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EB" w:rsidRPr="00FA12EB" w:rsidRDefault="00FA12EB">
      <w:pPr>
        <w:pStyle w:val="ConsPlusTitle"/>
        <w:jc w:val="center"/>
      </w:pPr>
      <w:r w:rsidRPr="00FA12EB">
        <w:t>КАБИНЕТ МИНИСТРОВ ЧУВАШСКОЙ РЕСПУБЛИКИ</w:t>
      </w:r>
    </w:p>
    <w:p w:rsidR="00FA12EB" w:rsidRPr="00FA12EB" w:rsidRDefault="00FA12EB">
      <w:pPr>
        <w:pStyle w:val="ConsPlusTitle"/>
        <w:jc w:val="center"/>
      </w:pPr>
    </w:p>
    <w:p w:rsidR="00FA12EB" w:rsidRPr="00FA12EB" w:rsidRDefault="00FA12EB">
      <w:pPr>
        <w:pStyle w:val="ConsPlusTitle"/>
        <w:jc w:val="center"/>
      </w:pPr>
      <w:r w:rsidRPr="00FA12EB">
        <w:t>ПОСТАНОВЛЕНИЕ</w:t>
      </w:r>
    </w:p>
    <w:p w:rsidR="00FA12EB" w:rsidRPr="00FA12EB" w:rsidRDefault="00FA12EB">
      <w:pPr>
        <w:pStyle w:val="ConsPlusTitle"/>
        <w:jc w:val="center"/>
      </w:pPr>
      <w:r w:rsidRPr="00FA12EB">
        <w:t>от 11 ноября 2011 г. N 502</w:t>
      </w:r>
    </w:p>
    <w:p w:rsidR="00FA12EB" w:rsidRPr="00FA12EB" w:rsidRDefault="00FA12EB">
      <w:pPr>
        <w:pStyle w:val="ConsPlusTitle"/>
        <w:jc w:val="center"/>
      </w:pPr>
    </w:p>
    <w:p w:rsidR="00FA12EB" w:rsidRPr="00FA12EB" w:rsidRDefault="00FA12EB">
      <w:pPr>
        <w:pStyle w:val="ConsPlusTitle"/>
        <w:jc w:val="center"/>
      </w:pPr>
      <w:r w:rsidRPr="00FA12EB">
        <w:t>О ГОСУДАРСТВЕННОЙ ПРОГРАММЕ ЧУВАШСКОЙ РЕСПУБЛИКИ</w:t>
      </w:r>
    </w:p>
    <w:p w:rsidR="00FA12EB" w:rsidRPr="00FA12EB" w:rsidRDefault="00FA12EB">
      <w:pPr>
        <w:pStyle w:val="ConsPlusTitle"/>
        <w:jc w:val="center"/>
      </w:pPr>
      <w:r w:rsidRPr="00FA12EB">
        <w:t>"ПОВЫШЕНИЕ БЕЗОПАСНОСТИ ЖИЗНЕДЕЯТЕЛЬНОСТИ НАСЕЛЕНИЯ</w:t>
      </w:r>
    </w:p>
    <w:p w:rsidR="00FA12EB" w:rsidRPr="00FA12EB" w:rsidRDefault="00FA12EB">
      <w:pPr>
        <w:pStyle w:val="ConsPlusTitle"/>
        <w:jc w:val="center"/>
      </w:pPr>
      <w:r w:rsidRPr="00FA12EB">
        <w:t>И ТЕРРИТОРИЙ 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(в ред. Постановлений Кабинета Министров ЧР</w:t>
      </w:r>
    </w:p>
    <w:p w:rsidR="00FA12EB" w:rsidRPr="00FA12EB" w:rsidRDefault="00FA12EB">
      <w:pPr>
        <w:pStyle w:val="ConsPlusNormal"/>
        <w:jc w:val="center"/>
      </w:pPr>
      <w:r w:rsidRPr="00FA12EB">
        <w:t xml:space="preserve">от 14.12.2012 </w:t>
      </w:r>
      <w:hyperlink r:id="rId4" w:history="1">
        <w:r w:rsidRPr="00FA12EB">
          <w:t>N 564</w:t>
        </w:r>
      </w:hyperlink>
      <w:r w:rsidRPr="00FA12EB">
        <w:t xml:space="preserve">, от 13.06.2013 </w:t>
      </w:r>
      <w:hyperlink r:id="rId5" w:history="1">
        <w:r w:rsidRPr="00FA12EB">
          <w:t>N 232</w:t>
        </w:r>
      </w:hyperlink>
      <w:r w:rsidRPr="00FA12EB">
        <w:t xml:space="preserve">, от 12.02.2014 </w:t>
      </w:r>
      <w:hyperlink r:id="rId6" w:history="1">
        <w:r w:rsidRPr="00FA12EB">
          <w:t>N 40</w:t>
        </w:r>
      </w:hyperlink>
      <w:r w:rsidRPr="00FA12EB">
        <w:t>,</w:t>
      </w:r>
    </w:p>
    <w:p w:rsidR="00FA12EB" w:rsidRPr="00FA12EB" w:rsidRDefault="00FA12EB">
      <w:pPr>
        <w:pStyle w:val="ConsPlusNormal"/>
        <w:jc w:val="center"/>
      </w:pPr>
      <w:r w:rsidRPr="00FA12EB">
        <w:t xml:space="preserve">от 11.09.2014 </w:t>
      </w:r>
      <w:hyperlink r:id="rId7" w:history="1">
        <w:r w:rsidRPr="00FA12EB">
          <w:t>N 303</w:t>
        </w:r>
      </w:hyperlink>
      <w:r w:rsidRPr="00FA12EB">
        <w:t xml:space="preserve">, от 28.01.2015 </w:t>
      </w:r>
      <w:hyperlink r:id="rId8" w:history="1">
        <w:r w:rsidRPr="00FA12EB">
          <w:t>N 16</w:t>
        </w:r>
      </w:hyperlink>
      <w:r w:rsidRPr="00FA12EB">
        <w:t xml:space="preserve">, от 13.05.2015 </w:t>
      </w:r>
      <w:hyperlink r:id="rId9" w:history="1">
        <w:r w:rsidRPr="00FA12EB">
          <w:t>N 184</w:t>
        </w:r>
      </w:hyperlink>
      <w:r w:rsidRPr="00FA12EB">
        <w:t>,</w:t>
      </w:r>
    </w:p>
    <w:p w:rsidR="00FA12EB" w:rsidRPr="00FA12EB" w:rsidRDefault="00FA12EB">
      <w:pPr>
        <w:pStyle w:val="ConsPlusNormal"/>
        <w:jc w:val="center"/>
      </w:pPr>
      <w:r w:rsidRPr="00FA12EB">
        <w:t xml:space="preserve">от 25.12.2015 </w:t>
      </w:r>
      <w:hyperlink r:id="rId10" w:history="1">
        <w:r w:rsidRPr="00FA12EB">
          <w:t>N 497</w:t>
        </w:r>
      </w:hyperlink>
      <w:r w:rsidRPr="00FA12EB">
        <w:t>)</w:t>
      </w:r>
    </w:p>
    <w:p w:rsidR="00FA12EB" w:rsidRPr="00FA12EB" w:rsidRDefault="00FA12EB">
      <w:pPr>
        <w:pStyle w:val="ConsPlusNormal"/>
        <w:jc w:val="center"/>
      </w:pPr>
    </w:p>
    <w:p w:rsidR="00FA12EB" w:rsidRPr="00FA12EB" w:rsidRDefault="00FA12EB">
      <w:pPr>
        <w:pStyle w:val="ConsPlusNormal"/>
        <w:ind w:firstLine="540"/>
        <w:jc w:val="both"/>
      </w:pPr>
      <w:r w:rsidRPr="00FA12EB">
        <w:t>В целях повышения уровня безопасности жизнедеятельности населения и территорий Чувашской Республики Кабинет Министров Чувашской Республики постановляет:</w:t>
      </w:r>
    </w:p>
    <w:p w:rsidR="00FA12EB" w:rsidRPr="00FA12EB" w:rsidRDefault="00FA12EB">
      <w:pPr>
        <w:pStyle w:val="ConsPlusNormal"/>
        <w:ind w:firstLine="540"/>
        <w:jc w:val="both"/>
      </w:pPr>
      <w:r w:rsidRPr="00FA12EB">
        <w:t xml:space="preserve">1. Утвердить прилагаемую государственную </w:t>
      </w:r>
      <w:hyperlink w:anchor="P36" w:history="1">
        <w:r w:rsidRPr="00FA12EB">
          <w:t>программу</w:t>
        </w:r>
      </w:hyperlink>
      <w:r w:rsidRPr="00FA12EB">
        <w:t xml:space="preserve"> Чувашской Республики "Повышение безопасности жизнедеятельности населения и территорий Чувашской Республики" на 2012 - 2020 годы (далее - Государственная программа).</w:t>
      </w:r>
    </w:p>
    <w:p w:rsidR="00FA12EB" w:rsidRPr="00FA12EB" w:rsidRDefault="00FA12EB">
      <w:pPr>
        <w:pStyle w:val="ConsPlusNormal"/>
        <w:ind w:firstLine="540"/>
        <w:jc w:val="both"/>
      </w:pPr>
      <w:r w:rsidRPr="00FA12EB">
        <w:t xml:space="preserve">2. Утвердить ответственным исполнителем Государственной </w:t>
      </w:r>
      <w:hyperlink w:anchor="P36" w:history="1">
        <w:r w:rsidRPr="00FA12EB">
          <w:t>программы</w:t>
        </w:r>
      </w:hyperlink>
      <w:r w:rsidRPr="00FA12EB">
        <w:t xml:space="preserve"> Государственный комитет Чувашской Республики по делам гражданской обороны и чрезвычайным ситуациям.</w:t>
      </w:r>
    </w:p>
    <w:p w:rsidR="00FA12EB" w:rsidRPr="00FA12EB" w:rsidRDefault="00FA12EB">
      <w:pPr>
        <w:pStyle w:val="ConsPlusNormal"/>
        <w:ind w:firstLine="540"/>
        <w:jc w:val="both"/>
      </w:pPr>
      <w:r w:rsidRPr="00FA12EB">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w:t>
      </w:r>
      <w:hyperlink w:anchor="P36" w:history="1">
        <w:r w:rsidRPr="00FA12EB">
          <w:t>программы</w:t>
        </w:r>
      </w:hyperlink>
      <w:r w:rsidRPr="00FA12EB">
        <w:t>.</w:t>
      </w:r>
    </w:p>
    <w:p w:rsidR="00FA12EB" w:rsidRPr="00FA12EB" w:rsidRDefault="00FA12EB">
      <w:pPr>
        <w:pStyle w:val="ConsPlusNormal"/>
        <w:ind w:firstLine="540"/>
        <w:jc w:val="both"/>
      </w:pPr>
      <w:r w:rsidRPr="00FA12EB">
        <w:t>4. Контроль за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w:t>
      </w:r>
    </w:p>
    <w:p w:rsidR="00FA12EB" w:rsidRPr="00FA12EB" w:rsidRDefault="00FA12EB">
      <w:pPr>
        <w:pStyle w:val="ConsPlusNormal"/>
        <w:ind w:firstLine="540"/>
        <w:jc w:val="both"/>
      </w:pPr>
      <w:r w:rsidRPr="00FA12EB">
        <w:t>5. Настоящее постановление вступает в силу с 1 января 2012 года.</w:t>
      </w:r>
    </w:p>
    <w:p w:rsidR="00FA12EB" w:rsidRPr="00FA12EB" w:rsidRDefault="00FA12EB">
      <w:pPr>
        <w:pStyle w:val="ConsPlusNormal"/>
        <w:ind w:firstLine="540"/>
        <w:jc w:val="both"/>
      </w:pPr>
    </w:p>
    <w:p w:rsidR="00FA12EB" w:rsidRPr="00FA12EB" w:rsidRDefault="00FA12EB">
      <w:pPr>
        <w:pStyle w:val="ConsPlusNormal"/>
        <w:jc w:val="right"/>
      </w:pPr>
      <w:r w:rsidRPr="00FA12EB">
        <w:t>Председатель Кабинета Министров</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О.МАКАРОВ</w:t>
      </w:r>
    </w:p>
    <w:p w:rsidR="00FA12EB" w:rsidRPr="00FA12EB" w:rsidRDefault="00FA12EB">
      <w:pPr>
        <w:sectPr w:rsidR="00FA12EB" w:rsidRPr="00FA12EB" w:rsidSect="00165087">
          <w:pgSz w:w="11906" w:h="16838"/>
          <w:pgMar w:top="1134" w:right="850" w:bottom="1134" w:left="1701" w:header="708" w:footer="708" w:gutter="0"/>
          <w:cols w:space="708"/>
          <w:docGrid w:linePitch="36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Утверждена</w:t>
      </w:r>
    </w:p>
    <w:p w:rsidR="00FA12EB" w:rsidRPr="00FA12EB" w:rsidRDefault="00FA12EB">
      <w:pPr>
        <w:pStyle w:val="ConsPlusNormal"/>
        <w:jc w:val="right"/>
      </w:pPr>
      <w:r w:rsidRPr="00FA12EB">
        <w:t>постановлением</w:t>
      </w:r>
    </w:p>
    <w:p w:rsidR="00FA12EB" w:rsidRPr="00FA12EB" w:rsidRDefault="00FA12EB">
      <w:pPr>
        <w:pStyle w:val="ConsPlusNormal"/>
        <w:jc w:val="right"/>
      </w:pPr>
      <w:r w:rsidRPr="00FA12EB">
        <w:t>Кабинета Министров</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от 11.11.2011 N 502</w:t>
      </w:r>
    </w:p>
    <w:p w:rsidR="00FA12EB" w:rsidRPr="00FA12EB" w:rsidRDefault="00FA12EB">
      <w:pPr>
        <w:pStyle w:val="ConsPlusNormal"/>
        <w:jc w:val="center"/>
      </w:pPr>
    </w:p>
    <w:p w:rsidR="00FA12EB" w:rsidRPr="00FA12EB" w:rsidRDefault="00FA12EB">
      <w:pPr>
        <w:pStyle w:val="ConsPlusTitle"/>
        <w:jc w:val="center"/>
      </w:pPr>
      <w:bookmarkStart w:id="0" w:name="P36"/>
      <w:bookmarkEnd w:id="0"/>
      <w:r w:rsidRPr="00FA12EB">
        <w:t>ГОСУДАРСТВЕННАЯ ПРОГРАММА ЧУВАШСКОЙ РЕСПУБЛИКИ</w:t>
      </w:r>
    </w:p>
    <w:p w:rsidR="00FA12EB" w:rsidRPr="00FA12EB" w:rsidRDefault="00FA12EB">
      <w:pPr>
        <w:pStyle w:val="ConsPlusTitle"/>
        <w:jc w:val="center"/>
      </w:pPr>
      <w:r w:rsidRPr="00FA12EB">
        <w:t>"ПОВЫШЕНИЕ БЕЗОПАСНОСТИ ЖИЗНЕДЕЯТЕЛЬНОСТИ НАСЕЛЕНИЯ</w:t>
      </w:r>
    </w:p>
    <w:p w:rsidR="00FA12EB" w:rsidRPr="00FA12EB" w:rsidRDefault="00FA12EB">
      <w:pPr>
        <w:pStyle w:val="ConsPlusTitle"/>
        <w:jc w:val="center"/>
      </w:pPr>
      <w:r w:rsidRPr="00FA12EB">
        <w:t>И ТЕРРИТОРИЙ 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(в ред. Постановлений Кабинета Министров ЧР</w:t>
      </w:r>
    </w:p>
    <w:p w:rsidR="00FA12EB" w:rsidRPr="00FA12EB" w:rsidRDefault="00FA12EB">
      <w:pPr>
        <w:pStyle w:val="ConsPlusNormal"/>
        <w:jc w:val="center"/>
      </w:pPr>
      <w:r w:rsidRPr="00FA12EB">
        <w:t xml:space="preserve">от 14.12.2012 </w:t>
      </w:r>
      <w:hyperlink r:id="rId11" w:history="1">
        <w:r w:rsidRPr="00FA12EB">
          <w:t>N 564</w:t>
        </w:r>
      </w:hyperlink>
      <w:r w:rsidRPr="00FA12EB">
        <w:t xml:space="preserve">, от 13.06.2013 </w:t>
      </w:r>
      <w:hyperlink r:id="rId12" w:history="1">
        <w:r w:rsidRPr="00FA12EB">
          <w:t>N 232</w:t>
        </w:r>
      </w:hyperlink>
      <w:r w:rsidRPr="00FA12EB">
        <w:t xml:space="preserve">, от 12.02.2014 </w:t>
      </w:r>
      <w:hyperlink r:id="rId13" w:history="1">
        <w:r w:rsidRPr="00FA12EB">
          <w:t>N 40</w:t>
        </w:r>
      </w:hyperlink>
      <w:r w:rsidRPr="00FA12EB">
        <w:t>,</w:t>
      </w:r>
    </w:p>
    <w:p w:rsidR="00FA12EB" w:rsidRPr="00FA12EB" w:rsidRDefault="00FA12EB">
      <w:pPr>
        <w:pStyle w:val="ConsPlusNormal"/>
        <w:jc w:val="center"/>
      </w:pPr>
      <w:r w:rsidRPr="00FA12EB">
        <w:t xml:space="preserve">от 11.09.2014 </w:t>
      </w:r>
      <w:hyperlink r:id="rId14" w:history="1">
        <w:r w:rsidRPr="00FA12EB">
          <w:t>N 303</w:t>
        </w:r>
      </w:hyperlink>
      <w:r w:rsidRPr="00FA12EB">
        <w:t xml:space="preserve">, от 28.01.2015 </w:t>
      </w:r>
      <w:hyperlink r:id="rId15" w:history="1">
        <w:r w:rsidRPr="00FA12EB">
          <w:t>N 16</w:t>
        </w:r>
      </w:hyperlink>
      <w:r w:rsidRPr="00FA12EB">
        <w:t xml:space="preserve">, от 13.05.2015 </w:t>
      </w:r>
      <w:hyperlink r:id="rId16" w:history="1">
        <w:r w:rsidRPr="00FA12EB">
          <w:t>N 184</w:t>
        </w:r>
      </w:hyperlink>
      <w:r w:rsidRPr="00FA12EB">
        <w:t>,</w:t>
      </w:r>
    </w:p>
    <w:p w:rsidR="00FA12EB" w:rsidRPr="00FA12EB" w:rsidRDefault="00FA12EB">
      <w:pPr>
        <w:pStyle w:val="ConsPlusNormal"/>
        <w:jc w:val="center"/>
      </w:pPr>
      <w:r w:rsidRPr="00FA12EB">
        <w:t xml:space="preserve">от 25.12.2015 </w:t>
      </w:r>
      <w:hyperlink r:id="rId17" w:history="1">
        <w:r w:rsidRPr="00FA12EB">
          <w:t>N 497</w:t>
        </w:r>
      </w:hyperlink>
      <w:r w:rsidRPr="00FA12EB">
        <w:t>)</w:t>
      </w:r>
    </w:p>
    <w:p w:rsidR="00FA12EB" w:rsidRPr="00FA12EB" w:rsidRDefault="00FA12EB">
      <w:pPr>
        <w:pStyle w:val="ConsPlusNormal"/>
        <w:jc w:val="center"/>
      </w:pPr>
    </w:p>
    <w:tbl>
      <w:tblPr>
        <w:tblW w:w="0" w:type="auto"/>
        <w:tblLayout w:type="fixed"/>
        <w:tblCellMar>
          <w:top w:w="102" w:type="dxa"/>
          <w:left w:w="62" w:type="dxa"/>
          <w:bottom w:w="102" w:type="dxa"/>
          <w:right w:w="62" w:type="dxa"/>
        </w:tblCellMar>
        <w:tblLook w:val="0000"/>
      </w:tblPr>
      <w:tblGrid>
        <w:gridCol w:w="4365"/>
        <w:gridCol w:w="5272"/>
      </w:tblGrid>
      <w:tr w:rsidR="00FA12EB" w:rsidRPr="00FA12EB">
        <w:tc>
          <w:tcPr>
            <w:tcW w:w="4365" w:type="dxa"/>
            <w:tcBorders>
              <w:top w:val="nil"/>
              <w:left w:val="nil"/>
              <w:bottom w:val="nil"/>
              <w:right w:val="nil"/>
            </w:tcBorders>
          </w:tcPr>
          <w:p w:rsidR="00FA12EB" w:rsidRPr="00FA12EB" w:rsidRDefault="00FA12EB">
            <w:pPr>
              <w:pStyle w:val="ConsPlusNormal"/>
            </w:pPr>
            <w:r w:rsidRPr="00FA12EB">
              <w:t>Ответственный исполнитель:</w:t>
            </w:r>
          </w:p>
        </w:tc>
        <w:tc>
          <w:tcPr>
            <w:tcW w:w="5272" w:type="dxa"/>
            <w:tcBorders>
              <w:top w:val="nil"/>
              <w:left w:val="nil"/>
              <w:bottom w:val="nil"/>
              <w:right w:val="nil"/>
            </w:tcBorders>
          </w:tcPr>
          <w:p w:rsidR="00FA12EB" w:rsidRPr="00FA12EB" w:rsidRDefault="00FA12EB">
            <w:pPr>
              <w:pStyle w:val="ConsPlusNormal"/>
              <w:jc w:val="both"/>
            </w:pPr>
            <w:r w:rsidRPr="00FA12EB">
              <w:t>Государственный комитет Чувашской Республики по делам гражданской обороны и чрезвычайным ситуациям</w:t>
            </w:r>
          </w:p>
        </w:tc>
      </w:tr>
      <w:tr w:rsidR="00FA12EB" w:rsidRPr="00FA12EB">
        <w:tc>
          <w:tcPr>
            <w:tcW w:w="4365" w:type="dxa"/>
            <w:tcBorders>
              <w:top w:val="nil"/>
              <w:left w:val="nil"/>
              <w:bottom w:val="nil"/>
              <w:right w:val="nil"/>
            </w:tcBorders>
          </w:tcPr>
          <w:p w:rsidR="00FA12EB" w:rsidRPr="00FA12EB" w:rsidRDefault="00FA12EB">
            <w:pPr>
              <w:pStyle w:val="ConsPlusNormal"/>
            </w:pPr>
            <w:r w:rsidRPr="00FA12EB">
              <w:t>Дата составления проекта</w:t>
            </w:r>
          </w:p>
          <w:p w:rsidR="00FA12EB" w:rsidRPr="00FA12EB" w:rsidRDefault="00FA12EB">
            <w:pPr>
              <w:pStyle w:val="ConsPlusNormal"/>
            </w:pPr>
            <w:r w:rsidRPr="00FA12EB">
              <w:t>Государственной программы:</w:t>
            </w:r>
          </w:p>
        </w:tc>
        <w:tc>
          <w:tcPr>
            <w:tcW w:w="5272" w:type="dxa"/>
            <w:tcBorders>
              <w:top w:val="nil"/>
              <w:left w:val="nil"/>
              <w:bottom w:val="nil"/>
              <w:right w:val="nil"/>
            </w:tcBorders>
          </w:tcPr>
          <w:p w:rsidR="00FA12EB" w:rsidRPr="00FA12EB" w:rsidRDefault="00FA12EB">
            <w:pPr>
              <w:pStyle w:val="ConsPlusNormal"/>
              <w:jc w:val="both"/>
            </w:pPr>
            <w:r w:rsidRPr="00FA12EB">
              <w:t>1 августа 2011 года</w:t>
            </w:r>
          </w:p>
        </w:tc>
      </w:tr>
      <w:tr w:rsidR="00FA12EB" w:rsidRPr="00FA12EB">
        <w:tc>
          <w:tcPr>
            <w:tcW w:w="4365" w:type="dxa"/>
            <w:tcBorders>
              <w:top w:val="nil"/>
              <w:left w:val="nil"/>
              <w:bottom w:val="nil"/>
              <w:right w:val="nil"/>
            </w:tcBorders>
          </w:tcPr>
          <w:p w:rsidR="00FA12EB" w:rsidRPr="00FA12EB" w:rsidRDefault="00FA12EB">
            <w:pPr>
              <w:pStyle w:val="ConsPlusNormal"/>
            </w:pPr>
            <w:r w:rsidRPr="00FA12EB">
              <w:t>Непосредственные исполнители Государственной программы:</w:t>
            </w:r>
          </w:p>
        </w:tc>
        <w:tc>
          <w:tcPr>
            <w:tcW w:w="5272" w:type="dxa"/>
            <w:tcBorders>
              <w:top w:val="nil"/>
              <w:left w:val="nil"/>
              <w:bottom w:val="nil"/>
              <w:right w:val="nil"/>
            </w:tcBorders>
          </w:tcPr>
          <w:p w:rsidR="00FA12EB" w:rsidRPr="00FA12EB" w:rsidRDefault="00FA12EB">
            <w:pPr>
              <w:pStyle w:val="ConsPlusNormal"/>
              <w:jc w:val="both"/>
            </w:pPr>
            <w:r w:rsidRPr="00FA12EB">
              <w:t>Заместитель председателя Государственного комитета Чувашской Республики по делам гражданской обороны и чрезвычайным ситуациям О.Е.Павлов</w:t>
            </w:r>
          </w:p>
          <w:p w:rsidR="00FA12EB" w:rsidRPr="00FA12EB" w:rsidRDefault="00FA12EB">
            <w:pPr>
              <w:pStyle w:val="ConsPlusNormal"/>
              <w:jc w:val="both"/>
            </w:pPr>
            <w:r w:rsidRPr="00FA12EB">
              <w:t>(gkchs2@cap.ru)</w:t>
            </w:r>
          </w:p>
        </w:tc>
      </w:tr>
      <w:tr w:rsidR="00FA12EB" w:rsidRPr="00FA12EB">
        <w:tc>
          <w:tcPr>
            <w:tcW w:w="9637" w:type="dxa"/>
            <w:gridSpan w:val="2"/>
            <w:tcBorders>
              <w:top w:val="nil"/>
              <w:left w:val="nil"/>
              <w:bottom w:val="nil"/>
              <w:right w:val="nil"/>
            </w:tcBorders>
          </w:tcPr>
          <w:p w:rsidR="00FA12EB" w:rsidRPr="00FA12EB" w:rsidRDefault="00FA12EB">
            <w:pPr>
              <w:pStyle w:val="ConsPlusNormal"/>
              <w:jc w:val="both"/>
            </w:pPr>
            <w:r w:rsidRPr="00FA12EB">
              <w:t xml:space="preserve">(позиция в ред. </w:t>
            </w:r>
            <w:hyperlink r:id="rId18" w:history="1">
              <w:r w:rsidRPr="00FA12EB">
                <w:t>Постановления</w:t>
              </w:r>
            </w:hyperlink>
            <w:r w:rsidRPr="00FA12EB">
              <w:t xml:space="preserve"> Кабинета Министров ЧР от 12.02.2014 N 40)</w:t>
            </w:r>
          </w:p>
        </w:tc>
      </w:tr>
      <w:tr w:rsidR="00FA12EB" w:rsidRPr="00FA12EB">
        <w:tc>
          <w:tcPr>
            <w:tcW w:w="4365" w:type="dxa"/>
            <w:tcBorders>
              <w:top w:val="nil"/>
              <w:left w:val="nil"/>
              <w:bottom w:val="nil"/>
              <w:right w:val="nil"/>
            </w:tcBorders>
          </w:tcPr>
          <w:p w:rsidR="00FA12EB" w:rsidRPr="00FA12EB" w:rsidRDefault="00FA12EB">
            <w:pPr>
              <w:pStyle w:val="ConsPlusNormal"/>
            </w:pPr>
            <w:r w:rsidRPr="00FA12EB">
              <w:lastRenderedPageBreak/>
              <w:t>Председатель Государственного комитета Чувашской Республики по делам гражданской обороны и чрезвычайным ситуациям</w:t>
            </w:r>
          </w:p>
        </w:tc>
        <w:tc>
          <w:tcPr>
            <w:tcW w:w="5272" w:type="dxa"/>
            <w:tcBorders>
              <w:top w:val="nil"/>
              <w:left w:val="nil"/>
              <w:bottom w:val="nil"/>
              <w:right w:val="nil"/>
            </w:tcBorders>
            <w:vAlign w:val="bottom"/>
          </w:tcPr>
          <w:p w:rsidR="00FA12EB" w:rsidRPr="00FA12EB" w:rsidRDefault="00FA12EB">
            <w:pPr>
              <w:pStyle w:val="ConsPlusNormal"/>
              <w:jc w:val="right"/>
            </w:pPr>
            <w:r w:rsidRPr="00FA12EB">
              <w:t>В.И.Петров</w:t>
            </w:r>
          </w:p>
        </w:tc>
      </w:tr>
      <w:tr w:rsidR="00FA12EB" w:rsidRPr="00FA12EB">
        <w:tc>
          <w:tcPr>
            <w:tcW w:w="9637" w:type="dxa"/>
            <w:gridSpan w:val="2"/>
            <w:tcBorders>
              <w:top w:val="nil"/>
              <w:left w:val="nil"/>
              <w:bottom w:val="nil"/>
              <w:right w:val="nil"/>
            </w:tcBorders>
          </w:tcPr>
          <w:p w:rsidR="00FA12EB" w:rsidRPr="00FA12EB" w:rsidRDefault="00FA12EB">
            <w:pPr>
              <w:pStyle w:val="ConsPlusNormal"/>
              <w:jc w:val="both"/>
            </w:pPr>
            <w:r w:rsidRPr="00FA12EB">
              <w:t xml:space="preserve">(позиция в ред. </w:t>
            </w:r>
            <w:hyperlink r:id="rId19" w:history="1">
              <w:r w:rsidRPr="00FA12EB">
                <w:t>Постановления</w:t>
              </w:r>
            </w:hyperlink>
            <w:r w:rsidRPr="00FA12EB">
              <w:t xml:space="preserve"> Кабинета Министров ЧР от 12.02.2014 N 40)</w:t>
            </w:r>
          </w:p>
        </w:tc>
      </w:tr>
    </w:tbl>
    <w:p w:rsidR="00FA12EB" w:rsidRPr="00FA12EB" w:rsidRDefault="00FA12EB">
      <w:pPr>
        <w:pStyle w:val="ConsPlusNormal"/>
        <w:jc w:val="center"/>
      </w:pPr>
    </w:p>
    <w:p w:rsidR="00FA12EB" w:rsidRPr="00FA12EB" w:rsidRDefault="00FA12EB">
      <w:pPr>
        <w:pStyle w:val="ConsPlusNormal"/>
        <w:jc w:val="center"/>
      </w:pPr>
      <w:r w:rsidRPr="00FA12EB">
        <w:t>ПАСПОРТ</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both"/>
      </w:pPr>
    </w:p>
    <w:tbl>
      <w:tblPr>
        <w:tblW w:w="0" w:type="auto"/>
        <w:tblLayout w:type="fixed"/>
        <w:tblCellMar>
          <w:top w:w="102" w:type="dxa"/>
          <w:left w:w="62" w:type="dxa"/>
          <w:bottom w:w="102" w:type="dxa"/>
          <w:right w:w="62" w:type="dxa"/>
        </w:tblCellMar>
        <w:tblLook w:val="0000"/>
      </w:tblPr>
      <w:tblGrid>
        <w:gridCol w:w="2551"/>
        <w:gridCol w:w="330"/>
        <w:gridCol w:w="6746"/>
      </w:tblGrid>
      <w:tr w:rsidR="00FA12EB" w:rsidRPr="00FA12EB">
        <w:tc>
          <w:tcPr>
            <w:tcW w:w="2551" w:type="dxa"/>
            <w:tcBorders>
              <w:top w:val="nil"/>
              <w:left w:val="nil"/>
              <w:bottom w:val="nil"/>
              <w:right w:val="nil"/>
            </w:tcBorders>
          </w:tcPr>
          <w:p w:rsidR="00FA12EB" w:rsidRPr="00FA12EB" w:rsidRDefault="00FA12EB">
            <w:pPr>
              <w:pStyle w:val="ConsPlusNormal"/>
            </w:pPr>
            <w:r w:rsidRPr="00FA12EB">
              <w:t>Ответственный исполнитель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Государственный комитет Чувашской Республики по делам гражданской обороны и чрезвычайным ситуациям</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Соисполнители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казенное учреждение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w:t>
            </w:r>
          </w:p>
          <w:p w:rsidR="00FA12EB" w:rsidRPr="00FA12EB" w:rsidRDefault="00FA12EB">
            <w:pPr>
              <w:pStyle w:val="ConsPlusNormal"/>
              <w:jc w:val="both"/>
            </w:pPr>
            <w:r w:rsidRPr="00FA12EB">
              <w:t>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w:t>
            </w:r>
          </w:p>
          <w:p w:rsidR="00FA12EB" w:rsidRPr="00FA12EB" w:rsidRDefault="00FA12EB">
            <w:pPr>
              <w:pStyle w:val="ConsPlusNormal"/>
              <w:jc w:val="both"/>
            </w:pPr>
            <w:r w:rsidRPr="00FA12EB">
              <w:t>автономное учреждение Чувашской Республики дополнительного профессионального образования (повышения квалификации)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FA12EB" w:rsidRPr="00FA12EB" w:rsidRDefault="00FA12EB">
            <w:pPr>
              <w:pStyle w:val="ConsPlusNormal"/>
              <w:jc w:val="both"/>
            </w:pPr>
            <w:r w:rsidRPr="00FA12EB">
              <w:t>Министерство юстиции Чувашской Республики;</w:t>
            </w:r>
          </w:p>
          <w:p w:rsidR="00FA12EB" w:rsidRPr="00FA12EB" w:rsidRDefault="00FA12EB">
            <w:pPr>
              <w:pStyle w:val="ConsPlusNormal"/>
              <w:jc w:val="both"/>
            </w:pPr>
            <w:r w:rsidRPr="00FA12EB">
              <w:t xml:space="preserve">Министерство культуры, по делам национальностей и архивного дела Чувашской Республики, Министерство физической культуры и </w:t>
            </w:r>
            <w:r w:rsidRPr="00FA12EB">
              <w:lastRenderedPageBreak/>
              <w:t>спорта Чувашской Республики, Министерство информационной политики и массовых коммуникаций Чувашской Республики, Министерство образования и молодежной политики Чувашской Республики, Министерство строительства, архитектуры и жилищно-коммунального хозяйства Чувашской Республики, Министерство здравоохранения Чувашской Республики, Администрация Главы Чувашской Республики</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Постановлений Кабинета Министров ЧР от 14.12.2012 </w:t>
            </w:r>
            <w:hyperlink r:id="rId20" w:history="1">
              <w:r w:rsidRPr="00FA12EB">
                <w:t>N 564</w:t>
              </w:r>
            </w:hyperlink>
            <w:r w:rsidRPr="00FA12EB">
              <w:t xml:space="preserve">, от 13.06.2013 </w:t>
            </w:r>
            <w:hyperlink r:id="rId21" w:history="1">
              <w:r w:rsidRPr="00FA12EB">
                <w:t>N 232</w:t>
              </w:r>
            </w:hyperlink>
            <w:r w:rsidRPr="00FA12EB">
              <w:t xml:space="preserve">, от 12.02.2014 </w:t>
            </w:r>
            <w:hyperlink r:id="rId22" w:history="1">
              <w:r w:rsidRPr="00FA12EB">
                <w:t>N 40</w:t>
              </w:r>
            </w:hyperlink>
            <w:r w:rsidRPr="00FA12EB">
              <w:t xml:space="preserve">, от 28.01.2015 </w:t>
            </w:r>
            <w:hyperlink r:id="rId23" w:history="1">
              <w:r w:rsidRPr="00FA12EB">
                <w:t>N 16</w:t>
              </w:r>
            </w:hyperlink>
            <w:r w:rsidRPr="00FA12EB">
              <w:t xml:space="preserve">, от 13.05.2015 </w:t>
            </w:r>
            <w:hyperlink r:id="rId24" w:history="1">
              <w:r w:rsidRPr="00FA12EB">
                <w:t>N 184</w:t>
              </w:r>
            </w:hyperlink>
            <w:r w:rsidRPr="00FA12EB">
              <w:t xml:space="preserve">, от 25.12.2015 </w:t>
            </w:r>
            <w:hyperlink r:id="rId25" w:history="1">
              <w:r w:rsidRPr="00FA12EB">
                <w:t>N 497</w:t>
              </w:r>
            </w:hyperlink>
            <w:r w:rsidRPr="00FA12EB">
              <w:t>)</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Участники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Министерство природных ресурсов и экологии Чувашской Республики;</w:t>
            </w:r>
          </w:p>
          <w:p w:rsidR="00FA12EB" w:rsidRPr="00FA12EB" w:rsidRDefault="00FA12EB">
            <w:pPr>
              <w:pStyle w:val="ConsPlusNormal"/>
              <w:jc w:val="both"/>
            </w:pPr>
            <w:r w:rsidRPr="00FA12EB">
              <w:t>Министерство транспорта и дорожного хозяйства Чувашской Республики;</w:t>
            </w:r>
          </w:p>
          <w:p w:rsidR="00FA12EB" w:rsidRPr="00FA12EB" w:rsidRDefault="00FA12EB">
            <w:pPr>
              <w:pStyle w:val="ConsPlusNormal"/>
              <w:jc w:val="both"/>
            </w:pPr>
            <w:r w:rsidRPr="00FA12EB">
              <w:t>Министерство экономического развития, промышленности и торговли Чувашской Республики;</w:t>
            </w:r>
          </w:p>
          <w:p w:rsidR="00FA12EB" w:rsidRPr="00FA12EB" w:rsidRDefault="00FA12EB">
            <w:pPr>
              <w:pStyle w:val="ConsPlusNormal"/>
              <w:jc w:val="both"/>
            </w:pPr>
            <w:r w:rsidRPr="00FA12EB">
              <w:t>Министерство труда и социальной защиты Чувашской Республики;</w:t>
            </w:r>
          </w:p>
          <w:p w:rsidR="00FA12EB" w:rsidRPr="00FA12EB" w:rsidRDefault="00FA12EB">
            <w:pPr>
              <w:pStyle w:val="ConsPlusNormal"/>
              <w:jc w:val="both"/>
            </w:pPr>
            <w:r w:rsidRPr="00FA12EB">
              <w:t>Государственная ветеринарная служба Чувашской Республики;</w:t>
            </w:r>
          </w:p>
          <w:p w:rsidR="00FA12EB" w:rsidRPr="00FA12EB" w:rsidRDefault="00FA12EB">
            <w:pPr>
              <w:pStyle w:val="ConsPlusNormal"/>
              <w:jc w:val="both"/>
            </w:pPr>
            <w:r w:rsidRPr="00FA12EB">
              <w:t>органы местного самоуправления в Чувашской Республике (по согласованию);</w:t>
            </w:r>
          </w:p>
          <w:p w:rsidR="00FA12EB" w:rsidRPr="00FA12EB" w:rsidRDefault="00FA12EB">
            <w:pPr>
              <w:pStyle w:val="ConsPlusNormal"/>
              <w:jc w:val="both"/>
            </w:pPr>
            <w:r w:rsidRPr="00FA12EB">
              <w:t>Управление Федеральной службы Российской Федерации по контролю за оборотом наркотиков по Чувашской Республике - Чувашии (по согласованию);</w:t>
            </w:r>
          </w:p>
          <w:p w:rsidR="00FA12EB" w:rsidRPr="00FA12EB" w:rsidRDefault="00FA12EB">
            <w:pPr>
              <w:pStyle w:val="ConsPlusNormal"/>
              <w:jc w:val="both"/>
            </w:pPr>
            <w:r w:rsidRPr="00FA12EB">
              <w:t>Министерство внутренних дел по Чувашской Республике (по согласованию);</w:t>
            </w:r>
          </w:p>
          <w:p w:rsidR="00FA12EB" w:rsidRPr="00FA12EB" w:rsidRDefault="00FA12EB">
            <w:pPr>
              <w:pStyle w:val="ConsPlusNormal"/>
              <w:jc w:val="both"/>
            </w:pPr>
            <w:r w:rsidRPr="00FA12EB">
              <w:t>Управление Федеральной миграционной службы по Чувашской Республике (по согласованию);</w:t>
            </w:r>
          </w:p>
          <w:p w:rsidR="00FA12EB" w:rsidRPr="00FA12EB" w:rsidRDefault="00FA12EB">
            <w:pPr>
              <w:pStyle w:val="ConsPlusNormal"/>
              <w:jc w:val="both"/>
            </w:pPr>
            <w:r w:rsidRPr="00FA12EB">
              <w:t>Управление Федеральной службы исполнения наказаний по Чувашской Республике - Чувашии (по согласованию);</w:t>
            </w:r>
          </w:p>
          <w:p w:rsidR="00FA12EB" w:rsidRPr="00FA12EB" w:rsidRDefault="00FA12EB">
            <w:pPr>
              <w:pStyle w:val="ConsPlusNormal"/>
              <w:jc w:val="both"/>
            </w:pPr>
            <w:r w:rsidRPr="00FA12EB">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 согласованию);</w:t>
            </w:r>
          </w:p>
          <w:p w:rsidR="00FA12EB" w:rsidRPr="00FA12EB" w:rsidRDefault="00FA12EB">
            <w:pPr>
              <w:pStyle w:val="ConsPlusNormal"/>
              <w:jc w:val="both"/>
            </w:pPr>
            <w:r w:rsidRPr="00FA12EB">
              <w:lastRenderedPageBreak/>
              <w:t>Федеральное казенное учреждение "Военный комиссариат Чувашской Республики" (по согласованию);</w:t>
            </w:r>
          </w:p>
          <w:p w:rsidR="00FA12EB" w:rsidRPr="00FA12EB" w:rsidRDefault="00FA12EB">
            <w:pPr>
              <w:pStyle w:val="ConsPlusNormal"/>
              <w:jc w:val="both"/>
            </w:pPr>
            <w:r w:rsidRPr="00FA12EB">
              <w:t>Чувашский линейный отдел Министерства внутренних дел Российской Федерации на транспорте (по согласованию)</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26" w:history="1">
              <w:r w:rsidRPr="00FA12EB">
                <w:t>Постановления</w:t>
              </w:r>
            </w:hyperlink>
            <w:r w:rsidRPr="00FA12EB">
              <w:t xml:space="preserve"> Кабинета Министров ЧР от 25.12.2015 N 497)</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Подпрограммы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w:t>
            </w:r>
            <w:hyperlink w:anchor="P3228" w:history="1">
              <w:r w:rsidRPr="00FA12EB">
                <w:t>Защита населения и территорий</w:t>
              </w:r>
            </w:hyperlink>
            <w:r w:rsidRPr="00FA12EB">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p w:rsidR="00FA12EB" w:rsidRPr="00FA12EB" w:rsidRDefault="00FA12EB">
            <w:pPr>
              <w:pStyle w:val="ConsPlusNormal"/>
              <w:jc w:val="both"/>
            </w:pPr>
            <w:r w:rsidRPr="00FA12EB">
              <w:t>"</w:t>
            </w:r>
            <w:hyperlink w:anchor="P6747" w:history="1">
              <w:r w:rsidRPr="00FA12EB">
                <w:t>Профилактика правонарушений и противодействие преступности</w:t>
              </w:r>
            </w:hyperlink>
            <w:r w:rsidRPr="00FA12EB">
              <w:t xml:space="preserve"> в Чувашской Республике";</w:t>
            </w:r>
          </w:p>
          <w:p w:rsidR="00FA12EB" w:rsidRPr="00FA12EB" w:rsidRDefault="00FA12EB">
            <w:pPr>
              <w:pStyle w:val="ConsPlusNormal"/>
              <w:jc w:val="both"/>
            </w:pPr>
            <w:r w:rsidRPr="00FA12EB">
              <w:t>"</w:t>
            </w:r>
            <w:hyperlink w:anchor="P8058" w:history="1">
              <w:r w:rsidRPr="00FA12EB">
                <w:t>Профилактика терроризма и экстремистской деятельности</w:t>
              </w:r>
            </w:hyperlink>
            <w:r w:rsidRPr="00FA12EB">
              <w:t xml:space="preserve"> в Чувашской Республике";</w:t>
            </w:r>
          </w:p>
          <w:p w:rsidR="00FA12EB" w:rsidRPr="00FA12EB" w:rsidRDefault="00FA12EB">
            <w:pPr>
              <w:pStyle w:val="ConsPlusNormal"/>
              <w:jc w:val="both"/>
            </w:pPr>
            <w:r w:rsidRPr="00FA12EB">
              <w:t>"</w:t>
            </w:r>
            <w:hyperlink w:anchor="P9143" w:history="1">
              <w:r w:rsidRPr="00FA12EB">
                <w:t>Профилактика незаконного потребления</w:t>
              </w:r>
            </w:hyperlink>
            <w:r w:rsidRPr="00FA12EB">
              <w:t xml:space="preserve"> наркотических средств и психотропных веществ, наркомании в Чувашской Республике";</w:t>
            </w:r>
          </w:p>
          <w:p w:rsidR="00FA12EB" w:rsidRPr="00FA12EB" w:rsidRDefault="00FA12EB">
            <w:pPr>
              <w:pStyle w:val="ConsPlusNormal"/>
              <w:jc w:val="both"/>
            </w:pPr>
            <w:r w:rsidRPr="00FA12EB">
              <w:t>"Обеспечение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 на 2012 - 2020 годы"</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t xml:space="preserve">(позиция введена </w:t>
            </w:r>
            <w:hyperlink r:id="rId27" w:history="1">
              <w:r w:rsidRPr="00FA12EB">
                <w:t>Постановлением</w:t>
              </w:r>
            </w:hyperlink>
            <w:r w:rsidRPr="00FA12EB">
              <w:t xml:space="preserve"> Кабинета Министров ЧР от 12.02.2014 N 40; в ред. Постановлений Кабинета Министров ЧР от 13.05.2015 </w:t>
            </w:r>
            <w:hyperlink r:id="rId28" w:history="1">
              <w:r w:rsidRPr="00FA12EB">
                <w:t>N 184</w:t>
              </w:r>
            </w:hyperlink>
            <w:r w:rsidRPr="00FA12EB">
              <w:t xml:space="preserve">, от 25.12.2015 </w:t>
            </w:r>
            <w:hyperlink r:id="rId29" w:history="1">
              <w:r w:rsidRPr="00FA12EB">
                <w:t>N 497</w:t>
              </w:r>
            </w:hyperlink>
            <w:r w:rsidRPr="00FA12EB">
              <w:t>)</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t xml:space="preserve">Позиция исключена. - </w:t>
            </w:r>
            <w:hyperlink r:id="rId30" w:history="1">
              <w:r w:rsidRPr="00FA12EB">
                <w:t>Постановление</w:t>
              </w:r>
            </w:hyperlink>
            <w:r w:rsidRPr="00FA12EB">
              <w:t xml:space="preserve"> Кабинета Министров ЧР от 12.02.2014 N 40</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Цели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предупреждение возникновения и развития чрезвычайных ситуаций природного и техногенного характера, организация экстренного реагирования при чрезвычайных ситуациях природного и техногенного характера, организация аварийно-спасательных работ по ликвидации возникших чрезвычайных ситуаций природного и техногенного характера;</w:t>
            </w:r>
          </w:p>
          <w:p w:rsidR="00FA12EB" w:rsidRPr="00FA12EB" w:rsidRDefault="00FA12EB">
            <w:pPr>
              <w:pStyle w:val="ConsPlusNormal"/>
              <w:jc w:val="both"/>
            </w:pPr>
            <w:r w:rsidRPr="00FA12EB">
              <w:t xml:space="preserve">совершенствование организации профилактики чрезвычайных ситуаций природного и техногенного характера, пропаганды и </w:t>
            </w:r>
            <w:r w:rsidRPr="00FA12EB">
              <w:lastRenderedPageBreak/>
              <w:t>подготовки населения по вопросам гражданской обороны, защиты от чрезвычайных ситуаций природного и техногенного характера и террористических акций;</w:t>
            </w:r>
          </w:p>
          <w:p w:rsidR="00FA12EB" w:rsidRPr="00FA12EB" w:rsidRDefault="00FA12EB">
            <w:pPr>
              <w:pStyle w:val="ConsPlusNormal"/>
              <w:jc w:val="both"/>
            </w:pPr>
            <w:r w:rsidRPr="00FA12EB">
              <w:t>совершенствование системы мер по сокращению предложения и спроса на наркотические средства и психотропные вещества;</w:t>
            </w:r>
          </w:p>
          <w:p w:rsidR="00FA12EB" w:rsidRPr="00FA12EB" w:rsidRDefault="00FA12EB">
            <w:pPr>
              <w:pStyle w:val="ConsPlusNormal"/>
              <w:jc w:val="both"/>
            </w:pPr>
            <w:r w:rsidRPr="00FA12EB">
              <w:t>повышение общего уровня безопасности, правопорядка и безопасности среды обитания</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31" w:history="1">
              <w:r w:rsidRPr="00FA12EB">
                <w:t>Постановления</w:t>
              </w:r>
            </w:hyperlink>
            <w:r w:rsidRPr="00FA12EB">
              <w:t xml:space="preserve"> Кабинета Министров ЧР от 25.12.2015 N 497)</w:t>
            </w:r>
          </w:p>
        </w:tc>
      </w:tr>
      <w:tr w:rsidR="00FA12EB" w:rsidRPr="00FA12EB">
        <w:tc>
          <w:tcPr>
            <w:tcW w:w="2551" w:type="dxa"/>
            <w:tcBorders>
              <w:top w:val="nil"/>
              <w:left w:val="nil"/>
              <w:bottom w:val="nil"/>
              <w:right w:val="nil"/>
            </w:tcBorders>
          </w:tcPr>
          <w:p w:rsidR="00FA12EB" w:rsidRPr="00FA12EB" w:rsidRDefault="00FA12EB">
            <w:pPr>
              <w:pStyle w:val="ConsPlusNormal"/>
              <w:jc w:val="both"/>
            </w:pPr>
            <w:r w:rsidRPr="00FA12EB">
              <w:t>Задачи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своевременное информирование населения Чувашской Республики о чрезвычайных ситуациях природного и техногенного характера, мерах по обеспечению безопасности населения и территорий;</w:t>
            </w:r>
          </w:p>
          <w:p w:rsidR="00FA12EB" w:rsidRPr="00FA12EB" w:rsidRDefault="00FA12EB">
            <w:pPr>
              <w:pStyle w:val="ConsPlusNormal"/>
              <w:jc w:val="both"/>
            </w:pPr>
            <w:r w:rsidRPr="00FA12EB">
              <w:t>повышение мобильности спасательных сил;</w:t>
            </w:r>
          </w:p>
          <w:p w:rsidR="00FA12EB" w:rsidRPr="00FA12EB" w:rsidRDefault="00FA12EB">
            <w:pPr>
              <w:pStyle w:val="ConsPlusNormal"/>
              <w:jc w:val="both"/>
            </w:pPr>
            <w:r w:rsidRPr="00FA12EB">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FA12EB" w:rsidRPr="00FA12EB" w:rsidRDefault="00FA12EB">
            <w:pPr>
              <w:pStyle w:val="ConsPlusNormal"/>
              <w:jc w:val="both"/>
            </w:pPr>
            <w:r w:rsidRPr="00FA12EB">
              <w:t>снижение угрозы и возможного ущерба от пожаров и чрезвычайных ситуаций природного и техногенного характера;</w:t>
            </w:r>
          </w:p>
          <w:p w:rsidR="00FA12EB" w:rsidRPr="00FA12EB" w:rsidRDefault="00FA12EB">
            <w:pPr>
              <w:pStyle w:val="ConsPlusNormal"/>
              <w:jc w:val="both"/>
            </w:pPr>
            <w:r w:rsidRPr="00FA12EB">
              <w:t>совершенствование системы подготовки руководящего состава и специалистов аварийно-спасательных сил;</w:t>
            </w:r>
          </w:p>
          <w:p w:rsidR="00FA12EB" w:rsidRPr="00FA12EB" w:rsidRDefault="00FA12EB">
            <w:pPr>
              <w:pStyle w:val="ConsPlusNormal"/>
              <w:jc w:val="both"/>
            </w:pPr>
            <w:r w:rsidRPr="00FA12EB">
              <w:t>подготовка населения Чувашской Республики в области гражданской обороны и защиты от чрезвычайных ситуаций природного и техногенного характера;</w:t>
            </w:r>
          </w:p>
          <w:p w:rsidR="00FA12EB" w:rsidRPr="00FA12EB" w:rsidRDefault="00FA12EB">
            <w:pPr>
              <w:pStyle w:val="ConsPlusNormal"/>
              <w:jc w:val="both"/>
            </w:pPr>
            <w:r w:rsidRPr="00FA12EB">
              <w:t>совершенствование организационного, нормативно-правового и ресурсного обеспечения антинаркотической деятельности;</w:t>
            </w:r>
          </w:p>
          <w:p w:rsidR="00FA12EB" w:rsidRPr="00FA12EB" w:rsidRDefault="00FA12EB">
            <w:pPr>
              <w:pStyle w:val="ConsPlusNormal"/>
              <w:jc w:val="both"/>
            </w:pPr>
            <w:r w:rsidRPr="00FA12EB">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FA12EB" w:rsidRPr="00FA12EB" w:rsidRDefault="00FA12EB">
            <w:pPr>
              <w:pStyle w:val="ConsPlusNormal"/>
              <w:jc w:val="both"/>
            </w:pPr>
            <w:r w:rsidRPr="00FA12EB">
              <w:t>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FA12EB" w:rsidRPr="00FA12EB" w:rsidRDefault="00FA12EB">
            <w:pPr>
              <w:pStyle w:val="ConsPlusNormal"/>
              <w:jc w:val="both"/>
            </w:pPr>
            <w:r w:rsidRPr="00FA12EB">
              <w:lastRenderedPageBreak/>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32" w:history="1">
              <w:r w:rsidRPr="00FA12EB">
                <w:t>Постановления</w:t>
              </w:r>
            </w:hyperlink>
            <w:r w:rsidRPr="00FA12EB">
              <w:t xml:space="preserve"> Кабинета Министров ЧР от 25.12.2015 N 497)</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Целевые индикаторы и показатели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к 2021 году будут достигнуты следующие показатели:</w:t>
            </w:r>
          </w:p>
          <w:p w:rsidR="00FA12EB" w:rsidRPr="00FA12EB" w:rsidRDefault="00FA12EB">
            <w:pPr>
              <w:pStyle w:val="ConsPlusNormal"/>
              <w:jc w:val="both"/>
            </w:pPr>
            <w:r w:rsidRPr="00FA12EB">
              <w:t>готовность автоматизированных систем оповещения органов местного самоуправления муниципальных районов и городских округов, входящих в состав региональной автоматизированной системы централизованного оповещения, - 100 процентов;</w:t>
            </w:r>
          </w:p>
          <w:p w:rsidR="00FA12EB" w:rsidRPr="00FA12EB" w:rsidRDefault="00FA12EB">
            <w:pPr>
              <w:pStyle w:val="ConsPlusNormal"/>
              <w:jc w:val="both"/>
            </w:pPr>
            <w:r w:rsidRPr="00FA12EB">
              <w:t>готовность защитных сооружений гражданской обороны Чувашской Республики к использованию - 90 процентов;</w:t>
            </w:r>
          </w:p>
          <w:p w:rsidR="00FA12EB" w:rsidRPr="00FA12EB" w:rsidRDefault="00FA12EB">
            <w:pPr>
              <w:pStyle w:val="ConsPlusNormal"/>
              <w:jc w:val="both"/>
            </w:pPr>
            <w:r w:rsidRPr="00FA12EB">
              <w:t>уровень обеспеченности сил и средств гражданской обороны запасами материально-технических, продовольственных, медицинских и иных средств - 86 процентов;</w:t>
            </w:r>
          </w:p>
          <w:p w:rsidR="00FA12EB" w:rsidRPr="00FA12EB" w:rsidRDefault="00FA12EB">
            <w:pPr>
              <w:pStyle w:val="ConsPlusNormal"/>
              <w:jc w:val="both"/>
            </w:pPr>
            <w:r w:rsidRPr="00FA12EB">
              <w:t>доля пунктов управления, готовых для действий в особый период, а также при ликвидации чрезвычайных ситуаций природного и техногенного характера и последствий террористических актов - 75 процентов;</w:t>
            </w:r>
          </w:p>
          <w:p w:rsidR="00FA12EB" w:rsidRPr="00FA12EB" w:rsidRDefault="00FA12EB">
            <w:pPr>
              <w:pStyle w:val="ConsPlusNormal"/>
              <w:jc w:val="both"/>
            </w:pPr>
            <w:r w:rsidRPr="00FA12EB">
              <w:t>количество лиц руководящего состава гражданской обороны и специалистов аварийно-спасательных формирований, подготовленных способам гражданской защиты (в расчете на 10 тыс. населения), - 76 человек;</w:t>
            </w:r>
          </w:p>
          <w:p w:rsidR="00FA12EB" w:rsidRPr="00FA12EB" w:rsidRDefault="00FA12EB">
            <w:pPr>
              <w:pStyle w:val="ConsPlusNormal"/>
              <w:jc w:val="both"/>
            </w:pPr>
            <w:r w:rsidRPr="00FA12EB">
              <w:t>распространенность преступлений в сфере незаконного оборота наркотиков - 62,1 на 100 тыс. населения;</w:t>
            </w:r>
          </w:p>
          <w:p w:rsidR="00FA12EB" w:rsidRPr="00FA12EB" w:rsidRDefault="00FA12EB">
            <w:pPr>
              <w:pStyle w:val="ConsPlusNormal"/>
              <w:jc w:val="both"/>
            </w:pPr>
            <w:r w:rsidRPr="00FA12EB">
              <w:t>общее количество чрезвычайных ситуаций природного и техногенного характера, пожаров, происшествий на водных объектах - 1090 единиц;</w:t>
            </w:r>
          </w:p>
          <w:p w:rsidR="00FA12EB" w:rsidRPr="00FA12EB" w:rsidRDefault="00FA12EB">
            <w:pPr>
              <w:pStyle w:val="ConsPlusNormal"/>
              <w:jc w:val="both"/>
            </w:pPr>
            <w:r w:rsidRPr="00FA12EB">
              <w:t>общее количество населения, погибшего, травмированного и пострадавшего при чрезвычайных ситуациях природного и техногенного характера, пожарах, происшествиях на водных объектах, - 480 человек;</w:t>
            </w:r>
          </w:p>
          <w:p w:rsidR="00FA12EB" w:rsidRPr="00FA12EB" w:rsidRDefault="00FA12EB">
            <w:pPr>
              <w:pStyle w:val="ConsPlusNormal"/>
              <w:jc w:val="both"/>
            </w:pPr>
            <w:r w:rsidRPr="00FA12EB">
              <w:lastRenderedPageBreak/>
              <w:t>общее количество населения, спасенного при чрезвычайных ситуациях природного и техногенного характера, пожарах, происшествиях на водных объектах, - 541 человек;</w:t>
            </w:r>
          </w:p>
          <w:p w:rsidR="00FA12EB" w:rsidRPr="00FA12EB" w:rsidRDefault="00FA12EB">
            <w:pPr>
              <w:pStyle w:val="ConsPlusNormal"/>
              <w:jc w:val="both"/>
            </w:pPr>
            <w:r w:rsidRPr="00FA12EB">
              <w:t>уровень преступлений, совершенных на улицах, на 100 тыс. населения - 244 процента</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Постановлений Кабинета Министров ЧР от 12.02.2014 </w:t>
            </w:r>
            <w:hyperlink r:id="rId33" w:history="1">
              <w:r w:rsidRPr="00FA12EB">
                <w:t>N 40</w:t>
              </w:r>
            </w:hyperlink>
            <w:r w:rsidRPr="00FA12EB">
              <w:t xml:space="preserve">, от 11.09.2014 </w:t>
            </w:r>
            <w:hyperlink r:id="rId34" w:history="1">
              <w:r w:rsidRPr="00FA12EB">
                <w:t>N 303</w:t>
              </w:r>
            </w:hyperlink>
            <w:r w:rsidRPr="00FA12EB">
              <w:t xml:space="preserve">, от 13.05.2015 </w:t>
            </w:r>
            <w:hyperlink r:id="rId35" w:history="1">
              <w:r w:rsidRPr="00FA12EB">
                <w:t>N 184</w:t>
              </w:r>
            </w:hyperlink>
            <w:r w:rsidRPr="00FA12EB">
              <w:t xml:space="preserve">, от 25.12.2015 </w:t>
            </w:r>
            <w:hyperlink r:id="rId36" w:history="1">
              <w:r w:rsidRPr="00FA12EB">
                <w:t>N 497</w:t>
              </w:r>
            </w:hyperlink>
            <w:r w:rsidRPr="00FA12EB">
              <w:t>)</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Срок реализации Государственной 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2012 - 2020 годы</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Объемы финансирования Государственной программы с разбивкой по годам реализации</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746" w:type="dxa"/>
            <w:tcBorders>
              <w:top w:val="nil"/>
              <w:left w:val="nil"/>
              <w:bottom w:val="nil"/>
              <w:right w:val="nil"/>
            </w:tcBorders>
          </w:tcPr>
          <w:p w:rsidR="00FA12EB" w:rsidRPr="00FA12EB" w:rsidRDefault="00FA12EB">
            <w:pPr>
              <w:pStyle w:val="ConsPlusNormal"/>
              <w:jc w:val="both"/>
            </w:pPr>
            <w:r w:rsidRPr="00FA12EB">
              <w:t>прогнозируемый объем финансирования мероприятий Государственной программы в 2012 - 2020 годах составляет 2340548,3 тыс. рублей, в том числе:</w:t>
            </w:r>
          </w:p>
          <w:p w:rsidR="00FA12EB" w:rsidRPr="00FA12EB" w:rsidRDefault="00FA12EB">
            <w:pPr>
              <w:pStyle w:val="ConsPlusNormal"/>
              <w:jc w:val="both"/>
            </w:pPr>
            <w:r w:rsidRPr="00FA12EB">
              <w:t>в 2012 году - 167592,7 тыс. рублей;</w:t>
            </w:r>
          </w:p>
          <w:p w:rsidR="00FA12EB" w:rsidRPr="00FA12EB" w:rsidRDefault="00FA12EB">
            <w:pPr>
              <w:pStyle w:val="ConsPlusNormal"/>
              <w:jc w:val="both"/>
            </w:pPr>
            <w:r w:rsidRPr="00FA12EB">
              <w:t>в 2013 году - 172947,9 тыс. рублей;</w:t>
            </w:r>
          </w:p>
          <w:p w:rsidR="00FA12EB" w:rsidRPr="00FA12EB" w:rsidRDefault="00FA12EB">
            <w:pPr>
              <w:pStyle w:val="ConsPlusNormal"/>
              <w:jc w:val="both"/>
            </w:pPr>
            <w:r w:rsidRPr="00FA12EB">
              <w:t>в 2014 году - 256666,9 тыс. рублей;</w:t>
            </w:r>
          </w:p>
          <w:p w:rsidR="00FA12EB" w:rsidRPr="00FA12EB" w:rsidRDefault="00FA12EB">
            <w:pPr>
              <w:pStyle w:val="ConsPlusNormal"/>
              <w:jc w:val="both"/>
            </w:pPr>
            <w:r w:rsidRPr="00FA12EB">
              <w:t>в 2015 году - 228722,1 тыс. рублей;</w:t>
            </w:r>
          </w:p>
          <w:p w:rsidR="00FA12EB" w:rsidRPr="00FA12EB" w:rsidRDefault="00FA12EB">
            <w:pPr>
              <w:pStyle w:val="ConsPlusNormal"/>
              <w:jc w:val="both"/>
            </w:pPr>
            <w:r w:rsidRPr="00FA12EB">
              <w:t>в 2016 году - 214155,3 тыс. рублей;</w:t>
            </w:r>
          </w:p>
          <w:p w:rsidR="00FA12EB" w:rsidRPr="00FA12EB" w:rsidRDefault="00FA12EB">
            <w:pPr>
              <w:pStyle w:val="ConsPlusNormal"/>
              <w:jc w:val="both"/>
            </w:pPr>
            <w:r w:rsidRPr="00FA12EB">
              <w:t>в 2017 году - 220116,7 тыс. рублей;</w:t>
            </w:r>
          </w:p>
          <w:p w:rsidR="00FA12EB" w:rsidRPr="00FA12EB" w:rsidRDefault="00FA12EB">
            <w:pPr>
              <w:pStyle w:val="ConsPlusNormal"/>
              <w:jc w:val="both"/>
            </w:pPr>
            <w:r w:rsidRPr="00FA12EB">
              <w:t>в 2018 году - 220294,3 тыс. рублей;</w:t>
            </w:r>
          </w:p>
          <w:p w:rsidR="00FA12EB" w:rsidRPr="00FA12EB" w:rsidRDefault="00FA12EB">
            <w:pPr>
              <w:pStyle w:val="ConsPlusNormal"/>
              <w:jc w:val="both"/>
            </w:pPr>
            <w:r w:rsidRPr="00FA12EB">
              <w:t>в 2019 году - 398202,8 тыс. рублей;</w:t>
            </w:r>
          </w:p>
          <w:p w:rsidR="00FA12EB" w:rsidRPr="00FA12EB" w:rsidRDefault="00FA12EB">
            <w:pPr>
              <w:pStyle w:val="ConsPlusNormal"/>
              <w:jc w:val="both"/>
            </w:pPr>
            <w:r w:rsidRPr="00FA12EB">
              <w:t>в 2020 году - 461849,6 тыс. рублей;</w:t>
            </w:r>
          </w:p>
          <w:p w:rsidR="00FA12EB" w:rsidRPr="00FA12EB" w:rsidRDefault="00FA12EB">
            <w:pPr>
              <w:pStyle w:val="ConsPlusNormal"/>
              <w:jc w:val="both"/>
            </w:pPr>
            <w:r w:rsidRPr="00FA12EB">
              <w:t>из них средства:</w:t>
            </w:r>
          </w:p>
          <w:p w:rsidR="00FA12EB" w:rsidRPr="00FA12EB" w:rsidRDefault="00FA12EB">
            <w:pPr>
              <w:pStyle w:val="ConsPlusNormal"/>
              <w:jc w:val="both"/>
            </w:pPr>
            <w:r w:rsidRPr="00FA12EB">
              <w:t>республиканского бюджета Чувашской Республики - 1876557,4 тыс. рублей (80,2 процента), в том числе:</w:t>
            </w:r>
          </w:p>
          <w:p w:rsidR="00FA12EB" w:rsidRPr="00FA12EB" w:rsidRDefault="00FA12EB">
            <w:pPr>
              <w:pStyle w:val="ConsPlusNormal"/>
              <w:jc w:val="both"/>
            </w:pPr>
            <w:r w:rsidRPr="00FA12EB">
              <w:t>в 2012 году - 156631,7 тыс. рублей;</w:t>
            </w:r>
          </w:p>
          <w:p w:rsidR="00FA12EB" w:rsidRPr="00FA12EB" w:rsidRDefault="00FA12EB">
            <w:pPr>
              <w:pStyle w:val="ConsPlusNormal"/>
              <w:jc w:val="both"/>
            </w:pPr>
            <w:r w:rsidRPr="00FA12EB">
              <w:t>в 2013 году - 172947,9 тыс. рублей;</w:t>
            </w:r>
          </w:p>
          <w:p w:rsidR="00FA12EB" w:rsidRPr="00FA12EB" w:rsidRDefault="00FA12EB">
            <w:pPr>
              <w:pStyle w:val="ConsPlusNormal"/>
              <w:jc w:val="both"/>
            </w:pPr>
            <w:r w:rsidRPr="00FA12EB">
              <w:t>в 2014 году - 203751,5 тыс. рублей;</w:t>
            </w:r>
          </w:p>
          <w:p w:rsidR="00FA12EB" w:rsidRPr="00FA12EB" w:rsidRDefault="00FA12EB">
            <w:pPr>
              <w:pStyle w:val="ConsPlusNormal"/>
              <w:jc w:val="both"/>
            </w:pPr>
            <w:r w:rsidRPr="00FA12EB">
              <w:t>в 2015 году - 153845,0 тыс. рублей;</w:t>
            </w:r>
          </w:p>
          <w:p w:rsidR="00FA12EB" w:rsidRPr="00FA12EB" w:rsidRDefault="00FA12EB">
            <w:pPr>
              <w:pStyle w:val="ConsPlusNormal"/>
              <w:jc w:val="both"/>
            </w:pPr>
            <w:r w:rsidRPr="00FA12EB">
              <w:t>в 2016 году - 150329,1 тыс. рублей;</w:t>
            </w:r>
          </w:p>
          <w:p w:rsidR="00FA12EB" w:rsidRPr="00FA12EB" w:rsidRDefault="00FA12EB">
            <w:pPr>
              <w:pStyle w:val="ConsPlusNormal"/>
              <w:jc w:val="both"/>
            </w:pPr>
            <w:r w:rsidRPr="00FA12EB">
              <w:t>в 2017 году - 154451,6 тыс. рублей;</w:t>
            </w:r>
          </w:p>
          <w:p w:rsidR="00FA12EB" w:rsidRPr="00FA12EB" w:rsidRDefault="00FA12EB">
            <w:pPr>
              <w:pStyle w:val="ConsPlusNormal"/>
              <w:jc w:val="both"/>
            </w:pPr>
            <w:r w:rsidRPr="00FA12EB">
              <w:lastRenderedPageBreak/>
              <w:t>в 2018 году - 154885,0 тыс. рублей;</w:t>
            </w:r>
          </w:p>
          <w:p w:rsidR="00FA12EB" w:rsidRPr="00FA12EB" w:rsidRDefault="00FA12EB">
            <w:pPr>
              <w:pStyle w:val="ConsPlusNormal"/>
              <w:jc w:val="both"/>
            </w:pPr>
            <w:r w:rsidRPr="00FA12EB">
              <w:t>в 2019 году - 333403,7 тыс. рублей;</w:t>
            </w:r>
          </w:p>
          <w:p w:rsidR="00FA12EB" w:rsidRPr="00FA12EB" w:rsidRDefault="00FA12EB">
            <w:pPr>
              <w:pStyle w:val="ConsPlusNormal"/>
              <w:jc w:val="both"/>
            </w:pPr>
            <w:r w:rsidRPr="00FA12EB">
              <w:t>в 2020 году - 396311,9 тыс. рублей;</w:t>
            </w:r>
          </w:p>
          <w:p w:rsidR="00FA12EB" w:rsidRPr="00FA12EB" w:rsidRDefault="00FA12EB">
            <w:pPr>
              <w:pStyle w:val="ConsPlusNormal"/>
              <w:jc w:val="both"/>
            </w:pPr>
            <w:r w:rsidRPr="00FA12EB">
              <w:t>местных бюджетов - 418578,5 тыс. рублей (17,9 процента), в том числе:</w:t>
            </w:r>
          </w:p>
          <w:p w:rsidR="00FA12EB" w:rsidRPr="00FA12EB" w:rsidRDefault="00FA12EB">
            <w:pPr>
              <w:pStyle w:val="ConsPlusNormal"/>
              <w:jc w:val="both"/>
            </w:pPr>
            <w:r w:rsidRPr="00FA12EB">
              <w:t>в 2012 году - 0,0 тыс. рублей;</w:t>
            </w:r>
          </w:p>
          <w:p w:rsidR="00FA12EB" w:rsidRPr="00FA12EB" w:rsidRDefault="00FA12EB">
            <w:pPr>
              <w:pStyle w:val="ConsPlusNormal"/>
              <w:jc w:val="both"/>
            </w:pPr>
            <w:r w:rsidRPr="00FA12EB">
              <w:t>в 2013 году - 0,0 тыс. рублей;</w:t>
            </w:r>
          </w:p>
          <w:p w:rsidR="00FA12EB" w:rsidRPr="00FA12EB" w:rsidRDefault="00FA12EB">
            <w:pPr>
              <w:pStyle w:val="ConsPlusNormal"/>
              <w:jc w:val="both"/>
            </w:pPr>
            <w:r w:rsidRPr="00FA12EB">
              <w:t>в 2014 году - 52910,4 тыс. рублей;</w:t>
            </w:r>
          </w:p>
          <w:p w:rsidR="00FA12EB" w:rsidRPr="00FA12EB" w:rsidRDefault="00FA12EB">
            <w:pPr>
              <w:pStyle w:val="ConsPlusNormal"/>
              <w:jc w:val="both"/>
            </w:pPr>
            <w:r w:rsidRPr="00FA12EB">
              <w:t>в 2015 году - 69446,9 тыс. рублей;</w:t>
            </w:r>
          </w:p>
          <w:p w:rsidR="00FA12EB" w:rsidRPr="00FA12EB" w:rsidRDefault="00FA12EB">
            <w:pPr>
              <w:pStyle w:val="ConsPlusNormal"/>
              <w:jc w:val="both"/>
            </w:pPr>
            <w:r w:rsidRPr="00FA12EB">
              <w:t>в 2016 году - 58360,0 тыс. рублей;</w:t>
            </w:r>
          </w:p>
          <w:p w:rsidR="00FA12EB" w:rsidRPr="00FA12EB" w:rsidRDefault="00FA12EB">
            <w:pPr>
              <w:pStyle w:val="ConsPlusNormal"/>
              <w:jc w:val="both"/>
            </w:pPr>
            <w:r w:rsidRPr="00FA12EB">
              <w:t>в 2017 году - 60065,1 тыс. рублей;</w:t>
            </w:r>
          </w:p>
          <w:p w:rsidR="00FA12EB" w:rsidRPr="00FA12EB" w:rsidRDefault="00FA12EB">
            <w:pPr>
              <w:pStyle w:val="ConsPlusNormal"/>
              <w:jc w:val="both"/>
            </w:pPr>
            <w:r w:rsidRPr="00FA12EB">
              <w:t>в 2018 году - 59459,3 тыс. рублей;</w:t>
            </w:r>
          </w:p>
          <w:p w:rsidR="00FA12EB" w:rsidRPr="00FA12EB" w:rsidRDefault="00FA12EB">
            <w:pPr>
              <w:pStyle w:val="ConsPlusNormal"/>
              <w:jc w:val="both"/>
            </w:pPr>
            <w:r w:rsidRPr="00FA12EB">
              <w:t>в 2019 году - 58799,1 тыс. рублей;</w:t>
            </w:r>
          </w:p>
          <w:p w:rsidR="00FA12EB" w:rsidRPr="00FA12EB" w:rsidRDefault="00FA12EB">
            <w:pPr>
              <w:pStyle w:val="ConsPlusNormal"/>
              <w:jc w:val="both"/>
            </w:pPr>
            <w:r w:rsidRPr="00FA12EB">
              <w:t>в 2020 году - 59537,7 тыс. рублей;</w:t>
            </w:r>
          </w:p>
          <w:p w:rsidR="00FA12EB" w:rsidRPr="00FA12EB" w:rsidRDefault="00FA12EB">
            <w:pPr>
              <w:pStyle w:val="ConsPlusNormal"/>
              <w:jc w:val="both"/>
            </w:pPr>
            <w:r w:rsidRPr="00FA12EB">
              <w:t>внебюджетных источников - 45412,4 тыс. рублей (1,9 процента), в том числе:</w:t>
            </w:r>
          </w:p>
          <w:p w:rsidR="00FA12EB" w:rsidRPr="00FA12EB" w:rsidRDefault="00FA12EB">
            <w:pPr>
              <w:pStyle w:val="ConsPlusNormal"/>
              <w:jc w:val="both"/>
            </w:pPr>
            <w:r w:rsidRPr="00FA12EB">
              <w:t>в 2012 году - 10961,0 тыс. рублей;</w:t>
            </w:r>
          </w:p>
          <w:p w:rsidR="00FA12EB" w:rsidRPr="00FA12EB" w:rsidRDefault="00FA12EB">
            <w:pPr>
              <w:pStyle w:val="ConsPlusNormal"/>
              <w:jc w:val="both"/>
            </w:pPr>
            <w:r w:rsidRPr="00FA12EB">
              <w:t>в 2013 году - 0,0 тыс. рублей;</w:t>
            </w:r>
          </w:p>
          <w:p w:rsidR="00FA12EB" w:rsidRPr="00FA12EB" w:rsidRDefault="00FA12EB">
            <w:pPr>
              <w:pStyle w:val="ConsPlusNormal"/>
              <w:jc w:val="both"/>
            </w:pPr>
            <w:r w:rsidRPr="00FA12EB">
              <w:t>в 2014 году - 5,0 тыс. рублей;</w:t>
            </w:r>
          </w:p>
          <w:p w:rsidR="00FA12EB" w:rsidRPr="00FA12EB" w:rsidRDefault="00FA12EB">
            <w:pPr>
              <w:pStyle w:val="ConsPlusNormal"/>
              <w:jc w:val="both"/>
            </w:pPr>
            <w:r w:rsidRPr="00FA12EB">
              <w:t>в 2015 году - 5430,2 тыс. рублей;</w:t>
            </w:r>
          </w:p>
          <w:p w:rsidR="00FA12EB" w:rsidRPr="00FA12EB" w:rsidRDefault="00FA12EB">
            <w:pPr>
              <w:pStyle w:val="ConsPlusNormal"/>
              <w:jc w:val="both"/>
            </w:pPr>
            <w:r w:rsidRPr="00FA12EB">
              <w:t>в 2016 году - 5466,2 тыс. рублей;</w:t>
            </w:r>
          </w:p>
          <w:p w:rsidR="00FA12EB" w:rsidRPr="00FA12EB" w:rsidRDefault="00FA12EB">
            <w:pPr>
              <w:pStyle w:val="ConsPlusNormal"/>
              <w:jc w:val="both"/>
            </w:pPr>
            <w:r w:rsidRPr="00FA12EB">
              <w:t>в 2017 году - 5600,0 тыс. рублей;</w:t>
            </w:r>
          </w:p>
          <w:p w:rsidR="00FA12EB" w:rsidRPr="00FA12EB" w:rsidRDefault="00FA12EB">
            <w:pPr>
              <w:pStyle w:val="ConsPlusNormal"/>
              <w:jc w:val="both"/>
            </w:pPr>
            <w:r w:rsidRPr="00FA12EB">
              <w:t>в 2018 году - 5950,0 тыс. рублей;</w:t>
            </w:r>
          </w:p>
          <w:p w:rsidR="00FA12EB" w:rsidRPr="00FA12EB" w:rsidRDefault="00FA12EB">
            <w:pPr>
              <w:pStyle w:val="ConsPlusNormal"/>
              <w:jc w:val="both"/>
            </w:pPr>
            <w:r w:rsidRPr="00FA12EB">
              <w:t>в 2019 году - 6000,0 тыс. рублей;</w:t>
            </w:r>
          </w:p>
          <w:p w:rsidR="00FA12EB" w:rsidRPr="00FA12EB" w:rsidRDefault="00FA12EB">
            <w:pPr>
              <w:pStyle w:val="ConsPlusNormal"/>
              <w:jc w:val="both"/>
            </w:pPr>
            <w:r w:rsidRPr="00FA12EB">
              <w:t>в 2020 году - 6000,0 тыс. рублей.</w:t>
            </w:r>
          </w:p>
          <w:p w:rsidR="00FA12EB" w:rsidRPr="00FA12EB" w:rsidRDefault="00FA12EB">
            <w:pPr>
              <w:pStyle w:val="ConsPlusNormal"/>
              <w:jc w:val="both"/>
            </w:pPr>
            <w:r w:rsidRPr="00FA12EB">
              <w:t>Объемы бюджетных ассигнований уточняются ежегодно при формировании республиканского бюджета Чувашской Республики на очередной финансовый год</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37" w:history="1">
              <w:r w:rsidRPr="00FA12EB">
                <w:t>Постановления</w:t>
              </w:r>
            </w:hyperlink>
            <w:r w:rsidRPr="00FA12EB">
              <w:t xml:space="preserve"> Кабинета Министров ЧР от 25.12.2015 N 497)</w:t>
            </w:r>
          </w:p>
        </w:tc>
      </w:tr>
      <w:tr w:rsidR="00FA12EB" w:rsidRPr="00FA12EB">
        <w:tc>
          <w:tcPr>
            <w:tcW w:w="2551" w:type="dxa"/>
            <w:tcBorders>
              <w:top w:val="nil"/>
              <w:left w:val="nil"/>
              <w:bottom w:val="nil"/>
              <w:right w:val="nil"/>
            </w:tcBorders>
          </w:tcPr>
          <w:p w:rsidR="00FA12EB" w:rsidRPr="00FA12EB" w:rsidRDefault="00FA12EB">
            <w:pPr>
              <w:pStyle w:val="ConsPlusNormal"/>
            </w:pPr>
            <w:r w:rsidRPr="00FA12EB">
              <w:t xml:space="preserve">Ожидаемые результаты реализации Государственной </w:t>
            </w:r>
            <w:r w:rsidRPr="00FA12EB">
              <w:lastRenderedPageBreak/>
              <w:t>программы</w:t>
            </w:r>
          </w:p>
        </w:tc>
        <w:tc>
          <w:tcPr>
            <w:tcW w:w="330" w:type="dxa"/>
            <w:tcBorders>
              <w:top w:val="nil"/>
              <w:left w:val="nil"/>
              <w:bottom w:val="nil"/>
              <w:right w:val="nil"/>
            </w:tcBorders>
          </w:tcPr>
          <w:p w:rsidR="00FA12EB" w:rsidRPr="00FA12EB" w:rsidRDefault="00FA12EB">
            <w:pPr>
              <w:pStyle w:val="ConsPlusNormal"/>
              <w:jc w:val="right"/>
            </w:pPr>
            <w:r w:rsidRPr="00FA12EB">
              <w:lastRenderedPageBreak/>
              <w:t>-</w:t>
            </w:r>
          </w:p>
        </w:tc>
        <w:tc>
          <w:tcPr>
            <w:tcW w:w="6746" w:type="dxa"/>
            <w:tcBorders>
              <w:top w:val="nil"/>
              <w:left w:val="nil"/>
              <w:bottom w:val="nil"/>
              <w:right w:val="nil"/>
            </w:tcBorders>
          </w:tcPr>
          <w:p w:rsidR="00FA12EB" w:rsidRPr="00FA12EB" w:rsidRDefault="00FA12EB">
            <w:pPr>
              <w:pStyle w:val="ConsPlusNormal"/>
              <w:jc w:val="both"/>
            </w:pPr>
            <w:r w:rsidRPr="00FA12EB">
              <w:t>реализация Государственной программы позволит:</w:t>
            </w:r>
          </w:p>
          <w:p w:rsidR="00FA12EB" w:rsidRPr="00FA12EB" w:rsidRDefault="00FA12EB">
            <w:pPr>
              <w:pStyle w:val="ConsPlusNormal"/>
              <w:jc w:val="both"/>
            </w:pPr>
            <w:r w:rsidRPr="00FA12EB">
              <w:t>обеспечить гарантированное и своевременное информирование населения об угрозе и возникновении кризисных ситуаций;</w:t>
            </w:r>
          </w:p>
          <w:p w:rsidR="00FA12EB" w:rsidRPr="00FA12EB" w:rsidRDefault="00FA12EB">
            <w:pPr>
              <w:pStyle w:val="ConsPlusNormal"/>
              <w:jc w:val="both"/>
            </w:pPr>
            <w:r w:rsidRPr="00FA12EB">
              <w:lastRenderedPageBreak/>
              <w:t>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Чувашской Республики;</w:t>
            </w:r>
          </w:p>
          <w:p w:rsidR="00FA12EB" w:rsidRPr="00FA12EB" w:rsidRDefault="00FA12EB">
            <w:pPr>
              <w:pStyle w:val="ConsPlusNormal"/>
              <w:jc w:val="both"/>
            </w:pPr>
            <w:r w:rsidRPr="00FA12EB">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FA12EB" w:rsidRPr="00FA12EB" w:rsidRDefault="00FA12EB">
            <w:pPr>
              <w:pStyle w:val="ConsPlusNormal"/>
              <w:jc w:val="both"/>
            </w:pPr>
            <w:r w:rsidRPr="00FA12EB">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FA12EB" w:rsidRPr="00FA12EB" w:rsidRDefault="00FA12EB">
            <w:pPr>
              <w:pStyle w:val="ConsPlusNormal"/>
              <w:jc w:val="both"/>
            </w:pPr>
            <w:r w:rsidRPr="00FA12EB">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FA12EB" w:rsidRPr="00FA12EB" w:rsidRDefault="00FA12EB">
            <w:pPr>
              <w:pStyle w:val="ConsPlusNormal"/>
              <w:jc w:val="both"/>
            </w:pPr>
            <w:r w:rsidRPr="00FA12EB">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FA12EB" w:rsidRPr="00FA12EB" w:rsidRDefault="00FA12EB">
            <w:pPr>
              <w:pStyle w:val="ConsPlusNormal"/>
              <w:jc w:val="both"/>
            </w:pPr>
            <w:r w:rsidRPr="00FA12EB">
              <w:t>развить теоретические и практические навыки действий населения в условиях чрезвычайных ситуаций природного и техногенного характера;</w:t>
            </w:r>
          </w:p>
          <w:p w:rsidR="00FA12EB" w:rsidRPr="00FA12EB" w:rsidRDefault="00FA12EB">
            <w:pPr>
              <w:pStyle w:val="ConsPlusNormal"/>
              <w:jc w:val="both"/>
            </w:pPr>
            <w:r w:rsidRPr="00FA12EB">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FA12EB" w:rsidRPr="00FA12EB" w:rsidRDefault="00FA12EB">
            <w:pPr>
              <w:pStyle w:val="ConsPlusNormal"/>
              <w:jc w:val="both"/>
            </w:pPr>
            <w:r w:rsidRPr="00FA12EB">
              <w:t>обеспечить повышение профессиональной подготовки кадров для укомплектования аварийно-спасательных формирований;</w:t>
            </w:r>
          </w:p>
          <w:p w:rsidR="00FA12EB" w:rsidRPr="00FA12EB" w:rsidRDefault="00FA12EB">
            <w:pPr>
              <w:pStyle w:val="ConsPlusNormal"/>
              <w:jc w:val="both"/>
            </w:pPr>
            <w:r w:rsidRPr="00FA12EB">
              <w:t>снизить масштабы незаконного потребления наркотических средств и психотропных веществ;</w:t>
            </w:r>
          </w:p>
          <w:p w:rsidR="00FA12EB" w:rsidRPr="00FA12EB" w:rsidRDefault="00FA12EB">
            <w:pPr>
              <w:pStyle w:val="ConsPlusNormal"/>
              <w:jc w:val="both"/>
            </w:pPr>
            <w:r w:rsidRPr="00FA12EB">
              <w:t>снизить количество преступлений на улице и в других общественных местах</w:t>
            </w:r>
          </w:p>
        </w:tc>
      </w:tr>
      <w:tr w:rsidR="00FA12EB" w:rsidRPr="00FA12EB">
        <w:tc>
          <w:tcPr>
            <w:tcW w:w="9627"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Постановлений Кабинета Министров ЧР от 13.05.2015 </w:t>
            </w:r>
            <w:hyperlink r:id="rId38" w:history="1">
              <w:r w:rsidRPr="00FA12EB">
                <w:t>N 184</w:t>
              </w:r>
            </w:hyperlink>
            <w:r w:rsidRPr="00FA12EB">
              <w:t xml:space="preserve">, от 25.12.2015 </w:t>
            </w:r>
            <w:hyperlink r:id="rId39" w:history="1">
              <w:r w:rsidRPr="00FA12EB">
                <w:t>N 497</w:t>
              </w:r>
            </w:hyperlink>
            <w:r w:rsidRPr="00FA12EB">
              <w:t>)</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ind w:firstLine="540"/>
        <w:jc w:val="both"/>
      </w:pPr>
    </w:p>
    <w:p w:rsidR="00FA12EB" w:rsidRPr="00FA12EB" w:rsidRDefault="00FA12EB">
      <w:pPr>
        <w:pStyle w:val="ConsPlusNormal"/>
        <w:jc w:val="center"/>
      </w:pPr>
      <w:r w:rsidRPr="00FA12EB">
        <w:t>Раздел I. Общая характеристика сферы реализации</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основные проблемы в указанной сфере и прогноз ее развития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Государственная программа Чувашской Республики "Повышение безопасности жизнедеятельности населения и территорий Чувашской Республики" на 2012 - 2020 годы (далее - Государственная программа) направлена на обеспечение защиты населения и территорий от чрезвычайных ситуаций природного и техногенного характера (далее также - ЧС), обеспечение пожарной безопасности и безопасности людей на водных объектах, обеспечение охраны лесов от пожаров, совершенствование осуществления мероприятий по гражданской обороне (далее также - ГО) и предупреждение террористических актов, профилактику правонарушений и противодействие преступности в Чувашской Республике,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p w:rsidR="00FA12EB" w:rsidRPr="00FA12EB" w:rsidRDefault="00FA12EB">
      <w:pPr>
        <w:pStyle w:val="ConsPlusNormal"/>
        <w:jc w:val="both"/>
      </w:pPr>
      <w:r w:rsidRPr="00FA12EB">
        <w:t xml:space="preserve">(в ред. Постановлений Кабинета Министров ЧР от 12.02.2014 </w:t>
      </w:r>
      <w:hyperlink r:id="rId40" w:history="1">
        <w:r w:rsidRPr="00FA12EB">
          <w:t>N 40</w:t>
        </w:r>
      </w:hyperlink>
      <w:r w:rsidRPr="00FA12EB">
        <w:t xml:space="preserve">, от 25.12.2015 </w:t>
      </w:r>
      <w:hyperlink r:id="rId41" w:history="1">
        <w:r w:rsidRPr="00FA12EB">
          <w:t>N 497</w:t>
        </w:r>
      </w:hyperlink>
      <w:r w:rsidRPr="00FA12EB">
        <w:t>)</w:t>
      </w:r>
    </w:p>
    <w:p w:rsidR="00FA12EB" w:rsidRPr="00FA12EB" w:rsidRDefault="00FA12EB">
      <w:pPr>
        <w:pStyle w:val="ConsPlusNormal"/>
        <w:ind w:firstLine="540"/>
        <w:jc w:val="both"/>
      </w:pPr>
      <w:r w:rsidRPr="00FA12EB">
        <w:t>Мероприятия по ГО и защите населения и территорий Чувашской Республики от ЧС осуществляются в соответствии с ежегодно утверждаемым Планом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FA12EB" w:rsidRPr="00FA12EB" w:rsidRDefault="00FA12EB">
      <w:pPr>
        <w:pStyle w:val="ConsPlusNormal"/>
        <w:jc w:val="both"/>
      </w:pPr>
      <w:r w:rsidRPr="00FA12EB">
        <w:t xml:space="preserve">(в ред. </w:t>
      </w:r>
      <w:hyperlink r:id="rId42" w:history="1">
        <w:r w:rsidRPr="00FA12EB">
          <w:t>Постановления</w:t>
        </w:r>
      </w:hyperlink>
      <w:r w:rsidRPr="00FA12EB">
        <w:t xml:space="preserve"> Кабинета Министров ЧР от 14.12.2012 N 564)</w:t>
      </w:r>
    </w:p>
    <w:p w:rsidR="00FA12EB" w:rsidRPr="00FA12EB" w:rsidRDefault="00FA12EB">
      <w:pPr>
        <w:pStyle w:val="ConsPlusNormal"/>
        <w:ind w:firstLine="540"/>
        <w:jc w:val="both"/>
      </w:pPr>
      <w:r w:rsidRPr="00FA12EB">
        <w:t>Реализация государственной политики осуществляется:</w:t>
      </w:r>
    </w:p>
    <w:p w:rsidR="00FA12EB" w:rsidRPr="00FA12EB" w:rsidRDefault="00FA12EB">
      <w:pPr>
        <w:pStyle w:val="ConsPlusNormal"/>
        <w:jc w:val="both"/>
      </w:pPr>
      <w:r w:rsidRPr="00FA12EB">
        <w:t xml:space="preserve">(в ред. </w:t>
      </w:r>
      <w:hyperlink r:id="rId43" w:history="1">
        <w:r w:rsidRPr="00FA12EB">
          <w:t>Постановления</w:t>
        </w:r>
      </w:hyperlink>
      <w:r w:rsidRPr="00FA12EB">
        <w:t xml:space="preserve"> Кабинета Министров ЧР от 12.02.2014 N 40)</w:t>
      </w:r>
    </w:p>
    <w:p w:rsidR="00FA12EB" w:rsidRPr="00FA12EB" w:rsidRDefault="00FA12EB">
      <w:pPr>
        <w:pStyle w:val="ConsPlusNormal"/>
        <w:ind w:firstLine="540"/>
        <w:jc w:val="both"/>
      </w:pPr>
      <w:r w:rsidRPr="00FA12EB">
        <w:t>в области ГО, защиты населения и территорий от ЧС, обеспечения пожарной безопасности и безопасности людей на водных объектах в Чувашской Республике - в соответствии с федеральными законами "</w:t>
      </w:r>
      <w:hyperlink r:id="rId44" w:history="1">
        <w:r w:rsidRPr="00FA12EB">
          <w:t>О защите населения</w:t>
        </w:r>
      </w:hyperlink>
      <w:r w:rsidRPr="00FA12EB">
        <w:t xml:space="preserve"> и территорий от чрезвычайных ситуаций природного и техногенного характера", </w:t>
      </w:r>
      <w:hyperlink r:id="rId45" w:history="1">
        <w:r w:rsidRPr="00FA12EB">
          <w:t>"О пожарной безопасности"</w:t>
        </w:r>
      </w:hyperlink>
      <w:r w:rsidRPr="00FA12EB">
        <w:t xml:space="preserve">, </w:t>
      </w:r>
      <w:hyperlink r:id="rId46" w:history="1">
        <w:r w:rsidRPr="00FA12EB">
          <w:t>"О гражданской обороне"</w:t>
        </w:r>
      </w:hyperlink>
      <w:r w:rsidRPr="00FA12EB">
        <w:t>, "</w:t>
      </w:r>
      <w:hyperlink r:id="rId47" w:history="1">
        <w:r w:rsidRPr="00FA12EB">
          <w:t>Об аварийно-спасательных службах</w:t>
        </w:r>
      </w:hyperlink>
      <w:r w:rsidRPr="00FA12EB">
        <w:t xml:space="preserve"> и статусе спасателей" и законами Чувашской Республики "</w:t>
      </w:r>
      <w:hyperlink r:id="rId48" w:history="1">
        <w:r w:rsidRPr="00FA12EB">
          <w:t>О защите населения</w:t>
        </w:r>
      </w:hyperlink>
      <w:r w:rsidRPr="00FA12EB">
        <w:t xml:space="preserve"> и территорий Чувашской Республики от чрезвычайных ситуаций природного и техногенного характера", "</w:t>
      </w:r>
      <w:hyperlink r:id="rId49" w:history="1">
        <w:r w:rsidRPr="00FA12EB">
          <w:t>О пожарной безопасности</w:t>
        </w:r>
      </w:hyperlink>
      <w:r w:rsidRPr="00FA12EB">
        <w:t xml:space="preserve"> в Чувашской Республике", </w:t>
      </w:r>
      <w:hyperlink r:id="rId50" w:history="1">
        <w:r w:rsidRPr="00FA12EB">
          <w:t>Указом</w:t>
        </w:r>
      </w:hyperlink>
      <w:r w:rsidRPr="00FA12EB">
        <w:t xml:space="preserve"> Президента Чувашской Республики от 12 декабря 2008 г. N 125 "Об утверждении Положения об организации и ведении гражданской обороны в Чувашской Республике";</w:t>
      </w:r>
    </w:p>
    <w:p w:rsidR="00FA12EB" w:rsidRPr="00FA12EB" w:rsidRDefault="00FA12EB">
      <w:pPr>
        <w:pStyle w:val="ConsPlusNormal"/>
        <w:jc w:val="both"/>
      </w:pPr>
      <w:r w:rsidRPr="00FA12EB">
        <w:t xml:space="preserve">(абзац введен </w:t>
      </w:r>
      <w:hyperlink r:id="rId51" w:history="1">
        <w:r w:rsidRPr="00FA12EB">
          <w:t>Постановлением</w:t>
        </w:r>
      </w:hyperlink>
      <w:r w:rsidRPr="00FA12EB">
        <w:t xml:space="preserve"> Кабинета Министров ЧР от 12.02.2014 N 40)</w:t>
      </w:r>
    </w:p>
    <w:p w:rsidR="00FA12EB" w:rsidRPr="00FA12EB" w:rsidRDefault="00FA12EB">
      <w:pPr>
        <w:pStyle w:val="ConsPlusNormal"/>
        <w:ind w:firstLine="540"/>
        <w:jc w:val="both"/>
      </w:pPr>
      <w:r w:rsidRPr="00FA12EB">
        <w:t xml:space="preserve">в области профилактики правонарушений и противодействия преступности в Чувашской Республике - в рамках реализации Федерального </w:t>
      </w:r>
      <w:hyperlink r:id="rId52" w:history="1">
        <w:r w:rsidRPr="00FA12EB">
          <w:t>закона</w:t>
        </w:r>
      </w:hyperlink>
      <w:r w:rsidRPr="00FA12EB">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53" w:history="1">
        <w:r w:rsidRPr="00FA12EB">
          <w:t>Указа</w:t>
        </w:r>
      </w:hyperlink>
      <w:r w:rsidRPr="00FA12EB">
        <w:t xml:space="preserve"> Президента Российской Федерации от 2 июля 2005 г.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w:t>
      </w:r>
      <w:hyperlink r:id="rId54" w:history="1">
        <w:r w:rsidRPr="00FA12EB">
          <w:t>Стратегии</w:t>
        </w:r>
      </w:hyperlink>
      <w:r w:rsidRPr="00FA12EB">
        <w:t xml:space="preserve"> национальной безопасности Российской Федерации до 2020 года, утвержденной Указом Президента Российской Федерации от 12 мая 2009 г. N 537, </w:t>
      </w:r>
      <w:hyperlink r:id="rId55" w:history="1">
        <w:r w:rsidRPr="00FA12EB">
          <w:t>Концепции</w:t>
        </w:r>
      </w:hyperlink>
      <w:r w:rsidRPr="00FA12EB">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56" w:history="1">
        <w:r w:rsidRPr="00FA12EB">
          <w:t>Закона</w:t>
        </w:r>
      </w:hyperlink>
      <w:r w:rsidRPr="00FA12EB">
        <w:t xml:space="preserve"> Чувашской Республики от 25 ноября 2003 г. N 38 "О профилактике правонарушений в Чувашской Республике",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 связанных с использованием оружия, боеприпасов, взрывчатых веществ и взрывных устройств, от 2 октября 2012 г. N Пр-2613;</w:t>
      </w:r>
    </w:p>
    <w:p w:rsidR="00FA12EB" w:rsidRPr="00FA12EB" w:rsidRDefault="00FA12EB">
      <w:pPr>
        <w:pStyle w:val="ConsPlusNormal"/>
        <w:jc w:val="both"/>
      </w:pPr>
      <w:r w:rsidRPr="00FA12EB">
        <w:t xml:space="preserve">(абзац введен </w:t>
      </w:r>
      <w:hyperlink r:id="rId57" w:history="1">
        <w:r w:rsidRPr="00FA12EB">
          <w:t>Постановлением</w:t>
        </w:r>
      </w:hyperlink>
      <w:r w:rsidRPr="00FA12EB">
        <w:t xml:space="preserve"> Кабинета Министров ЧР от 12.02.2014 N 40)</w:t>
      </w:r>
    </w:p>
    <w:p w:rsidR="00FA12EB" w:rsidRPr="00FA12EB" w:rsidRDefault="00FA12EB">
      <w:pPr>
        <w:pStyle w:val="ConsPlusNormal"/>
        <w:ind w:firstLine="540"/>
        <w:jc w:val="both"/>
      </w:pPr>
      <w:r w:rsidRPr="00FA12EB">
        <w:t xml:space="preserve">в области сохранения безопасности в обществе, позитивной общественно-политической ситуации, межнационального и межконфессионального согласия в Чувашской Республике - в </w:t>
      </w:r>
      <w:r w:rsidRPr="00FA12EB">
        <w:lastRenderedPageBreak/>
        <w:t xml:space="preserve">соответствии с федеральными законами </w:t>
      </w:r>
      <w:hyperlink r:id="rId58" w:history="1">
        <w:r w:rsidRPr="00FA12EB">
          <w:t>"О противодействии экстремистской деятельности"</w:t>
        </w:r>
      </w:hyperlink>
      <w:r w:rsidRPr="00FA12EB">
        <w:t xml:space="preserve">, </w:t>
      </w:r>
      <w:hyperlink r:id="rId59" w:history="1">
        <w:r w:rsidRPr="00FA12EB">
          <w:t>"О противодействии терроризму"</w:t>
        </w:r>
      </w:hyperlink>
      <w:r w:rsidRPr="00FA12EB">
        <w:t>;</w:t>
      </w:r>
    </w:p>
    <w:p w:rsidR="00FA12EB" w:rsidRPr="00FA12EB" w:rsidRDefault="00FA12EB">
      <w:pPr>
        <w:pStyle w:val="ConsPlusNormal"/>
        <w:jc w:val="both"/>
      </w:pPr>
      <w:r w:rsidRPr="00FA12EB">
        <w:t xml:space="preserve">(абзац введен </w:t>
      </w:r>
      <w:hyperlink r:id="rId60" w:history="1">
        <w:r w:rsidRPr="00FA12EB">
          <w:t>Постановлением</w:t>
        </w:r>
      </w:hyperlink>
      <w:r w:rsidRPr="00FA12EB">
        <w:t xml:space="preserve"> Кабинета Министров ЧР от 12.02.2014 N 40)</w:t>
      </w:r>
    </w:p>
    <w:p w:rsidR="00FA12EB" w:rsidRPr="00FA12EB" w:rsidRDefault="00FA12EB">
      <w:pPr>
        <w:pStyle w:val="ConsPlusNormal"/>
        <w:ind w:firstLine="540"/>
        <w:jc w:val="both"/>
      </w:pPr>
      <w:r w:rsidRPr="00FA12EB">
        <w:t xml:space="preserve">в области профилактики незаконного потребления наркотических средств и психотропных веществ - в рамках реализации Федерального </w:t>
      </w:r>
      <w:hyperlink r:id="rId61" w:history="1">
        <w:r w:rsidRPr="00FA12EB">
          <w:t>закона</w:t>
        </w:r>
      </w:hyperlink>
      <w:r w:rsidRPr="00FA12EB">
        <w:t xml:space="preserve"> от 8 января 1998 г. N 3-ФЗ "О наркотических средствах и психотропных веществах", </w:t>
      </w:r>
      <w:hyperlink r:id="rId62" w:history="1">
        <w:r w:rsidRPr="00FA12EB">
          <w:t>Указа</w:t>
        </w:r>
      </w:hyperlink>
      <w:r w:rsidRPr="00FA12EB">
        <w:t xml:space="preserve"> Президента Российской Федерации от 9 июня 2010 г. N 690 "Об утверждении Стратегии государственной антинаркотической политики Российской Федерации до 2020 года", </w:t>
      </w:r>
      <w:hyperlink r:id="rId63" w:history="1">
        <w:r w:rsidRPr="00FA12EB">
          <w:t>постановления</w:t>
        </w:r>
      </w:hyperlink>
      <w:r w:rsidRPr="00FA12EB">
        <w:t xml:space="preserve"> Правительства Российской Федерации от 15 апреля 2014 г. N 299 "Об утверждении государственной программы Российской Федерации "Противодействие незаконному обороту наркотиков", </w:t>
      </w:r>
      <w:hyperlink r:id="rId64" w:history="1">
        <w:r w:rsidRPr="00FA12EB">
          <w:t>Закона</w:t>
        </w:r>
      </w:hyperlink>
      <w:r w:rsidRPr="00FA12EB">
        <w:t xml:space="preserve"> Чувашской Республики от 7 октября 2008 г. N 53 "О профилактике незаконного потребления наркотических средств и психотропных веществ, наркомании и правонарушений, связанных с незаконным оборотом наркотических средств и психотропных веществ".</w:t>
      </w:r>
    </w:p>
    <w:p w:rsidR="00FA12EB" w:rsidRPr="00FA12EB" w:rsidRDefault="00FA12EB">
      <w:pPr>
        <w:pStyle w:val="ConsPlusNormal"/>
        <w:jc w:val="both"/>
      </w:pPr>
      <w:r w:rsidRPr="00FA12EB">
        <w:t xml:space="preserve">(абзац введен </w:t>
      </w:r>
      <w:hyperlink r:id="rId65" w:history="1">
        <w:r w:rsidRPr="00FA12EB">
          <w:t>Постановлением</w:t>
        </w:r>
      </w:hyperlink>
      <w:r w:rsidRPr="00FA12EB">
        <w:t xml:space="preserve"> Кабинета Министров ЧР от 13.05.2015 N 184)</w:t>
      </w:r>
    </w:p>
    <w:p w:rsidR="00FA12EB" w:rsidRPr="00FA12EB" w:rsidRDefault="00FA12EB">
      <w:pPr>
        <w:pStyle w:val="ConsPlusNormal"/>
        <w:ind w:firstLine="540"/>
        <w:jc w:val="both"/>
      </w:pPr>
      <w:r w:rsidRPr="00FA12EB">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ЧС.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Ежегодно в Чувашской Республике при пожарах, в транспортных авариях, в происшествиях на водных объектах погибает свыше 500 человек.</w:t>
      </w:r>
    </w:p>
    <w:p w:rsidR="00FA12EB" w:rsidRPr="00FA12EB" w:rsidRDefault="00FA12EB">
      <w:pPr>
        <w:pStyle w:val="ConsPlusNormal"/>
        <w:jc w:val="both"/>
      </w:pPr>
      <w:r w:rsidRPr="00FA12EB">
        <w:t xml:space="preserve">(в ред. </w:t>
      </w:r>
      <w:hyperlink r:id="rId66"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настоящее время в Чувашской Республике функционируют 34 потенциально опасных объекта. 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около 200 тыс. человек.</w:t>
      </w:r>
    </w:p>
    <w:p w:rsidR="00FA12EB" w:rsidRPr="00FA12EB" w:rsidRDefault="00FA12EB">
      <w:pPr>
        <w:pStyle w:val="ConsPlusNormal"/>
        <w:ind w:firstLine="540"/>
        <w:jc w:val="both"/>
      </w:pPr>
      <w:r w:rsidRPr="00FA12EB">
        <w:t>В Чувашской Республике в 2010 году произошло 6 ЧС, в том числе техногенного характера - 1, природного характера - 5. В результате ЧС погибло 5 человек, пострадал 1 человек.</w:t>
      </w:r>
    </w:p>
    <w:p w:rsidR="00FA12EB" w:rsidRPr="00FA12EB" w:rsidRDefault="00FA12EB">
      <w:pPr>
        <w:pStyle w:val="ConsPlusNormal"/>
        <w:ind w:firstLine="540"/>
        <w:jc w:val="both"/>
      </w:pPr>
      <w:r w:rsidRPr="00FA12EB">
        <w:t>Для своевременного доведения информации до населения Чувашской Республики об опасностях, возникающих при военных конфликтах или вследствие этих конфликтов, а также при ЧС, оповещение осуществляется при помощи региональной автоматизированной системы централизованного оповещения (далее - РАСЦО) "Гроза".</w:t>
      </w:r>
    </w:p>
    <w:p w:rsidR="00FA12EB" w:rsidRPr="00FA12EB" w:rsidRDefault="00FA12EB">
      <w:pPr>
        <w:pStyle w:val="ConsPlusNormal"/>
        <w:jc w:val="both"/>
      </w:pPr>
      <w:r w:rsidRPr="00FA12EB">
        <w:t xml:space="preserve">(в ред. </w:t>
      </w:r>
      <w:hyperlink r:id="rId67"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Оповещение населения, не охваченного системой РАСЦО, производится подвижными средствами оповещения согласно плану оповещения, в том числе организациями связи, Министерством внутренних дел по Чувашской Республике,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по Чувашской Республике, Министерством здравоохранения Чувашской Республики. Система РАСЦО находится в исправном состоянии и готова к использованию по назначению. Однако существующая аппаратура связи и оповещения находится в эксплуатации длительное время и морально устарела, что затрудняет дальнейшее развитие этих систем и их сопряжение с современными средствами связи.</w:t>
      </w:r>
    </w:p>
    <w:p w:rsidR="00FA12EB" w:rsidRPr="00FA12EB" w:rsidRDefault="00FA12EB">
      <w:pPr>
        <w:pStyle w:val="ConsPlusNormal"/>
        <w:jc w:val="both"/>
      </w:pPr>
      <w:r w:rsidRPr="00FA12EB">
        <w:t xml:space="preserve">(в ред. </w:t>
      </w:r>
      <w:hyperlink r:id="rId68"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На территории Чувашской Республики организована трансляция видеороликов и специализированных электронных видеоплакатов, посвященных безопасности жизнедеятельности населения, на имеющихся у организаций светодиодных экранах.</w:t>
      </w:r>
    </w:p>
    <w:p w:rsidR="00FA12EB" w:rsidRPr="00FA12EB" w:rsidRDefault="00FA12EB">
      <w:pPr>
        <w:pStyle w:val="ConsPlusNormal"/>
        <w:ind w:firstLine="540"/>
        <w:jc w:val="both"/>
      </w:pPr>
      <w:r w:rsidRPr="00FA12EB">
        <w:t>Во исполнение поручения Президента Российской Федерации от 4 декабря 2003 г. N ПР-2192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указаний и директив МЧС России на территории Чувашской Республики разработаны и утверждены планы повышения защищенности критически важных объектов.</w:t>
      </w:r>
    </w:p>
    <w:p w:rsidR="00FA12EB" w:rsidRPr="00FA12EB" w:rsidRDefault="00FA12EB">
      <w:pPr>
        <w:pStyle w:val="ConsPlusNormal"/>
        <w:ind w:firstLine="540"/>
        <w:jc w:val="both"/>
      </w:pPr>
      <w:r w:rsidRPr="00FA12EB">
        <w:t>Инженерная защита населения и территорий Чувашской Республики организована в соответствии с требованиями федеральных законов "</w:t>
      </w:r>
      <w:hyperlink r:id="rId69" w:history="1">
        <w:r w:rsidRPr="00FA12EB">
          <w:t>О защите населения и территорий</w:t>
        </w:r>
      </w:hyperlink>
      <w:r w:rsidRPr="00FA12EB">
        <w:t xml:space="preserve"> от </w:t>
      </w:r>
      <w:r w:rsidRPr="00FA12EB">
        <w:lastRenderedPageBreak/>
        <w:t xml:space="preserve">чрезвычайных ситуаций природного и техногенного характера" и </w:t>
      </w:r>
      <w:hyperlink r:id="rId70" w:history="1">
        <w:r w:rsidRPr="00FA12EB">
          <w:t>"О гражданской обороне"</w:t>
        </w:r>
      </w:hyperlink>
      <w:r w:rsidRPr="00FA12EB">
        <w:t>.</w:t>
      </w:r>
    </w:p>
    <w:p w:rsidR="00FA12EB" w:rsidRPr="00FA12EB" w:rsidRDefault="00FA12EB">
      <w:pPr>
        <w:pStyle w:val="ConsPlusNormal"/>
        <w:ind w:firstLine="540"/>
        <w:jc w:val="both"/>
      </w:pPr>
      <w:r w:rsidRPr="00FA12EB">
        <w:t>Имеющийся фонд защитных сооружений гражданской обороны позволяет укрыться всему населению республики.</w:t>
      </w:r>
    </w:p>
    <w:p w:rsidR="00FA12EB" w:rsidRPr="00FA12EB" w:rsidRDefault="00FA12EB">
      <w:pPr>
        <w:pStyle w:val="ConsPlusNormal"/>
        <w:ind w:firstLine="540"/>
        <w:jc w:val="both"/>
      </w:pPr>
      <w:r w:rsidRPr="00FA12EB">
        <w:t>Работа по поддержанию в готовности имущества мобилизационного резерва спланирована и проводится своевременно.</w:t>
      </w:r>
    </w:p>
    <w:p w:rsidR="00FA12EB" w:rsidRPr="00FA12EB" w:rsidRDefault="00FA12EB">
      <w:pPr>
        <w:pStyle w:val="ConsPlusNormal"/>
        <w:ind w:firstLine="540"/>
        <w:jc w:val="both"/>
      </w:pPr>
      <w:r w:rsidRPr="00FA12EB">
        <w:t>Выдача средств индивидуальной и коллективной защиты со складов в муниципальных районах и городских округах Чувашской Республики для использования по предназначению предусмотрена в соответствии с Планом распределения и выдачи имущества гражданской обороны мобилизационного резерва Чувашской Республики.</w:t>
      </w:r>
    </w:p>
    <w:p w:rsidR="00FA12EB" w:rsidRPr="00FA12EB" w:rsidRDefault="00FA12EB">
      <w:pPr>
        <w:pStyle w:val="ConsPlusNormal"/>
        <w:jc w:val="both"/>
      </w:pPr>
      <w:r w:rsidRPr="00FA12EB">
        <w:t xml:space="preserve">(в ред. </w:t>
      </w:r>
      <w:hyperlink r:id="rId71"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ГУП Чувашской Республики "Фильтр" Государственного комитета Чувашской Республики по делам гражданской обороны и чрезвычайным ситуациям осуществляется проверка пригодности накопленных средств индивидуальной и коллективной защиты. Так, в 2010 году в 18 организациях г. Чебоксары проверено на пригодность к использованию более 5 тыс. ед. противогазов, 35 организациям поставлено средств индивидуальной и коллективной защиты на сумму 1087,0 тыс. рублей.</w:t>
      </w:r>
    </w:p>
    <w:p w:rsidR="00FA12EB" w:rsidRPr="00FA12EB" w:rsidRDefault="00FA12EB">
      <w:pPr>
        <w:pStyle w:val="ConsPlusNormal"/>
        <w:jc w:val="both"/>
      </w:pPr>
      <w:r w:rsidRPr="00FA12EB">
        <w:t xml:space="preserve">(в ред. </w:t>
      </w:r>
      <w:hyperlink r:id="rId72"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Для планирования, организации и руководства проведением эвакуационных мероприятий в экстремальных ситуациях мирного и военного времени на территории Чувашской Республики созданы и функционируют эвакуационная комиссия Чувашской Республики, эвакуационные комиссии в гг. Чебоксары, Новочебоксарске, Канаше, 3 эвакуационные комиссии в районах г. Чебоксары, 22 эвакоприемные комиссии загородной зоны.</w:t>
      </w:r>
    </w:p>
    <w:p w:rsidR="00FA12EB" w:rsidRPr="00FA12EB" w:rsidRDefault="00FA12EB">
      <w:pPr>
        <w:pStyle w:val="ConsPlusNormal"/>
        <w:ind w:firstLine="540"/>
        <w:jc w:val="both"/>
      </w:pPr>
      <w:r w:rsidRPr="00FA12EB">
        <w:t>Первоочередное обеспечение и оказание первой медицинской помощи населению, пострадавшему при военных конфликтах или вследствие этих конфликтов, а также при ЧС, осуществляются в соответствии с Планом первоочередного обеспечения населения Чувашской Республики.</w:t>
      </w:r>
    </w:p>
    <w:p w:rsidR="00FA12EB" w:rsidRPr="00FA12EB" w:rsidRDefault="00FA12EB">
      <w:pPr>
        <w:pStyle w:val="ConsPlusNormal"/>
        <w:jc w:val="both"/>
      </w:pPr>
      <w:r w:rsidRPr="00FA12EB">
        <w:t xml:space="preserve">(в ред. </w:t>
      </w:r>
      <w:hyperlink r:id="rId73"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Для обеспечения населения республики имеется 1136 ед. резервуаров питьевой воды. Системы водоснабжения в районах размещения эваконаселения обеспечивают потребность в воде в полном объеме.</w:t>
      </w:r>
    </w:p>
    <w:p w:rsidR="00FA12EB" w:rsidRPr="00FA12EB" w:rsidRDefault="00FA12EB">
      <w:pPr>
        <w:pStyle w:val="ConsPlusNormal"/>
        <w:ind w:firstLine="540"/>
        <w:jc w:val="both"/>
      </w:pPr>
      <w:r w:rsidRPr="00FA12EB">
        <w:t>Согласно проведенному мониторингу на объектах экономики и в организациях Чувашской Республики имеются 314 резервных источников электроснабжения общей мощностью 23 млн. 42,6 кВт, в том числе на предприятиях жилищно-коммунального хозяйства - 31. Для обеспечения объектов социальной инфраструктуры резервными источниками электроэнергии администрацией Вурнарского городского поселения на финансовые средства, выделенные по федеральной инвестиционной программе, закуплен автономный дизель-генератор АД-60-Т400-1Р, а также принято решение о закупке в 2011 году еще дополнительно 1 автономного дизель-генератора мощностью 100 кВт.</w:t>
      </w:r>
    </w:p>
    <w:p w:rsidR="00FA12EB" w:rsidRPr="00FA12EB" w:rsidRDefault="00FA12EB">
      <w:pPr>
        <w:pStyle w:val="ConsPlusNormal"/>
        <w:ind w:firstLine="540"/>
        <w:jc w:val="both"/>
      </w:pPr>
      <w:r w:rsidRPr="00FA12EB">
        <w:t>Для проведения специальной обработки техники и территорий, санитарной обработки населения, обеззараживания зданий и сооружений в муниципальных районах и городских округах созданы пункты санитарной обработки, станции специальной обработки одежды, станции специальной обработки транспорта на базе организаций в соответствии с заключенными договорами. Такие пункты созданы в г. Чебоксары, Батыревском, Шемуршинском, Красноармейском, Яльчикском районах.</w:t>
      </w:r>
    </w:p>
    <w:p w:rsidR="00FA12EB" w:rsidRPr="00FA12EB" w:rsidRDefault="00FA12EB">
      <w:pPr>
        <w:pStyle w:val="ConsPlusNormal"/>
        <w:ind w:firstLine="540"/>
        <w:jc w:val="both"/>
      </w:pPr>
      <w:r w:rsidRPr="00FA12EB">
        <w:t>Анализ реагирования на ЧС показывает, что повышение эффективности функционирования всей системы предупреждения и ликвидации ЧС напрямую зависит от степени готовности сил и средств. В настоящее время на территории Чувашской Республики действуют 13 аварийно-спасательных служб Чувашской Республики, 33 аварийно-спасательных формирования постоянной готовности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с личным составом 7970 человек, более 1000 нештатных аварийно-спасательных формирований (далее - НАСФ).</w:t>
      </w:r>
    </w:p>
    <w:p w:rsidR="00FA12EB" w:rsidRPr="00FA12EB" w:rsidRDefault="00FA12EB">
      <w:pPr>
        <w:pStyle w:val="ConsPlusNormal"/>
        <w:ind w:firstLine="540"/>
        <w:jc w:val="both"/>
      </w:pPr>
      <w:r w:rsidRPr="00FA12EB">
        <w:t xml:space="preserve">Подготовка населения в области ГО и ЧС считается одним из приоритетных направлений деятельности территориальных органов федеральных органов исполнительной власти, органов </w:t>
      </w:r>
      <w:r w:rsidRPr="00FA12EB">
        <w:lastRenderedPageBreak/>
        <w:t>исполнительной власти Чувашской Республики, органов местного самоуправления и организаций.</w:t>
      </w:r>
    </w:p>
    <w:p w:rsidR="00FA12EB" w:rsidRPr="00FA12EB" w:rsidRDefault="00FA12EB">
      <w:pPr>
        <w:pStyle w:val="ConsPlusNormal"/>
        <w:ind w:firstLine="540"/>
        <w:jc w:val="both"/>
      </w:pPr>
      <w:r w:rsidRPr="00FA12EB">
        <w:t>Создание и совершенствование единой системы подготовки населения в области ГО и ЧС в Чувашской Республике позволило увеличить показатели охвата и повысить эффективность обучения всех категорий населения способам защиты от опасностей, возникающих при военных конфликтах или вследствие этих конфликтов и при ЧС. Наиболее качественно и целенаправленно подготовка населения проводилось в гг. Чебоксары, Шумерле, а также в Ибресинском, Красноармейском, Порецком и Шумерлинском районах.</w:t>
      </w:r>
    </w:p>
    <w:p w:rsidR="00FA12EB" w:rsidRPr="00FA12EB" w:rsidRDefault="00FA12EB">
      <w:pPr>
        <w:pStyle w:val="ConsPlusNormal"/>
        <w:jc w:val="both"/>
      </w:pPr>
      <w:r w:rsidRPr="00FA12EB">
        <w:t xml:space="preserve">(в ред. </w:t>
      </w:r>
      <w:hyperlink r:id="rId74"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Основное внимание при подготовке руководителей, других должностных лиц и специалистов ГО и ТП РСЧС Чувашской Республики было обращено на приобретение обучаемыми практических навыков для выполнения ими своих обязанностей по защите от опасностей, возникающих при военных конфликтах или вследствие этих конфликтов и при ЧС, а также умения анализировать и оценивать обстановку, принимать правильные решения.</w:t>
      </w:r>
    </w:p>
    <w:p w:rsidR="00FA12EB" w:rsidRPr="00FA12EB" w:rsidRDefault="00FA12EB">
      <w:pPr>
        <w:pStyle w:val="ConsPlusNormal"/>
        <w:jc w:val="both"/>
      </w:pPr>
      <w:r w:rsidRPr="00FA12EB">
        <w:t xml:space="preserve">(в ред. </w:t>
      </w:r>
      <w:hyperlink r:id="rId75"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Для получения практических навыков по вопросам ГО и ЧС органы исполнительной власти Чувашской Республики, органы местного самоуправления и организации принимали участие в подготовке и проведении различных командно-штабных учений и тренировок (в 2010 году - более 1400).</w:t>
      </w:r>
    </w:p>
    <w:p w:rsidR="00FA12EB" w:rsidRPr="00FA12EB" w:rsidRDefault="00FA12EB">
      <w:pPr>
        <w:pStyle w:val="ConsPlusNormal"/>
        <w:ind w:firstLine="540"/>
        <w:jc w:val="both"/>
      </w:pPr>
      <w:r w:rsidRPr="00FA12EB">
        <w:t>За последние 10 лет на территории Чувашской Республики ежегодно возникает до 100 лесных пожаров. Ущерб, причиняемый в среднем за год, включая расходы по их тушению, составляет более 780,0 тыс. рублей.</w:t>
      </w:r>
    </w:p>
    <w:p w:rsidR="00FA12EB" w:rsidRPr="00FA12EB" w:rsidRDefault="00FA12EB">
      <w:pPr>
        <w:pStyle w:val="ConsPlusNormal"/>
        <w:ind w:firstLine="540"/>
        <w:jc w:val="both"/>
      </w:pPr>
      <w:r w:rsidRPr="00FA12EB">
        <w:t>Особенно тяжелым для лесов Чувашской Республики стал пожароопасный сезон 2010 года. Аномально сухая и жаркая погода способствовала возникновению и распространению лесных пожаров, которыми было охвачено 10,4 тыс. га лесов, погибло лесных насаждений на площади более 6,0 тыс. га. Ущерб оценивается в более чем 136,0 млн. рублей, включая затраты на тушение лесных пожаров.</w:t>
      </w:r>
    </w:p>
    <w:p w:rsidR="00FA12EB" w:rsidRPr="00FA12EB" w:rsidRDefault="00FA12EB">
      <w:pPr>
        <w:pStyle w:val="ConsPlusNormal"/>
        <w:ind w:firstLine="540"/>
        <w:jc w:val="both"/>
      </w:pPr>
      <w:r w:rsidRPr="00FA12EB">
        <w:t>Всего в республике в 14 муниципальных образованиях рискам природных пожаров подвержено 55 населенных пунктов с населением 41613 человек, 26 объектов отдыха, 18 садоводческих (дачных) объединений, прилегающих к лесным массивам.</w:t>
      </w:r>
    </w:p>
    <w:p w:rsidR="00FA12EB" w:rsidRPr="00FA12EB" w:rsidRDefault="00FA12EB">
      <w:pPr>
        <w:pStyle w:val="ConsPlusNormal"/>
        <w:ind w:firstLine="540"/>
        <w:jc w:val="both"/>
      </w:pPr>
      <w:r w:rsidRPr="00FA12EB">
        <w:t>Администрациями сельских поселений в целях обеспечения требований пожарной безопасности разработаны паспорта безопасности на все населенные пункты, подверженные угрозе распространения лесных пожаров.</w:t>
      </w:r>
    </w:p>
    <w:p w:rsidR="00FA12EB" w:rsidRPr="00FA12EB" w:rsidRDefault="00FA12EB">
      <w:pPr>
        <w:pStyle w:val="ConsPlusNormal"/>
        <w:ind w:firstLine="540"/>
        <w:jc w:val="both"/>
      </w:pPr>
      <w:r w:rsidRPr="00FA12EB">
        <w:t>Министерством обороны Российской Федерации Чувашской Республике на безвозмездной основе переданы 40 ед. АРС-14.</w:t>
      </w:r>
    </w:p>
    <w:p w:rsidR="00FA12EB" w:rsidRPr="00FA12EB" w:rsidRDefault="00FA12EB">
      <w:pPr>
        <w:pStyle w:val="ConsPlusNormal"/>
        <w:ind w:firstLine="540"/>
        <w:jc w:val="both"/>
      </w:pPr>
      <w:r w:rsidRPr="00FA12EB">
        <w:t>Утвержден перечень источников противопожарного водоснабжения (пожарных гидрантов, водоемов, водонапорных башен), проведены их техническая инвентаризация и освидетельствование. Разработан Порядок взаимодействия по обеспечению пожарной безопасности на землях лесного фонда, расположенных на территории Чувашской Республики, между Федеральным казенным учреждением "Центр управления в кризисных ситуациях Главного управления МЧС России по Чувашской Республике", казенным учреждением Чувашской Республики "Чувашская республиканская противопожарная служба" ГКЧС Чувашии и бюджетным учреждением Чувашской Республики "Лесопожарная служба" Минприроды Чувашии, утвержденный председателем ГКЧС Чувашии, министром природных ресурсов и экологии Чувашской Республики и начальником ГУ МЧС России по Чувашской Республике 16 марта 2011 г., предусмотрена возможность дополнительного привлечения водополивочной и другой техники на случай ухудшения обстановки с лесными пожарами.</w:t>
      </w:r>
    </w:p>
    <w:p w:rsidR="00FA12EB" w:rsidRPr="00FA12EB" w:rsidRDefault="00FA12EB">
      <w:pPr>
        <w:pStyle w:val="ConsPlusNormal"/>
        <w:jc w:val="both"/>
      </w:pPr>
      <w:r w:rsidRPr="00FA12EB">
        <w:t xml:space="preserve">(в ред. </w:t>
      </w:r>
      <w:hyperlink r:id="rId76" w:history="1">
        <w:r w:rsidRPr="00FA12EB">
          <w:t>Постановления</w:t>
        </w:r>
      </w:hyperlink>
      <w:r w:rsidRPr="00FA12EB">
        <w:t xml:space="preserve"> Кабинета Министров ЧР от 13.06.2013 N 232)</w:t>
      </w:r>
    </w:p>
    <w:p w:rsidR="00FA12EB" w:rsidRPr="00FA12EB" w:rsidRDefault="00FA12EB">
      <w:pPr>
        <w:pStyle w:val="ConsPlusNormal"/>
        <w:ind w:firstLine="540"/>
        <w:jc w:val="both"/>
      </w:pPr>
      <w:r w:rsidRPr="00FA12EB">
        <w:t>Для эвакуации населения из пожароопасных зон определены 32 пункта временного размещения общей вместимостью 9495 человек.</w:t>
      </w:r>
    </w:p>
    <w:p w:rsidR="00FA12EB" w:rsidRPr="00FA12EB" w:rsidRDefault="00FA12EB">
      <w:pPr>
        <w:pStyle w:val="ConsPlusNormal"/>
        <w:ind w:firstLine="540"/>
        <w:jc w:val="both"/>
      </w:pPr>
      <w:r w:rsidRPr="00FA12EB">
        <w:t>Проведена паспортизация 28 водоемов республики, пригодных для забора воды вертолетами, оборудованных водосливными устройствами.</w:t>
      </w:r>
    </w:p>
    <w:p w:rsidR="00FA12EB" w:rsidRPr="00FA12EB" w:rsidRDefault="00FA12EB">
      <w:pPr>
        <w:pStyle w:val="ConsPlusNormal"/>
        <w:ind w:firstLine="540"/>
        <w:jc w:val="both"/>
      </w:pPr>
      <w:r w:rsidRPr="00FA12EB">
        <w:t xml:space="preserve">Абзац утратил силу. - </w:t>
      </w:r>
      <w:hyperlink r:id="rId77" w:history="1">
        <w:r w:rsidRPr="00FA12EB">
          <w:t>Постановление</w:t>
        </w:r>
      </w:hyperlink>
      <w:r w:rsidRPr="00FA12EB">
        <w:t xml:space="preserve"> Кабинета Министров ЧР от 14.12.2012 N 564.</w:t>
      </w:r>
    </w:p>
    <w:p w:rsidR="00FA12EB" w:rsidRPr="00FA12EB" w:rsidRDefault="00FA12EB">
      <w:pPr>
        <w:pStyle w:val="ConsPlusNormal"/>
        <w:ind w:firstLine="540"/>
        <w:jc w:val="both"/>
      </w:pPr>
      <w:r w:rsidRPr="00FA12EB">
        <w:t xml:space="preserve">В целях снижения рисков возникновения природных пожаров на территории Чувашской Республики создана группировка сил и средств в составе 3569 человек, 357 ед. автоцистерн, 212 </w:t>
      </w:r>
      <w:r w:rsidRPr="00FA12EB">
        <w:lastRenderedPageBreak/>
        <w:t>ед. транспортной техники, 10 ед. инженерной техники, 1 пожарного поезда, 1 восстановительного поезда, 3 лесопожарных агрегатов "Которна", 79 мотопомп.</w:t>
      </w:r>
    </w:p>
    <w:p w:rsidR="00FA12EB" w:rsidRPr="00FA12EB" w:rsidRDefault="00FA12EB">
      <w:pPr>
        <w:pStyle w:val="ConsPlusNormal"/>
        <w:ind w:firstLine="540"/>
        <w:jc w:val="both"/>
      </w:pPr>
      <w:r w:rsidRPr="00FA12EB">
        <w:t>Реализация предусмотренных Государственной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 ликвидацию возникших лесных пожаров и минимизацию их последствий.</w:t>
      </w:r>
    </w:p>
    <w:p w:rsidR="00FA12EB" w:rsidRPr="00FA12EB" w:rsidRDefault="00FA12EB">
      <w:pPr>
        <w:pStyle w:val="ConsPlusNormal"/>
        <w:ind w:firstLine="540"/>
        <w:jc w:val="both"/>
      </w:pPr>
      <w:r w:rsidRPr="00FA12EB">
        <w:t>Из-за недостаточного финансирования органов лесного хозяйства материально-техническая база пожарно-химических станций устарела и требует оснащения современной высокоэффективной специальной техникой и оборудованием.</w:t>
      </w:r>
    </w:p>
    <w:p w:rsidR="00FA12EB" w:rsidRPr="00FA12EB" w:rsidRDefault="00FA12EB">
      <w:pPr>
        <w:pStyle w:val="ConsPlusNormal"/>
        <w:ind w:firstLine="540"/>
        <w:jc w:val="both"/>
      </w:pPr>
      <w:r w:rsidRPr="00FA12EB">
        <w:t>Для реализации целей и задач Государственной программы, а именно существенного повышения готовности ГО, уровня защиты населения и территорий от ЧС, обеспечения пожарной безопасности и безопасности людей на водных объектах, профилактики правонарушений и противодействия преступности в Чувашской Республике, профилактики терроризма и экстремистской деятельности в Чувашской Республике, совершенствования системы мер по сокращению предложения и спроса на наркотические средства и психотропные вещества необходимо применение программно-целевых инструментов, поскольку требуется:</w:t>
      </w:r>
    </w:p>
    <w:p w:rsidR="00FA12EB" w:rsidRPr="00FA12EB" w:rsidRDefault="00FA12EB">
      <w:pPr>
        <w:pStyle w:val="ConsPlusNormal"/>
        <w:jc w:val="both"/>
      </w:pPr>
      <w:r w:rsidRPr="00FA12EB">
        <w:t xml:space="preserve">(в ред. Постановлений Кабинета Министров ЧР от 12.02.2014 </w:t>
      </w:r>
      <w:hyperlink r:id="rId78" w:history="1">
        <w:r w:rsidRPr="00FA12EB">
          <w:t>N 40</w:t>
        </w:r>
      </w:hyperlink>
      <w:r w:rsidRPr="00FA12EB">
        <w:t xml:space="preserve">, от 25.12.2015 </w:t>
      </w:r>
      <w:hyperlink r:id="rId79" w:history="1">
        <w:r w:rsidRPr="00FA12EB">
          <w:t>N 497</w:t>
        </w:r>
      </w:hyperlink>
      <w:r w:rsidRPr="00FA12EB">
        <w:t>)</w:t>
      </w:r>
    </w:p>
    <w:p w:rsidR="00FA12EB" w:rsidRPr="00FA12EB" w:rsidRDefault="00FA12EB">
      <w:pPr>
        <w:pStyle w:val="ConsPlusNormal"/>
        <w:ind w:firstLine="540"/>
        <w:jc w:val="both"/>
      </w:pPr>
      <w:r w:rsidRPr="00FA12EB">
        <w:t>государственное регулирование и высокая степень координации действий не только органов исполнительной власти Чувашской Республики, но и органов местного самоуправления, организаций и граждан;</w:t>
      </w:r>
    </w:p>
    <w:p w:rsidR="00FA12EB" w:rsidRPr="00FA12EB" w:rsidRDefault="00FA12EB">
      <w:pPr>
        <w:pStyle w:val="ConsPlusNormal"/>
        <w:ind w:firstLine="540"/>
        <w:jc w:val="both"/>
      </w:pPr>
      <w:r w:rsidRPr="00FA12EB">
        <w:t>запуск механизмов обеспечения заинтересованности всех участников мероприятий по защите населения и территорий от ЧС, обеспечению пожарной безопасности и безопасности людей на водных объектах;</w:t>
      </w:r>
    </w:p>
    <w:p w:rsidR="00FA12EB" w:rsidRPr="00FA12EB" w:rsidRDefault="00FA12EB">
      <w:pPr>
        <w:pStyle w:val="ConsPlusNormal"/>
        <w:jc w:val="both"/>
      </w:pPr>
      <w:r w:rsidRPr="00FA12EB">
        <w:t xml:space="preserve">(в ред. </w:t>
      </w:r>
      <w:hyperlink r:id="rId80"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мобилизация ресурсов и оптимизация их использования.</w:t>
      </w:r>
    </w:p>
    <w:p w:rsidR="00FA12EB" w:rsidRPr="00FA12EB" w:rsidRDefault="00FA12EB">
      <w:pPr>
        <w:pStyle w:val="ConsPlusNormal"/>
        <w:ind w:firstLine="540"/>
        <w:jc w:val="both"/>
      </w:pPr>
      <w:r w:rsidRPr="00FA12EB">
        <w:t>В результате реализации Государственной программы прогнозируется:</w:t>
      </w:r>
    </w:p>
    <w:p w:rsidR="00FA12EB" w:rsidRPr="00FA12EB" w:rsidRDefault="00FA12EB">
      <w:pPr>
        <w:pStyle w:val="ConsPlusNormal"/>
        <w:jc w:val="both"/>
      </w:pPr>
      <w:r w:rsidRPr="00FA12EB">
        <w:t xml:space="preserve">(в ред. </w:t>
      </w:r>
      <w:hyperlink r:id="rId81"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повышение уровня безопасности жизнедеятельности населения и территорий Чувашской Республики;</w:t>
      </w:r>
    </w:p>
    <w:p w:rsidR="00FA12EB" w:rsidRPr="00FA12EB" w:rsidRDefault="00FA12EB">
      <w:pPr>
        <w:pStyle w:val="ConsPlusNormal"/>
        <w:jc w:val="both"/>
      </w:pPr>
      <w:r w:rsidRPr="00FA12EB">
        <w:t xml:space="preserve">(в ред. </w:t>
      </w:r>
      <w:hyperlink r:id="rId82"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полная обеспеченность средствами индивидуальной и коллективной защиты персонала организаций, эксплуатирующих опасные производственные объекты;</w:t>
      </w:r>
    </w:p>
    <w:p w:rsidR="00FA12EB" w:rsidRPr="00FA12EB" w:rsidRDefault="00FA12EB">
      <w:pPr>
        <w:pStyle w:val="ConsPlusNormal"/>
        <w:jc w:val="both"/>
      </w:pPr>
      <w:r w:rsidRPr="00FA12EB">
        <w:t xml:space="preserve">(в ред. Постановлений Кабинета Министров ЧР от 11.09.2014 </w:t>
      </w:r>
      <w:hyperlink r:id="rId83" w:history="1">
        <w:r w:rsidRPr="00FA12EB">
          <w:t>N 303</w:t>
        </w:r>
      </w:hyperlink>
      <w:r w:rsidRPr="00FA12EB">
        <w:t xml:space="preserve">, от 25.12.2015 </w:t>
      </w:r>
      <w:hyperlink r:id="rId84" w:history="1">
        <w:r w:rsidRPr="00FA12EB">
          <w:t>N 497</w:t>
        </w:r>
      </w:hyperlink>
      <w:r w:rsidRPr="00FA12EB">
        <w:t>)</w:t>
      </w:r>
    </w:p>
    <w:p w:rsidR="00FA12EB" w:rsidRPr="00FA12EB" w:rsidRDefault="00FA12EB">
      <w:pPr>
        <w:pStyle w:val="ConsPlusNormal"/>
        <w:ind w:firstLine="540"/>
        <w:jc w:val="both"/>
      </w:pPr>
      <w:r w:rsidRPr="00FA12EB">
        <w:t>достаточная обеспеченность подразделений пожарной охраны и аварийно-спасательных формирований соответствующим оборудованием и техникой;</w:t>
      </w:r>
    </w:p>
    <w:p w:rsidR="00FA12EB" w:rsidRPr="00FA12EB" w:rsidRDefault="00FA12EB">
      <w:pPr>
        <w:pStyle w:val="ConsPlusNormal"/>
        <w:jc w:val="both"/>
      </w:pPr>
      <w:r w:rsidRPr="00FA12EB">
        <w:t xml:space="preserve">(в ред. </w:t>
      </w:r>
      <w:hyperlink r:id="rId85"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достаточная обеспеченность органов управления гражданской обороны и ТП РСЧС Чувашской Республики современными средствами связи.</w:t>
      </w:r>
    </w:p>
    <w:p w:rsidR="00FA12EB" w:rsidRPr="00FA12EB" w:rsidRDefault="00FA12EB">
      <w:pPr>
        <w:pStyle w:val="ConsPlusNormal"/>
        <w:jc w:val="both"/>
      </w:pPr>
      <w:r w:rsidRPr="00FA12EB">
        <w:t xml:space="preserve">(в ред. </w:t>
      </w:r>
      <w:hyperlink r:id="rId86"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 Приоритеты государственной политики</w:t>
      </w:r>
    </w:p>
    <w:p w:rsidR="00FA12EB" w:rsidRPr="00FA12EB" w:rsidRDefault="00FA12EB">
      <w:pPr>
        <w:pStyle w:val="ConsPlusNormal"/>
        <w:jc w:val="center"/>
      </w:pPr>
      <w:r w:rsidRPr="00FA12EB">
        <w:t>в сфере реализации Государственной программы, цели, задачи</w:t>
      </w:r>
    </w:p>
    <w:p w:rsidR="00FA12EB" w:rsidRPr="00FA12EB" w:rsidRDefault="00FA12EB">
      <w:pPr>
        <w:pStyle w:val="ConsPlusNormal"/>
        <w:jc w:val="center"/>
      </w:pPr>
      <w:r w:rsidRPr="00FA12EB">
        <w:t>и показатели (индикаторы) достижения целей и решения задач,</w:t>
      </w:r>
    </w:p>
    <w:p w:rsidR="00FA12EB" w:rsidRPr="00FA12EB" w:rsidRDefault="00FA12EB">
      <w:pPr>
        <w:pStyle w:val="ConsPlusNormal"/>
        <w:jc w:val="center"/>
      </w:pPr>
      <w:r w:rsidRPr="00FA12EB">
        <w:t>основные ожидаемые конечные результаты и срок реализации</w:t>
      </w:r>
    </w:p>
    <w:p w:rsidR="00FA12EB" w:rsidRPr="00FA12EB" w:rsidRDefault="00FA12EB">
      <w:pPr>
        <w:pStyle w:val="ConsPlusNormal"/>
        <w:jc w:val="center"/>
      </w:pPr>
      <w:r w:rsidRPr="00FA12EB">
        <w:t>Государственной программы</w:t>
      </w:r>
    </w:p>
    <w:p w:rsidR="00FA12EB" w:rsidRPr="00FA12EB" w:rsidRDefault="00FA12EB">
      <w:pPr>
        <w:pStyle w:val="ConsPlusNormal"/>
        <w:jc w:val="center"/>
      </w:pPr>
      <w:r w:rsidRPr="00FA12EB">
        <w:t xml:space="preserve">(в ред. </w:t>
      </w:r>
      <w:hyperlink r:id="rId87"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ind w:firstLine="540"/>
        <w:jc w:val="both"/>
      </w:pPr>
      <w:r w:rsidRPr="00FA12EB">
        <w:t xml:space="preserve">Приоритеты государственной политики в сфере повышения безопасности жизнедеятельности населения и территорий Чувашской Республики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2020 г., утвержденной Президентом Российской Федерации 28 января 2010 г., </w:t>
      </w:r>
      <w:hyperlink r:id="rId88" w:history="1">
        <w:r w:rsidRPr="00FA12EB">
          <w:t>Концепцией</w:t>
        </w:r>
      </w:hyperlink>
      <w:r w:rsidRPr="00FA12EB">
        <w:t xml:space="preserve">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N 2446-р, </w:t>
      </w:r>
      <w:hyperlink r:id="rId89" w:history="1">
        <w:r w:rsidRPr="00FA12EB">
          <w:t>Стратегией</w:t>
        </w:r>
      </w:hyperlink>
      <w:r w:rsidRPr="00FA12EB">
        <w:t xml:space="preserve"> </w:t>
      </w:r>
      <w:r w:rsidRPr="00FA12EB">
        <w:lastRenderedPageBreak/>
        <w:t xml:space="preserve">социально-экономического развития Чувашской Республики до 2020 года, утвержденной Законом Чувашской Республики от 4 июня 2007 г. N 8, в ежегодных </w:t>
      </w:r>
      <w:hyperlink r:id="rId90" w:history="1">
        <w:r w:rsidRPr="00FA12EB">
          <w:t>посланиях</w:t>
        </w:r>
      </w:hyperlink>
      <w:r w:rsidRPr="00FA12EB">
        <w:t xml:space="preserve"> Главы Чувашской Республики Государственному Совету Чувашской Республики.</w:t>
      </w:r>
    </w:p>
    <w:p w:rsidR="00FA12EB" w:rsidRPr="00FA12EB" w:rsidRDefault="00FA12EB">
      <w:pPr>
        <w:pStyle w:val="ConsPlusNormal"/>
        <w:ind w:firstLine="540"/>
        <w:jc w:val="both"/>
      </w:pPr>
      <w:r w:rsidRPr="00FA12EB">
        <w:t>Государственная программа направлена на достижение следующих целей:</w:t>
      </w:r>
    </w:p>
    <w:p w:rsidR="00FA12EB" w:rsidRPr="00FA12EB" w:rsidRDefault="00FA12EB">
      <w:pPr>
        <w:pStyle w:val="ConsPlusNormal"/>
        <w:ind w:firstLine="540"/>
        <w:jc w:val="both"/>
      </w:pPr>
      <w:r w:rsidRPr="00FA12EB">
        <w:t>предупреждение возникновения и развития чрезвычайных ситуаций природного и техногенного характера, организация экстренного реагирования при ЧС, организация аварийно-спасательных работ по ликвидации возникших ЧС;</w:t>
      </w:r>
    </w:p>
    <w:p w:rsidR="00FA12EB" w:rsidRPr="00FA12EB" w:rsidRDefault="00FA12EB">
      <w:pPr>
        <w:pStyle w:val="ConsPlusNormal"/>
        <w:ind w:firstLine="540"/>
        <w:jc w:val="both"/>
      </w:pPr>
      <w:r w:rsidRPr="00FA12EB">
        <w:t>совершенствование организации профилактики ЧС, пропаганды и подготовки населения по вопросам гражданской обороны, защиты от ЧС и террористических акций;</w:t>
      </w:r>
    </w:p>
    <w:p w:rsidR="00FA12EB" w:rsidRPr="00FA12EB" w:rsidRDefault="00FA12EB">
      <w:pPr>
        <w:pStyle w:val="ConsPlusNormal"/>
        <w:ind w:firstLine="540"/>
        <w:jc w:val="both"/>
      </w:pPr>
      <w:r w:rsidRPr="00FA12EB">
        <w:t>совершенствование системы мер по сокращению предложения и спроса на наркотические средства и психотропные вещества;</w:t>
      </w:r>
    </w:p>
    <w:p w:rsidR="00FA12EB" w:rsidRPr="00FA12EB" w:rsidRDefault="00FA12EB">
      <w:pPr>
        <w:pStyle w:val="ConsPlusNormal"/>
        <w:ind w:firstLine="540"/>
        <w:jc w:val="both"/>
      </w:pPr>
      <w:r w:rsidRPr="00FA12EB">
        <w:t>повышение общего уровня безопасности, правопорядка и безопасности среды обитания.</w:t>
      </w:r>
    </w:p>
    <w:p w:rsidR="00FA12EB" w:rsidRPr="00FA12EB" w:rsidRDefault="00FA12EB">
      <w:pPr>
        <w:pStyle w:val="ConsPlusNormal"/>
        <w:ind w:firstLine="540"/>
        <w:jc w:val="both"/>
      </w:pPr>
      <w:r w:rsidRPr="00FA12EB">
        <w:t>Для достижения поставленных целей необходимо решение следующих задач:</w:t>
      </w:r>
    </w:p>
    <w:p w:rsidR="00FA12EB" w:rsidRPr="00FA12EB" w:rsidRDefault="00FA12EB">
      <w:pPr>
        <w:pStyle w:val="ConsPlusNormal"/>
        <w:ind w:firstLine="540"/>
        <w:jc w:val="both"/>
      </w:pPr>
      <w:r w:rsidRPr="00FA12EB">
        <w:t>своевременное информирование населения Чувашской Республики о ЧС, мерах по обеспечению безопасности населения и территорий;</w:t>
      </w:r>
    </w:p>
    <w:p w:rsidR="00FA12EB" w:rsidRPr="00FA12EB" w:rsidRDefault="00FA12EB">
      <w:pPr>
        <w:pStyle w:val="ConsPlusNormal"/>
        <w:ind w:firstLine="540"/>
        <w:jc w:val="both"/>
      </w:pPr>
      <w:r w:rsidRPr="00FA12EB">
        <w:t>повышение мобильности спасательных сил;</w:t>
      </w:r>
    </w:p>
    <w:p w:rsidR="00FA12EB" w:rsidRPr="00FA12EB" w:rsidRDefault="00FA12EB">
      <w:pPr>
        <w:pStyle w:val="ConsPlusNormal"/>
        <w:ind w:firstLine="540"/>
        <w:jc w:val="both"/>
      </w:pPr>
      <w:r w:rsidRPr="00FA12EB">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FA12EB" w:rsidRPr="00FA12EB" w:rsidRDefault="00FA12EB">
      <w:pPr>
        <w:pStyle w:val="ConsPlusNormal"/>
        <w:ind w:firstLine="540"/>
        <w:jc w:val="both"/>
      </w:pPr>
      <w:r w:rsidRPr="00FA12EB">
        <w:t>снижение угрозы и возможного ущерба от пожаров и ЧС;</w:t>
      </w:r>
    </w:p>
    <w:p w:rsidR="00FA12EB" w:rsidRPr="00FA12EB" w:rsidRDefault="00FA12EB">
      <w:pPr>
        <w:pStyle w:val="ConsPlusNormal"/>
        <w:ind w:firstLine="540"/>
        <w:jc w:val="both"/>
      </w:pPr>
      <w:r w:rsidRPr="00FA12EB">
        <w:t>совершенствование системы подготовки руководящего состава и специалистов аварийно-спасательных сил;</w:t>
      </w:r>
    </w:p>
    <w:p w:rsidR="00FA12EB" w:rsidRPr="00FA12EB" w:rsidRDefault="00FA12EB">
      <w:pPr>
        <w:pStyle w:val="ConsPlusNormal"/>
        <w:ind w:firstLine="540"/>
        <w:jc w:val="both"/>
      </w:pPr>
      <w:r w:rsidRPr="00FA12EB">
        <w:t>подготовка населения Чувашской Республики в области гражданской обороны и защиты от ЧС;</w:t>
      </w:r>
    </w:p>
    <w:p w:rsidR="00FA12EB" w:rsidRPr="00FA12EB" w:rsidRDefault="00FA12EB">
      <w:pPr>
        <w:pStyle w:val="ConsPlusNormal"/>
        <w:ind w:firstLine="540"/>
        <w:jc w:val="both"/>
      </w:pPr>
      <w:r w:rsidRPr="00FA12EB">
        <w:t>совершенствование организационного, нормативно-правового и ресурсного обеспечения антинаркотической деятельности;</w:t>
      </w:r>
    </w:p>
    <w:p w:rsidR="00FA12EB" w:rsidRPr="00FA12EB" w:rsidRDefault="00FA12EB">
      <w:pPr>
        <w:pStyle w:val="ConsPlusNormal"/>
        <w:ind w:firstLine="540"/>
        <w:jc w:val="both"/>
      </w:pPr>
      <w:r w:rsidRPr="00FA12EB">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FA12EB" w:rsidRPr="00FA12EB" w:rsidRDefault="00FA12EB">
      <w:pPr>
        <w:pStyle w:val="ConsPlusNormal"/>
        <w:ind w:firstLine="540"/>
        <w:jc w:val="both"/>
      </w:pPr>
      <w:r w:rsidRPr="00FA12EB">
        <w:t>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FA12EB" w:rsidRPr="00FA12EB" w:rsidRDefault="00FA12EB">
      <w:pPr>
        <w:pStyle w:val="ConsPlusNormal"/>
        <w:ind w:firstLine="540"/>
        <w:jc w:val="both"/>
      </w:pPr>
      <w:r w:rsidRPr="00FA12EB">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FA12EB" w:rsidRPr="00FA12EB" w:rsidRDefault="00FA12EB">
      <w:pPr>
        <w:pStyle w:val="ConsPlusNormal"/>
        <w:ind w:firstLine="540"/>
        <w:jc w:val="both"/>
      </w:pPr>
      <w:r w:rsidRPr="00FA12EB">
        <w:t>Реализация Государственной программы позволит к 2021 году:</w:t>
      </w:r>
    </w:p>
    <w:p w:rsidR="00FA12EB" w:rsidRPr="00FA12EB" w:rsidRDefault="00FA12EB">
      <w:pPr>
        <w:pStyle w:val="ConsPlusNormal"/>
        <w:ind w:firstLine="540"/>
        <w:jc w:val="both"/>
      </w:pPr>
      <w:r w:rsidRPr="00FA12EB">
        <w:t>обеспечить гарантированное и своевременное информирование населения Чувашской Республики об угрозе и возникновении кризисных ситуаций;</w:t>
      </w:r>
    </w:p>
    <w:p w:rsidR="00FA12EB" w:rsidRPr="00FA12EB" w:rsidRDefault="00FA12EB">
      <w:pPr>
        <w:pStyle w:val="ConsPlusNormal"/>
        <w:ind w:firstLine="540"/>
        <w:jc w:val="both"/>
      </w:pPr>
      <w:r w:rsidRPr="00FA12EB">
        <w:t>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Чувашской Республики;</w:t>
      </w:r>
    </w:p>
    <w:p w:rsidR="00FA12EB" w:rsidRPr="00FA12EB" w:rsidRDefault="00FA12EB">
      <w:pPr>
        <w:pStyle w:val="ConsPlusNormal"/>
        <w:ind w:firstLine="540"/>
        <w:jc w:val="both"/>
      </w:pPr>
      <w:r w:rsidRPr="00FA12EB">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FA12EB" w:rsidRPr="00FA12EB" w:rsidRDefault="00FA12EB">
      <w:pPr>
        <w:pStyle w:val="ConsPlusNormal"/>
        <w:ind w:firstLine="540"/>
        <w:jc w:val="both"/>
      </w:pPr>
      <w:r w:rsidRPr="00FA12EB">
        <w:t>организовать постоянный мониторинг состояния защитных сооружений ГО (в том числе переданных в аренду), их ремонт и переоборудование в соответствии с современными требованиями;</w:t>
      </w:r>
    </w:p>
    <w:p w:rsidR="00FA12EB" w:rsidRPr="00FA12EB" w:rsidRDefault="00FA12EB">
      <w:pPr>
        <w:pStyle w:val="ConsPlusNormal"/>
        <w:ind w:firstLine="540"/>
        <w:jc w:val="both"/>
      </w:pPr>
      <w:r w:rsidRPr="00FA12EB">
        <w:t>обеспечить устойчивое функционирование системы мониторинга и лабораторного контроля в очагах поражения и районах ЧС;</w:t>
      </w:r>
    </w:p>
    <w:p w:rsidR="00FA12EB" w:rsidRPr="00FA12EB" w:rsidRDefault="00FA12EB">
      <w:pPr>
        <w:pStyle w:val="ConsPlusNormal"/>
        <w:ind w:firstLine="540"/>
        <w:jc w:val="both"/>
      </w:pPr>
      <w:r w:rsidRPr="00FA12EB">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FA12EB" w:rsidRPr="00FA12EB" w:rsidRDefault="00FA12EB">
      <w:pPr>
        <w:pStyle w:val="ConsPlusNormal"/>
        <w:ind w:firstLine="540"/>
        <w:jc w:val="both"/>
      </w:pPr>
      <w:r w:rsidRPr="00FA12EB">
        <w:t>развить теоретические и практические навыки действий населения в условиях ЧС;</w:t>
      </w:r>
    </w:p>
    <w:p w:rsidR="00FA12EB" w:rsidRPr="00FA12EB" w:rsidRDefault="00FA12EB">
      <w:pPr>
        <w:pStyle w:val="ConsPlusNormal"/>
        <w:ind w:firstLine="540"/>
        <w:jc w:val="both"/>
      </w:pPr>
      <w:r w:rsidRPr="00FA12EB">
        <w:t xml:space="preserve">оптимизировать усилия по подготовке и ведению ГО путем планирования и осуществления необходимых мероприятий с учетом экономических, природных и иных характеристик и </w:t>
      </w:r>
      <w:r w:rsidRPr="00FA12EB">
        <w:lastRenderedPageBreak/>
        <w:t>особенностей территорий и степени реальной опасности;</w:t>
      </w:r>
    </w:p>
    <w:p w:rsidR="00FA12EB" w:rsidRPr="00FA12EB" w:rsidRDefault="00FA12EB">
      <w:pPr>
        <w:pStyle w:val="ConsPlusNormal"/>
        <w:ind w:firstLine="540"/>
        <w:jc w:val="both"/>
      </w:pPr>
      <w:r w:rsidRPr="00FA12EB">
        <w:t>обеспечить повышение профессиональной подготовки кадров для укомплектования аварийно-спасательных формирований;</w:t>
      </w:r>
    </w:p>
    <w:p w:rsidR="00FA12EB" w:rsidRPr="00FA12EB" w:rsidRDefault="00FA12EB">
      <w:pPr>
        <w:pStyle w:val="ConsPlusNormal"/>
        <w:ind w:firstLine="540"/>
        <w:jc w:val="both"/>
      </w:pPr>
      <w:r w:rsidRPr="00FA12EB">
        <w:t>снизить масштабы незаконного потребления наркотических средств и психотропных веществ;</w:t>
      </w:r>
    </w:p>
    <w:p w:rsidR="00FA12EB" w:rsidRPr="00FA12EB" w:rsidRDefault="00FA12EB">
      <w:pPr>
        <w:pStyle w:val="ConsPlusNormal"/>
        <w:ind w:firstLine="540"/>
        <w:jc w:val="both"/>
      </w:pPr>
      <w:r w:rsidRPr="00FA12EB">
        <w:t>снизить количество преступлений на улице и в других общественных местах.</w:t>
      </w:r>
    </w:p>
    <w:p w:rsidR="00FA12EB" w:rsidRPr="00FA12EB" w:rsidRDefault="00FA12EB">
      <w:pPr>
        <w:pStyle w:val="ConsPlusNormal"/>
        <w:ind w:firstLine="540"/>
        <w:jc w:val="both"/>
      </w:pPr>
      <w:r w:rsidRPr="00FA12EB">
        <w:t>Срок реализации Государственной программы: 2012 - 2020 годы.</w:t>
      </w:r>
    </w:p>
    <w:p w:rsidR="00FA12EB" w:rsidRPr="00FA12EB" w:rsidRDefault="00FA12EB">
      <w:pPr>
        <w:pStyle w:val="ConsPlusNormal"/>
        <w:ind w:firstLine="540"/>
        <w:jc w:val="both"/>
      </w:pPr>
      <w:hyperlink w:anchor="P715" w:history="1">
        <w:r w:rsidRPr="00FA12EB">
          <w:t>Сведения</w:t>
        </w:r>
      </w:hyperlink>
      <w:r w:rsidRPr="00FA12EB">
        <w:t xml:space="preserve"> о показателях (индикаторах) Государственной программы, подпрограмм Государственной программы и их значениях приведены в приложении N 1 к настоящей Государственной программе.</w:t>
      </w:r>
    </w:p>
    <w:p w:rsidR="00FA12EB" w:rsidRPr="00FA12EB" w:rsidRDefault="00FA12EB">
      <w:pPr>
        <w:pStyle w:val="ConsPlusNormal"/>
        <w:ind w:firstLine="540"/>
        <w:jc w:val="both"/>
      </w:pPr>
      <w:r w:rsidRPr="00FA12EB">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государственной политики в рассматриваемой сфере.</w:t>
      </w:r>
    </w:p>
    <w:p w:rsidR="00FA12EB" w:rsidRPr="00FA12EB" w:rsidRDefault="00FA12EB">
      <w:pPr>
        <w:pStyle w:val="ConsPlusNormal"/>
        <w:ind w:firstLine="540"/>
        <w:jc w:val="both"/>
      </w:pPr>
      <w:r w:rsidRPr="00FA12EB">
        <w:t>Состав показателей (индикаторов) Государственной программы определен исходя из принципа необходимости и достаточности информации для характеристики достижения ее целей и решения задач (табл. 1).</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jc w:val="both"/>
      </w:pPr>
    </w:p>
    <w:p w:rsidR="00FA12EB" w:rsidRPr="00FA12EB" w:rsidRDefault="00FA12EB">
      <w:pPr>
        <w:pStyle w:val="ConsPlusNormal"/>
        <w:jc w:val="right"/>
      </w:pPr>
      <w:r w:rsidRPr="00FA12EB">
        <w:t>Таблица 1</w:t>
      </w:r>
    </w:p>
    <w:p w:rsidR="00FA12EB" w:rsidRPr="00FA12EB" w:rsidRDefault="00FA12EB">
      <w:pPr>
        <w:pStyle w:val="ConsPlusNormal"/>
        <w:jc w:val="both"/>
      </w:pPr>
    </w:p>
    <w:p w:rsidR="00FA12EB" w:rsidRPr="00FA12EB" w:rsidRDefault="00FA12EB">
      <w:pPr>
        <w:pStyle w:val="ConsPlusNormal"/>
        <w:jc w:val="center"/>
      </w:pPr>
      <w:r w:rsidRPr="00FA12EB">
        <w:t>Показатели (индикаторы),</w:t>
      </w:r>
    </w:p>
    <w:p w:rsidR="00FA12EB" w:rsidRPr="00FA12EB" w:rsidRDefault="00FA12EB">
      <w:pPr>
        <w:pStyle w:val="ConsPlusNormal"/>
        <w:jc w:val="center"/>
      </w:pPr>
      <w:r w:rsidRPr="00FA12EB">
        <w:t>характеризующие достижение целей и решение задач</w:t>
      </w:r>
    </w:p>
    <w:p w:rsidR="00FA12EB" w:rsidRPr="00FA12EB" w:rsidRDefault="00FA12EB">
      <w:pPr>
        <w:pStyle w:val="ConsPlusNormal"/>
        <w:jc w:val="center"/>
      </w:pPr>
      <w:r w:rsidRPr="00FA12EB">
        <w:t>Государственной программы</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77"/>
        <w:gridCol w:w="2891"/>
        <w:gridCol w:w="3118"/>
      </w:tblGrid>
      <w:tr w:rsidR="00FA12EB" w:rsidRPr="00FA12EB">
        <w:tc>
          <w:tcPr>
            <w:tcW w:w="567" w:type="dxa"/>
            <w:tcBorders>
              <w:left w:val="nil"/>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2977" w:type="dxa"/>
          </w:tcPr>
          <w:p w:rsidR="00FA12EB" w:rsidRPr="00FA12EB" w:rsidRDefault="00FA12EB">
            <w:pPr>
              <w:pStyle w:val="ConsPlusNormal"/>
              <w:jc w:val="center"/>
            </w:pPr>
            <w:r w:rsidRPr="00FA12EB">
              <w:t>Цели</w:t>
            </w:r>
          </w:p>
        </w:tc>
        <w:tc>
          <w:tcPr>
            <w:tcW w:w="2891" w:type="dxa"/>
          </w:tcPr>
          <w:p w:rsidR="00FA12EB" w:rsidRPr="00FA12EB" w:rsidRDefault="00FA12EB">
            <w:pPr>
              <w:pStyle w:val="ConsPlusNormal"/>
              <w:jc w:val="center"/>
            </w:pPr>
            <w:r w:rsidRPr="00FA12EB">
              <w:t>Задачи</w:t>
            </w:r>
          </w:p>
        </w:tc>
        <w:tc>
          <w:tcPr>
            <w:tcW w:w="3118" w:type="dxa"/>
            <w:tcBorders>
              <w:right w:val="nil"/>
            </w:tcBorders>
          </w:tcPr>
          <w:p w:rsidR="00FA12EB" w:rsidRPr="00FA12EB" w:rsidRDefault="00FA12EB">
            <w:pPr>
              <w:pStyle w:val="ConsPlusNormal"/>
              <w:jc w:val="center"/>
            </w:pPr>
            <w:r w:rsidRPr="00FA12EB">
              <w:t>Показатели (индикаторы)</w:t>
            </w:r>
          </w:p>
        </w:tc>
      </w:tr>
      <w:tr w:rsidR="00FA12EB" w:rsidRPr="00FA12EB">
        <w:tc>
          <w:tcPr>
            <w:tcW w:w="567" w:type="dxa"/>
            <w:tcBorders>
              <w:left w:val="nil"/>
            </w:tcBorders>
          </w:tcPr>
          <w:p w:rsidR="00FA12EB" w:rsidRPr="00FA12EB" w:rsidRDefault="00FA12EB">
            <w:pPr>
              <w:pStyle w:val="ConsPlusNormal"/>
              <w:jc w:val="center"/>
            </w:pPr>
            <w:r w:rsidRPr="00FA12EB">
              <w:t>1</w:t>
            </w:r>
          </w:p>
        </w:tc>
        <w:tc>
          <w:tcPr>
            <w:tcW w:w="2977" w:type="dxa"/>
          </w:tcPr>
          <w:p w:rsidR="00FA12EB" w:rsidRPr="00FA12EB" w:rsidRDefault="00FA12EB">
            <w:pPr>
              <w:pStyle w:val="ConsPlusNormal"/>
              <w:jc w:val="center"/>
            </w:pPr>
            <w:r w:rsidRPr="00FA12EB">
              <w:t>2</w:t>
            </w:r>
          </w:p>
        </w:tc>
        <w:tc>
          <w:tcPr>
            <w:tcW w:w="2891" w:type="dxa"/>
          </w:tcPr>
          <w:p w:rsidR="00FA12EB" w:rsidRPr="00FA12EB" w:rsidRDefault="00FA12EB">
            <w:pPr>
              <w:pStyle w:val="ConsPlusNormal"/>
              <w:jc w:val="center"/>
            </w:pPr>
            <w:r w:rsidRPr="00FA12EB">
              <w:t>3</w:t>
            </w:r>
          </w:p>
        </w:tc>
        <w:tc>
          <w:tcPr>
            <w:tcW w:w="3118" w:type="dxa"/>
            <w:tcBorders>
              <w:right w:val="nil"/>
            </w:tcBorders>
          </w:tcPr>
          <w:p w:rsidR="00FA12EB" w:rsidRPr="00FA12EB" w:rsidRDefault="00FA12EB">
            <w:pPr>
              <w:pStyle w:val="ConsPlusNormal"/>
              <w:jc w:val="center"/>
            </w:pPr>
            <w:r w:rsidRPr="00FA12EB">
              <w:t>4</w:t>
            </w:r>
          </w:p>
        </w:tc>
      </w:tr>
      <w:tr w:rsidR="00FA12EB" w:rsidRPr="00FA12EB">
        <w:tc>
          <w:tcPr>
            <w:tcW w:w="567" w:type="dxa"/>
            <w:tcBorders>
              <w:left w:val="nil"/>
            </w:tcBorders>
          </w:tcPr>
          <w:p w:rsidR="00FA12EB" w:rsidRPr="00FA12EB" w:rsidRDefault="00FA12EB">
            <w:pPr>
              <w:pStyle w:val="ConsPlusNormal"/>
              <w:jc w:val="center"/>
            </w:pPr>
            <w:r w:rsidRPr="00FA12EB">
              <w:t>1.</w:t>
            </w:r>
          </w:p>
        </w:tc>
        <w:tc>
          <w:tcPr>
            <w:tcW w:w="2977" w:type="dxa"/>
          </w:tcPr>
          <w:p w:rsidR="00FA12EB" w:rsidRPr="00FA12EB" w:rsidRDefault="00FA12EB">
            <w:pPr>
              <w:pStyle w:val="ConsPlusNormal"/>
              <w:jc w:val="both"/>
            </w:pPr>
            <w:r w:rsidRPr="00FA12EB">
              <w:t>Предупреждение возникновения и развития ЧС, организация экстренного реагирования при ЧС, организация аварийно-спасательных работ по ликвидации возникших ЧС</w:t>
            </w:r>
          </w:p>
        </w:tc>
        <w:tc>
          <w:tcPr>
            <w:tcW w:w="2891" w:type="dxa"/>
          </w:tcPr>
          <w:p w:rsidR="00FA12EB" w:rsidRPr="00FA12EB" w:rsidRDefault="00FA12EB">
            <w:pPr>
              <w:pStyle w:val="ConsPlusNormal"/>
              <w:jc w:val="both"/>
            </w:pPr>
            <w:r w:rsidRPr="00FA12EB">
              <w:t>своевременное информирование населения Чувашской Республики о ЧС, мерах по обеспечению безопасности населения и территорий;</w:t>
            </w:r>
          </w:p>
          <w:p w:rsidR="00FA12EB" w:rsidRPr="00FA12EB" w:rsidRDefault="00FA12EB">
            <w:pPr>
              <w:pStyle w:val="ConsPlusNormal"/>
              <w:jc w:val="both"/>
            </w:pPr>
            <w:r w:rsidRPr="00FA12EB">
              <w:t>повышение мобильности спасательных сил;</w:t>
            </w:r>
          </w:p>
          <w:p w:rsidR="00FA12EB" w:rsidRPr="00FA12EB" w:rsidRDefault="00FA12EB">
            <w:pPr>
              <w:pStyle w:val="ConsPlusNormal"/>
              <w:jc w:val="both"/>
            </w:pPr>
            <w:r w:rsidRPr="00FA12EB">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FA12EB" w:rsidRPr="00FA12EB" w:rsidRDefault="00FA12EB">
            <w:pPr>
              <w:pStyle w:val="ConsPlusNormal"/>
              <w:jc w:val="both"/>
            </w:pPr>
            <w:r w:rsidRPr="00FA12EB">
              <w:t>снижение угрозы и возможного ущерба от пожаров и ЧС</w:t>
            </w:r>
          </w:p>
        </w:tc>
        <w:tc>
          <w:tcPr>
            <w:tcW w:w="3118" w:type="dxa"/>
            <w:tcBorders>
              <w:right w:val="nil"/>
            </w:tcBorders>
          </w:tcPr>
          <w:p w:rsidR="00FA12EB" w:rsidRPr="00FA12EB" w:rsidRDefault="00FA12EB">
            <w:pPr>
              <w:pStyle w:val="ConsPlusNormal"/>
              <w:jc w:val="both"/>
            </w:pPr>
            <w:r w:rsidRPr="00FA12EB">
              <w:t>достижение к 2021 году следующих показателей:</w:t>
            </w:r>
          </w:p>
          <w:p w:rsidR="00FA12EB" w:rsidRPr="00FA12EB" w:rsidRDefault="00FA12EB">
            <w:pPr>
              <w:pStyle w:val="ConsPlusNormal"/>
              <w:jc w:val="both"/>
            </w:pPr>
            <w:r w:rsidRPr="00FA12EB">
              <w:t>готовность автоматизированных систем оповещения органов местного самоуправления муниципальных районов и городских округов, входящих в состав РАСЦО, - 100 процентов;</w:t>
            </w:r>
          </w:p>
          <w:p w:rsidR="00FA12EB" w:rsidRPr="00FA12EB" w:rsidRDefault="00FA12EB">
            <w:pPr>
              <w:pStyle w:val="ConsPlusNormal"/>
              <w:jc w:val="both"/>
            </w:pPr>
            <w:r w:rsidRPr="00FA12EB">
              <w:t>готовность защитных сооружений гражданской обороны Чувашской Республики к использованию - 90 процентов;</w:t>
            </w:r>
          </w:p>
          <w:p w:rsidR="00FA12EB" w:rsidRPr="00FA12EB" w:rsidRDefault="00FA12EB">
            <w:pPr>
              <w:pStyle w:val="ConsPlusNormal"/>
              <w:jc w:val="both"/>
            </w:pPr>
            <w:r w:rsidRPr="00FA12EB">
              <w:t>уровень обеспеченности сил и средств гражданской обороны запасами материально-технических, продовольственных, медицинских и иных средств - 86 процентов;</w:t>
            </w:r>
          </w:p>
          <w:p w:rsidR="00FA12EB" w:rsidRPr="00FA12EB" w:rsidRDefault="00FA12EB">
            <w:pPr>
              <w:pStyle w:val="ConsPlusNormal"/>
              <w:jc w:val="both"/>
            </w:pPr>
            <w:r w:rsidRPr="00FA12EB">
              <w:t xml:space="preserve">доля пунктов управления, </w:t>
            </w:r>
            <w:r w:rsidRPr="00FA12EB">
              <w:lastRenderedPageBreak/>
              <w:t>готовых для действий в особый период, а также при ликвидации ЧС и последствий террористических актов - 75 процентов</w:t>
            </w:r>
          </w:p>
        </w:tc>
      </w:tr>
      <w:tr w:rsidR="00FA12EB" w:rsidRPr="00FA12EB">
        <w:tc>
          <w:tcPr>
            <w:tcW w:w="567" w:type="dxa"/>
            <w:tcBorders>
              <w:left w:val="nil"/>
            </w:tcBorders>
          </w:tcPr>
          <w:p w:rsidR="00FA12EB" w:rsidRPr="00FA12EB" w:rsidRDefault="00FA12EB">
            <w:pPr>
              <w:pStyle w:val="ConsPlusNormal"/>
              <w:jc w:val="center"/>
            </w:pPr>
            <w:r w:rsidRPr="00FA12EB">
              <w:lastRenderedPageBreak/>
              <w:t>2.</w:t>
            </w:r>
          </w:p>
        </w:tc>
        <w:tc>
          <w:tcPr>
            <w:tcW w:w="2977" w:type="dxa"/>
          </w:tcPr>
          <w:p w:rsidR="00FA12EB" w:rsidRPr="00FA12EB" w:rsidRDefault="00FA12EB">
            <w:pPr>
              <w:pStyle w:val="ConsPlusNormal"/>
              <w:jc w:val="both"/>
            </w:pPr>
            <w:r w:rsidRPr="00FA12EB">
              <w:t>Совершенствование организации профилактики ЧС, пропаганды и подготовки населения по вопросам гражданской обороны, защиты от ЧС и террористических акций</w:t>
            </w:r>
          </w:p>
        </w:tc>
        <w:tc>
          <w:tcPr>
            <w:tcW w:w="2891" w:type="dxa"/>
          </w:tcPr>
          <w:p w:rsidR="00FA12EB" w:rsidRPr="00FA12EB" w:rsidRDefault="00FA12EB">
            <w:pPr>
              <w:pStyle w:val="ConsPlusNormal"/>
              <w:jc w:val="both"/>
            </w:pPr>
            <w:r w:rsidRPr="00FA12EB">
              <w:t>совершенствование системы подготовки руководящего состава и специалистов аварийно-спасательных сил;</w:t>
            </w:r>
          </w:p>
          <w:p w:rsidR="00FA12EB" w:rsidRPr="00FA12EB" w:rsidRDefault="00FA12EB">
            <w:pPr>
              <w:pStyle w:val="ConsPlusNormal"/>
              <w:jc w:val="both"/>
            </w:pPr>
            <w:r w:rsidRPr="00FA12EB">
              <w:t>подготовка населения Чувашской Республики в области гражданской обороны и защиты от ЧС</w:t>
            </w:r>
          </w:p>
        </w:tc>
        <w:tc>
          <w:tcPr>
            <w:tcW w:w="3118" w:type="dxa"/>
            <w:tcBorders>
              <w:right w:val="nil"/>
            </w:tcBorders>
          </w:tcPr>
          <w:p w:rsidR="00FA12EB" w:rsidRPr="00FA12EB" w:rsidRDefault="00FA12EB">
            <w:pPr>
              <w:pStyle w:val="ConsPlusNormal"/>
              <w:jc w:val="both"/>
            </w:pPr>
            <w:r w:rsidRPr="00FA12EB">
              <w:t>количество лиц руководящего состава ГО и специалистов аварийно-спасательных формирований, подготовленных способам гражданской защиты (в расчете на 10 тыс. населения), - 76 человек</w:t>
            </w:r>
          </w:p>
        </w:tc>
      </w:tr>
      <w:tr w:rsidR="00FA12EB" w:rsidRPr="00FA12EB">
        <w:tc>
          <w:tcPr>
            <w:tcW w:w="567" w:type="dxa"/>
            <w:tcBorders>
              <w:left w:val="nil"/>
            </w:tcBorders>
          </w:tcPr>
          <w:p w:rsidR="00FA12EB" w:rsidRPr="00FA12EB" w:rsidRDefault="00FA12EB">
            <w:pPr>
              <w:pStyle w:val="ConsPlusNormal"/>
              <w:jc w:val="center"/>
            </w:pPr>
            <w:r w:rsidRPr="00FA12EB">
              <w:t>3.</w:t>
            </w:r>
          </w:p>
        </w:tc>
        <w:tc>
          <w:tcPr>
            <w:tcW w:w="2977" w:type="dxa"/>
          </w:tcPr>
          <w:p w:rsidR="00FA12EB" w:rsidRPr="00FA12EB" w:rsidRDefault="00FA12EB">
            <w:pPr>
              <w:pStyle w:val="ConsPlusNormal"/>
              <w:jc w:val="both"/>
            </w:pPr>
            <w:r w:rsidRPr="00FA12EB">
              <w:t>Совершенствование системы мер по сокращению предложения и спроса на наркотические средства и психотропные вещества</w:t>
            </w:r>
          </w:p>
        </w:tc>
        <w:tc>
          <w:tcPr>
            <w:tcW w:w="2891" w:type="dxa"/>
          </w:tcPr>
          <w:p w:rsidR="00FA12EB" w:rsidRPr="00FA12EB" w:rsidRDefault="00FA12EB">
            <w:pPr>
              <w:pStyle w:val="ConsPlusNormal"/>
              <w:jc w:val="both"/>
            </w:pPr>
            <w:r w:rsidRPr="00FA12EB">
              <w:t>совершенствование организационного, нормативно-правового и ресурсного обеспечения антинаркотической деятельности;</w:t>
            </w:r>
          </w:p>
          <w:p w:rsidR="00FA12EB" w:rsidRPr="00FA12EB" w:rsidRDefault="00FA12EB">
            <w:pPr>
              <w:pStyle w:val="ConsPlusNormal"/>
              <w:jc w:val="both"/>
            </w:pPr>
            <w:r w:rsidRPr="00FA12EB">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3118" w:type="dxa"/>
            <w:tcBorders>
              <w:right w:val="nil"/>
            </w:tcBorders>
          </w:tcPr>
          <w:p w:rsidR="00FA12EB" w:rsidRPr="00FA12EB" w:rsidRDefault="00FA12EB">
            <w:pPr>
              <w:pStyle w:val="ConsPlusNormal"/>
              <w:jc w:val="both"/>
            </w:pPr>
            <w:r w:rsidRPr="00FA12EB">
              <w:t>распространенность преступлений в сфере незаконного оборота наркотиков - 62,1 на 100 тыс. населения</w:t>
            </w:r>
          </w:p>
        </w:tc>
      </w:tr>
      <w:tr w:rsidR="00FA12EB" w:rsidRPr="00FA12EB">
        <w:tc>
          <w:tcPr>
            <w:tcW w:w="567" w:type="dxa"/>
            <w:tcBorders>
              <w:left w:val="nil"/>
            </w:tcBorders>
          </w:tcPr>
          <w:p w:rsidR="00FA12EB" w:rsidRPr="00FA12EB" w:rsidRDefault="00FA12EB">
            <w:pPr>
              <w:pStyle w:val="ConsPlusNormal"/>
              <w:jc w:val="center"/>
            </w:pPr>
            <w:r w:rsidRPr="00FA12EB">
              <w:t>4.</w:t>
            </w:r>
          </w:p>
        </w:tc>
        <w:tc>
          <w:tcPr>
            <w:tcW w:w="2977" w:type="dxa"/>
          </w:tcPr>
          <w:p w:rsidR="00FA12EB" w:rsidRPr="00FA12EB" w:rsidRDefault="00FA12EB">
            <w:pPr>
              <w:pStyle w:val="ConsPlusNormal"/>
              <w:jc w:val="both"/>
            </w:pPr>
            <w:r w:rsidRPr="00FA12EB">
              <w:t>Повышение общего уровня безопасности, правопорядка и безопасности среды обитания</w:t>
            </w:r>
          </w:p>
        </w:tc>
        <w:tc>
          <w:tcPr>
            <w:tcW w:w="2891" w:type="dxa"/>
          </w:tcPr>
          <w:p w:rsidR="00FA12EB" w:rsidRPr="00FA12EB" w:rsidRDefault="00FA12EB">
            <w:pPr>
              <w:pStyle w:val="ConsPlusNormal"/>
              <w:jc w:val="both"/>
            </w:pPr>
            <w:r w:rsidRPr="00FA12EB">
              <w:t xml:space="preserve">формирование коммуникационной платформы для органов местного самоуправления в Чувашской Республике с </w:t>
            </w:r>
            <w:r w:rsidRPr="00FA12EB">
              <w:lastRenderedPageBreak/>
              <w:t>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FA12EB" w:rsidRPr="00FA12EB" w:rsidRDefault="00FA12EB">
            <w:pPr>
              <w:pStyle w:val="ConsPlusNormal"/>
              <w:jc w:val="both"/>
            </w:pPr>
            <w:r w:rsidRPr="00FA12EB">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c>
          <w:tcPr>
            <w:tcW w:w="3118" w:type="dxa"/>
            <w:tcBorders>
              <w:right w:val="nil"/>
            </w:tcBorders>
          </w:tcPr>
          <w:p w:rsidR="00FA12EB" w:rsidRPr="00FA12EB" w:rsidRDefault="00FA12EB">
            <w:pPr>
              <w:pStyle w:val="ConsPlusNormal"/>
              <w:jc w:val="both"/>
            </w:pPr>
            <w:r w:rsidRPr="00FA12EB">
              <w:lastRenderedPageBreak/>
              <w:t>общее количество ЧС, пожаров, происшествий на водных объектах - 1090 единиц;</w:t>
            </w:r>
          </w:p>
          <w:p w:rsidR="00FA12EB" w:rsidRPr="00FA12EB" w:rsidRDefault="00FA12EB">
            <w:pPr>
              <w:pStyle w:val="ConsPlusNormal"/>
              <w:jc w:val="both"/>
            </w:pPr>
            <w:r w:rsidRPr="00FA12EB">
              <w:t xml:space="preserve">общее количество населения, </w:t>
            </w:r>
            <w:r w:rsidRPr="00FA12EB">
              <w:lastRenderedPageBreak/>
              <w:t>погибшего, травмированного и пострадавшего при ЧС, пожарах, происшествиях на водных объектах, - 480 человек;</w:t>
            </w:r>
          </w:p>
          <w:p w:rsidR="00FA12EB" w:rsidRPr="00FA12EB" w:rsidRDefault="00FA12EB">
            <w:pPr>
              <w:pStyle w:val="ConsPlusNormal"/>
              <w:jc w:val="both"/>
            </w:pPr>
            <w:r w:rsidRPr="00FA12EB">
              <w:t>общее количество населения, спасенного при ЧС, пожарах, происшествиях на водных объектах, - 541 человек;</w:t>
            </w:r>
          </w:p>
          <w:p w:rsidR="00FA12EB" w:rsidRPr="00FA12EB" w:rsidRDefault="00FA12EB">
            <w:pPr>
              <w:pStyle w:val="ConsPlusNormal"/>
              <w:jc w:val="both"/>
            </w:pPr>
            <w:r w:rsidRPr="00FA12EB">
              <w:t>уровень преступлений, совершенных на улицах, на 100 тыс. населения - 244 процента</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III. Обобщенная характеристика основных мероприятий</w:t>
      </w:r>
    </w:p>
    <w:p w:rsidR="00FA12EB" w:rsidRPr="00FA12EB" w:rsidRDefault="00FA12EB">
      <w:pPr>
        <w:pStyle w:val="ConsPlusNormal"/>
        <w:jc w:val="center"/>
      </w:pPr>
      <w:r w:rsidRPr="00FA12EB">
        <w:t>подпрограмм Государственной программы</w:t>
      </w:r>
    </w:p>
    <w:p w:rsidR="00FA12EB" w:rsidRPr="00FA12EB" w:rsidRDefault="00FA12EB">
      <w:pPr>
        <w:pStyle w:val="ConsPlusNormal"/>
        <w:jc w:val="center"/>
      </w:pPr>
      <w:r w:rsidRPr="00FA12EB">
        <w:t xml:space="preserve">(в ред. </w:t>
      </w:r>
      <w:hyperlink r:id="rId91"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ind w:firstLine="540"/>
        <w:jc w:val="both"/>
      </w:pPr>
      <w:r w:rsidRPr="00FA12EB">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Государственной программы.</w:t>
      </w:r>
    </w:p>
    <w:p w:rsidR="00FA12EB" w:rsidRPr="00FA12EB" w:rsidRDefault="00FA12EB">
      <w:pPr>
        <w:pStyle w:val="ConsPlusNormal"/>
        <w:ind w:firstLine="540"/>
        <w:jc w:val="both"/>
      </w:pPr>
      <w:r w:rsidRPr="00FA12EB">
        <w:t>Задачи Государственной программы будут решаться в рамках подпрограмм "</w:t>
      </w:r>
      <w:hyperlink w:anchor="P3228" w:history="1">
        <w:r w:rsidRPr="00FA12EB">
          <w:t>Защита населения и территорий от чрезвычайных ситуаций</w:t>
        </w:r>
      </w:hyperlink>
      <w:r w:rsidRPr="00FA12EB">
        <w:t xml:space="preserve">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w:t>
      </w:r>
      <w:hyperlink w:anchor="P6747" w:history="1">
        <w:r w:rsidRPr="00FA12EB">
          <w:t>Профилактика правонарушений и противодействие преступности</w:t>
        </w:r>
      </w:hyperlink>
      <w:r w:rsidRPr="00FA12EB">
        <w:t xml:space="preserve"> в Чувашской Республике", "</w:t>
      </w:r>
      <w:hyperlink w:anchor="P8058" w:history="1">
        <w:r w:rsidRPr="00FA12EB">
          <w:t>Профилактика терроризма</w:t>
        </w:r>
      </w:hyperlink>
      <w:r w:rsidRPr="00FA12EB">
        <w:t xml:space="preserve"> и экстремистской деятельности в Чувашской Республике", "</w:t>
      </w:r>
      <w:hyperlink w:anchor="P9143" w:history="1">
        <w:r w:rsidRPr="00FA12EB">
          <w:t>Профилактика незаконного потребления наркотических средств</w:t>
        </w:r>
      </w:hyperlink>
      <w:r w:rsidRPr="00FA12EB">
        <w:t xml:space="preserve"> и психотропных веществ, наркомании в Чувашской Республике" и "Обеспечение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 на 2012 - 2020 годы".</w:t>
      </w:r>
    </w:p>
    <w:p w:rsidR="00FA12EB" w:rsidRPr="00FA12EB" w:rsidRDefault="00FA12EB">
      <w:pPr>
        <w:pStyle w:val="ConsPlusNormal"/>
        <w:ind w:firstLine="540"/>
        <w:jc w:val="both"/>
      </w:pPr>
      <w:hyperlink w:anchor="P3228" w:history="1">
        <w:r w:rsidRPr="00FA12EB">
          <w:t>Подпрограмма</w:t>
        </w:r>
      </w:hyperlink>
      <w:r w:rsidRPr="00FA12EB">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объединяет девять основных мероприятий:</w:t>
      </w:r>
    </w:p>
    <w:p w:rsidR="00FA12EB" w:rsidRPr="00FA12EB" w:rsidRDefault="00FA12EB">
      <w:pPr>
        <w:pStyle w:val="ConsPlusNormal"/>
        <w:ind w:firstLine="540"/>
        <w:jc w:val="both"/>
      </w:pPr>
      <w:r w:rsidRPr="00FA12EB">
        <w:t>Основное мероприятие 1. 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p w:rsidR="00FA12EB" w:rsidRPr="00FA12EB" w:rsidRDefault="00FA12EB">
      <w:pPr>
        <w:pStyle w:val="ConsPlusNormal"/>
        <w:ind w:firstLine="540"/>
        <w:jc w:val="both"/>
      </w:pPr>
      <w:r w:rsidRPr="00FA12EB">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 что включает в себя:</w:t>
      </w:r>
    </w:p>
    <w:p w:rsidR="00FA12EB" w:rsidRPr="00FA12EB" w:rsidRDefault="00FA12EB">
      <w:pPr>
        <w:pStyle w:val="ConsPlusNormal"/>
        <w:ind w:firstLine="540"/>
        <w:jc w:val="both"/>
      </w:pPr>
      <w:r w:rsidRPr="00FA12EB">
        <w:t>осуществление тушения пожаров в населенных пунктах;</w:t>
      </w:r>
    </w:p>
    <w:p w:rsidR="00FA12EB" w:rsidRPr="00FA12EB" w:rsidRDefault="00FA12EB">
      <w:pPr>
        <w:pStyle w:val="ConsPlusNormal"/>
        <w:ind w:firstLine="540"/>
        <w:jc w:val="both"/>
      </w:pPr>
      <w:r w:rsidRPr="00FA12EB">
        <w:t>оснащение противопожарной службы техникой, оборудованием и имуществом, разработку и внедрение новых технологий пожаротушения;</w:t>
      </w:r>
    </w:p>
    <w:p w:rsidR="00FA12EB" w:rsidRPr="00FA12EB" w:rsidRDefault="00FA12EB">
      <w:pPr>
        <w:pStyle w:val="ConsPlusNormal"/>
        <w:ind w:firstLine="540"/>
        <w:jc w:val="both"/>
      </w:pPr>
      <w:r w:rsidRPr="00FA12EB">
        <w:t>повышение уровня подготовки руководящего и личного состава пожарно-спасательных сил.</w:t>
      </w:r>
    </w:p>
    <w:p w:rsidR="00FA12EB" w:rsidRPr="00FA12EB" w:rsidRDefault="00FA12EB">
      <w:pPr>
        <w:pStyle w:val="ConsPlusNormal"/>
        <w:ind w:firstLine="540"/>
        <w:jc w:val="both"/>
      </w:pPr>
      <w:r w:rsidRPr="00FA12EB">
        <w:t>Основное мероприятие 2. 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p w:rsidR="00FA12EB" w:rsidRPr="00FA12EB" w:rsidRDefault="00FA12EB">
      <w:pPr>
        <w:pStyle w:val="ConsPlusNormal"/>
        <w:ind w:firstLine="540"/>
        <w:jc w:val="both"/>
      </w:pPr>
      <w:r w:rsidRPr="00FA12EB">
        <w:t>Предусматривается реализация мероприятий, направленных на обеспечение безопасности и защиты населения и территорий Чувашской Республики от ЧС, что включает в себя:</w:t>
      </w:r>
    </w:p>
    <w:p w:rsidR="00FA12EB" w:rsidRPr="00FA12EB" w:rsidRDefault="00FA12EB">
      <w:pPr>
        <w:pStyle w:val="ConsPlusNormal"/>
        <w:ind w:firstLine="540"/>
        <w:jc w:val="both"/>
      </w:pPr>
      <w:r w:rsidRPr="00FA12EB">
        <w:t>предупреждение возникновения и развития ЧС;</w:t>
      </w:r>
    </w:p>
    <w:p w:rsidR="00FA12EB" w:rsidRPr="00FA12EB" w:rsidRDefault="00FA12EB">
      <w:pPr>
        <w:pStyle w:val="ConsPlusNormal"/>
        <w:ind w:firstLine="540"/>
        <w:jc w:val="both"/>
      </w:pPr>
      <w:r w:rsidRPr="00FA12EB">
        <w:t>снижение размеров ущерба и потерь от ЧС;</w:t>
      </w:r>
    </w:p>
    <w:p w:rsidR="00FA12EB" w:rsidRPr="00FA12EB" w:rsidRDefault="00FA12EB">
      <w:pPr>
        <w:pStyle w:val="ConsPlusNormal"/>
        <w:ind w:firstLine="540"/>
        <w:jc w:val="both"/>
      </w:pPr>
      <w:r w:rsidRPr="00FA12EB">
        <w:t>организацию экстренного реагирования по спасанию людей и проведения аварийно-спасательных работ по ликвидации возникших ЧС;</w:t>
      </w:r>
    </w:p>
    <w:p w:rsidR="00FA12EB" w:rsidRPr="00FA12EB" w:rsidRDefault="00FA12EB">
      <w:pPr>
        <w:pStyle w:val="ConsPlusNormal"/>
        <w:ind w:firstLine="540"/>
        <w:jc w:val="both"/>
      </w:pPr>
      <w:r w:rsidRPr="00FA12EB">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FA12EB" w:rsidRPr="00FA12EB" w:rsidRDefault="00FA12EB">
      <w:pPr>
        <w:pStyle w:val="ConsPlusNormal"/>
        <w:ind w:firstLine="540"/>
        <w:jc w:val="both"/>
      </w:pPr>
      <w:r w:rsidRPr="00FA12EB">
        <w:t>Основное мероприятие 3. Обеспечение деятельности государственных учреждений, реализующих мероприятия по подготовке населения Чувашской Республики к действиям в ЧС</w:t>
      </w:r>
    </w:p>
    <w:p w:rsidR="00FA12EB" w:rsidRPr="00FA12EB" w:rsidRDefault="00FA12EB">
      <w:pPr>
        <w:pStyle w:val="ConsPlusNormal"/>
        <w:ind w:firstLine="540"/>
        <w:jc w:val="both"/>
      </w:pPr>
      <w:r w:rsidRPr="00FA12EB">
        <w:t>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к исполнению ими своих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p w:rsidR="00FA12EB" w:rsidRPr="00FA12EB" w:rsidRDefault="00FA12EB">
      <w:pPr>
        <w:pStyle w:val="ConsPlusNormal"/>
        <w:ind w:firstLine="540"/>
        <w:jc w:val="both"/>
      </w:pPr>
      <w:r w:rsidRPr="00FA12EB">
        <w:t xml:space="preserve">Основное мероприятие 4. Развитие гражданской обороны, повышение уровня готовности ТП РСЧС Чувашской Республики к оперативному реагированию на ЧС, пожары и происшествия на </w:t>
      </w:r>
      <w:r w:rsidRPr="00FA12EB">
        <w:lastRenderedPageBreak/>
        <w:t>водных объектах</w:t>
      </w:r>
    </w:p>
    <w:p w:rsidR="00FA12EB" w:rsidRPr="00FA12EB" w:rsidRDefault="00FA12EB">
      <w:pPr>
        <w:pStyle w:val="ConsPlusNormal"/>
        <w:ind w:firstLine="540"/>
        <w:jc w:val="both"/>
      </w:pPr>
      <w:r w:rsidRPr="00FA12EB">
        <w:t>Мероприятие 4.1. Развитие материально-технической базы ГКЧС Чувашии и подведомственных ему учреждений, создание системы обеспечения вызова экстренных оперативных служб по единому номеру "112" на территории Чувашской Республики.</w:t>
      </w:r>
    </w:p>
    <w:p w:rsidR="00FA12EB" w:rsidRPr="00FA12EB" w:rsidRDefault="00FA12EB">
      <w:pPr>
        <w:pStyle w:val="ConsPlusNormal"/>
        <w:ind w:firstLine="540"/>
        <w:jc w:val="both"/>
      </w:pPr>
      <w:r w:rsidRPr="00FA12EB">
        <w:t>Мероприятие 4.2. Строительство пожарного депо в с. Порецкое Порецкого района.</w:t>
      </w:r>
    </w:p>
    <w:p w:rsidR="00FA12EB" w:rsidRPr="00FA12EB" w:rsidRDefault="00FA12EB">
      <w:pPr>
        <w:pStyle w:val="ConsPlusNormal"/>
        <w:ind w:firstLine="540"/>
        <w:jc w:val="both"/>
      </w:pPr>
      <w:r w:rsidRPr="00FA12EB">
        <w:t>Мероприятие 4.3. Содержание материально-технических запасов в целях гражданской обороны.</w:t>
      </w:r>
    </w:p>
    <w:p w:rsidR="00FA12EB" w:rsidRPr="00FA12EB" w:rsidRDefault="00FA12EB">
      <w:pPr>
        <w:pStyle w:val="ConsPlusNormal"/>
        <w:ind w:firstLine="540"/>
        <w:jc w:val="both"/>
      </w:pPr>
      <w:r w:rsidRPr="00FA12EB">
        <w:t>Мероприятие 4.4. 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ЧС и последствий стихийных бедствий.</w:t>
      </w:r>
    </w:p>
    <w:p w:rsidR="00FA12EB" w:rsidRPr="00FA12EB" w:rsidRDefault="00FA12EB">
      <w:pPr>
        <w:pStyle w:val="ConsPlusNormal"/>
        <w:ind w:firstLine="540"/>
        <w:jc w:val="both"/>
      </w:pPr>
      <w:r w:rsidRPr="00FA12EB">
        <w:t>В рамках выполнения основного мероприятия планируются:</w:t>
      </w:r>
    </w:p>
    <w:p w:rsidR="00FA12EB" w:rsidRPr="00FA12EB" w:rsidRDefault="00FA12EB">
      <w:pPr>
        <w:pStyle w:val="ConsPlusNormal"/>
        <w:ind w:firstLine="540"/>
        <w:jc w:val="both"/>
      </w:pPr>
      <w:r w:rsidRPr="00FA12EB">
        <w:t>развитие материально-технической базы противопожарной службы и спасательных сил на территории Чувашской Республики и оснащение их современными средствами пожаротушения и спасания людей, а также строительство гаража-стоянки для основной и резервной пожарной техники пожарной части N 38 с. Порецкое;</w:t>
      </w:r>
    </w:p>
    <w:p w:rsidR="00FA12EB" w:rsidRPr="00FA12EB" w:rsidRDefault="00FA12EB">
      <w:pPr>
        <w:pStyle w:val="ConsPlusNormal"/>
        <w:ind w:firstLine="540"/>
        <w:jc w:val="both"/>
      </w:pPr>
      <w:r w:rsidRPr="00FA12EB">
        <w:t>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ЧС и последствий стихийных бедствий, на 2014 год в сумме 25012,3 тыс. рублей;</w:t>
      </w:r>
    </w:p>
    <w:p w:rsidR="00FA12EB" w:rsidRPr="00FA12EB" w:rsidRDefault="00FA12EB">
      <w:pPr>
        <w:pStyle w:val="ConsPlusNormal"/>
        <w:ind w:firstLine="540"/>
        <w:jc w:val="both"/>
      </w:pPr>
      <w:r w:rsidRPr="00FA12EB">
        <w:t>проектирование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w:t>
      </w:r>
    </w:p>
    <w:p w:rsidR="00FA12EB" w:rsidRPr="00FA12EB" w:rsidRDefault="00FA12EB">
      <w:pPr>
        <w:pStyle w:val="ConsPlusNormal"/>
        <w:ind w:firstLine="540"/>
        <w:jc w:val="both"/>
      </w:pPr>
      <w:r w:rsidRPr="00FA12EB">
        <w:t>утилизация индивидуальных противохимических пакетов (ИПП-8А) с истекшим сроком хранения (более 25 лет складского хранения) в количестве 278925 штук по результатам ревизии их качественного состояния;</w:t>
      </w:r>
    </w:p>
    <w:p w:rsidR="00FA12EB" w:rsidRPr="00FA12EB" w:rsidRDefault="00FA12EB">
      <w:pPr>
        <w:pStyle w:val="ConsPlusNormal"/>
        <w:ind w:firstLine="540"/>
        <w:jc w:val="both"/>
      </w:pPr>
      <w:r w:rsidRPr="00FA12EB">
        <w:t>развертывание сети связи и передачи данных системы-112;</w:t>
      </w:r>
    </w:p>
    <w:p w:rsidR="00FA12EB" w:rsidRPr="00FA12EB" w:rsidRDefault="00FA12EB">
      <w:pPr>
        <w:pStyle w:val="ConsPlusNormal"/>
        <w:ind w:firstLine="540"/>
        <w:jc w:val="both"/>
      </w:pPr>
      <w:r w:rsidRPr="00FA12EB">
        <w:t>строительство основного и резервного центров обработки вызовов экстренных оперативных служб по единому номеру "112" и их оснащение;</w:t>
      </w:r>
    </w:p>
    <w:p w:rsidR="00FA12EB" w:rsidRPr="00FA12EB" w:rsidRDefault="00FA12EB">
      <w:pPr>
        <w:pStyle w:val="ConsPlusNormal"/>
        <w:ind w:firstLine="540"/>
        <w:jc w:val="both"/>
      </w:pPr>
      <w:r w:rsidRPr="00FA12EB">
        <w:t>сопряжение существующей инфраструктуры связи муниципальных образований с системой-112;</w:t>
      </w:r>
    </w:p>
    <w:p w:rsidR="00FA12EB" w:rsidRPr="00FA12EB" w:rsidRDefault="00FA12EB">
      <w:pPr>
        <w:pStyle w:val="ConsPlusNormal"/>
        <w:ind w:firstLine="540"/>
        <w:jc w:val="both"/>
      </w:pPr>
      <w:r w:rsidRPr="00FA12EB">
        <w:t>обучение преподавателей для подготовки персонала системы-112;</w:t>
      </w:r>
    </w:p>
    <w:p w:rsidR="00FA12EB" w:rsidRPr="00FA12EB" w:rsidRDefault="00FA12EB">
      <w:pPr>
        <w:pStyle w:val="ConsPlusNormal"/>
        <w:ind w:firstLine="540"/>
        <w:jc w:val="both"/>
      </w:pPr>
      <w:r w:rsidRPr="00FA12EB">
        <w:t>накопление фонда защитных сооружений для укрытия населения;</w:t>
      </w:r>
    </w:p>
    <w:p w:rsidR="00FA12EB" w:rsidRPr="00FA12EB" w:rsidRDefault="00FA12EB">
      <w:pPr>
        <w:pStyle w:val="ConsPlusNormal"/>
        <w:ind w:firstLine="540"/>
        <w:jc w:val="both"/>
      </w:pPr>
      <w:r w:rsidRPr="00FA12EB">
        <w:t>обновление существующих запасов средств индивидуальной и коллективной защиты на более эффективные образцы;</w:t>
      </w:r>
    </w:p>
    <w:p w:rsidR="00FA12EB" w:rsidRPr="00FA12EB" w:rsidRDefault="00FA12EB">
      <w:pPr>
        <w:pStyle w:val="ConsPlusNormal"/>
        <w:ind w:firstLine="540"/>
        <w:jc w:val="both"/>
      </w:pPr>
      <w:r w:rsidRPr="00FA12EB">
        <w:t>оснащение аппаратурой спутниковой навигации ГЛОНАСС/GPS транспортных средств оперативных служб, привлекаемых к ликвидации ЧС.</w:t>
      </w:r>
    </w:p>
    <w:p w:rsidR="00FA12EB" w:rsidRPr="00FA12EB" w:rsidRDefault="00FA12EB">
      <w:pPr>
        <w:pStyle w:val="ConsPlusNormal"/>
        <w:ind w:firstLine="540"/>
        <w:jc w:val="both"/>
      </w:pPr>
      <w:r w:rsidRPr="00FA12EB">
        <w:t>Основное мероприятие 5. Обеспечение безопасности населения и муниципальной (коммунальной) инфраструктуры</w:t>
      </w:r>
    </w:p>
    <w:p w:rsidR="00FA12EB" w:rsidRPr="00FA12EB" w:rsidRDefault="00FA12EB">
      <w:pPr>
        <w:pStyle w:val="ConsPlusNormal"/>
        <w:ind w:firstLine="540"/>
        <w:jc w:val="both"/>
      </w:pPr>
      <w:r w:rsidRPr="00FA12EB">
        <w:t>Предусматривается создание следующих сегментов аппаратно-программного комплекса "Безопасный город":</w:t>
      </w:r>
    </w:p>
    <w:p w:rsidR="00FA12EB" w:rsidRPr="00FA12EB" w:rsidRDefault="00FA12EB">
      <w:pPr>
        <w:pStyle w:val="ConsPlusNormal"/>
        <w:ind w:firstLine="540"/>
        <w:jc w:val="both"/>
      </w:pPr>
      <w:r w:rsidRPr="00FA12EB">
        <w:t>обеспечение правопорядка, безопасной обстановки на улицах и других общественных местах;</w:t>
      </w:r>
    </w:p>
    <w:p w:rsidR="00FA12EB" w:rsidRPr="00FA12EB" w:rsidRDefault="00FA12EB">
      <w:pPr>
        <w:pStyle w:val="ConsPlusNormal"/>
        <w:ind w:firstLine="540"/>
        <w:jc w:val="both"/>
      </w:pPr>
      <w:r w:rsidRPr="00FA12EB">
        <w:t>предупреждение и защита муниципальных образований от ЧС, обеспечение пожарной безопасности;</w:t>
      </w:r>
    </w:p>
    <w:p w:rsidR="00FA12EB" w:rsidRPr="00FA12EB" w:rsidRDefault="00FA12EB">
      <w:pPr>
        <w:pStyle w:val="ConsPlusNormal"/>
        <w:ind w:firstLine="540"/>
        <w:jc w:val="both"/>
      </w:pPr>
      <w:r w:rsidRPr="00FA12EB">
        <w:t>обеспечение взаимодействия с реестрами.</w:t>
      </w:r>
    </w:p>
    <w:p w:rsidR="00FA12EB" w:rsidRPr="00FA12EB" w:rsidRDefault="00FA12EB">
      <w:pPr>
        <w:pStyle w:val="ConsPlusNormal"/>
        <w:ind w:firstLine="540"/>
        <w:jc w:val="both"/>
      </w:pPr>
      <w:r w:rsidRPr="00FA12EB">
        <w:t>В рамках выполнения данных мероприятий планируются:</w:t>
      </w:r>
    </w:p>
    <w:p w:rsidR="00FA12EB" w:rsidRPr="00FA12EB" w:rsidRDefault="00FA12EB">
      <w:pPr>
        <w:pStyle w:val="ConsPlusNormal"/>
        <w:ind w:firstLine="540"/>
        <w:jc w:val="both"/>
      </w:pPr>
      <w:r w:rsidRPr="00FA12EB">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p w:rsidR="00FA12EB" w:rsidRPr="00FA12EB" w:rsidRDefault="00FA12EB">
      <w:pPr>
        <w:pStyle w:val="ConsPlusNormal"/>
        <w:ind w:firstLine="540"/>
        <w:jc w:val="both"/>
      </w:pPr>
      <w:r w:rsidRPr="00FA12EB">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w:t>
      </w:r>
      <w:r w:rsidRPr="00FA12EB">
        <w:lastRenderedPageBreak/>
        <w:t>посредством специальных устройств (типа "гражданин - полиция");</w:t>
      </w:r>
    </w:p>
    <w:p w:rsidR="00FA12EB" w:rsidRPr="00FA12EB" w:rsidRDefault="00FA12EB">
      <w:pPr>
        <w:pStyle w:val="ConsPlusNormal"/>
        <w:ind w:firstLine="540"/>
        <w:jc w:val="both"/>
      </w:pPr>
      <w:r w:rsidRPr="00FA12EB">
        <w:t>монтаж средств видеонаблюдения в жилых домах на этапе их строительства, ориентированных на внутреннее помещение общего пользования и дворовые территории;</w:t>
      </w:r>
    </w:p>
    <w:p w:rsidR="00FA12EB" w:rsidRPr="00FA12EB" w:rsidRDefault="00FA12EB">
      <w:pPr>
        <w:pStyle w:val="ConsPlusNormal"/>
        <w:ind w:firstLine="540"/>
        <w:jc w:val="both"/>
      </w:pPr>
      <w:r w:rsidRPr="00FA12EB">
        <w:t>обеспечение функций общественного контроля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FA12EB" w:rsidRPr="00FA12EB" w:rsidRDefault="00FA12EB">
      <w:pPr>
        <w:pStyle w:val="ConsPlusNormal"/>
        <w:ind w:firstLine="540"/>
        <w:jc w:val="both"/>
      </w:pPr>
      <w:r w:rsidRPr="00FA12EB">
        <w:t>создание системы контроля качества работы коммунальных служб и состояния коммунальной инфраструктуры;</w:t>
      </w:r>
    </w:p>
    <w:p w:rsidR="00FA12EB" w:rsidRPr="00FA12EB" w:rsidRDefault="00FA12EB">
      <w:pPr>
        <w:pStyle w:val="ConsPlusNormal"/>
        <w:ind w:firstLine="540"/>
        <w:jc w:val="both"/>
      </w:pPr>
      <w:r w:rsidRPr="00FA12EB">
        <w:t>обеспечение возможности оперативного управления пожарно-спасательными подразделениями с использованием пространственной информации;</w:t>
      </w:r>
    </w:p>
    <w:p w:rsidR="00FA12EB" w:rsidRPr="00FA12EB" w:rsidRDefault="00FA12EB">
      <w:pPr>
        <w:pStyle w:val="ConsPlusNormal"/>
        <w:ind w:firstLine="540"/>
        <w:jc w:val="both"/>
      </w:pPr>
      <w:r w:rsidRPr="00FA12EB">
        <w:t>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w:t>
      </w:r>
    </w:p>
    <w:p w:rsidR="00FA12EB" w:rsidRPr="00FA12EB" w:rsidRDefault="00FA12EB">
      <w:pPr>
        <w:pStyle w:val="ConsPlusNormal"/>
        <w:ind w:firstLine="540"/>
        <w:jc w:val="both"/>
      </w:pPr>
      <w:r w:rsidRPr="00FA12EB">
        <w:t>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социального реестра, мест обработки и утилизации отходов;</w:t>
      </w:r>
    </w:p>
    <w:p w:rsidR="00FA12EB" w:rsidRPr="00FA12EB" w:rsidRDefault="00FA12EB">
      <w:pPr>
        <w:pStyle w:val="ConsPlusNormal"/>
        <w:ind w:firstLine="540"/>
        <w:jc w:val="both"/>
      </w:pPr>
      <w:r w:rsidRPr="00FA12EB">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FA12EB" w:rsidRPr="00FA12EB" w:rsidRDefault="00FA12EB">
      <w:pPr>
        <w:pStyle w:val="ConsPlusNormal"/>
        <w:ind w:firstLine="540"/>
        <w:jc w:val="both"/>
      </w:pPr>
      <w:r w:rsidRPr="00FA12EB">
        <w:t>Основное мероприятие 6. Обеспечение безопасности на транспорте</w:t>
      </w:r>
    </w:p>
    <w:p w:rsidR="00FA12EB" w:rsidRPr="00FA12EB" w:rsidRDefault="00FA12EB">
      <w:pPr>
        <w:pStyle w:val="ConsPlusNormal"/>
        <w:ind w:firstLine="540"/>
        <w:jc w:val="both"/>
      </w:pPr>
      <w:r w:rsidRPr="00FA12EB">
        <w:t>Предусматривается создание следующих сегментов аппаратно-программного комплекса "Безопасный город":</w:t>
      </w:r>
    </w:p>
    <w:p w:rsidR="00FA12EB" w:rsidRPr="00FA12EB" w:rsidRDefault="00FA12EB">
      <w:pPr>
        <w:pStyle w:val="ConsPlusNormal"/>
        <w:ind w:firstLine="540"/>
        <w:jc w:val="both"/>
      </w:pPr>
      <w:r w:rsidRPr="00FA12EB">
        <w:t>обеспечение правопорядка и профилактики правонарушений на дорогах, объектах транспортной инфраструктуры и транспортных средствах;</w:t>
      </w:r>
    </w:p>
    <w:p w:rsidR="00FA12EB" w:rsidRPr="00FA12EB" w:rsidRDefault="00FA12EB">
      <w:pPr>
        <w:pStyle w:val="ConsPlusNormal"/>
        <w:ind w:firstLine="540"/>
        <w:jc w:val="both"/>
      </w:pPr>
      <w:r w:rsidRPr="00FA12EB">
        <w:t>обеспечение безопасности дорожного движения;</w:t>
      </w:r>
    </w:p>
    <w:p w:rsidR="00FA12EB" w:rsidRPr="00FA12EB" w:rsidRDefault="00FA12EB">
      <w:pPr>
        <w:pStyle w:val="ConsPlusNormal"/>
        <w:ind w:firstLine="540"/>
        <w:jc w:val="both"/>
      </w:pPr>
      <w:r w:rsidRPr="00FA12EB">
        <w:t>обеспечение безопасности на транспорте.</w:t>
      </w:r>
    </w:p>
    <w:p w:rsidR="00FA12EB" w:rsidRPr="00FA12EB" w:rsidRDefault="00FA12EB">
      <w:pPr>
        <w:pStyle w:val="ConsPlusNormal"/>
        <w:ind w:firstLine="540"/>
        <w:jc w:val="both"/>
      </w:pPr>
      <w:r w:rsidRPr="00FA12EB">
        <w:t>В рамках выполнения данных мероприятий планируются:</w:t>
      </w:r>
    </w:p>
    <w:p w:rsidR="00FA12EB" w:rsidRPr="00FA12EB" w:rsidRDefault="00FA12EB">
      <w:pPr>
        <w:pStyle w:val="ConsPlusNormal"/>
        <w:ind w:firstLine="540"/>
        <w:jc w:val="both"/>
      </w:pPr>
      <w:r w:rsidRPr="00FA12EB">
        <w:t>модернизация и обслуживание ранее установленных систем видеонаблюдения и видеофиксации, осуществляющих:</w:t>
      </w:r>
    </w:p>
    <w:p w:rsidR="00FA12EB" w:rsidRPr="00FA12EB" w:rsidRDefault="00FA12EB">
      <w:pPr>
        <w:pStyle w:val="ConsPlusNormal"/>
        <w:ind w:firstLine="540"/>
        <w:jc w:val="both"/>
      </w:pPr>
      <w:r w:rsidRPr="00FA12EB">
        <w:t>круглосуточную регистрацию фактов нарушения правил дорожного движения;</w:t>
      </w:r>
    </w:p>
    <w:p w:rsidR="00FA12EB" w:rsidRPr="00FA12EB" w:rsidRDefault="00FA12EB">
      <w:pPr>
        <w:pStyle w:val="ConsPlusNormal"/>
        <w:ind w:firstLine="540"/>
        <w:jc w:val="both"/>
      </w:pPr>
      <w:r w:rsidRPr="00FA12EB">
        <w:t>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w:t>
      </w:r>
    </w:p>
    <w:p w:rsidR="00FA12EB" w:rsidRPr="00FA12EB" w:rsidRDefault="00FA12EB">
      <w:pPr>
        <w:pStyle w:val="ConsPlusNormal"/>
        <w:ind w:firstLine="540"/>
        <w:jc w:val="both"/>
      </w:pPr>
      <w:r w:rsidRPr="00FA12EB">
        <w:t>выявление потенциально опасных событий на дорогах и объектах транспортной инфраструктуры железнодорожного, водного, воздушного и автомобильного транспорта, дорожного хозяйства;</w:t>
      </w:r>
    </w:p>
    <w:p w:rsidR="00FA12EB" w:rsidRPr="00FA12EB" w:rsidRDefault="00FA12EB">
      <w:pPr>
        <w:pStyle w:val="ConsPlusNormal"/>
        <w:ind w:firstLine="540"/>
        <w:jc w:val="both"/>
      </w:pPr>
      <w:r w:rsidRPr="00FA12EB">
        <w:t>видеомониторинг и анализ оперативной обстановки на объектах транспортной инфраструктуры;</w:t>
      </w:r>
    </w:p>
    <w:p w:rsidR="00FA12EB" w:rsidRPr="00FA12EB" w:rsidRDefault="00FA12EB">
      <w:pPr>
        <w:pStyle w:val="ConsPlusNormal"/>
        <w:ind w:firstLine="540"/>
        <w:jc w:val="both"/>
      </w:pPr>
      <w:r w:rsidRPr="00FA12EB">
        <w:t>отслеживание маршрутов транспортных средств;</w:t>
      </w:r>
    </w:p>
    <w:p w:rsidR="00FA12EB" w:rsidRPr="00FA12EB" w:rsidRDefault="00FA12EB">
      <w:pPr>
        <w:pStyle w:val="ConsPlusNormal"/>
        <w:ind w:firstLine="540"/>
        <w:jc w:val="both"/>
      </w:pPr>
      <w:r w:rsidRPr="00FA12EB">
        <w:t>создание единой транспортной диспетчерской;</w:t>
      </w:r>
    </w:p>
    <w:p w:rsidR="00FA12EB" w:rsidRPr="00FA12EB" w:rsidRDefault="00FA12EB">
      <w:pPr>
        <w:pStyle w:val="ConsPlusNormal"/>
        <w:ind w:firstLine="540"/>
        <w:jc w:val="both"/>
      </w:pPr>
      <w:r w:rsidRPr="00FA12EB">
        <w:t>организация и управление муниципальным парковочным пространством;</w:t>
      </w:r>
    </w:p>
    <w:p w:rsidR="00FA12EB" w:rsidRPr="00FA12EB" w:rsidRDefault="00FA12EB">
      <w:pPr>
        <w:pStyle w:val="ConsPlusNormal"/>
        <w:ind w:firstLine="540"/>
        <w:jc w:val="both"/>
      </w:pPr>
      <w:r w:rsidRPr="00FA12EB">
        <w:t>создание системы экстренной связи на транспортных средствах (автомобильном, железнодорожном, водном и воздушном транспорте), системы автоматического оповещения служб экстренного реагирования при авариях и других ЧС, а также геолокацию точки вызова;</w:t>
      </w:r>
    </w:p>
    <w:p w:rsidR="00FA12EB" w:rsidRPr="00FA12EB" w:rsidRDefault="00FA12EB">
      <w:pPr>
        <w:pStyle w:val="ConsPlusNormal"/>
        <w:ind w:firstLine="540"/>
        <w:jc w:val="both"/>
      </w:pPr>
      <w:r w:rsidRPr="00FA12EB">
        <w:t>обеспечение контроля маршрутов движения общественного транспорта;</w:t>
      </w:r>
    </w:p>
    <w:p w:rsidR="00FA12EB" w:rsidRPr="00FA12EB" w:rsidRDefault="00FA12EB">
      <w:pPr>
        <w:pStyle w:val="ConsPlusNormal"/>
        <w:ind w:firstLine="540"/>
        <w:jc w:val="both"/>
      </w:pPr>
      <w:r w:rsidRPr="00FA12EB">
        <w:t>обеспечение контроля за результатами технического мониторинга объектов транспортной инфраструктуры;</w:t>
      </w:r>
    </w:p>
    <w:p w:rsidR="00FA12EB" w:rsidRPr="00FA12EB" w:rsidRDefault="00FA12EB">
      <w:pPr>
        <w:pStyle w:val="ConsPlusNormal"/>
        <w:ind w:firstLine="540"/>
        <w:jc w:val="both"/>
      </w:pPr>
      <w:r w:rsidRPr="00FA12EB">
        <w:t>организация системы информирования населения о работе общественного транспорта и дорожной ситуации.</w:t>
      </w:r>
    </w:p>
    <w:p w:rsidR="00FA12EB" w:rsidRPr="00FA12EB" w:rsidRDefault="00FA12EB">
      <w:pPr>
        <w:pStyle w:val="ConsPlusNormal"/>
        <w:ind w:firstLine="540"/>
        <w:jc w:val="both"/>
      </w:pPr>
      <w:r w:rsidRPr="00FA12EB">
        <w:t>Основное мероприятие 7. Обеспечение экологической безопасности</w:t>
      </w:r>
    </w:p>
    <w:p w:rsidR="00FA12EB" w:rsidRPr="00FA12EB" w:rsidRDefault="00FA12EB">
      <w:pPr>
        <w:pStyle w:val="ConsPlusNormal"/>
        <w:ind w:firstLine="540"/>
        <w:jc w:val="both"/>
      </w:pPr>
      <w:r w:rsidRPr="00FA12EB">
        <w:t>Предусматривается создание следующих сегментов аппаратно-программного комплекса "Безопасный город":</w:t>
      </w:r>
    </w:p>
    <w:p w:rsidR="00FA12EB" w:rsidRPr="00FA12EB" w:rsidRDefault="00FA12EB">
      <w:pPr>
        <w:pStyle w:val="ConsPlusNormal"/>
        <w:ind w:firstLine="540"/>
        <w:jc w:val="both"/>
      </w:pPr>
      <w:r w:rsidRPr="00FA12EB">
        <w:t>геоэкологическое планирование;</w:t>
      </w:r>
    </w:p>
    <w:p w:rsidR="00FA12EB" w:rsidRPr="00FA12EB" w:rsidRDefault="00FA12EB">
      <w:pPr>
        <w:pStyle w:val="ConsPlusNormal"/>
        <w:ind w:firstLine="540"/>
        <w:jc w:val="both"/>
      </w:pPr>
      <w:r w:rsidRPr="00FA12EB">
        <w:lastRenderedPageBreak/>
        <w:t>предоставление гидрометеорологической информации;</w:t>
      </w:r>
    </w:p>
    <w:p w:rsidR="00FA12EB" w:rsidRPr="00FA12EB" w:rsidRDefault="00FA12EB">
      <w:pPr>
        <w:pStyle w:val="ConsPlusNormal"/>
        <w:ind w:firstLine="540"/>
        <w:jc w:val="both"/>
      </w:pPr>
      <w:r w:rsidRPr="00FA12EB">
        <w:t>обеспечение экологического мониторинга.</w:t>
      </w:r>
    </w:p>
    <w:p w:rsidR="00FA12EB" w:rsidRPr="00FA12EB" w:rsidRDefault="00FA12EB">
      <w:pPr>
        <w:pStyle w:val="ConsPlusNormal"/>
        <w:ind w:firstLine="540"/>
        <w:jc w:val="both"/>
      </w:pPr>
      <w:r w:rsidRPr="00FA12EB">
        <w:t>В рамках выполнения данных мероприятий планируются:</w:t>
      </w:r>
    </w:p>
    <w:p w:rsidR="00FA12EB" w:rsidRPr="00FA12EB" w:rsidRDefault="00FA12EB">
      <w:pPr>
        <w:pStyle w:val="ConsPlusNormal"/>
        <w:ind w:firstLine="540"/>
        <w:jc w:val="both"/>
      </w:pPr>
      <w:r w:rsidRPr="00FA12EB">
        <w:t>информационное обеспечение деятельности органов государственной власти в сфере охраны окружающей среды;</w:t>
      </w:r>
    </w:p>
    <w:p w:rsidR="00FA12EB" w:rsidRPr="00FA12EB" w:rsidRDefault="00FA12EB">
      <w:pPr>
        <w:pStyle w:val="ConsPlusNormal"/>
        <w:ind w:firstLine="540"/>
        <w:jc w:val="both"/>
      </w:pPr>
      <w:r w:rsidRPr="00FA12EB">
        <w:t>организация контроля за процессами сбора, транспортировки, переработки и утилизации отходов;</w:t>
      </w:r>
    </w:p>
    <w:p w:rsidR="00FA12EB" w:rsidRPr="00FA12EB" w:rsidRDefault="00FA12EB">
      <w:pPr>
        <w:pStyle w:val="ConsPlusNormal"/>
        <w:ind w:firstLine="540"/>
        <w:jc w:val="both"/>
      </w:pPr>
      <w:r w:rsidRPr="00FA12EB">
        <w:t>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w:t>
      </w:r>
    </w:p>
    <w:p w:rsidR="00FA12EB" w:rsidRPr="00FA12EB" w:rsidRDefault="00FA12EB">
      <w:pPr>
        <w:pStyle w:val="ConsPlusNormal"/>
        <w:ind w:firstLine="540"/>
        <w:jc w:val="both"/>
      </w:pPr>
      <w:r w:rsidRPr="00FA12EB">
        <w:t>мониторинг загрязнения окружающей среды;</w:t>
      </w:r>
    </w:p>
    <w:p w:rsidR="00FA12EB" w:rsidRPr="00FA12EB" w:rsidRDefault="00FA12EB">
      <w:pPr>
        <w:pStyle w:val="ConsPlusNormal"/>
        <w:ind w:firstLine="540"/>
        <w:jc w:val="both"/>
      </w:pPr>
      <w:r w:rsidRPr="00FA12EB">
        <w:t>мониторинг гидрологической обстановки и обеспечения безопасности при наводнениях;</w:t>
      </w:r>
    </w:p>
    <w:p w:rsidR="00FA12EB" w:rsidRPr="00FA12EB" w:rsidRDefault="00FA12EB">
      <w:pPr>
        <w:pStyle w:val="ConsPlusNormal"/>
        <w:ind w:firstLine="540"/>
        <w:jc w:val="both"/>
      </w:pPr>
      <w:r w:rsidRPr="00FA12EB">
        <w:t>мониторинг гидрометеорологической обстановки;</w:t>
      </w:r>
    </w:p>
    <w:p w:rsidR="00FA12EB" w:rsidRPr="00FA12EB" w:rsidRDefault="00FA12EB">
      <w:pPr>
        <w:pStyle w:val="ConsPlusNormal"/>
        <w:ind w:firstLine="540"/>
        <w:jc w:val="both"/>
      </w:pPr>
      <w:r w:rsidRPr="00FA12EB">
        <w:t>мониторинг лесопожарной опасности;</w:t>
      </w:r>
    </w:p>
    <w:p w:rsidR="00FA12EB" w:rsidRPr="00FA12EB" w:rsidRDefault="00FA12EB">
      <w:pPr>
        <w:pStyle w:val="ConsPlusNormal"/>
        <w:ind w:firstLine="540"/>
        <w:jc w:val="both"/>
      </w:pPr>
      <w:r w:rsidRPr="00FA12EB">
        <w:t>прогнозирование сценариев развития и последствий природных и техногенных инцидентов с учетом погодных условий;</w:t>
      </w:r>
    </w:p>
    <w:p w:rsidR="00FA12EB" w:rsidRPr="00FA12EB" w:rsidRDefault="00FA12EB">
      <w:pPr>
        <w:pStyle w:val="ConsPlusNormal"/>
        <w:ind w:firstLine="540"/>
        <w:jc w:val="both"/>
      </w:pPr>
      <w:r w:rsidRPr="00FA12EB">
        <w:t>мониторинг экологической обстановки на особо охраняемых природных территориях местного значения.</w:t>
      </w:r>
    </w:p>
    <w:p w:rsidR="00FA12EB" w:rsidRPr="00FA12EB" w:rsidRDefault="00FA12EB">
      <w:pPr>
        <w:pStyle w:val="ConsPlusNormal"/>
        <w:ind w:firstLine="540"/>
        <w:jc w:val="both"/>
      </w:pPr>
      <w:r w:rsidRPr="00FA12EB">
        <w:t>Основное мероприятие 8. Обеспечение управления оперативной обстановкой в муниципальном образовании</w:t>
      </w:r>
    </w:p>
    <w:p w:rsidR="00FA12EB" w:rsidRPr="00FA12EB" w:rsidRDefault="00FA12EB">
      <w:pPr>
        <w:pStyle w:val="ConsPlusNormal"/>
        <w:ind w:firstLine="540"/>
        <w:jc w:val="both"/>
      </w:pPr>
      <w:r w:rsidRPr="00FA12EB">
        <w:t>В рамках выполнения основного мероприятия предусматриваются:</w:t>
      </w:r>
    </w:p>
    <w:p w:rsidR="00FA12EB" w:rsidRPr="00FA12EB" w:rsidRDefault="00FA12EB">
      <w:pPr>
        <w:pStyle w:val="ConsPlusNormal"/>
        <w:ind w:firstLine="540"/>
        <w:jc w:val="both"/>
      </w:pPr>
      <w:r w:rsidRPr="00FA12EB">
        <w:t>развитие единой дежурно-диспетчерской службы (далее - ЕДДС)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FA12EB" w:rsidRPr="00FA12EB" w:rsidRDefault="00FA12EB">
      <w:pPr>
        <w:pStyle w:val="ConsPlusNormal"/>
        <w:ind w:firstLine="540"/>
        <w:jc w:val="both"/>
      </w:pPr>
      <w:r w:rsidRPr="00FA12EB">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FA12EB" w:rsidRPr="00FA12EB" w:rsidRDefault="00FA12EB">
      <w:pPr>
        <w:pStyle w:val="ConsPlusNormal"/>
        <w:ind w:firstLine="540"/>
        <w:jc w:val="both"/>
      </w:pPr>
      <w:r w:rsidRPr="00FA12EB">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FA12EB" w:rsidRPr="00FA12EB" w:rsidRDefault="00FA12EB">
      <w:pPr>
        <w:pStyle w:val="ConsPlusNormal"/>
        <w:ind w:firstLine="540"/>
        <w:jc w:val="both"/>
      </w:pPr>
      <w:r w:rsidRPr="00FA12EB">
        <w:t>Основное мероприятие 9. Совершенствование функционирования органов управления ТП РСЧС Чувашской Республики, систем оповещения и информирования населения</w:t>
      </w:r>
    </w:p>
    <w:p w:rsidR="00FA12EB" w:rsidRPr="00FA12EB" w:rsidRDefault="00FA12EB">
      <w:pPr>
        <w:pStyle w:val="ConsPlusNormal"/>
        <w:ind w:firstLine="540"/>
        <w:jc w:val="both"/>
      </w:pPr>
      <w:r w:rsidRPr="00FA12EB">
        <w:t>В рамках выполнения основного мероприятия предусматриваются:</w:t>
      </w:r>
    </w:p>
    <w:p w:rsidR="00FA12EB" w:rsidRPr="00FA12EB" w:rsidRDefault="00FA12EB">
      <w:pPr>
        <w:pStyle w:val="ConsPlusNormal"/>
        <w:ind w:firstLine="540"/>
        <w:jc w:val="both"/>
      </w:pPr>
      <w:r w:rsidRPr="00FA12EB">
        <w:t>создание и развитие на территории Чувашской Республики комплексной системы экстренного оповещения населения об угрозе возникновения или о возникновении ЧС;</w:t>
      </w:r>
    </w:p>
    <w:p w:rsidR="00FA12EB" w:rsidRPr="00FA12EB" w:rsidRDefault="00FA12EB">
      <w:pPr>
        <w:pStyle w:val="ConsPlusNormal"/>
        <w:ind w:firstLine="540"/>
        <w:jc w:val="both"/>
      </w:pPr>
      <w:r w:rsidRPr="00FA12EB">
        <w:t>модернизация и развитие региональной автоматизированной системы централизованного оповещения;</w:t>
      </w:r>
    </w:p>
    <w:p w:rsidR="00FA12EB" w:rsidRPr="00FA12EB" w:rsidRDefault="00FA12EB">
      <w:pPr>
        <w:pStyle w:val="ConsPlusNormal"/>
        <w:ind w:firstLine="540"/>
        <w:jc w:val="both"/>
      </w:pPr>
      <w:r w:rsidRPr="00FA12EB">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FA12EB" w:rsidRPr="00FA12EB" w:rsidRDefault="00FA12EB">
      <w:pPr>
        <w:pStyle w:val="ConsPlusNormal"/>
        <w:ind w:firstLine="540"/>
        <w:jc w:val="both"/>
      </w:pPr>
      <w:hyperlink w:anchor="P6747" w:history="1">
        <w:r w:rsidRPr="00FA12EB">
          <w:t>Подпрограмма</w:t>
        </w:r>
      </w:hyperlink>
      <w:r w:rsidRPr="00FA12EB">
        <w:t xml:space="preserve"> "Профилактика правонарушений и противодействие преступности в Чувашской Республике" объединяет шесть основных мероприятий:</w:t>
      </w:r>
    </w:p>
    <w:p w:rsidR="00FA12EB" w:rsidRPr="00FA12EB" w:rsidRDefault="00FA12EB">
      <w:pPr>
        <w:pStyle w:val="ConsPlusNormal"/>
        <w:ind w:firstLine="540"/>
        <w:jc w:val="both"/>
      </w:pPr>
      <w:r w:rsidRPr="00FA12EB">
        <w:t>Основное мероприятие 1. Дальнейшее развитие многоуровневой системы профилактики правонарушений</w:t>
      </w:r>
    </w:p>
    <w:p w:rsidR="00FA12EB" w:rsidRPr="00FA12EB" w:rsidRDefault="00FA12EB">
      <w:pPr>
        <w:pStyle w:val="ConsPlusNormal"/>
        <w:ind w:firstLine="540"/>
        <w:jc w:val="both"/>
      </w:pPr>
      <w:r w:rsidRPr="00FA12EB">
        <w:t>Данное мероприятие включает в себя:</w:t>
      </w:r>
    </w:p>
    <w:p w:rsidR="00FA12EB" w:rsidRPr="00FA12EB" w:rsidRDefault="00FA12EB">
      <w:pPr>
        <w:pStyle w:val="ConsPlusNormal"/>
        <w:ind w:firstLine="540"/>
        <w:jc w:val="both"/>
      </w:pPr>
      <w:r w:rsidRPr="00FA12EB">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w:t>
      </w:r>
    </w:p>
    <w:p w:rsidR="00FA12EB" w:rsidRPr="00FA12EB" w:rsidRDefault="00FA12EB">
      <w:pPr>
        <w:pStyle w:val="ConsPlusNormal"/>
        <w:ind w:firstLine="540"/>
        <w:jc w:val="both"/>
      </w:pPr>
      <w:r w:rsidRPr="00FA12EB">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FA12EB" w:rsidRPr="00FA12EB" w:rsidRDefault="00FA12EB">
      <w:pPr>
        <w:pStyle w:val="ConsPlusNormal"/>
        <w:ind w:firstLine="540"/>
        <w:jc w:val="both"/>
      </w:pPr>
      <w:r w:rsidRPr="00FA12EB">
        <w:t xml:space="preserve">разработку и заключение соглашения об основных направлениях сотрудничества между </w:t>
      </w:r>
      <w:r w:rsidRPr="00FA12EB">
        <w:lastRenderedPageBreak/>
        <w:t>Управлением Федеральной службы исполнения наказаний по Чувашской Республике - Чувашии (далее - УФСИН России по Чувашской Республике - Чувашии), Управлением Федеральной миграционной службы по Чувашской Республике (далее - УФМС России по Чувашской Республике), Министерством труда и социальной защиты Чувашской Республики (далее - Минтруд Чувашии), Министерством образования и молодежной политики Чувашской Республики (далее - Минобразования Чувашии), Министерством внутренних дел по Чувашской Республике (далее - МВД по Чувашской Республике) и органами местного самоуправления с целью содействия социально-трудовой адаптации лиц, освобождаемых из учреждений, исполняющих наказания, в том числе несовершеннолетних,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FA12EB" w:rsidRPr="00FA12EB" w:rsidRDefault="00FA12EB">
      <w:pPr>
        <w:pStyle w:val="ConsPlusNormal"/>
        <w:ind w:firstLine="540"/>
        <w:jc w:val="both"/>
      </w:pPr>
      <w:r w:rsidRPr="00FA12EB">
        <w:t>организацию физкультурно-оздоровительных, спортивно-массовых мероприятий с массовым участием населения всех возрастов и категорий;</w:t>
      </w:r>
    </w:p>
    <w:p w:rsidR="00FA12EB" w:rsidRPr="00FA12EB" w:rsidRDefault="00FA12EB">
      <w:pPr>
        <w:pStyle w:val="ConsPlusNormal"/>
        <w:ind w:firstLine="540"/>
        <w:jc w:val="both"/>
      </w:pPr>
      <w:r w:rsidRPr="00FA12EB">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FA12EB" w:rsidRPr="00FA12EB" w:rsidRDefault="00FA12EB">
      <w:pPr>
        <w:pStyle w:val="ConsPlusNormal"/>
        <w:ind w:firstLine="540"/>
        <w:jc w:val="both"/>
      </w:pPr>
      <w:r w:rsidRPr="00FA12EB">
        <w:t xml:space="preserve">проведение совместных выездных плановых проверок деятельности государственных учреждений Чувашской Республики в соответствии с требованиями, установленными </w:t>
      </w:r>
      <w:hyperlink r:id="rId92" w:history="1">
        <w:r w:rsidRPr="00FA12EB">
          <w:t>постановлением</w:t>
        </w:r>
      </w:hyperlink>
      <w:r w:rsidRPr="00FA12EB">
        <w:t xml:space="preserve"> Кабинета Министров Чувашской Республики от 27 января 2011 г. N 9 "Об утверждении Порядка осуществления контроля за деятельностью государственных учреждений Чувашской Республики";</w:t>
      </w:r>
    </w:p>
    <w:p w:rsidR="00FA12EB" w:rsidRPr="00FA12EB" w:rsidRDefault="00FA12EB">
      <w:pPr>
        <w:pStyle w:val="ConsPlusNormal"/>
        <w:ind w:firstLine="540"/>
        <w:jc w:val="both"/>
      </w:pPr>
      <w:r w:rsidRPr="00FA12EB">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FA12EB" w:rsidRPr="00FA12EB" w:rsidRDefault="00FA12EB">
      <w:pPr>
        <w:pStyle w:val="ConsPlusNormal"/>
        <w:ind w:firstLine="540"/>
        <w:jc w:val="both"/>
      </w:pPr>
      <w:r w:rsidRPr="00FA12EB">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FA12EB" w:rsidRPr="00FA12EB" w:rsidRDefault="00FA12EB">
      <w:pPr>
        <w:pStyle w:val="ConsPlusNormal"/>
        <w:ind w:firstLine="540"/>
        <w:jc w:val="both"/>
      </w:pPr>
      <w:r w:rsidRPr="00FA12EB">
        <w:t>привлечение общественных формирований правоохранительной направленности к охране общественного порядка и общественной безопасности;</w:t>
      </w:r>
    </w:p>
    <w:p w:rsidR="00FA12EB" w:rsidRPr="00FA12EB" w:rsidRDefault="00FA12EB">
      <w:pPr>
        <w:pStyle w:val="ConsPlusNormal"/>
        <w:ind w:firstLine="540"/>
        <w:jc w:val="both"/>
      </w:pPr>
      <w:r w:rsidRPr="00FA12EB">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FA12EB" w:rsidRPr="00FA12EB" w:rsidRDefault="00FA12EB">
      <w:pPr>
        <w:pStyle w:val="ConsPlusNormal"/>
        <w:ind w:firstLine="540"/>
        <w:jc w:val="both"/>
      </w:pPr>
      <w:r w:rsidRPr="00FA12EB">
        <w:t>Основное мероприятие 2. Предупреждение детской беспризорности, безнадзорности и правонарушений несовершеннолетних</w:t>
      </w:r>
    </w:p>
    <w:p w:rsidR="00FA12EB" w:rsidRPr="00FA12EB" w:rsidRDefault="00FA12EB">
      <w:pPr>
        <w:pStyle w:val="ConsPlusNormal"/>
        <w:ind w:firstLine="540"/>
        <w:jc w:val="both"/>
      </w:pPr>
      <w:r w:rsidRPr="00FA12EB">
        <w:t>Данное мероприятие включает:</w:t>
      </w:r>
    </w:p>
    <w:p w:rsidR="00FA12EB" w:rsidRPr="00FA12EB" w:rsidRDefault="00FA12EB">
      <w:pPr>
        <w:pStyle w:val="ConsPlusNormal"/>
        <w:ind w:firstLine="540"/>
        <w:jc w:val="both"/>
      </w:pPr>
      <w:r w:rsidRPr="00FA12EB">
        <w:t>проведение в образовательных организациях профилактической работы по разъяснению обучающимся норм административного, уголовного законодательства;</w:t>
      </w:r>
    </w:p>
    <w:p w:rsidR="00FA12EB" w:rsidRPr="00FA12EB" w:rsidRDefault="00FA12EB">
      <w:pPr>
        <w:pStyle w:val="ConsPlusNormal"/>
        <w:ind w:firstLine="540"/>
        <w:jc w:val="both"/>
      </w:pPr>
      <w:r w:rsidRPr="00FA12EB">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FA12EB" w:rsidRPr="00FA12EB" w:rsidRDefault="00FA12EB">
      <w:pPr>
        <w:pStyle w:val="ConsPlusNormal"/>
        <w:ind w:firstLine="540"/>
        <w:jc w:val="both"/>
      </w:pPr>
      <w:r w:rsidRPr="00FA12EB">
        <w:t>проведение комплексных проверок работы районных (городских) комиссий по делам несовершеннолетних и защите их прав по предупреждению детской беспризорности, безнадзорности, правонарушений несовершеннолетних и защите их прав. Рассмотрение результатов на заседаниях Правительственной комиссии по делам несовершеннолетних и защите их прав;</w:t>
      </w:r>
    </w:p>
    <w:p w:rsidR="00FA12EB" w:rsidRPr="00FA12EB" w:rsidRDefault="00FA12EB">
      <w:pPr>
        <w:pStyle w:val="ConsPlusNormal"/>
        <w:ind w:firstLine="540"/>
        <w:jc w:val="both"/>
      </w:pPr>
      <w:r w:rsidRPr="00FA12EB">
        <w:t xml:space="preserve">проведение с детьми, проходящими реабилитацию в учреждениях социального </w:t>
      </w:r>
      <w:r w:rsidRPr="00FA12EB">
        <w:lastRenderedPageBreak/>
        <w:t>обслуживания семьи и детей, мероприятий по правовой тематике;</w:t>
      </w:r>
    </w:p>
    <w:p w:rsidR="00FA12EB" w:rsidRPr="00FA12EB" w:rsidRDefault="00FA12EB">
      <w:pPr>
        <w:pStyle w:val="ConsPlusNormal"/>
        <w:ind w:firstLine="540"/>
        <w:jc w:val="both"/>
      </w:pPr>
      <w:r w:rsidRPr="00FA12EB">
        <w:t>подготовку и издание информационных материалов по содействию занятости несовершеннолетних граждан в свободное от учебы время;</w:t>
      </w:r>
    </w:p>
    <w:p w:rsidR="00FA12EB" w:rsidRPr="00FA12EB" w:rsidRDefault="00FA12EB">
      <w:pPr>
        <w:pStyle w:val="ConsPlusNormal"/>
        <w:ind w:firstLine="540"/>
        <w:jc w:val="both"/>
      </w:pPr>
      <w:r w:rsidRPr="00FA12EB">
        <w:t>формирование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FA12EB" w:rsidRPr="00FA12EB" w:rsidRDefault="00FA12EB">
      <w:pPr>
        <w:pStyle w:val="ConsPlusNormal"/>
        <w:ind w:firstLine="540"/>
        <w:jc w:val="both"/>
      </w:pPr>
      <w:r w:rsidRPr="00FA12EB">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FA12EB" w:rsidRPr="00FA12EB" w:rsidRDefault="00FA12EB">
      <w:pPr>
        <w:pStyle w:val="ConsPlusNormal"/>
        <w:ind w:firstLine="540"/>
        <w:jc w:val="both"/>
      </w:pPr>
      <w:r w:rsidRPr="00FA12EB">
        <w:t>обеспечение на весь период летних каникул полного охвата детей организованными формами отдыха, оздоровления и занятости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организацию профильных смен для несовершеннолетних, находящихся в социально опасном положении;</w:t>
      </w:r>
    </w:p>
    <w:p w:rsidR="00FA12EB" w:rsidRPr="00FA12EB" w:rsidRDefault="00FA12EB">
      <w:pPr>
        <w:pStyle w:val="ConsPlusNormal"/>
        <w:ind w:firstLine="540"/>
        <w:jc w:val="both"/>
      </w:pPr>
      <w:r w:rsidRPr="00FA12EB">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FA12EB" w:rsidRPr="00FA12EB" w:rsidRDefault="00FA12EB">
      <w:pPr>
        <w:pStyle w:val="ConsPlusNormal"/>
        <w:ind w:firstLine="540"/>
        <w:jc w:val="both"/>
      </w:pPr>
      <w:r w:rsidRPr="00FA12EB">
        <w:t>привлечение несовершеннолетних к занятиям в клубах по интересам в учреждениях социального обслуживания семьи и детей;</w:t>
      </w:r>
    </w:p>
    <w:p w:rsidR="00FA12EB" w:rsidRPr="00FA12EB" w:rsidRDefault="00FA12EB">
      <w:pPr>
        <w:pStyle w:val="ConsPlusNormal"/>
        <w:ind w:firstLine="540"/>
        <w:jc w:val="both"/>
      </w:pPr>
      <w:r w:rsidRPr="00FA12EB">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FA12EB" w:rsidRPr="00FA12EB" w:rsidRDefault="00FA12EB">
      <w:pPr>
        <w:pStyle w:val="ConsPlusNormal"/>
        <w:ind w:firstLine="540"/>
        <w:jc w:val="both"/>
      </w:pPr>
      <w:r w:rsidRPr="00FA12EB">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FA12EB" w:rsidRPr="00FA12EB" w:rsidRDefault="00FA12EB">
      <w:pPr>
        <w:pStyle w:val="ConsPlusNormal"/>
        <w:ind w:firstLine="540"/>
        <w:jc w:val="both"/>
      </w:pPr>
      <w:r w:rsidRPr="00FA12EB">
        <w:t>организацию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организацию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проведение целевых мероприятий по предупреждению повторных преступлений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FA12EB" w:rsidRPr="00FA12EB" w:rsidRDefault="00FA12EB">
      <w:pPr>
        <w:pStyle w:val="ConsPlusNormal"/>
        <w:ind w:firstLine="540"/>
        <w:jc w:val="both"/>
      </w:pPr>
      <w:r w:rsidRPr="00FA12EB">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FA12EB" w:rsidRPr="00FA12EB" w:rsidRDefault="00FA12EB">
      <w:pPr>
        <w:pStyle w:val="ConsPlusNormal"/>
        <w:ind w:firstLine="540"/>
        <w:jc w:val="both"/>
      </w:pPr>
      <w:r w:rsidRPr="00FA12EB">
        <w:t>привлечение добровольцев и общественных воспитателей к социальному сопровождению несовершеннолетних;</w:t>
      </w:r>
    </w:p>
    <w:p w:rsidR="00FA12EB" w:rsidRPr="00FA12EB" w:rsidRDefault="00FA12EB">
      <w:pPr>
        <w:pStyle w:val="ConsPlusNormal"/>
        <w:ind w:firstLine="540"/>
        <w:jc w:val="both"/>
      </w:pPr>
      <w:r w:rsidRPr="00FA12EB">
        <w:t>организацию деятельности специалистов по социальной работе - специалистов по пробации при комиссиях по делам несовершеннолетних и защите их прав, образованных органами местного самоуправления муниципальных районов и городских округов;</w:t>
      </w:r>
    </w:p>
    <w:p w:rsidR="00FA12EB" w:rsidRPr="00FA12EB" w:rsidRDefault="00FA12EB">
      <w:pPr>
        <w:pStyle w:val="ConsPlusNormal"/>
        <w:ind w:firstLine="540"/>
        <w:jc w:val="both"/>
      </w:pPr>
      <w:r w:rsidRPr="00FA12EB">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FA12EB" w:rsidRPr="00FA12EB" w:rsidRDefault="00FA12EB">
      <w:pPr>
        <w:pStyle w:val="ConsPlusNormal"/>
        <w:ind w:firstLine="540"/>
        <w:jc w:val="both"/>
      </w:pPr>
      <w:r w:rsidRPr="00FA12EB">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организацию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(по направлению из исправительных учреждений УФСИН России по Чувашской Республике - Чувашии), в том числе официально зарегистрированных в качестве безработных;</w:t>
      </w:r>
    </w:p>
    <w:p w:rsidR="00FA12EB" w:rsidRPr="00FA12EB" w:rsidRDefault="00FA12EB">
      <w:pPr>
        <w:pStyle w:val="ConsPlusNormal"/>
        <w:ind w:firstLine="540"/>
        <w:jc w:val="both"/>
      </w:pPr>
      <w:r w:rsidRPr="00FA12EB">
        <w:lastRenderedPageBreak/>
        <w:t>содействие занятости лиц, освободившихся из мест лишения свободы, осужденных к исправительным работам;</w:t>
      </w:r>
    </w:p>
    <w:p w:rsidR="00FA12EB" w:rsidRPr="00FA12EB" w:rsidRDefault="00FA12EB">
      <w:pPr>
        <w:pStyle w:val="ConsPlusNormal"/>
        <w:ind w:firstLine="540"/>
        <w:jc w:val="both"/>
      </w:pPr>
      <w:r w:rsidRPr="00FA12EB">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УФСИН России по Чувашской Республике - Чувашии;</w:t>
      </w:r>
    </w:p>
    <w:p w:rsidR="00FA12EB" w:rsidRPr="00FA12EB" w:rsidRDefault="00FA12EB">
      <w:pPr>
        <w:pStyle w:val="ConsPlusNormal"/>
        <w:ind w:firstLine="540"/>
        <w:jc w:val="both"/>
      </w:pPr>
      <w:r w:rsidRPr="00FA12EB">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FA12EB" w:rsidRPr="00FA12EB" w:rsidRDefault="00FA12EB">
      <w:pPr>
        <w:pStyle w:val="ConsPlusNormal"/>
        <w:ind w:firstLine="540"/>
        <w:jc w:val="both"/>
      </w:pPr>
      <w:r w:rsidRPr="00FA12EB">
        <w:t>организацию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УФСИН России по Чувашской Республике - Чувашии;</w:t>
      </w:r>
    </w:p>
    <w:p w:rsidR="00FA12EB" w:rsidRPr="00FA12EB" w:rsidRDefault="00FA12EB">
      <w:pPr>
        <w:pStyle w:val="ConsPlusNormal"/>
        <w:ind w:firstLine="540"/>
        <w:jc w:val="both"/>
      </w:pPr>
      <w:r w:rsidRPr="00FA12EB">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FA12EB" w:rsidRPr="00FA12EB" w:rsidRDefault="00FA12EB">
      <w:pPr>
        <w:pStyle w:val="ConsPlusNormal"/>
        <w:ind w:firstLine="540"/>
        <w:jc w:val="both"/>
      </w:pPr>
      <w:r w:rsidRPr="00FA12EB">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p w:rsidR="00FA12EB" w:rsidRPr="00FA12EB" w:rsidRDefault="00FA12EB">
      <w:pPr>
        <w:pStyle w:val="ConsPlusNormal"/>
        <w:ind w:firstLine="540"/>
        <w:jc w:val="both"/>
      </w:pPr>
      <w:r w:rsidRPr="00FA12EB">
        <w:t>организацию и проведение встреч с осужденными в справочно-консультационных пунктах, организованных управлениями Пенсионного фонда Российской Федерации в городах и районах Чувашской Республики, по разъяснению целей и задач пенсионной реформы и других вопросов пенсионного страхования и обеспечения;</w:t>
      </w:r>
    </w:p>
    <w:p w:rsidR="00FA12EB" w:rsidRPr="00FA12EB" w:rsidRDefault="00FA12EB">
      <w:pPr>
        <w:pStyle w:val="ConsPlusNormal"/>
        <w:ind w:firstLine="540"/>
        <w:jc w:val="both"/>
      </w:pPr>
      <w:r w:rsidRPr="00FA12EB">
        <w:t>информирование осужденных по вопросам оказания медицинских и социальных услуг;</w:t>
      </w:r>
    </w:p>
    <w:p w:rsidR="00FA12EB" w:rsidRPr="00FA12EB" w:rsidRDefault="00FA12EB">
      <w:pPr>
        <w:pStyle w:val="ConsPlusNormal"/>
        <w:ind w:firstLine="540"/>
        <w:jc w:val="both"/>
      </w:pPr>
      <w:r w:rsidRPr="00FA12EB">
        <w:t>оказание помощи в медико-социальной экспертизе для установления инвалидности осужденному.</w:t>
      </w:r>
    </w:p>
    <w:p w:rsidR="00FA12EB" w:rsidRPr="00FA12EB" w:rsidRDefault="00FA12EB">
      <w:pPr>
        <w:pStyle w:val="ConsPlusNormal"/>
        <w:ind w:firstLine="540"/>
        <w:jc w:val="both"/>
      </w:pPr>
      <w:r w:rsidRPr="00FA12EB">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FA12EB" w:rsidRPr="00FA12EB" w:rsidRDefault="00FA12EB">
      <w:pPr>
        <w:pStyle w:val="ConsPlusNormal"/>
        <w:ind w:firstLine="540"/>
        <w:jc w:val="both"/>
      </w:pPr>
      <w:r w:rsidRPr="00FA12EB">
        <w:t>В рамках реализации данного мероприятия необходимо обеспечить:</w:t>
      </w:r>
    </w:p>
    <w:p w:rsidR="00FA12EB" w:rsidRPr="00FA12EB" w:rsidRDefault="00FA12EB">
      <w:pPr>
        <w:pStyle w:val="ConsPlusNormal"/>
        <w:ind w:firstLine="540"/>
        <w:jc w:val="both"/>
      </w:pPr>
      <w:r w:rsidRPr="00FA12EB">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FA12EB" w:rsidRPr="00FA12EB" w:rsidRDefault="00FA12EB">
      <w:pPr>
        <w:pStyle w:val="ConsPlusNormal"/>
        <w:ind w:firstLine="540"/>
        <w:jc w:val="both"/>
      </w:pPr>
      <w:r w:rsidRPr="00FA12EB">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FA12EB" w:rsidRPr="00FA12EB" w:rsidRDefault="00FA12EB">
      <w:pPr>
        <w:pStyle w:val="ConsPlusNormal"/>
        <w:ind w:firstLine="540"/>
        <w:jc w:val="both"/>
      </w:pPr>
      <w:r w:rsidRPr="00FA12EB">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FA12EB" w:rsidRPr="00FA12EB" w:rsidRDefault="00FA12EB">
      <w:pPr>
        <w:pStyle w:val="ConsPlusNormal"/>
        <w:ind w:firstLine="540"/>
        <w:jc w:val="both"/>
      </w:pPr>
      <w:r w:rsidRPr="00FA12EB">
        <w:t>проведение профилактических мероприятий по выявлению посевов наркотикосодержащих культур и подпольных лабораторий по производству наркотических средств и психотропных веществ;</w:t>
      </w:r>
    </w:p>
    <w:p w:rsidR="00FA12EB" w:rsidRPr="00FA12EB" w:rsidRDefault="00FA12EB">
      <w:pPr>
        <w:pStyle w:val="ConsPlusNormal"/>
        <w:ind w:firstLine="540"/>
        <w:jc w:val="both"/>
      </w:pPr>
      <w:r w:rsidRPr="00FA12EB">
        <w:t>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FA12EB" w:rsidRPr="00FA12EB" w:rsidRDefault="00FA12EB">
      <w:pPr>
        <w:pStyle w:val="ConsPlusNormal"/>
        <w:ind w:firstLine="540"/>
        <w:jc w:val="both"/>
      </w:pPr>
      <w:r w:rsidRPr="00FA12EB">
        <w:t>организацию и проведение комплекса профилактических мероприятий антинаркотической направленности среди лиц призывного возраста;</w:t>
      </w:r>
    </w:p>
    <w:p w:rsidR="00FA12EB" w:rsidRPr="00FA12EB" w:rsidRDefault="00FA12EB">
      <w:pPr>
        <w:pStyle w:val="ConsPlusNormal"/>
        <w:ind w:firstLine="540"/>
        <w:jc w:val="both"/>
      </w:pPr>
      <w:r w:rsidRPr="00FA12EB">
        <w:t>организацию и проведение в районах и городах Чувашской Республики антинаркотической акции "День профилактики наркомании" с привлечением сотрудников всех заинтересованных служб;</w:t>
      </w:r>
    </w:p>
    <w:p w:rsidR="00FA12EB" w:rsidRPr="00FA12EB" w:rsidRDefault="00FA12EB">
      <w:pPr>
        <w:pStyle w:val="ConsPlusNormal"/>
        <w:ind w:firstLine="540"/>
        <w:jc w:val="both"/>
      </w:pPr>
      <w:r w:rsidRPr="00FA12EB">
        <w:lastRenderedPageBreak/>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FA12EB" w:rsidRPr="00FA12EB" w:rsidRDefault="00FA12EB">
      <w:pPr>
        <w:pStyle w:val="ConsPlusNormal"/>
        <w:ind w:firstLine="540"/>
        <w:jc w:val="both"/>
      </w:pPr>
      <w:r w:rsidRPr="00FA12EB">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FA12EB" w:rsidRPr="00FA12EB" w:rsidRDefault="00FA12EB">
      <w:pPr>
        <w:pStyle w:val="ConsPlusNormal"/>
        <w:ind w:firstLine="540"/>
        <w:jc w:val="both"/>
      </w:pPr>
      <w:r w:rsidRPr="00FA12EB">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FA12EB" w:rsidRPr="00FA12EB" w:rsidRDefault="00FA12EB">
      <w:pPr>
        <w:pStyle w:val="ConsPlusNormal"/>
        <w:ind w:firstLine="540"/>
        <w:jc w:val="both"/>
      </w:pPr>
      <w:r w:rsidRPr="00FA12EB">
        <w:t>Основное мероприятие 5. Информационно-методическое обеспечение профилактики правонарушений и повышение уровня правовой культуры населения</w:t>
      </w:r>
    </w:p>
    <w:p w:rsidR="00FA12EB" w:rsidRPr="00FA12EB" w:rsidRDefault="00FA12EB">
      <w:pPr>
        <w:pStyle w:val="ConsPlusNormal"/>
        <w:ind w:firstLine="540"/>
        <w:jc w:val="both"/>
      </w:pPr>
      <w:r w:rsidRPr="00FA12EB">
        <w:t>Мероприятие 5.1. Обеспечение создания и размещения в СМИ информационных материалов, направленных на предупреждение отдельных видов преступлений.</w:t>
      </w:r>
    </w:p>
    <w:p w:rsidR="00FA12EB" w:rsidRPr="00FA12EB" w:rsidRDefault="00FA12EB">
      <w:pPr>
        <w:pStyle w:val="ConsPlusNormal"/>
        <w:ind w:firstLine="540"/>
        <w:jc w:val="both"/>
      </w:pPr>
      <w:r w:rsidRPr="00FA12EB">
        <w:t>Мероприятие 5.2. Обеспечение создания и размещения в СМИ социальной рекламы, направленной на профилактику правонарушений.</w:t>
      </w:r>
    </w:p>
    <w:p w:rsidR="00FA12EB" w:rsidRPr="00FA12EB" w:rsidRDefault="00FA12EB">
      <w:pPr>
        <w:pStyle w:val="ConsPlusNormal"/>
        <w:ind w:firstLine="540"/>
        <w:jc w:val="both"/>
      </w:pPr>
      <w:r w:rsidRPr="00FA12EB">
        <w:t>Мероприятие 5.3. Проведение социологического исследования "Современное состояние этнокультурного развития и межнациональных отношений в Чувашской Республике".</w:t>
      </w:r>
    </w:p>
    <w:p w:rsidR="00FA12EB" w:rsidRPr="00FA12EB" w:rsidRDefault="00FA12EB">
      <w:pPr>
        <w:pStyle w:val="ConsPlusNormal"/>
        <w:ind w:firstLine="540"/>
        <w:jc w:val="both"/>
      </w:pPr>
      <w:r w:rsidRPr="00FA12EB">
        <w:t>Мероприятие 5.4. Проведение республиканских семинаров-совещаний, круглых столов, конкурсов авторских программ с организаторами воспитательного процесса в образовательных организациях.</w:t>
      </w:r>
    </w:p>
    <w:p w:rsidR="00FA12EB" w:rsidRPr="00FA12EB" w:rsidRDefault="00FA12EB">
      <w:pPr>
        <w:pStyle w:val="ConsPlusNormal"/>
        <w:ind w:firstLine="540"/>
        <w:jc w:val="both"/>
      </w:pPr>
      <w:r w:rsidRPr="00FA12EB">
        <w:t>Мероприятие 5.5. Организация работы общественных объединений правоохранительной направленности по месту учебы.</w:t>
      </w:r>
    </w:p>
    <w:p w:rsidR="00FA12EB" w:rsidRPr="00FA12EB" w:rsidRDefault="00FA12EB">
      <w:pPr>
        <w:pStyle w:val="ConsPlusNormal"/>
        <w:ind w:firstLine="540"/>
        <w:jc w:val="both"/>
      </w:pPr>
      <w:r w:rsidRPr="00FA12EB">
        <w:t>Мероприятие 5.6. Проведение республиканского конкурса социально значимых проектов средств массовой информации, направленных на профилактику правонарушений и предупреждение отдельных видов преступлений.</w:t>
      </w:r>
    </w:p>
    <w:p w:rsidR="00FA12EB" w:rsidRPr="00FA12EB" w:rsidRDefault="00FA12EB">
      <w:pPr>
        <w:pStyle w:val="ConsPlusNormal"/>
        <w:ind w:firstLine="540"/>
        <w:jc w:val="both"/>
      </w:pPr>
      <w:r w:rsidRPr="00FA12EB">
        <w:t>В рамках выполнения данного основного мероприятия также предусматриваются:</w:t>
      </w:r>
    </w:p>
    <w:p w:rsidR="00FA12EB" w:rsidRPr="00FA12EB" w:rsidRDefault="00FA12EB">
      <w:pPr>
        <w:pStyle w:val="ConsPlusNormal"/>
        <w:ind w:firstLine="540"/>
        <w:jc w:val="both"/>
      </w:pPr>
      <w:r w:rsidRPr="00FA12EB">
        <w:t>размещение в СМИ материалов о позитивных результатах деятельности правоохранительных органов, лучших сотрудниках;</w:t>
      </w:r>
    </w:p>
    <w:p w:rsidR="00FA12EB" w:rsidRPr="00FA12EB" w:rsidRDefault="00FA12EB">
      <w:pPr>
        <w:pStyle w:val="ConsPlusNormal"/>
        <w:ind w:firstLine="540"/>
        <w:jc w:val="both"/>
      </w:pPr>
      <w:r w:rsidRPr="00FA12EB">
        <w:t>проведение информационных выставок, социальных акций, направленных на профилактику правонарушений;</w:t>
      </w:r>
    </w:p>
    <w:p w:rsidR="00FA12EB" w:rsidRPr="00FA12EB" w:rsidRDefault="00FA12EB">
      <w:pPr>
        <w:pStyle w:val="ConsPlusNormal"/>
        <w:ind w:firstLine="540"/>
        <w:jc w:val="both"/>
      </w:pPr>
      <w:r w:rsidRPr="00FA12EB">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FA12EB" w:rsidRPr="00FA12EB" w:rsidRDefault="00FA12EB">
      <w:pPr>
        <w:pStyle w:val="ConsPlusNormal"/>
        <w:ind w:firstLine="540"/>
        <w:jc w:val="both"/>
      </w:pPr>
      <w:r w:rsidRPr="00FA12EB">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FA12EB" w:rsidRPr="00FA12EB" w:rsidRDefault="00FA12EB">
      <w:pPr>
        <w:pStyle w:val="ConsPlusNormal"/>
        <w:ind w:firstLine="540"/>
        <w:jc w:val="both"/>
      </w:pPr>
      <w:r w:rsidRPr="00FA12EB">
        <w:t>проведение пресс-конференций, брифингов, семинаров, круглых столов и совещаний с участием руководителей подразделений МВД по Чувашской Республике, представителей органов государственной власти Чувашской Республики,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FA12EB" w:rsidRPr="00FA12EB" w:rsidRDefault="00FA12EB">
      <w:pPr>
        <w:pStyle w:val="ConsPlusNormal"/>
        <w:ind w:firstLine="540"/>
        <w:jc w:val="both"/>
      </w:pPr>
      <w:r w:rsidRPr="00FA12EB">
        <w:t>организация мероприятий, направленных на правовое воспитание лиц, отбывающих наказание в местах лишения свободы,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правовое информирование лиц, отбывающих наказание в виде лишения свободы, и лиц, осужденных к уголовным наказаниям, не связанным с лишением свободы, через виртуальную справочную службу "Электронный советник" на базе БУ Чувашской Республики "Национальная библиотека Чувашской Республики" Минкультуры Чувашии;</w:t>
      </w:r>
    </w:p>
    <w:p w:rsidR="00FA12EB" w:rsidRPr="00FA12EB" w:rsidRDefault="00FA12EB">
      <w:pPr>
        <w:pStyle w:val="ConsPlusNormal"/>
        <w:ind w:firstLine="540"/>
        <w:jc w:val="both"/>
      </w:pPr>
      <w:r w:rsidRPr="00FA12EB">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FA12EB" w:rsidRPr="00FA12EB" w:rsidRDefault="00FA12EB">
      <w:pPr>
        <w:pStyle w:val="ConsPlusNormal"/>
        <w:ind w:firstLine="540"/>
        <w:jc w:val="both"/>
      </w:pPr>
      <w:r w:rsidRPr="00FA12EB">
        <w:t xml:space="preserve">Основное мероприятие 6. Осуществление отдельных полномочий по составлению </w:t>
      </w:r>
      <w:r w:rsidRPr="00FA12EB">
        <w:lastRenderedPageBreak/>
        <w:t>протоколов об административных правонарушениях, посягающих на общественный порядок и общественную безопасность</w:t>
      </w:r>
    </w:p>
    <w:p w:rsidR="00FA12EB" w:rsidRPr="00FA12EB" w:rsidRDefault="00FA12EB">
      <w:pPr>
        <w:pStyle w:val="ConsPlusNormal"/>
        <w:ind w:firstLine="540"/>
        <w:jc w:val="both"/>
      </w:pPr>
      <w:r w:rsidRPr="00FA12EB">
        <w:t>Данное мероприятие включает:</w:t>
      </w:r>
    </w:p>
    <w:p w:rsidR="00FA12EB" w:rsidRPr="00FA12EB" w:rsidRDefault="00FA12EB">
      <w:pPr>
        <w:pStyle w:val="ConsPlusNormal"/>
        <w:ind w:firstLine="540"/>
        <w:jc w:val="both"/>
      </w:pPr>
      <w:r w:rsidRPr="00FA12EB">
        <w:t xml:space="preserve">подписание соглашения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93" w:history="1">
        <w:r w:rsidRPr="00FA12EB">
          <w:t>Законом</w:t>
        </w:r>
      </w:hyperlink>
      <w:r w:rsidRPr="00FA12EB">
        <w:t xml:space="preserve"> Чувашской Республики от 23 июля 2003 г. N 22 "Об административных правонарушениях в Чувашской Республике";</w:t>
      </w:r>
    </w:p>
    <w:p w:rsidR="00FA12EB" w:rsidRPr="00FA12EB" w:rsidRDefault="00FA12EB">
      <w:pPr>
        <w:pStyle w:val="ConsPlusNormal"/>
        <w:ind w:firstLine="540"/>
        <w:jc w:val="both"/>
      </w:pPr>
      <w:r w:rsidRPr="00FA12EB">
        <w:t>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ежегодно;</w:t>
      </w:r>
    </w:p>
    <w:p w:rsidR="00FA12EB" w:rsidRPr="00FA12EB" w:rsidRDefault="00FA12EB">
      <w:pPr>
        <w:pStyle w:val="ConsPlusNormal"/>
        <w:ind w:firstLine="540"/>
        <w:jc w:val="both"/>
      </w:pPr>
      <w:r w:rsidRPr="00FA12EB">
        <w:t>выделение финансовых средств, необходимых для исполнения отдельных полномочий по составлению протоколов об административных правонарушениях.</w:t>
      </w:r>
    </w:p>
    <w:p w:rsidR="00FA12EB" w:rsidRPr="00FA12EB" w:rsidRDefault="00FA12EB">
      <w:pPr>
        <w:pStyle w:val="ConsPlusNormal"/>
        <w:ind w:firstLine="540"/>
        <w:jc w:val="both"/>
      </w:pPr>
      <w:hyperlink w:anchor="P8058" w:history="1">
        <w:r w:rsidRPr="00FA12EB">
          <w:t>Подпрограмма</w:t>
        </w:r>
      </w:hyperlink>
      <w:r w:rsidRPr="00FA12EB">
        <w:t xml:space="preserve"> "Профилактика терроризма и экстремистской деятельности в Чувашской Республике" объединяет пять основных мероприятий:</w:t>
      </w:r>
    </w:p>
    <w:p w:rsidR="00FA12EB" w:rsidRPr="00FA12EB" w:rsidRDefault="00FA12EB">
      <w:pPr>
        <w:pStyle w:val="ConsPlusNormal"/>
        <w:ind w:firstLine="540"/>
        <w:jc w:val="both"/>
      </w:pPr>
      <w:r w:rsidRPr="00FA12EB">
        <w:t>Основное мероприятие 1.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FA12EB" w:rsidRPr="00FA12EB" w:rsidRDefault="00FA12EB">
      <w:pPr>
        <w:pStyle w:val="ConsPlusNormal"/>
        <w:ind w:firstLine="540"/>
        <w:jc w:val="both"/>
      </w:pPr>
      <w:r w:rsidRPr="00FA12EB">
        <w:t>разработку текстов лекций и методических рекомендаций по вопросам профилактики терроризма и экстремизма;</w:t>
      </w:r>
    </w:p>
    <w:p w:rsidR="00FA12EB" w:rsidRPr="00FA12EB" w:rsidRDefault="00FA12EB">
      <w:pPr>
        <w:pStyle w:val="ConsPlusNormal"/>
        <w:ind w:firstLine="540"/>
        <w:jc w:val="both"/>
      </w:pPr>
      <w:r w:rsidRPr="00FA12EB">
        <w:t>проведение мониторинга состояния стабильности в обществе.</w:t>
      </w:r>
    </w:p>
    <w:p w:rsidR="00FA12EB" w:rsidRPr="00FA12EB" w:rsidRDefault="00FA12EB">
      <w:pPr>
        <w:pStyle w:val="ConsPlusNormal"/>
        <w:ind w:firstLine="540"/>
        <w:jc w:val="both"/>
      </w:pPr>
      <w:r w:rsidRPr="00FA12EB">
        <w:t>Основное мероприятие 2. Профилактическая работа по укреплению стабильности в обществе</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взаимодействие с руководителями организаций в целях обеспечения социального, национального и конфессионального согласия в обществе;</w:t>
      </w:r>
    </w:p>
    <w:p w:rsidR="00FA12EB" w:rsidRPr="00FA12EB" w:rsidRDefault="00FA12EB">
      <w:pPr>
        <w:pStyle w:val="ConsPlusNormal"/>
        <w:ind w:firstLine="540"/>
        <w:jc w:val="both"/>
      </w:pPr>
      <w:r w:rsidRPr="00FA12EB">
        <w:t>проведение комплексных обследований организаций культуры, образования, физической культуры и спорта и прилегающих к ним территорий в целях проверки их антитеррористической защищенности и пожарной безопасности;</w:t>
      </w:r>
    </w:p>
    <w:p w:rsidR="00FA12EB" w:rsidRPr="00FA12EB" w:rsidRDefault="00FA12EB">
      <w:pPr>
        <w:pStyle w:val="ConsPlusNormal"/>
        <w:ind w:firstLine="540"/>
        <w:jc w:val="both"/>
      </w:pPr>
      <w:r w:rsidRPr="00FA12EB">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FA12EB" w:rsidRPr="00FA12EB" w:rsidRDefault="00FA12EB">
      <w:pPr>
        <w:pStyle w:val="ConsPlusNormal"/>
        <w:ind w:firstLine="540"/>
        <w:jc w:val="both"/>
      </w:pPr>
      <w:r w:rsidRPr="00FA12EB">
        <w:t>проведение мероприятий, направленных на правовое просвещение населения, формирование толерантности, укрепление стабильности в обществе.</w:t>
      </w:r>
    </w:p>
    <w:p w:rsidR="00FA12EB" w:rsidRPr="00FA12EB" w:rsidRDefault="00FA12EB">
      <w:pPr>
        <w:pStyle w:val="ConsPlusNormal"/>
        <w:ind w:firstLine="540"/>
        <w:jc w:val="both"/>
      </w:pPr>
      <w:r w:rsidRPr="00FA12EB">
        <w:t>Основное мероприятие 3. Образовательно-воспитательные, культурно-массовые и спортивные мероприятия</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FA12EB" w:rsidRPr="00FA12EB" w:rsidRDefault="00FA12EB">
      <w:pPr>
        <w:pStyle w:val="ConsPlusNormal"/>
        <w:ind w:firstLine="540"/>
        <w:jc w:val="both"/>
      </w:pPr>
      <w:r w:rsidRPr="00FA12EB">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FA12EB" w:rsidRPr="00FA12EB" w:rsidRDefault="00FA12EB">
      <w:pPr>
        <w:pStyle w:val="ConsPlusNormal"/>
        <w:ind w:firstLine="540"/>
        <w:jc w:val="both"/>
      </w:pPr>
      <w:r w:rsidRPr="00FA12EB">
        <w:t>проведение мероприятий, направленных на организацию содержательного досуга молодежи и несовершеннолетних;</w:t>
      </w:r>
    </w:p>
    <w:p w:rsidR="00FA12EB" w:rsidRPr="00FA12EB" w:rsidRDefault="00FA12EB">
      <w:pPr>
        <w:pStyle w:val="ConsPlusNormal"/>
        <w:ind w:firstLine="540"/>
        <w:jc w:val="both"/>
      </w:pPr>
      <w:r w:rsidRPr="00FA12EB">
        <w:t>формирование патриотизма, духовно-нравственных ценностей в обществе.</w:t>
      </w:r>
    </w:p>
    <w:p w:rsidR="00FA12EB" w:rsidRPr="00FA12EB" w:rsidRDefault="00FA12EB">
      <w:pPr>
        <w:pStyle w:val="ConsPlusNormal"/>
        <w:ind w:firstLine="540"/>
        <w:jc w:val="both"/>
      </w:pPr>
      <w:r w:rsidRPr="00FA12EB">
        <w:t>Основное мероприятие 4. Информационная работа по профилактике терроризма и экстремистской деятельности</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освещение в СМИ хода реализации подпрограммы;</w:t>
      </w:r>
    </w:p>
    <w:p w:rsidR="00FA12EB" w:rsidRPr="00FA12EB" w:rsidRDefault="00FA12EB">
      <w:pPr>
        <w:pStyle w:val="ConsPlusNormal"/>
        <w:ind w:firstLine="540"/>
        <w:jc w:val="both"/>
      </w:pPr>
      <w:r w:rsidRPr="00FA12EB">
        <w:t>размещение в местах массового пребывания людей наружной социальной рекламы, направленной на профилактику терроризма и экстремизма;</w:t>
      </w:r>
    </w:p>
    <w:p w:rsidR="00FA12EB" w:rsidRPr="00FA12EB" w:rsidRDefault="00FA12EB">
      <w:pPr>
        <w:pStyle w:val="ConsPlusNormal"/>
        <w:ind w:firstLine="540"/>
        <w:jc w:val="both"/>
      </w:pPr>
      <w:r w:rsidRPr="00FA12EB">
        <w:lastRenderedPageBreak/>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FA12EB" w:rsidRPr="00FA12EB" w:rsidRDefault="00FA12EB">
      <w:pPr>
        <w:pStyle w:val="ConsPlusNormal"/>
        <w:ind w:firstLine="540"/>
        <w:jc w:val="both"/>
      </w:pPr>
      <w:r w:rsidRPr="00FA12EB">
        <w:t>проведение конкурсов среди журналистов и СМИ на лучшее произведение в области профилактики терроризма и экстремизма.</w:t>
      </w:r>
    </w:p>
    <w:p w:rsidR="00FA12EB" w:rsidRPr="00FA12EB" w:rsidRDefault="00FA12EB">
      <w:pPr>
        <w:pStyle w:val="ConsPlusNormal"/>
        <w:ind w:firstLine="540"/>
        <w:jc w:val="both"/>
      </w:pPr>
      <w:r w:rsidRPr="00FA12EB">
        <w:t>Основное мероприятие 5. Мероприятия по профилактике и соблюдению правопорядка на улицах и в других общественных местах</w:t>
      </w:r>
    </w:p>
    <w:p w:rsidR="00FA12EB" w:rsidRPr="00FA12EB" w:rsidRDefault="00FA12EB">
      <w:pPr>
        <w:pStyle w:val="ConsPlusNormal"/>
        <w:ind w:firstLine="540"/>
        <w:jc w:val="both"/>
      </w:pPr>
      <w:r w:rsidRPr="00FA12EB">
        <w:t>Данное мероприятие включает в себя:</w:t>
      </w:r>
    </w:p>
    <w:p w:rsidR="00FA12EB" w:rsidRPr="00FA12EB" w:rsidRDefault="00FA12EB">
      <w:pPr>
        <w:pStyle w:val="ConsPlusNormal"/>
        <w:ind w:firstLine="540"/>
        <w:jc w:val="both"/>
      </w:pPr>
      <w:r w:rsidRPr="00FA12EB">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FA12EB" w:rsidRPr="00FA12EB" w:rsidRDefault="00FA12EB">
      <w:pPr>
        <w:pStyle w:val="ConsPlusNormal"/>
        <w:ind w:firstLine="540"/>
        <w:jc w:val="both"/>
      </w:pPr>
      <w:r w:rsidRPr="00FA12EB">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FA12EB" w:rsidRPr="00FA12EB" w:rsidRDefault="00FA12EB">
      <w:pPr>
        <w:pStyle w:val="ConsPlusNormal"/>
        <w:ind w:firstLine="540"/>
        <w:jc w:val="both"/>
      </w:pPr>
      <w:r w:rsidRPr="00FA12EB">
        <w:t>В рамках выполнения данного основного мероприятия также предусматриваются:</w:t>
      </w:r>
    </w:p>
    <w:p w:rsidR="00FA12EB" w:rsidRPr="00FA12EB" w:rsidRDefault="00FA12EB">
      <w:pPr>
        <w:pStyle w:val="ConsPlusNormal"/>
        <w:ind w:firstLine="540"/>
        <w:jc w:val="both"/>
      </w:pPr>
      <w:r w:rsidRPr="00FA12EB">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FA12EB" w:rsidRPr="00FA12EB" w:rsidRDefault="00FA12EB">
      <w:pPr>
        <w:pStyle w:val="ConsPlusNormal"/>
        <w:ind w:firstLine="540"/>
        <w:jc w:val="both"/>
      </w:pPr>
      <w:r w:rsidRPr="00FA12EB">
        <w:t>монтаж охранно-пожарной и тревожной сигнализации, средств видеонаблюдения в жилых домах на этапе их строительства;</w:t>
      </w:r>
    </w:p>
    <w:p w:rsidR="00FA12EB" w:rsidRPr="00FA12EB" w:rsidRDefault="00FA12EB">
      <w:pPr>
        <w:pStyle w:val="ConsPlusNormal"/>
        <w:ind w:firstLine="540"/>
        <w:jc w:val="both"/>
      </w:pPr>
      <w:r w:rsidRPr="00FA12EB">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FA12EB" w:rsidRPr="00FA12EB" w:rsidRDefault="00FA12EB">
      <w:pPr>
        <w:pStyle w:val="ConsPlusNormal"/>
        <w:ind w:firstLine="540"/>
        <w:jc w:val="both"/>
      </w:pPr>
      <w:r w:rsidRPr="00FA12EB">
        <w:t>модернизация, установка и обслуживание в образовательных организациях, учреждениях культуры и спорта систем видеонаблюдения (видеокамер и мониторов).</w:t>
      </w:r>
    </w:p>
    <w:p w:rsidR="00FA12EB" w:rsidRPr="00FA12EB" w:rsidRDefault="00FA12EB">
      <w:pPr>
        <w:pStyle w:val="ConsPlusNormal"/>
        <w:ind w:firstLine="540"/>
        <w:jc w:val="both"/>
      </w:pPr>
      <w:hyperlink w:anchor="P9143" w:history="1">
        <w:r w:rsidRPr="00FA12EB">
          <w:t>Подпрограмма</w:t>
        </w:r>
      </w:hyperlink>
      <w:r w:rsidRPr="00FA12EB">
        <w:t xml:space="preserve"> "Профилактика незаконного потребления наркотических средств и психотропных веществ, наркомании в Чувашской Республике" объединяет четыре основных мероприятия:</w:t>
      </w:r>
    </w:p>
    <w:p w:rsidR="00FA12EB" w:rsidRPr="00FA12EB" w:rsidRDefault="00FA12EB">
      <w:pPr>
        <w:pStyle w:val="ConsPlusNormal"/>
        <w:ind w:firstLine="540"/>
        <w:jc w:val="both"/>
      </w:pPr>
      <w:r w:rsidRPr="00FA12EB">
        <w:t>Основное мероприятие 1. Совершенствование системы мер по сокращению предложения наркотиков</w:t>
      </w:r>
    </w:p>
    <w:p w:rsidR="00FA12EB" w:rsidRPr="00FA12EB" w:rsidRDefault="00FA12EB">
      <w:pPr>
        <w:pStyle w:val="ConsPlusNormal"/>
        <w:ind w:firstLine="540"/>
        <w:jc w:val="both"/>
      </w:pPr>
      <w:r w:rsidRPr="00FA12EB">
        <w:t>Данное мероприятие предусматривает организацию и проведение межведомственных мероприятий по своевременному выявлению и пресечению деятельности лиц, задействованных в незаконном обороте наркотических средств и психотропных веществ, на территории Чувашской Республики.</w:t>
      </w:r>
    </w:p>
    <w:p w:rsidR="00FA12EB" w:rsidRPr="00FA12EB" w:rsidRDefault="00FA12EB">
      <w:pPr>
        <w:pStyle w:val="ConsPlusNormal"/>
        <w:ind w:firstLine="540"/>
        <w:jc w:val="both"/>
      </w:pPr>
      <w:r w:rsidRPr="00FA12EB">
        <w:t>Основное мероприятие 2. Совершенствование системы мер по сокращению спроса на наркотики</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организацию выявления лиц в состоянии наркотического опьянения в общественных местах;</w:t>
      </w:r>
    </w:p>
    <w:p w:rsidR="00FA12EB" w:rsidRPr="00FA12EB" w:rsidRDefault="00FA12EB">
      <w:pPr>
        <w:pStyle w:val="ConsPlusNormal"/>
        <w:ind w:firstLine="540"/>
        <w:jc w:val="both"/>
      </w:pPr>
      <w:r w:rsidRPr="00FA12EB">
        <w:t>проведение мероприятий, направленных на профилактику незаконного потребления наркотических средств и психотропных веществ в образовательных организациях.</w:t>
      </w:r>
    </w:p>
    <w:p w:rsidR="00FA12EB" w:rsidRPr="00FA12EB" w:rsidRDefault="00FA12EB">
      <w:pPr>
        <w:pStyle w:val="ConsPlusNormal"/>
        <w:ind w:firstLine="540"/>
        <w:jc w:val="both"/>
      </w:pPr>
      <w:r w:rsidRPr="00FA12EB">
        <w:t>Основное мероприятие 3. Совершенствование организационно-правового и ресурсного обеспечения антинаркотической деятельности в Чувашской Республике</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и населения Чувашской Республики в организации системы профилактики наркомании и правонарушений, связанных с незаконным оборотом наркотиков;</w:t>
      </w:r>
    </w:p>
    <w:p w:rsidR="00FA12EB" w:rsidRPr="00FA12EB" w:rsidRDefault="00FA12EB">
      <w:pPr>
        <w:pStyle w:val="ConsPlusNormal"/>
        <w:ind w:firstLine="540"/>
        <w:jc w:val="both"/>
      </w:pPr>
      <w:r w:rsidRPr="00FA12EB">
        <w:t>обеспечение деятельности химико-токсикологической лаборатории бюджетного учреждения Чувашской Республики "Республиканский наркологический диспансер" Министерства здравоохранения Чувашской Республики;</w:t>
      </w:r>
    </w:p>
    <w:p w:rsidR="00FA12EB" w:rsidRPr="00FA12EB" w:rsidRDefault="00FA12EB">
      <w:pPr>
        <w:pStyle w:val="ConsPlusNormal"/>
        <w:ind w:firstLine="540"/>
        <w:jc w:val="both"/>
      </w:pPr>
      <w:r w:rsidRPr="00FA12EB">
        <w:t>организацию и проведение антинаркотических акций с привлечением сотрудников всех заинтересованных органов.</w:t>
      </w:r>
    </w:p>
    <w:p w:rsidR="00FA12EB" w:rsidRPr="00FA12EB" w:rsidRDefault="00FA12EB">
      <w:pPr>
        <w:pStyle w:val="ConsPlusNormal"/>
        <w:ind w:firstLine="540"/>
        <w:jc w:val="both"/>
      </w:pPr>
      <w:r w:rsidRPr="00FA12EB">
        <w:lastRenderedPageBreak/>
        <w:t>Основное мероприятие 4. Совершенствование системы реабилитации и ресоциализации потребителей наркотических средств и психотропных веществ (за исключением медицинской)</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создание условий для проведения мероприятий по постреабилитационному социальному патронату лиц, потреблявших наркотические средства и психотропные вещества в немедицинских целях и завершивших программы медицинской реабилитации, а также лиц группы риска;</w:t>
      </w:r>
    </w:p>
    <w:p w:rsidR="00FA12EB" w:rsidRPr="00FA12EB" w:rsidRDefault="00FA12EB">
      <w:pPr>
        <w:pStyle w:val="ConsPlusNormal"/>
        <w:ind w:firstLine="540"/>
        <w:jc w:val="both"/>
      </w:pPr>
      <w:r w:rsidRPr="00FA12EB">
        <w:t>организацию работы с потребителями наркотиков, направленной на мотивирование к участию в программах комплексной реабилитации.</w:t>
      </w:r>
    </w:p>
    <w:p w:rsidR="00FA12EB" w:rsidRPr="00FA12EB" w:rsidRDefault="00FA12EB">
      <w:pPr>
        <w:pStyle w:val="ConsPlusNormal"/>
        <w:ind w:firstLine="540"/>
        <w:jc w:val="both"/>
      </w:pPr>
      <w:hyperlink w:anchor="P1629" w:history="1">
        <w:r w:rsidRPr="00FA12EB">
          <w:t>Перечень</w:t>
        </w:r>
      </w:hyperlink>
      <w:r w:rsidRPr="00FA12EB">
        <w:t xml:space="preserve"> основных мероприятий Государственной программы приведен в приложении N 2 к настоящей Государственной программе.</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IV. Обобщенная характеристика мер</w:t>
      </w:r>
    </w:p>
    <w:p w:rsidR="00FA12EB" w:rsidRPr="00FA12EB" w:rsidRDefault="00FA12EB">
      <w:pPr>
        <w:pStyle w:val="ConsPlusNormal"/>
        <w:jc w:val="center"/>
      </w:pPr>
      <w:r w:rsidRPr="00FA12EB">
        <w:t>правового регулирования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94" w:history="1">
        <w:r w:rsidRPr="00FA12EB">
          <w:t>Постановление</w:t>
        </w:r>
      </w:hyperlink>
      <w:r w:rsidRPr="00FA12EB">
        <w:t xml:space="preserve"> Кабинета Министров ЧР от 25.12.2015 N 497.</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 Прогноз сводных показателей</w:t>
      </w:r>
    </w:p>
    <w:p w:rsidR="00FA12EB" w:rsidRPr="00FA12EB" w:rsidRDefault="00FA12EB">
      <w:pPr>
        <w:pStyle w:val="ConsPlusNormal"/>
        <w:jc w:val="center"/>
      </w:pPr>
      <w:r w:rsidRPr="00FA12EB">
        <w:t>государственных заданий при оказании государственных услуг</w:t>
      </w:r>
    </w:p>
    <w:p w:rsidR="00FA12EB" w:rsidRPr="00FA12EB" w:rsidRDefault="00FA12EB">
      <w:pPr>
        <w:pStyle w:val="ConsPlusNormal"/>
        <w:jc w:val="center"/>
      </w:pPr>
      <w:r w:rsidRPr="00FA12EB">
        <w:t>Государственной 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95"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 Обоснование объема финансовых ресурсов,</w:t>
      </w:r>
    </w:p>
    <w:p w:rsidR="00FA12EB" w:rsidRPr="00FA12EB" w:rsidRDefault="00FA12EB">
      <w:pPr>
        <w:pStyle w:val="ConsPlusNormal"/>
        <w:jc w:val="center"/>
      </w:pPr>
      <w:r w:rsidRPr="00FA12EB">
        <w:t>необходимых для реализации Государственной программы</w:t>
      </w:r>
    </w:p>
    <w:p w:rsidR="00FA12EB" w:rsidRPr="00FA12EB" w:rsidRDefault="00FA12EB">
      <w:pPr>
        <w:pStyle w:val="ConsPlusNormal"/>
        <w:jc w:val="center"/>
      </w:pPr>
      <w:r w:rsidRPr="00FA12EB">
        <w:t xml:space="preserve">(в ред. </w:t>
      </w:r>
      <w:hyperlink r:id="rId96" w:history="1">
        <w:r w:rsidRPr="00FA12EB">
          <w:t>Постановления</w:t>
        </w:r>
      </w:hyperlink>
      <w:r w:rsidRPr="00FA12EB">
        <w:t xml:space="preserve"> Кабинета Министров ЧР от 12.02.2014 N 40)</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Расходы Государственной программы формируются за счет средств республиканского бюджета Чувашской Республики, средств местных бюджетов и средств внебюджетных источников.</w:t>
      </w:r>
    </w:p>
    <w:p w:rsidR="00FA12EB" w:rsidRPr="00FA12EB" w:rsidRDefault="00FA12EB">
      <w:pPr>
        <w:pStyle w:val="ConsPlusNormal"/>
        <w:ind w:firstLine="540"/>
        <w:jc w:val="both"/>
      </w:pPr>
      <w:r w:rsidRPr="00FA12EB">
        <w:t>Средства внебюджетных источников, предусмотренные к привлечению в рамках Государственной программы, являются источниками финансирования подпрограмм "</w:t>
      </w:r>
      <w:hyperlink w:anchor="P6747" w:history="1">
        <w:r w:rsidRPr="00FA12EB">
          <w:t>Профилактика правонарушений</w:t>
        </w:r>
      </w:hyperlink>
      <w:r w:rsidRPr="00FA12EB">
        <w:t xml:space="preserve"> и противодействие преступности в Чувашской Республике" и "</w:t>
      </w:r>
      <w:hyperlink w:anchor="P9143" w:history="1">
        <w:r w:rsidRPr="00FA12EB">
          <w:t>Профилактика незаконного потребления наркотических средств</w:t>
        </w:r>
      </w:hyperlink>
      <w:r w:rsidRPr="00FA12EB">
        <w:t xml:space="preserve"> и психотропных веществ, наркомании в Чувашской Республике".</w:t>
      </w:r>
    </w:p>
    <w:p w:rsidR="00FA12EB" w:rsidRPr="00FA12EB" w:rsidRDefault="00FA12EB">
      <w:pPr>
        <w:pStyle w:val="ConsPlusNormal"/>
        <w:jc w:val="both"/>
      </w:pPr>
      <w:r w:rsidRPr="00FA12EB">
        <w:t xml:space="preserve">(в ред. </w:t>
      </w:r>
      <w:hyperlink r:id="rId97" w:history="1">
        <w:r w:rsidRPr="00FA12EB">
          <w:t>Постановления</w:t>
        </w:r>
      </w:hyperlink>
      <w:r w:rsidRPr="00FA12EB">
        <w:t xml:space="preserve"> Кабинета Министров ЧР от 13.05.2015 N 184)</w:t>
      </w:r>
    </w:p>
    <w:p w:rsidR="00FA12EB" w:rsidRPr="00FA12EB" w:rsidRDefault="00FA12EB">
      <w:pPr>
        <w:pStyle w:val="ConsPlusNormal"/>
        <w:ind w:firstLine="540"/>
        <w:jc w:val="both"/>
      </w:pPr>
      <w:r w:rsidRPr="00FA12EB">
        <w:t xml:space="preserve">Распределение бюджетных ассигнований на реализацию Государственной программы (подпрограмм) утверждается </w:t>
      </w:r>
      <w:hyperlink r:id="rId98" w:history="1">
        <w:r w:rsidRPr="00FA12EB">
          <w:t>законом</w:t>
        </w:r>
      </w:hyperlink>
      <w:r w:rsidRPr="00FA12EB">
        <w:t xml:space="preserve"> Чувашской Республики о республиканском бюджете Чувашской Республики на очередной финансовый год и плановый период.</w:t>
      </w:r>
    </w:p>
    <w:p w:rsidR="00FA12EB" w:rsidRPr="00FA12EB" w:rsidRDefault="00FA12EB">
      <w:pPr>
        <w:pStyle w:val="ConsPlusNormal"/>
        <w:ind w:firstLine="540"/>
        <w:jc w:val="both"/>
      </w:pPr>
      <w:r w:rsidRPr="00FA12EB">
        <w:t>Общий объем финансирования Государственной программы в 2012 - 2020 годах составит 2340548,3 тыс. рублей, в том числе:</w:t>
      </w:r>
    </w:p>
    <w:p w:rsidR="00FA12EB" w:rsidRPr="00FA12EB" w:rsidRDefault="00FA12EB">
      <w:pPr>
        <w:pStyle w:val="ConsPlusNormal"/>
        <w:jc w:val="both"/>
      </w:pPr>
      <w:r w:rsidRPr="00FA12EB">
        <w:t xml:space="preserve">(в ред. Постановлений Кабинета Министров ЧР от 11.09.2014 </w:t>
      </w:r>
      <w:hyperlink r:id="rId99" w:history="1">
        <w:r w:rsidRPr="00FA12EB">
          <w:t>N 303</w:t>
        </w:r>
      </w:hyperlink>
      <w:r w:rsidRPr="00FA12EB">
        <w:t xml:space="preserve">, от 28.01.2015 </w:t>
      </w:r>
      <w:hyperlink r:id="rId100" w:history="1">
        <w:r w:rsidRPr="00FA12EB">
          <w:t>N 16</w:t>
        </w:r>
      </w:hyperlink>
      <w:r w:rsidRPr="00FA12EB">
        <w:t xml:space="preserve">, от 13.05.2015 </w:t>
      </w:r>
      <w:hyperlink r:id="rId101" w:history="1">
        <w:r w:rsidRPr="00FA12EB">
          <w:t>N 184</w:t>
        </w:r>
      </w:hyperlink>
      <w:r w:rsidRPr="00FA12EB">
        <w:t xml:space="preserve">, от 25.12.2015 </w:t>
      </w:r>
      <w:hyperlink r:id="rId102" w:history="1">
        <w:r w:rsidRPr="00FA12EB">
          <w:t>N 497</w:t>
        </w:r>
      </w:hyperlink>
      <w:r w:rsidRPr="00FA12EB">
        <w:t>)</w:t>
      </w:r>
    </w:p>
    <w:p w:rsidR="00FA12EB" w:rsidRPr="00FA12EB" w:rsidRDefault="00FA12EB">
      <w:pPr>
        <w:pStyle w:val="ConsPlusNormal"/>
        <w:ind w:firstLine="540"/>
        <w:jc w:val="both"/>
      </w:pPr>
      <w:r w:rsidRPr="00FA12EB">
        <w:t>в 2012 году - 167592,7 тыс. рублей;</w:t>
      </w:r>
    </w:p>
    <w:p w:rsidR="00FA12EB" w:rsidRPr="00FA12EB" w:rsidRDefault="00FA12EB">
      <w:pPr>
        <w:pStyle w:val="ConsPlusNormal"/>
        <w:ind w:firstLine="540"/>
        <w:jc w:val="both"/>
      </w:pPr>
      <w:r w:rsidRPr="00FA12EB">
        <w:t>в 2013 году - 172947,9 тыс. рублей;</w:t>
      </w:r>
    </w:p>
    <w:p w:rsidR="00FA12EB" w:rsidRPr="00FA12EB" w:rsidRDefault="00FA12EB">
      <w:pPr>
        <w:pStyle w:val="ConsPlusNormal"/>
        <w:ind w:firstLine="540"/>
        <w:jc w:val="both"/>
      </w:pPr>
      <w:r w:rsidRPr="00FA12EB">
        <w:t>в 2014 году - 25666,9 тыс. рублей;</w:t>
      </w:r>
    </w:p>
    <w:p w:rsidR="00FA12EB" w:rsidRPr="00FA12EB" w:rsidRDefault="00FA12EB">
      <w:pPr>
        <w:pStyle w:val="ConsPlusNormal"/>
        <w:jc w:val="both"/>
      </w:pPr>
      <w:r w:rsidRPr="00FA12EB">
        <w:t xml:space="preserve">(в ред. </w:t>
      </w:r>
      <w:hyperlink r:id="rId103" w:history="1">
        <w:r w:rsidRPr="00FA12EB">
          <w:t>Постановления</w:t>
        </w:r>
      </w:hyperlink>
      <w:r w:rsidRPr="00FA12EB">
        <w:t xml:space="preserve"> Кабинета Министров ЧР от 28.01.2015 N 16)</w:t>
      </w:r>
    </w:p>
    <w:p w:rsidR="00FA12EB" w:rsidRPr="00FA12EB" w:rsidRDefault="00FA12EB">
      <w:pPr>
        <w:pStyle w:val="ConsPlusNormal"/>
        <w:ind w:firstLine="540"/>
        <w:jc w:val="both"/>
      </w:pPr>
      <w:r w:rsidRPr="00FA12EB">
        <w:t>в 2015 году - 228722,1 тыс. рублей;</w:t>
      </w:r>
    </w:p>
    <w:p w:rsidR="00FA12EB" w:rsidRPr="00FA12EB" w:rsidRDefault="00FA12EB">
      <w:pPr>
        <w:pStyle w:val="ConsPlusNormal"/>
        <w:jc w:val="both"/>
      </w:pPr>
      <w:r w:rsidRPr="00FA12EB">
        <w:t xml:space="preserve">(в ред. </w:t>
      </w:r>
      <w:hyperlink r:id="rId104"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2016 году - 214155,3 тыс. рублей;</w:t>
      </w:r>
    </w:p>
    <w:p w:rsidR="00FA12EB" w:rsidRPr="00FA12EB" w:rsidRDefault="00FA12EB">
      <w:pPr>
        <w:pStyle w:val="ConsPlusNormal"/>
        <w:jc w:val="both"/>
      </w:pPr>
      <w:r w:rsidRPr="00FA12EB">
        <w:t xml:space="preserve">(в ред. </w:t>
      </w:r>
      <w:hyperlink r:id="rId105"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2017 году - 220116,7 тыс. рублей;</w:t>
      </w:r>
    </w:p>
    <w:p w:rsidR="00FA12EB" w:rsidRPr="00FA12EB" w:rsidRDefault="00FA12EB">
      <w:pPr>
        <w:pStyle w:val="ConsPlusNormal"/>
        <w:jc w:val="both"/>
      </w:pPr>
      <w:r w:rsidRPr="00FA12EB">
        <w:t xml:space="preserve">(в ред. </w:t>
      </w:r>
      <w:hyperlink r:id="rId106"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2018 году - 220294,3 тыс. рублей;</w:t>
      </w:r>
    </w:p>
    <w:p w:rsidR="00FA12EB" w:rsidRPr="00FA12EB" w:rsidRDefault="00FA12EB">
      <w:pPr>
        <w:pStyle w:val="ConsPlusNormal"/>
        <w:jc w:val="both"/>
      </w:pPr>
      <w:r w:rsidRPr="00FA12EB">
        <w:t xml:space="preserve">(в ред. </w:t>
      </w:r>
      <w:hyperlink r:id="rId107"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lastRenderedPageBreak/>
        <w:t>в 2019 году - 398202,8 тыс. рублей;</w:t>
      </w:r>
    </w:p>
    <w:p w:rsidR="00FA12EB" w:rsidRPr="00FA12EB" w:rsidRDefault="00FA12EB">
      <w:pPr>
        <w:pStyle w:val="ConsPlusNormal"/>
        <w:jc w:val="both"/>
      </w:pPr>
      <w:r w:rsidRPr="00FA12EB">
        <w:t xml:space="preserve">(в ред. </w:t>
      </w:r>
      <w:hyperlink r:id="rId108"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2020 году - 461849,6 тыс. рублей;</w:t>
      </w:r>
    </w:p>
    <w:p w:rsidR="00FA12EB" w:rsidRPr="00FA12EB" w:rsidRDefault="00FA12EB">
      <w:pPr>
        <w:pStyle w:val="ConsPlusNormal"/>
        <w:jc w:val="both"/>
      </w:pPr>
      <w:r w:rsidRPr="00FA12EB">
        <w:t xml:space="preserve">(в ред. </w:t>
      </w:r>
      <w:hyperlink r:id="rId109"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из них средства:</w:t>
      </w:r>
    </w:p>
    <w:p w:rsidR="00FA12EB" w:rsidRPr="00FA12EB" w:rsidRDefault="00FA12EB">
      <w:pPr>
        <w:pStyle w:val="ConsPlusNormal"/>
        <w:ind w:firstLine="540"/>
        <w:jc w:val="both"/>
      </w:pPr>
      <w:r w:rsidRPr="00FA12EB">
        <w:t>республиканского бюджета Чувашской Республики - 1876557,4 тыс. рублей (80,2 процента);</w:t>
      </w:r>
    </w:p>
    <w:p w:rsidR="00FA12EB" w:rsidRPr="00FA12EB" w:rsidRDefault="00FA12EB">
      <w:pPr>
        <w:pStyle w:val="ConsPlusNormal"/>
        <w:jc w:val="both"/>
      </w:pPr>
      <w:r w:rsidRPr="00FA12EB">
        <w:t xml:space="preserve">(в ред. </w:t>
      </w:r>
      <w:hyperlink r:id="rId110"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местных бюджетов - 418578,5 тыс. рублей (17,9 процента);</w:t>
      </w:r>
    </w:p>
    <w:p w:rsidR="00FA12EB" w:rsidRPr="00FA12EB" w:rsidRDefault="00FA12EB">
      <w:pPr>
        <w:pStyle w:val="ConsPlusNormal"/>
        <w:jc w:val="both"/>
      </w:pPr>
      <w:r w:rsidRPr="00FA12EB">
        <w:t xml:space="preserve">(в ред. </w:t>
      </w:r>
      <w:hyperlink r:id="rId111"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внебюджетных источников - 45412,4 тыс. рублей (1,9 процента).</w:t>
      </w:r>
    </w:p>
    <w:p w:rsidR="00FA12EB" w:rsidRPr="00FA12EB" w:rsidRDefault="00FA12EB">
      <w:pPr>
        <w:pStyle w:val="ConsPlusNormal"/>
        <w:jc w:val="both"/>
      </w:pPr>
      <w:r w:rsidRPr="00FA12EB">
        <w:t xml:space="preserve">(в ред. </w:t>
      </w:r>
      <w:hyperlink r:id="rId112"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FA12EB" w:rsidRPr="00FA12EB" w:rsidRDefault="00FA12EB">
      <w:pPr>
        <w:pStyle w:val="ConsPlusNormal"/>
        <w:ind w:firstLine="540"/>
        <w:jc w:val="both"/>
      </w:pPr>
      <w:r w:rsidRPr="00FA12EB">
        <w:t xml:space="preserve">Абзац утратил силу. - </w:t>
      </w:r>
      <w:hyperlink r:id="rId113" w:history="1">
        <w:r w:rsidRPr="00FA12EB">
          <w:t>Постановление</w:t>
        </w:r>
      </w:hyperlink>
      <w:r w:rsidRPr="00FA12EB">
        <w:t xml:space="preserve"> Кабинета Министров ЧР от 25.12.2015 N 497.</w:t>
      </w:r>
    </w:p>
    <w:p w:rsidR="00FA12EB" w:rsidRPr="00FA12EB" w:rsidRDefault="00FA12EB">
      <w:pPr>
        <w:pStyle w:val="ConsPlusNormal"/>
        <w:ind w:firstLine="540"/>
        <w:jc w:val="both"/>
      </w:pPr>
      <w:r w:rsidRPr="00FA12EB">
        <w:t xml:space="preserve">Ресурсное </w:t>
      </w:r>
      <w:hyperlink w:anchor="P2606" w:history="1">
        <w:r w:rsidRPr="00FA12EB">
          <w:t>обеспечение</w:t>
        </w:r>
      </w:hyperlink>
      <w:r w:rsidRPr="00FA12EB">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7 к настоящей Государственной программе.</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VII. Обоснование выделения подпрограмм</w:t>
      </w:r>
    </w:p>
    <w:p w:rsidR="00FA12EB" w:rsidRPr="00FA12EB" w:rsidRDefault="00FA12EB">
      <w:pPr>
        <w:pStyle w:val="ConsPlusNormal"/>
        <w:jc w:val="center"/>
      </w:pPr>
      <w:r w:rsidRPr="00FA12EB">
        <w:t xml:space="preserve">(в ред. </w:t>
      </w:r>
      <w:hyperlink r:id="rId114" w:history="1">
        <w:r w:rsidRPr="00FA12EB">
          <w:t>Постановления</w:t>
        </w:r>
      </w:hyperlink>
      <w:r w:rsidRPr="00FA12EB">
        <w:t xml:space="preserve"> Кабинета Министров ЧР от 12.02.2014 N 40)</w:t>
      </w:r>
    </w:p>
    <w:p w:rsidR="00FA12EB" w:rsidRPr="00FA12EB" w:rsidRDefault="00FA12EB">
      <w:pPr>
        <w:pStyle w:val="ConsPlusNormal"/>
        <w:jc w:val="center"/>
      </w:pPr>
    </w:p>
    <w:p w:rsidR="00FA12EB" w:rsidRPr="00FA12EB" w:rsidRDefault="00FA12EB">
      <w:pPr>
        <w:pStyle w:val="ConsPlusNormal"/>
        <w:ind w:firstLine="540"/>
        <w:jc w:val="both"/>
      </w:pPr>
      <w:r w:rsidRPr="00FA12EB">
        <w:t>Комплексный характер целей и задач Государственной программы обусловливает целесообразность использования программно-целевых методов.</w:t>
      </w:r>
    </w:p>
    <w:p w:rsidR="00FA12EB" w:rsidRPr="00FA12EB" w:rsidRDefault="00FA12EB">
      <w:pPr>
        <w:pStyle w:val="ConsPlusNormal"/>
        <w:ind w:firstLine="540"/>
        <w:jc w:val="both"/>
      </w:pPr>
      <w:r w:rsidRPr="00FA12EB">
        <w:t>В Государственную программу включены подпрограммы:</w:t>
      </w:r>
    </w:p>
    <w:p w:rsidR="00FA12EB" w:rsidRPr="00FA12EB" w:rsidRDefault="00FA12EB">
      <w:pPr>
        <w:pStyle w:val="ConsPlusNormal"/>
        <w:ind w:firstLine="540"/>
        <w:jc w:val="both"/>
      </w:pPr>
      <w:r w:rsidRPr="00FA12EB">
        <w:t>"</w:t>
      </w:r>
      <w:hyperlink w:anchor="P3228" w:history="1">
        <w:r w:rsidRPr="00FA12EB">
          <w:t>Защита населения и территорий</w:t>
        </w:r>
      </w:hyperlink>
      <w:r w:rsidRPr="00FA12EB">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(приложение N 10 к настоящей Государственной программе);</w:t>
      </w:r>
    </w:p>
    <w:p w:rsidR="00FA12EB" w:rsidRPr="00FA12EB" w:rsidRDefault="00FA12EB">
      <w:pPr>
        <w:pStyle w:val="ConsPlusNormal"/>
        <w:jc w:val="both"/>
      </w:pPr>
      <w:r w:rsidRPr="00FA12EB">
        <w:t xml:space="preserve">(в ред. </w:t>
      </w:r>
      <w:hyperlink r:id="rId115"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w:t>
      </w:r>
      <w:hyperlink w:anchor="P6747" w:history="1">
        <w:r w:rsidRPr="00FA12EB">
          <w:t>Профилактика правонарушений и противодействие преступности</w:t>
        </w:r>
      </w:hyperlink>
      <w:r w:rsidRPr="00FA12EB">
        <w:t xml:space="preserve"> в Чувашской Республике" (приложение N 12 к настоящей Государственной программе);</w:t>
      </w:r>
    </w:p>
    <w:p w:rsidR="00FA12EB" w:rsidRPr="00FA12EB" w:rsidRDefault="00FA12EB">
      <w:pPr>
        <w:pStyle w:val="ConsPlusNormal"/>
        <w:ind w:firstLine="540"/>
        <w:jc w:val="both"/>
      </w:pPr>
      <w:r w:rsidRPr="00FA12EB">
        <w:t>"</w:t>
      </w:r>
      <w:hyperlink w:anchor="P8058" w:history="1">
        <w:r w:rsidRPr="00FA12EB">
          <w:t>Профилактика терроризма</w:t>
        </w:r>
      </w:hyperlink>
      <w:r w:rsidRPr="00FA12EB">
        <w:t xml:space="preserve"> и экстремистской деятельности в Чувашской Республике" (приложение N 13 к настоящей Государственной программе);</w:t>
      </w:r>
    </w:p>
    <w:p w:rsidR="00FA12EB" w:rsidRPr="00FA12EB" w:rsidRDefault="00FA12EB">
      <w:pPr>
        <w:pStyle w:val="ConsPlusNormal"/>
        <w:ind w:firstLine="540"/>
        <w:jc w:val="both"/>
      </w:pPr>
      <w:r w:rsidRPr="00FA12EB">
        <w:t>"</w:t>
      </w:r>
      <w:hyperlink w:anchor="P9143" w:history="1">
        <w:r w:rsidRPr="00FA12EB">
          <w:t>Профилактика незаконного потребления наркотических средств</w:t>
        </w:r>
      </w:hyperlink>
      <w:r w:rsidRPr="00FA12EB">
        <w:t xml:space="preserve"> и психотропных веществ, наркомании в Чувашской Республике" (приложение N 14 к настоящей Государственной программе);</w:t>
      </w:r>
    </w:p>
    <w:p w:rsidR="00FA12EB" w:rsidRPr="00FA12EB" w:rsidRDefault="00FA12EB">
      <w:pPr>
        <w:pStyle w:val="ConsPlusNormal"/>
        <w:jc w:val="both"/>
      </w:pPr>
      <w:r w:rsidRPr="00FA12EB">
        <w:t xml:space="preserve">(абзац введен </w:t>
      </w:r>
      <w:hyperlink r:id="rId116" w:history="1">
        <w:r w:rsidRPr="00FA12EB">
          <w:t>Постановлением</w:t>
        </w:r>
      </w:hyperlink>
      <w:r w:rsidRPr="00FA12EB">
        <w:t xml:space="preserve"> Кабинета Министров ЧР от 13.05.2015 N 184)</w:t>
      </w:r>
    </w:p>
    <w:p w:rsidR="00FA12EB" w:rsidRPr="00FA12EB" w:rsidRDefault="00FA12EB">
      <w:pPr>
        <w:pStyle w:val="ConsPlusNormal"/>
        <w:ind w:firstLine="540"/>
        <w:jc w:val="both"/>
      </w:pPr>
      <w:r w:rsidRPr="00FA12EB">
        <w:t>"Обеспечение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 на 2012 - 2020 годы".</w:t>
      </w:r>
    </w:p>
    <w:p w:rsidR="00FA12EB" w:rsidRPr="00FA12EB" w:rsidRDefault="00FA12EB">
      <w:pPr>
        <w:pStyle w:val="ConsPlusNormal"/>
        <w:ind w:firstLine="540"/>
        <w:jc w:val="both"/>
      </w:pPr>
      <w:r w:rsidRPr="00FA12EB">
        <w:t>Достижение целей и реализация задач указанных подпрограмм вносят существенный вклад в достижение целей и реализацию Государственной программы.</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VIII. Анализ рисков реализации</w:t>
      </w:r>
    </w:p>
    <w:p w:rsidR="00FA12EB" w:rsidRPr="00FA12EB" w:rsidRDefault="00FA12EB">
      <w:pPr>
        <w:pStyle w:val="ConsPlusNormal"/>
        <w:jc w:val="center"/>
      </w:pPr>
      <w:r w:rsidRPr="00FA12EB">
        <w:t>Государственной программы и описание мер управления</w:t>
      </w:r>
    </w:p>
    <w:p w:rsidR="00FA12EB" w:rsidRPr="00FA12EB" w:rsidRDefault="00FA12EB">
      <w:pPr>
        <w:pStyle w:val="ConsPlusNormal"/>
        <w:jc w:val="center"/>
      </w:pPr>
      <w:r w:rsidRPr="00FA12EB">
        <w:t>рисками реализации Государственной 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К рискам реализации Государственной программы, которыми могут управлять ответственный исполнитель и соисполнитель Государственной программы, уменьшая вероятность их возникновения, следует отнести следующие:</w:t>
      </w:r>
    </w:p>
    <w:p w:rsidR="00FA12EB" w:rsidRPr="00FA12EB" w:rsidRDefault="00FA12EB">
      <w:pPr>
        <w:pStyle w:val="ConsPlusNormal"/>
        <w:ind w:firstLine="540"/>
        <w:jc w:val="both"/>
      </w:pPr>
      <w:r w:rsidRPr="00FA12EB">
        <w:t xml:space="preserve">1) институционально-правовые риски, связанные с отсутствием законодательного регулирования основных направлений Государственной программы на региональном уровне и (или) недостаточно быстрым формированием институтов, предусмотренных Государственной </w:t>
      </w:r>
      <w:r w:rsidRPr="00FA12EB">
        <w:lastRenderedPageBreak/>
        <w:t>программой;</w:t>
      </w:r>
    </w:p>
    <w:p w:rsidR="00FA12EB" w:rsidRPr="00FA12EB" w:rsidRDefault="00FA12EB">
      <w:pPr>
        <w:pStyle w:val="ConsPlusNormal"/>
        <w:ind w:firstLine="540"/>
        <w:jc w:val="both"/>
      </w:pPr>
      <w:r w:rsidRPr="00FA12EB">
        <w:t>2) организационные риски, связанные с ошибками управления реализацией Государственной программы, в том числе исполнителя или отдельных ее соисполнителей, неготовностью организационной инфраструктуры к решению задач, поставленных Государственной программой, что может привести к нецелевому и (или) неэффективному использованию бюджетных средств, невыполнению ряда мероприятий Государственной программы или задержке в их выполнении;</w:t>
      </w:r>
    </w:p>
    <w:p w:rsidR="00FA12EB" w:rsidRPr="00FA12EB" w:rsidRDefault="00FA12EB">
      <w:pPr>
        <w:pStyle w:val="ConsPlusNormal"/>
        <w:ind w:firstLine="540"/>
        <w:jc w:val="both"/>
      </w:pPr>
      <w:r w:rsidRPr="00FA12EB">
        <w:t>3) финансовые риски, которые связаны с финансированием Государственной программы в неполном объеме за счет средств республиканского бюджета Чувашской Республики. Данный риск возникает по причине длительности срока реализации Государственной программы;</w:t>
      </w:r>
    </w:p>
    <w:p w:rsidR="00FA12EB" w:rsidRPr="00FA12EB" w:rsidRDefault="00FA12EB">
      <w:pPr>
        <w:pStyle w:val="ConsPlusNormal"/>
        <w:ind w:firstLine="540"/>
        <w:jc w:val="both"/>
      </w:pPr>
      <w:r w:rsidRPr="00FA12EB">
        <w:t>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FA12EB" w:rsidRPr="00FA12EB" w:rsidRDefault="00FA12EB">
      <w:pPr>
        <w:pStyle w:val="ConsPlusNormal"/>
        <w:ind w:firstLine="540"/>
        <w:jc w:val="both"/>
      </w:pPr>
      <w:r w:rsidRPr="00FA12EB">
        <w:t xml:space="preserve">Вышеуказанные риски можно распределить по уровням их влияния на реализацию Государственной программы </w:t>
      </w:r>
      <w:hyperlink w:anchor="P665" w:history="1">
        <w:r w:rsidRPr="00FA12EB">
          <w:t>(табл. 2)</w:t>
        </w:r>
      </w:hyperlink>
      <w:r w:rsidRPr="00FA12EB">
        <w:t>:</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ind w:firstLine="540"/>
        <w:jc w:val="both"/>
      </w:pPr>
    </w:p>
    <w:p w:rsidR="00FA12EB" w:rsidRPr="00FA12EB" w:rsidRDefault="00FA12EB">
      <w:pPr>
        <w:pStyle w:val="ConsPlusNormal"/>
        <w:jc w:val="right"/>
      </w:pPr>
      <w:r w:rsidRPr="00FA12EB">
        <w:t>Таблица 2</w:t>
      </w:r>
    </w:p>
    <w:p w:rsidR="00FA12EB" w:rsidRPr="00FA12EB" w:rsidRDefault="00FA12EB">
      <w:pPr>
        <w:pStyle w:val="ConsPlusNormal"/>
        <w:jc w:val="center"/>
      </w:pPr>
    </w:p>
    <w:p w:rsidR="00FA12EB" w:rsidRPr="00FA12EB" w:rsidRDefault="00FA12EB">
      <w:pPr>
        <w:pStyle w:val="ConsPlusNormal"/>
        <w:jc w:val="center"/>
      </w:pPr>
      <w:bookmarkStart w:id="1" w:name="P665"/>
      <w:bookmarkEnd w:id="1"/>
      <w:r w:rsidRPr="00FA12EB">
        <w:t>Характеристика</w:t>
      </w:r>
    </w:p>
    <w:p w:rsidR="00FA12EB" w:rsidRPr="00FA12EB" w:rsidRDefault="00FA12EB">
      <w:pPr>
        <w:pStyle w:val="ConsPlusNormal"/>
        <w:jc w:val="center"/>
      </w:pPr>
      <w:r w:rsidRPr="00FA12EB">
        <w:t>рисков, влияющих на реализацию Государственной программы</w:t>
      </w:r>
    </w:p>
    <w:p w:rsidR="00FA12EB" w:rsidRPr="00FA12EB" w:rsidRDefault="00FA12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531"/>
        <w:gridCol w:w="3969"/>
      </w:tblGrid>
      <w:tr w:rsidR="00FA12EB" w:rsidRPr="00FA12EB">
        <w:tc>
          <w:tcPr>
            <w:tcW w:w="4139" w:type="dxa"/>
          </w:tcPr>
          <w:p w:rsidR="00FA12EB" w:rsidRPr="00FA12EB" w:rsidRDefault="00FA12EB">
            <w:pPr>
              <w:pStyle w:val="ConsPlusNormal"/>
              <w:jc w:val="center"/>
            </w:pPr>
            <w:r w:rsidRPr="00FA12EB">
              <w:t>Наименование риска</w:t>
            </w:r>
          </w:p>
        </w:tc>
        <w:tc>
          <w:tcPr>
            <w:tcW w:w="1531" w:type="dxa"/>
          </w:tcPr>
          <w:p w:rsidR="00FA12EB" w:rsidRPr="00FA12EB" w:rsidRDefault="00FA12EB">
            <w:pPr>
              <w:pStyle w:val="ConsPlusNormal"/>
              <w:jc w:val="center"/>
            </w:pPr>
            <w:r w:rsidRPr="00FA12EB">
              <w:t>Уровень влияния</w:t>
            </w:r>
          </w:p>
        </w:tc>
        <w:tc>
          <w:tcPr>
            <w:tcW w:w="3969" w:type="dxa"/>
          </w:tcPr>
          <w:p w:rsidR="00FA12EB" w:rsidRPr="00FA12EB" w:rsidRDefault="00FA12EB">
            <w:pPr>
              <w:pStyle w:val="ConsPlusNormal"/>
              <w:jc w:val="center"/>
            </w:pPr>
            <w:r w:rsidRPr="00FA12EB">
              <w:t>Меры по снижению риска</w:t>
            </w:r>
          </w:p>
        </w:tc>
      </w:tr>
      <w:tr w:rsidR="00FA12EB" w:rsidRPr="00FA12EB">
        <w:tc>
          <w:tcPr>
            <w:tcW w:w="4139" w:type="dxa"/>
          </w:tcPr>
          <w:p w:rsidR="00FA12EB" w:rsidRPr="00FA12EB" w:rsidRDefault="00FA12EB">
            <w:pPr>
              <w:pStyle w:val="ConsPlusNormal"/>
              <w:jc w:val="center"/>
            </w:pPr>
            <w:r w:rsidRPr="00FA12EB">
              <w:t>1</w:t>
            </w:r>
          </w:p>
        </w:tc>
        <w:tc>
          <w:tcPr>
            <w:tcW w:w="1531" w:type="dxa"/>
          </w:tcPr>
          <w:p w:rsidR="00FA12EB" w:rsidRPr="00FA12EB" w:rsidRDefault="00FA12EB">
            <w:pPr>
              <w:pStyle w:val="ConsPlusNormal"/>
              <w:jc w:val="center"/>
            </w:pPr>
            <w:r w:rsidRPr="00FA12EB">
              <w:t>2</w:t>
            </w:r>
          </w:p>
        </w:tc>
        <w:tc>
          <w:tcPr>
            <w:tcW w:w="3969" w:type="dxa"/>
          </w:tcPr>
          <w:p w:rsidR="00FA12EB" w:rsidRPr="00FA12EB" w:rsidRDefault="00FA12EB">
            <w:pPr>
              <w:pStyle w:val="ConsPlusNormal"/>
              <w:jc w:val="center"/>
            </w:pPr>
            <w:r w:rsidRPr="00FA12EB">
              <w:t>3</w:t>
            </w:r>
          </w:p>
        </w:tc>
      </w:tr>
      <w:tr w:rsidR="00FA12EB" w:rsidRPr="00FA12EB">
        <w:tc>
          <w:tcPr>
            <w:tcW w:w="4139" w:type="dxa"/>
          </w:tcPr>
          <w:p w:rsidR="00FA12EB" w:rsidRPr="00FA12EB" w:rsidRDefault="00FA12EB">
            <w:pPr>
              <w:pStyle w:val="ConsPlusNormal"/>
              <w:jc w:val="both"/>
            </w:pPr>
            <w:r w:rsidRPr="00FA12EB">
              <w:t>Институционально-правовые риски: отсутствие нормативного регулирования основных мероприятий Государственной программы;</w:t>
            </w:r>
          </w:p>
          <w:p w:rsidR="00FA12EB" w:rsidRPr="00FA12EB" w:rsidRDefault="00FA12EB">
            <w:pPr>
              <w:pStyle w:val="ConsPlusNormal"/>
              <w:jc w:val="both"/>
            </w:pPr>
            <w:r w:rsidRPr="00FA12EB">
              <w:t>недостаточно быстрое формирование механизмов и инструментов реализации основных мероприятий Государственной программы</w:t>
            </w:r>
          </w:p>
        </w:tc>
        <w:tc>
          <w:tcPr>
            <w:tcW w:w="1531" w:type="dxa"/>
          </w:tcPr>
          <w:p w:rsidR="00FA12EB" w:rsidRPr="00FA12EB" w:rsidRDefault="00FA12EB">
            <w:pPr>
              <w:pStyle w:val="ConsPlusNormal"/>
              <w:jc w:val="center"/>
            </w:pPr>
            <w:r w:rsidRPr="00FA12EB">
              <w:t>умеренный</w:t>
            </w:r>
          </w:p>
        </w:tc>
        <w:tc>
          <w:tcPr>
            <w:tcW w:w="3969" w:type="dxa"/>
          </w:tcPr>
          <w:p w:rsidR="00FA12EB" w:rsidRPr="00FA12EB" w:rsidRDefault="00FA12EB">
            <w:pPr>
              <w:pStyle w:val="ConsPlusNormal"/>
              <w:jc w:val="both"/>
            </w:pPr>
            <w:r w:rsidRPr="00FA12EB">
              <w:t>принятие нормативных правовых актов Чувашской Республики в сфере социально-экономического развития Чувашской Республики и размещения государственных заказов на поставки товаров, выполнение работ и оказание услуг</w:t>
            </w:r>
          </w:p>
        </w:tc>
      </w:tr>
      <w:tr w:rsidR="00FA12EB" w:rsidRPr="00FA12EB">
        <w:tc>
          <w:tcPr>
            <w:tcW w:w="4139" w:type="dxa"/>
          </w:tcPr>
          <w:p w:rsidR="00FA12EB" w:rsidRPr="00FA12EB" w:rsidRDefault="00FA12EB">
            <w:pPr>
              <w:pStyle w:val="ConsPlusNormal"/>
              <w:jc w:val="both"/>
            </w:pPr>
            <w:r w:rsidRPr="00FA12EB">
              <w:t>Организационные риски:</w:t>
            </w:r>
          </w:p>
          <w:p w:rsidR="00FA12EB" w:rsidRPr="00FA12EB" w:rsidRDefault="00FA12EB">
            <w:pPr>
              <w:pStyle w:val="ConsPlusNormal"/>
              <w:jc w:val="both"/>
            </w:pPr>
            <w:r w:rsidRPr="00FA12EB">
              <w:t>неактуальность прогнозирования и запаздывание разработки, согласования и выполнения мероприятий Государственной программы;</w:t>
            </w:r>
          </w:p>
          <w:p w:rsidR="00FA12EB" w:rsidRPr="00FA12EB" w:rsidRDefault="00FA12EB">
            <w:pPr>
              <w:pStyle w:val="ConsPlusNormal"/>
              <w:jc w:val="both"/>
            </w:pPr>
            <w:r w:rsidRPr="00FA12EB">
              <w:t>недостаточная гибкость и адаптируемость Государственной программы к изменению мировых тенденций экономического развития и организационным изменениям органов государственной власти;</w:t>
            </w:r>
          </w:p>
          <w:p w:rsidR="00FA12EB" w:rsidRPr="00FA12EB" w:rsidRDefault="00FA12EB">
            <w:pPr>
              <w:pStyle w:val="ConsPlusNormal"/>
              <w:jc w:val="both"/>
            </w:pPr>
            <w:r w:rsidRPr="00FA12EB">
              <w:t xml:space="preserve">пассивное сопротивление отдельных организаций проведению основных мероприятий Государственной </w:t>
            </w:r>
            <w:r w:rsidRPr="00FA12EB">
              <w:lastRenderedPageBreak/>
              <w:t>программы и мероприятий республиканских целевых программ, включенных в Государственную программу</w:t>
            </w:r>
          </w:p>
        </w:tc>
        <w:tc>
          <w:tcPr>
            <w:tcW w:w="1531" w:type="dxa"/>
          </w:tcPr>
          <w:p w:rsidR="00FA12EB" w:rsidRPr="00FA12EB" w:rsidRDefault="00FA12EB">
            <w:pPr>
              <w:pStyle w:val="ConsPlusNormal"/>
              <w:jc w:val="center"/>
            </w:pPr>
            <w:r w:rsidRPr="00FA12EB">
              <w:lastRenderedPageBreak/>
              <w:t>умеренный</w:t>
            </w:r>
          </w:p>
        </w:tc>
        <w:tc>
          <w:tcPr>
            <w:tcW w:w="3969" w:type="dxa"/>
          </w:tcPr>
          <w:p w:rsidR="00FA12EB" w:rsidRPr="00FA12EB" w:rsidRDefault="00FA12EB">
            <w:pPr>
              <w:pStyle w:val="ConsPlusNormal"/>
              <w:jc w:val="both"/>
            </w:pPr>
            <w:r w:rsidRPr="00FA12EB">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Государственной программой мероприятий;</w:t>
            </w:r>
          </w:p>
          <w:p w:rsidR="00FA12EB" w:rsidRPr="00FA12EB" w:rsidRDefault="00FA12EB">
            <w:pPr>
              <w:pStyle w:val="ConsPlusNormal"/>
              <w:jc w:val="both"/>
            </w:pPr>
            <w:r w:rsidRPr="00FA12EB">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FA12EB" w:rsidRPr="00FA12EB">
        <w:tc>
          <w:tcPr>
            <w:tcW w:w="4139" w:type="dxa"/>
          </w:tcPr>
          <w:p w:rsidR="00FA12EB" w:rsidRPr="00FA12EB" w:rsidRDefault="00FA12EB">
            <w:pPr>
              <w:pStyle w:val="ConsPlusNormal"/>
              <w:jc w:val="both"/>
            </w:pPr>
            <w:r w:rsidRPr="00FA12EB">
              <w:lastRenderedPageBreak/>
              <w:t>Финансовые риски:</w:t>
            </w:r>
          </w:p>
          <w:p w:rsidR="00FA12EB" w:rsidRPr="00FA12EB" w:rsidRDefault="00FA12EB">
            <w:pPr>
              <w:pStyle w:val="ConsPlusNormal"/>
              <w:jc w:val="both"/>
            </w:pPr>
            <w:r w:rsidRPr="00FA12EB">
              <w:t>дефицит средств республиканского бюджета Чувашской Республики, необходимых на реализацию основных мероприятий Государственной программы и республиканских целевых программ, включенных в Государственную программу;</w:t>
            </w:r>
          </w:p>
          <w:p w:rsidR="00FA12EB" w:rsidRPr="00FA12EB" w:rsidRDefault="00FA12EB">
            <w:pPr>
              <w:pStyle w:val="ConsPlusNormal"/>
              <w:jc w:val="both"/>
            </w:pPr>
            <w:r w:rsidRPr="00FA12EB">
              <w:t>недостаточное привлечение внебюджетных средств, предусмотренных в республиканских целевых программах, включенных в Государственную программу</w:t>
            </w:r>
          </w:p>
        </w:tc>
        <w:tc>
          <w:tcPr>
            <w:tcW w:w="1531" w:type="dxa"/>
          </w:tcPr>
          <w:p w:rsidR="00FA12EB" w:rsidRPr="00FA12EB" w:rsidRDefault="00FA12EB">
            <w:pPr>
              <w:pStyle w:val="ConsPlusNormal"/>
              <w:jc w:val="center"/>
            </w:pPr>
            <w:r w:rsidRPr="00FA12EB">
              <w:t>высокий</w:t>
            </w:r>
          </w:p>
        </w:tc>
        <w:tc>
          <w:tcPr>
            <w:tcW w:w="3969" w:type="dxa"/>
          </w:tcPr>
          <w:p w:rsidR="00FA12EB" w:rsidRPr="00FA12EB" w:rsidRDefault="00FA12EB">
            <w:pPr>
              <w:pStyle w:val="ConsPlusNormal"/>
              <w:jc w:val="both"/>
            </w:pPr>
            <w:r w:rsidRPr="00FA12EB">
              <w:t>обеспечение сбалансированного распределения финансовых средств по основным мероприятиям Государственной программы и республиканским целевым программам, включенным в Государственную программу, в соответствии с ожидаемыми конечными результатами</w:t>
            </w:r>
          </w:p>
        </w:tc>
      </w:tr>
      <w:tr w:rsidR="00FA12EB" w:rsidRPr="00FA12EB">
        <w:tc>
          <w:tcPr>
            <w:tcW w:w="4139" w:type="dxa"/>
          </w:tcPr>
          <w:p w:rsidR="00FA12EB" w:rsidRPr="00FA12EB" w:rsidRDefault="00FA12EB">
            <w:pPr>
              <w:pStyle w:val="ConsPlusNormal"/>
              <w:jc w:val="both"/>
            </w:pPr>
            <w:r w:rsidRPr="00FA12EB">
              <w:t>Непредвиденные риски:</w:t>
            </w:r>
          </w:p>
          <w:p w:rsidR="00FA12EB" w:rsidRPr="00FA12EB" w:rsidRDefault="00FA12EB">
            <w:pPr>
              <w:pStyle w:val="ConsPlusNormal"/>
              <w:jc w:val="both"/>
            </w:pPr>
            <w:r w:rsidRPr="00FA12EB">
              <w:t>резкое ухудшение состояния экономики вследствие финансового и экономического кризиса;</w:t>
            </w:r>
          </w:p>
          <w:p w:rsidR="00FA12EB" w:rsidRPr="00FA12EB" w:rsidRDefault="00FA12EB">
            <w:pPr>
              <w:pStyle w:val="ConsPlusNormal"/>
              <w:jc w:val="both"/>
            </w:pPr>
            <w:r w:rsidRPr="00FA12EB">
              <w:t>природные и техногенные катастрофы и катаклизмы</w:t>
            </w:r>
          </w:p>
        </w:tc>
        <w:tc>
          <w:tcPr>
            <w:tcW w:w="1531" w:type="dxa"/>
          </w:tcPr>
          <w:p w:rsidR="00FA12EB" w:rsidRPr="00FA12EB" w:rsidRDefault="00FA12EB">
            <w:pPr>
              <w:pStyle w:val="ConsPlusNormal"/>
              <w:jc w:val="center"/>
            </w:pPr>
            <w:r w:rsidRPr="00FA12EB">
              <w:t>высокий</w:t>
            </w:r>
          </w:p>
        </w:tc>
        <w:tc>
          <w:tcPr>
            <w:tcW w:w="3969" w:type="dxa"/>
          </w:tcPr>
          <w:p w:rsidR="00FA12EB" w:rsidRPr="00FA12EB" w:rsidRDefault="00FA12EB">
            <w:pPr>
              <w:pStyle w:val="ConsPlusNormal"/>
              <w:jc w:val="both"/>
            </w:pPr>
            <w:r w:rsidRPr="00FA12EB">
              <w:t>осуществление прогнозирования социально-экономического развития с учетом возможного ухудшения экономической ситуации</w:t>
            </w:r>
          </w:p>
        </w:tc>
      </w:tr>
    </w:tbl>
    <w:p w:rsidR="00FA12EB" w:rsidRPr="00FA12EB" w:rsidRDefault="00FA12EB">
      <w:pPr>
        <w:pStyle w:val="ConsPlusNormal"/>
        <w:ind w:firstLine="540"/>
        <w:jc w:val="both"/>
      </w:pPr>
    </w:p>
    <w:p w:rsidR="00FA12EB" w:rsidRPr="00FA12EB" w:rsidRDefault="00FA12EB">
      <w:pPr>
        <w:pStyle w:val="ConsPlusNormal"/>
        <w:ind w:firstLine="540"/>
        <w:jc w:val="both"/>
      </w:pPr>
      <w:r w:rsidRPr="00FA12EB">
        <w:t>Таким образом, из вышеперечисленных рисков наибольшее отрицательное влияние на реализацию Государственной программы могут оказать финансовые и непредвиденные риски, которые содержат угрозу срыва реализации Государственной программы. Поскольку в рамках реализации Государственной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IX. Методика оценки эффективности</w:t>
      </w:r>
    </w:p>
    <w:p w:rsidR="00FA12EB" w:rsidRPr="00FA12EB" w:rsidRDefault="00FA12EB">
      <w:pPr>
        <w:pStyle w:val="ConsPlusNormal"/>
        <w:jc w:val="center"/>
      </w:pPr>
      <w:r w:rsidRPr="00FA12EB">
        <w:t>Государственной 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lastRenderedPageBreak/>
        <w:t xml:space="preserve">Утратила силу. - </w:t>
      </w:r>
      <w:hyperlink r:id="rId117" w:history="1">
        <w:r w:rsidRPr="00FA12EB">
          <w:t>Постановление</w:t>
        </w:r>
      </w:hyperlink>
      <w:r w:rsidRPr="00FA12EB">
        <w:t xml:space="preserve"> Кабинета Министров ЧР от 14.12.2012 N 564.</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bookmarkStart w:id="2" w:name="P715"/>
      <w:bookmarkEnd w:id="2"/>
      <w:r w:rsidRPr="00FA12EB">
        <w:t>СВЕДЕНИЯ</w:t>
      </w:r>
    </w:p>
    <w:p w:rsidR="00FA12EB" w:rsidRPr="00FA12EB" w:rsidRDefault="00FA12EB">
      <w:pPr>
        <w:pStyle w:val="ConsPlusNormal"/>
        <w:jc w:val="center"/>
      </w:pPr>
      <w:r w:rsidRPr="00FA12EB">
        <w:t>О ПОКАЗАТЕЛЯХ (ИНДИКАТОРАХ) ГОСУДАРСТВЕННОЙ ПРОГРАММЫ</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 ПОДПРОГРАММ</w:t>
      </w:r>
    </w:p>
    <w:p w:rsidR="00FA12EB" w:rsidRPr="00FA12EB" w:rsidRDefault="00FA12EB">
      <w:pPr>
        <w:pStyle w:val="ConsPlusNormal"/>
        <w:jc w:val="center"/>
      </w:pPr>
      <w:r w:rsidRPr="00FA12EB">
        <w:t>"ЗАЩИТА НАСЕЛЕНИЯ И ТЕРРИТОРИЙ ОТ ЧРЕЗВЫЧАЙНЫХ СИТУАЦИЙ</w:t>
      </w:r>
    </w:p>
    <w:p w:rsidR="00FA12EB" w:rsidRPr="00FA12EB" w:rsidRDefault="00FA12EB">
      <w:pPr>
        <w:pStyle w:val="ConsPlusNormal"/>
        <w:jc w:val="center"/>
      </w:pPr>
      <w:r w:rsidRPr="00FA12EB">
        <w:t>ПРИРОДНОГО И ТЕХНОГЕННОГО ХАРАКТЕРА, ОБЕСПЕЧЕНИЕ ПОЖАРНОЙ</w:t>
      </w:r>
    </w:p>
    <w:p w:rsidR="00FA12EB" w:rsidRPr="00FA12EB" w:rsidRDefault="00FA12EB">
      <w:pPr>
        <w:pStyle w:val="ConsPlusNormal"/>
        <w:jc w:val="center"/>
      </w:pPr>
      <w:r w:rsidRPr="00FA12EB">
        <w:t>БЕЗОПАСНОСТИ И БЕЗОПАСНОСТИ НАСЕЛЕНИЯ НА ВОДНЫХ ОБЪЕКТАХ,</w:t>
      </w:r>
    </w:p>
    <w:p w:rsidR="00FA12EB" w:rsidRPr="00FA12EB" w:rsidRDefault="00FA12EB">
      <w:pPr>
        <w:pStyle w:val="ConsPlusNormal"/>
        <w:jc w:val="center"/>
      </w:pPr>
      <w:r w:rsidRPr="00FA12EB">
        <w:t>ПОСТРОЕНИЕ (РАЗВИТИЕ) АППАРАТНО-ПРОГРАММНОГО КОМПЛЕКСА</w:t>
      </w:r>
    </w:p>
    <w:p w:rsidR="00FA12EB" w:rsidRPr="00FA12EB" w:rsidRDefault="00FA12EB">
      <w:pPr>
        <w:pStyle w:val="ConsPlusNormal"/>
        <w:jc w:val="center"/>
      </w:pPr>
      <w:r w:rsidRPr="00FA12EB">
        <w:t>"БЕЗОПАСНЫЙ ГОРОД" НА ТЕРРИТОРИИ ЧУВАШСКОЙ РЕСПУБЛИКИ",</w:t>
      </w:r>
    </w:p>
    <w:p w:rsidR="00FA12EB" w:rsidRPr="00FA12EB" w:rsidRDefault="00FA12EB">
      <w:pPr>
        <w:pStyle w:val="ConsPlusNormal"/>
        <w:jc w:val="center"/>
      </w:pPr>
      <w:r w:rsidRPr="00FA12EB">
        <w:t>"ПРОФИЛАКТИКА ПРАВОНАРУШЕНИЙ И ПРОТИВОДЕЙСТВИЕ ПРЕСТУПНОСТИ</w:t>
      </w:r>
    </w:p>
    <w:p w:rsidR="00FA12EB" w:rsidRPr="00FA12EB" w:rsidRDefault="00FA12EB">
      <w:pPr>
        <w:pStyle w:val="ConsPlusNormal"/>
        <w:jc w:val="center"/>
      </w:pPr>
      <w:r w:rsidRPr="00FA12EB">
        <w:t>В ЧУВАШСКОЙ РЕСПУБЛИКЕ", "ПРОФИЛАКТИКА ТЕРРОРИЗМА</w:t>
      </w:r>
    </w:p>
    <w:p w:rsidR="00FA12EB" w:rsidRPr="00FA12EB" w:rsidRDefault="00FA12EB">
      <w:pPr>
        <w:pStyle w:val="ConsPlusNormal"/>
        <w:jc w:val="center"/>
      </w:pPr>
      <w:r w:rsidRPr="00FA12EB">
        <w:t>И ЭКСТРЕМИСТСКОЙ ДЕЯТЕЛЬНОСТИ В ЧУВАШСКОЙ РЕСПУБЛИКЕ"</w:t>
      </w:r>
    </w:p>
    <w:p w:rsidR="00FA12EB" w:rsidRPr="00FA12EB" w:rsidRDefault="00FA12EB">
      <w:pPr>
        <w:pStyle w:val="ConsPlusNormal"/>
        <w:jc w:val="center"/>
      </w:pPr>
      <w:r w:rsidRPr="00FA12EB">
        <w:t>И "ПРОФИЛАКТИКА НЕЗАКОННОГО ПОТРЕБЛЕНИЯ НАРКОТИЧЕСКИХ</w:t>
      </w:r>
    </w:p>
    <w:p w:rsidR="00FA12EB" w:rsidRPr="00FA12EB" w:rsidRDefault="00FA12EB">
      <w:pPr>
        <w:pStyle w:val="ConsPlusNormal"/>
        <w:jc w:val="center"/>
      </w:pPr>
      <w:r w:rsidRPr="00FA12EB">
        <w:t>СРЕДСТВ И ПСИХОТРОПНЫХ ВЕЩЕСТВ, НАРКОМАНИИ</w:t>
      </w:r>
    </w:p>
    <w:p w:rsidR="00FA12EB" w:rsidRPr="00FA12EB" w:rsidRDefault="00FA12EB">
      <w:pPr>
        <w:pStyle w:val="ConsPlusNormal"/>
        <w:jc w:val="center"/>
      </w:pPr>
      <w:r w:rsidRPr="00FA12EB">
        <w:t>В ЧУВАШСКОЙ РЕСПУБЛИКЕ" И ИХ ЗНАЧЕНИЯХ</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(в ред. Постановлений Кабинета Министров ЧР</w:t>
      </w:r>
    </w:p>
    <w:p w:rsidR="00FA12EB" w:rsidRPr="00FA12EB" w:rsidRDefault="00FA12EB">
      <w:pPr>
        <w:pStyle w:val="ConsPlusNormal"/>
        <w:jc w:val="center"/>
      </w:pPr>
      <w:r w:rsidRPr="00FA12EB">
        <w:t xml:space="preserve">от 12.02.2014 </w:t>
      </w:r>
      <w:hyperlink r:id="rId118" w:history="1">
        <w:r w:rsidRPr="00FA12EB">
          <w:t>N 40</w:t>
        </w:r>
      </w:hyperlink>
      <w:r w:rsidRPr="00FA12EB">
        <w:t xml:space="preserve">, от 11.09.2014 </w:t>
      </w:r>
      <w:hyperlink r:id="rId119" w:history="1">
        <w:r w:rsidRPr="00FA12EB">
          <w:t>N 303</w:t>
        </w:r>
      </w:hyperlink>
      <w:r w:rsidRPr="00FA12EB">
        <w:t xml:space="preserve">, от 13.05.2015 </w:t>
      </w:r>
      <w:hyperlink r:id="rId120" w:history="1">
        <w:r w:rsidRPr="00FA12EB">
          <w:t>N 184</w:t>
        </w:r>
      </w:hyperlink>
      <w:r w:rsidRPr="00FA12EB">
        <w:t>,</w:t>
      </w:r>
    </w:p>
    <w:p w:rsidR="00FA12EB" w:rsidRPr="00FA12EB" w:rsidRDefault="00FA12EB">
      <w:pPr>
        <w:pStyle w:val="ConsPlusNormal"/>
        <w:jc w:val="center"/>
      </w:pPr>
      <w:r w:rsidRPr="00FA12EB">
        <w:t xml:space="preserve">от 25.12.2015 </w:t>
      </w:r>
      <w:hyperlink r:id="rId121" w:history="1">
        <w:r w:rsidRPr="00FA12EB">
          <w:t>N 497</w:t>
        </w:r>
      </w:hyperlink>
      <w:r w:rsidRPr="00FA12EB">
        <w:t>)</w:t>
      </w:r>
    </w:p>
    <w:p w:rsidR="00FA12EB" w:rsidRPr="00FA12EB" w:rsidRDefault="00FA12EB">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0"/>
        <w:gridCol w:w="885"/>
        <w:gridCol w:w="964"/>
        <w:gridCol w:w="964"/>
        <w:gridCol w:w="964"/>
        <w:gridCol w:w="964"/>
        <w:gridCol w:w="964"/>
        <w:gridCol w:w="964"/>
        <w:gridCol w:w="964"/>
        <w:gridCol w:w="964"/>
        <w:gridCol w:w="964"/>
      </w:tblGrid>
      <w:tr w:rsidR="00FA12EB" w:rsidRPr="00FA12EB">
        <w:tc>
          <w:tcPr>
            <w:tcW w:w="737" w:type="dxa"/>
            <w:vMerge w:val="restart"/>
            <w:tcBorders>
              <w:top w:val="single" w:sz="4" w:space="0" w:color="auto"/>
              <w:left w:val="nil"/>
              <w:bottom w:val="single" w:sz="4" w:space="0" w:color="auto"/>
            </w:tcBorders>
          </w:tcPr>
          <w:p w:rsidR="00FA12EB" w:rsidRPr="00FA12EB" w:rsidRDefault="00FA12EB">
            <w:pPr>
              <w:pStyle w:val="ConsPlusNormal"/>
              <w:jc w:val="center"/>
            </w:pPr>
            <w:r w:rsidRPr="00FA12EB">
              <w:t>N пп</w:t>
            </w:r>
          </w:p>
        </w:tc>
        <w:tc>
          <w:tcPr>
            <w:tcW w:w="2940" w:type="dxa"/>
            <w:vMerge w:val="restart"/>
            <w:tcBorders>
              <w:top w:val="single" w:sz="4" w:space="0" w:color="auto"/>
              <w:bottom w:val="single" w:sz="4" w:space="0" w:color="auto"/>
            </w:tcBorders>
          </w:tcPr>
          <w:p w:rsidR="00FA12EB" w:rsidRPr="00FA12EB" w:rsidRDefault="00FA12EB">
            <w:pPr>
              <w:pStyle w:val="ConsPlusNormal"/>
              <w:jc w:val="center"/>
            </w:pPr>
            <w:r w:rsidRPr="00FA12EB">
              <w:t>Наименование показателя (индикатора)</w:t>
            </w:r>
          </w:p>
        </w:tc>
        <w:tc>
          <w:tcPr>
            <w:tcW w:w="885" w:type="dxa"/>
            <w:vMerge w:val="restart"/>
            <w:tcBorders>
              <w:top w:val="single" w:sz="4" w:space="0" w:color="auto"/>
              <w:bottom w:val="single" w:sz="4" w:space="0" w:color="auto"/>
            </w:tcBorders>
          </w:tcPr>
          <w:p w:rsidR="00FA12EB" w:rsidRPr="00FA12EB" w:rsidRDefault="00FA12EB">
            <w:pPr>
              <w:pStyle w:val="ConsPlusNormal"/>
              <w:jc w:val="center"/>
            </w:pPr>
            <w:r w:rsidRPr="00FA12EB">
              <w:t>Единица измерения</w:t>
            </w:r>
          </w:p>
        </w:tc>
        <w:tc>
          <w:tcPr>
            <w:tcW w:w="8676" w:type="dxa"/>
            <w:gridSpan w:val="9"/>
            <w:tcBorders>
              <w:top w:val="single" w:sz="4" w:space="0" w:color="auto"/>
              <w:bottom w:val="single" w:sz="4" w:space="0" w:color="auto"/>
              <w:right w:val="nil"/>
            </w:tcBorders>
          </w:tcPr>
          <w:p w:rsidR="00FA12EB" w:rsidRPr="00FA12EB" w:rsidRDefault="00FA12EB">
            <w:pPr>
              <w:pStyle w:val="ConsPlusNormal"/>
              <w:jc w:val="center"/>
            </w:pPr>
            <w:r w:rsidRPr="00FA12EB">
              <w:t>Значения показателей по годам</w:t>
            </w:r>
          </w:p>
        </w:tc>
      </w:tr>
      <w:tr w:rsidR="00FA12EB" w:rsidRPr="00FA12EB">
        <w:tc>
          <w:tcPr>
            <w:tcW w:w="737" w:type="dxa"/>
            <w:vMerge/>
            <w:tcBorders>
              <w:top w:val="single" w:sz="4" w:space="0" w:color="auto"/>
              <w:left w:val="nil"/>
              <w:bottom w:val="single" w:sz="4" w:space="0" w:color="auto"/>
            </w:tcBorders>
          </w:tcPr>
          <w:p w:rsidR="00FA12EB" w:rsidRPr="00FA12EB" w:rsidRDefault="00FA12EB"/>
        </w:tc>
        <w:tc>
          <w:tcPr>
            <w:tcW w:w="2940" w:type="dxa"/>
            <w:vMerge/>
            <w:tcBorders>
              <w:top w:val="single" w:sz="4" w:space="0" w:color="auto"/>
              <w:bottom w:val="single" w:sz="4" w:space="0" w:color="auto"/>
            </w:tcBorders>
          </w:tcPr>
          <w:p w:rsidR="00FA12EB" w:rsidRPr="00FA12EB" w:rsidRDefault="00FA12EB"/>
        </w:tc>
        <w:tc>
          <w:tcPr>
            <w:tcW w:w="885" w:type="dxa"/>
            <w:vMerge/>
            <w:tcBorders>
              <w:top w:val="single" w:sz="4" w:space="0" w:color="auto"/>
              <w:bottom w:val="single" w:sz="4" w:space="0" w:color="auto"/>
            </w:tcBorders>
          </w:tcPr>
          <w:p w:rsidR="00FA12EB" w:rsidRPr="00FA12EB" w:rsidRDefault="00FA12EB"/>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2012</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2013</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2014</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2015</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2016</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2017</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2018</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2019</w:t>
            </w:r>
          </w:p>
        </w:tc>
        <w:tc>
          <w:tcPr>
            <w:tcW w:w="964" w:type="dxa"/>
            <w:tcBorders>
              <w:top w:val="single" w:sz="4" w:space="0" w:color="auto"/>
              <w:bottom w:val="single" w:sz="4" w:space="0" w:color="auto"/>
              <w:right w:val="nil"/>
            </w:tcBorders>
          </w:tcPr>
          <w:p w:rsidR="00FA12EB" w:rsidRPr="00FA12EB" w:rsidRDefault="00FA12EB">
            <w:pPr>
              <w:pStyle w:val="ConsPlusNormal"/>
              <w:jc w:val="center"/>
            </w:pPr>
            <w:r w:rsidRPr="00FA12EB">
              <w:t>2020</w:t>
            </w:r>
          </w:p>
        </w:tc>
      </w:tr>
      <w:tr w:rsidR="00FA12EB" w:rsidRPr="00FA12EB">
        <w:tc>
          <w:tcPr>
            <w:tcW w:w="737" w:type="dxa"/>
            <w:tcBorders>
              <w:top w:val="single" w:sz="4" w:space="0" w:color="auto"/>
              <w:left w:val="nil"/>
              <w:bottom w:val="single" w:sz="4" w:space="0" w:color="auto"/>
            </w:tcBorders>
          </w:tcPr>
          <w:p w:rsidR="00FA12EB" w:rsidRPr="00FA12EB" w:rsidRDefault="00FA12EB">
            <w:pPr>
              <w:pStyle w:val="ConsPlusNormal"/>
              <w:jc w:val="center"/>
            </w:pPr>
            <w:r w:rsidRPr="00FA12EB">
              <w:t>1</w:t>
            </w:r>
          </w:p>
        </w:tc>
        <w:tc>
          <w:tcPr>
            <w:tcW w:w="2940" w:type="dxa"/>
            <w:tcBorders>
              <w:top w:val="single" w:sz="4" w:space="0" w:color="auto"/>
              <w:bottom w:val="single" w:sz="4" w:space="0" w:color="auto"/>
            </w:tcBorders>
          </w:tcPr>
          <w:p w:rsidR="00FA12EB" w:rsidRPr="00FA12EB" w:rsidRDefault="00FA12EB">
            <w:pPr>
              <w:pStyle w:val="ConsPlusNormal"/>
              <w:jc w:val="center"/>
            </w:pPr>
            <w:r w:rsidRPr="00FA12EB">
              <w:t>2</w:t>
            </w:r>
          </w:p>
        </w:tc>
        <w:tc>
          <w:tcPr>
            <w:tcW w:w="885" w:type="dxa"/>
            <w:tcBorders>
              <w:top w:val="single" w:sz="4" w:space="0" w:color="auto"/>
              <w:bottom w:val="single" w:sz="4" w:space="0" w:color="auto"/>
            </w:tcBorders>
          </w:tcPr>
          <w:p w:rsidR="00FA12EB" w:rsidRPr="00FA12EB" w:rsidRDefault="00FA12EB">
            <w:pPr>
              <w:pStyle w:val="ConsPlusNormal"/>
              <w:jc w:val="center"/>
            </w:pPr>
            <w:r w:rsidRPr="00FA12EB">
              <w:t>3</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4</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5</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6</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7</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8</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9</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10</w:t>
            </w:r>
          </w:p>
        </w:tc>
        <w:tc>
          <w:tcPr>
            <w:tcW w:w="964" w:type="dxa"/>
            <w:tcBorders>
              <w:top w:val="single" w:sz="4" w:space="0" w:color="auto"/>
              <w:bottom w:val="single" w:sz="4" w:space="0" w:color="auto"/>
            </w:tcBorders>
          </w:tcPr>
          <w:p w:rsidR="00FA12EB" w:rsidRPr="00FA12EB" w:rsidRDefault="00FA12EB">
            <w:pPr>
              <w:pStyle w:val="ConsPlusNormal"/>
              <w:jc w:val="center"/>
            </w:pPr>
            <w:r w:rsidRPr="00FA12EB">
              <w:t>11</w:t>
            </w:r>
          </w:p>
        </w:tc>
        <w:tc>
          <w:tcPr>
            <w:tcW w:w="964" w:type="dxa"/>
            <w:tcBorders>
              <w:top w:val="single" w:sz="4" w:space="0" w:color="auto"/>
              <w:bottom w:val="single" w:sz="4" w:space="0" w:color="auto"/>
              <w:right w:val="nil"/>
            </w:tcBorders>
          </w:tcPr>
          <w:p w:rsidR="00FA12EB" w:rsidRPr="00FA12EB" w:rsidRDefault="00FA12EB">
            <w:pPr>
              <w:pStyle w:val="ConsPlusNormal"/>
              <w:jc w:val="center"/>
            </w:pPr>
            <w:r w:rsidRPr="00FA12EB">
              <w:t>12</w:t>
            </w:r>
          </w:p>
        </w:tc>
      </w:tr>
      <w:tr w:rsidR="00FA12EB" w:rsidRPr="00FA12EB">
        <w:tblPrEx>
          <w:tblBorders>
            <w:insideH w:val="none" w:sz="0" w:space="0" w:color="auto"/>
            <w:insideV w:val="none" w:sz="0" w:space="0" w:color="auto"/>
          </w:tblBorders>
        </w:tblPrEx>
        <w:tc>
          <w:tcPr>
            <w:tcW w:w="13238" w:type="dxa"/>
            <w:gridSpan w:val="12"/>
            <w:tcBorders>
              <w:top w:val="single" w:sz="4" w:space="0" w:color="auto"/>
              <w:left w:val="nil"/>
              <w:bottom w:val="nil"/>
              <w:right w:val="nil"/>
            </w:tcBorders>
          </w:tcPr>
          <w:p w:rsidR="00FA12EB" w:rsidRPr="00FA12EB" w:rsidRDefault="00FA12EB">
            <w:pPr>
              <w:pStyle w:val="ConsPlusNormal"/>
              <w:jc w:val="center"/>
            </w:pPr>
            <w:r w:rsidRPr="00FA12EB">
              <w:t>Государственная программа Чувашской Республики "Повышение безопасности жизнедеятельности населения и территорий Чувашской Республики" на 2012 - 2020 годы</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r w:rsidRPr="00FA12EB">
              <w:t xml:space="preserve">(в ред. </w:t>
            </w:r>
            <w:hyperlink r:id="rId122" w:history="1">
              <w:r w:rsidRPr="00FA12EB">
                <w:t>Постановления</w:t>
              </w:r>
            </w:hyperlink>
            <w:r w:rsidRPr="00FA12EB">
              <w:t xml:space="preserve"> Кабинета Министров ЧР от 25.12.2015 N 497)</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jc w:val="both"/>
            </w:pPr>
            <w:r w:rsidRPr="00FA12EB">
              <w:t>Готовность автоматизированных систем оповещения органов местного самоуправления муниципальных районов и городских округов, входящих в состав региональной автоматизированной системы централизованного оповещения</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91</w:t>
            </w:r>
          </w:p>
        </w:tc>
        <w:tc>
          <w:tcPr>
            <w:tcW w:w="964" w:type="dxa"/>
            <w:tcBorders>
              <w:top w:val="nil"/>
              <w:left w:val="nil"/>
              <w:bottom w:val="nil"/>
              <w:right w:val="nil"/>
            </w:tcBorders>
          </w:tcPr>
          <w:p w:rsidR="00FA12EB" w:rsidRPr="00FA12EB" w:rsidRDefault="00FA12EB">
            <w:pPr>
              <w:pStyle w:val="ConsPlusNormal"/>
              <w:jc w:val="center"/>
            </w:pPr>
            <w:r w:rsidRPr="00FA12EB">
              <w:t>92</w:t>
            </w:r>
          </w:p>
        </w:tc>
        <w:tc>
          <w:tcPr>
            <w:tcW w:w="964" w:type="dxa"/>
            <w:tcBorders>
              <w:top w:val="nil"/>
              <w:left w:val="nil"/>
              <w:bottom w:val="nil"/>
              <w:right w:val="nil"/>
            </w:tcBorders>
          </w:tcPr>
          <w:p w:rsidR="00FA12EB" w:rsidRPr="00FA12EB" w:rsidRDefault="00FA12EB">
            <w:pPr>
              <w:pStyle w:val="ConsPlusNormal"/>
              <w:jc w:val="center"/>
            </w:pPr>
            <w:r w:rsidRPr="00FA12EB">
              <w:t>93</w:t>
            </w:r>
          </w:p>
        </w:tc>
        <w:tc>
          <w:tcPr>
            <w:tcW w:w="964" w:type="dxa"/>
            <w:tcBorders>
              <w:top w:val="nil"/>
              <w:left w:val="nil"/>
              <w:bottom w:val="nil"/>
              <w:right w:val="nil"/>
            </w:tcBorders>
          </w:tcPr>
          <w:p w:rsidR="00FA12EB" w:rsidRPr="00FA12EB" w:rsidRDefault="00FA12EB">
            <w:pPr>
              <w:pStyle w:val="ConsPlusNormal"/>
              <w:jc w:val="center"/>
            </w:pPr>
            <w:r w:rsidRPr="00FA12EB">
              <w:t>94</w:t>
            </w:r>
          </w:p>
        </w:tc>
        <w:tc>
          <w:tcPr>
            <w:tcW w:w="964" w:type="dxa"/>
            <w:tcBorders>
              <w:top w:val="nil"/>
              <w:left w:val="nil"/>
              <w:bottom w:val="nil"/>
              <w:right w:val="nil"/>
            </w:tcBorders>
          </w:tcPr>
          <w:p w:rsidR="00FA12EB" w:rsidRPr="00FA12EB" w:rsidRDefault="00FA12EB">
            <w:pPr>
              <w:pStyle w:val="ConsPlusNormal"/>
              <w:jc w:val="center"/>
            </w:pPr>
            <w:r w:rsidRPr="00FA12EB">
              <w:t>95</w:t>
            </w:r>
          </w:p>
        </w:tc>
        <w:tc>
          <w:tcPr>
            <w:tcW w:w="964" w:type="dxa"/>
            <w:tcBorders>
              <w:top w:val="nil"/>
              <w:left w:val="nil"/>
              <w:bottom w:val="nil"/>
              <w:right w:val="nil"/>
            </w:tcBorders>
          </w:tcPr>
          <w:p w:rsidR="00FA12EB" w:rsidRPr="00FA12EB" w:rsidRDefault="00FA12EB">
            <w:pPr>
              <w:pStyle w:val="ConsPlusNormal"/>
              <w:jc w:val="center"/>
            </w:pPr>
            <w:r w:rsidRPr="00FA12EB">
              <w:t>96</w:t>
            </w:r>
          </w:p>
        </w:tc>
        <w:tc>
          <w:tcPr>
            <w:tcW w:w="964" w:type="dxa"/>
            <w:tcBorders>
              <w:top w:val="nil"/>
              <w:left w:val="nil"/>
              <w:bottom w:val="nil"/>
              <w:right w:val="nil"/>
            </w:tcBorders>
          </w:tcPr>
          <w:p w:rsidR="00FA12EB" w:rsidRPr="00FA12EB" w:rsidRDefault="00FA12EB">
            <w:pPr>
              <w:pStyle w:val="ConsPlusNormal"/>
              <w:jc w:val="center"/>
            </w:pPr>
            <w:r w:rsidRPr="00FA12EB">
              <w:t>97</w:t>
            </w:r>
          </w:p>
        </w:tc>
        <w:tc>
          <w:tcPr>
            <w:tcW w:w="964" w:type="dxa"/>
            <w:tcBorders>
              <w:top w:val="nil"/>
              <w:left w:val="nil"/>
              <w:bottom w:val="nil"/>
              <w:right w:val="nil"/>
            </w:tcBorders>
          </w:tcPr>
          <w:p w:rsidR="00FA12EB" w:rsidRPr="00FA12EB" w:rsidRDefault="00FA12EB">
            <w:pPr>
              <w:pStyle w:val="ConsPlusNormal"/>
              <w:jc w:val="center"/>
            </w:pPr>
            <w:r w:rsidRPr="00FA12EB">
              <w:t>99</w:t>
            </w:r>
          </w:p>
        </w:tc>
        <w:tc>
          <w:tcPr>
            <w:tcW w:w="964" w:type="dxa"/>
            <w:tcBorders>
              <w:top w:val="nil"/>
              <w:left w:val="nil"/>
              <w:bottom w:val="nil"/>
              <w:right w:val="nil"/>
            </w:tcBorders>
          </w:tcPr>
          <w:p w:rsidR="00FA12EB" w:rsidRPr="00FA12EB" w:rsidRDefault="00FA12EB">
            <w:pPr>
              <w:pStyle w:val="ConsPlusNormal"/>
              <w:jc w:val="center"/>
            </w:pPr>
            <w:r w:rsidRPr="00FA12EB">
              <w:t>100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2.</w:t>
            </w:r>
          </w:p>
        </w:tc>
        <w:tc>
          <w:tcPr>
            <w:tcW w:w="2940" w:type="dxa"/>
            <w:tcBorders>
              <w:top w:val="nil"/>
              <w:left w:val="nil"/>
              <w:bottom w:val="nil"/>
              <w:right w:val="nil"/>
            </w:tcBorders>
          </w:tcPr>
          <w:p w:rsidR="00FA12EB" w:rsidRPr="00FA12EB" w:rsidRDefault="00FA12EB">
            <w:pPr>
              <w:pStyle w:val="ConsPlusNormal"/>
              <w:jc w:val="both"/>
            </w:pPr>
            <w:r w:rsidRPr="00FA12EB">
              <w:t>Готовность защитных сооружений гражданской обороны Чувашской Республики к использованию</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69</w:t>
            </w:r>
          </w:p>
        </w:tc>
        <w:tc>
          <w:tcPr>
            <w:tcW w:w="964" w:type="dxa"/>
            <w:tcBorders>
              <w:top w:val="nil"/>
              <w:left w:val="nil"/>
              <w:bottom w:val="nil"/>
              <w:right w:val="nil"/>
            </w:tcBorders>
          </w:tcPr>
          <w:p w:rsidR="00FA12EB" w:rsidRPr="00FA12EB" w:rsidRDefault="00FA12EB">
            <w:pPr>
              <w:pStyle w:val="ConsPlusNormal"/>
              <w:jc w:val="center"/>
            </w:pPr>
            <w:r w:rsidRPr="00FA12EB">
              <w:t>71</w:t>
            </w:r>
          </w:p>
        </w:tc>
        <w:tc>
          <w:tcPr>
            <w:tcW w:w="964" w:type="dxa"/>
            <w:tcBorders>
              <w:top w:val="nil"/>
              <w:left w:val="nil"/>
              <w:bottom w:val="nil"/>
              <w:right w:val="nil"/>
            </w:tcBorders>
          </w:tcPr>
          <w:p w:rsidR="00FA12EB" w:rsidRPr="00FA12EB" w:rsidRDefault="00FA12EB">
            <w:pPr>
              <w:pStyle w:val="ConsPlusNormal"/>
              <w:jc w:val="center"/>
            </w:pPr>
            <w:r w:rsidRPr="00FA12EB">
              <w:t>73</w:t>
            </w:r>
          </w:p>
        </w:tc>
        <w:tc>
          <w:tcPr>
            <w:tcW w:w="964" w:type="dxa"/>
            <w:tcBorders>
              <w:top w:val="nil"/>
              <w:left w:val="nil"/>
              <w:bottom w:val="nil"/>
              <w:right w:val="nil"/>
            </w:tcBorders>
          </w:tcPr>
          <w:p w:rsidR="00FA12EB" w:rsidRPr="00FA12EB" w:rsidRDefault="00FA12EB">
            <w:pPr>
              <w:pStyle w:val="ConsPlusNormal"/>
              <w:jc w:val="center"/>
            </w:pPr>
            <w:r w:rsidRPr="00FA12EB">
              <w:t>75</w:t>
            </w:r>
          </w:p>
        </w:tc>
        <w:tc>
          <w:tcPr>
            <w:tcW w:w="964" w:type="dxa"/>
            <w:tcBorders>
              <w:top w:val="nil"/>
              <w:left w:val="nil"/>
              <w:bottom w:val="nil"/>
              <w:right w:val="nil"/>
            </w:tcBorders>
          </w:tcPr>
          <w:p w:rsidR="00FA12EB" w:rsidRPr="00FA12EB" w:rsidRDefault="00FA12EB">
            <w:pPr>
              <w:pStyle w:val="ConsPlusNormal"/>
              <w:jc w:val="center"/>
            </w:pPr>
            <w:r w:rsidRPr="00FA12EB">
              <w:t>78</w:t>
            </w:r>
          </w:p>
        </w:tc>
        <w:tc>
          <w:tcPr>
            <w:tcW w:w="964" w:type="dxa"/>
            <w:tcBorders>
              <w:top w:val="nil"/>
              <w:left w:val="nil"/>
              <w:bottom w:val="nil"/>
              <w:right w:val="nil"/>
            </w:tcBorders>
          </w:tcPr>
          <w:p w:rsidR="00FA12EB" w:rsidRPr="00FA12EB" w:rsidRDefault="00FA12EB">
            <w:pPr>
              <w:pStyle w:val="ConsPlusNormal"/>
              <w:jc w:val="center"/>
            </w:pPr>
            <w:r w:rsidRPr="00FA12EB">
              <w:t>81</w:t>
            </w:r>
          </w:p>
        </w:tc>
        <w:tc>
          <w:tcPr>
            <w:tcW w:w="964" w:type="dxa"/>
            <w:tcBorders>
              <w:top w:val="nil"/>
              <w:left w:val="nil"/>
              <w:bottom w:val="nil"/>
              <w:right w:val="nil"/>
            </w:tcBorders>
          </w:tcPr>
          <w:p w:rsidR="00FA12EB" w:rsidRPr="00FA12EB" w:rsidRDefault="00FA12EB">
            <w:pPr>
              <w:pStyle w:val="ConsPlusNormal"/>
              <w:jc w:val="center"/>
            </w:pPr>
            <w:r w:rsidRPr="00FA12EB">
              <w:t>83</w:t>
            </w:r>
          </w:p>
        </w:tc>
        <w:tc>
          <w:tcPr>
            <w:tcW w:w="964" w:type="dxa"/>
            <w:tcBorders>
              <w:top w:val="nil"/>
              <w:left w:val="nil"/>
              <w:bottom w:val="nil"/>
              <w:right w:val="nil"/>
            </w:tcBorders>
          </w:tcPr>
          <w:p w:rsidR="00FA12EB" w:rsidRPr="00FA12EB" w:rsidRDefault="00FA12EB">
            <w:pPr>
              <w:pStyle w:val="ConsPlusNormal"/>
              <w:jc w:val="center"/>
            </w:pPr>
            <w:r w:rsidRPr="00FA12EB">
              <w:t>86</w:t>
            </w:r>
          </w:p>
        </w:tc>
        <w:tc>
          <w:tcPr>
            <w:tcW w:w="964" w:type="dxa"/>
            <w:tcBorders>
              <w:top w:val="nil"/>
              <w:left w:val="nil"/>
              <w:bottom w:val="nil"/>
              <w:right w:val="nil"/>
            </w:tcBorders>
          </w:tcPr>
          <w:p w:rsidR="00FA12EB" w:rsidRPr="00FA12EB" w:rsidRDefault="00FA12EB">
            <w:pPr>
              <w:pStyle w:val="ConsPlusNormal"/>
              <w:jc w:val="center"/>
            </w:pPr>
            <w:r w:rsidRPr="00FA12EB">
              <w:t>90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3.</w:t>
            </w:r>
          </w:p>
        </w:tc>
        <w:tc>
          <w:tcPr>
            <w:tcW w:w="2940" w:type="dxa"/>
            <w:tcBorders>
              <w:top w:val="nil"/>
              <w:left w:val="nil"/>
              <w:bottom w:val="nil"/>
              <w:right w:val="nil"/>
            </w:tcBorders>
          </w:tcPr>
          <w:p w:rsidR="00FA12EB" w:rsidRPr="00FA12EB" w:rsidRDefault="00FA12EB">
            <w:pPr>
              <w:pStyle w:val="ConsPlusNormal"/>
              <w:jc w:val="both"/>
            </w:pPr>
            <w:r w:rsidRPr="00FA12EB">
              <w:t>Уровень обеспеченности сил и средств гражданской обороны запасами материально-технических, продовольственных, медицинских и иных средств</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70</w:t>
            </w:r>
          </w:p>
        </w:tc>
        <w:tc>
          <w:tcPr>
            <w:tcW w:w="964" w:type="dxa"/>
            <w:tcBorders>
              <w:top w:val="nil"/>
              <w:left w:val="nil"/>
              <w:bottom w:val="nil"/>
              <w:right w:val="nil"/>
            </w:tcBorders>
          </w:tcPr>
          <w:p w:rsidR="00FA12EB" w:rsidRPr="00FA12EB" w:rsidRDefault="00FA12EB">
            <w:pPr>
              <w:pStyle w:val="ConsPlusNormal"/>
              <w:jc w:val="center"/>
            </w:pPr>
            <w:r w:rsidRPr="00FA12EB">
              <w:t>72</w:t>
            </w:r>
          </w:p>
        </w:tc>
        <w:tc>
          <w:tcPr>
            <w:tcW w:w="964" w:type="dxa"/>
            <w:tcBorders>
              <w:top w:val="nil"/>
              <w:left w:val="nil"/>
              <w:bottom w:val="nil"/>
              <w:right w:val="nil"/>
            </w:tcBorders>
          </w:tcPr>
          <w:p w:rsidR="00FA12EB" w:rsidRPr="00FA12EB" w:rsidRDefault="00FA12EB">
            <w:pPr>
              <w:pStyle w:val="ConsPlusNormal"/>
              <w:jc w:val="center"/>
            </w:pPr>
            <w:r w:rsidRPr="00FA12EB">
              <w:t>74</w:t>
            </w:r>
          </w:p>
        </w:tc>
        <w:tc>
          <w:tcPr>
            <w:tcW w:w="964" w:type="dxa"/>
            <w:tcBorders>
              <w:top w:val="nil"/>
              <w:left w:val="nil"/>
              <w:bottom w:val="nil"/>
              <w:right w:val="nil"/>
            </w:tcBorders>
          </w:tcPr>
          <w:p w:rsidR="00FA12EB" w:rsidRPr="00FA12EB" w:rsidRDefault="00FA12EB">
            <w:pPr>
              <w:pStyle w:val="ConsPlusNormal"/>
              <w:jc w:val="center"/>
            </w:pPr>
            <w:r w:rsidRPr="00FA12EB">
              <w:t>76</w:t>
            </w:r>
          </w:p>
        </w:tc>
        <w:tc>
          <w:tcPr>
            <w:tcW w:w="964" w:type="dxa"/>
            <w:tcBorders>
              <w:top w:val="nil"/>
              <w:left w:val="nil"/>
              <w:bottom w:val="nil"/>
              <w:right w:val="nil"/>
            </w:tcBorders>
          </w:tcPr>
          <w:p w:rsidR="00FA12EB" w:rsidRPr="00FA12EB" w:rsidRDefault="00FA12EB">
            <w:pPr>
              <w:pStyle w:val="ConsPlusNormal"/>
              <w:jc w:val="center"/>
            </w:pPr>
            <w:r w:rsidRPr="00FA12EB">
              <w:t>78</w:t>
            </w:r>
          </w:p>
        </w:tc>
        <w:tc>
          <w:tcPr>
            <w:tcW w:w="964" w:type="dxa"/>
            <w:tcBorders>
              <w:top w:val="nil"/>
              <w:left w:val="nil"/>
              <w:bottom w:val="nil"/>
              <w:right w:val="nil"/>
            </w:tcBorders>
          </w:tcPr>
          <w:p w:rsidR="00FA12EB" w:rsidRPr="00FA12EB" w:rsidRDefault="00FA12EB">
            <w:pPr>
              <w:pStyle w:val="ConsPlusNormal"/>
              <w:jc w:val="center"/>
            </w:pPr>
            <w:r w:rsidRPr="00FA12EB">
              <w:t>80</w:t>
            </w:r>
          </w:p>
        </w:tc>
        <w:tc>
          <w:tcPr>
            <w:tcW w:w="964" w:type="dxa"/>
            <w:tcBorders>
              <w:top w:val="nil"/>
              <w:left w:val="nil"/>
              <w:bottom w:val="nil"/>
              <w:right w:val="nil"/>
            </w:tcBorders>
          </w:tcPr>
          <w:p w:rsidR="00FA12EB" w:rsidRPr="00FA12EB" w:rsidRDefault="00FA12EB">
            <w:pPr>
              <w:pStyle w:val="ConsPlusNormal"/>
              <w:jc w:val="center"/>
            </w:pPr>
            <w:r w:rsidRPr="00FA12EB">
              <w:t>82</w:t>
            </w:r>
          </w:p>
        </w:tc>
        <w:tc>
          <w:tcPr>
            <w:tcW w:w="964" w:type="dxa"/>
            <w:tcBorders>
              <w:top w:val="nil"/>
              <w:left w:val="nil"/>
              <w:bottom w:val="nil"/>
              <w:right w:val="nil"/>
            </w:tcBorders>
          </w:tcPr>
          <w:p w:rsidR="00FA12EB" w:rsidRPr="00FA12EB" w:rsidRDefault="00FA12EB">
            <w:pPr>
              <w:pStyle w:val="ConsPlusNormal"/>
              <w:jc w:val="center"/>
            </w:pPr>
            <w:r w:rsidRPr="00FA12EB">
              <w:t>84</w:t>
            </w:r>
          </w:p>
        </w:tc>
        <w:tc>
          <w:tcPr>
            <w:tcW w:w="964" w:type="dxa"/>
            <w:tcBorders>
              <w:top w:val="nil"/>
              <w:left w:val="nil"/>
              <w:bottom w:val="nil"/>
              <w:right w:val="nil"/>
            </w:tcBorders>
          </w:tcPr>
          <w:p w:rsidR="00FA12EB" w:rsidRPr="00FA12EB" w:rsidRDefault="00FA12EB">
            <w:pPr>
              <w:pStyle w:val="ConsPlusNormal"/>
              <w:jc w:val="center"/>
            </w:pPr>
            <w:r w:rsidRPr="00FA12EB">
              <w:t>86</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4.</w:t>
            </w:r>
          </w:p>
        </w:tc>
        <w:tc>
          <w:tcPr>
            <w:tcW w:w="2940" w:type="dxa"/>
            <w:tcBorders>
              <w:top w:val="nil"/>
              <w:left w:val="nil"/>
              <w:bottom w:val="nil"/>
              <w:right w:val="nil"/>
            </w:tcBorders>
          </w:tcPr>
          <w:p w:rsidR="00FA12EB" w:rsidRPr="00FA12EB" w:rsidRDefault="00FA12EB">
            <w:pPr>
              <w:pStyle w:val="ConsPlusNormal"/>
              <w:jc w:val="both"/>
            </w:pPr>
            <w:r w:rsidRPr="00FA12EB">
              <w:t>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 а также при ликвидации чрезвычайных ситуаций природного и техногенного характера (далее - ЧС) и последствий террористических акций</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86</w:t>
            </w:r>
          </w:p>
        </w:tc>
        <w:tc>
          <w:tcPr>
            <w:tcW w:w="964" w:type="dxa"/>
            <w:tcBorders>
              <w:top w:val="nil"/>
              <w:left w:val="nil"/>
              <w:bottom w:val="nil"/>
              <w:right w:val="nil"/>
            </w:tcBorders>
          </w:tcPr>
          <w:p w:rsidR="00FA12EB" w:rsidRPr="00FA12EB" w:rsidRDefault="00FA12EB">
            <w:pPr>
              <w:pStyle w:val="ConsPlusNormal"/>
              <w:jc w:val="center"/>
            </w:pPr>
            <w:r w:rsidRPr="00FA12EB">
              <w:t>88</w:t>
            </w:r>
          </w:p>
        </w:tc>
        <w:tc>
          <w:tcPr>
            <w:tcW w:w="964" w:type="dxa"/>
            <w:tcBorders>
              <w:top w:val="nil"/>
              <w:left w:val="nil"/>
              <w:bottom w:val="nil"/>
              <w:right w:val="nil"/>
            </w:tcBorders>
          </w:tcPr>
          <w:p w:rsidR="00FA12EB" w:rsidRPr="00FA12EB" w:rsidRDefault="00FA12EB">
            <w:pPr>
              <w:pStyle w:val="ConsPlusNormal"/>
              <w:jc w:val="center"/>
            </w:pPr>
            <w:r w:rsidRPr="00FA12EB">
              <w:t>90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5.</w:t>
            </w:r>
          </w:p>
        </w:tc>
        <w:tc>
          <w:tcPr>
            <w:tcW w:w="2940" w:type="dxa"/>
            <w:tcBorders>
              <w:top w:val="nil"/>
              <w:left w:val="nil"/>
              <w:bottom w:val="nil"/>
              <w:right w:val="nil"/>
            </w:tcBorders>
          </w:tcPr>
          <w:p w:rsidR="00FA12EB" w:rsidRPr="00FA12EB" w:rsidRDefault="00FA12EB">
            <w:pPr>
              <w:pStyle w:val="ConsPlusNormal"/>
              <w:jc w:val="both"/>
            </w:pPr>
            <w:r w:rsidRPr="00FA12EB">
              <w:t>Доля пунктов управления, готовых для действий в особый период, а также при ликвидации ЧС и последствий террористических актов</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70</w:t>
            </w:r>
          </w:p>
        </w:tc>
        <w:tc>
          <w:tcPr>
            <w:tcW w:w="964" w:type="dxa"/>
            <w:tcBorders>
              <w:top w:val="nil"/>
              <w:left w:val="nil"/>
              <w:bottom w:val="nil"/>
              <w:right w:val="nil"/>
            </w:tcBorders>
          </w:tcPr>
          <w:p w:rsidR="00FA12EB" w:rsidRPr="00FA12EB" w:rsidRDefault="00FA12EB">
            <w:pPr>
              <w:pStyle w:val="ConsPlusNormal"/>
              <w:jc w:val="center"/>
            </w:pPr>
            <w:r w:rsidRPr="00FA12EB">
              <w:t>72</w:t>
            </w:r>
          </w:p>
        </w:tc>
        <w:tc>
          <w:tcPr>
            <w:tcW w:w="964" w:type="dxa"/>
            <w:tcBorders>
              <w:top w:val="nil"/>
              <w:left w:val="nil"/>
              <w:bottom w:val="nil"/>
              <w:right w:val="nil"/>
            </w:tcBorders>
          </w:tcPr>
          <w:p w:rsidR="00FA12EB" w:rsidRPr="00FA12EB" w:rsidRDefault="00FA12EB">
            <w:pPr>
              <w:pStyle w:val="ConsPlusNormal"/>
              <w:jc w:val="center"/>
            </w:pPr>
            <w:r w:rsidRPr="00FA12EB">
              <w:t>73</w:t>
            </w:r>
          </w:p>
        </w:tc>
        <w:tc>
          <w:tcPr>
            <w:tcW w:w="964" w:type="dxa"/>
            <w:tcBorders>
              <w:top w:val="nil"/>
              <w:left w:val="nil"/>
              <w:bottom w:val="nil"/>
              <w:right w:val="nil"/>
            </w:tcBorders>
          </w:tcPr>
          <w:p w:rsidR="00FA12EB" w:rsidRPr="00FA12EB" w:rsidRDefault="00FA12EB">
            <w:pPr>
              <w:pStyle w:val="ConsPlusNormal"/>
              <w:jc w:val="center"/>
            </w:pPr>
            <w:r w:rsidRPr="00FA12EB">
              <w:t>74</w:t>
            </w:r>
          </w:p>
        </w:tc>
        <w:tc>
          <w:tcPr>
            <w:tcW w:w="964" w:type="dxa"/>
            <w:tcBorders>
              <w:top w:val="nil"/>
              <w:left w:val="nil"/>
              <w:bottom w:val="nil"/>
              <w:right w:val="nil"/>
            </w:tcBorders>
          </w:tcPr>
          <w:p w:rsidR="00FA12EB" w:rsidRPr="00FA12EB" w:rsidRDefault="00FA12EB">
            <w:pPr>
              <w:pStyle w:val="ConsPlusNormal"/>
              <w:jc w:val="center"/>
            </w:pPr>
            <w:r w:rsidRPr="00FA12EB">
              <w:t>74</w:t>
            </w:r>
          </w:p>
        </w:tc>
        <w:tc>
          <w:tcPr>
            <w:tcW w:w="964" w:type="dxa"/>
            <w:tcBorders>
              <w:top w:val="nil"/>
              <w:left w:val="nil"/>
              <w:bottom w:val="nil"/>
              <w:right w:val="nil"/>
            </w:tcBorders>
          </w:tcPr>
          <w:p w:rsidR="00FA12EB" w:rsidRPr="00FA12EB" w:rsidRDefault="00FA12EB">
            <w:pPr>
              <w:pStyle w:val="ConsPlusNormal"/>
              <w:jc w:val="center"/>
            </w:pPr>
            <w:r w:rsidRPr="00FA12EB">
              <w:t>75</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6.</w:t>
            </w:r>
          </w:p>
        </w:tc>
        <w:tc>
          <w:tcPr>
            <w:tcW w:w="2940" w:type="dxa"/>
            <w:tcBorders>
              <w:top w:val="nil"/>
              <w:left w:val="nil"/>
              <w:bottom w:val="nil"/>
              <w:right w:val="nil"/>
            </w:tcBorders>
          </w:tcPr>
          <w:p w:rsidR="00FA12EB" w:rsidRPr="00FA12EB" w:rsidRDefault="00FA12EB">
            <w:pPr>
              <w:pStyle w:val="ConsPlusNormal"/>
              <w:jc w:val="both"/>
            </w:pPr>
            <w:r w:rsidRPr="00FA12EB">
              <w:t>Количество лиц руководящего состава гражданской обороны и специалистов аварийно-спасательных формирований, подготовленных способам гражданской защиты (в расчете на 10 тыс. населения)</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71,1</w:t>
            </w:r>
          </w:p>
        </w:tc>
        <w:tc>
          <w:tcPr>
            <w:tcW w:w="964" w:type="dxa"/>
            <w:tcBorders>
              <w:top w:val="nil"/>
              <w:left w:val="nil"/>
              <w:bottom w:val="nil"/>
              <w:right w:val="nil"/>
            </w:tcBorders>
          </w:tcPr>
          <w:p w:rsidR="00FA12EB" w:rsidRPr="00FA12EB" w:rsidRDefault="00FA12EB">
            <w:pPr>
              <w:pStyle w:val="ConsPlusNormal"/>
              <w:jc w:val="center"/>
            </w:pPr>
            <w:r w:rsidRPr="00FA12EB">
              <w:t>71,7</w:t>
            </w:r>
          </w:p>
        </w:tc>
        <w:tc>
          <w:tcPr>
            <w:tcW w:w="964" w:type="dxa"/>
            <w:tcBorders>
              <w:top w:val="nil"/>
              <w:left w:val="nil"/>
              <w:bottom w:val="nil"/>
              <w:right w:val="nil"/>
            </w:tcBorders>
          </w:tcPr>
          <w:p w:rsidR="00FA12EB" w:rsidRPr="00FA12EB" w:rsidRDefault="00FA12EB">
            <w:pPr>
              <w:pStyle w:val="ConsPlusNormal"/>
              <w:jc w:val="center"/>
            </w:pPr>
            <w:r w:rsidRPr="00FA12EB">
              <w:t>73,0</w:t>
            </w:r>
          </w:p>
        </w:tc>
        <w:tc>
          <w:tcPr>
            <w:tcW w:w="964" w:type="dxa"/>
            <w:tcBorders>
              <w:top w:val="nil"/>
              <w:left w:val="nil"/>
              <w:bottom w:val="nil"/>
              <w:right w:val="nil"/>
            </w:tcBorders>
          </w:tcPr>
          <w:p w:rsidR="00FA12EB" w:rsidRPr="00FA12EB" w:rsidRDefault="00FA12EB">
            <w:pPr>
              <w:pStyle w:val="ConsPlusNormal"/>
              <w:jc w:val="center"/>
            </w:pPr>
            <w:r w:rsidRPr="00FA12EB">
              <w:t>73,5</w:t>
            </w:r>
          </w:p>
        </w:tc>
        <w:tc>
          <w:tcPr>
            <w:tcW w:w="964" w:type="dxa"/>
            <w:tcBorders>
              <w:top w:val="nil"/>
              <w:left w:val="nil"/>
              <w:bottom w:val="nil"/>
              <w:right w:val="nil"/>
            </w:tcBorders>
          </w:tcPr>
          <w:p w:rsidR="00FA12EB" w:rsidRPr="00FA12EB" w:rsidRDefault="00FA12EB">
            <w:pPr>
              <w:pStyle w:val="ConsPlusNormal"/>
              <w:jc w:val="center"/>
            </w:pPr>
            <w:r w:rsidRPr="00FA12EB">
              <w:t>74,0</w:t>
            </w:r>
          </w:p>
        </w:tc>
        <w:tc>
          <w:tcPr>
            <w:tcW w:w="964" w:type="dxa"/>
            <w:tcBorders>
              <w:top w:val="nil"/>
              <w:left w:val="nil"/>
              <w:bottom w:val="nil"/>
              <w:right w:val="nil"/>
            </w:tcBorders>
          </w:tcPr>
          <w:p w:rsidR="00FA12EB" w:rsidRPr="00FA12EB" w:rsidRDefault="00FA12EB">
            <w:pPr>
              <w:pStyle w:val="ConsPlusNormal"/>
              <w:jc w:val="center"/>
            </w:pPr>
            <w:r w:rsidRPr="00FA12EB">
              <w:t>74,4</w:t>
            </w:r>
          </w:p>
        </w:tc>
        <w:tc>
          <w:tcPr>
            <w:tcW w:w="964" w:type="dxa"/>
            <w:tcBorders>
              <w:top w:val="nil"/>
              <w:left w:val="nil"/>
              <w:bottom w:val="nil"/>
              <w:right w:val="nil"/>
            </w:tcBorders>
          </w:tcPr>
          <w:p w:rsidR="00FA12EB" w:rsidRPr="00FA12EB" w:rsidRDefault="00FA12EB">
            <w:pPr>
              <w:pStyle w:val="ConsPlusNormal"/>
              <w:jc w:val="center"/>
            </w:pPr>
            <w:r w:rsidRPr="00FA12EB">
              <w:t>75,0</w:t>
            </w:r>
          </w:p>
        </w:tc>
        <w:tc>
          <w:tcPr>
            <w:tcW w:w="964" w:type="dxa"/>
            <w:tcBorders>
              <w:top w:val="nil"/>
              <w:left w:val="nil"/>
              <w:bottom w:val="nil"/>
              <w:right w:val="nil"/>
            </w:tcBorders>
          </w:tcPr>
          <w:p w:rsidR="00FA12EB" w:rsidRPr="00FA12EB" w:rsidRDefault="00FA12EB">
            <w:pPr>
              <w:pStyle w:val="ConsPlusNormal"/>
              <w:jc w:val="center"/>
            </w:pPr>
            <w:r w:rsidRPr="00FA12EB">
              <w:t>75,4</w:t>
            </w:r>
          </w:p>
        </w:tc>
        <w:tc>
          <w:tcPr>
            <w:tcW w:w="964" w:type="dxa"/>
            <w:tcBorders>
              <w:top w:val="nil"/>
              <w:left w:val="nil"/>
              <w:bottom w:val="nil"/>
              <w:right w:val="nil"/>
            </w:tcBorders>
          </w:tcPr>
          <w:p w:rsidR="00FA12EB" w:rsidRPr="00FA12EB" w:rsidRDefault="00FA12EB">
            <w:pPr>
              <w:pStyle w:val="ConsPlusNormal"/>
              <w:jc w:val="center"/>
            </w:pPr>
            <w:r w:rsidRPr="00FA12EB">
              <w:t>76</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7.</w:t>
            </w:r>
          </w:p>
        </w:tc>
        <w:tc>
          <w:tcPr>
            <w:tcW w:w="2940" w:type="dxa"/>
            <w:tcBorders>
              <w:top w:val="nil"/>
              <w:left w:val="nil"/>
              <w:bottom w:val="nil"/>
              <w:right w:val="nil"/>
            </w:tcBorders>
          </w:tcPr>
          <w:p w:rsidR="00FA12EB" w:rsidRPr="00FA12EB" w:rsidRDefault="00FA12EB">
            <w:pPr>
              <w:pStyle w:val="ConsPlusNormal"/>
              <w:jc w:val="both"/>
            </w:pPr>
            <w:r w:rsidRPr="00FA12EB">
              <w:t xml:space="preserve">Распространенность преступлений в сфере незаконного оборота </w:t>
            </w:r>
            <w:r w:rsidRPr="00FA12EB">
              <w:lastRenderedPageBreak/>
              <w:t>наркотиков</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на 100 тыс. населе</w:t>
            </w:r>
            <w:r w:rsidRPr="00FA12EB">
              <w:lastRenderedPageBreak/>
              <w:t>ния</w:t>
            </w:r>
          </w:p>
        </w:tc>
        <w:tc>
          <w:tcPr>
            <w:tcW w:w="964" w:type="dxa"/>
            <w:tcBorders>
              <w:top w:val="nil"/>
              <w:left w:val="nil"/>
              <w:bottom w:val="nil"/>
              <w:right w:val="nil"/>
            </w:tcBorders>
          </w:tcPr>
          <w:p w:rsidR="00FA12EB" w:rsidRPr="00FA12EB" w:rsidRDefault="00FA12EB">
            <w:pPr>
              <w:pStyle w:val="ConsPlusNormal"/>
              <w:jc w:val="center"/>
            </w:pPr>
            <w:r w:rsidRPr="00FA12EB">
              <w:lastRenderedPageBreak/>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71,5</w:t>
            </w:r>
          </w:p>
        </w:tc>
        <w:tc>
          <w:tcPr>
            <w:tcW w:w="964" w:type="dxa"/>
            <w:tcBorders>
              <w:top w:val="nil"/>
              <w:left w:val="nil"/>
              <w:bottom w:val="nil"/>
              <w:right w:val="nil"/>
            </w:tcBorders>
          </w:tcPr>
          <w:p w:rsidR="00FA12EB" w:rsidRPr="00FA12EB" w:rsidRDefault="00FA12EB">
            <w:pPr>
              <w:pStyle w:val="ConsPlusNormal"/>
              <w:jc w:val="center"/>
            </w:pPr>
            <w:r w:rsidRPr="00FA12EB">
              <w:t>66,2</w:t>
            </w:r>
          </w:p>
        </w:tc>
        <w:tc>
          <w:tcPr>
            <w:tcW w:w="964" w:type="dxa"/>
            <w:tcBorders>
              <w:top w:val="nil"/>
              <w:left w:val="nil"/>
              <w:bottom w:val="nil"/>
              <w:right w:val="nil"/>
            </w:tcBorders>
          </w:tcPr>
          <w:p w:rsidR="00FA12EB" w:rsidRPr="00FA12EB" w:rsidRDefault="00FA12EB">
            <w:pPr>
              <w:pStyle w:val="ConsPlusNormal"/>
              <w:jc w:val="center"/>
            </w:pPr>
            <w:r w:rsidRPr="00FA12EB">
              <w:t>69,2</w:t>
            </w:r>
          </w:p>
        </w:tc>
        <w:tc>
          <w:tcPr>
            <w:tcW w:w="964" w:type="dxa"/>
            <w:tcBorders>
              <w:top w:val="nil"/>
              <w:left w:val="nil"/>
              <w:bottom w:val="nil"/>
              <w:right w:val="nil"/>
            </w:tcBorders>
          </w:tcPr>
          <w:p w:rsidR="00FA12EB" w:rsidRPr="00FA12EB" w:rsidRDefault="00FA12EB">
            <w:pPr>
              <w:pStyle w:val="ConsPlusNormal"/>
              <w:jc w:val="center"/>
            </w:pPr>
            <w:r w:rsidRPr="00FA12EB">
              <w:t>71,3</w:t>
            </w:r>
          </w:p>
        </w:tc>
        <w:tc>
          <w:tcPr>
            <w:tcW w:w="964" w:type="dxa"/>
            <w:tcBorders>
              <w:top w:val="nil"/>
              <w:left w:val="nil"/>
              <w:bottom w:val="nil"/>
              <w:right w:val="nil"/>
            </w:tcBorders>
          </w:tcPr>
          <w:p w:rsidR="00FA12EB" w:rsidRPr="00FA12EB" w:rsidRDefault="00FA12EB">
            <w:pPr>
              <w:pStyle w:val="ConsPlusNormal"/>
              <w:jc w:val="center"/>
            </w:pPr>
            <w:r w:rsidRPr="00FA12EB">
              <w:t>67,0</w:t>
            </w:r>
          </w:p>
        </w:tc>
        <w:tc>
          <w:tcPr>
            <w:tcW w:w="964" w:type="dxa"/>
            <w:tcBorders>
              <w:top w:val="nil"/>
              <w:left w:val="nil"/>
              <w:bottom w:val="nil"/>
              <w:right w:val="nil"/>
            </w:tcBorders>
          </w:tcPr>
          <w:p w:rsidR="00FA12EB" w:rsidRPr="00FA12EB" w:rsidRDefault="00FA12EB">
            <w:pPr>
              <w:pStyle w:val="ConsPlusNormal"/>
              <w:jc w:val="center"/>
            </w:pPr>
            <w:r w:rsidRPr="00FA12EB">
              <w:t>62,1</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8.</w:t>
            </w:r>
          </w:p>
        </w:tc>
        <w:tc>
          <w:tcPr>
            <w:tcW w:w="2940" w:type="dxa"/>
            <w:tcBorders>
              <w:top w:val="nil"/>
              <w:left w:val="nil"/>
              <w:bottom w:val="nil"/>
              <w:right w:val="nil"/>
            </w:tcBorders>
          </w:tcPr>
          <w:p w:rsidR="00FA12EB" w:rsidRPr="00FA12EB" w:rsidRDefault="00FA12EB">
            <w:pPr>
              <w:pStyle w:val="ConsPlusNormal"/>
              <w:jc w:val="both"/>
            </w:pPr>
            <w:r w:rsidRPr="00FA12EB">
              <w:t>Общее количество ЧС, пожаров, происшествий на водных объектах</w:t>
            </w:r>
          </w:p>
        </w:tc>
        <w:tc>
          <w:tcPr>
            <w:tcW w:w="885" w:type="dxa"/>
            <w:tcBorders>
              <w:top w:val="nil"/>
              <w:left w:val="nil"/>
              <w:bottom w:val="nil"/>
              <w:right w:val="nil"/>
            </w:tcBorders>
          </w:tcPr>
          <w:p w:rsidR="00FA12EB" w:rsidRPr="00FA12EB" w:rsidRDefault="00FA12EB">
            <w:pPr>
              <w:pStyle w:val="ConsPlusNormal"/>
              <w:jc w:val="center"/>
            </w:pPr>
            <w:r w:rsidRPr="00FA12EB">
              <w:t>единиц</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1130</w:t>
            </w:r>
          </w:p>
        </w:tc>
        <w:tc>
          <w:tcPr>
            <w:tcW w:w="964" w:type="dxa"/>
            <w:tcBorders>
              <w:top w:val="nil"/>
              <w:left w:val="nil"/>
              <w:bottom w:val="nil"/>
              <w:right w:val="nil"/>
            </w:tcBorders>
          </w:tcPr>
          <w:p w:rsidR="00FA12EB" w:rsidRPr="00FA12EB" w:rsidRDefault="00FA12EB">
            <w:pPr>
              <w:pStyle w:val="ConsPlusNormal"/>
              <w:jc w:val="center"/>
            </w:pPr>
            <w:r w:rsidRPr="00FA12EB">
              <w:t>1120</w:t>
            </w:r>
          </w:p>
        </w:tc>
        <w:tc>
          <w:tcPr>
            <w:tcW w:w="964" w:type="dxa"/>
            <w:tcBorders>
              <w:top w:val="nil"/>
              <w:left w:val="nil"/>
              <w:bottom w:val="nil"/>
              <w:right w:val="nil"/>
            </w:tcBorders>
          </w:tcPr>
          <w:p w:rsidR="00FA12EB" w:rsidRPr="00FA12EB" w:rsidRDefault="00FA12EB">
            <w:pPr>
              <w:pStyle w:val="ConsPlusNormal"/>
              <w:jc w:val="center"/>
            </w:pPr>
            <w:r w:rsidRPr="00FA12EB">
              <w:t>1110</w:t>
            </w:r>
          </w:p>
        </w:tc>
        <w:tc>
          <w:tcPr>
            <w:tcW w:w="964" w:type="dxa"/>
            <w:tcBorders>
              <w:top w:val="nil"/>
              <w:left w:val="nil"/>
              <w:bottom w:val="nil"/>
              <w:right w:val="nil"/>
            </w:tcBorders>
          </w:tcPr>
          <w:p w:rsidR="00FA12EB" w:rsidRPr="00FA12EB" w:rsidRDefault="00FA12EB">
            <w:pPr>
              <w:pStyle w:val="ConsPlusNormal"/>
              <w:jc w:val="center"/>
            </w:pPr>
            <w:r w:rsidRPr="00FA12EB">
              <w:t>1100</w:t>
            </w:r>
          </w:p>
        </w:tc>
        <w:tc>
          <w:tcPr>
            <w:tcW w:w="964" w:type="dxa"/>
            <w:tcBorders>
              <w:top w:val="nil"/>
              <w:left w:val="nil"/>
              <w:bottom w:val="nil"/>
              <w:right w:val="nil"/>
            </w:tcBorders>
          </w:tcPr>
          <w:p w:rsidR="00FA12EB" w:rsidRPr="00FA12EB" w:rsidRDefault="00FA12EB">
            <w:pPr>
              <w:pStyle w:val="ConsPlusNormal"/>
              <w:jc w:val="center"/>
            </w:pPr>
            <w:r w:rsidRPr="00FA12EB">
              <w:t>1090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9.</w:t>
            </w:r>
          </w:p>
        </w:tc>
        <w:tc>
          <w:tcPr>
            <w:tcW w:w="2940" w:type="dxa"/>
            <w:tcBorders>
              <w:top w:val="nil"/>
              <w:left w:val="nil"/>
              <w:bottom w:val="nil"/>
              <w:right w:val="nil"/>
            </w:tcBorders>
          </w:tcPr>
          <w:p w:rsidR="00FA12EB" w:rsidRPr="00FA12EB" w:rsidRDefault="00FA12EB">
            <w:pPr>
              <w:pStyle w:val="ConsPlusNormal"/>
              <w:jc w:val="both"/>
            </w:pPr>
            <w:r w:rsidRPr="00FA12EB">
              <w:t>Общее количество населения, погибшего, травмированного и пострадавшего при ЧС, пожарах, происшествиях на водных объектах</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520</w:t>
            </w:r>
          </w:p>
        </w:tc>
        <w:tc>
          <w:tcPr>
            <w:tcW w:w="964" w:type="dxa"/>
            <w:tcBorders>
              <w:top w:val="nil"/>
              <w:left w:val="nil"/>
              <w:bottom w:val="nil"/>
              <w:right w:val="nil"/>
            </w:tcBorders>
          </w:tcPr>
          <w:p w:rsidR="00FA12EB" w:rsidRPr="00FA12EB" w:rsidRDefault="00FA12EB">
            <w:pPr>
              <w:pStyle w:val="ConsPlusNormal"/>
              <w:jc w:val="center"/>
            </w:pPr>
            <w:r w:rsidRPr="00FA12EB">
              <w:t>510</w:t>
            </w:r>
          </w:p>
        </w:tc>
        <w:tc>
          <w:tcPr>
            <w:tcW w:w="964" w:type="dxa"/>
            <w:tcBorders>
              <w:top w:val="nil"/>
              <w:left w:val="nil"/>
              <w:bottom w:val="nil"/>
              <w:right w:val="nil"/>
            </w:tcBorders>
          </w:tcPr>
          <w:p w:rsidR="00FA12EB" w:rsidRPr="00FA12EB" w:rsidRDefault="00FA12EB">
            <w:pPr>
              <w:pStyle w:val="ConsPlusNormal"/>
              <w:jc w:val="center"/>
            </w:pPr>
            <w:r w:rsidRPr="00FA12EB">
              <w:t>500</w:t>
            </w:r>
          </w:p>
        </w:tc>
        <w:tc>
          <w:tcPr>
            <w:tcW w:w="964" w:type="dxa"/>
            <w:tcBorders>
              <w:top w:val="nil"/>
              <w:left w:val="nil"/>
              <w:bottom w:val="nil"/>
              <w:right w:val="nil"/>
            </w:tcBorders>
          </w:tcPr>
          <w:p w:rsidR="00FA12EB" w:rsidRPr="00FA12EB" w:rsidRDefault="00FA12EB">
            <w:pPr>
              <w:pStyle w:val="ConsPlusNormal"/>
              <w:jc w:val="center"/>
            </w:pPr>
            <w:r w:rsidRPr="00FA12EB">
              <w:t>490</w:t>
            </w:r>
          </w:p>
        </w:tc>
        <w:tc>
          <w:tcPr>
            <w:tcW w:w="964" w:type="dxa"/>
            <w:tcBorders>
              <w:top w:val="nil"/>
              <w:left w:val="nil"/>
              <w:bottom w:val="nil"/>
              <w:right w:val="nil"/>
            </w:tcBorders>
          </w:tcPr>
          <w:p w:rsidR="00FA12EB" w:rsidRPr="00FA12EB" w:rsidRDefault="00FA12EB">
            <w:pPr>
              <w:pStyle w:val="ConsPlusNormal"/>
              <w:jc w:val="center"/>
            </w:pPr>
            <w:r w:rsidRPr="00FA12EB">
              <w:t>480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10.</w:t>
            </w:r>
          </w:p>
        </w:tc>
        <w:tc>
          <w:tcPr>
            <w:tcW w:w="2940" w:type="dxa"/>
            <w:tcBorders>
              <w:top w:val="nil"/>
              <w:left w:val="nil"/>
              <w:bottom w:val="nil"/>
              <w:right w:val="nil"/>
            </w:tcBorders>
          </w:tcPr>
          <w:p w:rsidR="00FA12EB" w:rsidRPr="00FA12EB" w:rsidRDefault="00FA12EB">
            <w:pPr>
              <w:pStyle w:val="ConsPlusNormal"/>
              <w:jc w:val="both"/>
            </w:pPr>
            <w:r w:rsidRPr="00FA12EB">
              <w:t>Общее количество населения, спасенного при ЧС, пожарах, происшествиях на водных объектах</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516</w:t>
            </w:r>
          </w:p>
        </w:tc>
        <w:tc>
          <w:tcPr>
            <w:tcW w:w="964" w:type="dxa"/>
            <w:tcBorders>
              <w:top w:val="nil"/>
              <w:left w:val="nil"/>
              <w:bottom w:val="nil"/>
              <w:right w:val="nil"/>
            </w:tcBorders>
          </w:tcPr>
          <w:p w:rsidR="00FA12EB" w:rsidRPr="00FA12EB" w:rsidRDefault="00FA12EB">
            <w:pPr>
              <w:pStyle w:val="ConsPlusNormal"/>
              <w:jc w:val="center"/>
            </w:pPr>
            <w:r w:rsidRPr="00FA12EB">
              <w:t>522</w:t>
            </w:r>
          </w:p>
        </w:tc>
        <w:tc>
          <w:tcPr>
            <w:tcW w:w="964" w:type="dxa"/>
            <w:tcBorders>
              <w:top w:val="nil"/>
              <w:left w:val="nil"/>
              <w:bottom w:val="nil"/>
              <w:right w:val="nil"/>
            </w:tcBorders>
          </w:tcPr>
          <w:p w:rsidR="00FA12EB" w:rsidRPr="00FA12EB" w:rsidRDefault="00FA12EB">
            <w:pPr>
              <w:pStyle w:val="ConsPlusNormal"/>
              <w:jc w:val="center"/>
            </w:pPr>
            <w:r w:rsidRPr="00FA12EB">
              <w:t>529</w:t>
            </w:r>
          </w:p>
        </w:tc>
        <w:tc>
          <w:tcPr>
            <w:tcW w:w="964" w:type="dxa"/>
            <w:tcBorders>
              <w:top w:val="nil"/>
              <w:left w:val="nil"/>
              <w:bottom w:val="nil"/>
              <w:right w:val="nil"/>
            </w:tcBorders>
          </w:tcPr>
          <w:p w:rsidR="00FA12EB" w:rsidRPr="00FA12EB" w:rsidRDefault="00FA12EB">
            <w:pPr>
              <w:pStyle w:val="ConsPlusNormal"/>
              <w:jc w:val="center"/>
            </w:pPr>
            <w:r w:rsidRPr="00FA12EB">
              <w:t>535</w:t>
            </w:r>
          </w:p>
        </w:tc>
        <w:tc>
          <w:tcPr>
            <w:tcW w:w="964" w:type="dxa"/>
            <w:tcBorders>
              <w:top w:val="nil"/>
              <w:left w:val="nil"/>
              <w:bottom w:val="nil"/>
              <w:right w:val="nil"/>
            </w:tcBorders>
          </w:tcPr>
          <w:p w:rsidR="00FA12EB" w:rsidRPr="00FA12EB" w:rsidRDefault="00FA12EB">
            <w:pPr>
              <w:pStyle w:val="ConsPlusNormal"/>
              <w:jc w:val="center"/>
            </w:pPr>
            <w:r w:rsidRPr="00FA12EB">
              <w:t>541</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11.</w:t>
            </w:r>
          </w:p>
        </w:tc>
        <w:tc>
          <w:tcPr>
            <w:tcW w:w="2940" w:type="dxa"/>
            <w:tcBorders>
              <w:top w:val="nil"/>
              <w:left w:val="nil"/>
              <w:bottom w:val="nil"/>
              <w:right w:val="nil"/>
            </w:tcBorders>
          </w:tcPr>
          <w:p w:rsidR="00FA12EB" w:rsidRPr="00FA12EB" w:rsidRDefault="00FA12EB">
            <w:pPr>
              <w:pStyle w:val="ConsPlusNormal"/>
              <w:jc w:val="both"/>
            </w:pPr>
            <w:r w:rsidRPr="00FA12EB">
              <w:t>Уровень преступлений, совершенных на улицах, на 100 тыс. населения</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270,0</w:t>
            </w:r>
          </w:p>
        </w:tc>
        <w:tc>
          <w:tcPr>
            <w:tcW w:w="964" w:type="dxa"/>
            <w:tcBorders>
              <w:top w:val="nil"/>
              <w:left w:val="nil"/>
              <w:bottom w:val="nil"/>
              <w:right w:val="nil"/>
            </w:tcBorders>
          </w:tcPr>
          <w:p w:rsidR="00FA12EB" w:rsidRPr="00FA12EB" w:rsidRDefault="00FA12EB">
            <w:pPr>
              <w:pStyle w:val="ConsPlusNormal"/>
              <w:jc w:val="center"/>
            </w:pPr>
            <w:r w:rsidRPr="00FA12EB">
              <w:t>264,8</w:t>
            </w:r>
          </w:p>
        </w:tc>
        <w:tc>
          <w:tcPr>
            <w:tcW w:w="964" w:type="dxa"/>
            <w:tcBorders>
              <w:top w:val="nil"/>
              <w:left w:val="nil"/>
              <w:bottom w:val="nil"/>
              <w:right w:val="nil"/>
            </w:tcBorders>
          </w:tcPr>
          <w:p w:rsidR="00FA12EB" w:rsidRPr="00FA12EB" w:rsidRDefault="00FA12EB">
            <w:pPr>
              <w:pStyle w:val="ConsPlusNormal"/>
              <w:jc w:val="center"/>
            </w:pPr>
            <w:r w:rsidRPr="00FA12EB">
              <w:t>259,6</w:t>
            </w:r>
          </w:p>
        </w:tc>
        <w:tc>
          <w:tcPr>
            <w:tcW w:w="964" w:type="dxa"/>
            <w:tcBorders>
              <w:top w:val="nil"/>
              <w:left w:val="nil"/>
              <w:bottom w:val="nil"/>
              <w:right w:val="nil"/>
            </w:tcBorders>
          </w:tcPr>
          <w:p w:rsidR="00FA12EB" w:rsidRPr="00FA12EB" w:rsidRDefault="00FA12EB">
            <w:pPr>
              <w:pStyle w:val="ConsPlusNormal"/>
              <w:jc w:val="center"/>
            </w:pPr>
            <w:r w:rsidRPr="00FA12EB">
              <w:t>254,4</w:t>
            </w:r>
          </w:p>
        </w:tc>
        <w:tc>
          <w:tcPr>
            <w:tcW w:w="964" w:type="dxa"/>
            <w:tcBorders>
              <w:top w:val="nil"/>
              <w:left w:val="nil"/>
              <w:bottom w:val="nil"/>
              <w:right w:val="nil"/>
            </w:tcBorders>
          </w:tcPr>
          <w:p w:rsidR="00FA12EB" w:rsidRPr="00FA12EB" w:rsidRDefault="00FA12EB">
            <w:pPr>
              <w:pStyle w:val="ConsPlusNormal"/>
              <w:jc w:val="center"/>
            </w:pPr>
            <w:r w:rsidRPr="00FA12EB">
              <w:t>249,2</w:t>
            </w:r>
          </w:p>
        </w:tc>
        <w:tc>
          <w:tcPr>
            <w:tcW w:w="964" w:type="dxa"/>
            <w:tcBorders>
              <w:top w:val="nil"/>
              <w:left w:val="nil"/>
              <w:bottom w:val="nil"/>
              <w:right w:val="nil"/>
            </w:tcBorders>
          </w:tcPr>
          <w:p w:rsidR="00FA12EB" w:rsidRPr="00FA12EB" w:rsidRDefault="00FA12EB">
            <w:pPr>
              <w:pStyle w:val="ConsPlusNormal"/>
              <w:jc w:val="center"/>
            </w:pPr>
            <w:r w:rsidRPr="00FA12EB">
              <w:t>244,0</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hyperlink w:anchor="P3228" w:history="1">
              <w:r w:rsidRPr="00FA12EB">
                <w:t>Подпрограмма</w:t>
              </w:r>
            </w:hyperlink>
            <w:r w:rsidRPr="00FA12EB">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r w:rsidRPr="00FA12EB">
              <w:t xml:space="preserve">(в ред. </w:t>
            </w:r>
            <w:hyperlink r:id="rId123" w:history="1">
              <w:r w:rsidRPr="00FA12EB">
                <w:t>Постановления</w:t>
              </w:r>
            </w:hyperlink>
            <w:r w:rsidRPr="00FA12EB">
              <w:t xml:space="preserve"> Кабинета Министров ЧР от 25.12.2015 N 497)</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jc w:val="both"/>
            </w:pPr>
            <w:r w:rsidRPr="00FA12EB">
              <w:t>Снижение количества зарегистрированных пожаров (в процентном отношении к уровню 2010 года)</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1,5</w:t>
            </w:r>
          </w:p>
        </w:tc>
        <w:tc>
          <w:tcPr>
            <w:tcW w:w="964" w:type="dxa"/>
            <w:tcBorders>
              <w:top w:val="nil"/>
              <w:left w:val="nil"/>
              <w:bottom w:val="nil"/>
              <w:right w:val="nil"/>
            </w:tcBorders>
          </w:tcPr>
          <w:p w:rsidR="00FA12EB" w:rsidRPr="00FA12EB" w:rsidRDefault="00FA12EB">
            <w:pPr>
              <w:pStyle w:val="ConsPlusNormal"/>
              <w:jc w:val="center"/>
            </w:pPr>
            <w:r w:rsidRPr="00FA12EB">
              <w:t>1,6</w:t>
            </w:r>
          </w:p>
        </w:tc>
        <w:tc>
          <w:tcPr>
            <w:tcW w:w="964" w:type="dxa"/>
            <w:tcBorders>
              <w:top w:val="nil"/>
              <w:left w:val="nil"/>
              <w:bottom w:val="nil"/>
              <w:right w:val="nil"/>
            </w:tcBorders>
          </w:tcPr>
          <w:p w:rsidR="00FA12EB" w:rsidRPr="00FA12EB" w:rsidRDefault="00FA12EB">
            <w:pPr>
              <w:pStyle w:val="ConsPlusNormal"/>
              <w:jc w:val="center"/>
            </w:pPr>
            <w:r w:rsidRPr="00FA12EB">
              <w:t>1,7</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2.</w:t>
            </w:r>
          </w:p>
        </w:tc>
        <w:tc>
          <w:tcPr>
            <w:tcW w:w="2940" w:type="dxa"/>
            <w:tcBorders>
              <w:top w:val="nil"/>
              <w:left w:val="nil"/>
              <w:bottom w:val="nil"/>
              <w:right w:val="nil"/>
            </w:tcBorders>
          </w:tcPr>
          <w:p w:rsidR="00FA12EB" w:rsidRPr="00FA12EB" w:rsidRDefault="00FA12EB">
            <w:pPr>
              <w:pStyle w:val="ConsPlusNormal"/>
              <w:jc w:val="both"/>
            </w:pPr>
            <w:r w:rsidRPr="00FA12EB">
              <w:t xml:space="preserve">Снижение количества </w:t>
            </w:r>
            <w:r w:rsidRPr="00FA12EB">
              <w:lastRenderedPageBreak/>
              <w:t>зарегистрированных пожаров (по отношению к показателю 2011 года)</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единиц</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1045</w:t>
            </w:r>
          </w:p>
        </w:tc>
        <w:tc>
          <w:tcPr>
            <w:tcW w:w="964" w:type="dxa"/>
            <w:tcBorders>
              <w:top w:val="nil"/>
              <w:left w:val="nil"/>
              <w:bottom w:val="nil"/>
              <w:right w:val="nil"/>
            </w:tcBorders>
          </w:tcPr>
          <w:p w:rsidR="00FA12EB" w:rsidRPr="00FA12EB" w:rsidRDefault="00FA12EB">
            <w:pPr>
              <w:pStyle w:val="ConsPlusNormal"/>
              <w:jc w:val="center"/>
            </w:pPr>
            <w:r w:rsidRPr="00FA12EB">
              <w:t>1035</w:t>
            </w:r>
          </w:p>
        </w:tc>
        <w:tc>
          <w:tcPr>
            <w:tcW w:w="964" w:type="dxa"/>
            <w:tcBorders>
              <w:top w:val="nil"/>
              <w:left w:val="nil"/>
              <w:bottom w:val="nil"/>
              <w:right w:val="nil"/>
            </w:tcBorders>
          </w:tcPr>
          <w:p w:rsidR="00FA12EB" w:rsidRPr="00FA12EB" w:rsidRDefault="00FA12EB">
            <w:pPr>
              <w:pStyle w:val="ConsPlusNormal"/>
              <w:jc w:val="center"/>
            </w:pPr>
            <w:r w:rsidRPr="00FA12EB">
              <w:t>1028</w:t>
            </w:r>
          </w:p>
        </w:tc>
        <w:tc>
          <w:tcPr>
            <w:tcW w:w="964" w:type="dxa"/>
            <w:tcBorders>
              <w:top w:val="nil"/>
              <w:left w:val="nil"/>
              <w:bottom w:val="nil"/>
              <w:right w:val="nil"/>
            </w:tcBorders>
          </w:tcPr>
          <w:p w:rsidR="00FA12EB" w:rsidRPr="00FA12EB" w:rsidRDefault="00FA12EB">
            <w:pPr>
              <w:pStyle w:val="ConsPlusNormal"/>
              <w:jc w:val="center"/>
            </w:pPr>
            <w:r w:rsidRPr="00FA12EB">
              <w:t>1020</w:t>
            </w:r>
          </w:p>
        </w:tc>
        <w:tc>
          <w:tcPr>
            <w:tcW w:w="964" w:type="dxa"/>
            <w:tcBorders>
              <w:top w:val="nil"/>
              <w:left w:val="nil"/>
              <w:bottom w:val="nil"/>
              <w:right w:val="nil"/>
            </w:tcBorders>
          </w:tcPr>
          <w:p w:rsidR="00FA12EB" w:rsidRPr="00FA12EB" w:rsidRDefault="00FA12EB">
            <w:pPr>
              <w:pStyle w:val="ConsPlusNormal"/>
              <w:jc w:val="center"/>
            </w:pPr>
            <w:r w:rsidRPr="00FA12EB">
              <w:t>1012</w:t>
            </w:r>
          </w:p>
        </w:tc>
        <w:tc>
          <w:tcPr>
            <w:tcW w:w="964" w:type="dxa"/>
            <w:tcBorders>
              <w:top w:val="nil"/>
              <w:left w:val="nil"/>
              <w:bottom w:val="nil"/>
              <w:right w:val="nil"/>
            </w:tcBorders>
          </w:tcPr>
          <w:p w:rsidR="00FA12EB" w:rsidRPr="00FA12EB" w:rsidRDefault="00FA12EB">
            <w:pPr>
              <w:pStyle w:val="ConsPlusNormal"/>
              <w:jc w:val="center"/>
            </w:pPr>
            <w:r w:rsidRPr="00FA12EB">
              <w:t>1003</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3.</w:t>
            </w:r>
          </w:p>
        </w:tc>
        <w:tc>
          <w:tcPr>
            <w:tcW w:w="2940" w:type="dxa"/>
            <w:tcBorders>
              <w:top w:val="nil"/>
              <w:left w:val="nil"/>
              <w:bottom w:val="nil"/>
              <w:right w:val="nil"/>
            </w:tcBorders>
          </w:tcPr>
          <w:p w:rsidR="00FA12EB" w:rsidRPr="00FA12EB" w:rsidRDefault="00FA12EB">
            <w:pPr>
              <w:pStyle w:val="ConsPlusNormal"/>
              <w:jc w:val="both"/>
            </w:pPr>
            <w:r w:rsidRPr="00FA12EB">
              <w:t>Снижение количества погибших на пожарах (в процентном отношении к уровню 2010 года)</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1,9</w:t>
            </w:r>
          </w:p>
        </w:tc>
        <w:tc>
          <w:tcPr>
            <w:tcW w:w="964" w:type="dxa"/>
            <w:tcBorders>
              <w:top w:val="nil"/>
              <w:left w:val="nil"/>
              <w:bottom w:val="nil"/>
              <w:right w:val="nil"/>
            </w:tcBorders>
          </w:tcPr>
          <w:p w:rsidR="00FA12EB" w:rsidRPr="00FA12EB" w:rsidRDefault="00FA12EB">
            <w:pPr>
              <w:pStyle w:val="ConsPlusNormal"/>
              <w:jc w:val="center"/>
            </w:pPr>
            <w:r w:rsidRPr="00FA12EB">
              <w:t>2,0</w:t>
            </w:r>
          </w:p>
        </w:tc>
        <w:tc>
          <w:tcPr>
            <w:tcW w:w="964" w:type="dxa"/>
            <w:tcBorders>
              <w:top w:val="nil"/>
              <w:left w:val="nil"/>
              <w:bottom w:val="nil"/>
              <w:right w:val="nil"/>
            </w:tcBorders>
          </w:tcPr>
          <w:p w:rsidR="00FA12EB" w:rsidRPr="00FA12EB" w:rsidRDefault="00FA12EB">
            <w:pPr>
              <w:pStyle w:val="ConsPlusNormal"/>
              <w:jc w:val="center"/>
            </w:pPr>
            <w:r w:rsidRPr="00FA12EB">
              <w:t>2,1</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4.</w:t>
            </w:r>
          </w:p>
        </w:tc>
        <w:tc>
          <w:tcPr>
            <w:tcW w:w="2940" w:type="dxa"/>
            <w:tcBorders>
              <w:top w:val="nil"/>
              <w:left w:val="nil"/>
              <w:bottom w:val="nil"/>
              <w:right w:val="nil"/>
            </w:tcBorders>
          </w:tcPr>
          <w:p w:rsidR="00FA12EB" w:rsidRPr="00FA12EB" w:rsidRDefault="00FA12EB">
            <w:pPr>
              <w:pStyle w:val="ConsPlusNormal"/>
              <w:jc w:val="both"/>
            </w:pPr>
            <w:r w:rsidRPr="00FA12EB">
              <w:t>Снижение количества погибших на пожарах (по отношению к показателю 2011 года)</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90</w:t>
            </w:r>
          </w:p>
        </w:tc>
        <w:tc>
          <w:tcPr>
            <w:tcW w:w="964" w:type="dxa"/>
            <w:tcBorders>
              <w:top w:val="nil"/>
              <w:left w:val="nil"/>
              <w:bottom w:val="nil"/>
              <w:right w:val="nil"/>
            </w:tcBorders>
          </w:tcPr>
          <w:p w:rsidR="00FA12EB" w:rsidRPr="00FA12EB" w:rsidRDefault="00FA12EB">
            <w:pPr>
              <w:pStyle w:val="ConsPlusNormal"/>
              <w:jc w:val="center"/>
            </w:pPr>
            <w:r w:rsidRPr="00FA12EB">
              <w:t>84</w:t>
            </w:r>
          </w:p>
        </w:tc>
        <w:tc>
          <w:tcPr>
            <w:tcW w:w="964" w:type="dxa"/>
            <w:tcBorders>
              <w:top w:val="nil"/>
              <w:left w:val="nil"/>
              <w:bottom w:val="nil"/>
              <w:right w:val="nil"/>
            </w:tcBorders>
          </w:tcPr>
          <w:p w:rsidR="00FA12EB" w:rsidRPr="00FA12EB" w:rsidRDefault="00FA12EB">
            <w:pPr>
              <w:pStyle w:val="ConsPlusNormal"/>
              <w:jc w:val="center"/>
            </w:pPr>
            <w:r w:rsidRPr="00FA12EB">
              <w:t>77</w:t>
            </w:r>
          </w:p>
        </w:tc>
        <w:tc>
          <w:tcPr>
            <w:tcW w:w="964" w:type="dxa"/>
            <w:tcBorders>
              <w:top w:val="nil"/>
              <w:left w:val="nil"/>
              <w:bottom w:val="nil"/>
              <w:right w:val="nil"/>
            </w:tcBorders>
          </w:tcPr>
          <w:p w:rsidR="00FA12EB" w:rsidRPr="00FA12EB" w:rsidRDefault="00FA12EB">
            <w:pPr>
              <w:pStyle w:val="ConsPlusNormal"/>
              <w:jc w:val="center"/>
            </w:pPr>
            <w:r w:rsidRPr="00FA12EB">
              <w:t>75</w:t>
            </w:r>
          </w:p>
        </w:tc>
        <w:tc>
          <w:tcPr>
            <w:tcW w:w="964" w:type="dxa"/>
            <w:tcBorders>
              <w:top w:val="nil"/>
              <w:left w:val="nil"/>
              <w:bottom w:val="nil"/>
              <w:right w:val="nil"/>
            </w:tcBorders>
          </w:tcPr>
          <w:p w:rsidR="00FA12EB" w:rsidRPr="00FA12EB" w:rsidRDefault="00FA12EB">
            <w:pPr>
              <w:pStyle w:val="ConsPlusNormal"/>
              <w:jc w:val="center"/>
            </w:pPr>
            <w:r w:rsidRPr="00FA12EB">
              <w:t>73</w:t>
            </w:r>
          </w:p>
        </w:tc>
        <w:tc>
          <w:tcPr>
            <w:tcW w:w="964" w:type="dxa"/>
            <w:tcBorders>
              <w:top w:val="nil"/>
              <w:left w:val="nil"/>
              <w:bottom w:val="nil"/>
              <w:right w:val="nil"/>
            </w:tcBorders>
          </w:tcPr>
          <w:p w:rsidR="00FA12EB" w:rsidRPr="00FA12EB" w:rsidRDefault="00FA12EB">
            <w:pPr>
              <w:pStyle w:val="ConsPlusNormal"/>
              <w:jc w:val="center"/>
            </w:pPr>
            <w:r w:rsidRPr="00FA12EB">
              <w:t>70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5.</w:t>
            </w:r>
          </w:p>
        </w:tc>
        <w:tc>
          <w:tcPr>
            <w:tcW w:w="2940" w:type="dxa"/>
            <w:tcBorders>
              <w:top w:val="nil"/>
              <w:left w:val="nil"/>
              <w:bottom w:val="nil"/>
              <w:right w:val="nil"/>
            </w:tcBorders>
          </w:tcPr>
          <w:p w:rsidR="00FA12EB" w:rsidRPr="00FA12EB" w:rsidRDefault="00FA12EB">
            <w:pPr>
              <w:pStyle w:val="ConsPlusNormal"/>
              <w:jc w:val="both"/>
            </w:pPr>
            <w:r w:rsidRPr="00FA12EB">
              <w:t>Снижение количества травмированных на пожарах людей (в процентном отношении к уровню 2010 года)</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3,0</w:t>
            </w:r>
          </w:p>
        </w:tc>
        <w:tc>
          <w:tcPr>
            <w:tcW w:w="964" w:type="dxa"/>
            <w:tcBorders>
              <w:top w:val="nil"/>
              <w:left w:val="nil"/>
              <w:bottom w:val="nil"/>
              <w:right w:val="nil"/>
            </w:tcBorders>
          </w:tcPr>
          <w:p w:rsidR="00FA12EB" w:rsidRPr="00FA12EB" w:rsidRDefault="00FA12EB">
            <w:pPr>
              <w:pStyle w:val="ConsPlusNormal"/>
              <w:jc w:val="center"/>
            </w:pPr>
            <w:r w:rsidRPr="00FA12EB">
              <w:t>3,1</w:t>
            </w:r>
          </w:p>
        </w:tc>
        <w:tc>
          <w:tcPr>
            <w:tcW w:w="964" w:type="dxa"/>
            <w:tcBorders>
              <w:top w:val="nil"/>
              <w:left w:val="nil"/>
              <w:bottom w:val="nil"/>
              <w:right w:val="nil"/>
            </w:tcBorders>
          </w:tcPr>
          <w:p w:rsidR="00FA12EB" w:rsidRPr="00FA12EB" w:rsidRDefault="00FA12EB">
            <w:pPr>
              <w:pStyle w:val="ConsPlusNormal"/>
              <w:jc w:val="center"/>
            </w:pPr>
            <w:r w:rsidRPr="00FA12EB">
              <w:t>3,2</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6.</w:t>
            </w:r>
          </w:p>
        </w:tc>
        <w:tc>
          <w:tcPr>
            <w:tcW w:w="2940" w:type="dxa"/>
            <w:tcBorders>
              <w:top w:val="nil"/>
              <w:left w:val="nil"/>
              <w:bottom w:val="nil"/>
              <w:right w:val="nil"/>
            </w:tcBorders>
          </w:tcPr>
          <w:p w:rsidR="00FA12EB" w:rsidRPr="00FA12EB" w:rsidRDefault="00FA12EB">
            <w:pPr>
              <w:pStyle w:val="ConsPlusNormal"/>
              <w:jc w:val="both"/>
            </w:pPr>
            <w:r w:rsidRPr="00FA12EB">
              <w:t>Снижение количества травмированных на пожарах людей (по отношению к показателю 2011 года)</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87</w:t>
            </w:r>
          </w:p>
        </w:tc>
        <w:tc>
          <w:tcPr>
            <w:tcW w:w="964" w:type="dxa"/>
            <w:tcBorders>
              <w:top w:val="nil"/>
              <w:left w:val="nil"/>
              <w:bottom w:val="nil"/>
              <w:right w:val="nil"/>
            </w:tcBorders>
          </w:tcPr>
          <w:p w:rsidR="00FA12EB" w:rsidRPr="00FA12EB" w:rsidRDefault="00FA12EB">
            <w:pPr>
              <w:pStyle w:val="ConsPlusNormal"/>
              <w:jc w:val="center"/>
            </w:pPr>
            <w:r w:rsidRPr="00FA12EB">
              <w:t>85</w:t>
            </w:r>
          </w:p>
        </w:tc>
        <w:tc>
          <w:tcPr>
            <w:tcW w:w="964" w:type="dxa"/>
            <w:tcBorders>
              <w:top w:val="nil"/>
              <w:left w:val="nil"/>
              <w:bottom w:val="nil"/>
              <w:right w:val="nil"/>
            </w:tcBorders>
          </w:tcPr>
          <w:p w:rsidR="00FA12EB" w:rsidRPr="00FA12EB" w:rsidRDefault="00FA12EB">
            <w:pPr>
              <w:pStyle w:val="ConsPlusNormal"/>
              <w:jc w:val="center"/>
            </w:pPr>
            <w:r w:rsidRPr="00FA12EB">
              <w:t>80</w:t>
            </w:r>
          </w:p>
        </w:tc>
        <w:tc>
          <w:tcPr>
            <w:tcW w:w="964" w:type="dxa"/>
            <w:tcBorders>
              <w:top w:val="nil"/>
              <w:left w:val="nil"/>
              <w:bottom w:val="nil"/>
              <w:right w:val="nil"/>
            </w:tcBorders>
          </w:tcPr>
          <w:p w:rsidR="00FA12EB" w:rsidRPr="00FA12EB" w:rsidRDefault="00FA12EB">
            <w:pPr>
              <w:pStyle w:val="ConsPlusNormal"/>
              <w:jc w:val="center"/>
            </w:pPr>
            <w:r w:rsidRPr="00FA12EB">
              <w:t>78</w:t>
            </w:r>
          </w:p>
        </w:tc>
        <w:tc>
          <w:tcPr>
            <w:tcW w:w="964" w:type="dxa"/>
            <w:tcBorders>
              <w:top w:val="nil"/>
              <w:left w:val="nil"/>
              <w:bottom w:val="nil"/>
              <w:right w:val="nil"/>
            </w:tcBorders>
          </w:tcPr>
          <w:p w:rsidR="00FA12EB" w:rsidRPr="00FA12EB" w:rsidRDefault="00FA12EB">
            <w:pPr>
              <w:pStyle w:val="ConsPlusNormal"/>
              <w:jc w:val="center"/>
            </w:pPr>
            <w:r w:rsidRPr="00FA12EB">
              <w:t>77</w:t>
            </w:r>
          </w:p>
        </w:tc>
        <w:tc>
          <w:tcPr>
            <w:tcW w:w="964" w:type="dxa"/>
            <w:tcBorders>
              <w:top w:val="nil"/>
              <w:left w:val="nil"/>
              <w:bottom w:val="nil"/>
              <w:right w:val="nil"/>
            </w:tcBorders>
          </w:tcPr>
          <w:p w:rsidR="00FA12EB" w:rsidRPr="00FA12EB" w:rsidRDefault="00FA12EB">
            <w:pPr>
              <w:pStyle w:val="ConsPlusNormal"/>
              <w:jc w:val="center"/>
            </w:pPr>
            <w:r w:rsidRPr="00FA12EB">
              <w:t>75</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7.</w:t>
            </w:r>
          </w:p>
        </w:tc>
        <w:tc>
          <w:tcPr>
            <w:tcW w:w="2940" w:type="dxa"/>
            <w:tcBorders>
              <w:top w:val="nil"/>
              <w:left w:val="nil"/>
              <w:bottom w:val="nil"/>
              <w:right w:val="nil"/>
            </w:tcBorders>
          </w:tcPr>
          <w:p w:rsidR="00FA12EB" w:rsidRPr="00FA12EB" w:rsidRDefault="00FA12EB">
            <w:pPr>
              <w:pStyle w:val="ConsPlusNormal"/>
              <w:jc w:val="both"/>
            </w:pPr>
            <w:r w:rsidRPr="00FA12EB">
              <w:t>Количество граждан, спасенных на пожарах</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432</w:t>
            </w:r>
          </w:p>
        </w:tc>
        <w:tc>
          <w:tcPr>
            <w:tcW w:w="964" w:type="dxa"/>
            <w:tcBorders>
              <w:top w:val="nil"/>
              <w:left w:val="nil"/>
              <w:bottom w:val="nil"/>
              <w:right w:val="nil"/>
            </w:tcBorders>
          </w:tcPr>
          <w:p w:rsidR="00FA12EB" w:rsidRPr="00FA12EB" w:rsidRDefault="00FA12EB">
            <w:pPr>
              <w:pStyle w:val="ConsPlusNormal"/>
              <w:jc w:val="center"/>
            </w:pPr>
            <w:r w:rsidRPr="00FA12EB">
              <w:t>438</w:t>
            </w:r>
          </w:p>
        </w:tc>
        <w:tc>
          <w:tcPr>
            <w:tcW w:w="964" w:type="dxa"/>
            <w:tcBorders>
              <w:top w:val="nil"/>
              <w:left w:val="nil"/>
              <w:bottom w:val="nil"/>
              <w:right w:val="nil"/>
            </w:tcBorders>
          </w:tcPr>
          <w:p w:rsidR="00FA12EB" w:rsidRPr="00FA12EB" w:rsidRDefault="00FA12EB">
            <w:pPr>
              <w:pStyle w:val="ConsPlusNormal"/>
              <w:jc w:val="center"/>
            </w:pPr>
            <w:r w:rsidRPr="00FA12EB">
              <w:t>442</w:t>
            </w:r>
          </w:p>
        </w:tc>
        <w:tc>
          <w:tcPr>
            <w:tcW w:w="964" w:type="dxa"/>
            <w:tcBorders>
              <w:top w:val="nil"/>
              <w:left w:val="nil"/>
              <w:bottom w:val="nil"/>
              <w:right w:val="nil"/>
            </w:tcBorders>
          </w:tcPr>
          <w:p w:rsidR="00FA12EB" w:rsidRPr="00FA12EB" w:rsidRDefault="00FA12EB">
            <w:pPr>
              <w:pStyle w:val="ConsPlusNormal"/>
              <w:jc w:val="center"/>
            </w:pPr>
            <w:r w:rsidRPr="00FA12EB">
              <w:t>447</w:t>
            </w:r>
          </w:p>
        </w:tc>
        <w:tc>
          <w:tcPr>
            <w:tcW w:w="964" w:type="dxa"/>
            <w:tcBorders>
              <w:top w:val="nil"/>
              <w:left w:val="nil"/>
              <w:bottom w:val="nil"/>
              <w:right w:val="nil"/>
            </w:tcBorders>
          </w:tcPr>
          <w:p w:rsidR="00FA12EB" w:rsidRPr="00FA12EB" w:rsidRDefault="00FA12EB">
            <w:pPr>
              <w:pStyle w:val="ConsPlusNormal"/>
              <w:jc w:val="center"/>
            </w:pPr>
            <w:r w:rsidRPr="00FA12EB">
              <w:t>451</w:t>
            </w:r>
          </w:p>
        </w:tc>
        <w:tc>
          <w:tcPr>
            <w:tcW w:w="964" w:type="dxa"/>
            <w:tcBorders>
              <w:top w:val="nil"/>
              <w:left w:val="nil"/>
              <w:bottom w:val="nil"/>
              <w:right w:val="nil"/>
            </w:tcBorders>
          </w:tcPr>
          <w:p w:rsidR="00FA12EB" w:rsidRPr="00FA12EB" w:rsidRDefault="00FA12EB">
            <w:pPr>
              <w:pStyle w:val="ConsPlusNormal"/>
              <w:jc w:val="center"/>
            </w:pPr>
            <w:r w:rsidRPr="00FA12EB">
              <w:t>455</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8.</w:t>
            </w:r>
          </w:p>
        </w:tc>
        <w:tc>
          <w:tcPr>
            <w:tcW w:w="2940" w:type="dxa"/>
            <w:tcBorders>
              <w:top w:val="nil"/>
              <w:left w:val="nil"/>
              <w:bottom w:val="nil"/>
              <w:right w:val="nil"/>
            </w:tcBorders>
          </w:tcPr>
          <w:p w:rsidR="00FA12EB" w:rsidRPr="00FA12EB" w:rsidRDefault="00FA12EB">
            <w:pPr>
              <w:pStyle w:val="ConsPlusNormal"/>
              <w:jc w:val="both"/>
            </w:pPr>
            <w:r w:rsidRPr="00FA12EB">
              <w:t>Улучшение показателей оперативного реагирования на пожары и ЧС, в том числе сокращение среднего времени:</w:t>
            </w:r>
          </w:p>
        </w:tc>
        <w:tc>
          <w:tcPr>
            <w:tcW w:w="885"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pPr>
          </w:p>
        </w:tc>
        <w:tc>
          <w:tcPr>
            <w:tcW w:w="2940" w:type="dxa"/>
            <w:tcBorders>
              <w:top w:val="nil"/>
              <w:left w:val="nil"/>
              <w:bottom w:val="nil"/>
              <w:right w:val="nil"/>
            </w:tcBorders>
          </w:tcPr>
          <w:p w:rsidR="00FA12EB" w:rsidRPr="00FA12EB" w:rsidRDefault="00FA12EB">
            <w:pPr>
              <w:pStyle w:val="ConsPlusNormal"/>
              <w:jc w:val="both"/>
            </w:pPr>
            <w:r w:rsidRPr="00FA12EB">
              <w:t xml:space="preserve">прибытия пожарного </w:t>
            </w:r>
            <w:r w:rsidRPr="00FA12EB">
              <w:lastRenderedPageBreak/>
              <w:t>подразделения к месту пожара</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мин</w:t>
            </w:r>
          </w:p>
        </w:tc>
        <w:tc>
          <w:tcPr>
            <w:tcW w:w="964" w:type="dxa"/>
            <w:tcBorders>
              <w:top w:val="nil"/>
              <w:left w:val="nil"/>
              <w:bottom w:val="nil"/>
              <w:right w:val="nil"/>
            </w:tcBorders>
          </w:tcPr>
          <w:p w:rsidR="00FA12EB" w:rsidRPr="00FA12EB" w:rsidRDefault="00FA12EB">
            <w:pPr>
              <w:pStyle w:val="ConsPlusNormal"/>
              <w:jc w:val="center"/>
            </w:pPr>
            <w:r w:rsidRPr="00FA12EB">
              <w:t>11,4</w:t>
            </w:r>
          </w:p>
        </w:tc>
        <w:tc>
          <w:tcPr>
            <w:tcW w:w="964" w:type="dxa"/>
            <w:tcBorders>
              <w:top w:val="nil"/>
              <w:left w:val="nil"/>
              <w:bottom w:val="nil"/>
              <w:right w:val="nil"/>
            </w:tcBorders>
          </w:tcPr>
          <w:p w:rsidR="00FA12EB" w:rsidRPr="00FA12EB" w:rsidRDefault="00FA12EB">
            <w:pPr>
              <w:pStyle w:val="ConsPlusNormal"/>
              <w:jc w:val="center"/>
            </w:pPr>
            <w:r w:rsidRPr="00FA12EB">
              <w:t>11,3</w:t>
            </w:r>
          </w:p>
        </w:tc>
        <w:tc>
          <w:tcPr>
            <w:tcW w:w="964" w:type="dxa"/>
            <w:tcBorders>
              <w:top w:val="nil"/>
              <w:left w:val="nil"/>
              <w:bottom w:val="nil"/>
              <w:right w:val="nil"/>
            </w:tcBorders>
          </w:tcPr>
          <w:p w:rsidR="00FA12EB" w:rsidRPr="00FA12EB" w:rsidRDefault="00FA12EB">
            <w:pPr>
              <w:pStyle w:val="ConsPlusNormal"/>
              <w:jc w:val="center"/>
            </w:pPr>
            <w:r w:rsidRPr="00FA12EB">
              <w:t>11,2</w:t>
            </w:r>
          </w:p>
        </w:tc>
        <w:tc>
          <w:tcPr>
            <w:tcW w:w="964" w:type="dxa"/>
            <w:tcBorders>
              <w:top w:val="nil"/>
              <w:left w:val="nil"/>
              <w:bottom w:val="nil"/>
              <w:right w:val="nil"/>
            </w:tcBorders>
          </w:tcPr>
          <w:p w:rsidR="00FA12EB" w:rsidRPr="00FA12EB" w:rsidRDefault="00FA12EB">
            <w:pPr>
              <w:pStyle w:val="ConsPlusNormal"/>
              <w:jc w:val="center"/>
            </w:pPr>
            <w:r w:rsidRPr="00FA12EB">
              <w:t>11,1</w:t>
            </w:r>
          </w:p>
        </w:tc>
        <w:tc>
          <w:tcPr>
            <w:tcW w:w="964" w:type="dxa"/>
            <w:tcBorders>
              <w:top w:val="nil"/>
              <w:left w:val="nil"/>
              <w:bottom w:val="nil"/>
              <w:right w:val="nil"/>
            </w:tcBorders>
          </w:tcPr>
          <w:p w:rsidR="00FA12EB" w:rsidRPr="00FA12EB" w:rsidRDefault="00FA12EB">
            <w:pPr>
              <w:pStyle w:val="ConsPlusNormal"/>
              <w:jc w:val="center"/>
            </w:pPr>
            <w:r w:rsidRPr="00FA12EB">
              <w:t>11,0</w:t>
            </w:r>
          </w:p>
        </w:tc>
        <w:tc>
          <w:tcPr>
            <w:tcW w:w="964" w:type="dxa"/>
            <w:tcBorders>
              <w:top w:val="nil"/>
              <w:left w:val="nil"/>
              <w:bottom w:val="nil"/>
              <w:right w:val="nil"/>
            </w:tcBorders>
          </w:tcPr>
          <w:p w:rsidR="00FA12EB" w:rsidRPr="00FA12EB" w:rsidRDefault="00FA12EB">
            <w:pPr>
              <w:pStyle w:val="ConsPlusNormal"/>
              <w:jc w:val="center"/>
            </w:pPr>
            <w:r w:rsidRPr="00FA12EB">
              <w:t>10,9</w:t>
            </w:r>
          </w:p>
        </w:tc>
        <w:tc>
          <w:tcPr>
            <w:tcW w:w="964" w:type="dxa"/>
            <w:tcBorders>
              <w:top w:val="nil"/>
              <w:left w:val="nil"/>
              <w:bottom w:val="nil"/>
              <w:right w:val="nil"/>
            </w:tcBorders>
          </w:tcPr>
          <w:p w:rsidR="00FA12EB" w:rsidRPr="00FA12EB" w:rsidRDefault="00FA12EB">
            <w:pPr>
              <w:pStyle w:val="ConsPlusNormal"/>
              <w:jc w:val="center"/>
            </w:pPr>
            <w:r w:rsidRPr="00FA12EB">
              <w:t>10,8</w:t>
            </w:r>
          </w:p>
        </w:tc>
        <w:tc>
          <w:tcPr>
            <w:tcW w:w="964" w:type="dxa"/>
            <w:tcBorders>
              <w:top w:val="nil"/>
              <w:left w:val="nil"/>
              <w:bottom w:val="nil"/>
              <w:right w:val="nil"/>
            </w:tcBorders>
          </w:tcPr>
          <w:p w:rsidR="00FA12EB" w:rsidRPr="00FA12EB" w:rsidRDefault="00FA12EB">
            <w:pPr>
              <w:pStyle w:val="ConsPlusNormal"/>
              <w:jc w:val="center"/>
            </w:pPr>
            <w:r w:rsidRPr="00FA12EB">
              <w:t>10,7</w:t>
            </w:r>
          </w:p>
        </w:tc>
        <w:tc>
          <w:tcPr>
            <w:tcW w:w="964" w:type="dxa"/>
            <w:tcBorders>
              <w:top w:val="nil"/>
              <w:left w:val="nil"/>
              <w:bottom w:val="nil"/>
              <w:right w:val="nil"/>
            </w:tcBorders>
          </w:tcPr>
          <w:p w:rsidR="00FA12EB" w:rsidRPr="00FA12EB" w:rsidRDefault="00FA12EB">
            <w:pPr>
              <w:pStyle w:val="ConsPlusNormal"/>
              <w:jc w:val="center"/>
            </w:pPr>
            <w:r w:rsidRPr="00FA12EB">
              <w:t>10,6</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pPr>
          </w:p>
        </w:tc>
        <w:tc>
          <w:tcPr>
            <w:tcW w:w="2940" w:type="dxa"/>
            <w:tcBorders>
              <w:top w:val="nil"/>
              <w:left w:val="nil"/>
              <w:bottom w:val="nil"/>
              <w:right w:val="nil"/>
            </w:tcBorders>
          </w:tcPr>
          <w:p w:rsidR="00FA12EB" w:rsidRPr="00FA12EB" w:rsidRDefault="00FA12EB">
            <w:pPr>
              <w:pStyle w:val="ConsPlusNormal"/>
              <w:jc w:val="both"/>
            </w:pPr>
            <w:r w:rsidRPr="00FA12EB">
              <w:t>ликвидации пожара</w:t>
            </w:r>
          </w:p>
        </w:tc>
        <w:tc>
          <w:tcPr>
            <w:tcW w:w="885" w:type="dxa"/>
            <w:tcBorders>
              <w:top w:val="nil"/>
              <w:left w:val="nil"/>
              <w:bottom w:val="nil"/>
              <w:right w:val="nil"/>
            </w:tcBorders>
          </w:tcPr>
          <w:p w:rsidR="00FA12EB" w:rsidRPr="00FA12EB" w:rsidRDefault="00FA12EB">
            <w:pPr>
              <w:pStyle w:val="ConsPlusNormal"/>
              <w:jc w:val="center"/>
            </w:pPr>
            <w:r w:rsidRPr="00FA12EB">
              <w:t>мин</w:t>
            </w:r>
          </w:p>
        </w:tc>
        <w:tc>
          <w:tcPr>
            <w:tcW w:w="964" w:type="dxa"/>
            <w:tcBorders>
              <w:top w:val="nil"/>
              <w:left w:val="nil"/>
              <w:bottom w:val="nil"/>
              <w:right w:val="nil"/>
            </w:tcBorders>
          </w:tcPr>
          <w:p w:rsidR="00FA12EB" w:rsidRPr="00FA12EB" w:rsidRDefault="00FA12EB">
            <w:pPr>
              <w:pStyle w:val="ConsPlusNormal"/>
              <w:jc w:val="center"/>
            </w:pPr>
            <w:r w:rsidRPr="00FA12EB">
              <w:t>40,5</w:t>
            </w:r>
          </w:p>
        </w:tc>
        <w:tc>
          <w:tcPr>
            <w:tcW w:w="964" w:type="dxa"/>
            <w:tcBorders>
              <w:top w:val="nil"/>
              <w:left w:val="nil"/>
              <w:bottom w:val="nil"/>
              <w:right w:val="nil"/>
            </w:tcBorders>
          </w:tcPr>
          <w:p w:rsidR="00FA12EB" w:rsidRPr="00FA12EB" w:rsidRDefault="00FA12EB">
            <w:pPr>
              <w:pStyle w:val="ConsPlusNormal"/>
              <w:jc w:val="center"/>
            </w:pPr>
            <w:r w:rsidRPr="00FA12EB">
              <w:t>40,0</w:t>
            </w:r>
          </w:p>
        </w:tc>
        <w:tc>
          <w:tcPr>
            <w:tcW w:w="964" w:type="dxa"/>
            <w:tcBorders>
              <w:top w:val="nil"/>
              <w:left w:val="nil"/>
              <w:bottom w:val="nil"/>
              <w:right w:val="nil"/>
            </w:tcBorders>
          </w:tcPr>
          <w:p w:rsidR="00FA12EB" w:rsidRPr="00FA12EB" w:rsidRDefault="00FA12EB">
            <w:pPr>
              <w:pStyle w:val="ConsPlusNormal"/>
              <w:jc w:val="center"/>
            </w:pPr>
            <w:r w:rsidRPr="00FA12EB">
              <w:t>39,5</w:t>
            </w:r>
          </w:p>
        </w:tc>
        <w:tc>
          <w:tcPr>
            <w:tcW w:w="964" w:type="dxa"/>
            <w:tcBorders>
              <w:top w:val="nil"/>
              <w:left w:val="nil"/>
              <w:bottom w:val="nil"/>
              <w:right w:val="nil"/>
            </w:tcBorders>
          </w:tcPr>
          <w:p w:rsidR="00FA12EB" w:rsidRPr="00FA12EB" w:rsidRDefault="00FA12EB">
            <w:pPr>
              <w:pStyle w:val="ConsPlusNormal"/>
              <w:jc w:val="center"/>
            </w:pPr>
            <w:r w:rsidRPr="00FA12EB">
              <w:t>39,0</w:t>
            </w:r>
          </w:p>
        </w:tc>
        <w:tc>
          <w:tcPr>
            <w:tcW w:w="964" w:type="dxa"/>
            <w:tcBorders>
              <w:top w:val="nil"/>
              <w:left w:val="nil"/>
              <w:bottom w:val="nil"/>
              <w:right w:val="nil"/>
            </w:tcBorders>
          </w:tcPr>
          <w:p w:rsidR="00FA12EB" w:rsidRPr="00FA12EB" w:rsidRDefault="00FA12EB">
            <w:pPr>
              <w:pStyle w:val="ConsPlusNormal"/>
              <w:jc w:val="center"/>
            </w:pPr>
            <w:r w:rsidRPr="00FA12EB">
              <w:t>38,5</w:t>
            </w:r>
          </w:p>
        </w:tc>
        <w:tc>
          <w:tcPr>
            <w:tcW w:w="964" w:type="dxa"/>
            <w:tcBorders>
              <w:top w:val="nil"/>
              <w:left w:val="nil"/>
              <w:bottom w:val="nil"/>
              <w:right w:val="nil"/>
            </w:tcBorders>
          </w:tcPr>
          <w:p w:rsidR="00FA12EB" w:rsidRPr="00FA12EB" w:rsidRDefault="00FA12EB">
            <w:pPr>
              <w:pStyle w:val="ConsPlusNormal"/>
              <w:jc w:val="center"/>
            </w:pPr>
            <w:r w:rsidRPr="00FA12EB">
              <w:t>38,0</w:t>
            </w:r>
          </w:p>
        </w:tc>
        <w:tc>
          <w:tcPr>
            <w:tcW w:w="964" w:type="dxa"/>
            <w:tcBorders>
              <w:top w:val="nil"/>
              <w:left w:val="nil"/>
              <w:bottom w:val="nil"/>
              <w:right w:val="nil"/>
            </w:tcBorders>
          </w:tcPr>
          <w:p w:rsidR="00FA12EB" w:rsidRPr="00FA12EB" w:rsidRDefault="00FA12EB">
            <w:pPr>
              <w:pStyle w:val="ConsPlusNormal"/>
              <w:jc w:val="center"/>
            </w:pPr>
            <w:r w:rsidRPr="00FA12EB">
              <w:t>37,5</w:t>
            </w:r>
          </w:p>
        </w:tc>
        <w:tc>
          <w:tcPr>
            <w:tcW w:w="964" w:type="dxa"/>
            <w:tcBorders>
              <w:top w:val="nil"/>
              <w:left w:val="nil"/>
              <w:bottom w:val="nil"/>
              <w:right w:val="nil"/>
            </w:tcBorders>
          </w:tcPr>
          <w:p w:rsidR="00FA12EB" w:rsidRPr="00FA12EB" w:rsidRDefault="00FA12EB">
            <w:pPr>
              <w:pStyle w:val="ConsPlusNormal"/>
              <w:jc w:val="center"/>
            </w:pPr>
            <w:r w:rsidRPr="00FA12EB">
              <w:t>37,0</w:t>
            </w:r>
          </w:p>
        </w:tc>
        <w:tc>
          <w:tcPr>
            <w:tcW w:w="964" w:type="dxa"/>
            <w:tcBorders>
              <w:top w:val="nil"/>
              <w:left w:val="nil"/>
              <w:bottom w:val="nil"/>
              <w:right w:val="nil"/>
            </w:tcBorders>
          </w:tcPr>
          <w:p w:rsidR="00FA12EB" w:rsidRPr="00FA12EB" w:rsidRDefault="00FA12EB">
            <w:pPr>
              <w:pStyle w:val="ConsPlusNormal"/>
              <w:jc w:val="center"/>
            </w:pPr>
            <w:r w:rsidRPr="00FA12EB">
              <w:t>36,5</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pPr>
          </w:p>
        </w:tc>
        <w:tc>
          <w:tcPr>
            <w:tcW w:w="2940" w:type="dxa"/>
            <w:tcBorders>
              <w:top w:val="nil"/>
              <w:left w:val="nil"/>
              <w:bottom w:val="nil"/>
              <w:right w:val="nil"/>
            </w:tcBorders>
          </w:tcPr>
          <w:p w:rsidR="00FA12EB" w:rsidRPr="00FA12EB" w:rsidRDefault="00FA12EB">
            <w:pPr>
              <w:pStyle w:val="ConsPlusNormal"/>
              <w:jc w:val="both"/>
            </w:pPr>
            <w:r w:rsidRPr="00FA12EB">
              <w:t>тушения пожара</w:t>
            </w:r>
          </w:p>
        </w:tc>
        <w:tc>
          <w:tcPr>
            <w:tcW w:w="885" w:type="dxa"/>
            <w:tcBorders>
              <w:top w:val="nil"/>
              <w:left w:val="nil"/>
              <w:bottom w:val="nil"/>
              <w:right w:val="nil"/>
            </w:tcBorders>
          </w:tcPr>
          <w:p w:rsidR="00FA12EB" w:rsidRPr="00FA12EB" w:rsidRDefault="00FA12EB">
            <w:pPr>
              <w:pStyle w:val="ConsPlusNormal"/>
              <w:jc w:val="center"/>
            </w:pPr>
            <w:r w:rsidRPr="00FA12EB">
              <w:t>мин</w:t>
            </w:r>
          </w:p>
        </w:tc>
        <w:tc>
          <w:tcPr>
            <w:tcW w:w="964" w:type="dxa"/>
            <w:tcBorders>
              <w:top w:val="nil"/>
              <w:left w:val="nil"/>
              <w:bottom w:val="nil"/>
              <w:right w:val="nil"/>
            </w:tcBorders>
          </w:tcPr>
          <w:p w:rsidR="00FA12EB" w:rsidRPr="00FA12EB" w:rsidRDefault="00FA12EB">
            <w:pPr>
              <w:pStyle w:val="ConsPlusNormal"/>
              <w:jc w:val="center"/>
            </w:pPr>
            <w:r w:rsidRPr="00FA12EB">
              <w:t>13,0</w:t>
            </w:r>
          </w:p>
        </w:tc>
        <w:tc>
          <w:tcPr>
            <w:tcW w:w="964" w:type="dxa"/>
            <w:tcBorders>
              <w:top w:val="nil"/>
              <w:left w:val="nil"/>
              <w:bottom w:val="nil"/>
              <w:right w:val="nil"/>
            </w:tcBorders>
          </w:tcPr>
          <w:p w:rsidR="00FA12EB" w:rsidRPr="00FA12EB" w:rsidRDefault="00FA12EB">
            <w:pPr>
              <w:pStyle w:val="ConsPlusNormal"/>
              <w:jc w:val="center"/>
            </w:pPr>
            <w:r w:rsidRPr="00FA12EB">
              <w:t>12,9</w:t>
            </w:r>
          </w:p>
        </w:tc>
        <w:tc>
          <w:tcPr>
            <w:tcW w:w="964" w:type="dxa"/>
            <w:tcBorders>
              <w:top w:val="nil"/>
              <w:left w:val="nil"/>
              <w:bottom w:val="nil"/>
              <w:right w:val="nil"/>
            </w:tcBorders>
          </w:tcPr>
          <w:p w:rsidR="00FA12EB" w:rsidRPr="00FA12EB" w:rsidRDefault="00FA12EB">
            <w:pPr>
              <w:pStyle w:val="ConsPlusNormal"/>
              <w:jc w:val="center"/>
            </w:pPr>
            <w:r w:rsidRPr="00FA12EB">
              <w:t>12,8</w:t>
            </w:r>
          </w:p>
        </w:tc>
        <w:tc>
          <w:tcPr>
            <w:tcW w:w="964" w:type="dxa"/>
            <w:tcBorders>
              <w:top w:val="nil"/>
              <w:left w:val="nil"/>
              <w:bottom w:val="nil"/>
              <w:right w:val="nil"/>
            </w:tcBorders>
          </w:tcPr>
          <w:p w:rsidR="00FA12EB" w:rsidRPr="00FA12EB" w:rsidRDefault="00FA12EB">
            <w:pPr>
              <w:pStyle w:val="ConsPlusNormal"/>
              <w:jc w:val="center"/>
            </w:pPr>
            <w:r w:rsidRPr="00FA12EB">
              <w:t>12,7</w:t>
            </w:r>
          </w:p>
        </w:tc>
        <w:tc>
          <w:tcPr>
            <w:tcW w:w="964" w:type="dxa"/>
            <w:tcBorders>
              <w:top w:val="nil"/>
              <w:left w:val="nil"/>
              <w:bottom w:val="nil"/>
              <w:right w:val="nil"/>
            </w:tcBorders>
          </w:tcPr>
          <w:p w:rsidR="00FA12EB" w:rsidRPr="00FA12EB" w:rsidRDefault="00FA12EB">
            <w:pPr>
              <w:pStyle w:val="ConsPlusNormal"/>
              <w:jc w:val="center"/>
            </w:pPr>
            <w:r w:rsidRPr="00FA12EB">
              <w:t>12,6</w:t>
            </w:r>
          </w:p>
        </w:tc>
        <w:tc>
          <w:tcPr>
            <w:tcW w:w="964" w:type="dxa"/>
            <w:tcBorders>
              <w:top w:val="nil"/>
              <w:left w:val="nil"/>
              <w:bottom w:val="nil"/>
              <w:right w:val="nil"/>
            </w:tcBorders>
          </w:tcPr>
          <w:p w:rsidR="00FA12EB" w:rsidRPr="00FA12EB" w:rsidRDefault="00FA12EB">
            <w:pPr>
              <w:pStyle w:val="ConsPlusNormal"/>
              <w:jc w:val="center"/>
            </w:pPr>
            <w:r w:rsidRPr="00FA12EB">
              <w:t>12,5</w:t>
            </w:r>
          </w:p>
        </w:tc>
        <w:tc>
          <w:tcPr>
            <w:tcW w:w="964" w:type="dxa"/>
            <w:tcBorders>
              <w:top w:val="nil"/>
              <w:left w:val="nil"/>
              <w:bottom w:val="nil"/>
              <w:right w:val="nil"/>
            </w:tcBorders>
          </w:tcPr>
          <w:p w:rsidR="00FA12EB" w:rsidRPr="00FA12EB" w:rsidRDefault="00FA12EB">
            <w:pPr>
              <w:pStyle w:val="ConsPlusNormal"/>
              <w:jc w:val="center"/>
            </w:pPr>
            <w:r w:rsidRPr="00FA12EB">
              <w:t>12,4</w:t>
            </w:r>
          </w:p>
        </w:tc>
        <w:tc>
          <w:tcPr>
            <w:tcW w:w="964" w:type="dxa"/>
            <w:tcBorders>
              <w:top w:val="nil"/>
              <w:left w:val="nil"/>
              <w:bottom w:val="nil"/>
              <w:right w:val="nil"/>
            </w:tcBorders>
          </w:tcPr>
          <w:p w:rsidR="00FA12EB" w:rsidRPr="00FA12EB" w:rsidRDefault="00FA12EB">
            <w:pPr>
              <w:pStyle w:val="ConsPlusNormal"/>
              <w:jc w:val="center"/>
            </w:pPr>
            <w:r w:rsidRPr="00FA12EB">
              <w:t>12,3</w:t>
            </w:r>
          </w:p>
        </w:tc>
        <w:tc>
          <w:tcPr>
            <w:tcW w:w="964" w:type="dxa"/>
            <w:tcBorders>
              <w:top w:val="nil"/>
              <w:left w:val="nil"/>
              <w:bottom w:val="nil"/>
              <w:right w:val="nil"/>
            </w:tcBorders>
          </w:tcPr>
          <w:p w:rsidR="00FA12EB" w:rsidRPr="00FA12EB" w:rsidRDefault="00FA12EB">
            <w:pPr>
              <w:pStyle w:val="ConsPlusNormal"/>
              <w:jc w:val="center"/>
            </w:pPr>
            <w:r w:rsidRPr="00FA12EB">
              <w:t>12,2</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9.</w:t>
            </w:r>
          </w:p>
        </w:tc>
        <w:tc>
          <w:tcPr>
            <w:tcW w:w="2940" w:type="dxa"/>
            <w:tcBorders>
              <w:top w:val="nil"/>
              <w:left w:val="nil"/>
              <w:bottom w:val="nil"/>
              <w:right w:val="nil"/>
            </w:tcBorders>
          </w:tcPr>
          <w:p w:rsidR="00FA12EB" w:rsidRPr="00FA12EB" w:rsidRDefault="00FA12EB">
            <w:pPr>
              <w:pStyle w:val="ConsPlusNormal"/>
              <w:jc w:val="both"/>
            </w:pPr>
            <w:r w:rsidRPr="00FA12EB">
              <w:t>Организация и осуществление профилактических мероприятий, направленных на недопущение возникновения ЧС</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1,05</w:t>
            </w:r>
          </w:p>
        </w:tc>
        <w:tc>
          <w:tcPr>
            <w:tcW w:w="964" w:type="dxa"/>
            <w:tcBorders>
              <w:top w:val="nil"/>
              <w:left w:val="nil"/>
              <w:bottom w:val="nil"/>
              <w:right w:val="nil"/>
            </w:tcBorders>
          </w:tcPr>
          <w:p w:rsidR="00FA12EB" w:rsidRPr="00FA12EB" w:rsidRDefault="00FA12EB">
            <w:pPr>
              <w:pStyle w:val="ConsPlusNormal"/>
              <w:jc w:val="center"/>
            </w:pPr>
            <w:r w:rsidRPr="00FA12EB">
              <w:t>1,1</w:t>
            </w:r>
          </w:p>
        </w:tc>
        <w:tc>
          <w:tcPr>
            <w:tcW w:w="964" w:type="dxa"/>
            <w:tcBorders>
              <w:top w:val="nil"/>
              <w:left w:val="nil"/>
              <w:bottom w:val="nil"/>
              <w:right w:val="nil"/>
            </w:tcBorders>
          </w:tcPr>
          <w:p w:rsidR="00FA12EB" w:rsidRPr="00FA12EB" w:rsidRDefault="00FA12EB">
            <w:pPr>
              <w:pStyle w:val="ConsPlusNormal"/>
              <w:jc w:val="center"/>
            </w:pPr>
            <w:r w:rsidRPr="00FA12EB">
              <w:t>1,15</w:t>
            </w:r>
          </w:p>
        </w:tc>
        <w:tc>
          <w:tcPr>
            <w:tcW w:w="964" w:type="dxa"/>
            <w:tcBorders>
              <w:top w:val="nil"/>
              <w:left w:val="nil"/>
              <w:bottom w:val="nil"/>
              <w:right w:val="nil"/>
            </w:tcBorders>
          </w:tcPr>
          <w:p w:rsidR="00FA12EB" w:rsidRPr="00FA12EB" w:rsidRDefault="00FA12EB">
            <w:pPr>
              <w:pStyle w:val="ConsPlusNormal"/>
              <w:jc w:val="center"/>
            </w:pPr>
            <w:r w:rsidRPr="00FA12EB">
              <w:t>1,2</w:t>
            </w:r>
          </w:p>
        </w:tc>
        <w:tc>
          <w:tcPr>
            <w:tcW w:w="964" w:type="dxa"/>
            <w:tcBorders>
              <w:top w:val="nil"/>
              <w:left w:val="nil"/>
              <w:bottom w:val="nil"/>
              <w:right w:val="nil"/>
            </w:tcBorders>
          </w:tcPr>
          <w:p w:rsidR="00FA12EB" w:rsidRPr="00FA12EB" w:rsidRDefault="00FA12EB">
            <w:pPr>
              <w:pStyle w:val="ConsPlusNormal"/>
              <w:jc w:val="center"/>
            </w:pPr>
            <w:r w:rsidRPr="00FA12EB">
              <w:t>1,25</w:t>
            </w:r>
          </w:p>
        </w:tc>
        <w:tc>
          <w:tcPr>
            <w:tcW w:w="964" w:type="dxa"/>
            <w:tcBorders>
              <w:top w:val="nil"/>
              <w:left w:val="nil"/>
              <w:bottom w:val="nil"/>
              <w:right w:val="nil"/>
            </w:tcBorders>
          </w:tcPr>
          <w:p w:rsidR="00FA12EB" w:rsidRPr="00FA12EB" w:rsidRDefault="00FA12EB">
            <w:pPr>
              <w:pStyle w:val="ConsPlusNormal"/>
              <w:jc w:val="center"/>
            </w:pPr>
            <w:r w:rsidRPr="00FA12EB">
              <w:t>1,3</w:t>
            </w:r>
          </w:p>
        </w:tc>
        <w:tc>
          <w:tcPr>
            <w:tcW w:w="964" w:type="dxa"/>
            <w:tcBorders>
              <w:top w:val="nil"/>
              <w:left w:val="nil"/>
              <w:bottom w:val="nil"/>
              <w:right w:val="nil"/>
            </w:tcBorders>
          </w:tcPr>
          <w:p w:rsidR="00FA12EB" w:rsidRPr="00FA12EB" w:rsidRDefault="00FA12EB">
            <w:pPr>
              <w:pStyle w:val="ConsPlusNormal"/>
              <w:jc w:val="center"/>
            </w:pPr>
            <w:r w:rsidRPr="00FA12EB">
              <w:t>1,34</w:t>
            </w:r>
          </w:p>
        </w:tc>
        <w:tc>
          <w:tcPr>
            <w:tcW w:w="964" w:type="dxa"/>
            <w:tcBorders>
              <w:top w:val="nil"/>
              <w:left w:val="nil"/>
              <w:bottom w:val="nil"/>
              <w:right w:val="nil"/>
            </w:tcBorders>
          </w:tcPr>
          <w:p w:rsidR="00FA12EB" w:rsidRPr="00FA12EB" w:rsidRDefault="00FA12EB">
            <w:pPr>
              <w:pStyle w:val="ConsPlusNormal"/>
              <w:jc w:val="center"/>
            </w:pPr>
            <w:r w:rsidRPr="00FA12EB">
              <w:t>1,37</w:t>
            </w:r>
          </w:p>
        </w:tc>
        <w:tc>
          <w:tcPr>
            <w:tcW w:w="964" w:type="dxa"/>
            <w:tcBorders>
              <w:top w:val="nil"/>
              <w:left w:val="nil"/>
              <w:bottom w:val="nil"/>
              <w:right w:val="nil"/>
            </w:tcBorders>
          </w:tcPr>
          <w:p w:rsidR="00FA12EB" w:rsidRPr="00FA12EB" w:rsidRDefault="00FA12EB">
            <w:pPr>
              <w:pStyle w:val="ConsPlusNormal"/>
              <w:jc w:val="center"/>
            </w:pPr>
            <w:r w:rsidRPr="00FA12EB">
              <w:t>1,4</w:t>
            </w:r>
          </w:p>
        </w:tc>
      </w:tr>
      <w:tr w:rsidR="00FA12EB" w:rsidRPr="00FA12EB">
        <w:tblPrEx>
          <w:tblBorders>
            <w:insideH w:val="none" w:sz="0" w:space="0" w:color="auto"/>
            <w:insideV w:val="none" w:sz="0" w:space="0" w:color="auto"/>
          </w:tblBorders>
        </w:tblPrEx>
        <w:tc>
          <w:tcPr>
            <w:tcW w:w="737" w:type="dxa"/>
            <w:vMerge w:val="restart"/>
            <w:tcBorders>
              <w:top w:val="nil"/>
              <w:left w:val="nil"/>
              <w:bottom w:val="nil"/>
              <w:right w:val="nil"/>
            </w:tcBorders>
          </w:tcPr>
          <w:p w:rsidR="00FA12EB" w:rsidRPr="00FA12EB" w:rsidRDefault="00FA12EB">
            <w:pPr>
              <w:pStyle w:val="ConsPlusNormal"/>
              <w:jc w:val="center"/>
            </w:pPr>
            <w:r w:rsidRPr="00FA12EB">
              <w:t>10.</w:t>
            </w:r>
          </w:p>
        </w:tc>
        <w:tc>
          <w:tcPr>
            <w:tcW w:w="2940" w:type="dxa"/>
            <w:tcBorders>
              <w:top w:val="nil"/>
              <w:left w:val="nil"/>
              <w:bottom w:val="nil"/>
              <w:right w:val="nil"/>
            </w:tcBorders>
          </w:tcPr>
          <w:p w:rsidR="00FA12EB" w:rsidRPr="00FA12EB" w:rsidRDefault="00FA12EB">
            <w:pPr>
              <w:pStyle w:val="ConsPlusNormal"/>
              <w:jc w:val="both"/>
            </w:pPr>
            <w:r w:rsidRPr="00FA12EB">
              <w:t>Улучшение показателей оперативного реагирования на ЧС, в том числе сокращение среднего времени:</w:t>
            </w:r>
          </w:p>
        </w:tc>
        <w:tc>
          <w:tcPr>
            <w:tcW w:w="885"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c>
          <w:tcPr>
            <w:tcW w:w="964" w:type="dxa"/>
            <w:tcBorders>
              <w:top w:val="nil"/>
              <w:left w:val="nil"/>
              <w:bottom w:val="nil"/>
              <w:right w:val="nil"/>
            </w:tcBorders>
          </w:tcPr>
          <w:p w:rsidR="00FA12EB" w:rsidRPr="00FA12EB" w:rsidRDefault="00FA12EB">
            <w:pPr>
              <w:pStyle w:val="ConsPlusNormal"/>
            </w:pPr>
          </w:p>
        </w:tc>
      </w:tr>
      <w:tr w:rsidR="00FA12EB" w:rsidRPr="00FA12EB">
        <w:tblPrEx>
          <w:tblBorders>
            <w:insideH w:val="none" w:sz="0" w:space="0" w:color="auto"/>
            <w:insideV w:val="none" w:sz="0" w:space="0" w:color="auto"/>
          </w:tblBorders>
        </w:tblPrEx>
        <w:tc>
          <w:tcPr>
            <w:tcW w:w="737" w:type="dxa"/>
            <w:vMerge/>
            <w:tcBorders>
              <w:top w:val="nil"/>
              <w:left w:val="nil"/>
              <w:bottom w:val="nil"/>
              <w:right w:val="nil"/>
            </w:tcBorders>
          </w:tcPr>
          <w:p w:rsidR="00FA12EB" w:rsidRPr="00FA12EB" w:rsidRDefault="00FA12EB"/>
        </w:tc>
        <w:tc>
          <w:tcPr>
            <w:tcW w:w="2940" w:type="dxa"/>
            <w:tcBorders>
              <w:top w:val="nil"/>
              <w:left w:val="nil"/>
              <w:bottom w:val="nil"/>
              <w:right w:val="nil"/>
            </w:tcBorders>
          </w:tcPr>
          <w:p w:rsidR="00FA12EB" w:rsidRPr="00FA12EB" w:rsidRDefault="00FA12EB">
            <w:pPr>
              <w:pStyle w:val="ConsPlusNormal"/>
              <w:jc w:val="both"/>
            </w:pPr>
            <w:r w:rsidRPr="00FA12EB">
              <w:t>организации выезда дежурной смены на ЧС</w:t>
            </w:r>
          </w:p>
        </w:tc>
        <w:tc>
          <w:tcPr>
            <w:tcW w:w="885" w:type="dxa"/>
            <w:tcBorders>
              <w:top w:val="nil"/>
              <w:left w:val="nil"/>
              <w:bottom w:val="nil"/>
              <w:right w:val="nil"/>
            </w:tcBorders>
          </w:tcPr>
          <w:p w:rsidR="00FA12EB" w:rsidRPr="00FA12EB" w:rsidRDefault="00FA12EB">
            <w:pPr>
              <w:pStyle w:val="ConsPlusNormal"/>
              <w:jc w:val="center"/>
            </w:pPr>
            <w:r w:rsidRPr="00FA12EB">
              <w:t>мин</w:t>
            </w:r>
          </w:p>
        </w:tc>
        <w:tc>
          <w:tcPr>
            <w:tcW w:w="964" w:type="dxa"/>
            <w:tcBorders>
              <w:top w:val="nil"/>
              <w:left w:val="nil"/>
              <w:bottom w:val="nil"/>
              <w:right w:val="nil"/>
            </w:tcBorders>
          </w:tcPr>
          <w:p w:rsidR="00FA12EB" w:rsidRPr="00FA12EB" w:rsidRDefault="00FA12EB">
            <w:pPr>
              <w:pStyle w:val="ConsPlusNormal"/>
              <w:jc w:val="center"/>
            </w:pPr>
            <w:r w:rsidRPr="00FA12EB">
              <w:t>4,9</w:t>
            </w:r>
          </w:p>
        </w:tc>
        <w:tc>
          <w:tcPr>
            <w:tcW w:w="964" w:type="dxa"/>
            <w:tcBorders>
              <w:top w:val="nil"/>
              <w:left w:val="nil"/>
              <w:bottom w:val="nil"/>
              <w:right w:val="nil"/>
            </w:tcBorders>
          </w:tcPr>
          <w:p w:rsidR="00FA12EB" w:rsidRPr="00FA12EB" w:rsidRDefault="00FA12EB">
            <w:pPr>
              <w:pStyle w:val="ConsPlusNormal"/>
              <w:jc w:val="center"/>
            </w:pPr>
            <w:r w:rsidRPr="00FA12EB">
              <w:t>4,8</w:t>
            </w:r>
          </w:p>
        </w:tc>
        <w:tc>
          <w:tcPr>
            <w:tcW w:w="964" w:type="dxa"/>
            <w:tcBorders>
              <w:top w:val="nil"/>
              <w:left w:val="nil"/>
              <w:bottom w:val="nil"/>
              <w:right w:val="nil"/>
            </w:tcBorders>
          </w:tcPr>
          <w:p w:rsidR="00FA12EB" w:rsidRPr="00FA12EB" w:rsidRDefault="00FA12EB">
            <w:pPr>
              <w:pStyle w:val="ConsPlusNormal"/>
              <w:jc w:val="center"/>
            </w:pPr>
            <w:r w:rsidRPr="00FA12EB">
              <w:t>4,7</w:t>
            </w:r>
          </w:p>
        </w:tc>
        <w:tc>
          <w:tcPr>
            <w:tcW w:w="964" w:type="dxa"/>
            <w:tcBorders>
              <w:top w:val="nil"/>
              <w:left w:val="nil"/>
              <w:bottom w:val="nil"/>
              <w:right w:val="nil"/>
            </w:tcBorders>
          </w:tcPr>
          <w:p w:rsidR="00FA12EB" w:rsidRPr="00FA12EB" w:rsidRDefault="00FA12EB">
            <w:pPr>
              <w:pStyle w:val="ConsPlusNormal"/>
              <w:jc w:val="center"/>
            </w:pPr>
            <w:r w:rsidRPr="00FA12EB">
              <w:t>4,6</w:t>
            </w:r>
          </w:p>
        </w:tc>
        <w:tc>
          <w:tcPr>
            <w:tcW w:w="964" w:type="dxa"/>
            <w:tcBorders>
              <w:top w:val="nil"/>
              <w:left w:val="nil"/>
              <w:bottom w:val="nil"/>
              <w:right w:val="nil"/>
            </w:tcBorders>
          </w:tcPr>
          <w:p w:rsidR="00FA12EB" w:rsidRPr="00FA12EB" w:rsidRDefault="00FA12EB">
            <w:pPr>
              <w:pStyle w:val="ConsPlusNormal"/>
              <w:jc w:val="center"/>
            </w:pPr>
            <w:r w:rsidRPr="00FA12EB">
              <w:t>4,5</w:t>
            </w:r>
          </w:p>
        </w:tc>
        <w:tc>
          <w:tcPr>
            <w:tcW w:w="964" w:type="dxa"/>
            <w:tcBorders>
              <w:top w:val="nil"/>
              <w:left w:val="nil"/>
              <w:bottom w:val="nil"/>
              <w:right w:val="nil"/>
            </w:tcBorders>
          </w:tcPr>
          <w:p w:rsidR="00FA12EB" w:rsidRPr="00FA12EB" w:rsidRDefault="00FA12EB">
            <w:pPr>
              <w:pStyle w:val="ConsPlusNormal"/>
              <w:jc w:val="center"/>
            </w:pPr>
            <w:r w:rsidRPr="00FA12EB">
              <w:t>4,4</w:t>
            </w:r>
          </w:p>
        </w:tc>
        <w:tc>
          <w:tcPr>
            <w:tcW w:w="964" w:type="dxa"/>
            <w:tcBorders>
              <w:top w:val="nil"/>
              <w:left w:val="nil"/>
              <w:bottom w:val="nil"/>
              <w:right w:val="nil"/>
            </w:tcBorders>
          </w:tcPr>
          <w:p w:rsidR="00FA12EB" w:rsidRPr="00FA12EB" w:rsidRDefault="00FA12EB">
            <w:pPr>
              <w:pStyle w:val="ConsPlusNormal"/>
              <w:jc w:val="center"/>
            </w:pPr>
            <w:r w:rsidRPr="00FA12EB">
              <w:t>4,3</w:t>
            </w:r>
          </w:p>
        </w:tc>
        <w:tc>
          <w:tcPr>
            <w:tcW w:w="964" w:type="dxa"/>
            <w:tcBorders>
              <w:top w:val="nil"/>
              <w:left w:val="nil"/>
              <w:bottom w:val="nil"/>
              <w:right w:val="nil"/>
            </w:tcBorders>
          </w:tcPr>
          <w:p w:rsidR="00FA12EB" w:rsidRPr="00FA12EB" w:rsidRDefault="00FA12EB">
            <w:pPr>
              <w:pStyle w:val="ConsPlusNormal"/>
              <w:jc w:val="center"/>
            </w:pPr>
            <w:r w:rsidRPr="00FA12EB">
              <w:t>4,2</w:t>
            </w:r>
          </w:p>
        </w:tc>
        <w:tc>
          <w:tcPr>
            <w:tcW w:w="964" w:type="dxa"/>
            <w:tcBorders>
              <w:top w:val="nil"/>
              <w:left w:val="nil"/>
              <w:bottom w:val="nil"/>
              <w:right w:val="nil"/>
            </w:tcBorders>
          </w:tcPr>
          <w:p w:rsidR="00FA12EB" w:rsidRPr="00FA12EB" w:rsidRDefault="00FA12EB">
            <w:pPr>
              <w:pStyle w:val="ConsPlusNormal"/>
              <w:jc w:val="center"/>
            </w:pPr>
            <w:r w:rsidRPr="00FA12EB">
              <w:t>4,1</w:t>
            </w:r>
          </w:p>
        </w:tc>
      </w:tr>
      <w:tr w:rsidR="00FA12EB" w:rsidRPr="00FA12EB">
        <w:tblPrEx>
          <w:tblBorders>
            <w:insideH w:val="none" w:sz="0" w:space="0" w:color="auto"/>
            <w:insideV w:val="none" w:sz="0" w:space="0" w:color="auto"/>
          </w:tblBorders>
        </w:tblPrEx>
        <w:tc>
          <w:tcPr>
            <w:tcW w:w="737" w:type="dxa"/>
            <w:vMerge/>
            <w:tcBorders>
              <w:top w:val="nil"/>
              <w:left w:val="nil"/>
              <w:bottom w:val="nil"/>
              <w:right w:val="nil"/>
            </w:tcBorders>
          </w:tcPr>
          <w:p w:rsidR="00FA12EB" w:rsidRPr="00FA12EB" w:rsidRDefault="00FA12EB"/>
        </w:tc>
        <w:tc>
          <w:tcPr>
            <w:tcW w:w="2940" w:type="dxa"/>
            <w:tcBorders>
              <w:top w:val="nil"/>
              <w:left w:val="nil"/>
              <w:bottom w:val="nil"/>
              <w:right w:val="nil"/>
            </w:tcBorders>
          </w:tcPr>
          <w:p w:rsidR="00FA12EB" w:rsidRPr="00FA12EB" w:rsidRDefault="00FA12EB">
            <w:pPr>
              <w:pStyle w:val="ConsPlusNormal"/>
              <w:jc w:val="both"/>
            </w:pPr>
            <w:r w:rsidRPr="00FA12EB">
              <w:t>прибытия дежурной смены спасателей к месту ЧС</w:t>
            </w:r>
          </w:p>
        </w:tc>
        <w:tc>
          <w:tcPr>
            <w:tcW w:w="885" w:type="dxa"/>
            <w:tcBorders>
              <w:top w:val="nil"/>
              <w:left w:val="nil"/>
              <w:bottom w:val="nil"/>
              <w:right w:val="nil"/>
            </w:tcBorders>
          </w:tcPr>
          <w:p w:rsidR="00FA12EB" w:rsidRPr="00FA12EB" w:rsidRDefault="00FA12EB">
            <w:pPr>
              <w:pStyle w:val="ConsPlusNormal"/>
              <w:jc w:val="center"/>
            </w:pPr>
            <w:r w:rsidRPr="00FA12EB">
              <w:t>мин</w:t>
            </w:r>
          </w:p>
        </w:tc>
        <w:tc>
          <w:tcPr>
            <w:tcW w:w="964" w:type="dxa"/>
            <w:tcBorders>
              <w:top w:val="nil"/>
              <w:left w:val="nil"/>
              <w:bottom w:val="nil"/>
              <w:right w:val="nil"/>
            </w:tcBorders>
          </w:tcPr>
          <w:p w:rsidR="00FA12EB" w:rsidRPr="00FA12EB" w:rsidRDefault="00FA12EB">
            <w:pPr>
              <w:pStyle w:val="ConsPlusNormal"/>
              <w:jc w:val="center"/>
            </w:pPr>
            <w:r w:rsidRPr="00FA12EB">
              <w:t>36,6</w:t>
            </w:r>
          </w:p>
        </w:tc>
        <w:tc>
          <w:tcPr>
            <w:tcW w:w="964" w:type="dxa"/>
            <w:tcBorders>
              <w:top w:val="nil"/>
              <w:left w:val="nil"/>
              <w:bottom w:val="nil"/>
              <w:right w:val="nil"/>
            </w:tcBorders>
          </w:tcPr>
          <w:p w:rsidR="00FA12EB" w:rsidRPr="00FA12EB" w:rsidRDefault="00FA12EB">
            <w:pPr>
              <w:pStyle w:val="ConsPlusNormal"/>
              <w:jc w:val="center"/>
            </w:pPr>
            <w:r w:rsidRPr="00FA12EB">
              <w:t>36,5</w:t>
            </w:r>
          </w:p>
        </w:tc>
        <w:tc>
          <w:tcPr>
            <w:tcW w:w="964" w:type="dxa"/>
            <w:tcBorders>
              <w:top w:val="nil"/>
              <w:left w:val="nil"/>
              <w:bottom w:val="nil"/>
              <w:right w:val="nil"/>
            </w:tcBorders>
          </w:tcPr>
          <w:p w:rsidR="00FA12EB" w:rsidRPr="00FA12EB" w:rsidRDefault="00FA12EB">
            <w:pPr>
              <w:pStyle w:val="ConsPlusNormal"/>
              <w:jc w:val="center"/>
            </w:pPr>
            <w:r w:rsidRPr="00FA12EB">
              <w:t>36,4</w:t>
            </w:r>
          </w:p>
        </w:tc>
        <w:tc>
          <w:tcPr>
            <w:tcW w:w="964" w:type="dxa"/>
            <w:tcBorders>
              <w:top w:val="nil"/>
              <w:left w:val="nil"/>
              <w:bottom w:val="nil"/>
              <w:right w:val="nil"/>
            </w:tcBorders>
          </w:tcPr>
          <w:p w:rsidR="00FA12EB" w:rsidRPr="00FA12EB" w:rsidRDefault="00FA12EB">
            <w:pPr>
              <w:pStyle w:val="ConsPlusNormal"/>
              <w:jc w:val="center"/>
            </w:pPr>
            <w:r w:rsidRPr="00FA12EB">
              <w:t>36,3</w:t>
            </w:r>
          </w:p>
        </w:tc>
        <w:tc>
          <w:tcPr>
            <w:tcW w:w="964" w:type="dxa"/>
            <w:tcBorders>
              <w:top w:val="nil"/>
              <w:left w:val="nil"/>
              <w:bottom w:val="nil"/>
              <w:right w:val="nil"/>
            </w:tcBorders>
          </w:tcPr>
          <w:p w:rsidR="00FA12EB" w:rsidRPr="00FA12EB" w:rsidRDefault="00FA12EB">
            <w:pPr>
              <w:pStyle w:val="ConsPlusNormal"/>
              <w:jc w:val="center"/>
            </w:pPr>
            <w:r w:rsidRPr="00FA12EB">
              <w:t>36,2</w:t>
            </w:r>
          </w:p>
        </w:tc>
        <w:tc>
          <w:tcPr>
            <w:tcW w:w="964" w:type="dxa"/>
            <w:tcBorders>
              <w:top w:val="nil"/>
              <w:left w:val="nil"/>
              <w:bottom w:val="nil"/>
              <w:right w:val="nil"/>
            </w:tcBorders>
          </w:tcPr>
          <w:p w:rsidR="00FA12EB" w:rsidRPr="00FA12EB" w:rsidRDefault="00FA12EB">
            <w:pPr>
              <w:pStyle w:val="ConsPlusNormal"/>
              <w:jc w:val="center"/>
            </w:pPr>
            <w:r w:rsidRPr="00FA12EB">
              <w:t>36,1</w:t>
            </w:r>
          </w:p>
        </w:tc>
        <w:tc>
          <w:tcPr>
            <w:tcW w:w="964" w:type="dxa"/>
            <w:tcBorders>
              <w:top w:val="nil"/>
              <w:left w:val="nil"/>
              <w:bottom w:val="nil"/>
              <w:right w:val="nil"/>
            </w:tcBorders>
          </w:tcPr>
          <w:p w:rsidR="00FA12EB" w:rsidRPr="00FA12EB" w:rsidRDefault="00FA12EB">
            <w:pPr>
              <w:pStyle w:val="ConsPlusNormal"/>
              <w:jc w:val="center"/>
            </w:pPr>
            <w:r w:rsidRPr="00FA12EB">
              <w:t>36,0</w:t>
            </w:r>
          </w:p>
        </w:tc>
        <w:tc>
          <w:tcPr>
            <w:tcW w:w="964" w:type="dxa"/>
            <w:tcBorders>
              <w:top w:val="nil"/>
              <w:left w:val="nil"/>
              <w:bottom w:val="nil"/>
              <w:right w:val="nil"/>
            </w:tcBorders>
          </w:tcPr>
          <w:p w:rsidR="00FA12EB" w:rsidRPr="00FA12EB" w:rsidRDefault="00FA12EB">
            <w:pPr>
              <w:pStyle w:val="ConsPlusNormal"/>
              <w:jc w:val="center"/>
            </w:pPr>
            <w:r w:rsidRPr="00FA12EB">
              <w:t>35,9</w:t>
            </w:r>
          </w:p>
        </w:tc>
        <w:tc>
          <w:tcPr>
            <w:tcW w:w="964" w:type="dxa"/>
            <w:tcBorders>
              <w:top w:val="nil"/>
              <w:left w:val="nil"/>
              <w:bottom w:val="nil"/>
              <w:right w:val="nil"/>
            </w:tcBorders>
          </w:tcPr>
          <w:p w:rsidR="00FA12EB" w:rsidRPr="00FA12EB" w:rsidRDefault="00FA12EB">
            <w:pPr>
              <w:pStyle w:val="ConsPlusNormal"/>
              <w:jc w:val="center"/>
            </w:pPr>
            <w:r w:rsidRPr="00FA12EB">
              <w:t>35,8</w:t>
            </w:r>
          </w:p>
        </w:tc>
      </w:tr>
      <w:tr w:rsidR="00FA12EB" w:rsidRPr="00FA12EB">
        <w:tblPrEx>
          <w:tblBorders>
            <w:insideH w:val="none" w:sz="0" w:space="0" w:color="auto"/>
            <w:insideV w:val="none" w:sz="0" w:space="0" w:color="auto"/>
          </w:tblBorders>
        </w:tblPrEx>
        <w:tc>
          <w:tcPr>
            <w:tcW w:w="737" w:type="dxa"/>
            <w:vMerge/>
            <w:tcBorders>
              <w:top w:val="nil"/>
              <w:left w:val="nil"/>
              <w:bottom w:val="nil"/>
              <w:right w:val="nil"/>
            </w:tcBorders>
          </w:tcPr>
          <w:p w:rsidR="00FA12EB" w:rsidRPr="00FA12EB" w:rsidRDefault="00FA12EB"/>
        </w:tc>
        <w:tc>
          <w:tcPr>
            <w:tcW w:w="2940" w:type="dxa"/>
            <w:tcBorders>
              <w:top w:val="nil"/>
              <w:left w:val="nil"/>
              <w:bottom w:val="nil"/>
              <w:right w:val="nil"/>
            </w:tcBorders>
          </w:tcPr>
          <w:p w:rsidR="00FA12EB" w:rsidRPr="00FA12EB" w:rsidRDefault="00FA12EB">
            <w:pPr>
              <w:pStyle w:val="ConsPlusNormal"/>
              <w:jc w:val="both"/>
            </w:pPr>
            <w:r w:rsidRPr="00FA12EB">
              <w:t>локализации ЧС</w:t>
            </w:r>
          </w:p>
        </w:tc>
        <w:tc>
          <w:tcPr>
            <w:tcW w:w="885" w:type="dxa"/>
            <w:tcBorders>
              <w:top w:val="nil"/>
              <w:left w:val="nil"/>
              <w:bottom w:val="nil"/>
              <w:right w:val="nil"/>
            </w:tcBorders>
          </w:tcPr>
          <w:p w:rsidR="00FA12EB" w:rsidRPr="00FA12EB" w:rsidRDefault="00FA12EB">
            <w:pPr>
              <w:pStyle w:val="ConsPlusNormal"/>
              <w:jc w:val="center"/>
            </w:pPr>
            <w:r w:rsidRPr="00FA12EB">
              <w:t>мин</w:t>
            </w:r>
          </w:p>
        </w:tc>
        <w:tc>
          <w:tcPr>
            <w:tcW w:w="964" w:type="dxa"/>
            <w:tcBorders>
              <w:top w:val="nil"/>
              <w:left w:val="nil"/>
              <w:bottom w:val="nil"/>
              <w:right w:val="nil"/>
            </w:tcBorders>
          </w:tcPr>
          <w:p w:rsidR="00FA12EB" w:rsidRPr="00FA12EB" w:rsidRDefault="00FA12EB">
            <w:pPr>
              <w:pStyle w:val="ConsPlusNormal"/>
              <w:jc w:val="center"/>
            </w:pPr>
            <w:r w:rsidRPr="00FA12EB">
              <w:t>26,2</w:t>
            </w:r>
          </w:p>
        </w:tc>
        <w:tc>
          <w:tcPr>
            <w:tcW w:w="964" w:type="dxa"/>
            <w:tcBorders>
              <w:top w:val="nil"/>
              <w:left w:val="nil"/>
              <w:bottom w:val="nil"/>
              <w:right w:val="nil"/>
            </w:tcBorders>
          </w:tcPr>
          <w:p w:rsidR="00FA12EB" w:rsidRPr="00FA12EB" w:rsidRDefault="00FA12EB">
            <w:pPr>
              <w:pStyle w:val="ConsPlusNormal"/>
              <w:jc w:val="center"/>
            </w:pPr>
            <w:r w:rsidRPr="00FA12EB">
              <w:t>26,1</w:t>
            </w:r>
          </w:p>
        </w:tc>
        <w:tc>
          <w:tcPr>
            <w:tcW w:w="964" w:type="dxa"/>
            <w:tcBorders>
              <w:top w:val="nil"/>
              <w:left w:val="nil"/>
              <w:bottom w:val="nil"/>
              <w:right w:val="nil"/>
            </w:tcBorders>
          </w:tcPr>
          <w:p w:rsidR="00FA12EB" w:rsidRPr="00FA12EB" w:rsidRDefault="00FA12EB">
            <w:pPr>
              <w:pStyle w:val="ConsPlusNormal"/>
              <w:jc w:val="center"/>
            </w:pPr>
            <w:r w:rsidRPr="00FA12EB">
              <w:t>26,0</w:t>
            </w:r>
          </w:p>
        </w:tc>
        <w:tc>
          <w:tcPr>
            <w:tcW w:w="964" w:type="dxa"/>
            <w:tcBorders>
              <w:top w:val="nil"/>
              <w:left w:val="nil"/>
              <w:bottom w:val="nil"/>
              <w:right w:val="nil"/>
            </w:tcBorders>
          </w:tcPr>
          <w:p w:rsidR="00FA12EB" w:rsidRPr="00FA12EB" w:rsidRDefault="00FA12EB">
            <w:pPr>
              <w:pStyle w:val="ConsPlusNormal"/>
              <w:jc w:val="center"/>
            </w:pPr>
            <w:r w:rsidRPr="00FA12EB">
              <w:t>25,9</w:t>
            </w:r>
          </w:p>
        </w:tc>
        <w:tc>
          <w:tcPr>
            <w:tcW w:w="964" w:type="dxa"/>
            <w:tcBorders>
              <w:top w:val="nil"/>
              <w:left w:val="nil"/>
              <w:bottom w:val="nil"/>
              <w:right w:val="nil"/>
            </w:tcBorders>
          </w:tcPr>
          <w:p w:rsidR="00FA12EB" w:rsidRPr="00FA12EB" w:rsidRDefault="00FA12EB">
            <w:pPr>
              <w:pStyle w:val="ConsPlusNormal"/>
              <w:jc w:val="center"/>
            </w:pPr>
            <w:r w:rsidRPr="00FA12EB">
              <w:t>25,8</w:t>
            </w:r>
          </w:p>
        </w:tc>
        <w:tc>
          <w:tcPr>
            <w:tcW w:w="964" w:type="dxa"/>
            <w:tcBorders>
              <w:top w:val="nil"/>
              <w:left w:val="nil"/>
              <w:bottom w:val="nil"/>
              <w:right w:val="nil"/>
            </w:tcBorders>
          </w:tcPr>
          <w:p w:rsidR="00FA12EB" w:rsidRPr="00FA12EB" w:rsidRDefault="00FA12EB">
            <w:pPr>
              <w:pStyle w:val="ConsPlusNormal"/>
              <w:jc w:val="center"/>
            </w:pPr>
            <w:r w:rsidRPr="00FA12EB">
              <w:t>25,7</w:t>
            </w:r>
          </w:p>
        </w:tc>
        <w:tc>
          <w:tcPr>
            <w:tcW w:w="964" w:type="dxa"/>
            <w:tcBorders>
              <w:top w:val="nil"/>
              <w:left w:val="nil"/>
              <w:bottom w:val="nil"/>
              <w:right w:val="nil"/>
            </w:tcBorders>
          </w:tcPr>
          <w:p w:rsidR="00FA12EB" w:rsidRPr="00FA12EB" w:rsidRDefault="00FA12EB">
            <w:pPr>
              <w:pStyle w:val="ConsPlusNormal"/>
              <w:jc w:val="center"/>
            </w:pPr>
            <w:r w:rsidRPr="00FA12EB">
              <w:t>25,6</w:t>
            </w:r>
          </w:p>
        </w:tc>
        <w:tc>
          <w:tcPr>
            <w:tcW w:w="964" w:type="dxa"/>
            <w:tcBorders>
              <w:top w:val="nil"/>
              <w:left w:val="nil"/>
              <w:bottom w:val="nil"/>
              <w:right w:val="nil"/>
            </w:tcBorders>
          </w:tcPr>
          <w:p w:rsidR="00FA12EB" w:rsidRPr="00FA12EB" w:rsidRDefault="00FA12EB">
            <w:pPr>
              <w:pStyle w:val="ConsPlusNormal"/>
              <w:jc w:val="center"/>
            </w:pPr>
            <w:r w:rsidRPr="00FA12EB">
              <w:t>25,5</w:t>
            </w:r>
          </w:p>
        </w:tc>
        <w:tc>
          <w:tcPr>
            <w:tcW w:w="964" w:type="dxa"/>
            <w:tcBorders>
              <w:top w:val="nil"/>
              <w:left w:val="nil"/>
              <w:bottom w:val="nil"/>
              <w:right w:val="nil"/>
            </w:tcBorders>
          </w:tcPr>
          <w:p w:rsidR="00FA12EB" w:rsidRPr="00FA12EB" w:rsidRDefault="00FA12EB">
            <w:pPr>
              <w:pStyle w:val="ConsPlusNormal"/>
              <w:jc w:val="center"/>
            </w:pPr>
            <w:r w:rsidRPr="00FA12EB">
              <w:t>25,4</w:t>
            </w:r>
          </w:p>
        </w:tc>
      </w:tr>
      <w:tr w:rsidR="00FA12EB" w:rsidRPr="00FA12EB">
        <w:tblPrEx>
          <w:tblBorders>
            <w:insideH w:val="none" w:sz="0" w:space="0" w:color="auto"/>
            <w:insideV w:val="none" w:sz="0" w:space="0" w:color="auto"/>
          </w:tblBorders>
        </w:tblPrEx>
        <w:tc>
          <w:tcPr>
            <w:tcW w:w="737" w:type="dxa"/>
            <w:vMerge/>
            <w:tcBorders>
              <w:top w:val="nil"/>
              <w:left w:val="nil"/>
              <w:bottom w:val="nil"/>
              <w:right w:val="nil"/>
            </w:tcBorders>
          </w:tcPr>
          <w:p w:rsidR="00FA12EB" w:rsidRPr="00FA12EB" w:rsidRDefault="00FA12EB"/>
        </w:tc>
        <w:tc>
          <w:tcPr>
            <w:tcW w:w="2940" w:type="dxa"/>
            <w:tcBorders>
              <w:top w:val="nil"/>
              <w:left w:val="nil"/>
              <w:bottom w:val="nil"/>
              <w:right w:val="nil"/>
            </w:tcBorders>
          </w:tcPr>
          <w:p w:rsidR="00FA12EB" w:rsidRPr="00FA12EB" w:rsidRDefault="00FA12EB">
            <w:pPr>
              <w:pStyle w:val="ConsPlusNormal"/>
              <w:jc w:val="both"/>
            </w:pPr>
            <w:r w:rsidRPr="00FA12EB">
              <w:t>ликвидации последствий ЧС</w:t>
            </w:r>
          </w:p>
        </w:tc>
        <w:tc>
          <w:tcPr>
            <w:tcW w:w="885" w:type="dxa"/>
            <w:tcBorders>
              <w:top w:val="nil"/>
              <w:left w:val="nil"/>
              <w:bottom w:val="nil"/>
              <w:right w:val="nil"/>
            </w:tcBorders>
          </w:tcPr>
          <w:p w:rsidR="00FA12EB" w:rsidRPr="00FA12EB" w:rsidRDefault="00FA12EB">
            <w:pPr>
              <w:pStyle w:val="ConsPlusNormal"/>
              <w:jc w:val="center"/>
            </w:pPr>
            <w:r w:rsidRPr="00FA12EB">
              <w:t>мин</w:t>
            </w:r>
          </w:p>
        </w:tc>
        <w:tc>
          <w:tcPr>
            <w:tcW w:w="964" w:type="dxa"/>
            <w:tcBorders>
              <w:top w:val="nil"/>
              <w:left w:val="nil"/>
              <w:bottom w:val="nil"/>
              <w:right w:val="nil"/>
            </w:tcBorders>
          </w:tcPr>
          <w:p w:rsidR="00FA12EB" w:rsidRPr="00FA12EB" w:rsidRDefault="00FA12EB">
            <w:pPr>
              <w:pStyle w:val="ConsPlusNormal"/>
              <w:jc w:val="center"/>
            </w:pPr>
            <w:r w:rsidRPr="00FA12EB">
              <w:t>43,7</w:t>
            </w:r>
          </w:p>
        </w:tc>
        <w:tc>
          <w:tcPr>
            <w:tcW w:w="964" w:type="dxa"/>
            <w:tcBorders>
              <w:top w:val="nil"/>
              <w:left w:val="nil"/>
              <w:bottom w:val="nil"/>
              <w:right w:val="nil"/>
            </w:tcBorders>
          </w:tcPr>
          <w:p w:rsidR="00FA12EB" w:rsidRPr="00FA12EB" w:rsidRDefault="00FA12EB">
            <w:pPr>
              <w:pStyle w:val="ConsPlusNormal"/>
              <w:jc w:val="center"/>
            </w:pPr>
            <w:r w:rsidRPr="00FA12EB">
              <w:t>43,6</w:t>
            </w:r>
          </w:p>
        </w:tc>
        <w:tc>
          <w:tcPr>
            <w:tcW w:w="964" w:type="dxa"/>
            <w:tcBorders>
              <w:top w:val="nil"/>
              <w:left w:val="nil"/>
              <w:bottom w:val="nil"/>
              <w:right w:val="nil"/>
            </w:tcBorders>
          </w:tcPr>
          <w:p w:rsidR="00FA12EB" w:rsidRPr="00FA12EB" w:rsidRDefault="00FA12EB">
            <w:pPr>
              <w:pStyle w:val="ConsPlusNormal"/>
              <w:jc w:val="center"/>
            </w:pPr>
            <w:r w:rsidRPr="00FA12EB">
              <w:t>43,5</w:t>
            </w:r>
          </w:p>
        </w:tc>
        <w:tc>
          <w:tcPr>
            <w:tcW w:w="964" w:type="dxa"/>
            <w:tcBorders>
              <w:top w:val="nil"/>
              <w:left w:val="nil"/>
              <w:bottom w:val="nil"/>
              <w:right w:val="nil"/>
            </w:tcBorders>
          </w:tcPr>
          <w:p w:rsidR="00FA12EB" w:rsidRPr="00FA12EB" w:rsidRDefault="00FA12EB">
            <w:pPr>
              <w:pStyle w:val="ConsPlusNormal"/>
              <w:jc w:val="center"/>
            </w:pPr>
            <w:r w:rsidRPr="00FA12EB">
              <w:t>43,4</w:t>
            </w:r>
          </w:p>
        </w:tc>
        <w:tc>
          <w:tcPr>
            <w:tcW w:w="964" w:type="dxa"/>
            <w:tcBorders>
              <w:top w:val="nil"/>
              <w:left w:val="nil"/>
              <w:bottom w:val="nil"/>
              <w:right w:val="nil"/>
            </w:tcBorders>
          </w:tcPr>
          <w:p w:rsidR="00FA12EB" w:rsidRPr="00FA12EB" w:rsidRDefault="00FA12EB">
            <w:pPr>
              <w:pStyle w:val="ConsPlusNormal"/>
              <w:jc w:val="center"/>
            </w:pPr>
            <w:r w:rsidRPr="00FA12EB">
              <w:t>43,3</w:t>
            </w:r>
          </w:p>
        </w:tc>
        <w:tc>
          <w:tcPr>
            <w:tcW w:w="964" w:type="dxa"/>
            <w:tcBorders>
              <w:top w:val="nil"/>
              <w:left w:val="nil"/>
              <w:bottom w:val="nil"/>
              <w:right w:val="nil"/>
            </w:tcBorders>
          </w:tcPr>
          <w:p w:rsidR="00FA12EB" w:rsidRPr="00FA12EB" w:rsidRDefault="00FA12EB">
            <w:pPr>
              <w:pStyle w:val="ConsPlusNormal"/>
              <w:jc w:val="center"/>
            </w:pPr>
            <w:r w:rsidRPr="00FA12EB">
              <w:t>43,2</w:t>
            </w:r>
          </w:p>
        </w:tc>
        <w:tc>
          <w:tcPr>
            <w:tcW w:w="964" w:type="dxa"/>
            <w:tcBorders>
              <w:top w:val="nil"/>
              <w:left w:val="nil"/>
              <w:bottom w:val="nil"/>
              <w:right w:val="nil"/>
            </w:tcBorders>
          </w:tcPr>
          <w:p w:rsidR="00FA12EB" w:rsidRPr="00FA12EB" w:rsidRDefault="00FA12EB">
            <w:pPr>
              <w:pStyle w:val="ConsPlusNormal"/>
              <w:jc w:val="center"/>
            </w:pPr>
            <w:r w:rsidRPr="00FA12EB">
              <w:t>43,1</w:t>
            </w:r>
          </w:p>
        </w:tc>
        <w:tc>
          <w:tcPr>
            <w:tcW w:w="964" w:type="dxa"/>
            <w:tcBorders>
              <w:top w:val="nil"/>
              <w:left w:val="nil"/>
              <w:bottom w:val="nil"/>
              <w:right w:val="nil"/>
            </w:tcBorders>
          </w:tcPr>
          <w:p w:rsidR="00FA12EB" w:rsidRPr="00FA12EB" w:rsidRDefault="00FA12EB">
            <w:pPr>
              <w:pStyle w:val="ConsPlusNormal"/>
              <w:jc w:val="center"/>
            </w:pPr>
            <w:r w:rsidRPr="00FA12EB">
              <w:t>43,0</w:t>
            </w:r>
          </w:p>
        </w:tc>
        <w:tc>
          <w:tcPr>
            <w:tcW w:w="964" w:type="dxa"/>
            <w:tcBorders>
              <w:top w:val="nil"/>
              <w:left w:val="nil"/>
              <w:bottom w:val="nil"/>
              <w:right w:val="nil"/>
            </w:tcBorders>
          </w:tcPr>
          <w:p w:rsidR="00FA12EB" w:rsidRPr="00FA12EB" w:rsidRDefault="00FA12EB">
            <w:pPr>
              <w:pStyle w:val="ConsPlusNormal"/>
              <w:jc w:val="center"/>
            </w:pPr>
            <w:r w:rsidRPr="00FA12EB">
              <w:t>42,9</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11.</w:t>
            </w:r>
          </w:p>
        </w:tc>
        <w:tc>
          <w:tcPr>
            <w:tcW w:w="2940" w:type="dxa"/>
            <w:tcBorders>
              <w:top w:val="nil"/>
              <w:left w:val="nil"/>
              <w:bottom w:val="nil"/>
              <w:right w:val="nil"/>
            </w:tcBorders>
          </w:tcPr>
          <w:p w:rsidR="00FA12EB" w:rsidRPr="00FA12EB" w:rsidRDefault="00FA12EB">
            <w:pPr>
              <w:pStyle w:val="ConsPlusNormal"/>
              <w:jc w:val="both"/>
            </w:pPr>
            <w:r w:rsidRPr="00FA12EB">
              <w:t xml:space="preserve">Количество подготавливаемых должностных лиц органов исполнительной власти Чувашской Республики, органов местного </w:t>
            </w:r>
            <w:r w:rsidRPr="00FA12EB">
              <w:lastRenderedPageBreak/>
              <w:t>самоуправления и организаций</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чел.</w:t>
            </w:r>
          </w:p>
        </w:tc>
        <w:tc>
          <w:tcPr>
            <w:tcW w:w="964" w:type="dxa"/>
            <w:tcBorders>
              <w:top w:val="nil"/>
              <w:left w:val="nil"/>
              <w:bottom w:val="nil"/>
              <w:right w:val="nil"/>
            </w:tcBorders>
          </w:tcPr>
          <w:p w:rsidR="00FA12EB" w:rsidRPr="00FA12EB" w:rsidRDefault="00FA12EB">
            <w:pPr>
              <w:pStyle w:val="ConsPlusNormal"/>
              <w:jc w:val="center"/>
            </w:pPr>
            <w:r w:rsidRPr="00FA12EB">
              <w:t>850</w:t>
            </w:r>
          </w:p>
        </w:tc>
        <w:tc>
          <w:tcPr>
            <w:tcW w:w="964" w:type="dxa"/>
            <w:tcBorders>
              <w:top w:val="nil"/>
              <w:left w:val="nil"/>
              <w:bottom w:val="nil"/>
              <w:right w:val="nil"/>
            </w:tcBorders>
          </w:tcPr>
          <w:p w:rsidR="00FA12EB" w:rsidRPr="00FA12EB" w:rsidRDefault="00FA12EB">
            <w:pPr>
              <w:pStyle w:val="ConsPlusNormal"/>
              <w:jc w:val="center"/>
            </w:pPr>
            <w:r w:rsidRPr="00FA12EB">
              <w:t>855</w:t>
            </w:r>
          </w:p>
        </w:tc>
        <w:tc>
          <w:tcPr>
            <w:tcW w:w="964" w:type="dxa"/>
            <w:tcBorders>
              <w:top w:val="nil"/>
              <w:left w:val="nil"/>
              <w:bottom w:val="nil"/>
              <w:right w:val="nil"/>
            </w:tcBorders>
          </w:tcPr>
          <w:p w:rsidR="00FA12EB" w:rsidRPr="00FA12EB" w:rsidRDefault="00FA12EB">
            <w:pPr>
              <w:pStyle w:val="ConsPlusNormal"/>
              <w:jc w:val="center"/>
            </w:pPr>
            <w:r w:rsidRPr="00FA12EB">
              <w:t>870</w:t>
            </w:r>
          </w:p>
        </w:tc>
        <w:tc>
          <w:tcPr>
            <w:tcW w:w="964" w:type="dxa"/>
            <w:tcBorders>
              <w:top w:val="nil"/>
              <w:left w:val="nil"/>
              <w:bottom w:val="nil"/>
              <w:right w:val="nil"/>
            </w:tcBorders>
          </w:tcPr>
          <w:p w:rsidR="00FA12EB" w:rsidRPr="00FA12EB" w:rsidRDefault="00FA12EB">
            <w:pPr>
              <w:pStyle w:val="ConsPlusNormal"/>
              <w:jc w:val="center"/>
            </w:pPr>
            <w:r w:rsidRPr="00FA12EB">
              <w:t>875</w:t>
            </w:r>
          </w:p>
        </w:tc>
        <w:tc>
          <w:tcPr>
            <w:tcW w:w="964" w:type="dxa"/>
            <w:tcBorders>
              <w:top w:val="nil"/>
              <w:left w:val="nil"/>
              <w:bottom w:val="nil"/>
              <w:right w:val="nil"/>
            </w:tcBorders>
          </w:tcPr>
          <w:p w:rsidR="00FA12EB" w:rsidRPr="00FA12EB" w:rsidRDefault="00FA12EB">
            <w:pPr>
              <w:pStyle w:val="ConsPlusNormal"/>
              <w:jc w:val="center"/>
            </w:pPr>
            <w:r w:rsidRPr="00FA12EB">
              <w:t>880</w:t>
            </w:r>
          </w:p>
        </w:tc>
        <w:tc>
          <w:tcPr>
            <w:tcW w:w="964" w:type="dxa"/>
            <w:tcBorders>
              <w:top w:val="nil"/>
              <w:left w:val="nil"/>
              <w:bottom w:val="nil"/>
              <w:right w:val="nil"/>
            </w:tcBorders>
          </w:tcPr>
          <w:p w:rsidR="00FA12EB" w:rsidRPr="00FA12EB" w:rsidRDefault="00FA12EB">
            <w:pPr>
              <w:pStyle w:val="ConsPlusNormal"/>
              <w:jc w:val="center"/>
            </w:pPr>
            <w:r w:rsidRPr="00FA12EB">
              <w:t>885</w:t>
            </w:r>
          </w:p>
        </w:tc>
        <w:tc>
          <w:tcPr>
            <w:tcW w:w="964" w:type="dxa"/>
            <w:tcBorders>
              <w:top w:val="nil"/>
              <w:left w:val="nil"/>
              <w:bottom w:val="nil"/>
              <w:right w:val="nil"/>
            </w:tcBorders>
          </w:tcPr>
          <w:p w:rsidR="00FA12EB" w:rsidRPr="00FA12EB" w:rsidRDefault="00FA12EB">
            <w:pPr>
              <w:pStyle w:val="ConsPlusNormal"/>
              <w:jc w:val="center"/>
            </w:pPr>
            <w:r w:rsidRPr="00FA12EB">
              <w:t>890</w:t>
            </w:r>
          </w:p>
        </w:tc>
        <w:tc>
          <w:tcPr>
            <w:tcW w:w="964" w:type="dxa"/>
            <w:tcBorders>
              <w:top w:val="nil"/>
              <w:left w:val="nil"/>
              <w:bottom w:val="nil"/>
              <w:right w:val="nil"/>
            </w:tcBorders>
          </w:tcPr>
          <w:p w:rsidR="00FA12EB" w:rsidRPr="00FA12EB" w:rsidRDefault="00FA12EB">
            <w:pPr>
              <w:pStyle w:val="ConsPlusNormal"/>
              <w:jc w:val="center"/>
            </w:pPr>
            <w:r w:rsidRPr="00FA12EB">
              <w:t>895</w:t>
            </w:r>
          </w:p>
        </w:tc>
        <w:tc>
          <w:tcPr>
            <w:tcW w:w="964" w:type="dxa"/>
            <w:tcBorders>
              <w:top w:val="nil"/>
              <w:left w:val="nil"/>
              <w:bottom w:val="nil"/>
              <w:right w:val="nil"/>
            </w:tcBorders>
          </w:tcPr>
          <w:p w:rsidR="00FA12EB" w:rsidRPr="00FA12EB" w:rsidRDefault="00FA12EB">
            <w:pPr>
              <w:pStyle w:val="ConsPlusNormal"/>
              <w:jc w:val="center"/>
            </w:pPr>
            <w:r w:rsidRPr="00FA12EB">
              <w:t>900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12.</w:t>
            </w:r>
          </w:p>
        </w:tc>
        <w:tc>
          <w:tcPr>
            <w:tcW w:w="2940" w:type="dxa"/>
            <w:tcBorders>
              <w:top w:val="nil"/>
              <w:left w:val="nil"/>
              <w:bottom w:val="nil"/>
              <w:right w:val="nil"/>
            </w:tcBorders>
          </w:tcPr>
          <w:p w:rsidR="00FA12EB" w:rsidRPr="00FA12EB" w:rsidRDefault="00FA12EB">
            <w:pPr>
              <w:pStyle w:val="ConsPlusNormal"/>
              <w:jc w:val="both"/>
            </w:pPr>
            <w:r w:rsidRPr="00FA12EB">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97</w:t>
            </w:r>
          </w:p>
        </w:tc>
        <w:tc>
          <w:tcPr>
            <w:tcW w:w="964" w:type="dxa"/>
            <w:tcBorders>
              <w:top w:val="nil"/>
              <w:left w:val="nil"/>
              <w:bottom w:val="nil"/>
              <w:right w:val="nil"/>
            </w:tcBorders>
          </w:tcPr>
          <w:p w:rsidR="00FA12EB" w:rsidRPr="00FA12EB" w:rsidRDefault="00FA12EB">
            <w:pPr>
              <w:pStyle w:val="ConsPlusNormal"/>
              <w:jc w:val="center"/>
            </w:pPr>
            <w:r w:rsidRPr="00FA12EB">
              <w:t>97,1</w:t>
            </w:r>
          </w:p>
        </w:tc>
        <w:tc>
          <w:tcPr>
            <w:tcW w:w="964" w:type="dxa"/>
            <w:tcBorders>
              <w:top w:val="nil"/>
              <w:left w:val="nil"/>
              <w:bottom w:val="nil"/>
              <w:right w:val="nil"/>
            </w:tcBorders>
          </w:tcPr>
          <w:p w:rsidR="00FA12EB" w:rsidRPr="00FA12EB" w:rsidRDefault="00FA12EB">
            <w:pPr>
              <w:pStyle w:val="ConsPlusNormal"/>
              <w:jc w:val="center"/>
            </w:pPr>
            <w:r w:rsidRPr="00FA12EB">
              <w:t>97,2</w:t>
            </w:r>
          </w:p>
        </w:tc>
        <w:tc>
          <w:tcPr>
            <w:tcW w:w="964" w:type="dxa"/>
            <w:tcBorders>
              <w:top w:val="nil"/>
              <w:left w:val="nil"/>
              <w:bottom w:val="nil"/>
              <w:right w:val="nil"/>
            </w:tcBorders>
          </w:tcPr>
          <w:p w:rsidR="00FA12EB" w:rsidRPr="00FA12EB" w:rsidRDefault="00FA12EB">
            <w:pPr>
              <w:pStyle w:val="ConsPlusNormal"/>
              <w:jc w:val="center"/>
            </w:pPr>
            <w:r w:rsidRPr="00FA12EB">
              <w:t>97,3</w:t>
            </w:r>
          </w:p>
        </w:tc>
        <w:tc>
          <w:tcPr>
            <w:tcW w:w="964" w:type="dxa"/>
            <w:tcBorders>
              <w:top w:val="nil"/>
              <w:left w:val="nil"/>
              <w:bottom w:val="nil"/>
              <w:right w:val="nil"/>
            </w:tcBorders>
          </w:tcPr>
          <w:p w:rsidR="00FA12EB" w:rsidRPr="00FA12EB" w:rsidRDefault="00FA12EB">
            <w:pPr>
              <w:pStyle w:val="ConsPlusNormal"/>
              <w:jc w:val="center"/>
            </w:pPr>
            <w:r w:rsidRPr="00FA12EB">
              <w:t>97,4</w:t>
            </w:r>
          </w:p>
        </w:tc>
        <w:tc>
          <w:tcPr>
            <w:tcW w:w="964" w:type="dxa"/>
            <w:tcBorders>
              <w:top w:val="nil"/>
              <w:left w:val="nil"/>
              <w:bottom w:val="nil"/>
              <w:right w:val="nil"/>
            </w:tcBorders>
          </w:tcPr>
          <w:p w:rsidR="00FA12EB" w:rsidRPr="00FA12EB" w:rsidRDefault="00FA12EB">
            <w:pPr>
              <w:pStyle w:val="ConsPlusNormal"/>
              <w:jc w:val="center"/>
            </w:pPr>
            <w:r w:rsidRPr="00FA12EB">
              <w:t>97,5</w:t>
            </w:r>
          </w:p>
        </w:tc>
        <w:tc>
          <w:tcPr>
            <w:tcW w:w="964" w:type="dxa"/>
            <w:tcBorders>
              <w:top w:val="nil"/>
              <w:left w:val="nil"/>
              <w:bottom w:val="nil"/>
              <w:right w:val="nil"/>
            </w:tcBorders>
          </w:tcPr>
          <w:p w:rsidR="00FA12EB" w:rsidRPr="00FA12EB" w:rsidRDefault="00FA12EB">
            <w:pPr>
              <w:pStyle w:val="ConsPlusNormal"/>
              <w:jc w:val="center"/>
            </w:pPr>
            <w:r w:rsidRPr="00FA12EB">
              <w:t>97,6</w:t>
            </w:r>
          </w:p>
        </w:tc>
        <w:tc>
          <w:tcPr>
            <w:tcW w:w="964" w:type="dxa"/>
            <w:tcBorders>
              <w:top w:val="nil"/>
              <w:left w:val="nil"/>
              <w:bottom w:val="nil"/>
              <w:right w:val="nil"/>
            </w:tcBorders>
          </w:tcPr>
          <w:p w:rsidR="00FA12EB" w:rsidRPr="00FA12EB" w:rsidRDefault="00FA12EB">
            <w:pPr>
              <w:pStyle w:val="ConsPlusNormal"/>
              <w:jc w:val="center"/>
            </w:pPr>
            <w:r w:rsidRPr="00FA12EB">
              <w:t>97,7</w:t>
            </w:r>
          </w:p>
        </w:tc>
        <w:tc>
          <w:tcPr>
            <w:tcW w:w="964" w:type="dxa"/>
            <w:tcBorders>
              <w:top w:val="nil"/>
              <w:left w:val="nil"/>
              <w:bottom w:val="nil"/>
              <w:right w:val="nil"/>
            </w:tcBorders>
          </w:tcPr>
          <w:p w:rsidR="00FA12EB" w:rsidRPr="00FA12EB" w:rsidRDefault="00FA12EB">
            <w:pPr>
              <w:pStyle w:val="ConsPlusNormal"/>
              <w:jc w:val="center"/>
            </w:pPr>
            <w:r w:rsidRPr="00FA12EB">
              <w:t>98,0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13.</w:t>
            </w:r>
          </w:p>
        </w:tc>
        <w:tc>
          <w:tcPr>
            <w:tcW w:w="2940" w:type="dxa"/>
            <w:tcBorders>
              <w:top w:val="nil"/>
              <w:left w:val="nil"/>
              <w:bottom w:val="nil"/>
              <w:right w:val="nil"/>
            </w:tcBorders>
          </w:tcPr>
          <w:p w:rsidR="00FA12EB" w:rsidRPr="00FA12EB" w:rsidRDefault="00FA12EB">
            <w:pPr>
              <w:pStyle w:val="ConsPlusNormal"/>
              <w:jc w:val="both"/>
            </w:pPr>
            <w:r w:rsidRPr="00FA12EB">
              <w:t>Сокращение среднего времени совместного реагирования нескольких экстренных оперативных служб (далее - комплексное реагирование) на обращения граждан по номеру "112" на территории Чувашской Республики по сравнению с 2013 годом</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2</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14.</w:t>
            </w:r>
          </w:p>
        </w:tc>
        <w:tc>
          <w:tcPr>
            <w:tcW w:w="2940" w:type="dxa"/>
            <w:tcBorders>
              <w:top w:val="nil"/>
              <w:left w:val="nil"/>
              <w:bottom w:val="nil"/>
              <w:right w:val="nil"/>
            </w:tcBorders>
          </w:tcPr>
          <w:p w:rsidR="00FA12EB" w:rsidRPr="00FA12EB" w:rsidRDefault="00FA12EB">
            <w:pPr>
              <w:pStyle w:val="ConsPlusNormal"/>
              <w:jc w:val="both"/>
            </w:pPr>
            <w:r w:rsidRPr="00FA12EB">
              <w:t xml:space="preserve">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w:t>
            </w:r>
            <w:r w:rsidRPr="00FA12EB">
              <w:lastRenderedPageBreak/>
              <w:t>сравнению с 2010 годом</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20</w:t>
            </w:r>
          </w:p>
        </w:tc>
        <w:tc>
          <w:tcPr>
            <w:tcW w:w="964" w:type="dxa"/>
            <w:tcBorders>
              <w:top w:val="nil"/>
              <w:left w:val="nil"/>
              <w:bottom w:val="nil"/>
              <w:right w:val="nil"/>
            </w:tcBorders>
          </w:tcPr>
          <w:p w:rsidR="00FA12EB" w:rsidRPr="00FA12EB" w:rsidRDefault="00FA12EB">
            <w:pPr>
              <w:pStyle w:val="ConsPlusNormal"/>
              <w:jc w:val="center"/>
            </w:pPr>
            <w:r w:rsidRPr="00FA12EB">
              <w:t>20</w:t>
            </w:r>
          </w:p>
        </w:tc>
        <w:tc>
          <w:tcPr>
            <w:tcW w:w="964" w:type="dxa"/>
            <w:tcBorders>
              <w:top w:val="nil"/>
              <w:left w:val="nil"/>
              <w:bottom w:val="nil"/>
              <w:right w:val="nil"/>
            </w:tcBorders>
          </w:tcPr>
          <w:p w:rsidR="00FA12EB" w:rsidRPr="00FA12EB" w:rsidRDefault="00FA12EB">
            <w:pPr>
              <w:pStyle w:val="ConsPlusNormal"/>
              <w:jc w:val="center"/>
            </w:pPr>
            <w:r w:rsidRPr="00FA12EB">
              <w:t>20</w:t>
            </w:r>
          </w:p>
        </w:tc>
        <w:tc>
          <w:tcPr>
            <w:tcW w:w="964" w:type="dxa"/>
            <w:tcBorders>
              <w:top w:val="nil"/>
              <w:left w:val="nil"/>
              <w:bottom w:val="nil"/>
              <w:right w:val="nil"/>
            </w:tcBorders>
          </w:tcPr>
          <w:p w:rsidR="00FA12EB" w:rsidRPr="00FA12EB" w:rsidRDefault="00FA12EB">
            <w:pPr>
              <w:pStyle w:val="ConsPlusNormal"/>
              <w:jc w:val="center"/>
            </w:pPr>
            <w:r w:rsidRPr="00FA12EB">
              <w:t>20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15.</w:t>
            </w:r>
          </w:p>
        </w:tc>
        <w:tc>
          <w:tcPr>
            <w:tcW w:w="2940" w:type="dxa"/>
            <w:tcBorders>
              <w:top w:val="nil"/>
              <w:left w:val="nil"/>
              <w:bottom w:val="nil"/>
              <w:right w:val="nil"/>
            </w:tcBorders>
          </w:tcPr>
          <w:p w:rsidR="00FA12EB" w:rsidRPr="00FA12EB" w:rsidRDefault="00FA12EB">
            <w:pPr>
              <w:pStyle w:val="ConsPlusNormal"/>
              <w:jc w:val="both"/>
            </w:pPr>
            <w:r w:rsidRPr="00FA12EB">
              <w:t>Сокращение экономического ущерба от ЧС и происшествий на территориях муниципальных образований, в которых развернута система-112, по сравнению с 2013 годом</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2</w:t>
            </w:r>
          </w:p>
        </w:tc>
        <w:tc>
          <w:tcPr>
            <w:tcW w:w="964" w:type="dxa"/>
            <w:tcBorders>
              <w:top w:val="nil"/>
              <w:left w:val="nil"/>
              <w:bottom w:val="nil"/>
              <w:right w:val="nil"/>
            </w:tcBorders>
          </w:tcPr>
          <w:p w:rsidR="00FA12EB" w:rsidRPr="00FA12EB" w:rsidRDefault="00FA12EB">
            <w:pPr>
              <w:pStyle w:val="ConsPlusNormal"/>
              <w:jc w:val="center"/>
            </w:pPr>
            <w:r w:rsidRPr="00FA12EB">
              <w:t>3</w:t>
            </w:r>
          </w:p>
        </w:tc>
        <w:tc>
          <w:tcPr>
            <w:tcW w:w="964" w:type="dxa"/>
            <w:tcBorders>
              <w:top w:val="nil"/>
              <w:left w:val="nil"/>
              <w:bottom w:val="nil"/>
              <w:right w:val="nil"/>
            </w:tcBorders>
          </w:tcPr>
          <w:p w:rsidR="00FA12EB" w:rsidRPr="00FA12EB" w:rsidRDefault="00FA12EB">
            <w:pPr>
              <w:pStyle w:val="ConsPlusNormal"/>
              <w:jc w:val="center"/>
            </w:pPr>
            <w:r w:rsidRPr="00FA12EB">
              <w:t>4</w:t>
            </w:r>
          </w:p>
        </w:tc>
        <w:tc>
          <w:tcPr>
            <w:tcW w:w="964" w:type="dxa"/>
            <w:tcBorders>
              <w:top w:val="nil"/>
              <w:left w:val="nil"/>
              <w:bottom w:val="nil"/>
              <w:right w:val="nil"/>
            </w:tcBorders>
          </w:tcPr>
          <w:p w:rsidR="00FA12EB" w:rsidRPr="00FA12EB" w:rsidRDefault="00FA12EB">
            <w:pPr>
              <w:pStyle w:val="ConsPlusNormal"/>
              <w:jc w:val="center"/>
            </w:pPr>
            <w:r w:rsidRPr="00FA12EB">
              <w:t>5</w:t>
            </w:r>
          </w:p>
        </w:tc>
        <w:tc>
          <w:tcPr>
            <w:tcW w:w="964" w:type="dxa"/>
            <w:tcBorders>
              <w:top w:val="nil"/>
              <w:left w:val="nil"/>
              <w:bottom w:val="nil"/>
              <w:right w:val="nil"/>
            </w:tcBorders>
          </w:tcPr>
          <w:p w:rsidR="00FA12EB" w:rsidRPr="00FA12EB" w:rsidRDefault="00FA12EB">
            <w:pPr>
              <w:pStyle w:val="ConsPlusNormal"/>
              <w:jc w:val="center"/>
            </w:pPr>
            <w:r w:rsidRPr="00FA12EB">
              <w:t>6</w:t>
            </w:r>
          </w:p>
        </w:tc>
        <w:tc>
          <w:tcPr>
            <w:tcW w:w="964" w:type="dxa"/>
            <w:tcBorders>
              <w:top w:val="nil"/>
              <w:left w:val="nil"/>
              <w:bottom w:val="nil"/>
              <w:right w:val="nil"/>
            </w:tcBorders>
          </w:tcPr>
          <w:p w:rsidR="00FA12EB" w:rsidRPr="00FA12EB" w:rsidRDefault="00FA12EB">
            <w:pPr>
              <w:pStyle w:val="ConsPlusNormal"/>
              <w:jc w:val="center"/>
            </w:pPr>
            <w:r w:rsidRPr="00FA12EB">
              <w:t>7</w:t>
            </w:r>
          </w:p>
        </w:tc>
        <w:tc>
          <w:tcPr>
            <w:tcW w:w="964" w:type="dxa"/>
            <w:tcBorders>
              <w:top w:val="nil"/>
              <w:left w:val="nil"/>
              <w:bottom w:val="nil"/>
              <w:right w:val="nil"/>
            </w:tcBorders>
          </w:tcPr>
          <w:p w:rsidR="00FA12EB" w:rsidRPr="00FA12EB" w:rsidRDefault="00FA12EB">
            <w:pPr>
              <w:pStyle w:val="ConsPlusNormal"/>
              <w:jc w:val="center"/>
            </w:pPr>
            <w:r w:rsidRPr="00FA12EB">
              <w:t>8</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16.</w:t>
            </w:r>
          </w:p>
        </w:tc>
        <w:tc>
          <w:tcPr>
            <w:tcW w:w="2940" w:type="dxa"/>
            <w:tcBorders>
              <w:top w:val="nil"/>
              <w:left w:val="nil"/>
              <w:bottom w:val="nil"/>
              <w:right w:val="nil"/>
            </w:tcBorders>
          </w:tcPr>
          <w:p w:rsidR="00FA12EB" w:rsidRPr="00FA12EB" w:rsidRDefault="00FA12EB">
            <w:pPr>
              <w:pStyle w:val="ConsPlusNormal"/>
              <w:jc w:val="both"/>
            </w:pPr>
            <w:r w:rsidRPr="00FA12EB">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92,5</w:t>
            </w:r>
          </w:p>
        </w:tc>
        <w:tc>
          <w:tcPr>
            <w:tcW w:w="964" w:type="dxa"/>
            <w:tcBorders>
              <w:top w:val="nil"/>
              <w:left w:val="nil"/>
              <w:bottom w:val="nil"/>
              <w:right w:val="nil"/>
            </w:tcBorders>
          </w:tcPr>
          <w:p w:rsidR="00FA12EB" w:rsidRPr="00FA12EB" w:rsidRDefault="00FA12EB">
            <w:pPr>
              <w:pStyle w:val="ConsPlusNormal"/>
              <w:jc w:val="center"/>
            </w:pPr>
            <w:r w:rsidRPr="00FA12EB">
              <w:t>93,0</w:t>
            </w:r>
          </w:p>
        </w:tc>
        <w:tc>
          <w:tcPr>
            <w:tcW w:w="964" w:type="dxa"/>
            <w:tcBorders>
              <w:top w:val="nil"/>
              <w:left w:val="nil"/>
              <w:bottom w:val="nil"/>
              <w:right w:val="nil"/>
            </w:tcBorders>
          </w:tcPr>
          <w:p w:rsidR="00FA12EB" w:rsidRPr="00FA12EB" w:rsidRDefault="00FA12EB">
            <w:pPr>
              <w:pStyle w:val="ConsPlusNormal"/>
              <w:jc w:val="center"/>
            </w:pPr>
            <w:r w:rsidRPr="00FA12EB">
              <w:t>93,4</w:t>
            </w:r>
          </w:p>
        </w:tc>
        <w:tc>
          <w:tcPr>
            <w:tcW w:w="964" w:type="dxa"/>
            <w:tcBorders>
              <w:top w:val="nil"/>
              <w:left w:val="nil"/>
              <w:bottom w:val="nil"/>
              <w:right w:val="nil"/>
            </w:tcBorders>
          </w:tcPr>
          <w:p w:rsidR="00FA12EB" w:rsidRPr="00FA12EB" w:rsidRDefault="00FA12EB">
            <w:pPr>
              <w:pStyle w:val="ConsPlusNormal"/>
              <w:jc w:val="center"/>
            </w:pPr>
            <w:r w:rsidRPr="00FA12EB">
              <w:t>94,1</w:t>
            </w:r>
          </w:p>
        </w:tc>
        <w:tc>
          <w:tcPr>
            <w:tcW w:w="964" w:type="dxa"/>
            <w:tcBorders>
              <w:top w:val="nil"/>
              <w:left w:val="nil"/>
              <w:bottom w:val="nil"/>
              <w:right w:val="nil"/>
            </w:tcBorders>
          </w:tcPr>
          <w:p w:rsidR="00FA12EB" w:rsidRPr="00FA12EB" w:rsidRDefault="00FA12EB">
            <w:pPr>
              <w:pStyle w:val="ConsPlusNormal"/>
              <w:jc w:val="center"/>
            </w:pPr>
            <w:r w:rsidRPr="00FA12EB">
              <w:t>94,5</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17.</w:t>
            </w:r>
          </w:p>
        </w:tc>
        <w:tc>
          <w:tcPr>
            <w:tcW w:w="2940" w:type="dxa"/>
            <w:tcBorders>
              <w:top w:val="nil"/>
              <w:left w:val="nil"/>
              <w:bottom w:val="nil"/>
              <w:right w:val="nil"/>
            </w:tcBorders>
          </w:tcPr>
          <w:p w:rsidR="00FA12EB" w:rsidRPr="00FA12EB" w:rsidRDefault="00FA12EB">
            <w:pPr>
              <w:pStyle w:val="ConsPlusNormal"/>
              <w:jc w:val="both"/>
            </w:pPr>
            <w:r w:rsidRPr="00FA12EB">
              <w:t>Охват опасных объектов, грузов, опасных природных объектов, процессов и явлений системами мониторинга (полнота мониторинга)</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83,7</w:t>
            </w:r>
          </w:p>
        </w:tc>
        <w:tc>
          <w:tcPr>
            <w:tcW w:w="964" w:type="dxa"/>
            <w:tcBorders>
              <w:top w:val="nil"/>
              <w:left w:val="nil"/>
              <w:bottom w:val="nil"/>
              <w:right w:val="nil"/>
            </w:tcBorders>
          </w:tcPr>
          <w:p w:rsidR="00FA12EB" w:rsidRPr="00FA12EB" w:rsidRDefault="00FA12EB">
            <w:pPr>
              <w:pStyle w:val="ConsPlusNormal"/>
              <w:jc w:val="center"/>
            </w:pPr>
            <w:r w:rsidRPr="00FA12EB">
              <w:t>85,3</w:t>
            </w:r>
          </w:p>
        </w:tc>
        <w:tc>
          <w:tcPr>
            <w:tcW w:w="964" w:type="dxa"/>
            <w:tcBorders>
              <w:top w:val="nil"/>
              <w:left w:val="nil"/>
              <w:bottom w:val="nil"/>
              <w:right w:val="nil"/>
            </w:tcBorders>
          </w:tcPr>
          <w:p w:rsidR="00FA12EB" w:rsidRPr="00FA12EB" w:rsidRDefault="00FA12EB">
            <w:pPr>
              <w:pStyle w:val="ConsPlusNormal"/>
              <w:jc w:val="center"/>
            </w:pPr>
            <w:r w:rsidRPr="00FA12EB">
              <w:t>86,9</w:t>
            </w:r>
          </w:p>
        </w:tc>
        <w:tc>
          <w:tcPr>
            <w:tcW w:w="964" w:type="dxa"/>
            <w:tcBorders>
              <w:top w:val="nil"/>
              <w:left w:val="nil"/>
              <w:bottom w:val="nil"/>
              <w:right w:val="nil"/>
            </w:tcBorders>
          </w:tcPr>
          <w:p w:rsidR="00FA12EB" w:rsidRPr="00FA12EB" w:rsidRDefault="00FA12EB">
            <w:pPr>
              <w:pStyle w:val="ConsPlusNormal"/>
              <w:jc w:val="center"/>
            </w:pPr>
            <w:r w:rsidRPr="00FA12EB">
              <w:t>88,5</w:t>
            </w:r>
          </w:p>
        </w:tc>
        <w:tc>
          <w:tcPr>
            <w:tcW w:w="964" w:type="dxa"/>
            <w:tcBorders>
              <w:top w:val="nil"/>
              <w:left w:val="nil"/>
              <w:bottom w:val="nil"/>
              <w:right w:val="nil"/>
            </w:tcBorders>
          </w:tcPr>
          <w:p w:rsidR="00FA12EB" w:rsidRPr="00FA12EB" w:rsidRDefault="00FA12EB">
            <w:pPr>
              <w:pStyle w:val="ConsPlusNormal"/>
              <w:jc w:val="center"/>
            </w:pPr>
            <w:r w:rsidRPr="00FA12EB">
              <w:t>90,1</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18.</w:t>
            </w:r>
          </w:p>
        </w:tc>
        <w:tc>
          <w:tcPr>
            <w:tcW w:w="2940" w:type="dxa"/>
            <w:tcBorders>
              <w:top w:val="nil"/>
              <w:left w:val="nil"/>
              <w:bottom w:val="nil"/>
              <w:right w:val="nil"/>
            </w:tcBorders>
          </w:tcPr>
          <w:p w:rsidR="00FA12EB" w:rsidRPr="00FA12EB" w:rsidRDefault="00FA12EB">
            <w:pPr>
              <w:pStyle w:val="ConsPlusNormal"/>
              <w:jc w:val="both"/>
            </w:pPr>
            <w:r w:rsidRPr="00FA12EB">
              <w:t>Доля оправдавшихся прогнозов ЧС (достоверность прогнозов системы мониторинга и прогнозирования ЧС)</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86,6</w:t>
            </w:r>
          </w:p>
        </w:tc>
        <w:tc>
          <w:tcPr>
            <w:tcW w:w="964" w:type="dxa"/>
            <w:tcBorders>
              <w:top w:val="nil"/>
              <w:left w:val="nil"/>
              <w:bottom w:val="nil"/>
              <w:right w:val="nil"/>
            </w:tcBorders>
          </w:tcPr>
          <w:p w:rsidR="00FA12EB" w:rsidRPr="00FA12EB" w:rsidRDefault="00FA12EB">
            <w:pPr>
              <w:pStyle w:val="ConsPlusNormal"/>
              <w:jc w:val="center"/>
            </w:pPr>
            <w:r w:rsidRPr="00FA12EB">
              <w:t>87,8</w:t>
            </w:r>
          </w:p>
        </w:tc>
        <w:tc>
          <w:tcPr>
            <w:tcW w:w="964" w:type="dxa"/>
            <w:tcBorders>
              <w:top w:val="nil"/>
              <w:left w:val="nil"/>
              <w:bottom w:val="nil"/>
              <w:right w:val="nil"/>
            </w:tcBorders>
          </w:tcPr>
          <w:p w:rsidR="00FA12EB" w:rsidRPr="00FA12EB" w:rsidRDefault="00FA12EB">
            <w:pPr>
              <w:pStyle w:val="ConsPlusNormal"/>
              <w:jc w:val="center"/>
            </w:pPr>
            <w:r w:rsidRPr="00FA12EB">
              <w:t>89</w:t>
            </w:r>
          </w:p>
        </w:tc>
        <w:tc>
          <w:tcPr>
            <w:tcW w:w="964" w:type="dxa"/>
            <w:tcBorders>
              <w:top w:val="nil"/>
              <w:left w:val="nil"/>
              <w:bottom w:val="nil"/>
              <w:right w:val="nil"/>
            </w:tcBorders>
          </w:tcPr>
          <w:p w:rsidR="00FA12EB" w:rsidRPr="00FA12EB" w:rsidRDefault="00FA12EB">
            <w:pPr>
              <w:pStyle w:val="ConsPlusNormal"/>
              <w:jc w:val="center"/>
            </w:pPr>
            <w:r w:rsidRPr="00FA12EB">
              <w:t>90,2</w:t>
            </w:r>
          </w:p>
        </w:tc>
        <w:tc>
          <w:tcPr>
            <w:tcW w:w="964" w:type="dxa"/>
            <w:tcBorders>
              <w:top w:val="nil"/>
              <w:left w:val="nil"/>
              <w:bottom w:val="nil"/>
              <w:right w:val="nil"/>
            </w:tcBorders>
          </w:tcPr>
          <w:p w:rsidR="00FA12EB" w:rsidRPr="00FA12EB" w:rsidRDefault="00FA12EB">
            <w:pPr>
              <w:pStyle w:val="ConsPlusNormal"/>
              <w:jc w:val="center"/>
            </w:pPr>
            <w:r w:rsidRPr="00FA12EB">
              <w:t>91,4</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19.</w:t>
            </w:r>
          </w:p>
        </w:tc>
        <w:tc>
          <w:tcPr>
            <w:tcW w:w="2940" w:type="dxa"/>
            <w:tcBorders>
              <w:top w:val="nil"/>
              <w:left w:val="nil"/>
              <w:bottom w:val="nil"/>
              <w:right w:val="nil"/>
            </w:tcBorders>
          </w:tcPr>
          <w:p w:rsidR="00FA12EB" w:rsidRPr="00FA12EB" w:rsidRDefault="00FA12EB">
            <w:pPr>
              <w:pStyle w:val="ConsPlusNormal"/>
              <w:jc w:val="both"/>
            </w:pPr>
            <w:r w:rsidRPr="00FA12EB">
              <w:t xml:space="preserve">Доля населения Чувашской Республики, проживающего на территориях муниципальных образований, в которых </w:t>
            </w:r>
            <w:r w:rsidRPr="00FA12EB">
              <w:lastRenderedPageBreak/>
              <w:t>развернута система-112, в общей численности населения Чувашской Республики</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100</w:t>
            </w:r>
          </w:p>
        </w:tc>
        <w:tc>
          <w:tcPr>
            <w:tcW w:w="964" w:type="dxa"/>
            <w:tcBorders>
              <w:top w:val="nil"/>
              <w:left w:val="nil"/>
              <w:bottom w:val="nil"/>
              <w:right w:val="nil"/>
            </w:tcBorders>
          </w:tcPr>
          <w:p w:rsidR="00FA12EB" w:rsidRPr="00FA12EB" w:rsidRDefault="00FA12EB">
            <w:pPr>
              <w:pStyle w:val="ConsPlusNormal"/>
              <w:jc w:val="center"/>
            </w:pPr>
            <w:r w:rsidRPr="00FA12EB">
              <w:t>100</w:t>
            </w:r>
          </w:p>
        </w:tc>
        <w:tc>
          <w:tcPr>
            <w:tcW w:w="964" w:type="dxa"/>
            <w:tcBorders>
              <w:top w:val="nil"/>
              <w:left w:val="nil"/>
              <w:bottom w:val="nil"/>
              <w:right w:val="nil"/>
            </w:tcBorders>
          </w:tcPr>
          <w:p w:rsidR="00FA12EB" w:rsidRPr="00FA12EB" w:rsidRDefault="00FA12EB">
            <w:pPr>
              <w:pStyle w:val="ConsPlusNormal"/>
              <w:jc w:val="center"/>
            </w:pPr>
            <w:r w:rsidRPr="00FA12EB">
              <w:t>100</w:t>
            </w:r>
          </w:p>
        </w:tc>
        <w:tc>
          <w:tcPr>
            <w:tcW w:w="964" w:type="dxa"/>
            <w:tcBorders>
              <w:top w:val="nil"/>
              <w:left w:val="nil"/>
              <w:bottom w:val="nil"/>
              <w:right w:val="nil"/>
            </w:tcBorders>
          </w:tcPr>
          <w:p w:rsidR="00FA12EB" w:rsidRPr="00FA12EB" w:rsidRDefault="00FA12EB">
            <w:pPr>
              <w:pStyle w:val="ConsPlusNormal"/>
              <w:jc w:val="center"/>
            </w:pPr>
            <w:r w:rsidRPr="00FA12EB">
              <w:t>100</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hyperlink w:anchor="P6747" w:history="1">
              <w:r w:rsidRPr="00FA12EB">
                <w:t>Подпрограмма</w:t>
              </w:r>
            </w:hyperlink>
            <w:r w:rsidRPr="00FA12EB">
              <w:t xml:space="preserve"> "Профилактика правонарушений и противодействие преступности в Чувашской Республике"</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49,6</w:t>
            </w:r>
          </w:p>
        </w:tc>
        <w:tc>
          <w:tcPr>
            <w:tcW w:w="964" w:type="dxa"/>
            <w:tcBorders>
              <w:top w:val="nil"/>
              <w:left w:val="nil"/>
              <w:bottom w:val="nil"/>
              <w:right w:val="nil"/>
            </w:tcBorders>
          </w:tcPr>
          <w:p w:rsidR="00FA12EB" w:rsidRPr="00FA12EB" w:rsidRDefault="00FA12EB">
            <w:pPr>
              <w:pStyle w:val="ConsPlusNormal"/>
              <w:jc w:val="center"/>
            </w:pPr>
            <w:r w:rsidRPr="00FA12EB">
              <w:t>57,0</w:t>
            </w:r>
          </w:p>
        </w:tc>
        <w:tc>
          <w:tcPr>
            <w:tcW w:w="964" w:type="dxa"/>
            <w:tcBorders>
              <w:top w:val="nil"/>
              <w:left w:val="nil"/>
              <w:bottom w:val="nil"/>
              <w:right w:val="nil"/>
            </w:tcBorders>
          </w:tcPr>
          <w:p w:rsidR="00FA12EB" w:rsidRPr="00FA12EB" w:rsidRDefault="00FA12EB">
            <w:pPr>
              <w:pStyle w:val="ConsPlusNormal"/>
              <w:jc w:val="center"/>
            </w:pPr>
            <w:r w:rsidRPr="00FA12EB">
              <w:t>56,5</w:t>
            </w:r>
          </w:p>
        </w:tc>
        <w:tc>
          <w:tcPr>
            <w:tcW w:w="964" w:type="dxa"/>
            <w:tcBorders>
              <w:top w:val="nil"/>
              <w:left w:val="nil"/>
              <w:bottom w:val="nil"/>
              <w:right w:val="nil"/>
            </w:tcBorders>
          </w:tcPr>
          <w:p w:rsidR="00FA12EB" w:rsidRPr="00FA12EB" w:rsidRDefault="00FA12EB">
            <w:pPr>
              <w:pStyle w:val="ConsPlusNormal"/>
              <w:jc w:val="center"/>
            </w:pPr>
            <w:r w:rsidRPr="00FA12EB">
              <w:t>56,0</w:t>
            </w:r>
          </w:p>
        </w:tc>
        <w:tc>
          <w:tcPr>
            <w:tcW w:w="964" w:type="dxa"/>
            <w:tcBorders>
              <w:top w:val="nil"/>
              <w:left w:val="nil"/>
              <w:bottom w:val="nil"/>
              <w:right w:val="nil"/>
            </w:tcBorders>
          </w:tcPr>
          <w:p w:rsidR="00FA12EB" w:rsidRPr="00FA12EB" w:rsidRDefault="00FA12EB">
            <w:pPr>
              <w:pStyle w:val="ConsPlusNormal"/>
              <w:jc w:val="center"/>
            </w:pPr>
            <w:r w:rsidRPr="00FA12EB">
              <w:t>55,5</w:t>
            </w:r>
          </w:p>
        </w:tc>
        <w:tc>
          <w:tcPr>
            <w:tcW w:w="964" w:type="dxa"/>
            <w:tcBorders>
              <w:top w:val="nil"/>
              <w:left w:val="nil"/>
              <w:bottom w:val="nil"/>
              <w:right w:val="nil"/>
            </w:tcBorders>
          </w:tcPr>
          <w:p w:rsidR="00FA12EB" w:rsidRPr="00FA12EB" w:rsidRDefault="00FA12EB">
            <w:pPr>
              <w:pStyle w:val="ConsPlusNormal"/>
              <w:jc w:val="center"/>
            </w:pPr>
            <w:r w:rsidRPr="00FA12EB">
              <w:t>55,0</w:t>
            </w:r>
          </w:p>
        </w:tc>
        <w:tc>
          <w:tcPr>
            <w:tcW w:w="964" w:type="dxa"/>
            <w:tcBorders>
              <w:top w:val="nil"/>
              <w:left w:val="nil"/>
              <w:bottom w:val="nil"/>
              <w:right w:val="nil"/>
            </w:tcBorders>
          </w:tcPr>
          <w:p w:rsidR="00FA12EB" w:rsidRPr="00FA12EB" w:rsidRDefault="00FA12EB">
            <w:pPr>
              <w:pStyle w:val="ConsPlusNormal"/>
              <w:jc w:val="center"/>
            </w:pPr>
            <w:r w:rsidRPr="00FA12EB">
              <w:t>54,0</w:t>
            </w:r>
          </w:p>
        </w:tc>
        <w:tc>
          <w:tcPr>
            <w:tcW w:w="964" w:type="dxa"/>
            <w:tcBorders>
              <w:top w:val="nil"/>
              <w:left w:val="nil"/>
              <w:bottom w:val="nil"/>
              <w:right w:val="nil"/>
            </w:tcBorders>
          </w:tcPr>
          <w:p w:rsidR="00FA12EB" w:rsidRPr="00FA12EB" w:rsidRDefault="00FA12EB">
            <w:pPr>
              <w:pStyle w:val="ConsPlusNormal"/>
              <w:jc w:val="center"/>
            </w:pPr>
            <w:r w:rsidRPr="00FA12EB">
              <w:t>53,5</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both"/>
            </w:pPr>
            <w:r w:rsidRPr="00FA12EB">
              <w:t xml:space="preserve">(п. 1 в ред. </w:t>
            </w:r>
            <w:hyperlink r:id="rId124" w:history="1">
              <w:r w:rsidRPr="00FA12EB">
                <w:t>Постановления</w:t>
              </w:r>
            </w:hyperlink>
            <w:r w:rsidRPr="00FA12EB">
              <w:t xml:space="preserve"> Кабинета Министров ЧР от 11.09.2014 N 303)</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2.</w:t>
            </w:r>
          </w:p>
        </w:tc>
        <w:tc>
          <w:tcPr>
            <w:tcW w:w="2940" w:type="dxa"/>
            <w:tcBorders>
              <w:top w:val="nil"/>
              <w:left w:val="nil"/>
              <w:bottom w:val="nil"/>
              <w:right w:val="nil"/>
            </w:tcBorders>
          </w:tcPr>
          <w:p w:rsidR="00FA12EB" w:rsidRPr="00FA12EB" w:rsidRDefault="00FA12EB">
            <w:pPr>
              <w:pStyle w:val="ConsPlusNormal"/>
              <w:jc w:val="both"/>
            </w:pPr>
            <w:r w:rsidRPr="00FA12EB">
              <w:t>Доля преступлений, совершенных лицами в состоянии алкогольного опьянения, в общем числе раскрытых преступлений</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38,5</w:t>
            </w:r>
          </w:p>
        </w:tc>
        <w:tc>
          <w:tcPr>
            <w:tcW w:w="964" w:type="dxa"/>
            <w:tcBorders>
              <w:top w:val="nil"/>
              <w:left w:val="nil"/>
              <w:bottom w:val="nil"/>
              <w:right w:val="nil"/>
            </w:tcBorders>
          </w:tcPr>
          <w:p w:rsidR="00FA12EB" w:rsidRPr="00FA12EB" w:rsidRDefault="00FA12EB">
            <w:pPr>
              <w:pStyle w:val="ConsPlusNormal"/>
              <w:jc w:val="center"/>
            </w:pPr>
            <w:r w:rsidRPr="00FA12EB">
              <w:t>46,5</w:t>
            </w:r>
          </w:p>
        </w:tc>
        <w:tc>
          <w:tcPr>
            <w:tcW w:w="964" w:type="dxa"/>
            <w:tcBorders>
              <w:top w:val="nil"/>
              <w:left w:val="nil"/>
              <w:bottom w:val="nil"/>
              <w:right w:val="nil"/>
            </w:tcBorders>
          </w:tcPr>
          <w:p w:rsidR="00FA12EB" w:rsidRPr="00FA12EB" w:rsidRDefault="00FA12EB">
            <w:pPr>
              <w:pStyle w:val="ConsPlusNormal"/>
              <w:jc w:val="center"/>
            </w:pPr>
            <w:r w:rsidRPr="00FA12EB">
              <w:t>45,5</w:t>
            </w:r>
          </w:p>
        </w:tc>
        <w:tc>
          <w:tcPr>
            <w:tcW w:w="964" w:type="dxa"/>
            <w:tcBorders>
              <w:top w:val="nil"/>
              <w:left w:val="nil"/>
              <w:bottom w:val="nil"/>
              <w:right w:val="nil"/>
            </w:tcBorders>
          </w:tcPr>
          <w:p w:rsidR="00FA12EB" w:rsidRPr="00FA12EB" w:rsidRDefault="00FA12EB">
            <w:pPr>
              <w:pStyle w:val="ConsPlusNormal"/>
              <w:jc w:val="center"/>
            </w:pPr>
            <w:r w:rsidRPr="00FA12EB">
              <w:t>44,5</w:t>
            </w:r>
          </w:p>
        </w:tc>
        <w:tc>
          <w:tcPr>
            <w:tcW w:w="964" w:type="dxa"/>
            <w:tcBorders>
              <w:top w:val="nil"/>
              <w:left w:val="nil"/>
              <w:bottom w:val="nil"/>
              <w:right w:val="nil"/>
            </w:tcBorders>
          </w:tcPr>
          <w:p w:rsidR="00FA12EB" w:rsidRPr="00FA12EB" w:rsidRDefault="00FA12EB">
            <w:pPr>
              <w:pStyle w:val="ConsPlusNormal"/>
              <w:jc w:val="center"/>
            </w:pPr>
            <w:r w:rsidRPr="00FA12EB">
              <w:t>43,0</w:t>
            </w:r>
          </w:p>
        </w:tc>
        <w:tc>
          <w:tcPr>
            <w:tcW w:w="964" w:type="dxa"/>
            <w:tcBorders>
              <w:top w:val="nil"/>
              <w:left w:val="nil"/>
              <w:bottom w:val="nil"/>
              <w:right w:val="nil"/>
            </w:tcBorders>
          </w:tcPr>
          <w:p w:rsidR="00FA12EB" w:rsidRPr="00FA12EB" w:rsidRDefault="00FA12EB">
            <w:pPr>
              <w:pStyle w:val="ConsPlusNormal"/>
              <w:jc w:val="center"/>
            </w:pPr>
            <w:r w:rsidRPr="00FA12EB">
              <w:t>41,5</w:t>
            </w:r>
          </w:p>
        </w:tc>
        <w:tc>
          <w:tcPr>
            <w:tcW w:w="964" w:type="dxa"/>
            <w:tcBorders>
              <w:top w:val="nil"/>
              <w:left w:val="nil"/>
              <w:bottom w:val="nil"/>
              <w:right w:val="nil"/>
            </w:tcBorders>
          </w:tcPr>
          <w:p w:rsidR="00FA12EB" w:rsidRPr="00FA12EB" w:rsidRDefault="00FA12EB">
            <w:pPr>
              <w:pStyle w:val="ConsPlusNormal"/>
              <w:jc w:val="center"/>
            </w:pPr>
            <w:r w:rsidRPr="00FA12EB">
              <w:t>40,0</w:t>
            </w:r>
          </w:p>
        </w:tc>
        <w:tc>
          <w:tcPr>
            <w:tcW w:w="964" w:type="dxa"/>
            <w:tcBorders>
              <w:top w:val="nil"/>
              <w:left w:val="nil"/>
              <w:bottom w:val="nil"/>
              <w:right w:val="nil"/>
            </w:tcBorders>
          </w:tcPr>
          <w:p w:rsidR="00FA12EB" w:rsidRPr="00FA12EB" w:rsidRDefault="00FA12EB">
            <w:pPr>
              <w:pStyle w:val="ConsPlusNormal"/>
              <w:jc w:val="center"/>
            </w:pPr>
            <w:r w:rsidRPr="00FA12EB">
              <w:t>37,0</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both"/>
            </w:pPr>
            <w:r w:rsidRPr="00FA12EB">
              <w:t xml:space="preserve">(п. 2 в ред. </w:t>
            </w:r>
            <w:hyperlink r:id="rId125" w:history="1">
              <w:r w:rsidRPr="00FA12EB">
                <w:t>Постановления</w:t>
              </w:r>
            </w:hyperlink>
            <w:r w:rsidRPr="00FA12EB">
              <w:t xml:space="preserve"> Кабинета Министров ЧР от 11.09.2014 N 303)</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3.</w:t>
            </w:r>
          </w:p>
        </w:tc>
        <w:tc>
          <w:tcPr>
            <w:tcW w:w="2940" w:type="dxa"/>
            <w:tcBorders>
              <w:top w:val="nil"/>
              <w:left w:val="nil"/>
              <w:bottom w:val="nil"/>
              <w:right w:val="nil"/>
            </w:tcBorders>
          </w:tcPr>
          <w:p w:rsidR="00FA12EB" w:rsidRPr="00FA12EB" w:rsidRDefault="00FA12EB">
            <w:pPr>
              <w:pStyle w:val="ConsPlusNormal"/>
              <w:jc w:val="both"/>
            </w:pPr>
            <w:r w:rsidRPr="00FA12EB">
              <w:t>Число несовершеннолетних, совершивших преступления, в расчете на 1 тыс. несовершеннолетних в возрасте от 14 до 18 лет</w:t>
            </w:r>
          </w:p>
        </w:tc>
        <w:tc>
          <w:tcPr>
            <w:tcW w:w="885" w:type="dxa"/>
            <w:tcBorders>
              <w:top w:val="nil"/>
              <w:left w:val="nil"/>
              <w:bottom w:val="nil"/>
              <w:right w:val="nil"/>
            </w:tcBorders>
          </w:tcPr>
          <w:p w:rsidR="00FA12EB" w:rsidRPr="00FA12EB" w:rsidRDefault="00FA12EB">
            <w:pPr>
              <w:pStyle w:val="ConsPlusNormal"/>
              <w:jc w:val="center"/>
            </w:pPr>
            <w:r w:rsidRPr="00FA12EB">
              <w:t>человек</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10,6</w:t>
            </w:r>
          </w:p>
        </w:tc>
        <w:tc>
          <w:tcPr>
            <w:tcW w:w="964" w:type="dxa"/>
            <w:tcBorders>
              <w:top w:val="nil"/>
              <w:left w:val="nil"/>
              <w:bottom w:val="nil"/>
              <w:right w:val="nil"/>
            </w:tcBorders>
          </w:tcPr>
          <w:p w:rsidR="00FA12EB" w:rsidRPr="00FA12EB" w:rsidRDefault="00FA12EB">
            <w:pPr>
              <w:pStyle w:val="ConsPlusNormal"/>
              <w:jc w:val="center"/>
            </w:pPr>
            <w:r w:rsidRPr="00FA12EB">
              <w:t>10,5</w:t>
            </w:r>
          </w:p>
        </w:tc>
        <w:tc>
          <w:tcPr>
            <w:tcW w:w="964" w:type="dxa"/>
            <w:tcBorders>
              <w:top w:val="nil"/>
              <w:left w:val="nil"/>
              <w:bottom w:val="nil"/>
              <w:right w:val="nil"/>
            </w:tcBorders>
          </w:tcPr>
          <w:p w:rsidR="00FA12EB" w:rsidRPr="00FA12EB" w:rsidRDefault="00FA12EB">
            <w:pPr>
              <w:pStyle w:val="ConsPlusNormal"/>
              <w:jc w:val="center"/>
            </w:pPr>
            <w:r w:rsidRPr="00FA12EB">
              <w:t>10,4</w:t>
            </w:r>
          </w:p>
        </w:tc>
        <w:tc>
          <w:tcPr>
            <w:tcW w:w="964" w:type="dxa"/>
            <w:tcBorders>
              <w:top w:val="nil"/>
              <w:left w:val="nil"/>
              <w:bottom w:val="nil"/>
              <w:right w:val="nil"/>
            </w:tcBorders>
          </w:tcPr>
          <w:p w:rsidR="00FA12EB" w:rsidRPr="00FA12EB" w:rsidRDefault="00FA12EB">
            <w:pPr>
              <w:pStyle w:val="ConsPlusNormal"/>
              <w:jc w:val="center"/>
            </w:pPr>
            <w:r w:rsidRPr="00FA12EB">
              <w:t>10,3</w:t>
            </w:r>
          </w:p>
        </w:tc>
        <w:tc>
          <w:tcPr>
            <w:tcW w:w="964" w:type="dxa"/>
            <w:tcBorders>
              <w:top w:val="nil"/>
              <w:left w:val="nil"/>
              <w:bottom w:val="nil"/>
              <w:right w:val="nil"/>
            </w:tcBorders>
          </w:tcPr>
          <w:p w:rsidR="00FA12EB" w:rsidRPr="00FA12EB" w:rsidRDefault="00FA12EB">
            <w:pPr>
              <w:pStyle w:val="ConsPlusNormal"/>
              <w:jc w:val="center"/>
            </w:pPr>
            <w:r w:rsidRPr="00FA12EB">
              <w:t>10,2</w:t>
            </w:r>
          </w:p>
        </w:tc>
        <w:tc>
          <w:tcPr>
            <w:tcW w:w="964" w:type="dxa"/>
            <w:tcBorders>
              <w:top w:val="nil"/>
              <w:left w:val="nil"/>
              <w:bottom w:val="nil"/>
              <w:right w:val="nil"/>
            </w:tcBorders>
          </w:tcPr>
          <w:p w:rsidR="00FA12EB" w:rsidRPr="00FA12EB" w:rsidRDefault="00FA12EB">
            <w:pPr>
              <w:pStyle w:val="ConsPlusNormal"/>
              <w:jc w:val="center"/>
            </w:pPr>
            <w:r w:rsidRPr="00FA12EB">
              <w:t>10,1</w:t>
            </w:r>
          </w:p>
        </w:tc>
        <w:tc>
          <w:tcPr>
            <w:tcW w:w="964" w:type="dxa"/>
            <w:tcBorders>
              <w:top w:val="nil"/>
              <w:left w:val="nil"/>
              <w:bottom w:val="nil"/>
              <w:right w:val="nil"/>
            </w:tcBorders>
          </w:tcPr>
          <w:p w:rsidR="00FA12EB" w:rsidRPr="00FA12EB" w:rsidRDefault="00FA12EB">
            <w:pPr>
              <w:pStyle w:val="ConsPlusNormal"/>
              <w:jc w:val="center"/>
            </w:pPr>
            <w:r w:rsidRPr="00FA12EB">
              <w:t>9,9</w:t>
            </w:r>
          </w:p>
        </w:tc>
        <w:tc>
          <w:tcPr>
            <w:tcW w:w="964" w:type="dxa"/>
            <w:tcBorders>
              <w:top w:val="nil"/>
              <w:left w:val="nil"/>
              <w:bottom w:val="nil"/>
              <w:right w:val="nil"/>
            </w:tcBorders>
          </w:tcPr>
          <w:p w:rsidR="00FA12EB" w:rsidRPr="00FA12EB" w:rsidRDefault="00FA12EB">
            <w:pPr>
              <w:pStyle w:val="ConsPlusNormal"/>
              <w:jc w:val="center"/>
            </w:pPr>
            <w:r w:rsidRPr="00FA12EB">
              <w:t>9,6</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both"/>
            </w:pPr>
            <w:r w:rsidRPr="00FA12EB">
              <w:t xml:space="preserve">(п. 3 в ред. </w:t>
            </w:r>
            <w:hyperlink r:id="rId126" w:history="1">
              <w:r w:rsidRPr="00FA12EB">
                <w:t>Постановления</w:t>
              </w:r>
            </w:hyperlink>
            <w:r w:rsidRPr="00FA12EB">
              <w:t xml:space="preserve"> Кабинета Министров ЧР от 11.09.2014 N 303)</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4.</w:t>
            </w:r>
          </w:p>
        </w:tc>
        <w:tc>
          <w:tcPr>
            <w:tcW w:w="2940" w:type="dxa"/>
            <w:tcBorders>
              <w:top w:val="nil"/>
              <w:left w:val="nil"/>
              <w:bottom w:val="nil"/>
              <w:right w:val="nil"/>
            </w:tcBorders>
          </w:tcPr>
          <w:p w:rsidR="00FA12EB" w:rsidRPr="00FA12EB" w:rsidRDefault="00FA12EB">
            <w:pPr>
              <w:pStyle w:val="ConsPlusNormal"/>
              <w:jc w:val="both"/>
            </w:pPr>
            <w:r w:rsidRPr="00FA12EB">
              <w:t xml:space="preserve">Доля расследованных преступлений превентивной направленности в общем массиве расследованных </w:t>
            </w:r>
            <w:r w:rsidRPr="00FA12EB">
              <w:lastRenderedPageBreak/>
              <w:t>преступлений</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26,5</w:t>
            </w:r>
          </w:p>
        </w:tc>
        <w:tc>
          <w:tcPr>
            <w:tcW w:w="964" w:type="dxa"/>
            <w:tcBorders>
              <w:top w:val="nil"/>
              <w:left w:val="nil"/>
              <w:bottom w:val="nil"/>
              <w:right w:val="nil"/>
            </w:tcBorders>
          </w:tcPr>
          <w:p w:rsidR="00FA12EB" w:rsidRPr="00FA12EB" w:rsidRDefault="00FA12EB">
            <w:pPr>
              <w:pStyle w:val="ConsPlusNormal"/>
              <w:jc w:val="center"/>
            </w:pPr>
            <w:r w:rsidRPr="00FA12EB">
              <w:t>26,0</w:t>
            </w:r>
          </w:p>
        </w:tc>
        <w:tc>
          <w:tcPr>
            <w:tcW w:w="964" w:type="dxa"/>
            <w:tcBorders>
              <w:top w:val="nil"/>
              <w:left w:val="nil"/>
              <w:bottom w:val="nil"/>
              <w:right w:val="nil"/>
            </w:tcBorders>
          </w:tcPr>
          <w:p w:rsidR="00FA12EB" w:rsidRPr="00FA12EB" w:rsidRDefault="00FA12EB">
            <w:pPr>
              <w:pStyle w:val="ConsPlusNormal"/>
              <w:jc w:val="center"/>
            </w:pPr>
            <w:r w:rsidRPr="00FA12EB">
              <w:t>26,2</w:t>
            </w:r>
          </w:p>
        </w:tc>
        <w:tc>
          <w:tcPr>
            <w:tcW w:w="964" w:type="dxa"/>
            <w:tcBorders>
              <w:top w:val="nil"/>
              <w:left w:val="nil"/>
              <w:bottom w:val="nil"/>
              <w:right w:val="nil"/>
            </w:tcBorders>
          </w:tcPr>
          <w:p w:rsidR="00FA12EB" w:rsidRPr="00FA12EB" w:rsidRDefault="00FA12EB">
            <w:pPr>
              <w:pStyle w:val="ConsPlusNormal"/>
              <w:jc w:val="center"/>
            </w:pPr>
            <w:r w:rsidRPr="00FA12EB">
              <w:t>26,4</w:t>
            </w:r>
          </w:p>
        </w:tc>
        <w:tc>
          <w:tcPr>
            <w:tcW w:w="964" w:type="dxa"/>
            <w:tcBorders>
              <w:top w:val="nil"/>
              <w:left w:val="nil"/>
              <w:bottom w:val="nil"/>
              <w:right w:val="nil"/>
            </w:tcBorders>
          </w:tcPr>
          <w:p w:rsidR="00FA12EB" w:rsidRPr="00FA12EB" w:rsidRDefault="00FA12EB">
            <w:pPr>
              <w:pStyle w:val="ConsPlusNormal"/>
              <w:jc w:val="center"/>
            </w:pPr>
            <w:r w:rsidRPr="00FA12EB">
              <w:t>26,6</w:t>
            </w:r>
          </w:p>
        </w:tc>
        <w:tc>
          <w:tcPr>
            <w:tcW w:w="964" w:type="dxa"/>
            <w:tcBorders>
              <w:top w:val="nil"/>
              <w:left w:val="nil"/>
              <w:bottom w:val="nil"/>
              <w:right w:val="nil"/>
            </w:tcBorders>
          </w:tcPr>
          <w:p w:rsidR="00FA12EB" w:rsidRPr="00FA12EB" w:rsidRDefault="00FA12EB">
            <w:pPr>
              <w:pStyle w:val="ConsPlusNormal"/>
              <w:jc w:val="center"/>
            </w:pPr>
            <w:r w:rsidRPr="00FA12EB">
              <w:t>26,8</w:t>
            </w:r>
          </w:p>
        </w:tc>
        <w:tc>
          <w:tcPr>
            <w:tcW w:w="964" w:type="dxa"/>
            <w:tcBorders>
              <w:top w:val="nil"/>
              <w:left w:val="nil"/>
              <w:bottom w:val="nil"/>
              <w:right w:val="nil"/>
            </w:tcBorders>
          </w:tcPr>
          <w:p w:rsidR="00FA12EB" w:rsidRPr="00FA12EB" w:rsidRDefault="00FA12EB">
            <w:pPr>
              <w:pStyle w:val="ConsPlusNormal"/>
              <w:jc w:val="center"/>
            </w:pPr>
            <w:r w:rsidRPr="00FA12EB">
              <w:t>27,0</w:t>
            </w:r>
          </w:p>
        </w:tc>
        <w:tc>
          <w:tcPr>
            <w:tcW w:w="964" w:type="dxa"/>
            <w:tcBorders>
              <w:top w:val="nil"/>
              <w:left w:val="nil"/>
              <w:bottom w:val="nil"/>
              <w:right w:val="nil"/>
            </w:tcBorders>
          </w:tcPr>
          <w:p w:rsidR="00FA12EB" w:rsidRPr="00FA12EB" w:rsidRDefault="00FA12EB">
            <w:pPr>
              <w:pStyle w:val="ConsPlusNormal"/>
              <w:jc w:val="center"/>
            </w:pPr>
            <w:r w:rsidRPr="00FA12EB">
              <w:t>27,2</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both"/>
            </w:pPr>
            <w:r w:rsidRPr="00FA12EB">
              <w:lastRenderedPageBreak/>
              <w:t xml:space="preserve">(п. 4 в ред. </w:t>
            </w:r>
            <w:hyperlink r:id="rId127" w:history="1">
              <w:r w:rsidRPr="00FA12EB">
                <w:t>Постановления</w:t>
              </w:r>
            </w:hyperlink>
            <w:r w:rsidRPr="00FA12EB">
              <w:t xml:space="preserve"> Кабинета Министров ЧР от 11.09.2014 N 303)</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hyperlink w:anchor="P8058" w:history="1">
              <w:r w:rsidRPr="00FA12EB">
                <w:t>Подпрограмма</w:t>
              </w:r>
            </w:hyperlink>
            <w:r w:rsidRPr="00FA12EB">
              <w:t xml:space="preserve"> "Профилактика терроризма и экстремистской деятельности в Чувашской Республике"</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pPr>
            <w:r w:rsidRPr="00FA12EB">
              <w:t>Доля детей, охваченных образовательными программами дополнительного образования детей, в общей численности детей и молодежи</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62,0</w:t>
            </w:r>
          </w:p>
        </w:tc>
        <w:tc>
          <w:tcPr>
            <w:tcW w:w="964" w:type="dxa"/>
            <w:tcBorders>
              <w:top w:val="nil"/>
              <w:left w:val="nil"/>
              <w:bottom w:val="nil"/>
              <w:right w:val="nil"/>
            </w:tcBorders>
          </w:tcPr>
          <w:p w:rsidR="00FA12EB" w:rsidRPr="00FA12EB" w:rsidRDefault="00FA12EB">
            <w:pPr>
              <w:pStyle w:val="ConsPlusNormal"/>
              <w:jc w:val="center"/>
            </w:pPr>
            <w:r w:rsidRPr="00FA12EB">
              <w:t>65,0</w:t>
            </w:r>
          </w:p>
        </w:tc>
        <w:tc>
          <w:tcPr>
            <w:tcW w:w="964" w:type="dxa"/>
            <w:tcBorders>
              <w:top w:val="nil"/>
              <w:left w:val="nil"/>
              <w:bottom w:val="nil"/>
              <w:right w:val="nil"/>
            </w:tcBorders>
          </w:tcPr>
          <w:p w:rsidR="00FA12EB" w:rsidRPr="00FA12EB" w:rsidRDefault="00FA12EB">
            <w:pPr>
              <w:pStyle w:val="ConsPlusNormal"/>
              <w:jc w:val="center"/>
            </w:pPr>
            <w:r w:rsidRPr="00FA12EB">
              <w:t>68,0</w:t>
            </w:r>
          </w:p>
        </w:tc>
        <w:tc>
          <w:tcPr>
            <w:tcW w:w="964" w:type="dxa"/>
            <w:tcBorders>
              <w:top w:val="nil"/>
              <w:left w:val="nil"/>
              <w:bottom w:val="nil"/>
              <w:right w:val="nil"/>
            </w:tcBorders>
          </w:tcPr>
          <w:p w:rsidR="00FA12EB" w:rsidRPr="00FA12EB" w:rsidRDefault="00FA12EB">
            <w:pPr>
              <w:pStyle w:val="ConsPlusNormal"/>
              <w:jc w:val="center"/>
            </w:pPr>
            <w:r w:rsidRPr="00FA12EB">
              <w:t>70,0</w:t>
            </w:r>
          </w:p>
        </w:tc>
        <w:tc>
          <w:tcPr>
            <w:tcW w:w="964" w:type="dxa"/>
            <w:tcBorders>
              <w:top w:val="nil"/>
              <w:left w:val="nil"/>
              <w:bottom w:val="nil"/>
              <w:right w:val="nil"/>
            </w:tcBorders>
          </w:tcPr>
          <w:p w:rsidR="00FA12EB" w:rsidRPr="00FA12EB" w:rsidRDefault="00FA12EB">
            <w:pPr>
              <w:pStyle w:val="ConsPlusNormal"/>
              <w:jc w:val="center"/>
            </w:pPr>
            <w:r w:rsidRPr="00FA12EB">
              <w:t>71,0</w:t>
            </w:r>
          </w:p>
        </w:tc>
        <w:tc>
          <w:tcPr>
            <w:tcW w:w="964" w:type="dxa"/>
            <w:tcBorders>
              <w:top w:val="nil"/>
              <w:left w:val="nil"/>
              <w:bottom w:val="nil"/>
              <w:right w:val="nil"/>
            </w:tcBorders>
          </w:tcPr>
          <w:p w:rsidR="00FA12EB" w:rsidRPr="00FA12EB" w:rsidRDefault="00FA12EB">
            <w:pPr>
              <w:pStyle w:val="ConsPlusNormal"/>
              <w:jc w:val="center"/>
            </w:pPr>
            <w:r w:rsidRPr="00FA12EB">
              <w:t>72,0</w:t>
            </w:r>
          </w:p>
        </w:tc>
        <w:tc>
          <w:tcPr>
            <w:tcW w:w="964" w:type="dxa"/>
            <w:tcBorders>
              <w:top w:val="nil"/>
              <w:left w:val="nil"/>
              <w:bottom w:val="nil"/>
              <w:right w:val="nil"/>
            </w:tcBorders>
          </w:tcPr>
          <w:p w:rsidR="00FA12EB" w:rsidRPr="00FA12EB" w:rsidRDefault="00FA12EB">
            <w:pPr>
              <w:pStyle w:val="ConsPlusNormal"/>
              <w:jc w:val="center"/>
            </w:pPr>
            <w:r w:rsidRPr="00FA12EB">
              <w:t>75,0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2.</w:t>
            </w:r>
          </w:p>
        </w:tc>
        <w:tc>
          <w:tcPr>
            <w:tcW w:w="2940" w:type="dxa"/>
            <w:tcBorders>
              <w:top w:val="nil"/>
              <w:left w:val="nil"/>
              <w:bottom w:val="nil"/>
              <w:right w:val="nil"/>
            </w:tcBorders>
          </w:tcPr>
          <w:p w:rsidR="00FA12EB" w:rsidRPr="00FA12EB" w:rsidRDefault="00FA12EB">
            <w:pPr>
              <w:pStyle w:val="ConsPlusNormal"/>
            </w:pPr>
            <w:r w:rsidRPr="00FA12EB">
              <w:t>Удельный вес населения Чувашской Республики, систематически занимающегося физической культурой и спортом</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31,0</w:t>
            </w:r>
          </w:p>
        </w:tc>
        <w:tc>
          <w:tcPr>
            <w:tcW w:w="964" w:type="dxa"/>
            <w:tcBorders>
              <w:top w:val="nil"/>
              <w:left w:val="nil"/>
              <w:bottom w:val="nil"/>
              <w:right w:val="nil"/>
            </w:tcBorders>
          </w:tcPr>
          <w:p w:rsidR="00FA12EB" w:rsidRPr="00FA12EB" w:rsidRDefault="00FA12EB">
            <w:pPr>
              <w:pStyle w:val="ConsPlusNormal"/>
              <w:jc w:val="center"/>
            </w:pPr>
            <w:r w:rsidRPr="00FA12EB">
              <w:t>32,2</w:t>
            </w:r>
          </w:p>
        </w:tc>
        <w:tc>
          <w:tcPr>
            <w:tcW w:w="964" w:type="dxa"/>
            <w:tcBorders>
              <w:top w:val="nil"/>
              <w:left w:val="nil"/>
              <w:bottom w:val="nil"/>
              <w:right w:val="nil"/>
            </w:tcBorders>
          </w:tcPr>
          <w:p w:rsidR="00FA12EB" w:rsidRPr="00FA12EB" w:rsidRDefault="00FA12EB">
            <w:pPr>
              <w:pStyle w:val="ConsPlusNormal"/>
              <w:jc w:val="center"/>
            </w:pPr>
            <w:r w:rsidRPr="00FA12EB">
              <w:t>35,4</w:t>
            </w:r>
          </w:p>
        </w:tc>
        <w:tc>
          <w:tcPr>
            <w:tcW w:w="964" w:type="dxa"/>
            <w:tcBorders>
              <w:top w:val="nil"/>
              <w:left w:val="nil"/>
              <w:bottom w:val="nil"/>
              <w:right w:val="nil"/>
            </w:tcBorders>
          </w:tcPr>
          <w:p w:rsidR="00FA12EB" w:rsidRPr="00FA12EB" w:rsidRDefault="00FA12EB">
            <w:pPr>
              <w:pStyle w:val="ConsPlusNormal"/>
              <w:jc w:val="center"/>
            </w:pPr>
            <w:r w:rsidRPr="00FA12EB">
              <w:t>36,5</w:t>
            </w:r>
          </w:p>
        </w:tc>
        <w:tc>
          <w:tcPr>
            <w:tcW w:w="964" w:type="dxa"/>
            <w:tcBorders>
              <w:top w:val="nil"/>
              <w:left w:val="nil"/>
              <w:bottom w:val="nil"/>
              <w:right w:val="nil"/>
            </w:tcBorders>
          </w:tcPr>
          <w:p w:rsidR="00FA12EB" w:rsidRPr="00FA12EB" w:rsidRDefault="00FA12EB">
            <w:pPr>
              <w:pStyle w:val="ConsPlusNormal"/>
              <w:jc w:val="center"/>
            </w:pPr>
            <w:r w:rsidRPr="00FA12EB">
              <w:t>37,6</w:t>
            </w:r>
          </w:p>
        </w:tc>
        <w:tc>
          <w:tcPr>
            <w:tcW w:w="964" w:type="dxa"/>
            <w:tcBorders>
              <w:top w:val="nil"/>
              <w:left w:val="nil"/>
              <w:bottom w:val="nil"/>
              <w:right w:val="nil"/>
            </w:tcBorders>
          </w:tcPr>
          <w:p w:rsidR="00FA12EB" w:rsidRPr="00FA12EB" w:rsidRDefault="00FA12EB">
            <w:pPr>
              <w:pStyle w:val="ConsPlusNormal"/>
              <w:jc w:val="center"/>
            </w:pPr>
            <w:r w:rsidRPr="00FA12EB">
              <w:t>38,8</w:t>
            </w:r>
          </w:p>
        </w:tc>
        <w:tc>
          <w:tcPr>
            <w:tcW w:w="964" w:type="dxa"/>
            <w:tcBorders>
              <w:top w:val="nil"/>
              <w:left w:val="nil"/>
              <w:bottom w:val="nil"/>
              <w:right w:val="nil"/>
            </w:tcBorders>
          </w:tcPr>
          <w:p w:rsidR="00FA12EB" w:rsidRPr="00FA12EB" w:rsidRDefault="00FA12EB">
            <w:pPr>
              <w:pStyle w:val="ConsPlusNormal"/>
              <w:jc w:val="center"/>
            </w:pPr>
            <w:r w:rsidRPr="00FA12EB">
              <w:t>40,0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3.</w:t>
            </w:r>
          </w:p>
        </w:tc>
        <w:tc>
          <w:tcPr>
            <w:tcW w:w="2940" w:type="dxa"/>
            <w:tcBorders>
              <w:top w:val="nil"/>
              <w:left w:val="nil"/>
              <w:bottom w:val="nil"/>
              <w:right w:val="nil"/>
            </w:tcBorders>
          </w:tcPr>
          <w:p w:rsidR="00FA12EB" w:rsidRPr="00FA12EB" w:rsidRDefault="00FA12EB">
            <w:pPr>
              <w:pStyle w:val="ConsPlusNormal"/>
            </w:pPr>
            <w:r w:rsidRPr="00FA12EB">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31,5</w:t>
            </w:r>
          </w:p>
        </w:tc>
        <w:tc>
          <w:tcPr>
            <w:tcW w:w="964" w:type="dxa"/>
            <w:tcBorders>
              <w:top w:val="nil"/>
              <w:left w:val="nil"/>
              <w:bottom w:val="nil"/>
              <w:right w:val="nil"/>
            </w:tcBorders>
          </w:tcPr>
          <w:p w:rsidR="00FA12EB" w:rsidRPr="00FA12EB" w:rsidRDefault="00FA12EB">
            <w:pPr>
              <w:pStyle w:val="ConsPlusNormal"/>
              <w:jc w:val="center"/>
            </w:pPr>
            <w:r w:rsidRPr="00FA12EB">
              <w:t>31,3</w:t>
            </w:r>
          </w:p>
        </w:tc>
        <w:tc>
          <w:tcPr>
            <w:tcW w:w="964" w:type="dxa"/>
            <w:tcBorders>
              <w:top w:val="nil"/>
              <w:left w:val="nil"/>
              <w:bottom w:val="nil"/>
              <w:right w:val="nil"/>
            </w:tcBorders>
          </w:tcPr>
          <w:p w:rsidR="00FA12EB" w:rsidRPr="00FA12EB" w:rsidRDefault="00FA12EB">
            <w:pPr>
              <w:pStyle w:val="ConsPlusNormal"/>
              <w:jc w:val="center"/>
            </w:pPr>
            <w:r w:rsidRPr="00FA12EB">
              <w:t>31,2</w:t>
            </w:r>
          </w:p>
        </w:tc>
        <w:tc>
          <w:tcPr>
            <w:tcW w:w="964" w:type="dxa"/>
            <w:tcBorders>
              <w:top w:val="nil"/>
              <w:left w:val="nil"/>
              <w:bottom w:val="nil"/>
              <w:right w:val="nil"/>
            </w:tcBorders>
          </w:tcPr>
          <w:p w:rsidR="00FA12EB" w:rsidRPr="00FA12EB" w:rsidRDefault="00FA12EB">
            <w:pPr>
              <w:pStyle w:val="ConsPlusNormal"/>
              <w:jc w:val="center"/>
            </w:pPr>
            <w:r w:rsidRPr="00FA12EB">
              <w:t>31,0</w:t>
            </w:r>
          </w:p>
        </w:tc>
        <w:tc>
          <w:tcPr>
            <w:tcW w:w="964" w:type="dxa"/>
            <w:tcBorders>
              <w:top w:val="nil"/>
              <w:left w:val="nil"/>
              <w:bottom w:val="nil"/>
              <w:right w:val="nil"/>
            </w:tcBorders>
          </w:tcPr>
          <w:p w:rsidR="00FA12EB" w:rsidRPr="00FA12EB" w:rsidRDefault="00FA12EB">
            <w:pPr>
              <w:pStyle w:val="ConsPlusNormal"/>
              <w:jc w:val="center"/>
            </w:pPr>
            <w:r w:rsidRPr="00FA12EB">
              <w:t>30,8</w:t>
            </w:r>
          </w:p>
        </w:tc>
        <w:tc>
          <w:tcPr>
            <w:tcW w:w="964" w:type="dxa"/>
            <w:tcBorders>
              <w:top w:val="nil"/>
              <w:left w:val="nil"/>
              <w:bottom w:val="nil"/>
              <w:right w:val="nil"/>
            </w:tcBorders>
          </w:tcPr>
          <w:p w:rsidR="00FA12EB" w:rsidRPr="00FA12EB" w:rsidRDefault="00FA12EB">
            <w:pPr>
              <w:pStyle w:val="ConsPlusNormal"/>
              <w:jc w:val="center"/>
            </w:pPr>
            <w:r w:rsidRPr="00FA12EB">
              <w:t>30,5</w:t>
            </w:r>
          </w:p>
        </w:tc>
        <w:tc>
          <w:tcPr>
            <w:tcW w:w="964" w:type="dxa"/>
            <w:tcBorders>
              <w:top w:val="nil"/>
              <w:left w:val="nil"/>
              <w:bottom w:val="nil"/>
              <w:right w:val="nil"/>
            </w:tcBorders>
          </w:tcPr>
          <w:p w:rsidR="00FA12EB" w:rsidRPr="00FA12EB" w:rsidRDefault="00FA12EB">
            <w:pPr>
              <w:pStyle w:val="ConsPlusNormal"/>
              <w:jc w:val="center"/>
            </w:pPr>
            <w:r w:rsidRPr="00FA12EB">
              <w:t>30,2</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4.</w:t>
            </w:r>
          </w:p>
        </w:tc>
        <w:tc>
          <w:tcPr>
            <w:tcW w:w="2940" w:type="dxa"/>
            <w:tcBorders>
              <w:top w:val="nil"/>
              <w:left w:val="nil"/>
              <w:bottom w:val="nil"/>
              <w:right w:val="nil"/>
            </w:tcBorders>
          </w:tcPr>
          <w:p w:rsidR="00FA12EB" w:rsidRPr="00FA12EB" w:rsidRDefault="00FA12EB">
            <w:pPr>
              <w:pStyle w:val="ConsPlusNormal"/>
              <w:jc w:val="both"/>
            </w:pPr>
            <w:r w:rsidRPr="00FA12EB">
              <w:t>Удельный вес преступлений, совершенных в жилом секторе, в общем количестве преступных посягательств</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31,5</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both"/>
            </w:pPr>
            <w:r w:rsidRPr="00FA12EB">
              <w:t xml:space="preserve">(п. 4 в ред. </w:t>
            </w:r>
            <w:hyperlink r:id="rId128" w:history="1">
              <w:r w:rsidRPr="00FA12EB">
                <w:t>Постановления</w:t>
              </w:r>
            </w:hyperlink>
            <w:r w:rsidRPr="00FA12EB">
              <w:t xml:space="preserve"> Кабинета Министров ЧР от 25.12.2015 N 497)</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5.</w:t>
            </w:r>
          </w:p>
        </w:tc>
        <w:tc>
          <w:tcPr>
            <w:tcW w:w="2940" w:type="dxa"/>
            <w:tcBorders>
              <w:top w:val="nil"/>
              <w:left w:val="nil"/>
              <w:bottom w:val="nil"/>
              <w:right w:val="nil"/>
            </w:tcBorders>
          </w:tcPr>
          <w:p w:rsidR="00FA12EB" w:rsidRPr="00FA12EB" w:rsidRDefault="00FA12EB">
            <w:pPr>
              <w:pStyle w:val="ConsPlusNormal"/>
            </w:pPr>
            <w:r w:rsidRPr="00FA12EB">
              <w:t>Уровень раскрытия преступлений, совершенных на улицах</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52,5</w:t>
            </w:r>
          </w:p>
        </w:tc>
        <w:tc>
          <w:tcPr>
            <w:tcW w:w="964" w:type="dxa"/>
            <w:tcBorders>
              <w:top w:val="nil"/>
              <w:left w:val="nil"/>
              <w:bottom w:val="nil"/>
              <w:right w:val="nil"/>
            </w:tcBorders>
          </w:tcPr>
          <w:p w:rsidR="00FA12EB" w:rsidRPr="00FA12EB" w:rsidRDefault="00FA12EB">
            <w:pPr>
              <w:pStyle w:val="ConsPlusNormal"/>
              <w:jc w:val="center"/>
            </w:pPr>
            <w:r w:rsidRPr="00FA12EB">
              <w:t>53,0</w:t>
            </w:r>
          </w:p>
        </w:tc>
        <w:tc>
          <w:tcPr>
            <w:tcW w:w="964" w:type="dxa"/>
            <w:tcBorders>
              <w:top w:val="nil"/>
              <w:left w:val="nil"/>
              <w:bottom w:val="nil"/>
              <w:right w:val="nil"/>
            </w:tcBorders>
          </w:tcPr>
          <w:p w:rsidR="00FA12EB" w:rsidRPr="00FA12EB" w:rsidRDefault="00FA12EB">
            <w:pPr>
              <w:pStyle w:val="ConsPlusNormal"/>
              <w:jc w:val="center"/>
            </w:pPr>
            <w:r w:rsidRPr="00FA12EB">
              <w:t>53,5</w:t>
            </w:r>
          </w:p>
        </w:tc>
        <w:tc>
          <w:tcPr>
            <w:tcW w:w="964" w:type="dxa"/>
            <w:tcBorders>
              <w:top w:val="nil"/>
              <w:left w:val="nil"/>
              <w:bottom w:val="nil"/>
              <w:right w:val="nil"/>
            </w:tcBorders>
          </w:tcPr>
          <w:p w:rsidR="00FA12EB" w:rsidRPr="00FA12EB" w:rsidRDefault="00FA12EB">
            <w:pPr>
              <w:pStyle w:val="ConsPlusNormal"/>
              <w:jc w:val="center"/>
            </w:pPr>
            <w:r w:rsidRPr="00FA12EB">
              <w:t>54,0</w:t>
            </w:r>
          </w:p>
        </w:tc>
        <w:tc>
          <w:tcPr>
            <w:tcW w:w="964" w:type="dxa"/>
            <w:tcBorders>
              <w:top w:val="nil"/>
              <w:left w:val="nil"/>
              <w:bottom w:val="nil"/>
              <w:right w:val="nil"/>
            </w:tcBorders>
          </w:tcPr>
          <w:p w:rsidR="00FA12EB" w:rsidRPr="00FA12EB" w:rsidRDefault="00FA12EB">
            <w:pPr>
              <w:pStyle w:val="ConsPlusNormal"/>
              <w:jc w:val="center"/>
            </w:pPr>
            <w:r w:rsidRPr="00FA12EB">
              <w:t>54,5</w:t>
            </w:r>
          </w:p>
        </w:tc>
        <w:tc>
          <w:tcPr>
            <w:tcW w:w="964" w:type="dxa"/>
            <w:tcBorders>
              <w:top w:val="nil"/>
              <w:left w:val="nil"/>
              <w:bottom w:val="nil"/>
              <w:right w:val="nil"/>
            </w:tcBorders>
          </w:tcPr>
          <w:p w:rsidR="00FA12EB" w:rsidRPr="00FA12EB" w:rsidRDefault="00FA12EB">
            <w:pPr>
              <w:pStyle w:val="ConsPlusNormal"/>
              <w:jc w:val="center"/>
            </w:pPr>
            <w:r w:rsidRPr="00FA12EB">
              <w:t>55,0</w:t>
            </w:r>
          </w:p>
        </w:tc>
        <w:tc>
          <w:tcPr>
            <w:tcW w:w="964" w:type="dxa"/>
            <w:tcBorders>
              <w:top w:val="nil"/>
              <w:left w:val="nil"/>
              <w:bottom w:val="nil"/>
              <w:right w:val="nil"/>
            </w:tcBorders>
          </w:tcPr>
          <w:p w:rsidR="00FA12EB" w:rsidRPr="00FA12EB" w:rsidRDefault="00FA12EB">
            <w:pPr>
              <w:pStyle w:val="ConsPlusNormal"/>
              <w:jc w:val="center"/>
            </w:pPr>
            <w:r w:rsidRPr="00FA12EB">
              <w:t>55,5</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hyperlink w:anchor="P9143" w:history="1">
              <w:r w:rsidRPr="00FA12EB">
                <w:t>Подпрограмма</w:t>
              </w:r>
            </w:hyperlink>
            <w:r w:rsidRPr="00FA12EB">
              <w:t xml:space="preserve"> "Профилактика незаконного потребления наркотических средств и психотропных веществ, наркомании в Чувашской Республике"</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r w:rsidRPr="00FA12EB">
              <w:t xml:space="preserve">(введен </w:t>
            </w:r>
            <w:hyperlink r:id="rId129" w:history="1">
              <w:r w:rsidRPr="00FA12EB">
                <w:t>Постановлением</w:t>
              </w:r>
            </w:hyperlink>
            <w:r w:rsidRPr="00FA12EB">
              <w:t xml:space="preserve"> Кабинета Министров ЧР от 13.05.2015 N 184)</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jc w:val="both"/>
            </w:pPr>
            <w:r w:rsidRPr="00FA12EB">
              <w:t>Распространенность преступлений в сфере незаконного оборота наркотиков</w:t>
            </w:r>
          </w:p>
        </w:tc>
        <w:tc>
          <w:tcPr>
            <w:tcW w:w="885" w:type="dxa"/>
            <w:tcBorders>
              <w:top w:val="nil"/>
              <w:left w:val="nil"/>
              <w:bottom w:val="nil"/>
              <w:right w:val="nil"/>
            </w:tcBorders>
          </w:tcPr>
          <w:p w:rsidR="00FA12EB" w:rsidRPr="00FA12EB" w:rsidRDefault="00FA12EB">
            <w:pPr>
              <w:pStyle w:val="ConsPlusNormal"/>
              <w:jc w:val="center"/>
            </w:pPr>
            <w:r w:rsidRPr="00FA12EB">
              <w:t>на 100 тыс. населения</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71,5</w:t>
            </w:r>
          </w:p>
        </w:tc>
        <w:tc>
          <w:tcPr>
            <w:tcW w:w="964" w:type="dxa"/>
            <w:tcBorders>
              <w:top w:val="nil"/>
              <w:left w:val="nil"/>
              <w:bottom w:val="nil"/>
              <w:right w:val="nil"/>
            </w:tcBorders>
          </w:tcPr>
          <w:p w:rsidR="00FA12EB" w:rsidRPr="00FA12EB" w:rsidRDefault="00FA12EB">
            <w:pPr>
              <w:pStyle w:val="ConsPlusNormal"/>
              <w:jc w:val="center"/>
            </w:pPr>
            <w:r w:rsidRPr="00FA12EB">
              <w:t>66,2</w:t>
            </w:r>
          </w:p>
        </w:tc>
        <w:tc>
          <w:tcPr>
            <w:tcW w:w="964" w:type="dxa"/>
            <w:tcBorders>
              <w:top w:val="nil"/>
              <w:left w:val="nil"/>
              <w:bottom w:val="nil"/>
              <w:right w:val="nil"/>
            </w:tcBorders>
          </w:tcPr>
          <w:p w:rsidR="00FA12EB" w:rsidRPr="00FA12EB" w:rsidRDefault="00FA12EB">
            <w:pPr>
              <w:pStyle w:val="ConsPlusNormal"/>
              <w:jc w:val="center"/>
            </w:pPr>
            <w:r w:rsidRPr="00FA12EB">
              <w:t>69,2</w:t>
            </w:r>
          </w:p>
        </w:tc>
        <w:tc>
          <w:tcPr>
            <w:tcW w:w="964" w:type="dxa"/>
            <w:tcBorders>
              <w:top w:val="nil"/>
              <w:left w:val="nil"/>
              <w:bottom w:val="nil"/>
              <w:right w:val="nil"/>
            </w:tcBorders>
          </w:tcPr>
          <w:p w:rsidR="00FA12EB" w:rsidRPr="00FA12EB" w:rsidRDefault="00FA12EB">
            <w:pPr>
              <w:pStyle w:val="ConsPlusNormal"/>
              <w:jc w:val="center"/>
            </w:pPr>
            <w:r w:rsidRPr="00FA12EB">
              <w:t>71,3</w:t>
            </w:r>
          </w:p>
        </w:tc>
        <w:tc>
          <w:tcPr>
            <w:tcW w:w="964" w:type="dxa"/>
            <w:tcBorders>
              <w:top w:val="nil"/>
              <w:left w:val="nil"/>
              <w:bottom w:val="nil"/>
              <w:right w:val="nil"/>
            </w:tcBorders>
          </w:tcPr>
          <w:p w:rsidR="00FA12EB" w:rsidRPr="00FA12EB" w:rsidRDefault="00FA12EB">
            <w:pPr>
              <w:pStyle w:val="ConsPlusNormal"/>
              <w:jc w:val="center"/>
            </w:pPr>
            <w:r w:rsidRPr="00FA12EB">
              <w:t>67,0</w:t>
            </w:r>
          </w:p>
        </w:tc>
        <w:tc>
          <w:tcPr>
            <w:tcW w:w="964" w:type="dxa"/>
            <w:tcBorders>
              <w:top w:val="nil"/>
              <w:left w:val="nil"/>
              <w:bottom w:val="nil"/>
              <w:right w:val="nil"/>
            </w:tcBorders>
          </w:tcPr>
          <w:p w:rsidR="00FA12EB" w:rsidRPr="00FA12EB" w:rsidRDefault="00FA12EB">
            <w:pPr>
              <w:pStyle w:val="ConsPlusNormal"/>
              <w:jc w:val="center"/>
            </w:pPr>
            <w:r w:rsidRPr="00FA12EB">
              <w:t>62,1</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2.</w:t>
            </w:r>
          </w:p>
        </w:tc>
        <w:tc>
          <w:tcPr>
            <w:tcW w:w="2940" w:type="dxa"/>
            <w:tcBorders>
              <w:top w:val="nil"/>
              <w:left w:val="nil"/>
              <w:bottom w:val="nil"/>
              <w:right w:val="nil"/>
            </w:tcBorders>
          </w:tcPr>
          <w:p w:rsidR="00FA12EB" w:rsidRPr="00FA12EB" w:rsidRDefault="00FA12EB">
            <w:pPr>
              <w:pStyle w:val="ConsPlusNormal"/>
              <w:jc w:val="both"/>
            </w:pPr>
            <w:r w:rsidRPr="00FA12EB">
              <w:t>Удельный вес наркопреступлений в общем количестве зарегистрированных преступных деяний</w:t>
            </w:r>
          </w:p>
        </w:tc>
        <w:tc>
          <w:tcPr>
            <w:tcW w:w="885" w:type="dxa"/>
            <w:tcBorders>
              <w:top w:val="nil"/>
              <w:left w:val="nil"/>
              <w:bottom w:val="nil"/>
              <w:right w:val="nil"/>
            </w:tcBorders>
          </w:tcPr>
          <w:p w:rsidR="00FA12EB" w:rsidRPr="00FA12EB" w:rsidRDefault="00FA12EB">
            <w:pPr>
              <w:pStyle w:val="ConsPlusNormal"/>
              <w:jc w:val="center"/>
            </w:pPr>
            <w:r w:rsidRPr="00FA12EB">
              <w:t>процентов</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6,3</w:t>
            </w:r>
          </w:p>
        </w:tc>
        <w:tc>
          <w:tcPr>
            <w:tcW w:w="964" w:type="dxa"/>
            <w:tcBorders>
              <w:top w:val="nil"/>
              <w:left w:val="nil"/>
              <w:bottom w:val="nil"/>
              <w:right w:val="nil"/>
            </w:tcBorders>
          </w:tcPr>
          <w:p w:rsidR="00FA12EB" w:rsidRPr="00FA12EB" w:rsidRDefault="00FA12EB">
            <w:pPr>
              <w:pStyle w:val="ConsPlusNormal"/>
              <w:jc w:val="center"/>
            </w:pPr>
            <w:r w:rsidRPr="00FA12EB">
              <w:t>5,9</w:t>
            </w:r>
          </w:p>
        </w:tc>
        <w:tc>
          <w:tcPr>
            <w:tcW w:w="964" w:type="dxa"/>
            <w:tcBorders>
              <w:top w:val="nil"/>
              <w:left w:val="nil"/>
              <w:bottom w:val="nil"/>
              <w:right w:val="nil"/>
            </w:tcBorders>
          </w:tcPr>
          <w:p w:rsidR="00FA12EB" w:rsidRPr="00FA12EB" w:rsidRDefault="00FA12EB">
            <w:pPr>
              <w:pStyle w:val="ConsPlusNormal"/>
              <w:jc w:val="center"/>
            </w:pPr>
            <w:r w:rsidRPr="00FA12EB">
              <w:t>6,1</w:t>
            </w:r>
          </w:p>
        </w:tc>
        <w:tc>
          <w:tcPr>
            <w:tcW w:w="964" w:type="dxa"/>
            <w:tcBorders>
              <w:top w:val="nil"/>
              <w:left w:val="nil"/>
              <w:bottom w:val="nil"/>
              <w:right w:val="nil"/>
            </w:tcBorders>
          </w:tcPr>
          <w:p w:rsidR="00FA12EB" w:rsidRPr="00FA12EB" w:rsidRDefault="00FA12EB">
            <w:pPr>
              <w:pStyle w:val="ConsPlusNormal"/>
              <w:jc w:val="center"/>
            </w:pPr>
            <w:r w:rsidRPr="00FA12EB">
              <w:t>6,3</w:t>
            </w:r>
          </w:p>
        </w:tc>
        <w:tc>
          <w:tcPr>
            <w:tcW w:w="964" w:type="dxa"/>
            <w:tcBorders>
              <w:top w:val="nil"/>
              <w:left w:val="nil"/>
              <w:bottom w:val="nil"/>
              <w:right w:val="nil"/>
            </w:tcBorders>
          </w:tcPr>
          <w:p w:rsidR="00FA12EB" w:rsidRPr="00FA12EB" w:rsidRDefault="00FA12EB">
            <w:pPr>
              <w:pStyle w:val="ConsPlusNormal"/>
              <w:jc w:val="center"/>
            </w:pPr>
            <w:r w:rsidRPr="00FA12EB">
              <w:t>5,9</w:t>
            </w:r>
          </w:p>
        </w:tc>
        <w:tc>
          <w:tcPr>
            <w:tcW w:w="964" w:type="dxa"/>
            <w:tcBorders>
              <w:top w:val="nil"/>
              <w:left w:val="nil"/>
              <w:bottom w:val="nil"/>
              <w:right w:val="nil"/>
            </w:tcBorders>
          </w:tcPr>
          <w:p w:rsidR="00FA12EB" w:rsidRPr="00FA12EB" w:rsidRDefault="00FA12EB">
            <w:pPr>
              <w:pStyle w:val="ConsPlusNormal"/>
              <w:jc w:val="center"/>
            </w:pPr>
            <w:r w:rsidRPr="00FA12EB">
              <w:t>5,5</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3.</w:t>
            </w:r>
          </w:p>
        </w:tc>
        <w:tc>
          <w:tcPr>
            <w:tcW w:w="2940" w:type="dxa"/>
            <w:tcBorders>
              <w:top w:val="nil"/>
              <w:left w:val="nil"/>
              <w:bottom w:val="nil"/>
              <w:right w:val="nil"/>
            </w:tcBorders>
          </w:tcPr>
          <w:p w:rsidR="00FA12EB" w:rsidRPr="00FA12EB" w:rsidRDefault="00FA12EB">
            <w:pPr>
              <w:pStyle w:val="ConsPlusNormal"/>
              <w:jc w:val="both"/>
            </w:pPr>
            <w:r w:rsidRPr="00FA12EB">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885" w:type="dxa"/>
            <w:tcBorders>
              <w:top w:val="nil"/>
              <w:left w:val="nil"/>
              <w:bottom w:val="nil"/>
              <w:right w:val="nil"/>
            </w:tcBorders>
          </w:tcPr>
          <w:p w:rsidR="00FA12EB" w:rsidRPr="00FA12EB" w:rsidRDefault="00FA12EB">
            <w:pPr>
              <w:pStyle w:val="ConsPlusNormal"/>
              <w:jc w:val="center"/>
            </w:pPr>
            <w:r w:rsidRPr="00FA12EB">
              <w:t>процентов</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57,4</w:t>
            </w:r>
          </w:p>
        </w:tc>
        <w:tc>
          <w:tcPr>
            <w:tcW w:w="964" w:type="dxa"/>
            <w:tcBorders>
              <w:top w:val="nil"/>
              <w:left w:val="nil"/>
              <w:bottom w:val="nil"/>
              <w:right w:val="nil"/>
            </w:tcBorders>
          </w:tcPr>
          <w:p w:rsidR="00FA12EB" w:rsidRPr="00FA12EB" w:rsidRDefault="00FA12EB">
            <w:pPr>
              <w:pStyle w:val="ConsPlusNormal"/>
              <w:jc w:val="center"/>
            </w:pPr>
            <w:r w:rsidRPr="00FA12EB">
              <w:t>57,5</w:t>
            </w:r>
          </w:p>
        </w:tc>
        <w:tc>
          <w:tcPr>
            <w:tcW w:w="964" w:type="dxa"/>
            <w:tcBorders>
              <w:top w:val="nil"/>
              <w:left w:val="nil"/>
              <w:bottom w:val="nil"/>
              <w:right w:val="nil"/>
            </w:tcBorders>
          </w:tcPr>
          <w:p w:rsidR="00FA12EB" w:rsidRPr="00FA12EB" w:rsidRDefault="00FA12EB">
            <w:pPr>
              <w:pStyle w:val="ConsPlusNormal"/>
              <w:jc w:val="center"/>
            </w:pPr>
            <w:r w:rsidRPr="00FA12EB">
              <w:t>57,6</w:t>
            </w:r>
          </w:p>
        </w:tc>
        <w:tc>
          <w:tcPr>
            <w:tcW w:w="964" w:type="dxa"/>
            <w:tcBorders>
              <w:top w:val="nil"/>
              <w:left w:val="nil"/>
              <w:bottom w:val="nil"/>
              <w:right w:val="nil"/>
            </w:tcBorders>
          </w:tcPr>
          <w:p w:rsidR="00FA12EB" w:rsidRPr="00FA12EB" w:rsidRDefault="00FA12EB">
            <w:pPr>
              <w:pStyle w:val="ConsPlusNormal"/>
              <w:jc w:val="center"/>
            </w:pPr>
            <w:r w:rsidRPr="00FA12EB">
              <w:t>57,7</w:t>
            </w:r>
          </w:p>
        </w:tc>
        <w:tc>
          <w:tcPr>
            <w:tcW w:w="964" w:type="dxa"/>
            <w:tcBorders>
              <w:top w:val="nil"/>
              <w:left w:val="nil"/>
              <w:bottom w:val="nil"/>
              <w:right w:val="nil"/>
            </w:tcBorders>
          </w:tcPr>
          <w:p w:rsidR="00FA12EB" w:rsidRPr="00FA12EB" w:rsidRDefault="00FA12EB">
            <w:pPr>
              <w:pStyle w:val="ConsPlusNormal"/>
              <w:jc w:val="center"/>
            </w:pPr>
            <w:r w:rsidRPr="00FA12EB">
              <w:t>57,8</w:t>
            </w:r>
          </w:p>
        </w:tc>
        <w:tc>
          <w:tcPr>
            <w:tcW w:w="964" w:type="dxa"/>
            <w:tcBorders>
              <w:top w:val="nil"/>
              <w:left w:val="nil"/>
              <w:bottom w:val="nil"/>
              <w:right w:val="nil"/>
            </w:tcBorders>
          </w:tcPr>
          <w:p w:rsidR="00FA12EB" w:rsidRPr="00FA12EB" w:rsidRDefault="00FA12EB">
            <w:pPr>
              <w:pStyle w:val="ConsPlusNormal"/>
              <w:jc w:val="center"/>
            </w:pPr>
            <w:r w:rsidRPr="00FA12EB">
              <w:t>57,9</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4.</w:t>
            </w:r>
          </w:p>
        </w:tc>
        <w:tc>
          <w:tcPr>
            <w:tcW w:w="2940" w:type="dxa"/>
            <w:tcBorders>
              <w:top w:val="nil"/>
              <w:left w:val="nil"/>
              <w:bottom w:val="nil"/>
              <w:right w:val="nil"/>
            </w:tcBorders>
          </w:tcPr>
          <w:p w:rsidR="00FA12EB" w:rsidRPr="00FA12EB" w:rsidRDefault="00FA12EB">
            <w:pPr>
              <w:pStyle w:val="ConsPlusNormal"/>
              <w:jc w:val="both"/>
            </w:pPr>
            <w:r w:rsidRPr="00FA12EB">
              <w:t xml:space="preserve">Удельный вес несовершеннолетних лиц в общем числе лиц, привлеченных к уголовной ответственности за </w:t>
            </w:r>
            <w:r w:rsidRPr="00FA12EB">
              <w:lastRenderedPageBreak/>
              <w:t>совершение наркопреступлений</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процентов</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7,4</w:t>
            </w:r>
          </w:p>
        </w:tc>
        <w:tc>
          <w:tcPr>
            <w:tcW w:w="964" w:type="dxa"/>
            <w:tcBorders>
              <w:top w:val="nil"/>
              <w:left w:val="nil"/>
              <w:bottom w:val="nil"/>
              <w:right w:val="nil"/>
            </w:tcBorders>
          </w:tcPr>
          <w:p w:rsidR="00FA12EB" w:rsidRPr="00FA12EB" w:rsidRDefault="00FA12EB">
            <w:pPr>
              <w:pStyle w:val="ConsPlusNormal"/>
              <w:jc w:val="center"/>
            </w:pPr>
            <w:r w:rsidRPr="00FA12EB">
              <w:t>6,8</w:t>
            </w:r>
          </w:p>
        </w:tc>
        <w:tc>
          <w:tcPr>
            <w:tcW w:w="964" w:type="dxa"/>
            <w:tcBorders>
              <w:top w:val="nil"/>
              <w:left w:val="nil"/>
              <w:bottom w:val="nil"/>
              <w:right w:val="nil"/>
            </w:tcBorders>
          </w:tcPr>
          <w:p w:rsidR="00FA12EB" w:rsidRPr="00FA12EB" w:rsidRDefault="00FA12EB">
            <w:pPr>
              <w:pStyle w:val="ConsPlusNormal"/>
              <w:jc w:val="center"/>
            </w:pPr>
            <w:r w:rsidRPr="00FA12EB">
              <w:t>6,7</w:t>
            </w:r>
          </w:p>
        </w:tc>
        <w:tc>
          <w:tcPr>
            <w:tcW w:w="964" w:type="dxa"/>
            <w:tcBorders>
              <w:top w:val="nil"/>
              <w:left w:val="nil"/>
              <w:bottom w:val="nil"/>
              <w:right w:val="nil"/>
            </w:tcBorders>
          </w:tcPr>
          <w:p w:rsidR="00FA12EB" w:rsidRPr="00FA12EB" w:rsidRDefault="00FA12EB">
            <w:pPr>
              <w:pStyle w:val="ConsPlusNormal"/>
              <w:jc w:val="center"/>
            </w:pPr>
            <w:r w:rsidRPr="00FA12EB">
              <w:t>6,8</w:t>
            </w:r>
          </w:p>
        </w:tc>
        <w:tc>
          <w:tcPr>
            <w:tcW w:w="964" w:type="dxa"/>
            <w:tcBorders>
              <w:top w:val="nil"/>
              <w:left w:val="nil"/>
              <w:bottom w:val="nil"/>
              <w:right w:val="nil"/>
            </w:tcBorders>
          </w:tcPr>
          <w:p w:rsidR="00FA12EB" w:rsidRPr="00FA12EB" w:rsidRDefault="00FA12EB">
            <w:pPr>
              <w:pStyle w:val="ConsPlusNormal"/>
              <w:jc w:val="center"/>
            </w:pPr>
            <w:r w:rsidRPr="00FA12EB">
              <w:t>6,7</w:t>
            </w:r>
          </w:p>
        </w:tc>
        <w:tc>
          <w:tcPr>
            <w:tcW w:w="964" w:type="dxa"/>
            <w:tcBorders>
              <w:top w:val="nil"/>
              <w:left w:val="nil"/>
              <w:bottom w:val="nil"/>
              <w:right w:val="nil"/>
            </w:tcBorders>
          </w:tcPr>
          <w:p w:rsidR="00FA12EB" w:rsidRPr="00FA12EB" w:rsidRDefault="00FA12EB">
            <w:pPr>
              <w:pStyle w:val="ConsPlusNormal"/>
              <w:jc w:val="center"/>
            </w:pPr>
            <w:r w:rsidRPr="00FA12EB">
              <w:t>5,2</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5.</w:t>
            </w:r>
          </w:p>
        </w:tc>
        <w:tc>
          <w:tcPr>
            <w:tcW w:w="2940" w:type="dxa"/>
            <w:tcBorders>
              <w:top w:val="nil"/>
              <w:left w:val="nil"/>
              <w:bottom w:val="nil"/>
              <w:right w:val="nil"/>
            </w:tcBorders>
          </w:tcPr>
          <w:p w:rsidR="00FA12EB" w:rsidRPr="00FA12EB" w:rsidRDefault="00FA12EB">
            <w:pPr>
              <w:pStyle w:val="ConsPlusNormal"/>
              <w:jc w:val="both"/>
            </w:pPr>
            <w:r w:rsidRPr="00FA12EB">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885" w:type="dxa"/>
            <w:tcBorders>
              <w:top w:val="nil"/>
              <w:left w:val="nil"/>
              <w:bottom w:val="nil"/>
              <w:right w:val="nil"/>
            </w:tcBorders>
          </w:tcPr>
          <w:p w:rsidR="00FA12EB" w:rsidRPr="00FA12EB" w:rsidRDefault="00FA12EB">
            <w:pPr>
              <w:pStyle w:val="ConsPlusNormal"/>
              <w:jc w:val="center"/>
            </w:pPr>
            <w:r w:rsidRPr="00FA12EB">
              <w:t>процентов</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20</w:t>
            </w:r>
          </w:p>
        </w:tc>
        <w:tc>
          <w:tcPr>
            <w:tcW w:w="964" w:type="dxa"/>
            <w:tcBorders>
              <w:top w:val="nil"/>
              <w:left w:val="nil"/>
              <w:bottom w:val="nil"/>
              <w:right w:val="nil"/>
            </w:tcBorders>
          </w:tcPr>
          <w:p w:rsidR="00FA12EB" w:rsidRPr="00FA12EB" w:rsidRDefault="00FA12EB">
            <w:pPr>
              <w:pStyle w:val="ConsPlusNormal"/>
              <w:jc w:val="center"/>
            </w:pPr>
            <w:r w:rsidRPr="00FA12EB">
              <w:t>20</w:t>
            </w:r>
          </w:p>
        </w:tc>
        <w:tc>
          <w:tcPr>
            <w:tcW w:w="964" w:type="dxa"/>
            <w:tcBorders>
              <w:top w:val="nil"/>
              <w:left w:val="nil"/>
              <w:bottom w:val="nil"/>
              <w:right w:val="nil"/>
            </w:tcBorders>
          </w:tcPr>
          <w:p w:rsidR="00FA12EB" w:rsidRPr="00FA12EB" w:rsidRDefault="00FA12EB">
            <w:pPr>
              <w:pStyle w:val="ConsPlusNormal"/>
              <w:jc w:val="center"/>
            </w:pPr>
            <w:r w:rsidRPr="00FA12EB">
              <w:t>22</w:t>
            </w:r>
          </w:p>
        </w:tc>
        <w:tc>
          <w:tcPr>
            <w:tcW w:w="964" w:type="dxa"/>
            <w:tcBorders>
              <w:top w:val="nil"/>
              <w:left w:val="nil"/>
              <w:bottom w:val="nil"/>
              <w:right w:val="nil"/>
            </w:tcBorders>
          </w:tcPr>
          <w:p w:rsidR="00FA12EB" w:rsidRPr="00FA12EB" w:rsidRDefault="00FA12EB">
            <w:pPr>
              <w:pStyle w:val="ConsPlusNormal"/>
              <w:jc w:val="center"/>
            </w:pPr>
            <w:r w:rsidRPr="00FA12EB">
              <w:t>24</w:t>
            </w:r>
          </w:p>
        </w:tc>
        <w:tc>
          <w:tcPr>
            <w:tcW w:w="964" w:type="dxa"/>
            <w:tcBorders>
              <w:top w:val="nil"/>
              <w:left w:val="nil"/>
              <w:bottom w:val="nil"/>
              <w:right w:val="nil"/>
            </w:tcBorders>
          </w:tcPr>
          <w:p w:rsidR="00FA12EB" w:rsidRPr="00FA12EB" w:rsidRDefault="00FA12EB">
            <w:pPr>
              <w:pStyle w:val="ConsPlusNormal"/>
              <w:jc w:val="center"/>
            </w:pPr>
            <w:r w:rsidRPr="00FA12EB">
              <w:t>26</w:t>
            </w:r>
          </w:p>
        </w:tc>
        <w:tc>
          <w:tcPr>
            <w:tcW w:w="964" w:type="dxa"/>
            <w:tcBorders>
              <w:top w:val="nil"/>
              <w:left w:val="nil"/>
              <w:bottom w:val="nil"/>
              <w:right w:val="nil"/>
            </w:tcBorders>
          </w:tcPr>
          <w:p w:rsidR="00FA12EB" w:rsidRPr="00FA12EB" w:rsidRDefault="00FA12EB">
            <w:pPr>
              <w:pStyle w:val="ConsPlusNormal"/>
              <w:jc w:val="center"/>
            </w:pPr>
            <w:r w:rsidRPr="00FA12EB">
              <w:t>28</w:t>
            </w:r>
          </w:p>
        </w:tc>
        <w:tc>
          <w:tcPr>
            <w:tcW w:w="964" w:type="dxa"/>
            <w:tcBorders>
              <w:top w:val="nil"/>
              <w:left w:val="nil"/>
              <w:bottom w:val="nil"/>
              <w:right w:val="nil"/>
            </w:tcBorders>
          </w:tcPr>
          <w:p w:rsidR="00FA12EB" w:rsidRPr="00FA12EB" w:rsidRDefault="00FA12EB">
            <w:pPr>
              <w:pStyle w:val="ConsPlusNormal"/>
              <w:jc w:val="center"/>
            </w:pPr>
            <w:r w:rsidRPr="00FA12EB">
              <w:t>30</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6.</w:t>
            </w:r>
          </w:p>
        </w:tc>
        <w:tc>
          <w:tcPr>
            <w:tcW w:w="2940" w:type="dxa"/>
            <w:tcBorders>
              <w:top w:val="nil"/>
              <w:left w:val="nil"/>
              <w:bottom w:val="nil"/>
              <w:right w:val="nil"/>
            </w:tcBorders>
          </w:tcPr>
          <w:p w:rsidR="00FA12EB" w:rsidRPr="00FA12EB" w:rsidRDefault="00FA12EB">
            <w:pPr>
              <w:pStyle w:val="ConsPlusNormal"/>
              <w:jc w:val="both"/>
            </w:pPr>
            <w:r w:rsidRPr="00FA12EB">
              <w:t>Доля больных наркоманией, привлеченных к мероприятиям медико-социальной реабилитации, в общем числе больных наркоманией, пролеченных стационарно</w:t>
            </w:r>
          </w:p>
        </w:tc>
        <w:tc>
          <w:tcPr>
            <w:tcW w:w="885" w:type="dxa"/>
            <w:tcBorders>
              <w:top w:val="nil"/>
              <w:left w:val="nil"/>
              <w:bottom w:val="nil"/>
              <w:right w:val="nil"/>
            </w:tcBorders>
          </w:tcPr>
          <w:p w:rsidR="00FA12EB" w:rsidRPr="00FA12EB" w:rsidRDefault="00FA12EB">
            <w:pPr>
              <w:pStyle w:val="ConsPlusNormal"/>
              <w:jc w:val="center"/>
            </w:pPr>
            <w:r w:rsidRPr="00FA12EB">
              <w:t>процентов</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33,8</w:t>
            </w:r>
          </w:p>
        </w:tc>
        <w:tc>
          <w:tcPr>
            <w:tcW w:w="964" w:type="dxa"/>
            <w:tcBorders>
              <w:top w:val="nil"/>
              <w:left w:val="nil"/>
              <w:bottom w:val="nil"/>
              <w:right w:val="nil"/>
            </w:tcBorders>
          </w:tcPr>
          <w:p w:rsidR="00FA12EB" w:rsidRPr="00FA12EB" w:rsidRDefault="00FA12EB">
            <w:pPr>
              <w:pStyle w:val="ConsPlusNormal"/>
              <w:jc w:val="center"/>
            </w:pPr>
            <w:r w:rsidRPr="00FA12EB">
              <w:t>32</w:t>
            </w:r>
          </w:p>
        </w:tc>
        <w:tc>
          <w:tcPr>
            <w:tcW w:w="964" w:type="dxa"/>
            <w:tcBorders>
              <w:top w:val="nil"/>
              <w:left w:val="nil"/>
              <w:bottom w:val="nil"/>
              <w:right w:val="nil"/>
            </w:tcBorders>
          </w:tcPr>
          <w:p w:rsidR="00FA12EB" w:rsidRPr="00FA12EB" w:rsidRDefault="00FA12EB">
            <w:pPr>
              <w:pStyle w:val="ConsPlusNormal"/>
              <w:jc w:val="center"/>
            </w:pPr>
            <w:r w:rsidRPr="00FA12EB">
              <w:t>34</w:t>
            </w:r>
          </w:p>
        </w:tc>
        <w:tc>
          <w:tcPr>
            <w:tcW w:w="964" w:type="dxa"/>
            <w:tcBorders>
              <w:top w:val="nil"/>
              <w:left w:val="nil"/>
              <w:bottom w:val="nil"/>
              <w:right w:val="nil"/>
            </w:tcBorders>
          </w:tcPr>
          <w:p w:rsidR="00FA12EB" w:rsidRPr="00FA12EB" w:rsidRDefault="00FA12EB">
            <w:pPr>
              <w:pStyle w:val="ConsPlusNormal"/>
              <w:jc w:val="center"/>
            </w:pPr>
            <w:r w:rsidRPr="00FA12EB">
              <w:t>35</w:t>
            </w:r>
          </w:p>
        </w:tc>
        <w:tc>
          <w:tcPr>
            <w:tcW w:w="964" w:type="dxa"/>
            <w:tcBorders>
              <w:top w:val="nil"/>
              <w:left w:val="nil"/>
              <w:bottom w:val="nil"/>
              <w:right w:val="nil"/>
            </w:tcBorders>
          </w:tcPr>
          <w:p w:rsidR="00FA12EB" w:rsidRPr="00FA12EB" w:rsidRDefault="00FA12EB">
            <w:pPr>
              <w:pStyle w:val="ConsPlusNormal"/>
              <w:jc w:val="center"/>
            </w:pPr>
            <w:r w:rsidRPr="00FA12EB">
              <w:t>36</w:t>
            </w:r>
          </w:p>
        </w:tc>
        <w:tc>
          <w:tcPr>
            <w:tcW w:w="964" w:type="dxa"/>
            <w:tcBorders>
              <w:top w:val="nil"/>
              <w:left w:val="nil"/>
              <w:bottom w:val="nil"/>
              <w:right w:val="nil"/>
            </w:tcBorders>
          </w:tcPr>
          <w:p w:rsidR="00FA12EB" w:rsidRPr="00FA12EB" w:rsidRDefault="00FA12EB">
            <w:pPr>
              <w:pStyle w:val="ConsPlusNormal"/>
              <w:jc w:val="center"/>
            </w:pPr>
            <w:r w:rsidRPr="00FA12EB">
              <w:t>37</w:t>
            </w:r>
          </w:p>
        </w:tc>
        <w:tc>
          <w:tcPr>
            <w:tcW w:w="964" w:type="dxa"/>
            <w:tcBorders>
              <w:top w:val="nil"/>
              <w:left w:val="nil"/>
              <w:bottom w:val="nil"/>
              <w:right w:val="nil"/>
            </w:tcBorders>
          </w:tcPr>
          <w:p w:rsidR="00FA12EB" w:rsidRPr="00FA12EB" w:rsidRDefault="00FA12EB">
            <w:pPr>
              <w:pStyle w:val="ConsPlusNormal"/>
              <w:jc w:val="center"/>
            </w:pPr>
            <w:r w:rsidRPr="00FA12EB">
              <w:t>38</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7.</w:t>
            </w:r>
          </w:p>
        </w:tc>
        <w:tc>
          <w:tcPr>
            <w:tcW w:w="2940" w:type="dxa"/>
            <w:tcBorders>
              <w:top w:val="nil"/>
              <w:left w:val="nil"/>
              <w:bottom w:val="nil"/>
              <w:right w:val="nil"/>
            </w:tcBorders>
          </w:tcPr>
          <w:p w:rsidR="00FA12EB" w:rsidRPr="00FA12EB" w:rsidRDefault="00FA12EB">
            <w:pPr>
              <w:pStyle w:val="ConsPlusNormal"/>
              <w:jc w:val="both"/>
            </w:pPr>
            <w:r w:rsidRPr="00FA12EB">
              <w:t>Число больных наркоманией, находящихся в ремиссии свыше двух лет, на 100 больных среднегодового контингента</w:t>
            </w:r>
          </w:p>
        </w:tc>
        <w:tc>
          <w:tcPr>
            <w:tcW w:w="885" w:type="dxa"/>
            <w:tcBorders>
              <w:top w:val="nil"/>
              <w:left w:val="nil"/>
              <w:bottom w:val="nil"/>
              <w:right w:val="nil"/>
            </w:tcBorders>
          </w:tcPr>
          <w:p w:rsidR="00FA12EB" w:rsidRPr="00FA12EB" w:rsidRDefault="00FA12EB">
            <w:pPr>
              <w:pStyle w:val="ConsPlusNormal"/>
              <w:jc w:val="center"/>
            </w:pPr>
            <w:r w:rsidRPr="00FA12EB">
              <w:t>процентов</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11,8</w:t>
            </w:r>
          </w:p>
        </w:tc>
        <w:tc>
          <w:tcPr>
            <w:tcW w:w="964" w:type="dxa"/>
            <w:tcBorders>
              <w:top w:val="nil"/>
              <w:left w:val="nil"/>
              <w:bottom w:val="nil"/>
              <w:right w:val="nil"/>
            </w:tcBorders>
          </w:tcPr>
          <w:p w:rsidR="00FA12EB" w:rsidRPr="00FA12EB" w:rsidRDefault="00FA12EB">
            <w:pPr>
              <w:pStyle w:val="ConsPlusNormal"/>
              <w:jc w:val="center"/>
            </w:pPr>
            <w:r w:rsidRPr="00FA12EB">
              <w:t>11,4</w:t>
            </w:r>
          </w:p>
        </w:tc>
        <w:tc>
          <w:tcPr>
            <w:tcW w:w="964" w:type="dxa"/>
            <w:tcBorders>
              <w:top w:val="nil"/>
              <w:left w:val="nil"/>
              <w:bottom w:val="nil"/>
              <w:right w:val="nil"/>
            </w:tcBorders>
          </w:tcPr>
          <w:p w:rsidR="00FA12EB" w:rsidRPr="00FA12EB" w:rsidRDefault="00FA12EB">
            <w:pPr>
              <w:pStyle w:val="ConsPlusNormal"/>
              <w:jc w:val="center"/>
            </w:pPr>
            <w:r w:rsidRPr="00FA12EB">
              <w:t>11,6</w:t>
            </w:r>
          </w:p>
        </w:tc>
        <w:tc>
          <w:tcPr>
            <w:tcW w:w="964" w:type="dxa"/>
            <w:tcBorders>
              <w:top w:val="nil"/>
              <w:left w:val="nil"/>
              <w:bottom w:val="nil"/>
              <w:right w:val="nil"/>
            </w:tcBorders>
          </w:tcPr>
          <w:p w:rsidR="00FA12EB" w:rsidRPr="00FA12EB" w:rsidRDefault="00FA12EB">
            <w:pPr>
              <w:pStyle w:val="ConsPlusNormal"/>
              <w:jc w:val="center"/>
            </w:pPr>
            <w:r w:rsidRPr="00FA12EB">
              <w:t>11,8</w:t>
            </w:r>
          </w:p>
        </w:tc>
        <w:tc>
          <w:tcPr>
            <w:tcW w:w="964" w:type="dxa"/>
            <w:tcBorders>
              <w:top w:val="nil"/>
              <w:left w:val="nil"/>
              <w:bottom w:val="nil"/>
              <w:right w:val="nil"/>
            </w:tcBorders>
          </w:tcPr>
          <w:p w:rsidR="00FA12EB" w:rsidRPr="00FA12EB" w:rsidRDefault="00FA12EB">
            <w:pPr>
              <w:pStyle w:val="ConsPlusNormal"/>
              <w:jc w:val="center"/>
            </w:pPr>
            <w:r w:rsidRPr="00FA12EB">
              <w:t>12,0</w:t>
            </w:r>
          </w:p>
        </w:tc>
        <w:tc>
          <w:tcPr>
            <w:tcW w:w="964" w:type="dxa"/>
            <w:tcBorders>
              <w:top w:val="nil"/>
              <w:left w:val="nil"/>
              <w:bottom w:val="nil"/>
              <w:right w:val="nil"/>
            </w:tcBorders>
          </w:tcPr>
          <w:p w:rsidR="00FA12EB" w:rsidRPr="00FA12EB" w:rsidRDefault="00FA12EB">
            <w:pPr>
              <w:pStyle w:val="ConsPlusNormal"/>
              <w:jc w:val="center"/>
            </w:pPr>
            <w:r w:rsidRPr="00FA12EB">
              <w:t>12,2</w:t>
            </w:r>
          </w:p>
        </w:tc>
        <w:tc>
          <w:tcPr>
            <w:tcW w:w="964" w:type="dxa"/>
            <w:tcBorders>
              <w:top w:val="nil"/>
              <w:left w:val="nil"/>
              <w:bottom w:val="nil"/>
              <w:right w:val="nil"/>
            </w:tcBorders>
          </w:tcPr>
          <w:p w:rsidR="00FA12EB" w:rsidRPr="00FA12EB" w:rsidRDefault="00FA12EB">
            <w:pPr>
              <w:pStyle w:val="ConsPlusNormal"/>
              <w:jc w:val="center"/>
            </w:pPr>
            <w:r w:rsidRPr="00FA12EB">
              <w:t>12,5</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r w:rsidRPr="00FA12EB">
              <w:t>Республиканская комплексная целевая программа "Развитие гражданской обороны, снижение рисков и смягчение последствий чрезвычайных ситуаций природного и техногенного характера в Чувашской Республике на 2010 - 2020 годы"</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pPr>
            <w:r w:rsidRPr="00FA12EB">
              <w:t xml:space="preserve">Обеспеченность органов управления гражданской обороны и ТП РСЧС Чувашской Республики современными средствами радио- и проводной связи, </w:t>
            </w:r>
            <w:r w:rsidRPr="00FA12EB">
              <w:lastRenderedPageBreak/>
              <w:t>электронно-вычислительной и оргтехникой</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w:t>
            </w:r>
          </w:p>
        </w:tc>
        <w:tc>
          <w:tcPr>
            <w:tcW w:w="964" w:type="dxa"/>
            <w:tcBorders>
              <w:top w:val="nil"/>
              <w:left w:val="nil"/>
              <w:bottom w:val="nil"/>
              <w:right w:val="nil"/>
            </w:tcBorders>
          </w:tcPr>
          <w:p w:rsidR="00FA12EB" w:rsidRPr="00FA12EB" w:rsidRDefault="00FA12EB">
            <w:pPr>
              <w:pStyle w:val="ConsPlusNormal"/>
              <w:jc w:val="center"/>
            </w:pPr>
            <w:r w:rsidRPr="00FA12EB">
              <w:t>68,0</w:t>
            </w:r>
          </w:p>
        </w:tc>
        <w:tc>
          <w:tcPr>
            <w:tcW w:w="964" w:type="dxa"/>
            <w:tcBorders>
              <w:top w:val="nil"/>
              <w:left w:val="nil"/>
              <w:bottom w:val="nil"/>
              <w:right w:val="nil"/>
            </w:tcBorders>
          </w:tcPr>
          <w:p w:rsidR="00FA12EB" w:rsidRPr="00FA12EB" w:rsidRDefault="00FA12EB">
            <w:pPr>
              <w:pStyle w:val="ConsPlusNormal"/>
              <w:jc w:val="center"/>
            </w:pPr>
            <w:r w:rsidRPr="00FA12EB">
              <w:t>70,0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2.</w:t>
            </w:r>
          </w:p>
        </w:tc>
        <w:tc>
          <w:tcPr>
            <w:tcW w:w="2940" w:type="dxa"/>
            <w:tcBorders>
              <w:top w:val="nil"/>
              <w:left w:val="nil"/>
              <w:bottom w:val="nil"/>
              <w:right w:val="nil"/>
            </w:tcBorders>
          </w:tcPr>
          <w:p w:rsidR="00FA12EB" w:rsidRPr="00FA12EB" w:rsidRDefault="00FA12EB">
            <w:pPr>
              <w:pStyle w:val="ConsPlusNormal"/>
            </w:pPr>
            <w:r w:rsidRPr="00FA12EB">
              <w:t>Обеспеченность персонала организаций, эксплуатирующих опасные производственные объекты, средствами индивидуальной защиты</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90,2</w:t>
            </w:r>
          </w:p>
        </w:tc>
        <w:tc>
          <w:tcPr>
            <w:tcW w:w="964" w:type="dxa"/>
            <w:tcBorders>
              <w:top w:val="nil"/>
              <w:left w:val="nil"/>
              <w:bottom w:val="nil"/>
              <w:right w:val="nil"/>
            </w:tcBorders>
          </w:tcPr>
          <w:p w:rsidR="00FA12EB" w:rsidRPr="00FA12EB" w:rsidRDefault="00FA12EB">
            <w:pPr>
              <w:pStyle w:val="ConsPlusNormal"/>
              <w:jc w:val="center"/>
            </w:pPr>
            <w:r w:rsidRPr="00FA12EB">
              <w:t>91,0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3.</w:t>
            </w:r>
          </w:p>
        </w:tc>
        <w:tc>
          <w:tcPr>
            <w:tcW w:w="2940" w:type="dxa"/>
            <w:tcBorders>
              <w:top w:val="nil"/>
              <w:left w:val="nil"/>
              <w:bottom w:val="nil"/>
              <w:right w:val="nil"/>
            </w:tcBorders>
          </w:tcPr>
          <w:p w:rsidR="00FA12EB" w:rsidRPr="00FA12EB" w:rsidRDefault="00FA12EB">
            <w:pPr>
              <w:pStyle w:val="ConsPlusNormal"/>
            </w:pPr>
            <w:r w:rsidRPr="00FA12EB">
              <w:t>Обеспеченность пожарных подразделений республиканской и муниципальной пожарной охраны пожарно-техническим вооружением</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81,2</w:t>
            </w:r>
          </w:p>
        </w:tc>
        <w:tc>
          <w:tcPr>
            <w:tcW w:w="964" w:type="dxa"/>
            <w:tcBorders>
              <w:top w:val="nil"/>
              <w:left w:val="nil"/>
              <w:bottom w:val="nil"/>
              <w:right w:val="nil"/>
            </w:tcBorders>
          </w:tcPr>
          <w:p w:rsidR="00FA12EB" w:rsidRPr="00FA12EB" w:rsidRDefault="00FA12EB">
            <w:pPr>
              <w:pStyle w:val="ConsPlusNormal"/>
              <w:jc w:val="center"/>
            </w:pPr>
            <w:r w:rsidRPr="00FA12EB">
              <w:t>82,0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4.</w:t>
            </w:r>
          </w:p>
        </w:tc>
        <w:tc>
          <w:tcPr>
            <w:tcW w:w="2940" w:type="dxa"/>
            <w:tcBorders>
              <w:top w:val="nil"/>
              <w:left w:val="nil"/>
              <w:bottom w:val="nil"/>
              <w:right w:val="nil"/>
            </w:tcBorders>
          </w:tcPr>
          <w:p w:rsidR="00FA12EB" w:rsidRPr="00FA12EB" w:rsidRDefault="00FA12EB">
            <w:pPr>
              <w:pStyle w:val="ConsPlusNormal"/>
            </w:pPr>
            <w:r w:rsidRPr="00FA12EB">
              <w:t>Оснащение пожарных подразделений республиканской и муниципальной пожарной охраны пожарной, специальной и аварийно-спасательной техникой</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90,2</w:t>
            </w:r>
          </w:p>
        </w:tc>
        <w:tc>
          <w:tcPr>
            <w:tcW w:w="964" w:type="dxa"/>
            <w:tcBorders>
              <w:top w:val="nil"/>
              <w:left w:val="nil"/>
              <w:bottom w:val="nil"/>
              <w:right w:val="nil"/>
            </w:tcBorders>
          </w:tcPr>
          <w:p w:rsidR="00FA12EB" w:rsidRPr="00FA12EB" w:rsidRDefault="00FA12EB">
            <w:pPr>
              <w:pStyle w:val="ConsPlusNormal"/>
              <w:jc w:val="center"/>
            </w:pPr>
            <w:r w:rsidRPr="00FA12EB">
              <w:t>91,0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5.</w:t>
            </w:r>
          </w:p>
        </w:tc>
        <w:tc>
          <w:tcPr>
            <w:tcW w:w="2940" w:type="dxa"/>
            <w:tcBorders>
              <w:top w:val="nil"/>
              <w:left w:val="nil"/>
              <w:bottom w:val="nil"/>
              <w:right w:val="nil"/>
            </w:tcBorders>
          </w:tcPr>
          <w:p w:rsidR="00FA12EB" w:rsidRPr="00FA12EB" w:rsidRDefault="00FA12EB">
            <w:pPr>
              <w:pStyle w:val="ConsPlusNormal"/>
            </w:pPr>
            <w:r w:rsidRPr="00FA12EB">
              <w:t>Снижение количества пострадавших при возникновении чрезвычайных ситуаций на 10 тыс. населения</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2,44</w:t>
            </w:r>
          </w:p>
        </w:tc>
        <w:tc>
          <w:tcPr>
            <w:tcW w:w="964" w:type="dxa"/>
            <w:tcBorders>
              <w:top w:val="nil"/>
              <w:left w:val="nil"/>
              <w:bottom w:val="nil"/>
              <w:right w:val="nil"/>
            </w:tcBorders>
          </w:tcPr>
          <w:p w:rsidR="00FA12EB" w:rsidRPr="00FA12EB" w:rsidRDefault="00FA12EB">
            <w:pPr>
              <w:pStyle w:val="ConsPlusNormal"/>
              <w:jc w:val="center"/>
            </w:pPr>
            <w:r w:rsidRPr="00FA12EB">
              <w:t>2,40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6.</w:t>
            </w:r>
          </w:p>
        </w:tc>
        <w:tc>
          <w:tcPr>
            <w:tcW w:w="2940" w:type="dxa"/>
            <w:tcBorders>
              <w:top w:val="nil"/>
              <w:left w:val="nil"/>
              <w:bottom w:val="nil"/>
              <w:right w:val="nil"/>
            </w:tcBorders>
          </w:tcPr>
          <w:p w:rsidR="00FA12EB" w:rsidRPr="00FA12EB" w:rsidRDefault="00FA12EB">
            <w:pPr>
              <w:pStyle w:val="ConsPlusNormal"/>
            </w:pPr>
            <w:r w:rsidRPr="00FA12EB">
              <w:t>Бюджетная эффективность за счет размещения государственных заказов по итогам торгов</w:t>
            </w:r>
          </w:p>
        </w:tc>
        <w:tc>
          <w:tcPr>
            <w:tcW w:w="885" w:type="dxa"/>
            <w:tcBorders>
              <w:top w:val="nil"/>
              <w:left w:val="nil"/>
              <w:bottom w:val="nil"/>
              <w:right w:val="nil"/>
            </w:tcBorders>
          </w:tcPr>
          <w:p w:rsidR="00FA12EB" w:rsidRPr="00FA12EB" w:rsidRDefault="00FA12EB">
            <w:pPr>
              <w:pStyle w:val="ConsPlusNormal"/>
              <w:jc w:val="center"/>
            </w:pPr>
          </w:p>
        </w:tc>
        <w:tc>
          <w:tcPr>
            <w:tcW w:w="8676" w:type="dxa"/>
            <w:gridSpan w:val="9"/>
            <w:tcBorders>
              <w:top w:val="nil"/>
              <w:left w:val="nil"/>
              <w:bottom w:val="nil"/>
              <w:right w:val="nil"/>
            </w:tcBorders>
          </w:tcPr>
          <w:p w:rsidR="00FA12EB" w:rsidRPr="00FA12EB" w:rsidRDefault="00FA12EB">
            <w:pPr>
              <w:pStyle w:val="ConsPlusNormal"/>
              <w:jc w:val="center"/>
            </w:pPr>
            <w:r w:rsidRPr="00FA12EB">
              <w:t>не менее 10% от объема размещенного государственного заказа</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7.</w:t>
            </w:r>
          </w:p>
        </w:tc>
        <w:tc>
          <w:tcPr>
            <w:tcW w:w="2940" w:type="dxa"/>
            <w:tcBorders>
              <w:top w:val="nil"/>
              <w:left w:val="nil"/>
              <w:bottom w:val="nil"/>
              <w:right w:val="nil"/>
            </w:tcBorders>
          </w:tcPr>
          <w:p w:rsidR="00FA12EB" w:rsidRPr="00FA12EB" w:rsidRDefault="00FA12EB">
            <w:pPr>
              <w:pStyle w:val="ConsPlusNormal"/>
            </w:pPr>
            <w:r w:rsidRPr="00FA12EB">
              <w:t>Количество погибших на водных объектах</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67</w:t>
            </w:r>
          </w:p>
        </w:tc>
        <w:tc>
          <w:tcPr>
            <w:tcW w:w="964" w:type="dxa"/>
            <w:tcBorders>
              <w:top w:val="nil"/>
              <w:left w:val="nil"/>
              <w:bottom w:val="nil"/>
              <w:right w:val="nil"/>
            </w:tcBorders>
          </w:tcPr>
          <w:p w:rsidR="00FA12EB" w:rsidRPr="00FA12EB" w:rsidRDefault="00FA12EB">
            <w:pPr>
              <w:pStyle w:val="ConsPlusNormal"/>
              <w:jc w:val="center"/>
            </w:pPr>
            <w:r w:rsidRPr="00FA12EB">
              <w:t>64</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8.</w:t>
            </w:r>
          </w:p>
        </w:tc>
        <w:tc>
          <w:tcPr>
            <w:tcW w:w="2940" w:type="dxa"/>
            <w:tcBorders>
              <w:top w:val="nil"/>
              <w:left w:val="nil"/>
              <w:bottom w:val="nil"/>
              <w:right w:val="nil"/>
            </w:tcBorders>
          </w:tcPr>
          <w:p w:rsidR="00FA12EB" w:rsidRPr="00FA12EB" w:rsidRDefault="00FA12EB">
            <w:pPr>
              <w:pStyle w:val="ConsPlusNormal"/>
            </w:pPr>
            <w:r w:rsidRPr="00FA12EB">
              <w:t>Количество созданных спасательных постов на водных объектах республики</w:t>
            </w:r>
          </w:p>
        </w:tc>
        <w:tc>
          <w:tcPr>
            <w:tcW w:w="885" w:type="dxa"/>
            <w:tcBorders>
              <w:top w:val="nil"/>
              <w:left w:val="nil"/>
              <w:bottom w:val="nil"/>
              <w:right w:val="nil"/>
            </w:tcBorders>
          </w:tcPr>
          <w:p w:rsidR="00FA12EB" w:rsidRPr="00FA12EB" w:rsidRDefault="00FA12EB">
            <w:pPr>
              <w:pStyle w:val="ConsPlusNormal"/>
              <w:jc w:val="center"/>
            </w:pPr>
            <w:r w:rsidRPr="00FA12EB">
              <w:t>ед.</w:t>
            </w:r>
          </w:p>
        </w:tc>
        <w:tc>
          <w:tcPr>
            <w:tcW w:w="964" w:type="dxa"/>
            <w:tcBorders>
              <w:top w:val="nil"/>
              <w:left w:val="nil"/>
              <w:bottom w:val="nil"/>
              <w:right w:val="nil"/>
            </w:tcBorders>
          </w:tcPr>
          <w:p w:rsidR="00FA12EB" w:rsidRPr="00FA12EB" w:rsidRDefault="00FA12EB">
            <w:pPr>
              <w:pStyle w:val="ConsPlusNormal"/>
              <w:jc w:val="center"/>
            </w:pPr>
            <w:r w:rsidRPr="00FA12EB">
              <w:t>17</w:t>
            </w:r>
          </w:p>
        </w:tc>
        <w:tc>
          <w:tcPr>
            <w:tcW w:w="964" w:type="dxa"/>
            <w:tcBorders>
              <w:top w:val="nil"/>
              <w:left w:val="nil"/>
              <w:bottom w:val="nil"/>
              <w:right w:val="nil"/>
            </w:tcBorders>
          </w:tcPr>
          <w:p w:rsidR="00FA12EB" w:rsidRPr="00FA12EB" w:rsidRDefault="00FA12EB">
            <w:pPr>
              <w:pStyle w:val="ConsPlusNormal"/>
              <w:jc w:val="center"/>
            </w:pPr>
            <w:r w:rsidRPr="00FA12EB">
              <w:t>35</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9.</w:t>
            </w:r>
          </w:p>
        </w:tc>
        <w:tc>
          <w:tcPr>
            <w:tcW w:w="2940" w:type="dxa"/>
            <w:tcBorders>
              <w:top w:val="nil"/>
              <w:left w:val="nil"/>
              <w:bottom w:val="nil"/>
              <w:right w:val="nil"/>
            </w:tcBorders>
          </w:tcPr>
          <w:p w:rsidR="00FA12EB" w:rsidRPr="00FA12EB" w:rsidRDefault="00FA12EB">
            <w:pPr>
              <w:pStyle w:val="ConsPlusNormal"/>
            </w:pPr>
            <w:r w:rsidRPr="00FA12EB">
              <w:t>Количество рейдов в период навигации по акватории водоемов с целью профилактики несчастных случаев</w:t>
            </w:r>
          </w:p>
        </w:tc>
        <w:tc>
          <w:tcPr>
            <w:tcW w:w="885" w:type="dxa"/>
            <w:tcBorders>
              <w:top w:val="nil"/>
              <w:left w:val="nil"/>
              <w:bottom w:val="nil"/>
              <w:right w:val="nil"/>
            </w:tcBorders>
          </w:tcPr>
          <w:p w:rsidR="00FA12EB" w:rsidRPr="00FA12EB" w:rsidRDefault="00FA12EB">
            <w:pPr>
              <w:pStyle w:val="ConsPlusNormal"/>
              <w:jc w:val="center"/>
            </w:pPr>
            <w:r w:rsidRPr="00FA12EB">
              <w:t>ед.</w:t>
            </w:r>
          </w:p>
        </w:tc>
        <w:tc>
          <w:tcPr>
            <w:tcW w:w="964" w:type="dxa"/>
            <w:tcBorders>
              <w:top w:val="nil"/>
              <w:left w:val="nil"/>
              <w:bottom w:val="nil"/>
              <w:right w:val="nil"/>
            </w:tcBorders>
          </w:tcPr>
          <w:p w:rsidR="00FA12EB" w:rsidRPr="00FA12EB" w:rsidRDefault="00FA12EB">
            <w:pPr>
              <w:pStyle w:val="ConsPlusNormal"/>
              <w:jc w:val="center"/>
            </w:pPr>
            <w:r w:rsidRPr="00FA12EB">
              <w:t>560</w:t>
            </w:r>
          </w:p>
        </w:tc>
        <w:tc>
          <w:tcPr>
            <w:tcW w:w="964" w:type="dxa"/>
            <w:tcBorders>
              <w:top w:val="nil"/>
              <w:left w:val="nil"/>
              <w:bottom w:val="nil"/>
              <w:right w:val="nil"/>
            </w:tcBorders>
          </w:tcPr>
          <w:p w:rsidR="00FA12EB" w:rsidRPr="00FA12EB" w:rsidRDefault="00FA12EB">
            <w:pPr>
              <w:pStyle w:val="ConsPlusNormal"/>
              <w:jc w:val="center"/>
            </w:pPr>
            <w:r w:rsidRPr="00FA12EB">
              <w:t>565</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10.</w:t>
            </w:r>
          </w:p>
        </w:tc>
        <w:tc>
          <w:tcPr>
            <w:tcW w:w="2940" w:type="dxa"/>
            <w:tcBorders>
              <w:top w:val="nil"/>
              <w:left w:val="nil"/>
              <w:bottom w:val="nil"/>
              <w:right w:val="nil"/>
            </w:tcBorders>
          </w:tcPr>
          <w:p w:rsidR="00FA12EB" w:rsidRPr="00FA12EB" w:rsidRDefault="00FA12EB">
            <w:pPr>
              <w:pStyle w:val="ConsPlusNormal"/>
            </w:pPr>
            <w:r w:rsidRPr="00FA12EB">
              <w:t>Удельный вес учащихся, занимающихся в объединениях по плаванию спортивных школ Чувашской Республики</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2,5</w:t>
            </w:r>
          </w:p>
        </w:tc>
        <w:tc>
          <w:tcPr>
            <w:tcW w:w="964" w:type="dxa"/>
            <w:tcBorders>
              <w:top w:val="nil"/>
              <w:left w:val="nil"/>
              <w:bottom w:val="nil"/>
              <w:right w:val="nil"/>
            </w:tcBorders>
          </w:tcPr>
          <w:p w:rsidR="00FA12EB" w:rsidRPr="00FA12EB" w:rsidRDefault="00FA12EB">
            <w:pPr>
              <w:pStyle w:val="ConsPlusNormal"/>
              <w:jc w:val="center"/>
            </w:pPr>
            <w:r w:rsidRPr="00FA12EB">
              <w:t>2,6</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11.</w:t>
            </w:r>
          </w:p>
        </w:tc>
        <w:tc>
          <w:tcPr>
            <w:tcW w:w="2940" w:type="dxa"/>
            <w:tcBorders>
              <w:top w:val="nil"/>
              <w:left w:val="nil"/>
              <w:bottom w:val="nil"/>
              <w:right w:val="nil"/>
            </w:tcBorders>
          </w:tcPr>
          <w:p w:rsidR="00FA12EB" w:rsidRPr="00FA12EB" w:rsidRDefault="00FA12EB">
            <w:pPr>
              <w:pStyle w:val="ConsPlusNormal"/>
            </w:pPr>
            <w:r w:rsidRPr="00FA12EB">
              <w:t>Удельный вес учащихся общеобразовательных учреждений, охваченных занятиями по плаванию в рамках 3-го часа физической культуры</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55</w:t>
            </w:r>
          </w:p>
        </w:tc>
        <w:tc>
          <w:tcPr>
            <w:tcW w:w="964" w:type="dxa"/>
            <w:tcBorders>
              <w:top w:val="nil"/>
              <w:left w:val="nil"/>
              <w:bottom w:val="nil"/>
              <w:right w:val="nil"/>
            </w:tcBorders>
          </w:tcPr>
          <w:p w:rsidR="00FA12EB" w:rsidRPr="00FA12EB" w:rsidRDefault="00FA12EB">
            <w:pPr>
              <w:pStyle w:val="ConsPlusNormal"/>
              <w:jc w:val="center"/>
            </w:pPr>
            <w:r w:rsidRPr="00FA12EB">
              <w:t>57</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12.</w:t>
            </w:r>
          </w:p>
        </w:tc>
        <w:tc>
          <w:tcPr>
            <w:tcW w:w="2940" w:type="dxa"/>
            <w:tcBorders>
              <w:top w:val="nil"/>
              <w:left w:val="nil"/>
              <w:bottom w:val="nil"/>
              <w:right w:val="nil"/>
            </w:tcBorders>
          </w:tcPr>
          <w:p w:rsidR="00FA12EB" w:rsidRPr="00FA12EB" w:rsidRDefault="00FA12EB">
            <w:pPr>
              <w:pStyle w:val="ConsPlusNormal"/>
            </w:pPr>
            <w:r w:rsidRPr="00FA12EB">
              <w:t>Количество участников детских объединений юных моряков, юных спасателей</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120</w:t>
            </w:r>
          </w:p>
        </w:tc>
        <w:tc>
          <w:tcPr>
            <w:tcW w:w="964" w:type="dxa"/>
            <w:tcBorders>
              <w:top w:val="nil"/>
              <w:left w:val="nil"/>
              <w:bottom w:val="nil"/>
              <w:right w:val="nil"/>
            </w:tcBorders>
          </w:tcPr>
          <w:p w:rsidR="00FA12EB" w:rsidRPr="00FA12EB" w:rsidRDefault="00FA12EB">
            <w:pPr>
              <w:pStyle w:val="ConsPlusNormal"/>
              <w:jc w:val="center"/>
            </w:pPr>
            <w:r w:rsidRPr="00FA12EB">
              <w:t>140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13238" w:type="dxa"/>
            <w:gridSpan w:val="12"/>
            <w:tcBorders>
              <w:top w:val="nil"/>
              <w:left w:val="nil"/>
              <w:bottom w:val="nil"/>
              <w:right w:val="nil"/>
            </w:tcBorders>
          </w:tcPr>
          <w:p w:rsidR="00FA12EB" w:rsidRPr="00FA12EB" w:rsidRDefault="00FA12EB">
            <w:pPr>
              <w:pStyle w:val="ConsPlusNormal"/>
              <w:jc w:val="center"/>
            </w:pPr>
            <w:r w:rsidRPr="00FA12EB">
              <w:t xml:space="preserve">Республиканская целевая </w:t>
            </w:r>
            <w:hyperlink r:id="rId130" w:history="1">
              <w:r w:rsidRPr="00FA12EB">
                <w:t>программа</w:t>
              </w:r>
            </w:hyperlink>
            <w:r w:rsidRPr="00FA12EB">
              <w:t xml:space="preserve"> профилактики правонарушений и противодействия преступности в Чувашской Республике на 2013 - 2020 годы</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1.</w:t>
            </w:r>
          </w:p>
        </w:tc>
        <w:tc>
          <w:tcPr>
            <w:tcW w:w="2940" w:type="dxa"/>
            <w:tcBorders>
              <w:top w:val="nil"/>
              <w:left w:val="nil"/>
              <w:bottom w:val="nil"/>
              <w:right w:val="nil"/>
            </w:tcBorders>
          </w:tcPr>
          <w:p w:rsidR="00FA12EB" w:rsidRPr="00FA12EB" w:rsidRDefault="00FA12EB">
            <w:pPr>
              <w:pStyle w:val="ConsPlusNormal"/>
            </w:pPr>
            <w:r w:rsidRPr="00FA12EB">
              <w:t xml:space="preserve">Доля преступлений, совершенных лицами, ранее </w:t>
            </w:r>
            <w:r w:rsidRPr="00FA12EB">
              <w:lastRenderedPageBreak/>
              <w:t>их совершавшими, в общем числе раскрытых преступлений</w:t>
            </w:r>
          </w:p>
        </w:tc>
        <w:tc>
          <w:tcPr>
            <w:tcW w:w="885" w:type="dxa"/>
            <w:tcBorders>
              <w:top w:val="nil"/>
              <w:left w:val="nil"/>
              <w:bottom w:val="nil"/>
              <w:right w:val="nil"/>
            </w:tcBorders>
          </w:tcPr>
          <w:p w:rsidR="00FA12EB" w:rsidRPr="00FA12EB" w:rsidRDefault="00FA12EB">
            <w:pPr>
              <w:pStyle w:val="ConsPlusNormal"/>
              <w:jc w:val="center"/>
            </w:pPr>
            <w:r w:rsidRPr="00FA12EB">
              <w:lastRenderedPageBreak/>
              <w:t>%</w:t>
            </w:r>
          </w:p>
        </w:tc>
        <w:tc>
          <w:tcPr>
            <w:tcW w:w="964" w:type="dxa"/>
            <w:tcBorders>
              <w:top w:val="nil"/>
              <w:left w:val="nil"/>
              <w:bottom w:val="nil"/>
              <w:right w:val="nil"/>
            </w:tcBorders>
          </w:tcPr>
          <w:p w:rsidR="00FA12EB" w:rsidRPr="00FA12EB" w:rsidRDefault="00FA12EB">
            <w:pPr>
              <w:pStyle w:val="ConsPlusNormal"/>
              <w:jc w:val="center"/>
            </w:pPr>
            <w:r w:rsidRPr="00FA12EB">
              <w:t>49,7</w:t>
            </w:r>
          </w:p>
        </w:tc>
        <w:tc>
          <w:tcPr>
            <w:tcW w:w="964" w:type="dxa"/>
            <w:tcBorders>
              <w:top w:val="nil"/>
              <w:left w:val="nil"/>
              <w:bottom w:val="nil"/>
              <w:right w:val="nil"/>
            </w:tcBorders>
          </w:tcPr>
          <w:p w:rsidR="00FA12EB" w:rsidRPr="00FA12EB" w:rsidRDefault="00FA12EB">
            <w:pPr>
              <w:pStyle w:val="ConsPlusNormal"/>
              <w:jc w:val="center"/>
            </w:pPr>
            <w:r w:rsidRPr="00FA12EB">
              <w:t>49,5</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lastRenderedPageBreak/>
              <w:t>2.</w:t>
            </w:r>
          </w:p>
        </w:tc>
        <w:tc>
          <w:tcPr>
            <w:tcW w:w="2940" w:type="dxa"/>
            <w:tcBorders>
              <w:top w:val="nil"/>
              <w:left w:val="nil"/>
              <w:bottom w:val="nil"/>
              <w:right w:val="nil"/>
            </w:tcBorders>
          </w:tcPr>
          <w:p w:rsidR="00FA12EB" w:rsidRPr="00FA12EB" w:rsidRDefault="00FA12EB">
            <w:pPr>
              <w:pStyle w:val="ConsPlusNormal"/>
            </w:pPr>
            <w:r w:rsidRPr="00FA12EB">
              <w:t>Доля преступлений, совершенных лицами в состоянии алкогольного опьянения, в общем числе раскрытых преступлений</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33,2</w:t>
            </w:r>
          </w:p>
        </w:tc>
        <w:tc>
          <w:tcPr>
            <w:tcW w:w="964" w:type="dxa"/>
            <w:tcBorders>
              <w:top w:val="nil"/>
              <w:left w:val="nil"/>
              <w:bottom w:val="nil"/>
              <w:right w:val="nil"/>
            </w:tcBorders>
          </w:tcPr>
          <w:p w:rsidR="00FA12EB" w:rsidRPr="00FA12EB" w:rsidRDefault="00FA12EB">
            <w:pPr>
              <w:pStyle w:val="ConsPlusNormal"/>
              <w:jc w:val="center"/>
            </w:pPr>
            <w:r w:rsidRPr="00FA12EB">
              <w:t>33,2</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3.</w:t>
            </w:r>
          </w:p>
        </w:tc>
        <w:tc>
          <w:tcPr>
            <w:tcW w:w="2940" w:type="dxa"/>
            <w:tcBorders>
              <w:top w:val="nil"/>
              <w:left w:val="nil"/>
              <w:bottom w:val="nil"/>
              <w:right w:val="nil"/>
            </w:tcBorders>
          </w:tcPr>
          <w:p w:rsidR="00FA12EB" w:rsidRPr="00FA12EB" w:rsidRDefault="00FA12EB">
            <w:pPr>
              <w:pStyle w:val="ConsPlusNormal"/>
            </w:pPr>
            <w:r w:rsidRPr="00FA12EB">
              <w:t>Удельный вес преступлений, совершенных в жилом секторе, в общем количестве преступных посягательств</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32,4</w:t>
            </w:r>
          </w:p>
        </w:tc>
        <w:tc>
          <w:tcPr>
            <w:tcW w:w="964" w:type="dxa"/>
            <w:tcBorders>
              <w:top w:val="nil"/>
              <w:left w:val="nil"/>
              <w:bottom w:val="nil"/>
              <w:right w:val="nil"/>
            </w:tcBorders>
          </w:tcPr>
          <w:p w:rsidR="00FA12EB" w:rsidRPr="00FA12EB" w:rsidRDefault="00FA12EB">
            <w:pPr>
              <w:pStyle w:val="ConsPlusNormal"/>
              <w:jc w:val="center"/>
            </w:pPr>
            <w:r w:rsidRPr="00FA12EB">
              <w:t>32,0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4.</w:t>
            </w:r>
          </w:p>
        </w:tc>
        <w:tc>
          <w:tcPr>
            <w:tcW w:w="2940" w:type="dxa"/>
            <w:tcBorders>
              <w:top w:val="nil"/>
              <w:left w:val="nil"/>
              <w:bottom w:val="nil"/>
              <w:right w:val="nil"/>
            </w:tcBorders>
          </w:tcPr>
          <w:p w:rsidR="00FA12EB" w:rsidRPr="00FA12EB" w:rsidRDefault="00FA12EB">
            <w:pPr>
              <w:pStyle w:val="ConsPlusNormal"/>
            </w:pPr>
            <w:r w:rsidRPr="00FA12EB">
              <w:t>Число несовершеннолетних, совершивших преступления, в расчете на 1 тыс. несовершеннолетних в возрасте от 14 до 18 лет</w:t>
            </w:r>
          </w:p>
        </w:tc>
        <w:tc>
          <w:tcPr>
            <w:tcW w:w="885" w:type="dxa"/>
            <w:tcBorders>
              <w:top w:val="nil"/>
              <w:left w:val="nil"/>
              <w:bottom w:val="nil"/>
              <w:right w:val="nil"/>
            </w:tcBorders>
          </w:tcPr>
          <w:p w:rsidR="00FA12EB" w:rsidRPr="00FA12EB" w:rsidRDefault="00FA12EB">
            <w:pPr>
              <w:pStyle w:val="ConsPlusNormal"/>
              <w:jc w:val="center"/>
            </w:pPr>
            <w:r w:rsidRPr="00FA12EB">
              <w:t>чел.</w:t>
            </w:r>
          </w:p>
        </w:tc>
        <w:tc>
          <w:tcPr>
            <w:tcW w:w="964" w:type="dxa"/>
            <w:tcBorders>
              <w:top w:val="nil"/>
              <w:left w:val="nil"/>
              <w:bottom w:val="nil"/>
              <w:right w:val="nil"/>
            </w:tcBorders>
          </w:tcPr>
          <w:p w:rsidR="00FA12EB" w:rsidRPr="00FA12EB" w:rsidRDefault="00FA12EB">
            <w:pPr>
              <w:pStyle w:val="ConsPlusNormal"/>
              <w:jc w:val="center"/>
            </w:pPr>
            <w:r w:rsidRPr="00FA12EB">
              <w:t>10,5</w:t>
            </w:r>
          </w:p>
        </w:tc>
        <w:tc>
          <w:tcPr>
            <w:tcW w:w="964" w:type="dxa"/>
            <w:tcBorders>
              <w:top w:val="nil"/>
              <w:left w:val="nil"/>
              <w:bottom w:val="nil"/>
              <w:right w:val="nil"/>
            </w:tcBorders>
          </w:tcPr>
          <w:p w:rsidR="00FA12EB" w:rsidRPr="00FA12EB" w:rsidRDefault="00FA12EB">
            <w:pPr>
              <w:pStyle w:val="ConsPlusNormal"/>
              <w:jc w:val="center"/>
            </w:pPr>
            <w:r w:rsidRPr="00FA12EB">
              <w:t>10,0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5.</w:t>
            </w:r>
          </w:p>
        </w:tc>
        <w:tc>
          <w:tcPr>
            <w:tcW w:w="2940" w:type="dxa"/>
            <w:tcBorders>
              <w:top w:val="nil"/>
              <w:left w:val="nil"/>
              <w:bottom w:val="nil"/>
              <w:right w:val="nil"/>
            </w:tcBorders>
          </w:tcPr>
          <w:p w:rsidR="00FA12EB" w:rsidRPr="00FA12EB" w:rsidRDefault="00FA12EB">
            <w:pPr>
              <w:pStyle w:val="ConsPlusNormal"/>
            </w:pPr>
            <w:r w:rsidRPr="00FA12EB">
              <w:t>Уровень раскрытия преступлений, совершенных на улицах</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51,7</w:t>
            </w:r>
          </w:p>
        </w:tc>
        <w:tc>
          <w:tcPr>
            <w:tcW w:w="964" w:type="dxa"/>
            <w:tcBorders>
              <w:top w:val="nil"/>
              <w:left w:val="nil"/>
              <w:bottom w:val="nil"/>
              <w:right w:val="nil"/>
            </w:tcBorders>
          </w:tcPr>
          <w:p w:rsidR="00FA12EB" w:rsidRPr="00FA12EB" w:rsidRDefault="00FA12EB">
            <w:pPr>
              <w:pStyle w:val="ConsPlusNormal"/>
              <w:jc w:val="center"/>
            </w:pPr>
            <w:r w:rsidRPr="00FA12EB">
              <w:t>52,0</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737" w:type="dxa"/>
            <w:tcBorders>
              <w:top w:val="nil"/>
              <w:left w:val="nil"/>
              <w:bottom w:val="nil"/>
              <w:right w:val="nil"/>
            </w:tcBorders>
          </w:tcPr>
          <w:p w:rsidR="00FA12EB" w:rsidRPr="00FA12EB" w:rsidRDefault="00FA12EB">
            <w:pPr>
              <w:pStyle w:val="ConsPlusNormal"/>
              <w:jc w:val="center"/>
            </w:pPr>
            <w:r w:rsidRPr="00FA12EB">
              <w:t>6.</w:t>
            </w:r>
          </w:p>
        </w:tc>
        <w:tc>
          <w:tcPr>
            <w:tcW w:w="2940" w:type="dxa"/>
            <w:tcBorders>
              <w:top w:val="nil"/>
              <w:left w:val="nil"/>
              <w:bottom w:val="nil"/>
              <w:right w:val="nil"/>
            </w:tcBorders>
          </w:tcPr>
          <w:p w:rsidR="00FA12EB" w:rsidRPr="00FA12EB" w:rsidRDefault="00FA12EB">
            <w:pPr>
              <w:pStyle w:val="ConsPlusNormal"/>
            </w:pPr>
            <w:r w:rsidRPr="00FA12EB">
              <w:t>Динамика расследованных преступлений превентивной направленности</w:t>
            </w:r>
          </w:p>
        </w:tc>
        <w:tc>
          <w:tcPr>
            <w:tcW w:w="885" w:type="dxa"/>
            <w:tcBorders>
              <w:top w:val="nil"/>
              <w:left w:val="nil"/>
              <w:bottom w:val="nil"/>
              <w:right w:val="nil"/>
            </w:tcBorders>
          </w:tcPr>
          <w:p w:rsidR="00FA12EB" w:rsidRPr="00FA12EB" w:rsidRDefault="00FA12EB">
            <w:pPr>
              <w:pStyle w:val="ConsPlusNormal"/>
              <w:jc w:val="center"/>
            </w:pPr>
            <w:r w:rsidRPr="00FA12EB">
              <w:t>%</w:t>
            </w:r>
          </w:p>
        </w:tc>
        <w:tc>
          <w:tcPr>
            <w:tcW w:w="964" w:type="dxa"/>
            <w:tcBorders>
              <w:top w:val="nil"/>
              <w:left w:val="nil"/>
              <w:bottom w:val="nil"/>
              <w:right w:val="nil"/>
            </w:tcBorders>
          </w:tcPr>
          <w:p w:rsidR="00FA12EB" w:rsidRPr="00FA12EB" w:rsidRDefault="00FA12EB">
            <w:pPr>
              <w:pStyle w:val="ConsPlusNormal"/>
              <w:jc w:val="center"/>
            </w:pPr>
            <w:r w:rsidRPr="00FA12EB">
              <w:t>100,0</w:t>
            </w:r>
          </w:p>
        </w:tc>
        <w:tc>
          <w:tcPr>
            <w:tcW w:w="964" w:type="dxa"/>
            <w:tcBorders>
              <w:top w:val="nil"/>
              <w:left w:val="nil"/>
              <w:bottom w:val="nil"/>
              <w:right w:val="nil"/>
            </w:tcBorders>
          </w:tcPr>
          <w:p w:rsidR="00FA12EB" w:rsidRPr="00FA12EB" w:rsidRDefault="00FA12EB">
            <w:pPr>
              <w:pStyle w:val="ConsPlusNormal"/>
              <w:jc w:val="center"/>
            </w:pPr>
            <w:r w:rsidRPr="00FA12EB">
              <w:t>100,5</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c>
          <w:tcPr>
            <w:tcW w:w="964" w:type="dxa"/>
            <w:tcBorders>
              <w:top w:val="nil"/>
              <w:left w:val="nil"/>
              <w:bottom w:val="nil"/>
              <w:right w:val="nil"/>
            </w:tcBorders>
          </w:tcPr>
          <w:p w:rsidR="00FA12EB" w:rsidRPr="00FA12EB" w:rsidRDefault="00FA12EB">
            <w:pPr>
              <w:pStyle w:val="ConsPlusNormal"/>
              <w:jc w:val="center"/>
            </w:pPr>
            <w:r w:rsidRPr="00FA12EB">
              <w:t>x</w:t>
            </w:r>
          </w:p>
        </w:tc>
      </w:tr>
    </w:tbl>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2</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lastRenderedPageBreak/>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center"/>
      </w:pPr>
    </w:p>
    <w:p w:rsidR="00FA12EB" w:rsidRPr="00FA12EB" w:rsidRDefault="00FA12EB">
      <w:pPr>
        <w:pStyle w:val="ConsPlusNormal"/>
        <w:jc w:val="center"/>
      </w:pPr>
      <w:bookmarkStart w:id="3" w:name="P1629"/>
      <w:bookmarkEnd w:id="3"/>
      <w:r w:rsidRPr="00FA12EB">
        <w:t>ПЕРЕЧЕНЬ</w:t>
      </w:r>
    </w:p>
    <w:p w:rsidR="00FA12EB" w:rsidRPr="00FA12EB" w:rsidRDefault="00FA12EB">
      <w:pPr>
        <w:pStyle w:val="ConsPlusNormal"/>
        <w:jc w:val="center"/>
      </w:pPr>
      <w:r w:rsidRPr="00FA12EB">
        <w:t>ОСНОВНЫХ МЕРОПРИЯТИЙ ПОДПРОГРАММ ГОСУДАРСТВЕННОЙ ПРОГРАММЫ</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131"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2438"/>
        <w:gridCol w:w="2640"/>
        <w:gridCol w:w="1191"/>
        <w:gridCol w:w="2438"/>
        <w:gridCol w:w="2324"/>
      </w:tblGrid>
      <w:tr w:rsidR="00FA12EB" w:rsidRPr="00FA12EB">
        <w:tc>
          <w:tcPr>
            <w:tcW w:w="510" w:type="dxa"/>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2041" w:type="dxa"/>
          </w:tcPr>
          <w:p w:rsidR="00FA12EB" w:rsidRPr="00FA12EB" w:rsidRDefault="00FA12EB">
            <w:pPr>
              <w:pStyle w:val="ConsPlusNormal"/>
              <w:jc w:val="center"/>
            </w:pPr>
            <w:r w:rsidRPr="00FA12EB">
              <w:t>Номер и наименование основного мероприятия</w:t>
            </w:r>
          </w:p>
        </w:tc>
        <w:tc>
          <w:tcPr>
            <w:tcW w:w="2438" w:type="dxa"/>
          </w:tcPr>
          <w:p w:rsidR="00FA12EB" w:rsidRPr="00FA12EB" w:rsidRDefault="00FA12EB">
            <w:pPr>
              <w:pStyle w:val="ConsPlusNormal"/>
              <w:jc w:val="center"/>
            </w:pPr>
            <w:r w:rsidRPr="00FA12EB">
              <w:t>Ответственный исполнитель, соисполнители, участники</w:t>
            </w:r>
          </w:p>
        </w:tc>
        <w:tc>
          <w:tcPr>
            <w:tcW w:w="2640" w:type="dxa"/>
          </w:tcPr>
          <w:p w:rsidR="00FA12EB" w:rsidRPr="00FA12EB" w:rsidRDefault="00FA12EB">
            <w:pPr>
              <w:pStyle w:val="ConsPlusNormal"/>
              <w:jc w:val="center"/>
            </w:pPr>
            <w:r w:rsidRPr="00FA12EB">
              <w:t>Связь с показателями (индикаторами) государственной программы Чувашской Республики (подпрограммы)</w:t>
            </w:r>
          </w:p>
        </w:tc>
        <w:tc>
          <w:tcPr>
            <w:tcW w:w="1191" w:type="dxa"/>
          </w:tcPr>
          <w:p w:rsidR="00FA12EB" w:rsidRPr="00FA12EB" w:rsidRDefault="00FA12EB">
            <w:pPr>
              <w:pStyle w:val="ConsPlusNormal"/>
              <w:jc w:val="center"/>
            </w:pPr>
            <w:r w:rsidRPr="00FA12EB">
              <w:t>Объемы финансирования основного мероприятия за счет всех источников, тыс. рублей</w:t>
            </w:r>
          </w:p>
        </w:tc>
        <w:tc>
          <w:tcPr>
            <w:tcW w:w="2438" w:type="dxa"/>
          </w:tcPr>
          <w:p w:rsidR="00FA12EB" w:rsidRPr="00FA12EB" w:rsidRDefault="00FA12EB">
            <w:pPr>
              <w:pStyle w:val="ConsPlusNormal"/>
              <w:jc w:val="center"/>
            </w:pPr>
            <w:r w:rsidRPr="00FA12EB">
              <w:t>Ожидаемый непосредственный результат (краткое описание)</w:t>
            </w:r>
          </w:p>
        </w:tc>
        <w:tc>
          <w:tcPr>
            <w:tcW w:w="2324" w:type="dxa"/>
          </w:tcPr>
          <w:p w:rsidR="00FA12EB" w:rsidRPr="00FA12EB" w:rsidRDefault="00FA12EB">
            <w:pPr>
              <w:pStyle w:val="ConsPlusNormal"/>
              <w:jc w:val="center"/>
            </w:pPr>
            <w:r w:rsidRPr="00FA12EB">
              <w:t>Последствия нереализации основного мероприятия</w:t>
            </w:r>
          </w:p>
        </w:tc>
      </w:tr>
      <w:tr w:rsidR="00FA12EB" w:rsidRPr="00FA12EB">
        <w:tc>
          <w:tcPr>
            <w:tcW w:w="510" w:type="dxa"/>
          </w:tcPr>
          <w:p w:rsidR="00FA12EB" w:rsidRPr="00FA12EB" w:rsidRDefault="00FA12EB">
            <w:pPr>
              <w:pStyle w:val="ConsPlusNormal"/>
              <w:jc w:val="center"/>
            </w:pPr>
            <w:r w:rsidRPr="00FA12EB">
              <w:t>1</w:t>
            </w:r>
          </w:p>
        </w:tc>
        <w:tc>
          <w:tcPr>
            <w:tcW w:w="2041" w:type="dxa"/>
          </w:tcPr>
          <w:p w:rsidR="00FA12EB" w:rsidRPr="00FA12EB" w:rsidRDefault="00FA12EB">
            <w:pPr>
              <w:pStyle w:val="ConsPlusNormal"/>
              <w:jc w:val="center"/>
            </w:pPr>
            <w:r w:rsidRPr="00FA12EB">
              <w:t>2</w:t>
            </w:r>
          </w:p>
        </w:tc>
        <w:tc>
          <w:tcPr>
            <w:tcW w:w="2438" w:type="dxa"/>
          </w:tcPr>
          <w:p w:rsidR="00FA12EB" w:rsidRPr="00FA12EB" w:rsidRDefault="00FA12EB">
            <w:pPr>
              <w:pStyle w:val="ConsPlusNormal"/>
              <w:jc w:val="center"/>
            </w:pPr>
            <w:r w:rsidRPr="00FA12EB">
              <w:t>3</w:t>
            </w:r>
          </w:p>
        </w:tc>
        <w:tc>
          <w:tcPr>
            <w:tcW w:w="2640" w:type="dxa"/>
          </w:tcPr>
          <w:p w:rsidR="00FA12EB" w:rsidRPr="00FA12EB" w:rsidRDefault="00FA12EB">
            <w:pPr>
              <w:pStyle w:val="ConsPlusNormal"/>
              <w:jc w:val="center"/>
            </w:pPr>
            <w:r w:rsidRPr="00FA12EB">
              <w:t>4</w:t>
            </w:r>
          </w:p>
        </w:tc>
        <w:tc>
          <w:tcPr>
            <w:tcW w:w="1191" w:type="dxa"/>
          </w:tcPr>
          <w:p w:rsidR="00FA12EB" w:rsidRPr="00FA12EB" w:rsidRDefault="00FA12EB">
            <w:pPr>
              <w:pStyle w:val="ConsPlusNormal"/>
              <w:jc w:val="center"/>
            </w:pPr>
            <w:r w:rsidRPr="00FA12EB">
              <w:t>5</w:t>
            </w:r>
          </w:p>
        </w:tc>
        <w:tc>
          <w:tcPr>
            <w:tcW w:w="2438" w:type="dxa"/>
          </w:tcPr>
          <w:p w:rsidR="00FA12EB" w:rsidRPr="00FA12EB" w:rsidRDefault="00FA12EB">
            <w:pPr>
              <w:pStyle w:val="ConsPlusNormal"/>
              <w:jc w:val="center"/>
            </w:pPr>
            <w:r w:rsidRPr="00FA12EB">
              <w:t>6</w:t>
            </w:r>
          </w:p>
        </w:tc>
        <w:tc>
          <w:tcPr>
            <w:tcW w:w="2324" w:type="dxa"/>
          </w:tcPr>
          <w:p w:rsidR="00FA12EB" w:rsidRPr="00FA12EB" w:rsidRDefault="00FA12EB">
            <w:pPr>
              <w:pStyle w:val="ConsPlusNormal"/>
              <w:jc w:val="center"/>
            </w:pPr>
            <w:r w:rsidRPr="00FA12EB">
              <w:t>7</w:t>
            </w:r>
          </w:p>
        </w:tc>
      </w:tr>
      <w:tr w:rsidR="00FA12EB" w:rsidRPr="00FA12EB">
        <w:tc>
          <w:tcPr>
            <w:tcW w:w="13582" w:type="dxa"/>
            <w:gridSpan w:val="7"/>
          </w:tcPr>
          <w:p w:rsidR="00FA12EB" w:rsidRPr="00FA12EB" w:rsidRDefault="00FA12EB">
            <w:pPr>
              <w:pStyle w:val="ConsPlusNormal"/>
              <w:jc w:val="center"/>
            </w:pPr>
            <w:r w:rsidRPr="00FA12EB">
              <w:t xml:space="preserve">I. </w:t>
            </w:r>
            <w:hyperlink w:anchor="P3228" w:history="1">
              <w:r w:rsidRPr="00FA12EB">
                <w:t>Подпрограмма</w:t>
              </w:r>
            </w:hyperlink>
            <w:r w:rsidRPr="00FA12EB">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tc>
      </w:tr>
      <w:tr w:rsidR="00FA12EB" w:rsidRPr="00FA12EB">
        <w:tc>
          <w:tcPr>
            <w:tcW w:w="510" w:type="dxa"/>
            <w:vMerge w:val="restart"/>
          </w:tcPr>
          <w:p w:rsidR="00FA12EB" w:rsidRPr="00FA12EB" w:rsidRDefault="00FA12EB">
            <w:pPr>
              <w:pStyle w:val="ConsPlusNormal"/>
              <w:jc w:val="center"/>
            </w:pPr>
            <w:r w:rsidRPr="00FA12EB">
              <w:t>1.</w:t>
            </w:r>
          </w:p>
        </w:tc>
        <w:tc>
          <w:tcPr>
            <w:tcW w:w="2041" w:type="dxa"/>
          </w:tcPr>
          <w:p w:rsidR="00FA12EB" w:rsidRPr="00FA12EB" w:rsidRDefault="00FA12EB">
            <w:pPr>
              <w:pStyle w:val="ConsPlusNormal"/>
              <w:jc w:val="both"/>
            </w:pPr>
            <w:r w:rsidRPr="00FA12EB">
              <w:t xml:space="preserve">Основное мероприятие 1. Обеспечение </w:t>
            </w:r>
            <w:r w:rsidRPr="00FA12EB">
              <w:lastRenderedPageBreak/>
              <w:t>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tc>
        <w:tc>
          <w:tcPr>
            <w:tcW w:w="2438" w:type="dxa"/>
          </w:tcPr>
          <w:p w:rsidR="00FA12EB" w:rsidRPr="00FA12EB" w:rsidRDefault="00FA12EB">
            <w:pPr>
              <w:pStyle w:val="ConsPlusNormal"/>
              <w:jc w:val="both"/>
            </w:pPr>
            <w:r w:rsidRPr="00FA12EB">
              <w:lastRenderedPageBreak/>
              <w:t xml:space="preserve">ГКЧС Чувашии, КУ Чувашской Республики "Чувашская </w:t>
            </w:r>
            <w:r w:rsidRPr="00FA12EB">
              <w:lastRenderedPageBreak/>
              <w:t xml:space="preserve">республиканская противопожарная служба" ГКЧС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достижение целевых </w:t>
            </w:r>
            <w:r w:rsidRPr="00FA12EB">
              <w:lastRenderedPageBreak/>
              <w:t>индикаторов и показателей:</w:t>
            </w:r>
          </w:p>
          <w:p w:rsidR="00FA12EB" w:rsidRPr="00FA12EB" w:rsidRDefault="00FA12EB">
            <w:pPr>
              <w:pStyle w:val="ConsPlusNormal"/>
              <w:jc w:val="both"/>
            </w:pPr>
            <w:r w:rsidRPr="00FA12EB">
              <w:t>снижение количества зарегистрированных пожаров (по отношению к показателю 2011 года;</w:t>
            </w:r>
          </w:p>
          <w:p w:rsidR="00FA12EB" w:rsidRPr="00FA12EB" w:rsidRDefault="00FA12EB">
            <w:pPr>
              <w:pStyle w:val="ConsPlusNormal"/>
              <w:jc w:val="both"/>
            </w:pPr>
            <w:r w:rsidRPr="00FA12EB">
              <w:t>снижение количества погибших на пожарах (по отношению к уровню 2011 года;</w:t>
            </w:r>
          </w:p>
          <w:p w:rsidR="00FA12EB" w:rsidRPr="00FA12EB" w:rsidRDefault="00FA12EB">
            <w:pPr>
              <w:pStyle w:val="ConsPlusNormal"/>
              <w:jc w:val="both"/>
            </w:pPr>
            <w:r w:rsidRPr="00FA12EB">
              <w:t>снижение количества травмированных на пожарах людей (по отношению к уровню 2011 года);</w:t>
            </w:r>
          </w:p>
          <w:p w:rsidR="00FA12EB" w:rsidRPr="00FA12EB" w:rsidRDefault="00FA12EB">
            <w:pPr>
              <w:pStyle w:val="ConsPlusNormal"/>
              <w:jc w:val="both"/>
            </w:pPr>
            <w:r w:rsidRPr="00FA12EB">
              <w:t>улучшение показателей оперативного реагирования на пожары и чрезвычайные ситуации природного и техногенного характера (далее - ЧС), в том числе сокращение среднего времени:</w:t>
            </w:r>
          </w:p>
          <w:p w:rsidR="00FA12EB" w:rsidRPr="00FA12EB" w:rsidRDefault="00FA12EB">
            <w:pPr>
              <w:pStyle w:val="ConsPlusNormal"/>
              <w:jc w:val="both"/>
            </w:pPr>
            <w:r w:rsidRPr="00FA12EB">
              <w:t>прибытия пожарного подразделения к месту пожара;</w:t>
            </w:r>
          </w:p>
          <w:p w:rsidR="00FA12EB" w:rsidRPr="00FA12EB" w:rsidRDefault="00FA12EB">
            <w:pPr>
              <w:pStyle w:val="ConsPlusNormal"/>
              <w:jc w:val="both"/>
            </w:pPr>
            <w:r w:rsidRPr="00FA12EB">
              <w:t>ликвидации пожара;</w:t>
            </w:r>
          </w:p>
          <w:p w:rsidR="00FA12EB" w:rsidRPr="00FA12EB" w:rsidRDefault="00FA12EB">
            <w:pPr>
              <w:pStyle w:val="ConsPlusNormal"/>
              <w:jc w:val="both"/>
            </w:pPr>
            <w:r w:rsidRPr="00FA12EB">
              <w:t>тушения пожара</w:t>
            </w:r>
          </w:p>
        </w:tc>
        <w:tc>
          <w:tcPr>
            <w:tcW w:w="1191" w:type="dxa"/>
          </w:tcPr>
          <w:p w:rsidR="00FA12EB" w:rsidRPr="00FA12EB" w:rsidRDefault="00FA12EB">
            <w:pPr>
              <w:pStyle w:val="ConsPlusNormal"/>
              <w:jc w:val="center"/>
            </w:pPr>
            <w:r w:rsidRPr="00FA12EB">
              <w:lastRenderedPageBreak/>
              <w:t>1099563,4</w:t>
            </w:r>
          </w:p>
        </w:tc>
        <w:tc>
          <w:tcPr>
            <w:tcW w:w="2438" w:type="dxa"/>
            <w:vMerge w:val="restart"/>
          </w:tcPr>
          <w:p w:rsidR="00FA12EB" w:rsidRPr="00FA12EB" w:rsidRDefault="00FA12EB">
            <w:pPr>
              <w:pStyle w:val="ConsPlusNormal"/>
              <w:jc w:val="both"/>
            </w:pPr>
            <w:r w:rsidRPr="00FA12EB">
              <w:t xml:space="preserve">выполнение задач по организации и осуществлению </w:t>
            </w:r>
            <w:r w:rsidRPr="00FA12EB">
              <w:lastRenderedPageBreak/>
              <w:t>профилактики пожаров, снижению факторов, способствующих возникновению пожаров</w:t>
            </w:r>
          </w:p>
        </w:tc>
        <w:tc>
          <w:tcPr>
            <w:tcW w:w="2324" w:type="dxa"/>
            <w:vMerge w:val="restart"/>
          </w:tcPr>
          <w:p w:rsidR="00FA12EB" w:rsidRPr="00FA12EB" w:rsidRDefault="00FA12EB">
            <w:pPr>
              <w:pStyle w:val="ConsPlusNormal"/>
              <w:jc w:val="both"/>
            </w:pPr>
            <w:r w:rsidRPr="00FA12EB">
              <w:lastRenderedPageBreak/>
              <w:t xml:space="preserve">увеличение факторов, способствующих возникновению </w:t>
            </w:r>
            <w:r w:rsidRPr="00FA12EB">
              <w:lastRenderedPageBreak/>
              <w:t>пожаров, количества пострадавших при пожарах людей, экономического ущерба от пожаров</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2012</w:t>
            </w:r>
          </w:p>
        </w:tc>
        <w:tc>
          <w:tcPr>
            <w:tcW w:w="2438" w:type="dxa"/>
            <w:vMerge w:val="restart"/>
          </w:tcPr>
          <w:p w:rsidR="00FA12EB" w:rsidRPr="00FA12EB" w:rsidRDefault="00FA12EB">
            <w:pPr>
              <w:pStyle w:val="ConsPlusNormal"/>
              <w:jc w:val="both"/>
            </w:pPr>
            <w:r w:rsidRPr="00FA12EB">
              <w:t xml:space="preserve">КУ Чувашской </w:t>
            </w:r>
            <w:r w:rsidRPr="00FA12EB">
              <w:lastRenderedPageBreak/>
              <w:t>Республики "Чувашская республиканская противопожарная служба" ГКЧС Чувашии</w:t>
            </w:r>
          </w:p>
        </w:tc>
        <w:tc>
          <w:tcPr>
            <w:tcW w:w="2640" w:type="dxa"/>
          </w:tcPr>
          <w:p w:rsidR="00FA12EB" w:rsidRPr="00FA12EB" w:rsidRDefault="00FA12EB">
            <w:pPr>
              <w:pStyle w:val="ConsPlusNormal"/>
              <w:jc w:val="both"/>
            </w:pPr>
            <w:r w:rsidRPr="00FA12EB">
              <w:lastRenderedPageBreak/>
              <w:t xml:space="preserve">1,5%, 1,9%, 3,0%, 11,4 мин, </w:t>
            </w:r>
            <w:r w:rsidRPr="00FA12EB">
              <w:lastRenderedPageBreak/>
              <w:t>40,5 мин, 13,0 мин</w:t>
            </w:r>
          </w:p>
        </w:tc>
        <w:tc>
          <w:tcPr>
            <w:tcW w:w="1191" w:type="dxa"/>
          </w:tcPr>
          <w:p w:rsidR="00FA12EB" w:rsidRPr="00FA12EB" w:rsidRDefault="00FA12EB">
            <w:pPr>
              <w:pStyle w:val="ConsPlusNormal"/>
              <w:jc w:val="center"/>
            </w:pPr>
            <w:r w:rsidRPr="00FA12EB">
              <w:lastRenderedPageBreak/>
              <w:t>79647,4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2013</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1,6%, 2,0%, 3,0%, 11,3 мин, 40,0 мин, 12,9 мин</w:t>
            </w:r>
          </w:p>
        </w:tc>
        <w:tc>
          <w:tcPr>
            <w:tcW w:w="1191" w:type="dxa"/>
          </w:tcPr>
          <w:p w:rsidR="00FA12EB" w:rsidRPr="00FA12EB" w:rsidRDefault="00FA12EB">
            <w:pPr>
              <w:pStyle w:val="ConsPlusNormal"/>
              <w:jc w:val="center"/>
            </w:pPr>
            <w:r w:rsidRPr="00FA12EB">
              <w:t>84678,4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1,7%, 2,1%, 3,1%, 11,2 мин, 39,5 мин, 12,8 мин</w:t>
            </w:r>
          </w:p>
        </w:tc>
        <w:tc>
          <w:tcPr>
            <w:tcW w:w="1191" w:type="dxa"/>
          </w:tcPr>
          <w:p w:rsidR="00FA12EB" w:rsidRPr="00FA12EB" w:rsidRDefault="00FA12EB">
            <w:pPr>
              <w:pStyle w:val="ConsPlusNormal"/>
              <w:jc w:val="center"/>
            </w:pPr>
            <w:r w:rsidRPr="00FA12EB">
              <w:t>87590,9</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1045 пожаров, 90 чел., 87 чел., 11,1 мин, 39,0 мин, 12,7 мин</w:t>
            </w:r>
          </w:p>
        </w:tc>
        <w:tc>
          <w:tcPr>
            <w:tcW w:w="1191" w:type="dxa"/>
          </w:tcPr>
          <w:p w:rsidR="00FA12EB" w:rsidRPr="00FA12EB" w:rsidRDefault="00FA12EB">
            <w:pPr>
              <w:pStyle w:val="ConsPlusNormal"/>
              <w:jc w:val="center"/>
            </w:pPr>
            <w:r w:rsidRPr="00FA12EB">
              <w:t>96550,5</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1035 пожаров, 84 чел., 85 чел., 11,0 мин, 38,5 мин, 12,6 мин</w:t>
            </w:r>
          </w:p>
        </w:tc>
        <w:tc>
          <w:tcPr>
            <w:tcW w:w="1191" w:type="dxa"/>
          </w:tcPr>
          <w:p w:rsidR="00FA12EB" w:rsidRPr="00FA12EB" w:rsidRDefault="00FA12EB">
            <w:pPr>
              <w:pStyle w:val="ConsPlusNormal"/>
              <w:jc w:val="center"/>
            </w:pPr>
            <w:r w:rsidRPr="00FA12EB">
              <w:t>95776,8</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1028 пожаров, 77 чел., 80 чел., 10,9 мин, 38,0 мин, 12,5 мин</w:t>
            </w:r>
          </w:p>
        </w:tc>
        <w:tc>
          <w:tcPr>
            <w:tcW w:w="1191" w:type="dxa"/>
          </w:tcPr>
          <w:p w:rsidR="00FA12EB" w:rsidRPr="00FA12EB" w:rsidRDefault="00FA12EB">
            <w:pPr>
              <w:pStyle w:val="ConsPlusNormal"/>
              <w:jc w:val="center"/>
            </w:pPr>
            <w:r w:rsidRPr="00FA12EB">
              <w:t>99096,6</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1020 пожаров, 75 чел., 78 чел., 10,8 мин, 37,5 мин, 12,4 мин</w:t>
            </w:r>
          </w:p>
        </w:tc>
        <w:tc>
          <w:tcPr>
            <w:tcW w:w="1191" w:type="dxa"/>
          </w:tcPr>
          <w:p w:rsidR="00FA12EB" w:rsidRPr="00FA12EB" w:rsidRDefault="00FA12EB">
            <w:pPr>
              <w:pStyle w:val="ConsPlusNormal"/>
              <w:jc w:val="center"/>
            </w:pPr>
            <w:r w:rsidRPr="00FA12EB">
              <w:t>99608,8</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1012 пожаров, 73 чел., 77 чел., 10,7 мин, 37,0 мин, 12,3 мин</w:t>
            </w:r>
          </w:p>
        </w:tc>
        <w:tc>
          <w:tcPr>
            <w:tcW w:w="1191" w:type="dxa"/>
          </w:tcPr>
          <w:p w:rsidR="00FA12EB" w:rsidRPr="00FA12EB" w:rsidRDefault="00FA12EB">
            <w:pPr>
              <w:pStyle w:val="ConsPlusNormal"/>
              <w:jc w:val="center"/>
            </w:pPr>
            <w:r w:rsidRPr="00FA12EB">
              <w:t>208207,0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1003 пожара, 70 чел., 75 чел., 10,6 мин, 36,5 мин, 12,2 мин</w:t>
            </w:r>
          </w:p>
        </w:tc>
        <w:tc>
          <w:tcPr>
            <w:tcW w:w="1191" w:type="dxa"/>
          </w:tcPr>
          <w:p w:rsidR="00FA12EB" w:rsidRPr="00FA12EB" w:rsidRDefault="00FA12EB">
            <w:pPr>
              <w:pStyle w:val="ConsPlusNormal"/>
              <w:jc w:val="center"/>
            </w:pPr>
            <w:r w:rsidRPr="00FA12EB">
              <w:t>248407,0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2.</w:t>
            </w:r>
          </w:p>
        </w:tc>
        <w:tc>
          <w:tcPr>
            <w:tcW w:w="2041" w:type="dxa"/>
          </w:tcPr>
          <w:p w:rsidR="00FA12EB" w:rsidRPr="00FA12EB" w:rsidRDefault="00FA12EB">
            <w:pPr>
              <w:pStyle w:val="ConsPlusNormal"/>
              <w:jc w:val="both"/>
            </w:pPr>
            <w:r w:rsidRPr="00FA12EB">
              <w:t xml:space="preserve">Основное мероприятие 2. Обеспечение </w:t>
            </w:r>
            <w:r w:rsidRPr="00FA12EB">
              <w:lastRenderedPageBreak/>
              <w:t>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tc>
        <w:tc>
          <w:tcPr>
            <w:tcW w:w="2438" w:type="dxa"/>
          </w:tcPr>
          <w:p w:rsidR="00FA12EB" w:rsidRPr="00FA12EB" w:rsidRDefault="00FA12EB">
            <w:pPr>
              <w:pStyle w:val="ConsPlusNormal"/>
              <w:jc w:val="both"/>
            </w:pPr>
            <w:r w:rsidRPr="00FA12EB">
              <w:lastRenderedPageBreak/>
              <w:t xml:space="preserve">ГКЧС Чувашии, КУ Чувашской Республики "Чувашская </w:t>
            </w:r>
            <w:r w:rsidRPr="00FA12EB">
              <w:lastRenderedPageBreak/>
              <w:t xml:space="preserve">республиканская поисково-спасательная служба" ГКЧС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достижение целевых </w:t>
            </w:r>
            <w:r w:rsidRPr="00FA12EB">
              <w:lastRenderedPageBreak/>
              <w:t>индикаторов и показателей:</w:t>
            </w:r>
          </w:p>
          <w:p w:rsidR="00FA12EB" w:rsidRPr="00FA12EB" w:rsidRDefault="00FA12EB">
            <w:pPr>
              <w:pStyle w:val="ConsPlusNormal"/>
              <w:jc w:val="both"/>
            </w:pPr>
            <w:r w:rsidRPr="00FA12EB">
              <w:t>улучшение показателей оперативного реагирования на ЧС, в том числе сокращение среднего времени:</w:t>
            </w:r>
          </w:p>
          <w:p w:rsidR="00FA12EB" w:rsidRPr="00FA12EB" w:rsidRDefault="00FA12EB">
            <w:pPr>
              <w:pStyle w:val="ConsPlusNormal"/>
              <w:jc w:val="both"/>
            </w:pPr>
            <w:r w:rsidRPr="00FA12EB">
              <w:t>организации выезда дежурной смены на ЧС;</w:t>
            </w:r>
          </w:p>
          <w:p w:rsidR="00FA12EB" w:rsidRPr="00FA12EB" w:rsidRDefault="00FA12EB">
            <w:pPr>
              <w:pStyle w:val="ConsPlusNormal"/>
              <w:jc w:val="both"/>
            </w:pPr>
            <w:r w:rsidRPr="00FA12EB">
              <w:t>прибытия дежурной смены спасателей к месту ЧС;</w:t>
            </w:r>
          </w:p>
          <w:p w:rsidR="00FA12EB" w:rsidRPr="00FA12EB" w:rsidRDefault="00FA12EB">
            <w:pPr>
              <w:pStyle w:val="ConsPlusNormal"/>
              <w:jc w:val="both"/>
            </w:pPr>
            <w:r w:rsidRPr="00FA12EB">
              <w:t>локализации ЧС;</w:t>
            </w:r>
          </w:p>
          <w:p w:rsidR="00FA12EB" w:rsidRPr="00FA12EB" w:rsidRDefault="00FA12EB">
            <w:pPr>
              <w:pStyle w:val="ConsPlusNormal"/>
              <w:jc w:val="both"/>
            </w:pPr>
            <w:r w:rsidRPr="00FA12EB">
              <w:t>ликвидации последствий ЧС</w:t>
            </w:r>
          </w:p>
        </w:tc>
        <w:tc>
          <w:tcPr>
            <w:tcW w:w="1191" w:type="dxa"/>
          </w:tcPr>
          <w:p w:rsidR="00FA12EB" w:rsidRPr="00FA12EB" w:rsidRDefault="00FA12EB">
            <w:pPr>
              <w:pStyle w:val="ConsPlusNormal"/>
              <w:jc w:val="center"/>
            </w:pPr>
            <w:r w:rsidRPr="00FA12EB">
              <w:lastRenderedPageBreak/>
              <w:t>340011,5</w:t>
            </w:r>
          </w:p>
        </w:tc>
        <w:tc>
          <w:tcPr>
            <w:tcW w:w="2438" w:type="dxa"/>
            <w:vMerge w:val="restart"/>
          </w:tcPr>
          <w:p w:rsidR="00FA12EB" w:rsidRPr="00FA12EB" w:rsidRDefault="00FA12EB">
            <w:pPr>
              <w:pStyle w:val="ConsPlusNormal"/>
              <w:jc w:val="both"/>
            </w:pPr>
            <w:r w:rsidRPr="00FA12EB">
              <w:t xml:space="preserve">предупреждение возникновения и развития ЧС, </w:t>
            </w:r>
            <w:r w:rsidRPr="00FA12EB">
              <w:lastRenderedPageBreak/>
              <w:t>организация экстренного реагирования при ЧС, организация аварийно-спасательных работ по ликвидации возникших ЧС, снижение размеров ущерба и потерь от ЧС, повышение уровня подготовки населения к действиям в условиях ЧС</w:t>
            </w:r>
          </w:p>
        </w:tc>
        <w:tc>
          <w:tcPr>
            <w:tcW w:w="2324" w:type="dxa"/>
            <w:vMerge w:val="restart"/>
          </w:tcPr>
          <w:p w:rsidR="00FA12EB" w:rsidRPr="00FA12EB" w:rsidRDefault="00FA12EB">
            <w:pPr>
              <w:pStyle w:val="ConsPlusNormal"/>
              <w:jc w:val="both"/>
            </w:pPr>
            <w:r w:rsidRPr="00FA12EB">
              <w:lastRenderedPageBreak/>
              <w:t xml:space="preserve">увеличение факторов, способствующих возникновению ЧС, </w:t>
            </w:r>
            <w:r w:rsidRPr="00FA12EB">
              <w:lastRenderedPageBreak/>
              <w:t>количества пострадавших в ЧС, снижение уровня защищенности населения и территорий от угрозы воздействия ЧС</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2012</w:t>
            </w:r>
          </w:p>
        </w:tc>
        <w:tc>
          <w:tcPr>
            <w:tcW w:w="2438" w:type="dxa"/>
            <w:vMerge w:val="restart"/>
          </w:tcPr>
          <w:p w:rsidR="00FA12EB" w:rsidRPr="00FA12EB" w:rsidRDefault="00FA12EB">
            <w:pPr>
              <w:pStyle w:val="ConsPlusNormal"/>
              <w:jc w:val="both"/>
            </w:pPr>
            <w:r w:rsidRPr="00FA12EB">
              <w:t>КУ Чувашской Республики "Чувашская республиканская поисково-спасательная служба" ГКЧС Чувашии</w:t>
            </w:r>
          </w:p>
        </w:tc>
        <w:tc>
          <w:tcPr>
            <w:tcW w:w="2640" w:type="dxa"/>
          </w:tcPr>
          <w:p w:rsidR="00FA12EB" w:rsidRPr="00FA12EB" w:rsidRDefault="00FA12EB">
            <w:pPr>
              <w:pStyle w:val="ConsPlusNormal"/>
              <w:jc w:val="both"/>
            </w:pPr>
            <w:r w:rsidRPr="00FA12EB">
              <w:t>4,9 мин, 36,6 мин, 26,2 мин, 43,7 мин</w:t>
            </w:r>
          </w:p>
        </w:tc>
        <w:tc>
          <w:tcPr>
            <w:tcW w:w="1191" w:type="dxa"/>
          </w:tcPr>
          <w:p w:rsidR="00FA12EB" w:rsidRPr="00FA12EB" w:rsidRDefault="00FA12EB">
            <w:pPr>
              <w:pStyle w:val="ConsPlusNormal"/>
              <w:jc w:val="center"/>
            </w:pPr>
            <w:r w:rsidRPr="00FA12EB">
              <w:t>28647,5</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2013</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4,8 мин, 36,5 мин, 26,1 мин, 43,6 мин</w:t>
            </w:r>
          </w:p>
        </w:tc>
        <w:tc>
          <w:tcPr>
            <w:tcW w:w="1191" w:type="dxa"/>
          </w:tcPr>
          <w:p w:rsidR="00FA12EB" w:rsidRPr="00FA12EB" w:rsidRDefault="00FA12EB">
            <w:pPr>
              <w:pStyle w:val="ConsPlusNormal"/>
              <w:jc w:val="center"/>
            </w:pPr>
            <w:r w:rsidRPr="00FA12EB">
              <w:t>30382,3</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4,7 мин, 36,4 мин, 26,0 мин, 43,5 мин</w:t>
            </w:r>
          </w:p>
        </w:tc>
        <w:tc>
          <w:tcPr>
            <w:tcW w:w="1191" w:type="dxa"/>
          </w:tcPr>
          <w:p w:rsidR="00FA12EB" w:rsidRPr="00FA12EB" w:rsidRDefault="00FA12EB">
            <w:pPr>
              <w:pStyle w:val="ConsPlusNormal"/>
              <w:jc w:val="center"/>
            </w:pPr>
            <w:r w:rsidRPr="00FA12EB">
              <w:t>28816,4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4,6 мин, 36,3 мин, 25,9 мин, 43,4 мин</w:t>
            </w:r>
          </w:p>
        </w:tc>
        <w:tc>
          <w:tcPr>
            <w:tcW w:w="1191" w:type="dxa"/>
          </w:tcPr>
          <w:p w:rsidR="00FA12EB" w:rsidRPr="00FA12EB" w:rsidRDefault="00FA12EB">
            <w:pPr>
              <w:pStyle w:val="ConsPlusNormal"/>
              <w:jc w:val="center"/>
            </w:pPr>
            <w:r w:rsidRPr="00FA12EB">
              <w:t>33761,3</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4,5 мин, 36,2 мин, 25,8 мин, 43,3 мин</w:t>
            </w:r>
          </w:p>
        </w:tc>
        <w:tc>
          <w:tcPr>
            <w:tcW w:w="1191" w:type="dxa"/>
          </w:tcPr>
          <w:p w:rsidR="00FA12EB" w:rsidRPr="00FA12EB" w:rsidRDefault="00FA12EB">
            <w:pPr>
              <w:pStyle w:val="ConsPlusNormal"/>
              <w:jc w:val="center"/>
            </w:pPr>
            <w:r w:rsidRPr="00FA12EB">
              <w:t>33131,9</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 xml:space="preserve">4,4 мин, 36,1 мин, 25,7 </w:t>
            </w:r>
            <w:r w:rsidRPr="00FA12EB">
              <w:lastRenderedPageBreak/>
              <w:t>мин, 43,2 мин</w:t>
            </w:r>
          </w:p>
        </w:tc>
        <w:tc>
          <w:tcPr>
            <w:tcW w:w="1191" w:type="dxa"/>
          </w:tcPr>
          <w:p w:rsidR="00FA12EB" w:rsidRPr="00FA12EB" w:rsidRDefault="00FA12EB">
            <w:pPr>
              <w:pStyle w:val="ConsPlusNormal"/>
              <w:jc w:val="center"/>
            </w:pPr>
            <w:r w:rsidRPr="00FA12EB">
              <w:lastRenderedPageBreak/>
              <w:t>33840,6</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4,3 мин, 36,0 мин, 25,6 мин, 43,1 мин</w:t>
            </w:r>
          </w:p>
        </w:tc>
        <w:tc>
          <w:tcPr>
            <w:tcW w:w="1191" w:type="dxa"/>
          </w:tcPr>
          <w:p w:rsidR="00FA12EB" w:rsidRPr="00FA12EB" w:rsidRDefault="00FA12EB">
            <w:pPr>
              <w:pStyle w:val="ConsPlusNormal"/>
              <w:jc w:val="center"/>
            </w:pPr>
            <w:r w:rsidRPr="00FA12EB">
              <w:t>34082,2</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4,2 мин, 35,9 мин, 25,5 мин, 43,0 мин</w:t>
            </w:r>
          </w:p>
        </w:tc>
        <w:tc>
          <w:tcPr>
            <w:tcW w:w="1191" w:type="dxa"/>
          </w:tcPr>
          <w:p w:rsidR="00FA12EB" w:rsidRPr="00FA12EB" w:rsidRDefault="00FA12EB">
            <w:pPr>
              <w:pStyle w:val="ConsPlusNormal"/>
              <w:jc w:val="center"/>
            </w:pPr>
            <w:r w:rsidRPr="00FA12EB">
              <w:t>54240,6</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4,1 мин, 35,8 мин, 25,4 мин, 42,9 мин</w:t>
            </w:r>
          </w:p>
        </w:tc>
        <w:tc>
          <w:tcPr>
            <w:tcW w:w="1191" w:type="dxa"/>
          </w:tcPr>
          <w:p w:rsidR="00FA12EB" w:rsidRPr="00FA12EB" w:rsidRDefault="00FA12EB">
            <w:pPr>
              <w:pStyle w:val="ConsPlusNormal"/>
              <w:jc w:val="center"/>
            </w:pPr>
            <w:r w:rsidRPr="00FA12EB">
              <w:t>63162,7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3.</w:t>
            </w:r>
          </w:p>
        </w:tc>
        <w:tc>
          <w:tcPr>
            <w:tcW w:w="2041" w:type="dxa"/>
          </w:tcPr>
          <w:p w:rsidR="00FA12EB" w:rsidRPr="00FA12EB" w:rsidRDefault="00FA12EB">
            <w:pPr>
              <w:pStyle w:val="ConsPlusNormal"/>
              <w:jc w:val="both"/>
            </w:pPr>
            <w:r w:rsidRPr="00FA12EB">
              <w:t>Основное мероприятие 3. Обеспечение деятельности государственных учреждений, реализующих мероприятия по подготовке населения Чувашской Республики к действиям в ЧС</w:t>
            </w:r>
          </w:p>
        </w:tc>
        <w:tc>
          <w:tcPr>
            <w:tcW w:w="2438" w:type="dxa"/>
          </w:tcPr>
          <w:p w:rsidR="00FA12EB" w:rsidRPr="00FA12EB" w:rsidRDefault="00FA12EB">
            <w:pPr>
              <w:pStyle w:val="ConsPlusNormal"/>
              <w:jc w:val="both"/>
            </w:pPr>
            <w:r w:rsidRPr="00FA12EB">
              <w:t xml:space="preserve">ГКЧС Чувашии, АУ Чувашской Республики ДПО (повышения квалификации) "Учебно-методический центр гражданской защиты" ГКЧС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w:t>
            </w:r>
          </w:p>
          <w:p w:rsidR="00FA12EB" w:rsidRPr="00FA12EB" w:rsidRDefault="00FA12EB">
            <w:pPr>
              <w:pStyle w:val="ConsPlusNormal"/>
              <w:jc w:val="both"/>
            </w:pPr>
            <w:r w:rsidRPr="00FA12EB">
              <w:t xml:space="preserve">доля руководящего состава и должностных лиц, прошедших подготовку по вопросам гражданской обороны, защиты от ЧС и </w:t>
            </w:r>
            <w:r w:rsidRPr="00FA12EB">
              <w:lastRenderedPageBreak/>
              <w:t>террористических актов</w:t>
            </w:r>
          </w:p>
        </w:tc>
        <w:tc>
          <w:tcPr>
            <w:tcW w:w="1191" w:type="dxa"/>
          </w:tcPr>
          <w:p w:rsidR="00FA12EB" w:rsidRPr="00FA12EB" w:rsidRDefault="00FA12EB">
            <w:pPr>
              <w:pStyle w:val="ConsPlusNormal"/>
              <w:jc w:val="center"/>
            </w:pPr>
            <w:r w:rsidRPr="00FA12EB">
              <w:lastRenderedPageBreak/>
              <w:t>71916,8</w:t>
            </w:r>
          </w:p>
        </w:tc>
        <w:tc>
          <w:tcPr>
            <w:tcW w:w="2438" w:type="dxa"/>
            <w:vMerge w:val="restart"/>
          </w:tcPr>
          <w:p w:rsidR="00FA12EB" w:rsidRPr="00FA12EB" w:rsidRDefault="00FA12EB">
            <w:pPr>
              <w:pStyle w:val="ConsPlusNormal"/>
              <w:jc w:val="both"/>
            </w:pPr>
            <w:r w:rsidRPr="00FA12EB">
              <w:t>приобретение знаний и практических навыков руководителями, другими должностными лицами и специалистами органов исполнительной власти Чувашской Республики, органов местного самоуправления и организаций по исполнению ими своих функций и реализации полномочий в области гражданской обороны и защиты от ЧС</w:t>
            </w:r>
          </w:p>
        </w:tc>
        <w:tc>
          <w:tcPr>
            <w:tcW w:w="2324" w:type="dxa"/>
            <w:vMerge w:val="restart"/>
          </w:tcPr>
          <w:p w:rsidR="00FA12EB" w:rsidRPr="00FA12EB" w:rsidRDefault="00FA12EB">
            <w:pPr>
              <w:pStyle w:val="ConsPlusNormal"/>
              <w:jc w:val="both"/>
            </w:pPr>
            <w:r w:rsidRPr="00FA12EB">
              <w:t>снижение уровня подготовки руководителей, других должностных лиц и специалистов в области гражданской обороны и защиты от ЧС</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2012</w:t>
            </w:r>
          </w:p>
        </w:tc>
        <w:tc>
          <w:tcPr>
            <w:tcW w:w="2438" w:type="dxa"/>
            <w:vMerge w:val="restart"/>
          </w:tcPr>
          <w:p w:rsidR="00FA12EB" w:rsidRPr="00FA12EB" w:rsidRDefault="00FA12EB">
            <w:pPr>
              <w:pStyle w:val="ConsPlusNormal"/>
              <w:jc w:val="both"/>
            </w:pPr>
            <w:r w:rsidRPr="00FA12EB">
              <w:t>АУ Чувашской Республики ДПО (повышения квалификации) "Учебно-методический центр гражданской защиты" ГКЧС Чувашии</w:t>
            </w:r>
          </w:p>
        </w:tc>
        <w:tc>
          <w:tcPr>
            <w:tcW w:w="2640" w:type="dxa"/>
          </w:tcPr>
          <w:p w:rsidR="00FA12EB" w:rsidRPr="00FA12EB" w:rsidRDefault="00FA12EB">
            <w:pPr>
              <w:pStyle w:val="ConsPlusNormal"/>
              <w:jc w:val="both"/>
            </w:pPr>
            <w:r w:rsidRPr="00FA12EB">
              <w:t>97,0%</w:t>
            </w:r>
          </w:p>
        </w:tc>
        <w:tc>
          <w:tcPr>
            <w:tcW w:w="1191" w:type="dxa"/>
          </w:tcPr>
          <w:p w:rsidR="00FA12EB" w:rsidRPr="00FA12EB" w:rsidRDefault="00FA12EB">
            <w:pPr>
              <w:pStyle w:val="ConsPlusNormal"/>
              <w:jc w:val="center"/>
            </w:pPr>
            <w:r w:rsidRPr="00FA12EB">
              <w:t>1903,1</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2013</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97,1%</w:t>
            </w:r>
          </w:p>
        </w:tc>
        <w:tc>
          <w:tcPr>
            <w:tcW w:w="1191" w:type="dxa"/>
          </w:tcPr>
          <w:p w:rsidR="00FA12EB" w:rsidRPr="00FA12EB" w:rsidRDefault="00FA12EB">
            <w:pPr>
              <w:pStyle w:val="ConsPlusNormal"/>
              <w:jc w:val="center"/>
            </w:pPr>
            <w:r w:rsidRPr="00FA12EB">
              <w:t>2156,5</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97,2%</w:t>
            </w:r>
          </w:p>
        </w:tc>
        <w:tc>
          <w:tcPr>
            <w:tcW w:w="1191" w:type="dxa"/>
          </w:tcPr>
          <w:p w:rsidR="00FA12EB" w:rsidRPr="00FA12EB" w:rsidRDefault="00FA12EB">
            <w:pPr>
              <w:pStyle w:val="ConsPlusNormal"/>
              <w:jc w:val="center"/>
            </w:pPr>
            <w:r w:rsidRPr="00FA12EB">
              <w:t>11231,6</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97,3%</w:t>
            </w:r>
          </w:p>
        </w:tc>
        <w:tc>
          <w:tcPr>
            <w:tcW w:w="1191" w:type="dxa"/>
          </w:tcPr>
          <w:p w:rsidR="00FA12EB" w:rsidRPr="00FA12EB" w:rsidRDefault="00FA12EB">
            <w:pPr>
              <w:pStyle w:val="ConsPlusNormal"/>
              <w:jc w:val="center"/>
            </w:pPr>
            <w:r w:rsidRPr="00FA12EB">
              <w:t>15441,0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97,4%, 92,5%</w:t>
            </w:r>
          </w:p>
        </w:tc>
        <w:tc>
          <w:tcPr>
            <w:tcW w:w="1191" w:type="dxa"/>
          </w:tcPr>
          <w:p w:rsidR="00FA12EB" w:rsidRPr="00FA12EB" w:rsidRDefault="00FA12EB">
            <w:pPr>
              <w:pStyle w:val="ConsPlusNormal"/>
              <w:jc w:val="center"/>
            </w:pPr>
            <w:r w:rsidRPr="00FA12EB">
              <w:t>6255,1</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97,5%, 93,0%</w:t>
            </w:r>
          </w:p>
        </w:tc>
        <w:tc>
          <w:tcPr>
            <w:tcW w:w="1191" w:type="dxa"/>
          </w:tcPr>
          <w:p w:rsidR="00FA12EB" w:rsidRPr="00FA12EB" w:rsidRDefault="00FA12EB">
            <w:pPr>
              <w:pStyle w:val="ConsPlusNormal"/>
              <w:jc w:val="center"/>
            </w:pPr>
            <w:r w:rsidRPr="00FA12EB">
              <w:t>6399,5</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97,6%, 93,4%</w:t>
            </w:r>
          </w:p>
        </w:tc>
        <w:tc>
          <w:tcPr>
            <w:tcW w:w="1191" w:type="dxa"/>
          </w:tcPr>
          <w:p w:rsidR="00FA12EB" w:rsidRPr="00FA12EB" w:rsidRDefault="00FA12EB">
            <w:pPr>
              <w:pStyle w:val="ConsPlusNormal"/>
              <w:jc w:val="center"/>
            </w:pPr>
            <w:r w:rsidRPr="00FA12EB">
              <w:t>6728,1</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97,7%, 94,1%</w:t>
            </w:r>
          </w:p>
        </w:tc>
        <w:tc>
          <w:tcPr>
            <w:tcW w:w="1191" w:type="dxa"/>
          </w:tcPr>
          <w:p w:rsidR="00FA12EB" w:rsidRPr="00FA12EB" w:rsidRDefault="00FA12EB">
            <w:pPr>
              <w:pStyle w:val="ConsPlusNormal"/>
              <w:jc w:val="center"/>
            </w:pPr>
            <w:r w:rsidRPr="00FA12EB">
              <w:t>10399,4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97,8%, 94,5%</w:t>
            </w:r>
          </w:p>
        </w:tc>
        <w:tc>
          <w:tcPr>
            <w:tcW w:w="1191" w:type="dxa"/>
          </w:tcPr>
          <w:p w:rsidR="00FA12EB" w:rsidRPr="00FA12EB" w:rsidRDefault="00FA12EB">
            <w:pPr>
              <w:pStyle w:val="ConsPlusNormal"/>
              <w:jc w:val="center"/>
            </w:pPr>
            <w:r w:rsidRPr="00FA12EB">
              <w:t>11375,5</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4.</w:t>
            </w:r>
          </w:p>
        </w:tc>
        <w:tc>
          <w:tcPr>
            <w:tcW w:w="2041" w:type="dxa"/>
          </w:tcPr>
          <w:p w:rsidR="00FA12EB" w:rsidRPr="00FA12EB" w:rsidRDefault="00FA12EB">
            <w:pPr>
              <w:pStyle w:val="ConsPlusNormal"/>
              <w:jc w:val="both"/>
            </w:pPr>
            <w:r w:rsidRPr="00FA12EB">
              <w:t xml:space="preserve">Основное мероприятие 4. Развитие гражданской обороны, повышение уровня готовности ТП РСЧС Чувашской Республики к оперативному реагированию на ЧС, пожары и происшествия на </w:t>
            </w:r>
            <w:r w:rsidRPr="00FA12EB">
              <w:lastRenderedPageBreak/>
              <w:t>водных объектах</w:t>
            </w:r>
          </w:p>
        </w:tc>
        <w:tc>
          <w:tcPr>
            <w:tcW w:w="2438" w:type="dxa"/>
          </w:tcPr>
          <w:p w:rsidR="00FA12EB" w:rsidRPr="00FA12EB" w:rsidRDefault="00FA12EB">
            <w:pPr>
              <w:pStyle w:val="ConsPlusNormal"/>
              <w:jc w:val="both"/>
            </w:pPr>
            <w:r w:rsidRPr="00FA12EB">
              <w:lastRenderedPageBreak/>
              <w:t xml:space="preserve">ГКЧС Чувашии, КУ Чувашской Республики "Чувашская республиканская поисково-спасательная служба" ГКЧС Чувашии, КУ Чувашской Республики "Чувашская республиканская противопожарная служба" ГКЧС Чувашии, Минстрой Чувашии, органы местного </w:t>
            </w:r>
            <w:r w:rsidRPr="00FA12EB">
              <w:lastRenderedPageBreak/>
              <w:t xml:space="preserve">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данное мероприятие оказывает влияние на достижение всех целевых индикаторов и показателей Государственной программы</w:t>
            </w:r>
          </w:p>
        </w:tc>
        <w:tc>
          <w:tcPr>
            <w:tcW w:w="1191" w:type="dxa"/>
          </w:tcPr>
          <w:p w:rsidR="00FA12EB" w:rsidRPr="00FA12EB" w:rsidRDefault="00FA12EB">
            <w:pPr>
              <w:pStyle w:val="ConsPlusNormal"/>
              <w:jc w:val="center"/>
            </w:pPr>
            <w:r w:rsidRPr="00FA12EB">
              <w:t>101657,4</w:t>
            </w:r>
          </w:p>
        </w:tc>
        <w:tc>
          <w:tcPr>
            <w:tcW w:w="2438" w:type="dxa"/>
            <w:vMerge w:val="restart"/>
          </w:tcPr>
          <w:p w:rsidR="00FA12EB" w:rsidRPr="00FA12EB" w:rsidRDefault="00FA12EB">
            <w:pPr>
              <w:pStyle w:val="ConsPlusNormal"/>
              <w:jc w:val="both"/>
            </w:pPr>
            <w:r w:rsidRPr="00FA12EB">
              <w:t>доведение количества муниципальных образований Чувашской Республики, в которых система-112 создана в полном объеме, до 100%;</w:t>
            </w:r>
          </w:p>
          <w:p w:rsidR="00FA12EB" w:rsidRPr="00FA12EB" w:rsidRDefault="00FA12EB">
            <w:pPr>
              <w:pStyle w:val="ConsPlusNormal"/>
              <w:jc w:val="both"/>
            </w:pPr>
            <w:r w:rsidRPr="00FA12EB">
              <w:t xml:space="preserve">сокращение среднего времени комплексного реагирования экстренных оперативных служб на обращения граждан по </w:t>
            </w:r>
            <w:r w:rsidRPr="00FA12EB">
              <w:lastRenderedPageBreak/>
              <w:t>номеру "112" на территории Чувашской Республики на 8%</w:t>
            </w:r>
          </w:p>
        </w:tc>
        <w:tc>
          <w:tcPr>
            <w:tcW w:w="2324" w:type="dxa"/>
            <w:vMerge w:val="restart"/>
          </w:tcPr>
          <w:p w:rsidR="00FA12EB" w:rsidRPr="00FA12EB" w:rsidRDefault="00FA12EB">
            <w:pPr>
              <w:pStyle w:val="ConsPlusNormal"/>
              <w:jc w:val="both"/>
            </w:pPr>
            <w:r w:rsidRPr="00FA12EB">
              <w:lastRenderedPageBreak/>
              <w:t>отсутствие дальнейшего прогресса или ухудшение ситуации в сфере реализации соответствующего мероприятия подпрограммы после его завершения</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ГКЧС Чувашии</w:t>
            </w:r>
          </w:p>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42206,7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4101,6</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7603,8</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6446,1</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6479,4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17030,8</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17789,4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5.</w:t>
            </w:r>
          </w:p>
        </w:tc>
        <w:tc>
          <w:tcPr>
            <w:tcW w:w="2041" w:type="dxa"/>
          </w:tcPr>
          <w:p w:rsidR="00FA12EB" w:rsidRPr="00FA12EB" w:rsidRDefault="00FA12EB">
            <w:pPr>
              <w:pStyle w:val="ConsPlusNormal"/>
              <w:jc w:val="both"/>
            </w:pPr>
            <w:r w:rsidRPr="00FA12EB">
              <w:t>Основное мероприятие 5. Обеспечение безопасности населения и муниципальной (коммунальной) инфраструктуры</w:t>
            </w:r>
          </w:p>
        </w:tc>
        <w:tc>
          <w:tcPr>
            <w:tcW w:w="2438" w:type="dxa"/>
          </w:tcPr>
          <w:p w:rsidR="00FA12EB" w:rsidRPr="00FA12EB" w:rsidRDefault="00FA12EB">
            <w:pPr>
              <w:pStyle w:val="ConsPlusNormal"/>
              <w:jc w:val="both"/>
            </w:pPr>
            <w:r w:rsidRPr="00FA12EB">
              <w:t xml:space="preserve">ГКЧС Чувашии, Минстрой Чувашии, Минобразования Чувашии, Минкультуры Чувашии, Минздрав Чувашии, Госветслужба Чувашии, органы местного самоуправления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ГУ МЧС России по Чувашской Республике - Чувашии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общее количество ЧС, пожаров, происшествий на водных объектах;</w:t>
            </w:r>
          </w:p>
          <w:p w:rsidR="00FA12EB" w:rsidRPr="00FA12EB" w:rsidRDefault="00FA12EB">
            <w:pPr>
              <w:pStyle w:val="ConsPlusNormal"/>
              <w:jc w:val="both"/>
            </w:pPr>
            <w:r w:rsidRPr="00FA12EB">
              <w:t>общее количество населения, погибшего, травмированного и пострадавшего при ЧС, пожарах, происшествиях на водных объектах;</w:t>
            </w:r>
          </w:p>
          <w:p w:rsidR="00FA12EB" w:rsidRPr="00FA12EB" w:rsidRDefault="00FA12EB">
            <w:pPr>
              <w:pStyle w:val="ConsPlusNormal"/>
              <w:jc w:val="both"/>
            </w:pPr>
            <w:r w:rsidRPr="00FA12EB">
              <w:t xml:space="preserve">общее количество населения, спасенного </w:t>
            </w:r>
            <w:r w:rsidRPr="00FA12EB">
              <w:lastRenderedPageBreak/>
              <w:t>при ЧС, пожарах, происшествиях на водных объектах;</w:t>
            </w:r>
          </w:p>
          <w:p w:rsidR="00FA12EB" w:rsidRPr="00FA12EB" w:rsidRDefault="00FA12EB">
            <w:pPr>
              <w:pStyle w:val="ConsPlusNormal"/>
              <w:jc w:val="both"/>
            </w:pPr>
            <w:r w:rsidRPr="00FA12EB">
              <w:t>уровень преступлений, совершенных на улицах</w:t>
            </w:r>
          </w:p>
        </w:tc>
        <w:tc>
          <w:tcPr>
            <w:tcW w:w="1191" w:type="dxa"/>
          </w:tcPr>
          <w:p w:rsidR="00FA12EB" w:rsidRPr="00FA12EB" w:rsidRDefault="00FA12EB">
            <w:pPr>
              <w:pStyle w:val="ConsPlusNormal"/>
              <w:jc w:val="center"/>
            </w:pPr>
            <w:r w:rsidRPr="00FA12EB">
              <w:lastRenderedPageBreak/>
              <w:t>164628,7</w:t>
            </w:r>
          </w:p>
        </w:tc>
        <w:tc>
          <w:tcPr>
            <w:tcW w:w="2438" w:type="dxa"/>
            <w:vMerge w:val="restart"/>
          </w:tcPr>
          <w:p w:rsidR="00FA12EB" w:rsidRPr="00FA12EB" w:rsidRDefault="00FA12EB">
            <w:pPr>
              <w:pStyle w:val="ConsPlusNormal"/>
              <w:jc w:val="both"/>
            </w:pPr>
            <w:r w:rsidRPr="00FA12EB">
              <w:t>обеспечение общественной безопасности, правопорядка и безопасности среды обитания Чувашской Республики в целом и муниципальном образовании в частности;</w:t>
            </w:r>
          </w:p>
          <w:p w:rsidR="00FA12EB" w:rsidRPr="00FA12EB" w:rsidRDefault="00FA12EB">
            <w:pPr>
              <w:pStyle w:val="ConsPlusNormal"/>
              <w:jc w:val="both"/>
            </w:pPr>
            <w:r w:rsidRPr="00FA12EB">
              <w:t>обеспечение предупреждения и защиты муниципальных образований от ЧС, обеспечение пожарной безопасности</w:t>
            </w:r>
          </w:p>
        </w:tc>
        <w:tc>
          <w:tcPr>
            <w:tcW w:w="2324" w:type="dxa"/>
            <w:vMerge w:val="restart"/>
          </w:tcPr>
          <w:p w:rsidR="00FA12EB" w:rsidRPr="00FA12EB" w:rsidRDefault="00FA12EB">
            <w:pPr>
              <w:pStyle w:val="ConsPlusNormal"/>
              <w:jc w:val="both"/>
            </w:pPr>
            <w:r w:rsidRPr="00FA12EB">
              <w:t>увеличение факторов, способствующих возникновению ЧС, пожаров, происшествий на водных объектах;</w:t>
            </w:r>
          </w:p>
          <w:p w:rsidR="00FA12EB" w:rsidRPr="00FA12EB" w:rsidRDefault="00FA12EB">
            <w:pPr>
              <w:pStyle w:val="ConsPlusNormal"/>
              <w:jc w:val="both"/>
            </w:pPr>
            <w:r w:rsidRPr="00FA12EB">
              <w:t>увеличение количества погибших и пострадавших при ЧС, пожарах и происшествиях на водных объектах</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val="restart"/>
          </w:tcPr>
          <w:p w:rsidR="00FA12EB" w:rsidRPr="00FA12EB" w:rsidRDefault="00FA12EB">
            <w:pPr>
              <w:pStyle w:val="ConsPlusNormal"/>
              <w:jc w:val="both"/>
            </w:pPr>
            <w:r w:rsidRPr="00FA12EB">
              <w:t xml:space="preserve">органы местного самоуправления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ГУ МЧС России по Чувашской Республике - Чувашии </w:t>
            </w:r>
            <w:hyperlink w:anchor="P2509" w:history="1">
              <w:r w:rsidRPr="00FA12EB">
                <w:t>&lt;*&gt;</w:t>
              </w:r>
            </w:hyperlink>
          </w:p>
        </w:tc>
        <w:tc>
          <w:tcPr>
            <w:tcW w:w="2640" w:type="dxa"/>
          </w:tcPr>
          <w:p w:rsidR="00FA12EB" w:rsidRPr="00FA12EB" w:rsidRDefault="00FA12EB">
            <w:pPr>
              <w:pStyle w:val="ConsPlusNormal"/>
              <w:jc w:val="both"/>
            </w:pPr>
            <w:r w:rsidRPr="00FA12EB">
              <w:t>1130, 520 чел., 516 чел., 264,8%</w:t>
            </w:r>
          </w:p>
        </w:tc>
        <w:tc>
          <w:tcPr>
            <w:tcW w:w="1191" w:type="dxa"/>
          </w:tcPr>
          <w:p w:rsidR="00FA12EB" w:rsidRPr="00FA12EB" w:rsidRDefault="00FA12EB">
            <w:pPr>
              <w:pStyle w:val="ConsPlusNormal"/>
              <w:jc w:val="center"/>
            </w:pPr>
            <w:r w:rsidRPr="00FA12EB">
              <w:t>32326,2</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1120, 510 чел., 522 чел., 259,6%</w:t>
            </w:r>
          </w:p>
        </w:tc>
        <w:tc>
          <w:tcPr>
            <w:tcW w:w="1191" w:type="dxa"/>
          </w:tcPr>
          <w:p w:rsidR="00FA12EB" w:rsidRPr="00FA12EB" w:rsidRDefault="00FA12EB">
            <w:pPr>
              <w:pStyle w:val="ConsPlusNormal"/>
              <w:jc w:val="center"/>
            </w:pPr>
            <w:r w:rsidRPr="00FA12EB">
              <w:t>33022,2</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1110, 500 чел., 529 чел., 254,4%</w:t>
            </w:r>
          </w:p>
        </w:tc>
        <w:tc>
          <w:tcPr>
            <w:tcW w:w="1191" w:type="dxa"/>
          </w:tcPr>
          <w:p w:rsidR="00FA12EB" w:rsidRPr="00FA12EB" w:rsidRDefault="00FA12EB">
            <w:pPr>
              <w:pStyle w:val="ConsPlusNormal"/>
              <w:jc w:val="center"/>
            </w:pPr>
            <w:r w:rsidRPr="00FA12EB">
              <w:t>33074,5</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1100, 490 чел., 535 чел., 249,2%</w:t>
            </w:r>
          </w:p>
        </w:tc>
        <w:tc>
          <w:tcPr>
            <w:tcW w:w="1191" w:type="dxa"/>
          </w:tcPr>
          <w:p w:rsidR="00FA12EB" w:rsidRPr="00FA12EB" w:rsidRDefault="00FA12EB">
            <w:pPr>
              <w:pStyle w:val="ConsPlusNormal"/>
              <w:jc w:val="center"/>
            </w:pPr>
            <w:r w:rsidRPr="00FA12EB">
              <w:t>33015,4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1090, 480 чел., 541 чел., 244%</w:t>
            </w:r>
          </w:p>
        </w:tc>
        <w:tc>
          <w:tcPr>
            <w:tcW w:w="1191" w:type="dxa"/>
          </w:tcPr>
          <w:p w:rsidR="00FA12EB" w:rsidRPr="00FA12EB" w:rsidRDefault="00FA12EB">
            <w:pPr>
              <w:pStyle w:val="ConsPlusNormal"/>
              <w:jc w:val="center"/>
            </w:pPr>
            <w:r w:rsidRPr="00FA12EB">
              <w:t>33190,4</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6.</w:t>
            </w:r>
          </w:p>
        </w:tc>
        <w:tc>
          <w:tcPr>
            <w:tcW w:w="2041" w:type="dxa"/>
          </w:tcPr>
          <w:p w:rsidR="00FA12EB" w:rsidRPr="00FA12EB" w:rsidRDefault="00FA12EB">
            <w:pPr>
              <w:pStyle w:val="ConsPlusNormal"/>
              <w:jc w:val="both"/>
            </w:pPr>
            <w:r w:rsidRPr="00FA12EB">
              <w:t>Основное мероприятие 6. Обеспечение безопасности на транспорте</w:t>
            </w:r>
          </w:p>
        </w:tc>
        <w:tc>
          <w:tcPr>
            <w:tcW w:w="2438" w:type="dxa"/>
          </w:tcPr>
          <w:p w:rsidR="00FA12EB" w:rsidRPr="00FA12EB" w:rsidRDefault="00FA12EB">
            <w:pPr>
              <w:pStyle w:val="ConsPlusNormal"/>
              <w:jc w:val="both"/>
            </w:pPr>
            <w:r w:rsidRPr="00FA12EB">
              <w:t xml:space="preserve">ГКЧС Чувашии, Минтранс Чувашии, органы местного самоуправления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Чувашский ЛО МВД России на транспорте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охват опасных объектов, грузов, опасных природных объектов, процессов и явлений системами мониторинга (полнота мониторинга);</w:t>
            </w:r>
          </w:p>
          <w:p w:rsidR="00FA12EB" w:rsidRPr="00FA12EB" w:rsidRDefault="00FA12EB">
            <w:pPr>
              <w:pStyle w:val="ConsPlusNormal"/>
              <w:jc w:val="both"/>
            </w:pPr>
            <w:r w:rsidRPr="00FA12EB">
              <w:lastRenderedPageBreak/>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tc>
        <w:tc>
          <w:tcPr>
            <w:tcW w:w="1191" w:type="dxa"/>
          </w:tcPr>
          <w:p w:rsidR="00FA12EB" w:rsidRPr="00FA12EB" w:rsidRDefault="00FA12EB">
            <w:pPr>
              <w:pStyle w:val="ConsPlusNormal"/>
              <w:jc w:val="center"/>
            </w:pPr>
            <w:r w:rsidRPr="00FA12EB">
              <w:lastRenderedPageBreak/>
              <w:t>0,0</w:t>
            </w:r>
          </w:p>
        </w:tc>
        <w:tc>
          <w:tcPr>
            <w:tcW w:w="2438" w:type="dxa"/>
            <w:vMerge w:val="restart"/>
          </w:tcPr>
          <w:p w:rsidR="00FA12EB" w:rsidRPr="00FA12EB" w:rsidRDefault="00FA12EB">
            <w:pPr>
              <w:pStyle w:val="ConsPlusNormal"/>
              <w:jc w:val="both"/>
            </w:pPr>
            <w:r w:rsidRPr="00FA12EB">
              <w:t>создание следующих сегментов аппаратно-программного комплекса "Безопасный город":</w:t>
            </w:r>
          </w:p>
          <w:p w:rsidR="00FA12EB" w:rsidRPr="00FA12EB" w:rsidRDefault="00FA12EB">
            <w:pPr>
              <w:pStyle w:val="ConsPlusNormal"/>
              <w:jc w:val="both"/>
            </w:pPr>
            <w:r w:rsidRPr="00FA12EB">
              <w:t xml:space="preserve">обеспечение правопорядка и профилактики правонарушений на дорогах, объектах транспортной </w:t>
            </w:r>
            <w:r w:rsidRPr="00FA12EB">
              <w:lastRenderedPageBreak/>
              <w:t>инфраструктуры и транспортных средствах;</w:t>
            </w:r>
          </w:p>
          <w:p w:rsidR="00FA12EB" w:rsidRPr="00FA12EB" w:rsidRDefault="00FA12EB">
            <w:pPr>
              <w:pStyle w:val="ConsPlusNormal"/>
              <w:jc w:val="both"/>
            </w:pPr>
            <w:r w:rsidRPr="00FA12EB">
              <w:t>обеспечение безопасности дорожного движения;</w:t>
            </w:r>
          </w:p>
          <w:p w:rsidR="00FA12EB" w:rsidRPr="00FA12EB" w:rsidRDefault="00FA12EB">
            <w:pPr>
              <w:pStyle w:val="ConsPlusNormal"/>
              <w:jc w:val="both"/>
            </w:pPr>
            <w:r w:rsidRPr="00FA12EB">
              <w:t>обеспечение безопасности на транспорте</w:t>
            </w:r>
          </w:p>
        </w:tc>
        <w:tc>
          <w:tcPr>
            <w:tcW w:w="2324" w:type="dxa"/>
            <w:vMerge w:val="restart"/>
          </w:tcPr>
          <w:p w:rsidR="00FA12EB" w:rsidRPr="00FA12EB" w:rsidRDefault="00FA12EB">
            <w:pPr>
              <w:pStyle w:val="ConsPlusNormal"/>
              <w:jc w:val="both"/>
            </w:pPr>
            <w:r w:rsidRPr="00FA12EB">
              <w:lastRenderedPageBreak/>
              <w:t>увеличение факторов, способствующих возникновению дорожно-транспортных происшествий и ЧС на дорогах;</w:t>
            </w:r>
          </w:p>
          <w:p w:rsidR="00FA12EB" w:rsidRPr="00FA12EB" w:rsidRDefault="00FA12EB">
            <w:pPr>
              <w:pStyle w:val="ConsPlusNormal"/>
              <w:jc w:val="both"/>
            </w:pPr>
            <w:r w:rsidRPr="00FA12EB">
              <w:t>увеличение количества погибших и пострадавших при дорожно-</w:t>
            </w:r>
            <w:r w:rsidRPr="00FA12EB">
              <w:lastRenderedPageBreak/>
              <w:t>транспортных происшествиях и ЧС на дорогах</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val="restart"/>
          </w:tcPr>
          <w:p w:rsidR="00FA12EB" w:rsidRPr="00FA12EB" w:rsidRDefault="00FA12EB">
            <w:pPr>
              <w:pStyle w:val="ConsPlusNormal"/>
              <w:jc w:val="both"/>
            </w:pPr>
            <w:r w:rsidRPr="00FA12EB">
              <w:t xml:space="preserve">Минтранс Чувашии, органы местного самоуправления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Чувашский ЛО МВД России на транспорте </w:t>
            </w:r>
            <w:hyperlink w:anchor="P2509" w:history="1">
              <w:r w:rsidRPr="00FA12EB">
                <w:t>&lt;*&gt;</w:t>
              </w:r>
            </w:hyperlink>
          </w:p>
        </w:tc>
        <w:tc>
          <w:tcPr>
            <w:tcW w:w="2640" w:type="dxa"/>
          </w:tcPr>
          <w:p w:rsidR="00FA12EB" w:rsidRPr="00FA12EB" w:rsidRDefault="00FA12EB">
            <w:pPr>
              <w:pStyle w:val="ConsPlusNormal"/>
              <w:jc w:val="both"/>
            </w:pPr>
            <w:r w:rsidRPr="00FA12EB">
              <w:t>83,7%</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85,3%,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86,9%,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88,5%,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90,1%,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7.</w:t>
            </w:r>
          </w:p>
        </w:tc>
        <w:tc>
          <w:tcPr>
            <w:tcW w:w="2041" w:type="dxa"/>
          </w:tcPr>
          <w:p w:rsidR="00FA12EB" w:rsidRPr="00FA12EB" w:rsidRDefault="00FA12EB">
            <w:pPr>
              <w:pStyle w:val="ConsPlusNormal"/>
              <w:jc w:val="both"/>
            </w:pPr>
            <w:r w:rsidRPr="00FA12EB">
              <w:t>Основное мероприятие 7. Обеспечение экологической безопасности</w:t>
            </w:r>
          </w:p>
        </w:tc>
        <w:tc>
          <w:tcPr>
            <w:tcW w:w="2438" w:type="dxa"/>
          </w:tcPr>
          <w:p w:rsidR="00FA12EB" w:rsidRPr="00FA12EB" w:rsidRDefault="00FA12EB">
            <w:pPr>
              <w:pStyle w:val="ConsPlusNormal"/>
              <w:jc w:val="both"/>
            </w:pPr>
            <w:r w:rsidRPr="00FA12EB">
              <w:t xml:space="preserve">ГКЧС Чувашии, Минприроды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всех целевых индикаторов и показателей Государственной программы</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создание следующих сегментов аппаратно-программного комплекса "Безопасный город":</w:t>
            </w:r>
          </w:p>
          <w:p w:rsidR="00FA12EB" w:rsidRPr="00FA12EB" w:rsidRDefault="00FA12EB">
            <w:pPr>
              <w:pStyle w:val="ConsPlusNormal"/>
              <w:jc w:val="both"/>
            </w:pPr>
            <w:r w:rsidRPr="00FA12EB">
              <w:t>геоэкологическое планирование;</w:t>
            </w:r>
          </w:p>
          <w:p w:rsidR="00FA12EB" w:rsidRPr="00FA12EB" w:rsidRDefault="00FA12EB">
            <w:pPr>
              <w:pStyle w:val="ConsPlusNormal"/>
              <w:jc w:val="both"/>
            </w:pPr>
            <w:r w:rsidRPr="00FA12EB">
              <w:t>предоставление гидрометеорологической информации;</w:t>
            </w:r>
          </w:p>
          <w:p w:rsidR="00FA12EB" w:rsidRPr="00FA12EB" w:rsidRDefault="00FA12EB">
            <w:pPr>
              <w:pStyle w:val="ConsPlusNormal"/>
              <w:jc w:val="both"/>
            </w:pPr>
            <w:r w:rsidRPr="00FA12EB">
              <w:t xml:space="preserve">обеспечение </w:t>
            </w:r>
            <w:r w:rsidRPr="00FA12EB">
              <w:lastRenderedPageBreak/>
              <w:t>экологического мониторинга</w:t>
            </w:r>
          </w:p>
        </w:tc>
        <w:tc>
          <w:tcPr>
            <w:tcW w:w="2324" w:type="dxa"/>
            <w:vMerge w:val="restart"/>
          </w:tcPr>
          <w:p w:rsidR="00FA12EB" w:rsidRPr="00FA12EB" w:rsidRDefault="00FA12EB">
            <w:pPr>
              <w:pStyle w:val="ConsPlusNormal"/>
              <w:jc w:val="both"/>
            </w:pPr>
            <w:r w:rsidRPr="00FA12EB">
              <w:lastRenderedPageBreak/>
              <w:t>снижение качества мониторинга состояния окружающей среды в районах размещения отходов и ухудшение экологической обстановки на территории Чувашской Республики</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val="restart"/>
          </w:tcPr>
          <w:p w:rsidR="00FA12EB" w:rsidRPr="00FA12EB" w:rsidRDefault="00FA12EB">
            <w:pPr>
              <w:pStyle w:val="ConsPlusNormal"/>
              <w:jc w:val="both"/>
            </w:pPr>
            <w:r w:rsidRPr="00FA12EB">
              <w:t xml:space="preserve">Минприроды Чувашии, </w:t>
            </w:r>
            <w:r w:rsidRPr="00FA12EB">
              <w:lastRenderedPageBreak/>
              <w:t xml:space="preserve">органы местного самоуправления </w:t>
            </w:r>
            <w:hyperlink w:anchor="P2509" w:history="1">
              <w:r w:rsidRPr="00FA12EB">
                <w:t>&lt;*&gt;</w:t>
              </w:r>
            </w:hyperlink>
          </w:p>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pP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8.</w:t>
            </w:r>
          </w:p>
        </w:tc>
        <w:tc>
          <w:tcPr>
            <w:tcW w:w="2041" w:type="dxa"/>
          </w:tcPr>
          <w:p w:rsidR="00FA12EB" w:rsidRPr="00FA12EB" w:rsidRDefault="00FA12EB">
            <w:pPr>
              <w:pStyle w:val="ConsPlusNormal"/>
              <w:jc w:val="both"/>
            </w:pPr>
            <w:r w:rsidRPr="00FA12EB">
              <w:t>Основное мероприятие 8. Обеспечение управления оперативной обстановкой в муниципальном образовании</w:t>
            </w:r>
          </w:p>
        </w:tc>
        <w:tc>
          <w:tcPr>
            <w:tcW w:w="2438" w:type="dxa"/>
          </w:tcPr>
          <w:p w:rsidR="00FA12EB" w:rsidRPr="00FA12EB" w:rsidRDefault="00FA12EB">
            <w:pPr>
              <w:pStyle w:val="ConsPlusNormal"/>
              <w:jc w:val="both"/>
            </w:pPr>
            <w:r w:rsidRPr="00FA12EB">
              <w:t xml:space="preserve">ГКЧС Чувашии, органы местного самоуправления </w:t>
            </w:r>
            <w:hyperlink w:anchor="P2509" w:history="1">
              <w:r w:rsidRPr="00FA12EB">
                <w:t>&lt;*&gt;</w:t>
              </w:r>
            </w:hyperlink>
            <w:r w:rsidRPr="00FA12EB">
              <w:t xml:space="preserve">, ГУ МЧС России по Чувашской Республике - Чувашии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оправдавшихся прогнозов ЧС (достоверность прогнозов системы мониторинга и прогнозирования ЧС);</w:t>
            </w:r>
          </w:p>
          <w:p w:rsidR="00FA12EB" w:rsidRPr="00FA12EB" w:rsidRDefault="00FA12EB">
            <w:pPr>
              <w:pStyle w:val="ConsPlusNormal"/>
              <w:jc w:val="both"/>
            </w:pPr>
            <w:r w:rsidRPr="00FA12EB">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w:t>
            </w:r>
          </w:p>
          <w:p w:rsidR="00FA12EB" w:rsidRPr="00FA12EB" w:rsidRDefault="00FA12EB">
            <w:pPr>
              <w:pStyle w:val="ConsPlusNormal"/>
              <w:jc w:val="both"/>
            </w:pPr>
            <w:r w:rsidRPr="00FA12EB">
              <w:t xml:space="preserve">сокращение среднего времени комплексного реагирования экстренных оперативных служб на обращения граждан по номеру "112" на </w:t>
            </w:r>
            <w:r w:rsidRPr="00FA12EB">
              <w:lastRenderedPageBreak/>
              <w:t>территории Чувашской Республики по сравнению с 2010 годом</w:t>
            </w:r>
          </w:p>
        </w:tc>
        <w:tc>
          <w:tcPr>
            <w:tcW w:w="1191" w:type="dxa"/>
          </w:tcPr>
          <w:p w:rsidR="00FA12EB" w:rsidRPr="00FA12EB" w:rsidRDefault="00FA12EB">
            <w:pPr>
              <w:pStyle w:val="ConsPlusNormal"/>
              <w:jc w:val="center"/>
            </w:pPr>
            <w:r w:rsidRPr="00FA12EB">
              <w:lastRenderedPageBreak/>
              <w:t>0,0</w:t>
            </w:r>
          </w:p>
        </w:tc>
        <w:tc>
          <w:tcPr>
            <w:tcW w:w="2438" w:type="dxa"/>
            <w:vMerge w:val="restart"/>
          </w:tcPr>
          <w:p w:rsidR="00FA12EB" w:rsidRPr="00FA12EB" w:rsidRDefault="00FA12EB">
            <w:pPr>
              <w:pStyle w:val="ConsPlusNormal"/>
              <w:jc w:val="both"/>
            </w:pPr>
            <w:r w:rsidRPr="00FA12EB">
              <w:t>создание на базе единых дежурно-диспетчерских служб муниципальных образований единого центра оперативного реагирования, обеспечивающего обработку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tc>
        <w:tc>
          <w:tcPr>
            <w:tcW w:w="2324" w:type="dxa"/>
            <w:vMerge w:val="restart"/>
          </w:tcPr>
          <w:p w:rsidR="00FA12EB" w:rsidRPr="00FA12EB" w:rsidRDefault="00FA12EB">
            <w:pPr>
              <w:pStyle w:val="ConsPlusNormal"/>
              <w:jc w:val="both"/>
            </w:pPr>
            <w:r w:rsidRPr="00FA12EB">
              <w:t>увеличение факторов, способствующих возникновению ЧС, пожаров, происшествий на водных объектах;</w:t>
            </w:r>
          </w:p>
          <w:p w:rsidR="00FA12EB" w:rsidRPr="00FA12EB" w:rsidRDefault="00FA12EB">
            <w:pPr>
              <w:pStyle w:val="ConsPlusNormal"/>
              <w:jc w:val="both"/>
            </w:pPr>
            <w:r w:rsidRPr="00FA12EB">
              <w:t>увеличение количества погибших и пострадавших при ЧС, пожарах и происшествиях на водных объектах</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val="restart"/>
          </w:tcPr>
          <w:p w:rsidR="00FA12EB" w:rsidRPr="00FA12EB" w:rsidRDefault="00FA12EB">
            <w:pPr>
              <w:pStyle w:val="ConsPlusNormal"/>
              <w:jc w:val="both"/>
            </w:pPr>
            <w:r w:rsidRPr="00FA12EB">
              <w:t xml:space="preserve">органы местного самоуправления </w:t>
            </w:r>
            <w:hyperlink w:anchor="P2509" w:history="1">
              <w:r w:rsidRPr="00FA12EB">
                <w:t>&lt;*&gt;</w:t>
              </w:r>
            </w:hyperlink>
            <w:r w:rsidRPr="00FA12EB">
              <w:t xml:space="preserve">, ГУ МЧС России по Чувашской Республике - Чувашии </w:t>
            </w:r>
            <w:hyperlink w:anchor="P2509" w:history="1">
              <w:r w:rsidRPr="00FA12EB">
                <w:t>&lt;*&gt;</w:t>
              </w:r>
            </w:hyperlink>
          </w:p>
        </w:tc>
        <w:tc>
          <w:tcPr>
            <w:tcW w:w="2640" w:type="dxa"/>
          </w:tcPr>
          <w:p w:rsidR="00FA12EB" w:rsidRPr="00FA12EB" w:rsidRDefault="00FA12EB">
            <w:pPr>
              <w:pStyle w:val="ConsPlusNormal"/>
              <w:jc w:val="both"/>
            </w:pPr>
            <w:r w:rsidRPr="00FA12EB">
              <w:t>86,6%, 0%, 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87,8%, 100%,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89,0%, 100%,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90,2%, 100%,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91,4%, 100%, 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9.</w:t>
            </w:r>
          </w:p>
        </w:tc>
        <w:tc>
          <w:tcPr>
            <w:tcW w:w="2041" w:type="dxa"/>
          </w:tcPr>
          <w:p w:rsidR="00FA12EB" w:rsidRPr="00FA12EB" w:rsidRDefault="00FA12EB">
            <w:pPr>
              <w:pStyle w:val="ConsPlusNormal"/>
              <w:jc w:val="both"/>
            </w:pPr>
            <w:r w:rsidRPr="00FA12EB">
              <w:t>Основное мероприятие 9. Совершенствование функционирования органов управления ТП РСЧС Чувашской Республики, систем оповещения и информирования населения</w:t>
            </w:r>
          </w:p>
        </w:tc>
        <w:tc>
          <w:tcPr>
            <w:tcW w:w="2438" w:type="dxa"/>
          </w:tcPr>
          <w:p w:rsidR="00FA12EB" w:rsidRPr="00FA12EB" w:rsidRDefault="00FA12EB">
            <w:pPr>
              <w:pStyle w:val="ConsPlusNormal"/>
              <w:jc w:val="both"/>
            </w:pPr>
            <w:r w:rsidRPr="00FA12EB">
              <w:t xml:space="preserve">ГКЧС Чувашии, Мининформполитики Чувашии, ГУ МЧС России по Чувашской Республике - Чувашии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готовность автоматизированных систем оповещения органов местного самоуправления муниципальных районов и городских округов, входящих в состав региональной автоматизированной системы централизованного оповещения;</w:t>
            </w:r>
          </w:p>
          <w:p w:rsidR="00FA12EB" w:rsidRPr="00FA12EB" w:rsidRDefault="00FA12EB">
            <w:pPr>
              <w:pStyle w:val="ConsPlusNormal"/>
              <w:jc w:val="both"/>
            </w:pPr>
            <w:r w:rsidRPr="00FA12EB">
              <w:lastRenderedPageBreak/>
              <w:t>доля пунктов управления, готовых для действий в особый период, а также при ликвидации ЧС и последствий террористических актов</w:t>
            </w:r>
          </w:p>
        </w:tc>
        <w:tc>
          <w:tcPr>
            <w:tcW w:w="1191" w:type="dxa"/>
          </w:tcPr>
          <w:p w:rsidR="00FA12EB" w:rsidRPr="00FA12EB" w:rsidRDefault="00FA12EB">
            <w:pPr>
              <w:pStyle w:val="ConsPlusNormal"/>
              <w:jc w:val="center"/>
            </w:pPr>
            <w:r w:rsidRPr="00FA12EB">
              <w:lastRenderedPageBreak/>
              <w:t>2090,0</w:t>
            </w:r>
          </w:p>
        </w:tc>
        <w:tc>
          <w:tcPr>
            <w:tcW w:w="2438" w:type="dxa"/>
            <w:vMerge w:val="restart"/>
          </w:tcPr>
          <w:p w:rsidR="00FA12EB" w:rsidRPr="00FA12EB" w:rsidRDefault="00FA12EB">
            <w:pPr>
              <w:pStyle w:val="ConsPlusNormal"/>
              <w:jc w:val="both"/>
            </w:pPr>
            <w:r w:rsidRPr="00FA12EB">
              <w:t>создание на территории Чувашской Республики комплексной системы экстренного оповещения населения об угрозе возникновения или о возникновении ЧС;</w:t>
            </w:r>
          </w:p>
          <w:p w:rsidR="00FA12EB" w:rsidRPr="00FA12EB" w:rsidRDefault="00FA12EB">
            <w:pPr>
              <w:pStyle w:val="ConsPlusNormal"/>
              <w:jc w:val="both"/>
            </w:pPr>
            <w:r w:rsidRPr="00FA12EB">
              <w:t>завершение реконструкции и модернизации региональной автоматизированной системы централизованного оповещения</w:t>
            </w:r>
          </w:p>
        </w:tc>
        <w:tc>
          <w:tcPr>
            <w:tcW w:w="2324" w:type="dxa"/>
            <w:vMerge w:val="restart"/>
          </w:tcPr>
          <w:p w:rsidR="00FA12EB" w:rsidRPr="00FA12EB" w:rsidRDefault="00FA12EB">
            <w:pPr>
              <w:pStyle w:val="ConsPlusNormal"/>
              <w:jc w:val="both"/>
            </w:pPr>
            <w:r w:rsidRPr="00FA12EB">
              <w:t>отсутствие дальнейшего прогресса или ухудшение ситуации в сфере реализации соответствующего мероприятия подпрограммы после его завершения</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ГКЧС Чувашии, Мининформполитики Чувашии, ГУ МЧС России по Чувашской Республике - Чувашии </w:t>
            </w:r>
            <w:hyperlink w:anchor="P2509" w:history="1">
              <w:r w:rsidRPr="00FA12EB">
                <w:t>&lt;*&gt;</w:t>
              </w:r>
            </w:hyperlink>
          </w:p>
        </w:tc>
        <w:tc>
          <w:tcPr>
            <w:tcW w:w="2640" w:type="dxa"/>
          </w:tcPr>
          <w:p w:rsidR="00FA12EB" w:rsidRPr="00FA12EB" w:rsidRDefault="00FA12EB">
            <w:pPr>
              <w:pStyle w:val="ConsPlusNormal"/>
              <w:jc w:val="both"/>
            </w:pPr>
            <w:r w:rsidRPr="00FA12EB">
              <w:t>94%, 70%</w:t>
            </w:r>
          </w:p>
        </w:tc>
        <w:tc>
          <w:tcPr>
            <w:tcW w:w="1191" w:type="dxa"/>
          </w:tcPr>
          <w:p w:rsidR="00FA12EB" w:rsidRPr="00FA12EB" w:rsidRDefault="00FA12EB">
            <w:pPr>
              <w:pStyle w:val="ConsPlusNormal"/>
              <w:jc w:val="center"/>
            </w:pPr>
            <w:r w:rsidRPr="00FA12EB">
              <w:t>2090,0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95%, 72%</w:t>
            </w: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96%, 73%</w:t>
            </w: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97%, 74%</w:t>
            </w: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99%, 74%</w:t>
            </w: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100%, 75%</w:t>
            </w: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13582" w:type="dxa"/>
            <w:gridSpan w:val="7"/>
          </w:tcPr>
          <w:p w:rsidR="00FA12EB" w:rsidRPr="00FA12EB" w:rsidRDefault="00FA12EB">
            <w:pPr>
              <w:pStyle w:val="ConsPlusNormal"/>
              <w:jc w:val="center"/>
            </w:pPr>
            <w:r w:rsidRPr="00FA12EB">
              <w:t xml:space="preserve">II. </w:t>
            </w:r>
            <w:hyperlink w:anchor="P6747" w:history="1">
              <w:r w:rsidRPr="00FA12EB">
                <w:t>Подпрограмма</w:t>
              </w:r>
            </w:hyperlink>
            <w:r w:rsidRPr="00FA12EB">
              <w:t xml:space="preserve"> "Профилактика правонарушений и противодействие преступности в Чувашской Республике"</w:t>
            </w:r>
          </w:p>
        </w:tc>
      </w:tr>
      <w:tr w:rsidR="00FA12EB" w:rsidRPr="00FA12EB">
        <w:tc>
          <w:tcPr>
            <w:tcW w:w="510" w:type="dxa"/>
            <w:vMerge w:val="restart"/>
          </w:tcPr>
          <w:p w:rsidR="00FA12EB" w:rsidRPr="00FA12EB" w:rsidRDefault="00FA12EB">
            <w:pPr>
              <w:pStyle w:val="ConsPlusNormal"/>
              <w:jc w:val="center"/>
            </w:pPr>
            <w:r w:rsidRPr="00FA12EB">
              <w:t>1.</w:t>
            </w:r>
          </w:p>
        </w:tc>
        <w:tc>
          <w:tcPr>
            <w:tcW w:w="2041" w:type="dxa"/>
          </w:tcPr>
          <w:p w:rsidR="00FA12EB" w:rsidRPr="00FA12EB" w:rsidRDefault="00FA12EB">
            <w:pPr>
              <w:pStyle w:val="ConsPlusNormal"/>
              <w:jc w:val="both"/>
            </w:pPr>
            <w:r w:rsidRPr="00FA12EB">
              <w:t>Основное мероприятие 1. Дальнейшее развитие многоуровневой системы профилактики правонарушений</w:t>
            </w:r>
          </w:p>
        </w:tc>
        <w:tc>
          <w:tcPr>
            <w:tcW w:w="2438" w:type="dxa"/>
          </w:tcPr>
          <w:p w:rsidR="00FA12EB" w:rsidRPr="00FA12EB" w:rsidRDefault="00FA12EB">
            <w:pPr>
              <w:pStyle w:val="ConsPlusNormal"/>
              <w:jc w:val="both"/>
            </w:pPr>
            <w:r w:rsidRPr="00FA12EB">
              <w:t xml:space="preserve">Минюст Чувашии, Минкультуры Чувашии, Минобразования Чувашии, Минздрав Чувашии, Минтруд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p w:rsidR="00FA12EB" w:rsidRPr="00FA12EB" w:rsidRDefault="00FA12EB">
            <w:pPr>
              <w:pStyle w:val="ConsPlusNormal"/>
              <w:jc w:val="both"/>
            </w:pPr>
            <w:r w:rsidRPr="00FA12EB">
              <w:t xml:space="preserve">сокращение уровня рецидивной преступности, доли </w:t>
            </w:r>
            <w:r w:rsidRPr="00FA12EB">
              <w:lastRenderedPageBreak/>
              <w:t>несовершеннолетних преступников, снижение криминогенности общественных мест;</w:t>
            </w:r>
          </w:p>
          <w:p w:rsidR="00FA12EB" w:rsidRPr="00FA12EB" w:rsidRDefault="00FA12EB">
            <w:pPr>
              <w:pStyle w:val="ConsPlusNormal"/>
              <w:jc w:val="both"/>
            </w:pPr>
            <w:r w:rsidRPr="00FA12EB">
              <w:t>снижение уровня коррупциогенности в органах государственной власти и управления</w:t>
            </w:r>
          </w:p>
        </w:tc>
        <w:tc>
          <w:tcPr>
            <w:tcW w:w="2324" w:type="dxa"/>
            <w:vMerge w:val="restart"/>
          </w:tcPr>
          <w:p w:rsidR="00FA12EB" w:rsidRPr="00FA12EB" w:rsidRDefault="00FA12EB">
            <w:pPr>
              <w:pStyle w:val="ConsPlusNormal"/>
              <w:jc w:val="both"/>
            </w:pPr>
            <w:r w:rsidRPr="00FA12EB">
              <w:lastRenderedPageBreak/>
              <w:t>ухудшение качества жизни граждан</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 xml:space="preserve">в том числе по </w:t>
            </w:r>
            <w:r w:rsidRPr="00FA12EB">
              <w:lastRenderedPageBreak/>
              <w:t>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Минюст Чувашии, Минкультуры Чувашии, Минобразования Чувашии, Минздрав Чувашии, Минтруд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57,0%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56,5%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56,0%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54,0%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53,5%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2.</w:t>
            </w:r>
          </w:p>
        </w:tc>
        <w:tc>
          <w:tcPr>
            <w:tcW w:w="2041" w:type="dxa"/>
          </w:tcPr>
          <w:p w:rsidR="00FA12EB" w:rsidRPr="00FA12EB" w:rsidRDefault="00FA12EB">
            <w:pPr>
              <w:pStyle w:val="ConsPlusNormal"/>
              <w:jc w:val="both"/>
            </w:pPr>
            <w:r w:rsidRPr="00FA12EB">
              <w:t>Основное мероприятие 2. Предупреждение детской беспризорности, безнадзорности и правонарушений несовершеннолетних</w:t>
            </w:r>
          </w:p>
        </w:tc>
        <w:tc>
          <w:tcPr>
            <w:tcW w:w="2438" w:type="dxa"/>
          </w:tcPr>
          <w:p w:rsidR="00FA12EB" w:rsidRPr="00FA12EB" w:rsidRDefault="00FA12EB">
            <w:pPr>
              <w:pStyle w:val="ConsPlusNormal"/>
              <w:jc w:val="both"/>
            </w:pPr>
            <w:r w:rsidRPr="00FA12EB">
              <w:t xml:space="preserve">Минюст Чувашии, Минобразования Чувашии, Минтруд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число несовершеннолетних, совершивших преступления, в расчете на 1 тыс. несовершеннолетних в возрасте от 14 до 18 лет</w:t>
            </w:r>
          </w:p>
        </w:tc>
        <w:tc>
          <w:tcPr>
            <w:tcW w:w="1191" w:type="dxa"/>
          </w:tcPr>
          <w:p w:rsidR="00FA12EB" w:rsidRPr="00FA12EB" w:rsidRDefault="00FA12EB">
            <w:pPr>
              <w:pStyle w:val="ConsPlusNormal"/>
              <w:jc w:val="center"/>
            </w:pPr>
            <w:r w:rsidRPr="00FA12EB">
              <w:t>1876,5</w:t>
            </w:r>
          </w:p>
        </w:tc>
        <w:tc>
          <w:tcPr>
            <w:tcW w:w="2438" w:type="dxa"/>
            <w:vMerge w:val="restart"/>
          </w:tcPr>
          <w:p w:rsidR="00FA12EB" w:rsidRPr="00FA12EB" w:rsidRDefault="00FA12EB">
            <w:pPr>
              <w:pStyle w:val="ConsPlusNormal"/>
              <w:jc w:val="both"/>
            </w:pPr>
            <w:r w:rsidRPr="00FA12EB">
              <w:t>сокращение детской беспризорности, безнадзорности, а также доли несовершеннолетних, совершивших преступления</w:t>
            </w:r>
          </w:p>
        </w:tc>
        <w:tc>
          <w:tcPr>
            <w:tcW w:w="2324" w:type="dxa"/>
            <w:vMerge w:val="restart"/>
          </w:tcPr>
          <w:p w:rsidR="00FA12EB" w:rsidRPr="00FA12EB" w:rsidRDefault="00FA12EB">
            <w:pPr>
              <w:pStyle w:val="ConsPlusNormal"/>
              <w:jc w:val="both"/>
            </w:pPr>
            <w:r w:rsidRPr="00FA12EB">
              <w:t>невыполнение задач подпрограммы</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Минобразования Чувашии, Минтруд </w:t>
            </w:r>
            <w:r w:rsidRPr="00FA12EB">
              <w:lastRenderedPageBreak/>
              <w:t xml:space="preserve">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10,5%</w:t>
            </w:r>
          </w:p>
        </w:tc>
        <w:tc>
          <w:tcPr>
            <w:tcW w:w="1191" w:type="dxa"/>
          </w:tcPr>
          <w:p w:rsidR="00FA12EB" w:rsidRPr="00FA12EB" w:rsidRDefault="00FA12EB">
            <w:pPr>
              <w:pStyle w:val="ConsPlusNormal"/>
              <w:jc w:val="center"/>
            </w:pPr>
            <w:r w:rsidRPr="00FA12EB">
              <w:t>313,8</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10,4%</w:t>
            </w:r>
          </w:p>
        </w:tc>
        <w:tc>
          <w:tcPr>
            <w:tcW w:w="1191" w:type="dxa"/>
          </w:tcPr>
          <w:p w:rsidR="00FA12EB" w:rsidRPr="00FA12EB" w:rsidRDefault="00FA12EB">
            <w:pPr>
              <w:pStyle w:val="ConsPlusNormal"/>
              <w:jc w:val="center"/>
            </w:pPr>
            <w:r w:rsidRPr="00FA12EB">
              <w:t>192,7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10,3%</w:t>
            </w:r>
          </w:p>
        </w:tc>
        <w:tc>
          <w:tcPr>
            <w:tcW w:w="1191" w:type="dxa"/>
          </w:tcPr>
          <w:p w:rsidR="00FA12EB" w:rsidRPr="00FA12EB" w:rsidRDefault="00FA12EB">
            <w:pPr>
              <w:pStyle w:val="ConsPlusNormal"/>
              <w:jc w:val="center"/>
            </w:pPr>
            <w:r w:rsidRPr="00FA12EB">
              <w:t>210,0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10,2%</w:t>
            </w:r>
          </w:p>
        </w:tc>
        <w:tc>
          <w:tcPr>
            <w:tcW w:w="1191" w:type="dxa"/>
          </w:tcPr>
          <w:p w:rsidR="00FA12EB" w:rsidRPr="00FA12EB" w:rsidRDefault="00FA12EB">
            <w:pPr>
              <w:pStyle w:val="ConsPlusNormal"/>
              <w:jc w:val="center"/>
            </w:pPr>
            <w:r w:rsidRPr="00FA12EB">
              <w:t>210,0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10,1%</w:t>
            </w:r>
          </w:p>
        </w:tc>
        <w:tc>
          <w:tcPr>
            <w:tcW w:w="1191" w:type="dxa"/>
          </w:tcPr>
          <w:p w:rsidR="00FA12EB" w:rsidRPr="00FA12EB" w:rsidRDefault="00FA12EB">
            <w:pPr>
              <w:pStyle w:val="ConsPlusNormal"/>
              <w:jc w:val="center"/>
            </w:pPr>
            <w:r w:rsidRPr="00FA12EB">
              <w:t>210,0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9,9%</w:t>
            </w:r>
          </w:p>
        </w:tc>
        <w:tc>
          <w:tcPr>
            <w:tcW w:w="1191" w:type="dxa"/>
          </w:tcPr>
          <w:p w:rsidR="00FA12EB" w:rsidRPr="00FA12EB" w:rsidRDefault="00FA12EB">
            <w:pPr>
              <w:pStyle w:val="ConsPlusNormal"/>
              <w:jc w:val="center"/>
            </w:pPr>
            <w:r w:rsidRPr="00FA12EB">
              <w:t>370,0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9,6%</w:t>
            </w:r>
          </w:p>
        </w:tc>
        <w:tc>
          <w:tcPr>
            <w:tcW w:w="1191" w:type="dxa"/>
          </w:tcPr>
          <w:p w:rsidR="00FA12EB" w:rsidRPr="00FA12EB" w:rsidRDefault="00FA12EB">
            <w:pPr>
              <w:pStyle w:val="ConsPlusNormal"/>
              <w:jc w:val="center"/>
            </w:pPr>
            <w:r w:rsidRPr="00FA12EB">
              <w:t>370,0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3.</w:t>
            </w:r>
          </w:p>
        </w:tc>
        <w:tc>
          <w:tcPr>
            <w:tcW w:w="2041" w:type="dxa"/>
          </w:tcPr>
          <w:p w:rsidR="00FA12EB" w:rsidRPr="00FA12EB" w:rsidRDefault="00FA12EB">
            <w:pPr>
              <w:pStyle w:val="ConsPlusNormal"/>
              <w:jc w:val="both"/>
            </w:pPr>
            <w:r w:rsidRPr="00FA12EB">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2438" w:type="dxa"/>
          </w:tcPr>
          <w:p w:rsidR="00FA12EB" w:rsidRPr="00FA12EB" w:rsidRDefault="00FA12EB">
            <w:pPr>
              <w:pStyle w:val="ConsPlusNormal"/>
              <w:jc w:val="both"/>
            </w:pPr>
            <w:r w:rsidRPr="00FA12EB">
              <w:t xml:space="preserve">Минюст Чувашии, Минобразования Чувашии, Минздрав Чувашии, Минтруд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сокращение уровня рецидивной преступности</w:t>
            </w:r>
          </w:p>
        </w:tc>
        <w:tc>
          <w:tcPr>
            <w:tcW w:w="2324" w:type="dxa"/>
            <w:vMerge w:val="restart"/>
          </w:tcPr>
          <w:p w:rsidR="00FA12EB" w:rsidRPr="00FA12EB" w:rsidRDefault="00FA12EB">
            <w:pPr>
              <w:pStyle w:val="ConsPlusNormal"/>
              <w:jc w:val="both"/>
            </w:pPr>
            <w:r w:rsidRPr="00FA12EB">
              <w:t>невыполнение задач подпрограммы</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Минюст Чувашии, Минобразования Чувашии, Минздрав Чувашии, Минтруд </w:t>
            </w:r>
            <w:r w:rsidRPr="00FA12EB">
              <w:lastRenderedPageBreak/>
              <w:t xml:space="preserve">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57,0%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56,5%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56,0%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54,0%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53,5%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4.</w:t>
            </w:r>
          </w:p>
        </w:tc>
        <w:tc>
          <w:tcPr>
            <w:tcW w:w="2041" w:type="dxa"/>
          </w:tcPr>
          <w:p w:rsidR="00FA12EB" w:rsidRPr="00FA12EB" w:rsidRDefault="00FA12EB">
            <w:pPr>
              <w:pStyle w:val="ConsPlusNormal"/>
              <w:jc w:val="both"/>
            </w:pPr>
            <w:r w:rsidRPr="00FA12EB">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2438" w:type="dxa"/>
          </w:tcPr>
          <w:p w:rsidR="00FA12EB" w:rsidRPr="00FA12EB" w:rsidRDefault="00FA12EB">
            <w:pPr>
              <w:pStyle w:val="ConsPlusNormal"/>
              <w:jc w:val="both"/>
            </w:pPr>
            <w:r w:rsidRPr="00FA12EB">
              <w:t xml:space="preserve">Минюст Чувашии, Минздрав Чувашии, Минтруд Чувашии, Минэкономразвития Чувашии, Минобразования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преступлений, совершенных лицами в состоянии алкогольного опьянения, в общем числе раскрытых преступлений</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увеличение количества лиц асоциального поведения, охваченных системой профилактических мер</w:t>
            </w:r>
          </w:p>
        </w:tc>
        <w:tc>
          <w:tcPr>
            <w:tcW w:w="2324" w:type="dxa"/>
            <w:vMerge w:val="restart"/>
          </w:tcPr>
          <w:p w:rsidR="00FA12EB" w:rsidRPr="00FA12EB" w:rsidRDefault="00FA12EB">
            <w:pPr>
              <w:pStyle w:val="ConsPlusNormal"/>
              <w:jc w:val="both"/>
            </w:pPr>
            <w:r w:rsidRPr="00FA12EB">
              <w:t>ухудшение качества жизни граждан</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Минюст Чувашии, Минздрав Чувашии, Минтруд Чувашии, Минэкономразвития Чувашии, Минобразования Чувашии, МВД по Чувашской Республике </w:t>
            </w:r>
            <w:hyperlink w:anchor="P2509" w:history="1">
              <w:r w:rsidRPr="00FA12EB">
                <w:t>&lt;*&gt;</w:t>
              </w:r>
            </w:hyperlink>
            <w:r w:rsidRPr="00FA12EB">
              <w:t xml:space="preserve">, органы местного </w:t>
            </w:r>
            <w:r w:rsidRPr="00FA12EB">
              <w:lastRenderedPageBreak/>
              <w:t>самоуправления</w:t>
            </w:r>
          </w:p>
        </w:tc>
        <w:tc>
          <w:tcPr>
            <w:tcW w:w="2640" w:type="dxa"/>
          </w:tcPr>
          <w:p w:rsidR="00FA12EB" w:rsidRPr="00FA12EB" w:rsidRDefault="00FA12EB">
            <w:pPr>
              <w:pStyle w:val="ConsPlusNormal"/>
              <w:jc w:val="both"/>
            </w:pPr>
            <w:r w:rsidRPr="00FA12EB">
              <w:lastRenderedPageBreak/>
              <w:t>46,5%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45,5%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44,5%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43,0%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41,5%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40,0%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37,0%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lastRenderedPageBreak/>
              <w:t>5.</w:t>
            </w:r>
          </w:p>
        </w:tc>
        <w:tc>
          <w:tcPr>
            <w:tcW w:w="2041" w:type="dxa"/>
          </w:tcPr>
          <w:p w:rsidR="00FA12EB" w:rsidRPr="00FA12EB" w:rsidRDefault="00FA12EB">
            <w:pPr>
              <w:pStyle w:val="ConsPlusNormal"/>
              <w:jc w:val="both"/>
            </w:pPr>
            <w:r w:rsidRPr="00FA12EB">
              <w:t>Основное мероприятие 5. Информационно-методическое обеспечение профилактики правонарушений и повышение уровня правовой культуры населения</w:t>
            </w:r>
          </w:p>
        </w:tc>
        <w:tc>
          <w:tcPr>
            <w:tcW w:w="2438" w:type="dxa"/>
          </w:tcPr>
          <w:p w:rsidR="00FA12EB" w:rsidRPr="00FA12EB" w:rsidRDefault="00FA12EB">
            <w:pPr>
              <w:pStyle w:val="ConsPlusNormal"/>
              <w:jc w:val="both"/>
            </w:pPr>
            <w:r w:rsidRPr="00FA12EB">
              <w:t xml:space="preserve">Минюст Чувашии, Мининформполитики Чувашии, Минкультуры Чувашии, Минобразования Чувашии, Минтранс Чувашии, Минздрав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расследованных преступлений превентивной направленности в общем числе расследованных преступлений</w:t>
            </w:r>
          </w:p>
        </w:tc>
        <w:tc>
          <w:tcPr>
            <w:tcW w:w="1191" w:type="dxa"/>
          </w:tcPr>
          <w:p w:rsidR="00FA12EB" w:rsidRPr="00FA12EB" w:rsidRDefault="00FA12EB">
            <w:pPr>
              <w:pStyle w:val="ConsPlusNormal"/>
              <w:jc w:val="center"/>
            </w:pPr>
            <w:r w:rsidRPr="00FA12EB">
              <w:t>7214,2</w:t>
            </w:r>
          </w:p>
        </w:tc>
        <w:tc>
          <w:tcPr>
            <w:tcW w:w="2438" w:type="dxa"/>
            <w:vMerge w:val="restart"/>
          </w:tcPr>
          <w:p w:rsidR="00FA12EB" w:rsidRPr="00FA12EB" w:rsidRDefault="00FA12EB">
            <w:pPr>
              <w:pStyle w:val="ConsPlusNormal"/>
              <w:jc w:val="both"/>
            </w:pPr>
            <w:r w:rsidRPr="00FA12EB">
              <w:t>повышение правовой культуры населения;</w:t>
            </w:r>
          </w:p>
          <w:p w:rsidR="00FA12EB" w:rsidRPr="00FA12EB" w:rsidRDefault="00FA12EB">
            <w:pPr>
              <w:pStyle w:val="ConsPlusNormal"/>
              <w:jc w:val="both"/>
            </w:pPr>
            <w:r w:rsidRPr="00FA12EB">
              <w:t>создание спокойной и стабильной обстановки, способствующей инвестиционной привлекательности Чувашской Республики и росту ее экономического потенциала;</w:t>
            </w:r>
          </w:p>
          <w:p w:rsidR="00FA12EB" w:rsidRPr="00FA12EB" w:rsidRDefault="00FA12EB">
            <w:pPr>
              <w:pStyle w:val="ConsPlusNormal"/>
              <w:jc w:val="both"/>
            </w:pPr>
            <w:r w:rsidRPr="00FA12EB">
              <w:t>снижение уровня коррупциогенности в органах государственной власти и управления</w:t>
            </w:r>
          </w:p>
        </w:tc>
        <w:tc>
          <w:tcPr>
            <w:tcW w:w="2324" w:type="dxa"/>
            <w:vMerge w:val="restart"/>
          </w:tcPr>
          <w:p w:rsidR="00FA12EB" w:rsidRPr="00FA12EB" w:rsidRDefault="00FA12EB">
            <w:pPr>
              <w:pStyle w:val="ConsPlusNormal"/>
              <w:jc w:val="both"/>
            </w:pPr>
            <w:r w:rsidRPr="00FA12EB">
              <w:t>ухудшение качества жизни граждан</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Мининформполитики Чувашии, Минкультуры Чувашии, Минобразования Чувашии,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26,0%</w:t>
            </w:r>
          </w:p>
        </w:tc>
        <w:tc>
          <w:tcPr>
            <w:tcW w:w="1191" w:type="dxa"/>
          </w:tcPr>
          <w:p w:rsidR="00FA12EB" w:rsidRPr="00FA12EB" w:rsidRDefault="00FA12EB">
            <w:pPr>
              <w:pStyle w:val="ConsPlusNormal"/>
              <w:jc w:val="center"/>
            </w:pPr>
            <w:r w:rsidRPr="00FA12EB">
              <w:t>1361,2</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26,2%</w:t>
            </w:r>
          </w:p>
        </w:tc>
        <w:tc>
          <w:tcPr>
            <w:tcW w:w="1191" w:type="dxa"/>
          </w:tcPr>
          <w:p w:rsidR="00FA12EB" w:rsidRPr="00FA12EB" w:rsidRDefault="00FA12EB">
            <w:pPr>
              <w:pStyle w:val="ConsPlusNormal"/>
              <w:jc w:val="center"/>
            </w:pPr>
            <w:r w:rsidRPr="00FA12EB">
              <w:t>1005,0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26,4%</w:t>
            </w:r>
          </w:p>
        </w:tc>
        <w:tc>
          <w:tcPr>
            <w:tcW w:w="1191" w:type="dxa"/>
          </w:tcPr>
          <w:p w:rsidR="00FA12EB" w:rsidRPr="00FA12EB" w:rsidRDefault="00FA12EB">
            <w:pPr>
              <w:pStyle w:val="ConsPlusNormal"/>
              <w:jc w:val="center"/>
            </w:pPr>
            <w:r w:rsidRPr="00FA12EB">
              <w:t>616,0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26,6%</w:t>
            </w:r>
          </w:p>
        </w:tc>
        <w:tc>
          <w:tcPr>
            <w:tcW w:w="1191" w:type="dxa"/>
          </w:tcPr>
          <w:p w:rsidR="00FA12EB" w:rsidRPr="00FA12EB" w:rsidRDefault="00FA12EB">
            <w:pPr>
              <w:pStyle w:val="ConsPlusNormal"/>
              <w:jc w:val="center"/>
            </w:pPr>
            <w:r w:rsidRPr="00FA12EB">
              <w:t>616,0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26,8%</w:t>
            </w:r>
          </w:p>
        </w:tc>
        <w:tc>
          <w:tcPr>
            <w:tcW w:w="1191" w:type="dxa"/>
          </w:tcPr>
          <w:p w:rsidR="00FA12EB" w:rsidRPr="00FA12EB" w:rsidRDefault="00FA12EB">
            <w:pPr>
              <w:pStyle w:val="ConsPlusNormal"/>
              <w:jc w:val="center"/>
            </w:pPr>
            <w:r w:rsidRPr="00FA12EB">
              <w:t>616,0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27,0%</w:t>
            </w:r>
          </w:p>
        </w:tc>
        <w:tc>
          <w:tcPr>
            <w:tcW w:w="1191" w:type="dxa"/>
          </w:tcPr>
          <w:p w:rsidR="00FA12EB" w:rsidRPr="00FA12EB" w:rsidRDefault="00FA12EB">
            <w:pPr>
              <w:pStyle w:val="ConsPlusNormal"/>
              <w:jc w:val="center"/>
            </w:pPr>
            <w:r w:rsidRPr="00FA12EB">
              <w:t>1500,0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27,2%</w:t>
            </w:r>
          </w:p>
        </w:tc>
        <w:tc>
          <w:tcPr>
            <w:tcW w:w="1191" w:type="dxa"/>
          </w:tcPr>
          <w:p w:rsidR="00FA12EB" w:rsidRPr="00FA12EB" w:rsidRDefault="00FA12EB">
            <w:pPr>
              <w:pStyle w:val="ConsPlusNormal"/>
              <w:jc w:val="center"/>
            </w:pPr>
            <w:r w:rsidRPr="00FA12EB">
              <w:t>1500,0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6.</w:t>
            </w:r>
          </w:p>
        </w:tc>
        <w:tc>
          <w:tcPr>
            <w:tcW w:w="2041" w:type="dxa"/>
          </w:tcPr>
          <w:p w:rsidR="00FA12EB" w:rsidRPr="00FA12EB" w:rsidRDefault="00FA12EB">
            <w:pPr>
              <w:pStyle w:val="ConsPlusNormal"/>
              <w:jc w:val="both"/>
            </w:pPr>
            <w:r w:rsidRPr="00FA12EB">
              <w:t xml:space="preserve">Основное мероприятие 6. Осуществление отдельных полномочий по </w:t>
            </w:r>
            <w:r w:rsidRPr="00FA12EB">
              <w:lastRenderedPageBreak/>
              <w:t>составлению протоколов об административных правонарушениях, посягающих на общественный порядок и общественную безопасность</w:t>
            </w:r>
          </w:p>
        </w:tc>
        <w:tc>
          <w:tcPr>
            <w:tcW w:w="2438" w:type="dxa"/>
          </w:tcPr>
          <w:p w:rsidR="00FA12EB" w:rsidRPr="00FA12EB" w:rsidRDefault="00FA12EB">
            <w:pPr>
              <w:pStyle w:val="ConsPlusNormal"/>
              <w:jc w:val="both"/>
            </w:pPr>
            <w:r w:rsidRPr="00FA12EB">
              <w:lastRenderedPageBreak/>
              <w:t xml:space="preserve">Минюст Чувашии, МВД по Чувашской Республике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lastRenderedPageBreak/>
              <w:t>доля преступлений, совершенных лицами в состоянии алкогольного опьянения, в общем числе раскрытых преступлений;</w:t>
            </w:r>
          </w:p>
          <w:p w:rsidR="00FA12EB" w:rsidRPr="00FA12EB" w:rsidRDefault="00FA12EB">
            <w:pPr>
              <w:pStyle w:val="ConsPlusNormal"/>
              <w:jc w:val="both"/>
            </w:pPr>
            <w:r w:rsidRPr="00FA12EB">
              <w:t>число несовершеннолетних, совершивших преступления, в расчете на 1 тыс. несовершеннолетних в возрасте от 14 до 18 лет;</w:t>
            </w:r>
          </w:p>
          <w:p w:rsidR="00FA12EB" w:rsidRPr="00FA12EB" w:rsidRDefault="00FA12EB">
            <w:pPr>
              <w:pStyle w:val="ConsPlusNormal"/>
              <w:jc w:val="both"/>
            </w:pPr>
            <w:r w:rsidRPr="00FA12EB">
              <w:t>доля расследованных преступлений превентивной направленности в общем числе расследованных преступлений</w:t>
            </w:r>
          </w:p>
        </w:tc>
        <w:tc>
          <w:tcPr>
            <w:tcW w:w="1191" w:type="dxa"/>
          </w:tcPr>
          <w:p w:rsidR="00FA12EB" w:rsidRPr="00FA12EB" w:rsidRDefault="00FA12EB">
            <w:pPr>
              <w:pStyle w:val="ConsPlusNormal"/>
              <w:jc w:val="center"/>
            </w:pPr>
            <w:r w:rsidRPr="00FA12EB">
              <w:lastRenderedPageBreak/>
              <w:t>4600,0</w:t>
            </w:r>
          </w:p>
        </w:tc>
        <w:tc>
          <w:tcPr>
            <w:tcW w:w="2438" w:type="dxa"/>
            <w:vMerge w:val="restart"/>
          </w:tcPr>
          <w:p w:rsidR="00FA12EB" w:rsidRPr="00FA12EB" w:rsidRDefault="00FA12EB">
            <w:pPr>
              <w:pStyle w:val="ConsPlusNormal"/>
              <w:jc w:val="both"/>
            </w:pPr>
            <w:r w:rsidRPr="00FA12EB">
              <w:t xml:space="preserve">снижение общественной опасности преступных деяний за счет предупреждения </w:t>
            </w:r>
            <w:r w:rsidRPr="00FA12EB">
              <w:lastRenderedPageBreak/>
              <w:t>совершения тяжких и особо тяжких преступлений;</w:t>
            </w:r>
          </w:p>
          <w:p w:rsidR="00FA12EB" w:rsidRPr="00FA12EB" w:rsidRDefault="00FA12EB">
            <w:pPr>
              <w:pStyle w:val="ConsPlusNormal"/>
              <w:jc w:val="both"/>
            </w:pPr>
            <w:r w:rsidRPr="00FA12EB">
              <w:t>сокращение уровня рецидивной преступности, доли несовершеннолетних преступников, снижение криминогенности общественных мест</w:t>
            </w:r>
          </w:p>
        </w:tc>
        <w:tc>
          <w:tcPr>
            <w:tcW w:w="2324" w:type="dxa"/>
            <w:vMerge w:val="restart"/>
          </w:tcPr>
          <w:p w:rsidR="00FA12EB" w:rsidRPr="00FA12EB" w:rsidRDefault="00FA12EB">
            <w:pPr>
              <w:pStyle w:val="ConsPlusNormal"/>
              <w:jc w:val="both"/>
            </w:pPr>
            <w:r w:rsidRPr="00FA12EB">
              <w:lastRenderedPageBreak/>
              <w:t>невыполнение задачи подпрограммы</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Минюст Чувашии, МВД по Чувашской Республике </w:t>
            </w:r>
            <w:hyperlink w:anchor="P2509" w:history="1">
              <w:r w:rsidRPr="00FA12EB">
                <w:t>&lt;*&gt;</w:t>
              </w:r>
            </w:hyperlink>
          </w:p>
        </w:tc>
        <w:tc>
          <w:tcPr>
            <w:tcW w:w="2640" w:type="dxa"/>
          </w:tcPr>
          <w:p w:rsidR="00FA12EB" w:rsidRPr="00FA12EB" w:rsidRDefault="00FA12EB">
            <w:pPr>
              <w:pStyle w:val="ConsPlusNormal"/>
              <w:jc w:val="both"/>
            </w:pPr>
            <w:r w:rsidRPr="00FA12EB">
              <w:t>45,5%, 10,4%, 26,2%</w:t>
            </w:r>
          </w:p>
        </w:tc>
        <w:tc>
          <w:tcPr>
            <w:tcW w:w="1191" w:type="dxa"/>
          </w:tcPr>
          <w:p w:rsidR="00FA12EB" w:rsidRPr="00FA12EB" w:rsidRDefault="00FA12EB">
            <w:pPr>
              <w:pStyle w:val="ConsPlusNormal"/>
              <w:jc w:val="center"/>
            </w:pPr>
            <w:r w:rsidRPr="00FA12EB">
              <w:t>100,0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44,5%, 10,3%, 26,4%</w:t>
            </w:r>
          </w:p>
        </w:tc>
        <w:tc>
          <w:tcPr>
            <w:tcW w:w="1191" w:type="dxa"/>
          </w:tcPr>
          <w:p w:rsidR="00FA12EB" w:rsidRPr="00FA12EB" w:rsidRDefault="00FA12EB">
            <w:pPr>
              <w:pStyle w:val="ConsPlusNormal"/>
              <w:jc w:val="center"/>
            </w:pPr>
            <w:r w:rsidRPr="00FA12EB">
              <w:t>1500,0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43,0%, 10,2%, 26,6%</w:t>
            </w:r>
          </w:p>
        </w:tc>
        <w:tc>
          <w:tcPr>
            <w:tcW w:w="1191" w:type="dxa"/>
          </w:tcPr>
          <w:p w:rsidR="00FA12EB" w:rsidRPr="00FA12EB" w:rsidRDefault="00FA12EB">
            <w:pPr>
              <w:pStyle w:val="ConsPlusNormal"/>
              <w:jc w:val="center"/>
            </w:pPr>
            <w:r w:rsidRPr="00FA12EB">
              <w:t>1500,0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41,5%, 10,1%, 26,8%</w:t>
            </w:r>
          </w:p>
        </w:tc>
        <w:tc>
          <w:tcPr>
            <w:tcW w:w="1191" w:type="dxa"/>
          </w:tcPr>
          <w:p w:rsidR="00FA12EB" w:rsidRPr="00FA12EB" w:rsidRDefault="00FA12EB">
            <w:pPr>
              <w:pStyle w:val="ConsPlusNormal"/>
              <w:jc w:val="center"/>
            </w:pPr>
            <w:r w:rsidRPr="00FA12EB">
              <w:t>1500,0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40,0%, 9,9%, 27,0%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37,0%, 9,6%, 27,2%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13582" w:type="dxa"/>
            <w:gridSpan w:val="7"/>
          </w:tcPr>
          <w:p w:rsidR="00FA12EB" w:rsidRPr="00FA12EB" w:rsidRDefault="00FA12EB">
            <w:pPr>
              <w:pStyle w:val="ConsPlusNormal"/>
              <w:jc w:val="center"/>
            </w:pPr>
            <w:r w:rsidRPr="00FA12EB">
              <w:t xml:space="preserve">III. </w:t>
            </w:r>
            <w:hyperlink w:anchor="P8058" w:history="1">
              <w:r w:rsidRPr="00FA12EB">
                <w:t>Подпрограмма</w:t>
              </w:r>
            </w:hyperlink>
            <w:r w:rsidRPr="00FA12EB">
              <w:t xml:space="preserve"> "Профилактика терроризма и экстремистской деятельности в Чувашской Республике"</w:t>
            </w:r>
          </w:p>
        </w:tc>
      </w:tr>
      <w:tr w:rsidR="00FA12EB" w:rsidRPr="00FA12EB">
        <w:tc>
          <w:tcPr>
            <w:tcW w:w="510" w:type="dxa"/>
            <w:vMerge w:val="restart"/>
          </w:tcPr>
          <w:p w:rsidR="00FA12EB" w:rsidRPr="00FA12EB" w:rsidRDefault="00FA12EB">
            <w:pPr>
              <w:pStyle w:val="ConsPlusNormal"/>
              <w:jc w:val="center"/>
            </w:pPr>
            <w:r w:rsidRPr="00FA12EB">
              <w:lastRenderedPageBreak/>
              <w:t>1.</w:t>
            </w:r>
          </w:p>
        </w:tc>
        <w:tc>
          <w:tcPr>
            <w:tcW w:w="2041" w:type="dxa"/>
          </w:tcPr>
          <w:p w:rsidR="00FA12EB" w:rsidRPr="00FA12EB" w:rsidRDefault="00FA12EB">
            <w:pPr>
              <w:pStyle w:val="ConsPlusNormal"/>
              <w:jc w:val="both"/>
            </w:pPr>
            <w:r w:rsidRPr="00FA12EB">
              <w:t>Основное мероприятие 1.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tc>
        <w:tc>
          <w:tcPr>
            <w:tcW w:w="2438" w:type="dxa"/>
          </w:tcPr>
          <w:p w:rsidR="00FA12EB" w:rsidRPr="00FA12EB" w:rsidRDefault="00FA12EB">
            <w:pPr>
              <w:pStyle w:val="ConsPlusNormal"/>
              <w:jc w:val="both"/>
            </w:pPr>
            <w:r w:rsidRPr="00FA12EB">
              <w:t xml:space="preserve">Минкультуры Чувашии, ГКЧС Чувашии, Минспорт Чувашии, Минобразования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удельный вес населения Чувашской Республики, систематически занимающегося физической культурой и спортом</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своевременное выявление предпосылок экстремистских и террористических проявлений, их предупреждение, сохранение в Чувашской Республике стабильности в обществе и правопорядка, повышение безопасности жизнедеятельности населения и территорий Чувашской Республики</w:t>
            </w:r>
          </w:p>
        </w:tc>
        <w:tc>
          <w:tcPr>
            <w:tcW w:w="2324" w:type="dxa"/>
            <w:vMerge w:val="restart"/>
          </w:tcPr>
          <w:p w:rsidR="00FA12EB" w:rsidRPr="00FA12EB" w:rsidRDefault="00FA12EB">
            <w:pPr>
              <w:pStyle w:val="ConsPlusNormal"/>
              <w:jc w:val="both"/>
            </w:pPr>
            <w:r w:rsidRPr="00FA12EB">
              <w:t>нарастание социальной напряженности в Чувашской Республике, рост количества экстремистских проявлений, снижение уровня безопасности населения и территорий Чувашской Республики</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Минкультуры Чувашии, ГКЧС Чувашии, Минспорт Чувашии, Минобразования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31,0%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32,2%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35,4%</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36,5%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37,6%</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38,8%</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40,0%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2.</w:t>
            </w:r>
          </w:p>
        </w:tc>
        <w:tc>
          <w:tcPr>
            <w:tcW w:w="2041" w:type="dxa"/>
          </w:tcPr>
          <w:p w:rsidR="00FA12EB" w:rsidRPr="00FA12EB" w:rsidRDefault="00FA12EB">
            <w:pPr>
              <w:pStyle w:val="ConsPlusNormal"/>
              <w:jc w:val="both"/>
            </w:pPr>
            <w:r w:rsidRPr="00FA12EB">
              <w:t xml:space="preserve">Основное мероприятие 2. </w:t>
            </w:r>
            <w:r w:rsidRPr="00FA12EB">
              <w:lastRenderedPageBreak/>
              <w:t>Профилактическая работа по укреплению стабильности в обществе</w:t>
            </w:r>
          </w:p>
        </w:tc>
        <w:tc>
          <w:tcPr>
            <w:tcW w:w="2438" w:type="dxa"/>
          </w:tcPr>
          <w:p w:rsidR="00FA12EB" w:rsidRPr="00FA12EB" w:rsidRDefault="00FA12EB">
            <w:pPr>
              <w:pStyle w:val="ConsPlusNormal"/>
              <w:jc w:val="both"/>
            </w:pPr>
            <w:r w:rsidRPr="00FA12EB">
              <w:lastRenderedPageBreak/>
              <w:t xml:space="preserve">Минкультуры Чувашии, ГКЧС Чувашии, </w:t>
            </w:r>
            <w:r w:rsidRPr="00FA12EB">
              <w:lastRenderedPageBreak/>
              <w:t xml:space="preserve">Мининформполитики Чувашии, Минобразования Чувашии, Минспорт Чувашии, Минтруд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w:t>
            </w:r>
            <w:r w:rsidRPr="00FA12EB">
              <w:lastRenderedPageBreak/>
              <w:t>достижение целевых индикаторов и показателей:</w:t>
            </w:r>
          </w:p>
          <w:p w:rsidR="00FA12EB" w:rsidRPr="00FA12EB" w:rsidRDefault="00FA12EB">
            <w:pPr>
              <w:pStyle w:val="ConsPlusNormal"/>
              <w:jc w:val="both"/>
            </w:pPr>
            <w:r w:rsidRPr="00FA12EB">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191" w:type="dxa"/>
          </w:tcPr>
          <w:p w:rsidR="00FA12EB" w:rsidRPr="00FA12EB" w:rsidRDefault="00FA12EB">
            <w:pPr>
              <w:pStyle w:val="ConsPlusNormal"/>
              <w:jc w:val="center"/>
            </w:pPr>
            <w:r w:rsidRPr="00FA12EB">
              <w:lastRenderedPageBreak/>
              <w:t>0,0</w:t>
            </w:r>
          </w:p>
        </w:tc>
        <w:tc>
          <w:tcPr>
            <w:tcW w:w="2438" w:type="dxa"/>
            <w:vMerge w:val="restart"/>
          </w:tcPr>
          <w:p w:rsidR="00FA12EB" w:rsidRPr="00FA12EB" w:rsidRDefault="00FA12EB">
            <w:pPr>
              <w:pStyle w:val="ConsPlusNormal"/>
              <w:jc w:val="both"/>
            </w:pPr>
            <w:r w:rsidRPr="00FA12EB">
              <w:t xml:space="preserve">рост количества жителей Чувашской </w:t>
            </w:r>
            <w:r w:rsidRPr="00FA12EB">
              <w:lastRenderedPageBreak/>
              <w:t>Республики, негативно относящихся к экстремистским и террористическим проявлениям, сужение социальной базы для экстремистских и террористических организаций, повышение безопасности жизнедеятельности населения и территорий Чувашской Республики</w:t>
            </w:r>
          </w:p>
        </w:tc>
        <w:tc>
          <w:tcPr>
            <w:tcW w:w="2324" w:type="dxa"/>
            <w:vMerge w:val="restart"/>
          </w:tcPr>
          <w:p w:rsidR="00FA12EB" w:rsidRPr="00FA12EB" w:rsidRDefault="00FA12EB">
            <w:pPr>
              <w:pStyle w:val="ConsPlusNormal"/>
              <w:jc w:val="both"/>
            </w:pPr>
            <w:r w:rsidRPr="00FA12EB">
              <w:lastRenderedPageBreak/>
              <w:t xml:space="preserve">нарастание социальной </w:t>
            </w:r>
            <w:r w:rsidRPr="00FA12EB">
              <w:lastRenderedPageBreak/>
              <w:t>напряженности в Чувашской Республике, увеличение социальной базы для экстремистских и террористических организаций, снижение уровня безопасности населения и территорий Чувашской Республики</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Минкультуры Чувашии, ГКЧС Чувашии, Мининформполитики Чувашии, Минобразования Чувашии, Минспорт Чувашии, Минтруд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31,5%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31,3%</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31,2%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31,0%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30,8%</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30,5%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30,2%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3.</w:t>
            </w:r>
          </w:p>
        </w:tc>
        <w:tc>
          <w:tcPr>
            <w:tcW w:w="2041" w:type="dxa"/>
          </w:tcPr>
          <w:p w:rsidR="00FA12EB" w:rsidRPr="00FA12EB" w:rsidRDefault="00FA12EB">
            <w:pPr>
              <w:pStyle w:val="ConsPlusNormal"/>
              <w:jc w:val="both"/>
            </w:pPr>
            <w:r w:rsidRPr="00FA12EB">
              <w:t xml:space="preserve">Основное мероприятие 3. Образовательно-воспитательные, культурно-массовые и </w:t>
            </w:r>
            <w:r w:rsidRPr="00FA12EB">
              <w:lastRenderedPageBreak/>
              <w:t>спортивные мероприятия</w:t>
            </w:r>
          </w:p>
        </w:tc>
        <w:tc>
          <w:tcPr>
            <w:tcW w:w="2438" w:type="dxa"/>
          </w:tcPr>
          <w:p w:rsidR="00FA12EB" w:rsidRPr="00FA12EB" w:rsidRDefault="00FA12EB">
            <w:pPr>
              <w:pStyle w:val="ConsPlusNormal"/>
              <w:jc w:val="both"/>
            </w:pPr>
            <w:r w:rsidRPr="00FA12EB">
              <w:lastRenderedPageBreak/>
              <w:t xml:space="preserve">Минкультуры Чувашии, Минспорт Чувашии, Минобразования Чувашии, Мининформполитики Чувашии, органы </w:t>
            </w:r>
            <w:r w:rsidRPr="00FA12EB">
              <w:lastRenderedPageBreak/>
              <w:t xml:space="preserve">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 xml:space="preserve">удельный вес населения </w:t>
            </w:r>
            <w:r w:rsidRPr="00FA12EB">
              <w:lastRenderedPageBreak/>
              <w:t>Чувашской Республики, систематически занимающегося физической культурой и спортом</w:t>
            </w:r>
          </w:p>
        </w:tc>
        <w:tc>
          <w:tcPr>
            <w:tcW w:w="1191" w:type="dxa"/>
          </w:tcPr>
          <w:p w:rsidR="00FA12EB" w:rsidRPr="00FA12EB" w:rsidRDefault="00FA12EB">
            <w:pPr>
              <w:pStyle w:val="ConsPlusNormal"/>
              <w:jc w:val="center"/>
            </w:pPr>
            <w:r w:rsidRPr="00FA12EB">
              <w:lastRenderedPageBreak/>
              <w:t>0,0</w:t>
            </w:r>
          </w:p>
        </w:tc>
        <w:tc>
          <w:tcPr>
            <w:tcW w:w="2438" w:type="dxa"/>
            <w:vMerge w:val="restart"/>
          </w:tcPr>
          <w:p w:rsidR="00FA12EB" w:rsidRPr="00FA12EB" w:rsidRDefault="00FA12EB">
            <w:pPr>
              <w:pStyle w:val="ConsPlusNormal"/>
              <w:jc w:val="both"/>
            </w:pPr>
            <w:r w:rsidRPr="00FA12EB">
              <w:t xml:space="preserve">сужение социальной базы для экстремистских и террористических организаций, повышение </w:t>
            </w:r>
            <w:r w:rsidRPr="00FA12EB">
              <w:lastRenderedPageBreak/>
              <w:t>безопасности жизнедеятельности населения и территорий Чувашской Республики</w:t>
            </w:r>
          </w:p>
        </w:tc>
        <w:tc>
          <w:tcPr>
            <w:tcW w:w="2324" w:type="dxa"/>
            <w:vMerge w:val="restart"/>
          </w:tcPr>
          <w:p w:rsidR="00FA12EB" w:rsidRPr="00FA12EB" w:rsidRDefault="00FA12EB">
            <w:pPr>
              <w:pStyle w:val="ConsPlusNormal"/>
              <w:jc w:val="both"/>
            </w:pPr>
            <w:r w:rsidRPr="00FA12EB">
              <w:lastRenderedPageBreak/>
              <w:t>снижение уровня безопасности населения и территорий Чувашской Республики</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Минкультуры Чувашии, Минспорт Чувашии, Минобразования Чувашии, Мининформполитики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31,0%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32,2%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35,4%</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36,5%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37,6%</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38,8%</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40,0%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4.</w:t>
            </w:r>
          </w:p>
        </w:tc>
        <w:tc>
          <w:tcPr>
            <w:tcW w:w="2041" w:type="dxa"/>
          </w:tcPr>
          <w:p w:rsidR="00FA12EB" w:rsidRPr="00FA12EB" w:rsidRDefault="00FA12EB">
            <w:pPr>
              <w:pStyle w:val="ConsPlusNormal"/>
              <w:jc w:val="both"/>
            </w:pPr>
            <w:r w:rsidRPr="00FA12EB">
              <w:t>Основное мероприятие 4. Информационная работа по профилактике терроризма и экстремистской деятельности</w:t>
            </w:r>
          </w:p>
        </w:tc>
        <w:tc>
          <w:tcPr>
            <w:tcW w:w="2438" w:type="dxa"/>
          </w:tcPr>
          <w:p w:rsidR="00FA12EB" w:rsidRPr="00FA12EB" w:rsidRDefault="00FA12EB">
            <w:pPr>
              <w:pStyle w:val="ConsPlusNormal"/>
              <w:jc w:val="both"/>
            </w:pPr>
            <w:r w:rsidRPr="00FA12EB">
              <w:t xml:space="preserve">Минкультуры Чувашии, Мининформполитики Чувашии, ГКЧС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детей, охваченных образовательными программами дополнительного образования детей, в общей численности детей и молодежи;</w:t>
            </w:r>
          </w:p>
          <w:p w:rsidR="00FA12EB" w:rsidRPr="00FA12EB" w:rsidRDefault="00FA12EB">
            <w:pPr>
              <w:pStyle w:val="ConsPlusNormal"/>
              <w:jc w:val="both"/>
            </w:pPr>
            <w:r w:rsidRPr="00FA12EB">
              <w:lastRenderedPageBreak/>
              <w:t>удельный вес населения Чувашской Республики, систематически занимающегося физической культурой и спортом</w:t>
            </w:r>
          </w:p>
        </w:tc>
        <w:tc>
          <w:tcPr>
            <w:tcW w:w="1191" w:type="dxa"/>
          </w:tcPr>
          <w:p w:rsidR="00FA12EB" w:rsidRPr="00FA12EB" w:rsidRDefault="00FA12EB">
            <w:pPr>
              <w:pStyle w:val="ConsPlusNormal"/>
              <w:jc w:val="center"/>
            </w:pPr>
            <w:r w:rsidRPr="00FA12EB">
              <w:lastRenderedPageBreak/>
              <w:t>0,0</w:t>
            </w:r>
          </w:p>
        </w:tc>
        <w:tc>
          <w:tcPr>
            <w:tcW w:w="2438" w:type="dxa"/>
          </w:tcPr>
          <w:p w:rsidR="00FA12EB" w:rsidRPr="00FA12EB" w:rsidRDefault="00FA12EB">
            <w:pPr>
              <w:pStyle w:val="ConsPlusNormal"/>
              <w:jc w:val="both"/>
            </w:pPr>
            <w:r w:rsidRPr="00FA12EB">
              <w:t>сужение социальной базы экстремистских и террористических организаций, своевременное выявление и пресечение экстремистских и террористических проявлений, минимизация их последствий</w:t>
            </w:r>
          </w:p>
        </w:tc>
        <w:tc>
          <w:tcPr>
            <w:tcW w:w="2324" w:type="dxa"/>
          </w:tcPr>
          <w:p w:rsidR="00FA12EB" w:rsidRPr="00FA12EB" w:rsidRDefault="00FA12EB">
            <w:pPr>
              <w:pStyle w:val="ConsPlusNormal"/>
              <w:jc w:val="both"/>
            </w:pPr>
            <w:r w:rsidRPr="00FA12EB">
              <w:t>снижение уровня безопасности населения и территорий Чувашской Республики</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62,0%, 31,0%</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65,0%, 32,2%</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68,0%, 35,4%</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70,0%, 36,5%</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71,0%, 37,6%</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72,0%, 38,8%</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tcPr>
          <w:p w:rsidR="00FA12EB" w:rsidRPr="00FA12EB" w:rsidRDefault="00FA12EB">
            <w:pPr>
              <w:pStyle w:val="ConsPlusNormal"/>
            </w:pPr>
          </w:p>
        </w:tc>
        <w:tc>
          <w:tcPr>
            <w:tcW w:w="2640" w:type="dxa"/>
          </w:tcPr>
          <w:p w:rsidR="00FA12EB" w:rsidRPr="00FA12EB" w:rsidRDefault="00FA12EB">
            <w:pPr>
              <w:pStyle w:val="ConsPlusNormal"/>
              <w:jc w:val="both"/>
            </w:pPr>
            <w:r w:rsidRPr="00FA12EB">
              <w:t>75,0%, 40,0%</w:t>
            </w:r>
          </w:p>
        </w:tc>
        <w:tc>
          <w:tcPr>
            <w:tcW w:w="1191" w:type="dxa"/>
          </w:tcPr>
          <w:p w:rsidR="00FA12EB" w:rsidRPr="00FA12EB" w:rsidRDefault="00FA12EB">
            <w:pPr>
              <w:pStyle w:val="ConsPlusNormal"/>
              <w:jc w:val="center"/>
            </w:pPr>
            <w:r w:rsidRPr="00FA12EB">
              <w:t>0,0</w:t>
            </w:r>
          </w:p>
        </w:tc>
        <w:tc>
          <w:tcPr>
            <w:tcW w:w="2438" w:type="dxa"/>
          </w:tcPr>
          <w:p w:rsidR="00FA12EB" w:rsidRPr="00FA12EB" w:rsidRDefault="00FA12EB">
            <w:pPr>
              <w:pStyle w:val="ConsPlusNormal"/>
            </w:pPr>
          </w:p>
        </w:tc>
        <w:tc>
          <w:tcPr>
            <w:tcW w:w="2324" w:type="dxa"/>
          </w:tcPr>
          <w:p w:rsidR="00FA12EB" w:rsidRPr="00FA12EB" w:rsidRDefault="00FA12EB">
            <w:pPr>
              <w:pStyle w:val="ConsPlusNormal"/>
            </w:pPr>
          </w:p>
        </w:tc>
      </w:tr>
      <w:tr w:rsidR="00FA12EB" w:rsidRPr="00FA12EB">
        <w:tc>
          <w:tcPr>
            <w:tcW w:w="510" w:type="dxa"/>
            <w:vMerge w:val="restart"/>
          </w:tcPr>
          <w:p w:rsidR="00FA12EB" w:rsidRPr="00FA12EB" w:rsidRDefault="00FA12EB">
            <w:pPr>
              <w:pStyle w:val="ConsPlusNormal"/>
              <w:jc w:val="center"/>
            </w:pPr>
            <w:r w:rsidRPr="00FA12EB">
              <w:t>5.</w:t>
            </w:r>
          </w:p>
        </w:tc>
        <w:tc>
          <w:tcPr>
            <w:tcW w:w="2041" w:type="dxa"/>
          </w:tcPr>
          <w:p w:rsidR="00FA12EB" w:rsidRPr="00FA12EB" w:rsidRDefault="00FA12EB">
            <w:pPr>
              <w:pStyle w:val="ConsPlusNormal"/>
              <w:jc w:val="both"/>
            </w:pPr>
            <w:r w:rsidRPr="00FA12EB">
              <w:t>Основное мероприятие 5. Мероприятия по профилактике и соблюдению правопорядка на улицах и в других общественных местах</w:t>
            </w:r>
          </w:p>
        </w:tc>
        <w:tc>
          <w:tcPr>
            <w:tcW w:w="2438" w:type="dxa"/>
          </w:tcPr>
          <w:p w:rsidR="00FA12EB" w:rsidRPr="00FA12EB" w:rsidRDefault="00FA12EB">
            <w:pPr>
              <w:pStyle w:val="ConsPlusNormal"/>
              <w:jc w:val="both"/>
            </w:pPr>
            <w:r w:rsidRPr="00FA12EB">
              <w:t xml:space="preserve">Минкультуры Чувашии, ГКЧС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уровень раскрытия преступлений, совершенных на улице</w:t>
            </w:r>
          </w:p>
        </w:tc>
        <w:tc>
          <w:tcPr>
            <w:tcW w:w="1191" w:type="dxa"/>
          </w:tcPr>
          <w:p w:rsidR="00FA12EB" w:rsidRPr="00FA12EB" w:rsidRDefault="00FA12EB">
            <w:pPr>
              <w:pStyle w:val="ConsPlusNormal"/>
              <w:jc w:val="center"/>
            </w:pPr>
            <w:r w:rsidRPr="00FA12EB">
              <w:t>10075,0,0</w:t>
            </w:r>
          </w:p>
        </w:tc>
        <w:tc>
          <w:tcPr>
            <w:tcW w:w="2438" w:type="dxa"/>
            <w:vMerge w:val="restart"/>
          </w:tcPr>
          <w:p w:rsidR="00FA12EB" w:rsidRPr="00FA12EB" w:rsidRDefault="00FA12EB">
            <w:pPr>
              <w:pStyle w:val="ConsPlusNormal"/>
              <w:jc w:val="both"/>
            </w:pPr>
            <w:r w:rsidRPr="00FA12EB">
              <w:t>стабилизация оперативной обстановки;</w:t>
            </w:r>
          </w:p>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tc>
        <w:tc>
          <w:tcPr>
            <w:tcW w:w="2324" w:type="dxa"/>
            <w:vMerge w:val="restart"/>
          </w:tcPr>
          <w:p w:rsidR="00FA12EB" w:rsidRPr="00FA12EB" w:rsidRDefault="00FA12EB">
            <w:pPr>
              <w:pStyle w:val="ConsPlusNormal"/>
              <w:jc w:val="both"/>
            </w:pPr>
            <w:r w:rsidRPr="00FA12EB">
              <w:t>ухудшение качества жизни граждан</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2014</w:t>
            </w:r>
          </w:p>
        </w:tc>
        <w:tc>
          <w:tcPr>
            <w:tcW w:w="2438" w:type="dxa"/>
            <w:vMerge w:val="restart"/>
          </w:tcPr>
          <w:p w:rsidR="00FA12EB" w:rsidRPr="00FA12EB" w:rsidRDefault="00FA12EB">
            <w:pPr>
              <w:pStyle w:val="ConsPlusNormal"/>
              <w:jc w:val="both"/>
            </w:pPr>
            <w:r w:rsidRPr="00FA12EB">
              <w:t xml:space="preserve">Минкультуры Чувашии, ГКЧС Чувашии,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52,5%</w:t>
            </w:r>
          </w:p>
        </w:tc>
        <w:tc>
          <w:tcPr>
            <w:tcW w:w="1191" w:type="dxa"/>
          </w:tcPr>
          <w:p w:rsidR="00FA12EB" w:rsidRPr="00FA12EB" w:rsidRDefault="00FA12EB">
            <w:pPr>
              <w:pStyle w:val="ConsPlusNormal"/>
              <w:jc w:val="center"/>
            </w:pPr>
            <w:r w:rsidRPr="00FA12EB">
              <w:t>1500,0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53,0%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53,5%</w:t>
            </w:r>
          </w:p>
        </w:tc>
        <w:tc>
          <w:tcPr>
            <w:tcW w:w="1191" w:type="dxa"/>
          </w:tcPr>
          <w:p w:rsidR="00FA12EB" w:rsidRPr="00FA12EB" w:rsidRDefault="00FA12EB">
            <w:pPr>
              <w:pStyle w:val="ConsPlusNormal"/>
              <w:jc w:val="center"/>
            </w:pPr>
            <w:r w:rsidRPr="00FA12EB">
              <w:t>525,0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54,0%</w:t>
            </w:r>
          </w:p>
        </w:tc>
        <w:tc>
          <w:tcPr>
            <w:tcW w:w="1191" w:type="dxa"/>
          </w:tcPr>
          <w:p w:rsidR="00FA12EB" w:rsidRPr="00FA12EB" w:rsidRDefault="00FA12EB">
            <w:pPr>
              <w:pStyle w:val="ConsPlusNormal"/>
              <w:jc w:val="center"/>
            </w:pPr>
            <w:r w:rsidRPr="00FA12EB">
              <w:t>525,0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54,5%</w:t>
            </w:r>
          </w:p>
        </w:tc>
        <w:tc>
          <w:tcPr>
            <w:tcW w:w="1191" w:type="dxa"/>
          </w:tcPr>
          <w:p w:rsidR="00FA12EB" w:rsidRPr="00FA12EB" w:rsidRDefault="00FA12EB">
            <w:pPr>
              <w:pStyle w:val="ConsPlusNormal"/>
              <w:jc w:val="center"/>
            </w:pPr>
            <w:r w:rsidRPr="00FA12EB">
              <w:t>525,0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55,0%</w:t>
            </w:r>
          </w:p>
        </w:tc>
        <w:tc>
          <w:tcPr>
            <w:tcW w:w="1191" w:type="dxa"/>
          </w:tcPr>
          <w:p w:rsidR="00FA12EB" w:rsidRPr="00FA12EB" w:rsidRDefault="00FA12EB">
            <w:pPr>
              <w:pStyle w:val="ConsPlusNormal"/>
              <w:jc w:val="center"/>
            </w:pPr>
            <w:r w:rsidRPr="00FA12EB">
              <w:t>3000,0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55,5%</w:t>
            </w:r>
          </w:p>
        </w:tc>
        <w:tc>
          <w:tcPr>
            <w:tcW w:w="1191" w:type="dxa"/>
          </w:tcPr>
          <w:p w:rsidR="00FA12EB" w:rsidRPr="00FA12EB" w:rsidRDefault="00FA12EB">
            <w:pPr>
              <w:pStyle w:val="ConsPlusNormal"/>
              <w:jc w:val="center"/>
            </w:pPr>
            <w:r w:rsidRPr="00FA12EB">
              <w:t>3000,0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13582" w:type="dxa"/>
            <w:gridSpan w:val="7"/>
          </w:tcPr>
          <w:p w:rsidR="00FA12EB" w:rsidRPr="00FA12EB" w:rsidRDefault="00FA12EB">
            <w:pPr>
              <w:pStyle w:val="ConsPlusNormal"/>
              <w:jc w:val="center"/>
            </w:pPr>
            <w:r w:rsidRPr="00FA12EB">
              <w:t xml:space="preserve">IV. </w:t>
            </w:r>
            <w:hyperlink w:anchor="P9143" w:history="1">
              <w:r w:rsidRPr="00FA12EB">
                <w:t>Подпрограмма</w:t>
              </w:r>
            </w:hyperlink>
            <w:r w:rsidRPr="00FA12EB">
              <w:t xml:space="preserve"> "Профилактика незаконного потребления наркотических средств и психотропных веществ, наркомании в Чувашской Республике"</w:t>
            </w:r>
          </w:p>
        </w:tc>
      </w:tr>
      <w:tr w:rsidR="00FA12EB" w:rsidRPr="00FA12EB">
        <w:tc>
          <w:tcPr>
            <w:tcW w:w="510" w:type="dxa"/>
            <w:vMerge w:val="restart"/>
          </w:tcPr>
          <w:p w:rsidR="00FA12EB" w:rsidRPr="00FA12EB" w:rsidRDefault="00FA12EB">
            <w:pPr>
              <w:pStyle w:val="ConsPlusNormal"/>
              <w:jc w:val="center"/>
            </w:pPr>
            <w:r w:rsidRPr="00FA12EB">
              <w:t>1.</w:t>
            </w:r>
          </w:p>
        </w:tc>
        <w:tc>
          <w:tcPr>
            <w:tcW w:w="2041" w:type="dxa"/>
          </w:tcPr>
          <w:p w:rsidR="00FA12EB" w:rsidRPr="00FA12EB" w:rsidRDefault="00FA12EB">
            <w:pPr>
              <w:pStyle w:val="ConsPlusNormal"/>
              <w:jc w:val="both"/>
            </w:pPr>
            <w:r w:rsidRPr="00FA12EB">
              <w:t>Основное мероприятие 1. Совершенствование системы мер по сокращению предложения наркотиков</w:t>
            </w:r>
          </w:p>
        </w:tc>
        <w:tc>
          <w:tcPr>
            <w:tcW w:w="2438"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2509" w:history="1">
              <w:r w:rsidRPr="00FA12EB">
                <w:t>&lt;*&gt;</w:t>
              </w:r>
            </w:hyperlink>
            <w:r w:rsidRPr="00FA12EB">
              <w:t xml:space="preserve">, Минздрав Чувашии, Минобразования Чувашии, МВД по Чувашской Республике </w:t>
            </w:r>
            <w:hyperlink w:anchor="P2509" w:history="1">
              <w:r w:rsidRPr="00FA12EB">
                <w:t>&lt;*&gt;</w:t>
              </w:r>
            </w:hyperlink>
            <w:r w:rsidRPr="00FA12EB">
              <w:t xml:space="preserve">, УФСИН России по Чувашской Республике - Чувашии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динамика удельного веса наркопреступлений в общем количестве зарегистрированных преступных деяний</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снижение доступности наркотических средств и психотропных веществ для населения Чувашской Республики, прежде всего несовершеннолетних</w:t>
            </w:r>
          </w:p>
        </w:tc>
        <w:tc>
          <w:tcPr>
            <w:tcW w:w="2324" w:type="dxa"/>
            <w:vMerge w:val="restart"/>
          </w:tcPr>
          <w:p w:rsidR="00FA12EB" w:rsidRPr="00FA12EB" w:rsidRDefault="00FA12EB">
            <w:pPr>
              <w:pStyle w:val="ConsPlusNormal"/>
              <w:jc w:val="both"/>
            </w:pPr>
            <w:r w:rsidRPr="00FA12EB">
              <w:t>повышение доступности наркотических средств и психотропных веществ для населения Чувашской Республики, прежде всего несовершеннолетних</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Управление ФСКН </w:t>
            </w:r>
            <w:r w:rsidRPr="00FA12EB">
              <w:lastRenderedPageBreak/>
              <w:t xml:space="preserve">России по Чувашской Республике - Чувашии </w:t>
            </w:r>
            <w:hyperlink w:anchor="P2509" w:history="1">
              <w:r w:rsidRPr="00FA12EB">
                <w:t>&lt;*&gt;</w:t>
              </w:r>
            </w:hyperlink>
            <w:r w:rsidRPr="00FA12EB">
              <w:t xml:space="preserve">, Минздрав Чувашии, Минобразования Чувашии, МВД по Чувашской Республике </w:t>
            </w:r>
            <w:hyperlink w:anchor="P2509" w:history="1">
              <w:r w:rsidRPr="00FA12EB">
                <w:t>&lt;*&gt;</w:t>
              </w:r>
            </w:hyperlink>
            <w:r w:rsidRPr="00FA12EB">
              <w:t xml:space="preserve">, УФСИН России по Чувашской Республике - Чувашии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lastRenderedPageBreak/>
              <w:t>6,3%</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5,9%</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6,1%</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6,3%</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5,9%</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2.</w:t>
            </w:r>
          </w:p>
        </w:tc>
        <w:tc>
          <w:tcPr>
            <w:tcW w:w="2041" w:type="dxa"/>
          </w:tcPr>
          <w:p w:rsidR="00FA12EB" w:rsidRPr="00FA12EB" w:rsidRDefault="00FA12EB">
            <w:pPr>
              <w:pStyle w:val="ConsPlusNormal"/>
              <w:jc w:val="both"/>
            </w:pPr>
            <w:r w:rsidRPr="00FA12EB">
              <w:t>Основное мероприятие 2. Совершенствование системы мер по сокращению спроса на наркотики</w:t>
            </w:r>
          </w:p>
        </w:tc>
        <w:tc>
          <w:tcPr>
            <w:tcW w:w="2438"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2509" w:history="1">
              <w:r w:rsidRPr="00FA12EB">
                <w:t>&lt;*&gt;</w:t>
              </w:r>
            </w:hyperlink>
            <w:r w:rsidRPr="00FA12EB">
              <w:t xml:space="preserve">, Минздрав Чувашии, Минобразования Чувашии, Минспорт Чувашии, Минкультуры Чувашии, Минтруд Чувашии, Администрация Главы Чувашской Республики, Военный комиссариат Чувашской Республики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динамика удельного веса несовершеннолетних в общем числе лиц, привлеченных к уголовной ответственности за совершение наркопреступлений</w:t>
            </w:r>
          </w:p>
        </w:tc>
        <w:tc>
          <w:tcPr>
            <w:tcW w:w="1191" w:type="dxa"/>
          </w:tcPr>
          <w:p w:rsidR="00FA12EB" w:rsidRPr="00FA12EB" w:rsidRDefault="00FA12EB">
            <w:pPr>
              <w:pStyle w:val="ConsPlusNormal"/>
              <w:jc w:val="center"/>
            </w:pPr>
            <w:r w:rsidRPr="00FA12EB">
              <w:t>248,0</w:t>
            </w:r>
          </w:p>
        </w:tc>
        <w:tc>
          <w:tcPr>
            <w:tcW w:w="2438" w:type="dxa"/>
            <w:vMerge w:val="restart"/>
          </w:tcPr>
          <w:p w:rsidR="00FA12EB" w:rsidRPr="00FA12EB" w:rsidRDefault="00FA12EB">
            <w:pPr>
              <w:pStyle w:val="ConsPlusNormal"/>
              <w:jc w:val="both"/>
            </w:pPr>
            <w:r w:rsidRPr="00FA12EB">
              <w:t>снижение числа потребителей наркотических средств и психотропных веществ среди населения Чувашской Республики, в том числе несовершеннолетних</w:t>
            </w:r>
          </w:p>
        </w:tc>
        <w:tc>
          <w:tcPr>
            <w:tcW w:w="2324" w:type="dxa"/>
            <w:vMerge w:val="restart"/>
          </w:tcPr>
          <w:p w:rsidR="00FA12EB" w:rsidRPr="00FA12EB" w:rsidRDefault="00FA12EB">
            <w:pPr>
              <w:pStyle w:val="ConsPlusNormal"/>
              <w:jc w:val="both"/>
            </w:pPr>
            <w:r w:rsidRPr="00FA12EB">
              <w:t>увеличение числа потребителей наркотических средств и психотропных веществ среди населения Чувашской Республики, в том числе несовершеннолетних</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Минздрав Чувашии, Управление ФСКН России по Чувашской Республике - Чувашии </w:t>
            </w:r>
            <w:hyperlink w:anchor="P2509" w:history="1">
              <w:r w:rsidRPr="00FA12EB">
                <w:t>&lt;*&gt;</w:t>
              </w:r>
            </w:hyperlink>
            <w:r w:rsidRPr="00FA12EB">
              <w:t xml:space="preserve">, Минобразования Чувашии, Минспорт Чувашии, Минкультуры Чувашии, Минтруд Чувашии, Администрация Главы Чувашской Республики, Военный комиссариат Чувашской Республики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7,4%</w:t>
            </w:r>
          </w:p>
        </w:tc>
        <w:tc>
          <w:tcPr>
            <w:tcW w:w="1191" w:type="dxa"/>
          </w:tcPr>
          <w:p w:rsidR="00FA12EB" w:rsidRPr="00FA12EB" w:rsidRDefault="00FA12EB">
            <w:pPr>
              <w:pStyle w:val="ConsPlusNormal"/>
              <w:jc w:val="center"/>
            </w:pPr>
            <w:r w:rsidRPr="00FA12EB">
              <w:t>248,0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6,8%</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6,7%</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6,8%</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6,7%</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5,2%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3.</w:t>
            </w:r>
          </w:p>
        </w:tc>
        <w:tc>
          <w:tcPr>
            <w:tcW w:w="2041" w:type="dxa"/>
          </w:tcPr>
          <w:p w:rsidR="00FA12EB" w:rsidRPr="00FA12EB" w:rsidRDefault="00FA12EB">
            <w:pPr>
              <w:pStyle w:val="ConsPlusNormal"/>
              <w:jc w:val="both"/>
            </w:pPr>
            <w:r w:rsidRPr="00FA12EB">
              <w:t>Основное мероприятие 3. Совершенствование организационно-правового и ресурсного обеспечения антинаркотической деятельности в Чувашской Республике</w:t>
            </w:r>
          </w:p>
        </w:tc>
        <w:tc>
          <w:tcPr>
            <w:tcW w:w="2438" w:type="dxa"/>
          </w:tcPr>
          <w:p w:rsidR="00FA12EB" w:rsidRPr="00FA12EB" w:rsidRDefault="00FA12EB">
            <w:pPr>
              <w:pStyle w:val="ConsPlusNormal"/>
              <w:jc w:val="both"/>
            </w:pPr>
            <w:r w:rsidRPr="00FA12EB">
              <w:t xml:space="preserve">Минздрав Чувашии, Администрация Главы Чувашской Республики, Минобразования Чувашии, Минкультуры Чувашии, Минспорт Чувашии, Минтруд Чувашии, Управление ФСКН России по Чувашской Республике - Чувашии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динамика распространенности преступлений в сфере незаконного оборота наркотиков</w:t>
            </w:r>
          </w:p>
        </w:tc>
        <w:tc>
          <w:tcPr>
            <w:tcW w:w="1191" w:type="dxa"/>
          </w:tcPr>
          <w:p w:rsidR="00FA12EB" w:rsidRPr="00FA12EB" w:rsidRDefault="00FA12EB">
            <w:pPr>
              <w:pStyle w:val="ConsPlusNormal"/>
              <w:jc w:val="center"/>
            </w:pPr>
            <w:r w:rsidRPr="00FA12EB">
              <w:t>4388,2</w:t>
            </w:r>
          </w:p>
        </w:tc>
        <w:tc>
          <w:tcPr>
            <w:tcW w:w="2438" w:type="dxa"/>
            <w:vMerge w:val="restart"/>
          </w:tcPr>
          <w:p w:rsidR="00FA12EB" w:rsidRPr="00FA12EB" w:rsidRDefault="00FA12EB">
            <w:pPr>
              <w:pStyle w:val="ConsPlusNormal"/>
              <w:jc w:val="both"/>
            </w:pPr>
            <w:r w:rsidRPr="00FA12EB">
              <w:t>совершенствование организации мероприятий антинаркотической направленности</w:t>
            </w:r>
          </w:p>
        </w:tc>
        <w:tc>
          <w:tcPr>
            <w:tcW w:w="2324" w:type="dxa"/>
            <w:vMerge w:val="restart"/>
          </w:tcPr>
          <w:p w:rsidR="00FA12EB" w:rsidRPr="00FA12EB" w:rsidRDefault="00FA12EB">
            <w:pPr>
              <w:pStyle w:val="ConsPlusNormal"/>
              <w:jc w:val="both"/>
            </w:pPr>
            <w:r w:rsidRPr="00FA12EB">
              <w:t>отсутствие положительного эффекта от реализации антинаркотических программ</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 xml:space="preserve">в том числе по </w:t>
            </w:r>
            <w:r w:rsidRPr="00FA12EB">
              <w:lastRenderedPageBreak/>
              <w:t>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Минздрав Чувашии, Администрация Главы Чувашской Республики, Минобразования Чувашии, Минкультуры Чувашии, Минспорт Чувашии, Минтруд Чувашии, Управление ФСКН России по Чувашской Республике - Чувашии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71,5%</w:t>
            </w:r>
          </w:p>
        </w:tc>
        <w:tc>
          <w:tcPr>
            <w:tcW w:w="1191" w:type="dxa"/>
          </w:tcPr>
          <w:p w:rsidR="00FA12EB" w:rsidRPr="00FA12EB" w:rsidRDefault="00FA12EB">
            <w:pPr>
              <w:pStyle w:val="ConsPlusNormal"/>
              <w:jc w:val="center"/>
            </w:pPr>
            <w:r w:rsidRPr="00FA12EB">
              <w:t>824,7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66,2%</w:t>
            </w:r>
          </w:p>
        </w:tc>
        <w:tc>
          <w:tcPr>
            <w:tcW w:w="1191" w:type="dxa"/>
          </w:tcPr>
          <w:p w:rsidR="00FA12EB" w:rsidRPr="00FA12EB" w:rsidRDefault="00FA12EB">
            <w:pPr>
              <w:pStyle w:val="ConsPlusNormal"/>
              <w:jc w:val="center"/>
            </w:pPr>
            <w:r w:rsidRPr="00FA12EB">
              <w:t>622,7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69,2%</w:t>
            </w:r>
          </w:p>
        </w:tc>
        <w:tc>
          <w:tcPr>
            <w:tcW w:w="1191" w:type="dxa"/>
          </w:tcPr>
          <w:p w:rsidR="00FA12EB" w:rsidRPr="00FA12EB" w:rsidRDefault="00FA12EB">
            <w:pPr>
              <w:pStyle w:val="ConsPlusNormal"/>
              <w:jc w:val="center"/>
            </w:pPr>
            <w:r w:rsidRPr="00FA12EB">
              <w:t>672,7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71,3%</w:t>
            </w:r>
          </w:p>
        </w:tc>
        <w:tc>
          <w:tcPr>
            <w:tcW w:w="1191" w:type="dxa"/>
          </w:tcPr>
          <w:p w:rsidR="00FA12EB" w:rsidRPr="00FA12EB" w:rsidRDefault="00FA12EB">
            <w:pPr>
              <w:pStyle w:val="ConsPlusNormal"/>
              <w:jc w:val="center"/>
            </w:pPr>
            <w:r w:rsidRPr="00FA12EB">
              <w:t>722,7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67,0%</w:t>
            </w:r>
          </w:p>
        </w:tc>
        <w:tc>
          <w:tcPr>
            <w:tcW w:w="1191" w:type="dxa"/>
          </w:tcPr>
          <w:p w:rsidR="00FA12EB" w:rsidRPr="00FA12EB" w:rsidRDefault="00FA12EB">
            <w:pPr>
              <w:pStyle w:val="ConsPlusNormal"/>
              <w:jc w:val="center"/>
            </w:pPr>
            <w:r w:rsidRPr="00FA12EB">
              <w:t>772,7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62,1%</w:t>
            </w:r>
          </w:p>
        </w:tc>
        <w:tc>
          <w:tcPr>
            <w:tcW w:w="1191" w:type="dxa"/>
          </w:tcPr>
          <w:p w:rsidR="00FA12EB" w:rsidRPr="00FA12EB" w:rsidRDefault="00FA12EB">
            <w:pPr>
              <w:pStyle w:val="ConsPlusNormal"/>
              <w:jc w:val="center"/>
            </w:pPr>
            <w:r w:rsidRPr="00FA12EB">
              <w:t>772,7</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val="restart"/>
          </w:tcPr>
          <w:p w:rsidR="00FA12EB" w:rsidRPr="00FA12EB" w:rsidRDefault="00FA12EB">
            <w:pPr>
              <w:pStyle w:val="ConsPlusNormal"/>
              <w:jc w:val="center"/>
            </w:pPr>
            <w:r w:rsidRPr="00FA12EB">
              <w:t>4.</w:t>
            </w:r>
          </w:p>
        </w:tc>
        <w:tc>
          <w:tcPr>
            <w:tcW w:w="2041" w:type="dxa"/>
          </w:tcPr>
          <w:p w:rsidR="00FA12EB" w:rsidRPr="00FA12EB" w:rsidRDefault="00FA12EB">
            <w:pPr>
              <w:pStyle w:val="ConsPlusNormal"/>
              <w:jc w:val="both"/>
            </w:pPr>
            <w:r w:rsidRPr="00FA12EB">
              <w:t>Основное мероприятие 4. Совершенствование системы реабилитации и ресоциализации потребителей наркотических средств и психотропных веществ (за исключением медицинской)</w:t>
            </w:r>
          </w:p>
        </w:tc>
        <w:tc>
          <w:tcPr>
            <w:tcW w:w="2438" w:type="dxa"/>
          </w:tcPr>
          <w:p w:rsidR="00FA12EB" w:rsidRPr="00FA12EB" w:rsidRDefault="00FA12EB">
            <w:pPr>
              <w:pStyle w:val="ConsPlusNormal"/>
              <w:jc w:val="both"/>
            </w:pPr>
            <w:r w:rsidRPr="00FA12EB">
              <w:t xml:space="preserve">Минтруд Чувашии, Минобразования Чувашии, Минздрав Чувашии, Управление ФСКН России по Чувашской Республике - Чувашии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рост числа больных наркоманией, находящихся в ремиссии свыше двух лет, на 100 больных среднегодового контингента</w:t>
            </w:r>
          </w:p>
        </w:tc>
        <w:tc>
          <w:tcPr>
            <w:tcW w:w="1191"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 xml:space="preserve">увеличение числа лиц, употреблявших наркотические средства и психотропные вещества и завершивших программы медицинской реабилитации, полноценно интегрированных в общество и участвующих в его социальном, экономическом и </w:t>
            </w:r>
            <w:r w:rsidRPr="00FA12EB">
              <w:lastRenderedPageBreak/>
              <w:t>культурном развитии</w:t>
            </w:r>
          </w:p>
        </w:tc>
        <w:tc>
          <w:tcPr>
            <w:tcW w:w="2324" w:type="dxa"/>
            <w:vMerge w:val="restart"/>
          </w:tcPr>
          <w:p w:rsidR="00FA12EB" w:rsidRPr="00FA12EB" w:rsidRDefault="00FA12EB">
            <w:pPr>
              <w:pStyle w:val="ConsPlusNormal"/>
              <w:jc w:val="both"/>
            </w:pPr>
            <w:r w:rsidRPr="00FA12EB">
              <w:lastRenderedPageBreak/>
              <w:t>уменьшение числа лиц, употреблявших наркотические средства и психотропные вещества и завершивших программы медицинской реабилитации, полноценно интегрированных в общество</w:t>
            </w:r>
          </w:p>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Минтруд Чувашии, Минобразования Чувашии, Минздрав Чувашии, Управление ФСКН России по Чувашской Республике - Чувашии </w:t>
            </w:r>
            <w:hyperlink w:anchor="P2509" w:history="1">
              <w:r w:rsidRPr="00FA12EB">
                <w:t>&lt;*&gt;</w:t>
              </w:r>
            </w:hyperlink>
            <w:r w:rsidRPr="00FA12EB">
              <w:t xml:space="preserve">, МВД по Чувашской Республике </w:t>
            </w:r>
            <w:hyperlink w:anchor="P2509" w:history="1">
              <w:r w:rsidRPr="00FA12EB">
                <w:t>&lt;*&gt;</w:t>
              </w:r>
            </w:hyperlink>
            <w:r w:rsidRPr="00FA12EB">
              <w:t xml:space="preserve">, органы местного самоуправления </w:t>
            </w:r>
            <w:hyperlink w:anchor="P2509" w:history="1">
              <w:r w:rsidRPr="00FA12EB">
                <w:t>&lt;*&gt;</w:t>
              </w:r>
            </w:hyperlink>
          </w:p>
        </w:tc>
        <w:tc>
          <w:tcPr>
            <w:tcW w:w="2640" w:type="dxa"/>
          </w:tcPr>
          <w:p w:rsidR="00FA12EB" w:rsidRPr="00FA12EB" w:rsidRDefault="00FA12EB">
            <w:pPr>
              <w:pStyle w:val="ConsPlusNormal"/>
              <w:jc w:val="both"/>
            </w:pPr>
            <w:r w:rsidRPr="00FA12EB">
              <w:t>11,4%</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11,6%</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11,8%</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12,0%</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12,2%</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r w:rsidR="00FA12EB" w:rsidRPr="00FA12EB">
        <w:tc>
          <w:tcPr>
            <w:tcW w:w="510" w:type="dxa"/>
            <w:vMerge/>
          </w:tcPr>
          <w:p w:rsidR="00FA12EB" w:rsidRPr="00FA12EB" w:rsidRDefault="00FA12EB"/>
        </w:tc>
        <w:tc>
          <w:tcPr>
            <w:tcW w:w="2041"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640" w:type="dxa"/>
          </w:tcPr>
          <w:p w:rsidR="00FA12EB" w:rsidRPr="00FA12EB" w:rsidRDefault="00FA12EB">
            <w:pPr>
              <w:pStyle w:val="ConsPlusNormal"/>
              <w:jc w:val="both"/>
            </w:pPr>
            <w:r w:rsidRPr="00FA12EB">
              <w:t>12,5%</w:t>
            </w:r>
          </w:p>
        </w:tc>
        <w:tc>
          <w:tcPr>
            <w:tcW w:w="1191"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Pr>
          <w:p w:rsidR="00FA12EB" w:rsidRPr="00FA12EB" w:rsidRDefault="00FA12EB"/>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4" w:name="P2509"/>
      <w:bookmarkEnd w:id="4"/>
      <w:r w:rsidRPr="00FA12EB">
        <w:t>&lt;*&gt; Мероприятия, предусмотренные Государственной программой, реализуются по согласованию с исполнителем.</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3</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center"/>
      </w:pPr>
    </w:p>
    <w:p w:rsidR="00FA12EB" w:rsidRPr="00FA12EB" w:rsidRDefault="00FA12EB">
      <w:pPr>
        <w:pStyle w:val="ConsPlusNormal"/>
        <w:jc w:val="center"/>
      </w:pPr>
      <w:r w:rsidRPr="00FA12EB">
        <w:t>ПЛАН</w:t>
      </w:r>
    </w:p>
    <w:p w:rsidR="00FA12EB" w:rsidRPr="00FA12EB" w:rsidRDefault="00FA12EB">
      <w:pPr>
        <w:pStyle w:val="ConsPlusNormal"/>
        <w:jc w:val="center"/>
      </w:pPr>
      <w:r w:rsidRPr="00FA12EB">
        <w:t>РЕАЛИЗАЦИИ 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НА 2014 - 2016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132"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4</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r w:rsidRPr="00FA12EB">
        <w:t>СВЕДЕНИЯ</w:t>
      </w:r>
    </w:p>
    <w:p w:rsidR="00FA12EB" w:rsidRPr="00FA12EB" w:rsidRDefault="00FA12EB">
      <w:pPr>
        <w:pStyle w:val="ConsPlusNormal"/>
        <w:jc w:val="center"/>
      </w:pPr>
      <w:r w:rsidRPr="00FA12EB">
        <w:t>ОБ ОСНОВНЫХ МЕРАХ ПРАВОВОГО РЕГУЛИРОВАНИЯ В СФЕРЕ</w:t>
      </w:r>
    </w:p>
    <w:p w:rsidR="00FA12EB" w:rsidRPr="00FA12EB" w:rsidRDefault="00FA12EB">
      <w:pPr>
        <w:pStyle w:val="ConsPlusNormal"/>
        <w:jc w:val="center"/>
      </w:pPr>
      <w:r w:rsidRPr="00FA12EB">
        <w:t>РЕАЛИЗАЦИИ 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Утратили силу. - </w:t>
      </w:r>
      <w:hyperlink r:id="rId133"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5</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lastRenderedPageBreak/>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r w:rsidRPr="00FA12EB">
        <w:t>ПРОГНОЗ</w:t>
      </w:r>
    </w:p>
    <w:p w:rsidR="00FA12EB" w:rsidRPr="00FA12EB" w:rsidRDefault="00FA12EB">
      <w:pPr>
        <w:pStyle w:val="ConsPlusNormal"/>
        <w:jc w:val="center"/>
      </w:pPr>
      <w:r w:rsidRPr="00FA12EB">
        <w:t>СВОДНЫХ ПОКАЗАТЕЛЕЙ ГОСУДАРСТВЕННЫХ ЗАДАНИЙ НА ОКАЗАНИЕ</w:t>
      </w:r>
    </w:p>
    <w:p w:rsidR="00FA12EB" w:rsidRPr="00FA12EB" w:rsidRDefault="00FA12EB">
      <w:pPr>
        <w:pStyle w:val="ConsPlusNormal"/>
        <w:jc w:val="center"/>
      </w:pPr>
      <w:r w:rsidRPr="00FA12EB">
        <w:t>ГОСУДАРСТВЕННЫХ УСЛУГ ГОСУДАРСТВЕННЫМИ УЧРЕЖДЕНИЯМИ</w:t>
      </w:r>
    </w:p>
    <w:p w:rsidR="00FA12EB" w:rsidRPr="00FA12EB" w:rsidRDefault="00FA12EB">
      <w:pPr>
        <w:pStyle w:val="ConsPlusNormal"/>
        <w:jc w:val="center"/>
      </w:pPr>
      <w:r w:rsidRPr="00FA12EB">
        <w:t>ЧУВАШСКОЙ РЕСПУБЛИКИ ПО ГОСУДАРСТВЕННОЙ ПРОГРАММЕ</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134"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6</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r w:rsidRPr="00FA12EB">
        <w:t>РЕСУРСНОЕ ОБЕСПЕЧЕНИЕ</w:t>
      </w:r>
    </w:p>
    <w:p w:rsidR="00FA12EB" w:rsidRPr="00FA12EB" w:rsidRDefault="00FA12EB">
      <w:pPr>
        <w:pStyle w:val="ConsPlusNormal"/>
        <w:jc w:val="center"/>
      </w:pPr>
      <w:r w:rsidRPr="00FA12EB">
        <w:t>РЕАЛИЗАЦИИ 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ЗА СЧЕТ СРЕДСТВ РЕСПУБЛИКАНСКОГО БЮДЖЕТА</w:t>
      </w:r>
    </w:p>
    <w:p w:rsidR="00FA12EB" w:rsidRPr="00FA12EB" w:rsidRDefault="00FA12EB">
      <w:pPr>
        <w:pStyle w:val="ConsPlusNormal"/>
        <w:jc w:val="center"/>
      </w:pPr>
      <w:r w:rsidRPr="00FA12EB">
        <w:t>ЧУВАШСКОЙ РЕСПУБЛИКИ</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Утратило силу. - </w:t>
      </w:r>
      <w:hyperlink r:id="rId135" w:history="1">
        <w:r w:rsidRPr="00FA12EB">
          <w:t>Постановление</w:t>
        </w:r>
      </w:hyperlink>
      <w:r w:rsidRPr="00FA12EB">
        <w:t xml:space="preserve"> Кабинета Министров ЧР от 25.12.2015 N 497.</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7</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bookmarkStart w:id="5" w:name="P2606"/>
      <w:bookmarkEnd w:id="5"/>
      <w:r w:rsidRPr="00FA12EB">
        <w:t>РЕСУРСНОЕ ОБЕСПЕЧЕНИЕ</w:t>
      </w:r>
    </w:p>
    <w:p w:rsidR="00FA12EB" w:rsidRPr="00FA12EB" w:rsidRDefault="00FA12EB">
      <w:pPr>
        <w:pStyle w:val="ConsPlusNormal"/>
        <w:jc w:val="center"/>
      </w:pPr>
      <w:r w:rsidRPr="00FA12EB">
        <w:t>И ПРОГНОЗНАЯ (СПРАВОЧНАЯ) ОЦЕНКА РАСХОДОВ</w:t>
      </w:r>
    </w:p>
    <w:p w:rsidR="00FA12EB" w:rsidRPr="00FA12EB" w:rsidRDefault="00FA12EB">
      <w:pPr>
        <w:pStyle w:val="ConsPlusNormal"/>
        <w:jc w:val="center"/>
      </w:pPr>
      <w:r w:rsidRPr="00FA12EB">
        <w:t>ЗА СЧЕТ ВСЕХ ИСТОЧНИКОВ ФИНАНСИРОВАНИЯ РЕАЛИЗАЦИИ</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136"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520"/>
        <w:gridCol w:w="720"/>
        <w:gridCol w:w="1560"/>
        <w:gridCol w:w="1560"/>
        <w:gridCol w:w="1200"/>
        <w:gridCol w:w="1080"/>
        <w:gridCol w:w="1080"/>
        <w:gridCol w:w="1200"/>
        <w:gridCol w:w="1200"/>
        <w:gridCol w:w="1200"/>
        <w:gridCol w:w="1200"/>
        <w:gridCol w:w="1200"/>
        <w:gridCol w:w="1200"/>
      </w:tblGrid>
      <w:tr w:rsidR="00FA12EB" w:rsidRPr="00FA12EB">
        <w:tc>
          <w:tcPr>
            <w:tcW w:w="1860" w:type="dxa"/>
            <w:vMerge w:val="restart"/>
            <w:tcBorders>
              <w:left w:val="nil"/>
            </w:tcBorders>
          </w:tcPr>
          <w:p w:rsidR="00FA12EB" w:rsidRPr="00FA12EB" w:rsidRDefault="00FA12EB">
            <w:pPr>
              <w:pStyle w:val="ConsPlusNormal"/>
              <w:jc w:val="center"/>
            </w:pPr>
            <w:r w:rsidRPr="00FA12EB">
              <w:t>Статус</w:t>
            </w:r>
          </w:p>
        </w:tc>
        <w:tc>
          <w:tcPr>
            <w:tcW w:w="2520" w:type="dxa"/>
            <w:vMerge w:val="restart"/>
          </w:tcPr>
          <w:p w:rsidR="00FA12EB" w:rsidRPr="00FA12EB" w:rsidRDefault="00FA12EB">
            <w:pPr>
              <w:pStyle w:val="ConsPlusNormal"/>
              <w:jc w:val="center"/>
            </w:pPr>
            <w:r w:rsidRPr="00FA12EB">
              <w:t>Наименование государственной программы Чувашской Республики (подпрограммы государственной программы Чувашской Республики), программы</w:t>
            </w:r>
          </w:p>
        </w:tc>
        <w:tc>
          <w:tcPr>
            <w:tcW w:w="2280" w:type="dxa"/>
            <w:gridSpan w:val="2"/>
          </w:tcPr>
          <w:p w:rsidR="00FA12EB" w:rsidRPr="00FA12EB" w:rsidRDefault="00FA12EB">
            <w:pPr>
              <w:pStyle w:val="ConsPlusNormal"/>
              <w:jc w:val="center"/>
            </w:pPr>
            <w:r w:rsidRPr="00FA12EB">
              <w:t>Код бюджетной классификации</w:t>
            </w:r>
          </w:p>
        </w:tc>
        <w:tc>
          <w:tcPr>
            <w:tcW w:w="1560" w:type="dxa"/>
            <w:vMerge w:val="restart"/>
          </w:tcPr>
          <w:p w:rsidR="00FA12EB" w:rsidRPr="00FA12EB" w:rsidRDefault="00FA12EB">
            <w:pPr>
              <w:pStyle w:val="ConsPlusNormal"/>
              <w:jc w:val="center"/>
            </w:pPr>
            <w:r w:rsidRPr="00FA12EB">
              <w:t>Источники финансирования</w:t>
            </w:r>
          </w:p>
        </w:tc>
        <w:tc>
          <w:tcPr>
            <w:tcW w:w="10560" w:type="dxa"/>
            <w:gridSpan w:val="9"/>
            <w:tcBorders>
              <w:right w:val="nil"/>
            </w:tcBorders>
          </w:tcPr>
          <w:p w:rsidR="00FA12EB" w:rsidRPr="00FA12EB" w:rsidRDefault="00FA12EB">
            <w:pPr>
              <w:pStyle w:val="ConsPlusNormal"/>
              <w:jc w:val="center"/>
            </w:pPr>
            <w:r w:rsidRPr="00FA12EB">
              <w:t>Расходы по годам, тыс. рублей</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главный распорядитель средств бюджета</w:t>
            </w:r>
          </w:p>
        </w:tc>
        <w:tc>
          <w:tcPr>
            <w:tcW w:w="1560" w:type="dxa"/>
          </w:tcPr>
          <w:p w:rsidR="00FA12EB" w:rsidRPr="00FA12EB" w:rsidRDefault="00FA12EB">
            <w:pPr>
              <w:pStyle w:val="ConsPlusNormal"/>
              <w:jc w:val="center"/>
            </w:pPr>
            <w:r w:rsidRPr="00FA12EB">
              <w:t>целевая статья расходов</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2012</w:t>
            </w:r>
          </w:p>
        </w:tc>
        <w:tc>
          <w:tcPr>
            <w:tcW w:w="1080" w:type="dxa"/>
          </w:tcPr>
          <w:p w:rsidR="00FA12EB" w:rsidRPr="00FA12EB" w:rsidRDefault="00FA12EB">
            <w:pPr>
              <w:pStyle w:val="ConsPlusNormal"/>
              <w:jc w:val="center"/>
            </w:pPr>
            <w:r w:rsidRPr="00FA12EB">
              <w:t>2013</w:t>
            </w:r>
          </w:p>
        </w:tc>
        <w:tc>
          <w:tcPr>
            <w:tcW w:w="1080" w:type="dxa"/>
          </w:tcPr>
          <w:p w:rsidR="00FA12EB" w:rsidRPr="00FA12EB" w:rsidRDefault="00FA12EB">
            <w:pPr>
              <w:pStyle w:val="ConsPlusNormal"/>
              <w:jc w:val="center"/>
            </w:pPr>
            <w:r w:rsidRPr="00FA12EB">
              <w:t>2014</w:t>
            </w:r>
          </w:p>
        </w:tc>
        <w:tc>
          <w:tcPr>
            <w:tcW w:w="1200" w:type="dxa"/>
          </w:tcPr>
          <w:p w:rsidR="00FA12EB" w:rsidRPr="00FA12EB" w:rsidRDefault="00FA12EB">
            <w:pPr>
              <w:pStyle w:val="ConsPlusNormal"/>
              <w:jc w:val="center"/>
            </w:pPr>
            <w:r w:rsidRPr="00FA12EB">
              <w:t>2015</w:t>
            </w:r>
          </w:p>
        </w:tc>
        <w:tc>
          <w:tcPr>
            <w:tcW w:w="1200" w:type="dxa"/>
          </w:tcPr>
          <w:p w:rsidR="00FA12EB" w:rsidRPr="00FA12EB" w:rsidRDefault="00FA12EB">
            <w:pPr>
              <w:pStyle w:val="ConsPlusNormal"/>
              <w:jc w:val="center"/>
            </w:pPr>
            <w:r w:rsidRPr="00FA12EB">
              <w:t>2016</w:t>
            </w:r>
          </w:p>
        </w:tc>
        <w:tc>
          <w:tcPr>
            <w:tcW w:w="1200" w:type="dxa"/>
          </w:tcPr>
          <w:p w:rsidR="00FA12EB" w:rsidRPr="00FA12EB" w:rsidRDefault="00FA12EB">
            <w:pPr>
              <w:pStyle w:val="ConsPlusNormal"/>
              <w:jc w:val="center"/>
            </w:pPr>
            <w:r w:rsidRPr="00FA12EB">
              <w:t>2017</w:t>
            </w:r>
          </w:p>
        </w:tc>
        <w:tc>
          <w:tcPr>
            <w:tcW w:w="1200" w:type="dxa"/>
          </w:tcPr>
          <w:p w:rsidR="00FA12EB" w:rsidRPr="00FA12EB" w:rsidRDefault="00FA12EB">
            <w:pPr>
              <w:pStyle w:val="ConsPlusNormal"/>
              <w:jc w:val="center"/>
            </w:pPr>
            <w:r w:rsidRPr="00FA12EB">
              <w:t>2018</w:t>
            </w:r>
          </w:p>
        </w:tc>
        <w:tc>
          <w:tcPr>
            <w:tcW w:w="1200" w:type="dxa"/>
          </w:tcPr>
          <w:p w:rsidR="00FA12EB" w:rsidRPr="00FA12EB" w:rsidRDefault="00FA12EB">
            <w:pPr>
              <w:pStyle w:val="ConsPlusNormal"/>
              <w:jc w:val="center"/>
            </w:pPr>
            <w:r w:rsidRPr="00FA12EB">
              <w:t>2019</w:t>
            </w:r>
          </w:p>
        </w:tc>
        <w:tc>
          <w:tcPr>
            <w:tcW w:w="1200" w:type="dxa"/>
            <w:tcBorders>
              <w:right w:val="nil"/>
            </w:tcBorders>
          </w:tcPr>
          <w:p w:rsidR="00FA12EB" w:rsidRPr="00FA12EB" w:rsidRDefault="00FA12EB">
            <w:pPr>
              <w:pStyle w:val="ConsPlusNormal"/>
              <w:jc w:val="center"/>
            </w:pPr>
            <w:r w:rsidRPr="00FA12EB">
              <w:t>2020</w:t>
            </w:r>
          </w:p>
        </w:tc>
      </w:tr>
      <w:tr w:rsidR="00FA12EB" w:rsidRPr="00FA12EB">
        <w:tc>
          <w:tcPr>
            <w:tcW w:w="1860" w:type="dxa"/>
            <w:tcBorders>
              <w:left w:val="nil"/>
            </w:tcBorders>
          </w:tcPr>
          <w:p w:rsidR="00FA12EB" w:rsidRPr="00FA12EB" w:rsidRDefault="00FA12EB">
            <w:pPr>
              <w:pStyle w:val="ConsPlusNormal"/>
              <w:jc w:val="center"/>
            </w:pPr>
            <w:r w:rsidRPr="00FA12EB">
              <w:lastRenderedPageBreak/>
              <w:t>1</w:t>
            </w:r>
          </w:p>
        </w:tc>
        <w:tc>
          <w:tcPr>
            <w:tcW w:w="2520" w:type="dxa"/>
          </w:tcPr>
          <w:p w:rsidR="00FA12EB" w:rsidRPr="00FA12EB" w:rsidRDefault="00FA12EB">
            <w:pPr>
              <w:pStyle w:val="ConsPlusNormal"/>
              <w:jc w:val="center"/>
            </w:pPr>
            <w:r w:rsidRPr="00FA12EB">
              <w:t>2</w:t>
            </w:r>
          </w:p>
        </w:tc>
        <w:tc>
          <w:tcPr>
            <w:tcW w:w="720" w:type="dxa"/>
          </w:tcPr>
          <w:p w:rsidR="00FA12EB" w:rsidRPr="00FA12EB" w:rsidRDefault="00FA12EB">
            <w:pPr>
              <w:pStyle w:val="ConsPlusNormal"/>
              <w:jc w:val="center"/>
            </w:pPr>
            <w:r w:rsidRPr="00FA12EB">
              <w:t>3</w:t>
            </w:r>
          </w:p>
        </w:tc>
        <w:tc>
          <w:tcPr>
            <w:tcW w:w="1560" w:type="dxa"/>
          </w:tcPr>
          <w:p w:rsidR="00FA12EB" w:rsidRPr="00FA12EB" w:rsidRDefault="00FA12EB">
            <w:pPr>
              <w:pStyle w:val="ConsPlusNormal"/>
              <w:jc w:val="center"/>
            </w:pPr>
            <w:r w:rsidRPr="00FA12EB">
              <w:t>4</w:t>
            </w:r>
          </w:p>
        </w:tc>
        <w:tc>
          <w:tcPr>
            <w:tcW w:w="1560" w:type="dxa"/>
          </w:tcPr>
          <w:p w:rsidR="00FA12EB" w:rsidRPr="00FA12EB" w:rsidRDefault="00FA12EB">
            <w:pPr>
              <w:pStyle w:val="ConsPlusNormal"/>
              <w:jc w:val="center"/>
            </w:pPr>
            <w:r w:rsidRPr="00FA12EB">
              <w:t>5</w:t>
            </w:r>
          </w:p>
        </w:tc>
        <w:tc>
          <w:tcPr>
            <w:tcW w:w="1200" w:type="dxa"/>
          </w:tcPr>
          <w:p w:rsidR="00FA12EB" w:rsidRPr="00FA12EB" w:rsidRDefault="00FA12EB">
            <w:pPr>
              <w:pStyle w:val="ConsPlusNormal"/>
              <w:jc w:val="center"/>
            </w:pPr>
            <w:r w:rsidRPr="00FA12EB">
              <w:t>6</w:t>
            </w:r>
          </w:p>
        </w:tc>
        <w:tc>
          <w:tcPr>
            <w:tcW w:w="1080" w:type="dxa"/>
          </w:tcPr>
          <w:p w:rsidR="00FA12EB" w:rsidRPr="00FA12EB" w:rsidRDefault="00FA12EB">
            <w:pPr>
              <w:pStyle w:val="ConsPlusNormal"/>
              <w:jc w:val="center"/>
            </w:pPr>
            <w:r w:rsidRPr="00FA12EB">
              <w:t>7</w:t>
            </w:r>
          </w:p>
        </w:tc>
        <w:tc>
          <w:tcPr>
            <w:tcW w:w="1080" w:type="dxa"/>
          </w:tcPr>
          <w:p w:rsidR="00FA12EB" w:rsidRPr="00FA12EB" w:rsidRDefault="00FA12EB">
            <w:pPr>
              <w:pStyle w:val="ConsPlusNormal"/>
              <w:jc w:val="center"/>
            </w:pPr>
            <w:r w:rsidRPr="00FA12EB">
              <w:t>8</w:t>
            </w:r>
          </w:p>
        </w:tc>
        <w:tc>
          <w:tcPr>
            <w:tcW w:w="1200" w:type="dxa"/>
          </w:tcPr>
          <w:p w:rsidR="00FA12EB" w:rsidRPr="00FA12EB" w:rsidRDefault="00FA12EB">
            <w:pPr>
              <w:pStyle w:val="ConsPlusNormal"/>
              <w:jc w:val="center"/>
            </w:pPr>
            <w:r w:rsidRPr="00FA12EB">
              <w:t>9</w:t>
            </w:r>
          </w:p>
        </w:tc>
        <w:tc>
          <w:tcPr>
            <w:tcW w:w="1200" w:type="dxa"/>
          </w:tcPr>
          <w:p w:rsidR="00FA12EB" w:rsidRPr="00FA12EB" w:rsidRDefault="00FA12EB">
            <w:pPr>
              <w:pStyle w:val="ConsPlusNormal"/>
              <w:jc w:val="center"/>
            </w:pPr>
            <w:r w:rsidRPr="00FA12EB">
              <w:t>10</w:t>
            </w:r>
          </w:p>
        </w:tc>
        <w:tc>
          <w:tcPr>
            <w:tcW w:w="1200" w:type="dxa"/>
          </w:tcPr>
          <w:p w:rsidR="00FA12EB" w:rsidRPr="00FA12EB" w:rsidRDefault="00FA12EB">
            <w:pPr>
              <w:pStyle w:val="ConsPlusNormal"/>
              <w:jc w:val="center"/>
            </w:pPr>
            <w:r w:rsidRPr="00FA12EB">
              <w:t>11</w:t>
            </w:r>
          </w:p>
        </w:tc>
        <w:tc>
          <w:tcPr>
            <w:tcW w:w="1200" w:type="dxa"/>
          </w:tcPr>
          <w:p w:rsidR="00FA12EB" w:rsidRPr="00FA12EB" w:rsidRDefault="00FA12EB">
            <w:pPr>
              <w:pStyle w:val="ConsPlusNormal"/>
              <w:jc w:val="center"/>
            </w:pPr>
            <w:r w:rsidRPr="00FA12EB">
              <w:t>12</w:t>
            </w:r>
          </w:p>
        </w:tc>
        <w:tc>
          <w:tcPr>
            <w:tcW w:w="1200" w:type="dxa"/>
          </w:tcPr>
          <w:p w:rsidR="00FA12EB" w:rsidRPr="00FA12EB" w:rsidRDefault="00FA12EB">
            <w:pPr>
              <w:pStyle w:val="ConsPlusNormal"/>
              <w:jc w:val="center"/>
            </w:pPr>
            <w:r w:rsidRPr="00FA12EB">
              <w:t>13</w:t>
            </w:r>
          </w:p>
        </w:tc>
        <w:tc>
          <w:tcPr>
            <w:tcW w:w="1200" w:type="dxa"/>
            <w:tcBorders>
              <w:right w:val="nil"/>
            </w:tcBorders>
          </w:tcPr>
          <w:p w:rsidR="00FA12EB" w:rsidRPr="00FA12EB" w:rsidRDefault="00FA12EB">
            <w:pPr>
              <w:pStyle w:val="ConsPlusNormal"/>
              <w:jc w:val="center"/>
            </w:pPr>
            <w:r w:rsidRPr="00FA12EB">
              <w:t>14</w:t>
            </w:r>
          </w:p>
        </w:tc>
      </w:tr>
      <w:tr w:rsidR="00FA12EB" w:rsidRPr="00FA12EB">
        <w:tc>
          <w:tcPr>
            <w:tcW w:w="1860" w:type="dxa"/>
            <w:vMerge w:val="restart"/>
            <w:tcBorders>
              <w:left w:val="nil"/>
            </w:tcBorders>
          </w:tcPr>
          <w:p w:rsidR="00FA12EB" w:rsidRPr="00FA12EB" w:rsidRDefault="00FA12EB">
            <w:pPr>
              <w:pStyle w:val="ConsPlusNormal"/>
              <w:jc w:val="both"/>
            </w:pPr>
            <w:r w:rsidRPr="00FA12EB">
              <w:t>Государственная программа Чувашской Республики</w:t>
            </w:r>
          </w:p>
        </w:tc>
        <w:tc>
          <w:tcPr>
            <w:tcW w:w="2520" w:type="dxa"/>
            <w:vMerge w:val="restart"/>
          </w:tcPr>
          <w:p w:rsidR="00FA12EB" w:rsidRPr="00FA12EB" w:rsidRDefault="00FA12EB">
            <w:pPr>
              <w:pStyle w:val="ConsPlusNormal"/>
              <w:jc w:val="both"/>
            </w:pPr>
            <w:r w:rsidRPr="00FA12EB">
              <w:t>"Повышение безопасности жизнедеятельности населения и территорий Чувашской Республики" на 2012 - 2020 годы</w:t>
            </w:r>
          </w:p>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167592,7</w:t>
            </w:r>
          </w:p>
        </w:tc>
        <w:tc>
          <w:tcPr>
            <w:tcW w:w="1080" w:type="dxa"/>
          </w:tcPr>
          <w:p w:rsidR="00FA12EB" w:rsidRPr="00FA12EB" w:rsidRDefault="00FA12EB">
            <w:pPr>
              <w:pStyle w:val="ConsPlusNormal"/>
              <w:jc w:val="center"/>
            </w:pPr>
            <w:r w:rsidRPr="00FA12EB">
              <w:t>172947,9</w:t>
            </w:r>
          </w:p>
        </w:tc>
        <w:tc>
          <w:tcPr>
            <w:tcW w:w="1080" w:type="dxa"/>
          </w:tcPr>
          <w:p w:rsidR="00FA12EB" w:rsidRPr="00FA12EB" w:rsidRDefault="00FA12EB">
            <w:pPr>
              <w:pStyle w:val="ConsPlusNormal"/>
              <w:jc w:val="center"/>
            </w:pPr>
            <w:r w:rsidRPr="00FA12EB">
              <w:t>256666,9</w:t>
            </w:r>
          </w:p>
        </w:tc>
        <w:tc>
          <w:tcPr>
            <w:tcW w:w="1200" w:type="dxa"/>
          </w:tcPr>
          <w:p w:rsidR="00FA12EB" w:rsidRPr="00FA12EB" w:rsidRDefault="00FA12EB">
            <w:pPr>
              <w:pStyle w:val="ConsPlusNormal"/>
              <w:jc w:val="center"/>
            </w:pPr>
            <w:r w:rsidRPr="00FA12EB">
              <w:t>228722,10</w:t>
            </w:r>
          </w:p>
        </w:tc>
        <w:tc>
          <w:tcPr>
            <w:tcW w:w="1200" w:type="dxa"/>
          </w:tcPr>
          <w:p w:rsidR="00FA12EB" w:rsidRPr="00FA12EB" w:rsidRDefault="00FA12EB">
            <w:pPr>
              <w:pStyle w:val="ConsPlusNormal"/>
              <w:jc w:val="center"/>
            </w:pPr>
            <w:r w:rsidRPr="00FA12EB">
              <w:t>214155,30</w:t>
            </w:r>
          </w:p>
        </w:tc>
        <w:tc>
          <w:tcPr>
            <w:tcW w:w="1200" w:type="dxa"/>
          </w:tcPr>
          <w:p w:rsidR="00FA12EB" w:rsidRPr="00FA12EB" w:rsidRDefault="00FA12EB">
            <w:pPr>
              <w:pStyle w:val="ConsPlusNormal"/>
              <w:jc w:val="center"/>
            </w:pPr>
            <w:r w:rsidRPr="00FA12EB">
              <w:t>220116,70</w:t>
            </w:r>
          </w:p>
        </w:tc>
        <w:tc>
          <w:tcPr>
            <w:tcW w:w="1200" w:type="dxa"/>
          </w:tcPr>
          <w:p w:rsidR="00FA12EB" w:rsidRPr="00FA12EB" w:rsidRDefault="00FA12EB">
            <w:pPr>
              <w:pStyle w:val="ConsPlusNormal"/>
              <w:jc w:val="center"/>
            </w:pPr>
            <w:r w:rsidRPr="00FA12EB">
              <w:t>220294,30</w:t>
            </w:r>
          </w:p>
        </w:tc>
        <w:tc>
          <w:tcPr>
            <w:tcW w:w="1200" w:type="dxa"/>
          </w:tcPr>
          <w:p w:rsidR="00FA12EB" w:rsidRPr="00FA12EB" w:rsidRDefault="00FA12EB">
            <w:pPr>
              <w:pStyle w:val="ConsPlusNormal"/>
              <w:jc w:val="center"/>
            </w:pPr>
            <w:r w:rsidRPr="00FA12EB">
              <w:t>398202,80</w:t>
            </w:r>
          </w:p>
        </w:tc>
        <w:tc>
          <w:tcPr>
            <w:tcW w:w="1200" w:type="dxa"/>
            <w:tcBorders>
              <w:right w:val="nil"/>
            </w:tcBorders>
          </w:tcPr>
          <w:p w:rsidR="00FA12EB" w:rsidRPr="00FA12EB" w:rsidRDefault="00FA12EB">
            <w:pPr>
              <w:pStyle w:val="ConsPlusNormal"/>
              <w:jc w:val="center"/>
            </w:pPr>
            <w:r w:rsidRPr="00FA12EB">
              <w:t>461849,60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200" w:type="dxa"/>
          </w:tcPr>
          <w:p w:rsidR="00FA12EB" w:rsidRPr="00FA12EB" w:rsidRDefault="00FA12EB">
            <w:pPr>
              <w:pStyle w:val="ConsPlusNormal"/>
              <w:jc w:val="center"/>
            </w:pPr>
            <w:r w:rsidRPr="00FA12EB">
              <w:t>156631,7</w:t>
            </w:r>
          </w:p>
        </w:tc>
        <w:tc>
          <w:tcPr>
            <w:tcW w:w="1080" w:type="dxa"/>
          </w:tcPr>
          <w:p w:rsidR="00FA12EB" w:rsidRPr="00FA12EB" w:rsidRDefault="00FA12EB">
            <w:pPr>
              <w:pStyle w:val="ConsPlusNormal"/>
              <w:jc w:val="center"/>
            </w:pPr>
            <w:r w:rsidRPr="00FA12EB">
              <w:t>172947,9</w:t>
            </w:r>
          </w:p>
        </w:tc>
        <w:tc>
          <w:tcPr>
            <w:tcW w:w="1080" w:type="dxa"/>
          </w:tcPr>
          <w:p w:rsidR="00FA12EB" w:rsidRPr="00FA12EB" w:rsidRDefault="00FA12EB">
            <w:pPr>
              <w:pStyle w:val="ConsPlusNormal"/>
              <w:jc w:val="center"/>
            </w:pPr>
            <w:r w:rsidRPr="00FA12EB">
              <w:t>203751,5</w:t>
            </w:r>
          </w:p>
        </w:tc>
        <w:tc>
          <w:tcPr>
            <w:tcW w:w="1200" w:type="dxa"/>
          </w:tcPr>
          <w:p w:rsidR="00FA12EB" w:rsidRPr="00FA12EB" w:rsidRDefault="00FA12EB">
            <w:pPr>
              <w:pStyle w:val="ConsPlusNormal"/>
              <w:jc w:val="center"/>
            </w:pPr>
            <w:r w:rsidRPr="00FA12EB">
              <w:t>153845,0</w:t>
            </w:r>
          </w:p>
        </w:tc>
        <w:tc>
          <w:tcPr>
            <w:tcW w:w="1200" w:type="dxa"/>
          </w:tcPr>
          <w:p w:rsidR="00FA12EB" w:rsidRPr="00FA12EB" w:rsidRDefault="00FA12EB">
            <w:pPr>
              <w:pStyle w:val="ConsPlusNormal"/>
              <w:jc w:val="center"/>
            </w:pPr>
            <w:r w:rsidRPr="00FA12EB">
              <w:t>150329,1</w:t>
            </w:r>
          </w:p>
        </w:tc>
        <w:tc>
          <w:tcPr>
            <w:tcW w:w="1200" w:type="dxa"/>
          </w:tcPr>
          <w:p w:rsidR="00FA12EB" w:rsidRPr="00FA12EB" w:rsidRDefault="00FA12EB">
            <w:pPr>
              <w:pStyle w:val="ConsPlusNormal"/>
              <w:jc w:val="center"/>
            </w:pPr>
            <w:r w:rsidRPr="00FA12EB">
              <w:t>154451,6</w:t>
            </w:r>
          </w:p>
        </w:tc>
        <w:tc>
          <w:tcPr>
            <w:tcW w:w="1200" w:type="dxa"/>
          </w:tcPr>
          <w:p w:rsidR="00FA12EB" w:rsidRPr="00FA12EB" w:rsidRDefault="00FA12EB">
            <w:pPr>
              <w:pStyle w:val="ConsPlusNormal"/>
              <w:jc w:val="center"/>
            </w:pPr>
            <w:r w:rsidRPr="00FA12EB">
              <w:t>154885,0</w:t>
            </w:r>
          </w:p>
        </w:tc>
        <w:tc>
          <w:tcPr>
            <w:tcW w:w="1200" w:type="dxa"/>
          </w:tcPr>
          <w:p w:rsidR="00FA12EB" w:rsidRPr="00FA12EB" w:rsidRDefault="00FA12EB">
            <w:pPr>
              <w:pStyle w:val="ConsPlusNormal"/>
              <w:jc w:val="center"/>
            </w:pPr>
            <w:r w:rsidRPr="00FA12EB">
              <w:t>333403,7</w:t>
            </w:r>
          </w:p>
        </w:tc>
        <w:tc>
          <w:tcPr>
            <w:tcW w:w="1200" w:type="dxa"/>
            <w:tcBorders>
              <w:right w:val="nil"/>
            </w:tcBorders>
          </w:tcPr>
          <w:p w:rsidR="00FA12EB" w:rsidRPr="00FA12EB" w:rsidRDefault="00FA12EB">
            <w:pPr>
              <w:pStyle w:val="ConsPlusNormal"/>
              <w:jc w:val="center"/>
            </w:pPr>
            <w:r w:rsidRPr="00FA12EB">
              <w:t>396311,9</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52910,4</w:t>
            </w:r>
          </w:p>
        </w:tc>
        <w:tc>
          <w:tcPr>
            <w:tcW w:w="1200" w:type="dxa"/>
          </w:tcPr>
          <w:p w:rsidR="00FA12EB" w:rsidRPr="00FA12EB" w:rsidRDefault="00FA12EB">
            <w:pPr>
              <w:pStyle w:val="ConsPlusNormal"/>
              <w:jc w:val="center"/>
            </w:pPr>
            <w:r w:rsidRPr="00FA12EB">
              <w:t>69446,9</w:t>
            </w:r>
          </w:p>
        </w:tc>
        <w:tc>
          <w:tcPr>
            <w:tcW w:w="1200" w:type="dxa"/>
          </w:tcPr>
          <w:p w:rsidR="00FA12EB" w:rsidRPr="00FA12EB" w:rsidRDefault="00FA12EB">
            <w:pPr>
              <w:pStyle w:val="ConsPlusNormal"/>
              <w:jc w:val="center"/>
            </w:pPr>
            <w:r w:rsidRPr="00FA12EB">
              <w:t>58360,0</w:t>
            </w:r>
          </w:p>
        </w:tc>
        <w:tc>
          <w:tcPr>
            <w:tcW w:w="1200" w:type="dxa"/>
          </w:tcPr>
          <w:p w:rsidR="00FA12EB" w:rsidRPr="00FA12EB" w:rsidRDefault="00FA12EB">
            <w:pPr>
              <w:pStyle w:val="ConsPlusNormal"/>
              <w:jc w:val="center"/>
            </w:pPr>
            <w:r w:rsidRPr="00FA12EB">
              <w:t>60065,1</w:t>
            </w:r>
          </w:p>
        </w:tc>
        <w:tc>
          <w:tcPr>
            <w:tcW w:w="1200" w:type="dxa"/>
          </w:tcPr>
          <w:p w:rsidR="00FA12EB" w:rsidRPr="00FA12EB" w:rsidRDefault="00FA12EB">
            <w:pPr>
              <w:pStyle w:val="ConsPlusNormal"/>
              <w:jc w:val="center"/>
            </w:pPr>
            <w:r w:rsidRPr="00FA12EB">
              <w:t>59459,3</w:t>
            </w:r>
          </w:p>
        </w:tc>
        <w:tc>
          <w:tcPr>
            <w:tcW w:w="1200" w:type="dxa"/>
          </w:tcPr>
          <w:p w:rsidR="00FA12EB" w:rsidRPr="00FA12EB" w:rsidRDefault="00FA12EB">
            <w:pPr>
              <w:pStyle w:val="ConsPlusNormal"/>
              <w:jc w:val="center"/>
            </w:pPr>
            <w:r w:rsidRPr="00FA12EB">
              <w:t>58799,1</w:t>
            </w:r>
          </w:p>
        </w:tc>
        <w:tc>
          <w:tcPr>
            <w:tcW w:w="1200" w:type="dxa"/>
            <w:tcBorders>
              <w:right w:val="nil"/>
            </w:tcBorders>
          </w:tcPr>
          <w:p w:rsidR="00FA12EB" w:rsidRPr="00FA12EB" w:rsidRDefault="00FA12EB">
            <w:pPr>
              <w:pStyle w:val="ConsPlusNormal"/>
              <w:jc w:val="center"/>
            </w:pPr>
            <w:r w:rsidRPr="00FA12EB">
              <w:t>59537,7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10961,0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5,0</w:t>
            </w:r>
          </w:p>
        </w:tc>
        <w:tc>
          <w:tcPr>
            <w:tcW w:w="1200" w:type="dxa"/>
          </w:tcPr>
          <w:p w:rsidR="00FA12EB" w:rsidRPr="00FA12EB" w:rsidRDefault="00FA12EB">
            <w:pPr>
              <w:pStyle w:val="ConsPlusNormal"/>
              <w:jc w:val="center"/>
            </w:pPr>
            <w:r w:rsidRPr="00FA12EB">
              <w:t>5430,2</w:t>
            </w:r>
          </w:p>
        </w:tc>
        <w:tc>
          <w:tcPr>
            <w:tcW w:w="1200" w:type="dxa"/>
          </w:tcPr>
          <w:p w:rsidR="00FA12EB" w:rsidRPr="00FA12EB" w:rsidRDefault="00FA12EB">
            <w:pPr>
              <w:pStyle w:val="ConsPlusNormal"/>
              <w:jc w:val="center"/>
            </w:pPr>
            <w:r w:rsidRPr="00FA12EB">
              <w:t>5466,2</w:t>
            </w:r>
          </w:p>
        </w:tc>
        <w:tc>
          <w:tcPr>
            <w:tcW w:w="1200" w:type="dxa"/>
          </w:tcPr>
          <w:p w:rsidR="00FA12EB" w:rsidRPr="00FA12EB" w:rsidRDefault="00FA12EB">
            <w:pPr>
              <w:pStyle w:val="ConsPlusNormal"/>
              <w:jc w:val="center"/>
            </w:pPr>
            <w:r w:rsidRPr="00FA12EB">
              <w:t>5600,0</w:t>
            </w:r>
          </w:p>
        </w:tc>
        <w:tc>
          <w:tcPr>
            <w:tcW w:w="1200" w:type="dxa"/>
          </w:tcPr>
          <w:p w:rsidR="00FA12EB" w:rsidRPr="00FA12EB" w:rsidRDefault="00FA12EB">
            <w:pPr>
              <w:pStyle w:val="ConsPlusNormal"/>
              <w:jc w:val="center"/>
            </w:pPr>
            <w:r w:rsidRPr="00FA12EB">
              <w:t>5950,0</w:t>
            </w:r>
          </w:p>
        </w:tc>
        <w:tc>
          <w:tcPr>
            <w:tcW w:w="1200" w:type="dxa"/>
          </w:tcPr>
          <w:p w:rsidR="00FA12EB" w:rsidRPr="00FA12EB" w:rsidRDefault="00FA12EB">
            <w:pPr>
              <w:pStyle w:val="ConsPlusNormal"/>
              <w:jc w:val="center"/>
            </w:pPr>
            <w:r w:rsidRPr="00FA12EB">
              <w:t>6000,0</w:t>
            </w:r>
          </w:p>
        </w:tc>
        <w:tc>
          <w:tcPr>
            <w:tcW w:w="1200" w:type="dxa"/>
            <w:tcBorders>
              <w:right w:val="nil"/>
            </w:tcBorders>
          </w:tcPr>
          <w:p w:rsidR="00FA12EB" w:rsidRPr="00FA12EB" w:rsidRDefault="00FA12EB">
            <w:pPr>
              <w:pStyle w:val="ConsPlusNormal"/>
              <w:jc w:val="center"/>
            </w:pPr>
            <w:r w:rsidRPr="00FA12EB">
              <w:t>6000,0</w:t>
            </w:r>
          </w:p>
        </w:tc>
      </w:tr>
      <w:tr w:rsidR="00FA12EB" w:rsidRPr="00FA12EB">
        <w:tc>
          <w:tcPr>
            <w:tcW w:w="1860" w:type="dxa"/>
            <w:vMerge w:val="restart"/>
            <w:tcBorders>
              <w:left w:val="nil"/>
            </w:tcBorders>
          </w:tcPr>
          <w:p w:rsidR="00FA12EB" w:rsidRPr="00FA12EB" w:rsidRDefault="00FA12EB">
            <w:pPr>
              <w:pStyle w:val="ConsPlusNormal"/>
              <w:jc w:val="both"/>
            </w:pPr>
            <w:hyperlink w:anchor="P3228" w:history="1">
              <w:r w:rsidRPr="00FA12EB">
                <w:t>Подпрограмма</w:t>
              </w:r>
            </w:hyperlink>
          </w:p>
        </w:tc>
        <w:tc>
          <w:tcPr>
            <w:tcW w:w="2520" w:type="dxa"/>
            <w:vMerge w:val="restart"/>
          </w:tcPr>
          <w:p w:rsidR="00FA12EB" w:rsidRPr="00FA12EB" w:rsidRDefault="00FA12EB">
            <w:pPr>
              <w:pStyle w:val="ConsPlusNormal"/>
              <w:jc w:val="both"/>
            </w:pPr>
            <w:r w:rsidRPr="00FA12EB">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110225,0</w:t>
            </w:r>
          </w:p>
        </w:tc>
        <w:tc>
          <w:tcPr>
            <w:tcW w:w="1080" w:type="dxa"/>
          </w:tcPr>
          <w:p w:rsidR="00FA12EB" w:rsidRPr="00FA12EB" w:rsidRDefault="00FA12EB">
            <w:pPr>
              <w:pStyle w:val="ConsPlusNormal"/>
              <w:jc w:val="center"/>
            </w:pPr>
            <w:r w:rsidRPr="00FA12EB">
              <w:t>117217,2</w:t>
            </w:r>
          </w:p>
        </w:tc>
        <w:tc>
          <w:tcPr>
            <w:tcW w:w="1080" w:type="dxa"/>
          </w:tcPr>
          <w:p w:rsidR="00FA12EB" w:rsidRPr="00FA12EB" w:rsidRDefault="00FA12EB">
            <w:pPr>
              <w:pStyle w:val="ConsPlusNormal"/>
              <w:jc w:val="center"/>
            </w:pPr>
            <w:r w:rsidRPr="00FA12EB">
              <w:t>169845,6</w:t>
            </w:r>
          </w:p>
        </w:tc>
        <w:tc>
          <w:tcPr>
            <w:tcW w:w="1200" w:type="dxa"/>
          </w:tcPr>
          <w:p w:rsidR="00FA12EB" w:rsidRPr="00FA12EB" w:rsidRDefault="00FA12EB">
            <w:pPr>
              <w:pStyle w:val="ConsPlusNormal"/>
              <w:jc w:val="center"/>
            </w:pPr>
            <w:r w:rsidRPr="00FA12EB">
              <w:t>151944,4</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175093,8</w:t>
            </w:r>
          </w:p>
        </w:tc>
        <w:tc>
          <w:tcPr>
            <w:tcW w:w="1200" w:type="dxa"/>
          </w:tcPr>
          <w:p w:rsidR="00FA12EB" w:rsidRPr="00FA12EB" w:rsidRDefault="00FA12EB">
            <w:pPr>
              <w:pStyle w:val="ConsPlusNormal"/>
              <w:jc w:val="center"/>
            </w:pPr>
            <w:r w:rsidRPr="00FA12EB">
              <w:t>173605,2</w:t>
            </w:r>
          </w:p>
        </w:tc>
        <w:tc>
          <w:tcPr>
            <w:tcW w:w="1200" w:type="dxa"/>
          </w:tcPr>
          <w:p w:rsidR="00FA12EB" w:rsidRPr="00FA12EB" w:rsidRDefault="00FA12EB">
            <w:pPr>
              <w:pStyle w:val="ConsPlusNormal"/>
              <w:jc w:val="center"/>
            </w:pPr>
            <w:r w:rsidRPr="00FA12EB">
              <w:t>174419,0</w:t>
            </w:r>
          </w:p>
        </w:tc>
        <w:tc>
          <w:tcPr>
            <w:tcW w:w="1200" w:type="dxa"/>
          </w:tcPr>
          <w:p w:rsidR="00FA12EB" w:rsidRPr="00FA12EB" w:rsidRDefault="00FA12EB">
            <w:pPr>
              <w:pStyle w:val="ConsPlusNormal"/>
              <w:jc w:val="center"/>
            </w:pPr>
            <w:r w:rsidRPr="00FA12EB">
              <w:t>317393,2</w:t>
            </w:r>
          </w:p>
        </w:tc>
        <w:tc>
          <w:tcPr>
            <w:tcW w:w="1200" w:type="dxa"/>
            <w:tcBorders>
              <w:right w:val="nil"/>
            </w:tcBorders>
          </w:tcPr>
          <w:p w:rsidR="00FA12EB" w:rsidRPr="00FA12EB" w:rsidRDefault="00FA12EB">
            <w:pPr>
              <w:pStyle w:val="ConsPlusNormal"/>
              <w:jc w:val="center"/>
            </w:pPr>
            <w:r w:rsidRPr="00FA12EB">
              <w:t>368425,0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bottom w:val="nil"/>
            </w:tcBorders>
          </w:tcPr>
          <w:p w:rsidR="00FA12EB" w:rsidRPr="00FA12EB" w:rsidRDefault="00FA12EB">
            <w:pPr>
              <w:pStyle w:val="ConsPlusNormal"/>
              <w:jc w:val="center"/>
            </w:pPr>
            <w:r w:rsidRPr="00FA12EB">
              <w:t>877</w:t>
            </w:r>
          </w:p>
        </w:tc>
        <w:tc>
          <w:tcPr>
            <w:tcW w:w="1560" w:type="dxa"/>
            <w:tcBorders>
              <w:bottom w:val="nil"/>
            </w:tcBorders>
          </w:tcPr>
          <w:p w:rsidR="00FA12EB" w:rsidRPr="00FA12EB" w:rsidRDefault="00FA12EB">
            <w:pPr>
              <w:pStyle w:val="ConsPlusNormal"/>
              <w:jc w:val="center"/>
            </w:pPr>
            <w:r w:rsidRPr="00FA12EB">
              <w:t>Ц814002</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200" w:type="dxa"/>
            <w:vMerge w:val="restart"/>
          </w:tcPr>
          <w:p w:rsidR="00FA12EB" w:rsidRPr="00FA12EB" w:rsidRDefault="00FA12EB">
            <w:pPr>
              <w:pStyle w:val="ConsPlusNormal"/>
              <w:jc w:val="center"/>
            </w:pPr>
            <w:r w:rsidRPr="00FA12EB">
              <w:t>110225,0</w:t>
            </w:r>
          </w:p>
        </w:tc>
        <w:tc>
          <w:tcPr>
            <w:tcW w:w="1080" w:type="dxa"/>
            <w:vMerge w:val="restart"/>
          </w:tcPr>
          <w:p w:rsidR="00FA12EB" w:rsidRPr="00FA12EB" w:rsidRDefault="00FA12EB">
            <w:pPr>
              <w:pStyle w:val="ConsPlusNormal"/>
              <w:jc w:val="center"/>
            </w:pPr>
            <w:r w:rsidRPr="00FA12EB">
              <w:t>117217,2</w:t>
            </w:r>
          </w:p>
        </w:tc>
        <w:tc>
          <w:tcPr>
            <w:tcW w:w="1080" w:type="dxa"/>
            <w:vMerge w:val="restart"/>
          </w:tcPr>
          <w:p w:rsidR="00FA12EB" w:rsidRPr="00FA12EB" w:rsidRDefault="00FA12EB">
            <w:pPr>
              <w:pStyle w:val="ConsPlusNormal"/>
              <w:jc w:val="center"/>
            </w:pPr>
            <w:r w:rsidRPr="00FA12EB">
              <w:t>169845,6</w:t>
            </w:r>
          </w:p>
        </w:tc>
        <w:tc>
          <w:tcPr>
            <w:tcW w:w="1200" w:type="dxa"/>
            <w:vMerge w:val="restart"/>
          </w:tcPr>
          <w:p w:rsidR="00FA12EB" w:rsidRPr="00FA12EB" w:rsidRDefault="00FA12EB">
            <w:pPr>
              <w:pStyle w:val="ConsPlusNormal"/>
              <w:jc w:val="center"/>
            </w:pPr>
            <w:r w:rsidRPr="00FA12EB">
              <w:t>124440,1</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tcBorders>
          </w:tcPr>
          <w:p w:rsidR="00FA12EB" w:rsidRPr="00FA12EB" w:rsidRDefault="00FA12EB">
            <w:pPr>
              <w:pStyle w:val="ConsPlusNormal"/>
              <w:jc w:val="center"/>
            </w:pPr>
            <w:r w:rsidRPr="00FA12EB">
              <w:t>832</w:t>
            </w:r>
          </w:p>
        </w:tc>
        <w:tc>
          <w:tcPr>
            <w:tcW w:w="1560" w:type="dxa"/>
            <w:tcBorders>
              <w:top w:val="nil"/>
            </w:tcBorders>
          </w:tcPr>
          <w:p w:rsidR="00FA12EB" w:rsidRPr="00FA12EB" w:rsidRDefault="00FA12EB">
            <w:pPr>
              <w:pStyle w:val="ConsPlusNormal"/>
              <w:jc w:val="center"/>
            </w:pPr>
            <w:r w:rsidRPr="00FA12EB">
              <w:t>Ц814003</w:t>
            </w:r>
          </w:p>
          <w:p w:rsidR="00FA12EB" w:rsidRPr="00FA12EB" w:rsidRDefault="00FA12EB">
            <w:pPr>
              <w:pStyle w:val="ConsPlusNormal"/>
              <w:jc w:val="center"/>
            </w:pPr>
            <w:r w:rsidRPr="00FA12EB">
              <w:t>Ц814004</w:t>
            </w:r>
          </w:p>
          <w:p w:rsidR="00FA12EB" w:rsidRPr="00FA12EB" w:rsidRDefault="00FA12EB">
            <w:pPr>
              <w:pStyle w:val="ConsPlusNormal"/>
              <w:jc w:val="center"/>
            </w:pPr>
            <w:r w:rsidRPr="00FA12EB">
              <w:t>Ц815104</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bottom w:val="nil"/>
            </w:tcBorders>
          </w:tcPr>
          <w:p w:rsidR="00FA12EB" w:rsidRPr="00FA12EB" w:rsidRDefault="00FA12EB">
            <w:pPr>
              <w:pStyle w:val="ConsPlusNormal"/>
              <w:jc w:val="center"/>
            </w:pPr>
            <w:r w:rsidRPr="00FA12EB">
              <w:t>877</w:t>
            </w:r>
          </w:p>
        </w:tc>
        <w:tc>
          <w:tcPr>
            <w:tcW w:w="1560" w:type="dxa"/>
            <w:tcBorders>
              <w:bottom w:val="nil"/>
            </w:tcBorders>
          </w:tcPr>
          <w:p w:rsidR="00FA12EB" w:rsidRPr="00FA12EB" w:rsidRDefault="00FA12EB">
            <w:pPr>
              <w:pStyle w:val="ConsPlusNormal"/>
              <w:jc w:val="center"/>
            </w:pPr>
            <w:r w:rsidRPr="00FA12EB">
              <w:t>Ц810140020</w:t>
            </w:r>
          </w:p>
        </w:tc>
        <w:tc>
          <w:tcPr>
            <w:tcW w:w="1560" w:type="dxa"/>
            <w:vMerge/>
          </w:tcPr>
          <w:p w:rsidR="00FA12EB" w:rsidRPr="00FA12EB" w:rsidRDefault="00FA12EB"/>
        </w:tc>
        <w:tc>
          <w:tcPr>
            <w:tcW w:w="120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118605,5</w:t>
            </w:r>
          </w:p>
        </w:tc>
        <w:tc>
          <w:tcPr>
            <w:tcW w:w="1200" w:type="dxa"/>
            <w:vMerge w:val="restart"/>
          </w:tcPr>
          <w:p w:rsidR="00FA12EB" w:rsidRPr="00FA12EB" w:rsidRDefault="00FA12EB">
            <w:pPr>
              <w:pStyle w:val="ConsPlusNormal"/>
              <w:jc w:val="center"/>
            </w:pPr>
            <w:r w:rsidRPr="00FA12EB">
              <w:t>121443,9</w:t>
            </w:r>
          </w:p>
        </w:tc>
        <w:tc>
          <w:tcPr>
            <w:tcW w:w="1200" w:type="dxa"/>
            <w:vMerge w:val="restart"/>
          </w:tcPr>
          <w:p w:rsidR="00FA12EB" w:rsidRPr="00FA12EB" w:rsidRDefault="00FA12EB">
            <w:pPr>
              <w:pStyle w:val="ConsPlusNormal"/>
              <w:jc w:val="center"/>
            </w:pPr>
            <w:r w:rsidRPr="00FA12EB">
              <w:t>121720,6</w:t>
            </w:r>
          </w:p>
        </w:tc>
        <w:tc>
          <w:tcPr>
            <w:tcW w:w="1200" w:type="dxa"/>
            <w:vMerge w:val="restart"/>
          </w:tcPr>
          <w:p w:rsidR="00FA12EB" w:rsidRPr="00FA12EB" w:rsidRDefault="00FA12EB">
            <w:pPr>
              <w:pStyle w:val="ConsPlusNormal"/>
              <w:jc w:val="center"/>
            </w:pPr>
            <w:r w:rsidRPr="00FA12EB">
              <w:t>265361,0</w:t>
            </w:r>
          </w:p>
        </w:tc>
        <w:tc>
          <w:tcPr>
            <w:tcW w:w="1200" w:type="dxa"/>
            <w:vMerge w:val="restart"/>
            <w:tcBorders>
              <w:right w:val="nil"/>
            </w:tcBorders>
          </w:tcPr>
          <w:p w:rsidR="00FA12EB" w:rsidRPr="00FA12EB" w:rsidRDefault="00FA12EB">
            <w:pPr>
              <w:pStyle w:val="ConsPlusNormal"/>
              <w:jc w:val="center"/>
            </w:pPr>
            <w:r w:rsidRPr="00FA12EB">
              <w:t>315649,2</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tcBorders>
          </w:tcPr>
          <w:p w:rsidR="00FA12EB" w:rsidRPr="00FA12EB" w:rsidRDefault="00FA12EB">
            <w:pPr>
              <w:pStyle w:val="ConsPlusNormal"/>
            </w:pPr>
          </w:p>
        </w:tc>
        <w:tc>
          <w:tcPr>
            <w:tcW w:w="1560" w:type="dxa"/>
            <w:tcBorders>
              <w:top w:val="nil"/>
            </w:tcBorders>
          </w:tcPr>
          <w:p w:rsidR="00FA12EB" w:rsidRPr="00FA12EB" w:rsidRDefault="00FA12EB">
            <w:pPr>
              <w:pStyle w:val="ConsPlusNormal"/>
              <w:jc w:val="center"/>
            </w:pPr>
            <w:r w:rsidRPr="00FA12EB">
              <w:t>Ц810240030</w:t>
            </w:r>
          </w:p>
          <w:p w:rsidR="00FA12EB" w:rsidRPr="00FA12EB" w:rsidRDefault="00FA12EB">
            <w:pPr>
              <w:pStyle w:val="ConsPlusNormal"/>
              <w:jc w:val="center"/>
            </w:pPr>
            <w:r w:rsidRPr="00FA12EB">
              <w:t>Ц810340040</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22379,1</w:t>
            </w:r>
          </w:p>
        </w:tc>
        <w:tc>
          <w:tcPr>
            <w:tcW w:w="1200" w:type="dxa"/>
          </w:tcPr>
          <w:p w:rsidR="00FA12EB" w:rsidRPr="00FA12EB" w:rsidRDefault="00FA12EB">
            <w:pPr>
              <w:pStyle w:val="ConsPlusNormal"/>
              <w:jc w:val="center"/>
            </w:pPr>
            <w:r w:rsidRPr="00FA12EB">
              <w:t>51372,1</w:t>
            </w:r>
          </w:p>
        </w:tc>
        <w:tc>
          <w:tcPr>
            <w:tcW w:w="1200" w:type="dxa"/>
          </w:tcPr>
          <w:p w:rsidR="00FA12EB" w:rsidRPr="00FA12EB" w:rsidRDefault="00FA12EB">
            <w:pPr>
              <w:pStyle w:val="ConsPlusNormal"/>
              <w:jc w:val="center"/>
            </w:pPr>
            <w:r w:rsidRPr="00FA12EB">
              <w:t>52161,3</w:t>
            </w:r>
          </w:p>
        </w:tc>
        <w:tc>
          <w:tcPr>
            <w:tcW w:w="1200" w:type="dxa"/>
          </w:tcPr>
          <w:p w:rsidR="00FA12EB" w:rsidRPr="00FA12EB" w:rsidRDefault="00FA12EB">
            <w:pPr>
              <w:pStyle w:val="ConsPlusNormal"/>
              <w:jc w:val="center"/>
            </w:pPr>
            <w:r w:rsidRPr="00FA12EB">
              <w:t>52698,4</w:t>
            </w:r>
          </w:p>
        </w:tc>
        <w:tc>
          <w:tcPr>
            <w:tcW w:w="1200" w:type="dxa"/>
          </w:tcPr>
          <w:p w:rsidR="00FA12EB" w:rsidRPr="00FA12EB" w:rsidRDefault="00FA12EB">
            <w:pPr>
              <w:pStyle w:val="ConsPlusNormal"/>
              <w:jc w:val="center"/>
            </w:pPr>
            <w:r w:rsidRPr="00FA12EB">
              <w:t>52032,2</w:t>
            </w:r>
          </w:p>
        </w:tc>
        <w:tc>
          <w:tcPr>
            <w:tcW w:w="1200" w:type="dxa"/>
            <w:tcBorders>
              <w:right w:val="nil"/>
            </w:tcBorders>
          </w:tcPr>
          <w:p w:rsidR="00FA12EB" w:rsidRPr="00FA12EB" w:rsidRDefault="00FA12EB">
            <w:pPr>
              <w:pStyle w:val="ConsPlusNormal"/>
              <w:jc w:val="center"/>
            </w:pPr>
            <w:r w:rsidRPr="00FA12EB">
              <w:t>52775,8</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5125,2</w:t>
            </w:r>
          </w:p>
        </w:tc>
        <w:tc>
          <w:tcPr>
            <w:tcW w:w="1200" w:type="dxa"/>
          </w:tcPr>
          <w:p w:rsidR="00FA12EB" w:rsidRPr="00FA12EB" w:rsidRDefault="00FA12EB">
            <w:pPr>
              <w:pStyle w:val="ConsPlusNormal"/>
              <w:jc w:val="center"/>
            </w:pPr>
            <w:r w:rsidRPr="00FA12EB">
              <w:t>5116,2</w:t>
            </w:r>
          </w:p>
        </w:tc>
        <w:tc>
          <w:tcPr>
            <w:tcW w:w="1200" w:type="dxa"/>
          </w:tcPr>
          <w:p w:rsidR="00FA12EB" w:rsidRPr="00FA12EB" w:rsidRDefault="00FA12EB">
            <w:pPr>
              <w:pStyle w:val="ConsPlusNormal"/>
              <w:jc w:val="center"/>
            </w:pPr>
            <w:r w:rsidRPr="00FA12EB">
              <w:t>5200,0</w:t>
            </w:r>
          </w:p>
        </w:tc>
        <w:tc>
          <w:tcPr>
            <w:tcW w:w="1200" w:type="dxa"/>
          </w:tcPr>
          <w:p w:rsidR="00FA12EB" w:rsidRPr="00FA12EB" w:rsidRDefault="00FA12EB">
            <w:pPr>
              <w:pStyle w:val="ConsPlusNormal"/>
              <w:jc w:val="center"/>
            </w:pPr>
            <w:r w:rsidRPr="00FA12EB">
              <w:t>5500,0</w:t>
            </w:r>
          </w:p>
        </w:tc>
        <w:tc>
          <w:tcPr>
            <w:tcW w:w="1200" w:type="dxa"/>
          </w:tcPr>
          <w:p w:rsidR="00FA12EB" w:rsidRPr="00FA12EB" w:rsidRDefault="00FA12EB">
            <w:pPr>
              <w:pStyle w:val="ConsPlusNormal"/>
              <w:jc w:val="center"/>
            </w:pPr>
            <w:r w:rsidRPr="00FA12EB">
              <w:t>5500,0</w:t>
            </w:r>
          </w:p>
        </w:tc>
        <w:tc>
          <w:tcPr>
            <w:tcW w:w="1200" w:type="dxa"/>
            <w:tcBorders>
              <w:right w:val="nil"/>
            </w:tcBorders>
          </w:tcPr>
          <w:p w:rsidR="00FA12EB" w:rsidRPr="00FA12EB" w:rsidRDefault="00FA12EB">
            <w:pPr>
              <w:pStyle w:val="ConsPlusNormal"/>
              <w:jc w:val="center"/>
            </w:pPr>
            <w:r w:rsidRPr="00FA12EB">
              <w:t>5500,0</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Республиканская комплексная целевая программа</w:t>
            </w:r>
          </w:p>
        </w:tc>
        <w:tc>
          <w:tcPr>
            <w:tcW w:w="2520" w:type="dxa"/>
            <w:vMerge w:val="restart"/>
          </w:tcPr>
          <w:p w:rsidR="00FA12EB" w:rsidRPr="00FA12EB" w:rsidRDefault="00FA12EB">
            <w:pPr>
              <w:pStyle w:val="ConsPlusNormal"/>
              <w:jc w:val="both"/>
            </w:pPr>
            <w:r w:rsidRPr="00FA12EB">
              <w:t>"Развитие гражданской обороны, снижение рисков и смягчение последствий чрезвычайных ситуаций природного и техногенного характера в Чувашской Республике на 2010 - 2020 годы"</w:t>
            </w:r>
          </w:p>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29586,8</w:t>
            </w:r>
          </w:p>
        </w:tc>
        <w:tc>
          <w:tcPr>
            <w:tcW w:w="1080" w:type="dxa"/>
          </w:tcPr>
          <w:p w:rsidR="00FA12EB" w:rsidRPr="00FA12EB" w:rsidRDefault="00FA12EB">
            <w:pPr>
              <w:pStyle w:val="ConsPlusNormal"/>
              <w:jc w:val="center"/>
            </w:pPr>
            <w:r w:rsidRPr="00FA12EB">
              <w:t>26510,3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200" w:type="dxa"/>
          </w:tcPr>
          <w:p w:rsidR="00FA12EB" w:rsidRPr="00FA12EB" w:rsidRDefault="00FA12EB">
            <w:pPr>
              <w:pStyle w:val="ConsPlusNormal"/>
              <w:jc w:val="center"/>
            </w:pPr>
            <w:r w:rsidRPr="00FA12EB">
              <w:t>18625,8</w:t>
            </w:r>
          </w:p>
        </w:tc>
        <w:tc>
          <w:tcPr>
            <w:tcW w:w="1080" w:type="dxa"/>
          </w:tcPr>
          <w:p w:rsidR="00FA12EB" w:rsidRPr="00FA12EB" w:rsidRDefault="00FA12EB">
            <w:pPr>
              <w:pStyle w:val="ConsPlusNormal"/>
              <w:jc w:val="center"/>
            </w:pPr>
            <w:r w:rsidRPr="00FA12EB">
              <w:t>26510,3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10961,0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 xml:space="preserve">Республиканская целевая </w:t>
            </w:r>
            <w:hyperlink r:id="rId137" w:history="1">
              <w:r w:rsidRPr="00FA12EB">
                <w:t>программа</w:t>
              </w:r>
            </w:hyperlink>
          </w:p>
        </w:tc>
        <w:tc>
          <w:tcPr>
            <w:tcW w:w="2520" w:type="dxa"/>
            <w:vMerge w:val="restart"/>
          </w:tcPr>
          <w:p w:rsidR="00FA12EB" w:rsidRPr="00FA12EB" w:rsidRDefault="00FA12EB">
            <w:pPr>
              <w:pStyle w:val="ConsPlusNormal"/>
              <w:jc w:val="both"/>
            </w:pPr>
            <w:r w:rsidRPr="00FA12EB">
              <w:t>Республиканская целевая программа профилактики правонарушений и противодействия преступности в Чувашской Республике на 2013 - 2020 годы</w:t>
            </w:r>
          </w:p>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1000,0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1000,0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hyperlink w:anchor="P6747" w:history="1">
              <w:r w:rsidRPr="00FA12EB">
                <w:t>Подпрограмма</w:t>
              </w:r>
            </w:hyperlink>
          </w:p>
        </w:tc>
        <w:tc>
          <w:tcPr>
            <w:tcW w:w="2520" w:type="dxa"/>
            <w:vMerge w:val="restart"/>
          </w:tcPr>
          <w:p w:rsidR="00FA12EB" w:rsidRPr="00FA12EB" w:rsidRDefault="00FA12EB">
            <w:pPr>
              <w:pStyle w:val="ConsPlusNormal"/>
              <w:jc w:val="both"/>
            </w:pPr>
            <w:r w:rsidRPr="00FA12EB">
              <w:t>"Профилактика правонарушений и противодействие преступности в Чувашской Республике"</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54590,40</w:t>
            </w:r>
          </w:p>
        </w:tc>
        <w:tc>
          <w:tcPr>
            <w:tcW w:w="1200" w:type="dxa"/>
          </w:tcPr>
          <w:p w:rsidR="00FA12EB" w:rsidRPr="00FA12EB" w:rsidRDefault="00FA12EB">
            <w:pPr>
              <w:pStyle w:val="ConsPlusNormal"/>
              <w:jc w:val="center"/>
            </w:pPr>
            <w:r w:rsidRPr="00FA12EB">
              <w:t>46567,4</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8117,30</w:t>
            </w:r>
          </w:p>
        </w:tc>
        <w:tc>
          <w:tcPr>
            <w:tcW w:w="1200" w:type="dxa"/>
          </w:tcPr>
          <w:p w:rsidR="00FA12EB" w:rsidRPr="00FA12EB" w:rsidRDefault="00FA12EB">
            <w:pPr>
              <w:pStyle w:val="ConsPlusNormal"/>
              <w:jc w:val="center"/>
            </w:pPr>
            <w:r w:rsidRPr="00FA12EB">
              <w:t>9088,20</w:t>
            </w:r>
          </w:p>
        </w:tc>
        <w:tc>
          <w:tcPr>
            <w:tcW w:w="1200" w:type="dxa"/>
          </w:tcPr>
          <w:p w:rsidR="00FA12EB" w:rsidRPr="00FA12EB" w:rsidRDefault="00FA12EB">
            <w:pPr>
              <w:pStyle w:val="ConsPlusNormal"/>
              <w:jc w:val="center"/>
            </w:pPr>
            <w:r w:rsidRPr="00FA12EB">
              <w:t>7782,90</w:t>
            </w:r>
          </w:p>
        </w:tc>
        <w:tc>
          <w:tcPr>
            <w:tcW w:w="1200" w:type="dxa"/>
          </w:tcPr>
          <w:p w:rsidR="00FA12EB" w:rsidRPr="00FA12EB" w:rsidRDefault="00FA12EB">
            <w:pPr>
              <w:pStyle w:val="ConsPlusNormal"/>
              <w:jc w:val="center"/>
            </w:pPr>
            <w:r w:rsidRPr="00FA12EB">
              <w:t>7342,90</w:t>
            </w:r>
          </w:p>
        </w:tc>
        <w:tc>
          <w:tcPr>
            <w:tcW w:w="1200" w:type="dxa"/>
            <w:tcBorders>
              <w:right w:val="nil"/>
            </w:tcBorders>
          </w:tcPr>
          <w:p w:rsidR="00FA12EB" w:rsidRPr="00FA12EB" w:rsidRDefault="00FA12EB">
            <w:pPr>
              <w:pStyle w:val="ConsPlusNormal"/>
              <w:jc w:val="center"/>
            </w:pPr>
            <w:r w:rsidRPr="00FA12EB">
              <w:t>7337,90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bottom w:val="nil"/>
            </w:tcBorders>
          </w:tcPr>
          <w:p w:rsidR="00FA12EB" w:rsidRPr="00FA12EB" w:rsidRDefault="00FA12EB">
            <w:pPr>
              <w:pStyle w:val="ConsPlusNormal"/>
              <w:jc w:val="center"/>
            </w:pPr>
            <w:r w:rsidRPr="00FA12EB">
              <w:t>874</w:t>
            </w:r>
          </w:p>
        </w:tc>
        <w:tc>
          <w:tcPr>
            <w:tcW w:w="1560" w:type="dxa"/>
            <w:tcBorders>
              <w:bottom w:val="nil"/>
            </w:tcBorders>
          </w:tcPr>
          <w:p w:rsidR="00FA12EB" w:rsidRPr="00FA12EB" w:rsidRDefault="00FA12EB">
            <w:pPr>
              <w:pStyle w:val="ConsPlusNormal"/>
              <w:jc w:val="center"/>
            </w:pPr>
            <w:r w:rsidRPr="00FA12EB">
              <w:t>Ц821007</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20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1675,00</w:t>
            </w:r>
          </w:p>
        </w:tc>
        <w:tc>
          <w:tcPr>
            <w:tcW w:w="1200" w:type="dxa"/>
            <w:vMerge w:val="restart"/>
          </w:tcPr>
          <w:p w:rsidR="00FA12EB" w:rsidRPr="00FA12EB" w:rsidRDefault="00FA12EB">
            <w:pPr>
              <w:pStyle w:val="ConsPlusNormal"/>
              <w:jc w:val="center"/>
            </w:pPr>
            <w:r w:rsidRPr="00FA12EB">
              <w:t>1297,7</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Borders>
              <w:right w:val="nil"/>
            </w:tcBorders>
          </w:tcPr>
          <w:p w:rsidR="00FA12EB" w:rsidRPr="00FA12EB" w:rsidRDefault="00FA12EB">
            <w:pPr>
              <w:pStyle w:val="ConsPlusNormal"/>
              <w:jc w:val="center"/>
            </w:pPr>
            <w:r w:rsidRPr="00FA12EB">
              <w:t>x</w:t>
            </w:r>
          </w:p>
        </w:tc>
      </w:tr>
      <w:tr w:rsidR="00FA12EB" w:rsidRPr="00FA12EB">
        <w:tblPrEx>
          <w:tblBorders>
            <w:insideH w:val="nil"/>
          </w:tblBorders>
        </w:tblPrEx>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bottom w:val="nil"/>
            </w:tcBorders>
          </w:tcPr>
          <w:p w:rsidR="00FA12EB" w:rsidRPr="00FA12EB" w:rsidRDefault="00FA12EB">
            <w:pPr>
              <w:pStyle w:val="ConsPlusNormal"/>
              <w:jc w:val="center"/>
            </w:pPr>
            <w:r w:rsidRPr="00FA12EB">
              <w:t>870</w:t>
            </w:r>
          </w:p>
        </w:tc>
        <w:tc>
          <w:tcPr>
            <w:tcW w:w="1560" w:type="dxa"/>
            <w:tcBorders>
              <w:top w:val="nil"/>
              <w:bottom w:val="nil"/>
            </w:tcBorders>
          </w:tcPr>
          <w:p w:rsidR="00FA12EB" w:rsidRPr="00FA12EB" w:rsidRDefault="00FA12EB">
            <w:pPr>
              <w:pStyle w:val="ConsPlusNormal"/>
              <w:jc w:val="center"/>
            </w:pPr>
            <w:r w:rsidRPr="00FA12EB">
              <w:t>Ц821006</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blPrEx>
          <w:tblBorders>
            <w:insideH w:val="nil"/>
          </w:tblBorders>
        </w:tblPrEx>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bottom w:val="nil"/>
            </w:tcBorders>
          </w:tcPr>
          <w:p w:rsidR="00FA12EB" w:rsidRPr="00FA12EB" w:rsidRDefault="00FA12EB">
            <w:pPr>
              <w:pStyle w:val="ConsPlusNormal"/>
              <w:jc w:val="center"/>
            </w:pPr>
            <w:r w:rsidRPr="00FA12EB">
              <w:t>857</w:t>
            </w:r>
          </w:p>
        </w:tc>
        <w:tc>
          <w:tcPr>
            <w:tcW w:w="1560" w:type="dxa"/>
            <w:tcBorders>
              <w:top w:val="nil"/>
              <w:bottom w:val="nil"/>
            </w:tcBorders>
          </w:tcPr>
          <w:p w:rsidR="00FA12EB" w:rsidRPr="00FA12EB" w:rsidRDefault="00FA12EB">
            <w:pPr>
              <w:pStyle w:val="ConsPlusNormal"/>
              <w:jc w:val="center"/>
            </w:pPr>
            <w:r w:rsidRPr="00FA12EB">
              <w:t>Ц821006</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tcBorders>
          </w:tcPr>
          <w:p w:rsidR="00FA12EB" w:rsidRPr="00FA12EB" w:rsidRDefault="00FA12EB">
            <w:pPr>
              <w:pStyle w:val="ConsPlusNormal"/>
              <w:jc w:val="center"/>
            </w:pPr>
            <w:r w:rsidRPr="00FA12EB">
              <w:t>818</w:t>
            </w:r>
          </w:p>
        </w:tc>
        <w:tc>
          <w:tcPr>
            <w:tcW w:w="1560" w:type="dxa"/>
            <w:tcBorders>
              <w:top w:val="nil"/>
            </w:tcBorders>
          </w:tcPr>
          <w:p w:rsidR="00FA12EB" w:rsidRPr="00FA12EB" w:rsidRDefault="00FA12EB">
            <w:pPr>
              <w:pStyle w:val="ConsPlusNormal"/>
              <w:jc w:val="center"/>
            </w:pPr>
            <w:r w:rsidRPr="00FA12EB">
              <w:t>Ц82БО16</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bottom w:val="nil"/>
            </w:tcBorders>
          </w:tcPr>
          <w:p w:rsidR="00FA12EB" w:rsidRPr="00FA12EB" w:rsidRDefault="00FA12EB">
            <w:pPr>
              <w:pStyle w:val="ConsPlusNormal"/>
              <w:jc w:val="center"/>
            </w:pPr>
            <w:r w:rsidRPr="00FA12EB">
              <w:t>874</w:t>
            </w:r>
          </w:p>
        </w:tc>
        <w:tc>
          <w:tcPr>
            <w:tcW w:w="1560" w:type="dxa"/>
            <w:tcBorders>
              <w:bottom w:val="nil"/>
            </w:tcBorders>
          </w:tcPr>
          <w:p w:rsidR="00FA12EB" w:rsidRPr="00FA12EB" w:rsidRDefault="00FA12EB">
            <w:pPr>
              <w:pStyle w:val="ConsPlusNormal"/>
              <w:jc w:val="center"/>
            </w:pPr>
            <w:r w:rsidRPr="00FA12EB">
              <w:t>Ц820212540</w:t>
            </w:r>
          </w:p>
        </w:tc>
        <w:tc>
          <w:tcPr>
            <w:tcW w:w="1560" w:type="dxa"/>
            <w:vMerge/>
          </w:tcPr>
          <w:p w:rsidR="00FA12EB" w:rsidRPr="00FA12EB" w:rsidRDefault="00FA12EB"/>
        </w:tc>
        <w:tc>
          <w:tcPr>
            <w:tcW w:w="120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2326,00</w:t>
            </w:r>
          </w:p>
        </w:tc>
        <w:tc>
          <w:tcPr>
            <w:tcW w:w="1200" w:type="dxa"/>
            <w:vMerge w:val="restart"/>
          </w:tcPr>
          <w:p w:rsidR="00FA12EB" w:rsidRPr="00FA12EB" w:rsidRDefault="00FA12EB">
            <w:pPr>
              <w:pStyle w:val="ConsPlusNormal"/>
              <w:jc w:val="center"/>
            </w:pPr>
            <w:r w:rsidRPr="00FA12EB">
              <w:t>2326,00</w:t>
            </w:r>
          </w:p>
        </w:tc>
        <w:tc>
          <w:tcPr>
            <w:tcW w:w="1200" w:type="dxa"/>
            <w:vMerge w:val="restart"/>
          </w:tcPr>
          <w:p w:rsidR="00FA12EB" w:rsidRPr="00FA12EB" w:rsidRDefault="00FA12EB">
            <w:pPr>
              <w:pStyle w:val="ConsPlusNormal"/>
              <w:jc w:val="center"/>
            </w:pPr>
            <w:r w:rsidRPr="00FA12EB">
              <w:t>2326,00</w:t>
            </w:r>
          </w:p>
        </w:tc>
        <w:tc>
          <w:tcPr>
            <w:tcW w:w="1200" w:type="dxa"/>
            <w:vMerge w:val="restart"/>
          </w:tcPr>
          <w:p w:rsidR="00FA12EB" w:rsidRPr="00FA12EB" w:rsidRDefault="00FA12EB">
            <w:pPr>
              <w:pStyle w:val="ConsPlusNormal"/>
              <w:jc w:val="center"/>
            </w:pPr>
            <w:r w:rsidRPr="00FA12EB">
              <w:t>1870,00</w:t>
            </w:r>
          </w:p>
        </w:tc>
        <w:tc>
          <w:tcPr>
            <w:tcW w:w="1200" w:type="dxa"/>
            <w:vMerge w:val="restart"/>
            <w:tcBorders>
              <w:right w:val="nil"/>
            </w:tcBorders>
          </w:tcPr>
          <w:p w:rsidR="00FA12EB" w:rsidRPr="00FA12EB" w:rsidRDefault="00FA12EB">
            <w:pPr>
              <w:pStyle w:val="ConsPlusNormal"/>
              <w:jc w:val="center"/>
            </w:pPr>
            <w:r w:rsidRPr="00FA12EB">
              <w:t>1870,00</w:t>
            </w:r>
          </w:p>
        </w:tc>
      </w:tr>
      <w:tr w:rsidR="00FA12EB" w:rsidRPr="00FA12EB">
        <w:tblPrEx>
          <w:tblBorders>
            <w:insideH w:val="nil"/>
          </w:tblBorders>
        </w:tblPrEx>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bottom w:val="nil"/>
            </w:tcBorders>
          </w:tcPr>
          <w:p w:rsidR="00FA12EB" w:rsidRPr="00FA12EB" w:rsidRDefault="00FA12EB">
            <w:pPr>
              <w:pStyle w:val="ConsPlusNormal"/>
              <w:jc w:val="center"/>
            </w:pPr>
            <w:r w:rsidRPr="00FA12EB">
              <w:t>870</w:t>
            </w:r>
          </w:p>
        </w:tc>
        <w:tc>
          <w:tcPr>
            <w:tcW w:w="1560" w:type="dxa"/>
            <w:tcBorders>
              <w:top w:val="nil"/>
              <w:bottom w:val="nil"/>
            </w:tcBorders>
          </w:tcPr>
          <w:p w:rsidR="00FA12EB" w:rsidRPr="00FA12EB" w:rsidRDefault="00FA12EB">
            <w:pPr>
              <w:pStyle w:val="ConsPlusNormal"/>
              <w:jc w:val="center"/>
            </w:pPr>
            <w:r w:rsidRPr="00FA12EB">
              <w:t>Ц820512650</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blPrEx>
          <w:tblBorders>
            <w:insideH w:val="nil"/>
          </w:tblBorders>
        </w:tblPrEx>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bottom w:val="nil"/>
            </w:tcBorders>
          </w:tcPr>
          <w:p w:rsidR="00FA12EB" w:rsidRPr="00FA12EB" w:rsidRDefault="00FA12EB">
            <w:pPr>
              <w:pStyle w:val="ConsPlusNormal"/>
              <w:jc w:val="center"/>
            </w:pPr>
            <w:r w:rsidRPr="00FA12EB">
              <w:t>857</w:t>
            </w:r>
          </w:p>
        </w:tc>
        <w:tc>
          <w:tcPr>
            <w:tcW w:w="1560" w:type="dxa"/>
            <w:tcBorders>
              <w:top w:val="nil"/>
              <w:bottom w:val="nil"/>
            </w:tcBorders>
          </w:tcPr>
          <w:p w:rsidR="00FA12EB" w:rsidRPr="00FA12EB" w:rsidRDefault="00FA12EB">
            <w:pPr>
              <w:pStyle w:val="ConsPlusNormal"/>
              <w:jc w:val="center"/>
            </w:pPr>
            <w:r w:rsidRPr="00FA12EB">
              <w:t>Ц820512570</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Borders>
              <w:top w:val="nil"/>
            </w:tcBorders>
          </w:tcPr>
          <w:p w:rsidR="00FA12EB" w:rsidRPr="00FA12EB" w:rsidRDefault="00FA12EB">
            <w:pPr>
              <w:pStyle w:val="ConsPlusNormal"/>
              <w:jc w:val="center"/>
            </w:pPr>
            <w:r w:rsidRPr="00FA12EB">
              <w:t>818</w:t>
            </w:r>
          </w:p>
        </w:tc>
        <w:tc>
          <w:tcPr>
            <w:tcW w:w="1560" w:type="dxa"/>
            <w:tcBorders>
              <w:top w:val="nil"/>
            </w:tcBorders>
          </w:tcPr>
          <w:p w:rsidR="00FA12EB" w:rsidRPr="00FA12EB" w:rsidRDefault="00FA12EB">
            <w:pPr>
              <w:pStyle w:val="ConsPlusNormal"/>
              <w:jc w:val="center"/>
            </w:pPr>
            <w:r w:rsidRPr="00FA12EB">
              <w:t>Ц820612610</w:t>
            </w:r>
          </w:p>
        </w:tc>
        <w:tc>
          <w:tcPr>
            <w:tcW w:w="156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Pr>
          <w:p w:rsidR="00FA12EB" w:rsidRPr="00FA12EB" w:rsidRDefault="00FA12EB"/>
        </w:tc>
        <w:tc>
          <w:tcPr>
            <w:tcW w:w="120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52910,40</w:t>
            </w:r>
          </w:p>
        </w:tc>
        <w:tc>
          <w:tcPr>
            <w:tcW w:w="1200" w:type="dxa"/>
          </w:tcPr>
          <w:p w:rsidR="00FA12EB" w:rsidRPr="00FA12EB" w:rsidRDefault="00FA12EB">
            <w:pPr>
              <w:pStyle w:val="ConsPlusNormal"/>
              <w:jc w:val="center"/>
            </w:pPr>
            <w:r w:rsidRPr="00FA12EB">
              <w:t>45264,7</w:t>
            </w:r>
          </w:p>
        </w:tc>
        <w:tc>
          <w:tcPr>
            <w:tcW w:w="1200" w:type="dxa"/>
          </w:tcPr>
          <w:p w:rsidR="00FA12EB" w:rsidRPr="00FA12EB" w:rsidRDefault="00FA12EB">
            <w:pPr>
              <w:pStyle w:val="ConsPlusNormal"/>
              <w:jc w:val="center"/>
            </w:pPr>
            <w:r w:rsidRPr="00FA12EB">
              <w:t>5791,30</w:t>
            </w:r>
          </w:p>
        </w:tc>
        <w:tc>
          <w:tcPr>
            <w:tcW w:w="1200" w:type="dxa"/>
          </w:tcPr>
          <w:p w:rsidR="00FA12EB" w:rsidRPr="00FA12EB" w:rsidRDefault="00FA12EB">
            <w:pPr>
              <w:pStyle w:val="ConsPlusNormal"/>
              <w:jc w:val="center"/>
            </w:pPr>
            <w:r w:rsidRPr="00FA12EB">
              <w:t>6762,20</w:t>
            </w:r>
          </w:p>
        </w:tc>
        <w:tc>
          <w:tcPr>
            <w:tcW w:w="1200" w:type="dxa"/>
          </w:tcPr>
          <w:p w:rsidR="00FA12EB" w:rsidRPr="00FA12EB" w:rsidRDefault="00FA12EB">
            <w:pPr>
              <w:pStyle w:val="ConsPlusNormal"/>
              <w:jc w:val="center"/>
            </w:pPr>
            <w:r w:rsidRPr="00FA12EB">
              <w:t>5456,90</w:t>
            </w:r>
          </w:p>
        </w:tc>
        <w:tc>
          <w:tcPr>
            <w:tcW w:w="1200" w:type="dxa"/>
          </w:tcPr>
          <w:p w:rsidR="00FA12EB" w:rsidRPr="00FA12EB" w:rsidRDefault="00FA12EB">
            <w:pPr>
              <w:pStyle w:val="ConsPlusNormal"/>
              <w:jc w:val="center"/>
            </w:pPr>
            <w:r w:rsidRPr="00FA12EB">
              <w:t>5472,90</w:t>
            </w:r>
          </w:p>
        </w:tc>
        <w:tc>
          <w:tcPr>
            <w:tcW w:w="1200" w:type="dxa"/>
            <w:tcBorders>
              <w:right w:val="nil"/>
            </w:tcBorders>
          </w:tcPr>
          <w:p w:rsidR="00FA12EB" w:rsidRPr="00FA12EB" w:rsidRDefault="00FA12EB">
            <w:pPr>
              <w:pStyle w:val="ConsPlusNormal"/>
              <w:jc w:val="center"/>
            </w:pPr>
            <w:r w:rsidRPr="00FA12EB">
              <w:t>5467,90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5,00</w:t>
            </w:r>
          </w:p>
        </w:tc>
        <w:tc>
          <w:tcPr>
            <w:tcW w:w="1200" w:type="dxa"/>
          </w:tcPr>
          <w:p w:rsidR="00FA12EB" w:rsidRPr="00FA12EB" w:rsidRDefault="00FA12EB">
            <w:pPr>
              <w:pStyle w:val="ConsPlusNormal"/>
              <w:jc w:val="center"/>
            </w:pPr>
            <w:r w:rsidRPr="00FA12EB">
              <w:t>5,00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Borders>
              <w:right w:val="nil"/>
            </w:tcBorders>
          </w:tcPr>
          <w:p w:rsidR="00FA12EB" w:rsidRPr="00FA12EB" w:rsidRDefault="00FA12EB">
            <w:pPr>
              <w:pStyle w:val="ConsPlusNormal"/>
              <w:jc w:val="center"/>
            </w:pPr>
            <w:r w:rsidRPr="00FA12EB">
              <w:t>0,00</w:t>
            </w:r>
          </w:p>
        </w:tc>
      </w:tr>
      <w:tr w:rsidR="00FA12EB" w:rsidRPr="00FA12EB">
        <w:tc>
          <w:tcPr>
            <w:tcW w:w="1860" w:type="dxa"/>
            <w:vMerge w:val="restart"/>
            <w:tcBorders>
              <w:left w:val="nil"/>
            </w:tcBorders>
          </w:tcPr>
          <w:p w:rsidR="00FA12EB" w:rsidRPr="00FA12EB" w:rsidRDefault="00FA12EB">
            <w:pPr>
              <w:pStyle w:val="ConsPlusNormal"/>
              <w:jc w:val="both"/>
            </w:pPr>
            <w:hyperlink w:anchor="P8058" w:history="1">
              <w:r w:rsidRPr="00FA12EB">
                <w:t>Подпрограмма</w:t>
              </w:r>
            </w:hyperlink>
          </w:p>
        </w:tc>
        <w:tc>
          <w:tcPr>
            <w:tcW w:w="2520" w:type="dxa"/>
            <w:vMerge w:val="restart"/>
          </w:tcPr>
          <w:p w:rsidR="00FA12EB" w:rsidRPr="00FA12EB" w:rsidRDefault="00FA12EB">
            <w:pPr>
              <w:pStyle w:val="ConsPlusNormal"/>
              <w:jc w:val="both"/>
            </w:pPr>
            <w:r w:rsidRPr="00FA12EB">
              <w:t>"Профилактика терроризма и экстремистской деятельности в Чувашской Республике"</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1500,00</w:t>
            </w:r>
          </w:p>
        </w:tc>
        <w:tc>
          <w:tcPr>
            <w:tcW w:w="1200" w:type="dxa"/>
          </w:tcPr>
          <w:p w:rsidR="00FA12EB" w:rsidRPr="00FA12EB" w:rsidRDefault="00FA12EB">
            <w:pPr>
              <w:pStyle w:val="ConsPlusNormal"/>
              <w:jc w:val="center"/>
            </w:pPr>
            <w:r w:rsidRPr="00FA12EB">
              <w:t>1803,10</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1721,60</w:t>
            </w:r>
          </w:p>
        </w:tc>
        <w:tc>
          <w:tcPr>
            <w:tcW w:w="1200" w:type="dxa"/>
          </w:tcPr>
          <w:p w:rsidR="00FA12EB" w:rsidRPr="00FA12EB" w:rsidRDefault="00FA12EB">
            <w:pPr>
              <w:pStyle w:val="ConsPlusNormal"/>
              <w:jc w:val="center"/>
            </w:pPr>
            <w:r w:rsidRPr="00FA12EB">
              <w:t>1666,60</w:t>
            </w:r>
          </w:p>
        </w:tc>
        <w:tc>
          <w:tcPr>
            <w:tcW w:w="1200" w:type="dxa"/>
          </w:tcPr>
          <w:p w:rsidR="00FA12EB" w:rsidRPr="00FA12EB" w:rsidRDefault="00FA12EB">
            <w:pPr>
              <w:pStyle w:val="ConsPlusNormal"/>
              <w:jc w:val="center"/>
            </w:pPr>
            <w:r w:rsidRPr="00FA12EB">
              <w:t>1829,00</w:t>
            </w:r>
          </w:p>
        </w:tc>
        <w:tc>
          <w:tcPr>
            <w:tcW w:w="1200" w:type="dxa"/>
          </w:tcPr>
          <w:p w:rsidR="00FA12EB" w:rsidRPr="00FA12EB" w:rsidRDefault="00FA12EB">
            <w:pPr>
              <w:pStyle w:val="ConsPlusNormal"/>
              <w:jc w:val="center"/>
            </w:pPr>
            <w:r w:rsidRPr="00FA12EB">
              <w:t>4294,00</w:t>
            </w:r>
          </w:p>
        </w:tc>
        <w:tc>
          <w:tcPr>
            <w:tcW w:w="1200" w:type="dxa"/>
            <w:tcBorders>
              <w:right w:val="nil"/>
            </w:tcBorders>
          </w:tcPr>
          <w:p w:rsidR="00FA12EB" w:rsidRPr="00FA12EB" w:rsidRDefault="00FA12EB">
            <w:pPr>
              <w:pStyle w:val="ConsPlusNormal"/>
              <w:jc w:val="center"/>
            </w:pPr>
            <w:r w:rsidRPr="00FA12EB">
              <w:t>4294,00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1560" w:type="dxa"/>
          </w:tcPr>
          <w:p w:rsidR="00FA12EB" w:rsidRPr="00FA12EB" w:rsidRDefault="00FA12EB">
            <w:pPr>
              <w:pStyle w:val="ConsPlusNormal"/>
              <w:jc w:val="center"/>
            </w:pPr>
            <w:r w:rsidRPr="00FA12EB">
              <w:t>Ц831009</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1500,00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1560" w:type="dxa"/>
          </w:tcPr>
          <w:p w:rsidR="00FA12EB" w:rsidRPr="00FA12EB" w:rsidRDefault="00FA12EB">
            <w:pPr>
              <w:pStyle w:val="ConsPlusNormal"/>
              <w:jc w:val="center"/>
            </w:pPr>
            <w:r w:rsidRPr="00FA12EB">
              <w:t>Ц830512620</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525,00</w:t>
            </w:r>
          </w:p>
        </w:tc>
        <w:tc>
          <w:tcPr>
            <w:tcW w:w="1200" w:type="dxa"/>
          </w:tcPr>
          <w:p w:rsidR="00FA12EB" w:rsidRPr="00FA12EB" w:rsidRDefault="00FA12EB">
            <w:pPr>
              <w:pStyle w:val="ConsPlusNormal"/>
              <w:jc w:val="center"/>
            </w:pPr>
            <w:r w:rsidRPr="00FA12EB">
              <w:t>525,00</w:t>
            </w:r>
          </w:p>
        </w:tc>
        <w:tc>
          <w:tcPr>
            <w:tcW w:w="1200" w:type="dxa"/>
          </w:tcPr>
          <w:p w:rsidR="00FA12EB" w:rsidRPr="00FA12EB" w:rsidRDefault="00FA12EB">
            <w:pPr>
              <w:pStyle w:val="ConsPlusNormal"/>
              <w:jc w:val="center"/>
            </w:pPr>
            <w:r w:rsidRPr="00FA12EB">
              <w:t>525,00</w:t>
            </w:r>
          </w:p>
        </w:tc>
        <w:tc>
          <w:tcPr>
            <w:tcW w:w="1200" w:type="dxa"/>
          </w:tcPr>
          <w:p w:rsidR="00FA12EB" w:rsidRPr="00FA12EB" w:rsidRDefault="00FA12EB">
            <w:pPr>
              <w:pStyle w:val="ConsPlusNormal"/>
              <w:jc w:val="center"/>
            </w:pPr>
            <w:r w:rsidRPr="00FA12EB">
              <w:t>3000,00</w:t>
            </w:r>
          </w:p>
        </w:tc>
        <w:tc>
          <w:tcPr>
            <w:tcW w:w="1200" w:type="dxa"/>
            <w:tcBorders>
              <w:right w:val="nil"/>
            </w:tcBorders>
          </w:tcPr>
          <w:p w:rsidR="00FA12EB" w:rsidRPr="00FA12EB" w:rsidRDefault="00FA12EB">
            <w:pPr>
              <w:pStyle w:val="ConsPlusNormal"/>
              <w:jc w:val="center"/>
            </w:pPr>
            <w:r w:rsidRPr="00FA12EB">
              <w:t>3000,00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1803,10</w:t>
            </w:r>
          </w:p>
        </w:tc>
        <w:tc>
          <w:tcPr>
            <w:tcW w:w="1200" w:type="dxa"/>
          </w:tcPr>
          <w:p w:rsidR="00FA12EB" w:rsidRPr="00FA12EB" w:rsidRDefault="00FA12EB">
            <w:pPr>
              <w:pStyle w:val="ConsPlusNormal"/>
              <w:jc w:val="center"/>
            </w:pPr>
            <w:r w:rsidRPr="00FA12EB">
              <w:t>1196,60</w:t>
            </w:r>
          </w:p>
        </w:tc>
        <w:tc>
          <w:tcPr>
            <w:tcW w:w="1200" w:type="dxa"/>
          </w:tcPr>
          <w:p w:rsidR="00FA12EB" w:rsidRPr="00FA12EB" w:rsidRDefault="00FA12EB">
            <w:pPr>
              <w:pStyle w:val="ConsPlusNormal"/>
              <w:jc w:val="center"/>
            </w:pPr>
            <w:r w:rsidRPr="00FA12EB">
              <w:t>1141,60</w:t>
            </w:r>
          </w:p>
        </w:tc>
        <w:tc>
          <w:tcPr>
            <w:tcW w:w="1200" w:type="dxa"/>
          </w:tcPr>
          <w:p w:rsidR="00FA12EB" w:rsidRPr="00FA12EB" w:rsidRDefault="00FA12EB">
            <w:pPr>
              <w:pStyle w:val="ConsPlusNormal"/>
              <w:jc w:val="center"/>
            </w:pPr>
            <w:r w:rsidRPr="00FA12EB">
              <w:t>1304,00</w:t>
            </w:r>
          </w:p>
        </w:tc>
        <w:tc>
          <w:tcPr>
            <w:tcW w:w="1200" w:type="dxa"/>
          </w:tcPr>
          <w:p w:rsidR="00FA12EB" w:rsidRPr="00FA12EB" w:rsidRDefault="00FA12EB">
            <w:pPr>
              <w:pStyle w:val="ConsPlusNormal"/>
              <w:jc w:val="center"/>
            </w:pPr>
            <w:r w:rsidRPr="00FA12EB">
              <w:t>1294,00</w:t>
            </w:r>
          </w:p>
        </w:tc>
        <w:tc>
          <w:tcPr>
            <w:tcW w:w="1200" w:type="dxa"/>
            <w:tcBorders>
              <w:right w:val="nil"/>
            </w:tcBorders>
          </w:tcPr>
          <w:p w:rsidR="00FA12EB" w:rsidRPr="00FA12EB" w:rsidRDefault="00FA12EB">
            <w:pPr>
              <w:pStyle w:val="ConsPlusNormal"/>
              <w:jc w:val="center"/>
            </w:pPr>
            <w:r w:rsidRPr="00FA12EB">
              <w:t>1294,00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Borders>
              <w:right w:val="nil"/>
            </w:tcBorders>
          </w:tcPr>
          <w:p w:rsidR="00FA12EB" w:rsidRPr="00FA12EB" w:rsidRDefault="00FA12EB">
            <w:pPr>
              <w:pStyle w:val="ConsPlusNormal"/>
              <w:jc w:val="center"/>
            </w:pPr>
            <w:r w:rsidRPr="00FA12EB">
              <w:t>0,00</w:t>
            </w:r>
          </w:p>
        </w:tc>
      </w:tr>
      <w:tr w:rsidR="00FA12EB" w:rsidRPr="00FA12EB">
        <w:tc>
          <w:tcPr>
            <w:tcW w:w="1860" w:type="dxa"/>
            <w:vMerge w:val="restart"/>
            <w:tcBorders>
              <w:left w:val="nil"/>
            </w:tcBorders>
          </w:tcPr>
          <w:p w:rsidR="00FA12EB" w:rsidRPr="00FA12EB" w:rsidRDefault="00FA12EB">
            <w:pPr>
              <w:pStyle w:val="ConsPlusNormal"/>
              <w:jc w:val="both"/>
            </w:pPr>
            <w:hyperlink w:anchor="P9143" w:history="1">
              <w:r w:rsidRPr="00FA12EB">
                <w:t>Подпрограмма</w:t>
              </w:r>
            </w:hyperlink>
          </w:p>
        </w:tc>
        <w:tc>
          <w:tcPr>
            <w:tcW w:w="2520" w:type="dxa"/>
            <w:vMerge w:val="restart"/>
          </w:tcPr>
          <w:p w:rsidR="00FA12EB" w:rsidRPr="00FA12EB" w:rsidRDefault="00FA12EB">
            <w:pPr>
              <w:pStyle w:val="ConsPlusNormal"/>
              <w:jc w:val="both"/>
            </w:pPr>
            <w:r w:rsidRPr="00FA12EB">
              <w:t xml:space="preserve">"Профилактика незаконного потребления наркотических средств и </w:t>
            </w:r>
            <w:r w:rsidRPr="00FA12EB">
              <w:lastRenderedPageBreak/>
              <w:t>психотропных веществ, наркомании в Чувашской Республике"</w:t>
            </w:r>
          </w:p>
        </w:tc>
        <w:tc>
          <w:tcPr>
            <w:tcW w:w="720" w:type="dxa"/>
          </w:tcPr>
          <w:p w:rsidR="00FA12EB" w:rsidRPr="00FA12EB" w:rsidRDefault="00FA12EB">
            <w:pPr>
              <w:pStyle w:val="ConsPlusNormal"/>
              <w:jc w:val="center"/>
            </w:pPr>
            <w:r w:rsidRPr="00FA12EB">
              <w:lastRenderedPageBreak/>
              <w:t>x</w:t>
            </w:r>
          </w:p>
        </w:tc>
        <w:tc>
          <w:tcPr>
            <w:tcW w:w="156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1072,7</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622,7</w:t>
            </w:r>
          </w:p>
        </w:tc>
        <w:tc>
          <w:tcPr>
            <w:tcW w:w="1200" w:type="dxa"/>
          </w:tcPr>
          <w:p w:rsidR="00FA12EB" w:rsidRPr="00FA12EB" w:rsidRDefault="00FA12EB">
            <w:pPr>
              <w:pStyle w:val="ConsPlusNormal"/>
              <w:jc w:val="center"/>
            </w:pPr>
            <w:r w:rsidRPr="00FA12EB">
              <w:t>672,7</w:t>
            </w:r>
          </w:p>
        </w:tc>
        <w:tc>
          <w:tcPr>
            <w:tcW w:w="1200" w:type="dxa"/>
          </w:tcPr>
          <w:p w:rsidR="00FA12EB" w:rsidRPr="00FA12EB" w:rsidRDefault="00FA12EB">
            <w:pPr>
              <w:pStyle w:val="ConsPlusNormal"/>
              <w:jc w:val="center"/>
            </w:pPr>
            <w:r w:rsidRPr="00FA12EB">
              <w:t>722,7</w:t>
            </w:r>
          </w:p>
        </w:tc>
        <w:tc>
          <w:tcPr>
            <w:tcW w:w="1200" w:type="dxa"/>
          </w:tcPr>
          <w:p w:rsidR="00FA12EB" w:rsidRPr="00FA12EB" w:rsidRDefault="00FA12EB">
            <w:pPr>
              <w:pStyle w:val="ConsPlusNormal"/>
              <w:jc w:val="center"/>
            </w:pPr>
            <w:r w:rsidRPr="00FA12EB">
              <w:t>772,7</w:t>
            </w:r>
          </w:p>
        </w:tc>
        <w:tc>
          <w:tcPr>
            <w:tcW w:w="1200" w:type="dxa"/>
            <w:tcBorders>
              <w:right w:val="nil"/>
            </w:tcBorders>
          </w:tcPr>
          <w:p w:rsidR="00FA12EB" w:rsidRPr="00FA12EB" w:rsidRDefault="00FA12EB">
            <w:pPr>
              <w:pStyle w:val="ConsPlusNormal"/>
              <w:jc w:val="center"/>
            </w:pPr>
            <w:r w:rsidRPr="00FA12EB">
              <w:t>772,7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1560" w:type="dxa"/>
          </w:tcPr>
          <w:p w:rsidR="00FA12EB" w:rsidRPr="00FA12EB" w:rsidRDefault="00FA12EB">
            <w:pPr>
              <w:pStyle w:val="ConsPlusNormal"/>
              <w:jc w:val="center"/>
            </w:pPr>
            <w:r w:rsidRPr="00FA12EB">
              <w:t>Ц841012</w:t>
            </w:r>
          </w:p>
        </w:tc>
        <w:tc>
          <w:tcPr>
            <w:tcW w:w="1560" w:type="dxa"/>
            <w:vMerge w:val="restart"/>
          </w:tcPr>
          <w:p w:rsidR="00FA12EB" w:rsidRPr="00FA12EB" w:rsidRDefault="00FA12EB">
            <w:pPr>
              <w:pStyle w:val="ConsPlusNormal"/>
              <w:jc w:val="both"/>
            </w:pPr>
            <w:r w:rsidRPr="00FA12EB">
              <w:t>республиканск</w:t>
            </w:r>
            <w:r w:rsidRPr="00FA12EB">
              <w:lastRenderedPageBreak/>
              <w:t>ий бюджет Чувашской Республики</w:t>
            </w:r>
          </w:p>
        </w:tc>
        <w:tc>
          <w:tcPr>
            <w:tcW w:w="1200" w:type="dxa"/>
          </w:tcPr>
          <w:p w:rsidR="00FA12EB" w:rsidRPr="00FA12EB" w:rsidRDefault="00FA12EB">
            <w:pPr>
              <w:pStyle w:val="ConsPlusNormal"/>
              <w:jc w:val="center"/>
            </w:pPr>
            <w:r w:rsidRPr="00FA12EB">
              <w:lastRenderedPageBreak/>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772,7</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1560" w:type="dxa"/>
          </w:tcPr>
          <w:p w:rsidR="00FA12EB" w:rsidRPr="00FA12EB" w:rsidRDefault="00FA12EB">
            <w:pPr>
              <w:pStyle w:val="ConsPlusNormal"/>
              <w:jc w:val="center"/>
            </w:pPr>
            <w:r w:rsidRPr="00FA12EB">
              <w:t>Ц 840312630</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272,7</w:t>
            </w:r>
          </w:p>
        </w:tc>
        <w:tc>
          <w:tcPr>
            <w:tcW w:w="1200" w:type="dxa"/>
          </w:tcPr>
          <w:p w:rsidR="00FA12EB" w:rsidRPr="00FA12EB" w:rsidRDefault="00FA12EB">
            <w:pPr>
              <w:pStyle w:val="ConsPlusNormal"/>
              <w:jc w:val="center"/>
            </w:pPr>
            <w:r w:rsidRPr="00FA12EB">
              <w:t>272,7</w:t>
            </w:r>
          </w:p>
        </w:tc>
        <w:tc>
          <w:tcPr>
            <w:tcW w:w="1200" w:type="dxa"/>
          </w:tcPr>
          <w:p w:rsidR="00FA12EB" w:rsidRPr="00FA12EB" w:rsidRDefault="00FA12EB">
            <w:pPr>
              <w:pStyle w:val="ConsPlusNormal"/>
              <w:jc w:val="center"/>
            </w:pPr>
            <w:r w:rsidRPr="00FA12EB">
              <w:t>272,7</w:t>
            </w:r>
          </w:p>
        </w:tc>
        <w:tc>
          <w:tcPr>
            <w:tcW w:w="1200" w:type="dxa"/>
          </w:tcPr>
          <w:p w:rsidR="00FA12EB" w:rsidRPr="00FA12EB" w:rsidRDefault="00FA12EB">
            <w:pPr>
              <w:pStyle w:val="ConsPlusNormal"/>
              <w:jc w:val="center"/>
            </w:pPr>
            <w:r w:rsidRPr="00FA12EB">
              <w:t>272,7</w:t>
            </w:r>
          </w:p>
        </w:tc>
        <w:tc>
          <w:tcPr>
            <w:tcW w:w="1200" w:type="dxa"/>
            <w:tcBorders>
              <w:right w:val="nil"/>
            </w:tcBorders>
          </w:tcPr>
          <w:p w:rsidR="00FA12EB" w:rsidRPr="00FA12EB" w:rsidRDefault="00FA12EB">
            <w:pPr>
              <w:pStyle w:val="ConsPlusNormal"/>
              <w:jc w:val="center"/>
            </w:pPr>
            <w:r w:rsidRPr="00FA12EB">
              <w:t>272,7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Borders>
              <w:right w:val="nil"/>
            </w:tcBorders>
          </w:tcPr>
          <w:p w:rsidR="00FA12EB" w:rsidRPr="00FA12EB" w:rsidRDefault="00FA12EB">
            <w:pPr>
              <w:pStyle w:val="ConsPlusNormal"/>
              <w:jc w:val="center"/>
            </w:pPr>
            <w:r w:rsidRPr="00FA12EB">
              <w:t>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300,0</w:t>
            </w:r>
          </w:p>
        </w:tc>
        <w:tc>
          <w:tcPr>
            <w:tcW w:w="1200" w:type="dxa"/>
          </w:tcPr>
          <w:p w:rsidR="00FA12EB" w:rsidRPr="00FA12EB" w:rsidRDefault="00FA12EB">
            <w:pPr>
              <w:pStyle w:val="ConsPlusNormal"/>
              <w:jc w:val="center"/>
            </w:pPr>
            <w:r w:rsidRPr="00FA12EB">
              <w:t>350,0</w:t>
            </w:r>
          </w:p>
        </w:tc>
        <w:tc>
          <w:tcPr>
            <w:tcW w:w="1200" w:type="dxa"/>
          </w:tcPr>
          <w:p w:rsidR="00FA12EB" w:rsidRPr="00FA12EB" w:rsidRDefault="00FA12EB">
            <w:pPr>
              <w:pStyle w:val="ConsPlusNormal"/>
              <w:jc w:val="center"/>
            </w:pPr>
            <w:r w:rsidRPr="00FA12EB">
              <w:t>400,0</w:t>
            </w:r>
          </w:p>
        </w:tc>
        <w:tc>
          <w:tcPr>
            <w:tcW w:w="1200" w:type="dxa"/>
          </w:tcPr>
          <w:p w:rsidR="00FA12EB" w:rsidRPr="00FA12EB" w:rsidRDefault="00FA12EB">
            <w:pPr>
              <w:pStyle w:val="ConsPlusNormal"/>
              <w:jc w:val="center"/>
            </w:pPr>
            <w:r w:rsidRPr="00FA12EB">
              <w:t>450,0</w:t>
            </w:r>
          </w:p>
        </w:tc>
        <w:tc>
          <w:tcPr>
            <w:tcW w:w="1200" w:type="dxa"/>
          </w:tcPr>
          <w:p w:rsidR="00FA12EB" w:rsidRPr="00FA12EB" w:rsidRDefault="00FA12EB">
            <w:pPr>
              <w:pStyle w:val="ConsPlusNormal"/>
              <w:jc w:val="center"/>
            </w:pPr>
            <w:r w:rsidRPr="00FA12EB">
              <w:t>500,0</w:t>
            </w:r>
          </w:p>
        </w:tc>
        <w:tc>
          <w:tcPr>
            <w:tcW w:w="1200" w:type="dxa"/>
            <w:tcBorders>
              <w:right w:val="nil"/>
            </w:tcBorders>
          </w:tcPr>
          <w:p w:rsidR="00FA12EB" w:rsidRPr="00FA12EB" w:rsidRDefault="00FA12EB">
            <w:pPr>
              <w:pStyle w:val="ConsPlusNormal"/>
              <w:jc w:val="center"/>
            </w:pPr>
            <w:r w:rsidRPr="00FA12EB">
              <w:t>500,0</w:t>
            </w:r>
          </w:p>
        </w:tc>
      </w:tr>
      <w:tr w:rsidR="00FA12EB" w:rsidRPr="00FA12EB">
        <w:tc>
          <w:tcPr>
            <w:tcW w:w="1860" w:type="dxa"/>
            <w:vMerge w:val="restart"/>
            <w:tcBorders>
              <w:left w:val="nil"/>
            </w:tcBorders>
          </w:tcPr>
          <w:p w:rsidR="00FA12EB" w:rsidRPr="00FA12EB" w:rsidRDefault="00FA12EB">
            <w:pPr>
              <w:pStyle w:val="ConsPlusNormal"/>
              <w:jc w:val="both"/>
            </w:pPr>
            <w:r w:rsidRPr="00FA12EB">
              <w:t>Подпрограмма</w:t>
            </w:r>
          </w:p>
        </w:tc>
        <w:tc>
          <w:tcPr>
            <w:tcW w:w="2520" w:type="dxa"/>
            <w:vMerge w:val="restart"/>
          </w:tcPr>
          <w:p w:rsidR="00FA12EB" w:rsidRPr="00FA12EB" w:rsidRDefault="00FA12EB">
            <w:pPr>
              <w:pStyle w:val="ConsPlusNormal"/>
              <w:jc w:val="both"/>
            </w:pPr>
            <w:r w:rsidRPr="00FA12EB">
              <w:t>"Обеспечение реализации государственной программы Чувашской Республики "Повышение безопасности жизнедеятельности населения и территорий Чувашской Республики" на 2012 - 2020 годы"</w:t>
            </w:r>
          </w:p>
        </w:tc>
        <w:tc>
          <w:tcPr>
            <w:tcW w:w="720" w:type="dxa"/>
          </w:tcPr>
          <w:p w:rsidR="00FA12EB" w:rsidRPr="00FA12EB" w:rsidRDefault="00FA12EB">
            <w:pPr>
              <w:pStyle w:val="ConsPlusNormal"/>
              <w:jc w:val="center"/>
            </w:pPr>
            <w:r w:rsidRPr="00FA12EB">
              <w:t>877</w:t>
            </w:r>
          </w:p>
        </w:tc>
        <w:tc>
          <w:tcPr>
            <w:tcW w:w="1560" w:type="dxa"/>
          </w:tcPr>
          <w:p w:rsidR="00FA12EB" w:rsidRPr="00FA12EB" w:rsidRDefault="00FA12EB">
            <w:pPr>
              <w:pStyle w:val="ConsPlusNormal"/>
              <w:jc w:val="center"/>
            </w:pPr>
            <w:r w:rsidRPr="00FA12EB">
              <w:t>Ц8Э0019</w:t>
            </w:r>
          </w:p>
          <w:p w:rsidR="00FA12EB" w:rsidRPr="00FA12EB" w:rsidRDefault="00FA12EB">
            <w:pPr>
              <w:pStyle w:val="ConsPlusNormal"/>
              <w:jc w:val="center"/>
            </w:pPr>
            <w:r w:rsidRPr="00FA12EB">
              <w:t>Ц8Э1005</w:t>
            </w:r>
          </w:p>
        </w:tc>
        <w:tc>
          <w:tcPr>
            <w:tcW w:w="1560" w:type="dxa"/>
            <w:vMerge w:val="restart"/>
          </w:tcPr>
          <w:p w:rsidR="00FA12EB" w:rsidRPr="00FA12EB" w:rsidRDefault="00FA12EB">
            <w:pPr>
              <w:pStyle w:val="ConsPlusNormal"/>
              <w:jc w:val="both"/>
            </w:pPr>
            <w:r w:rsidRPr="00FA12EB">
              <w:t>всего</w:t>
            </w:r>
          </w:p>
        </w:tc>
        <w:tc>
          <w:tcPr>
            <w:tcW w:w="1200" w:type="dxa"/>
          </w:tcPr>
          <w:p w:rsidR="00FA12EB" w:rsidRPr="00FA12EB" w:rsidRDefault="00FA12EB">
            <w:pPr>
              <w:pStyle w:val="ConsPlusNormal"/>
              <w:jc w:val="center"/>
            </w:pPr>
            <w:r w:rsidRPr="00FA12EB">
              <w:t>27780,90</w:t>
            </w:r>
          </w:p>
        </w:tc>
        <w:tc>
          <w:tcPr>
            <w:tcW w:w="1080" w:type="dxa"/>
          </w:tcPr>
          <w:p w:rsidR="00FA12EB" w:rsidRPr="00FA12EB" w:rsidRDefault="00FA12EB">
            <w:pPr>
              <w:pStyle w:val="ConsPlusNormal"/>
              <w:jc w:val="center"/>
            </w:pPr>
            <w:r w:rsidRPr="00FA12EB">
              <w:t>28220,40</w:t>
            </w:r>
          </w:p>
        </w:tc>
        <w:tc>
          <w:tcPr>
            <w:tcW w:w="1080" w:type="dxa"/>
          </w:tcPr>
          <w:p w:rsidR="00FA12EB" w:rsidRPr="00FA12EB" w:rsidRDefault="00FA12EB">
            <w:pPr>
              <w:pStyle w:val="ConsPlusNormal"/>
              <w:jc w:val="center"/>
            </w:pPr>
            <w:r w:rsidRPr="00FA12EB">
              <w:t>30730,90</w:t>
            </w:r>
          </w:p>
        </w:tc>
        <w:tc>
          <w:tcPr>
            <w:tcW w:w="1200" w:type="dxa"/>
          </w:tcPr>
          <w:p w:rsidR="00FA12EB" w:rsidRPr="00FA12EB" w:rsidRDefault="00FA12EB">
            <w:pPr>
              <w:pStyle w:val="ConsPlusNormal"/>
              <w:jc w:val="center"/>
            </w:pPr>
            <w:r w:rsidRPr="00FA12EB">
              <w:t>27334,50</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1560" w:type="dxa"/>
          </w:tcPr>
          <w:p w:rsidR="00FA12EB" w:rsidRPr="00FA12EB" w:rsidRDefault="00FA12EB">
            <w:pPr>
              <w:pStyle w:val="ConsPlusNormal"/>
              <w:jc w:val="center"/>
            </w:pPr>
            <w:r w:rsidRPr="00FA12EB">
              <w:t>Ц8Э0100190</w:t>
            </w:r>
          </w:p>
          <w:p w:rsidR="00FA12EB" w:rsidRPr="00FA12EB" w:rsidRDefault="00FA12EB">
            <w:pPr>
              <w:pStyle w:val="ConsPlusNormal"/>
              <w:jc w:val="center"/>
            </w:pPr>
            <w:r w:rsidRPr="00FA12EB">
              <w:t>Ц8Э0112640</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28599,90</w:t>
            </w:r>
          </w:p>
        </w:tc>
        <w:tc>
          <w:tcPr>
            <w:tcW w:w="1200" w:type="dxa"/>
          </w:tcPr>
          <w:p w:rsidR="00FA12EB" w:rsidRPr="00FA12EB" w:rsidRDefault="00FA12EB">
            <w:pPr>
              <w:pStyle w:val="ConsPlusNormal"/>
              <w:jc w:val="center"/>
            </w:pPr>
            <w:r w:rsidRPr="00FA12EB">
              <w:t>29884,00</w:t>
            </w:r>
          </w:p>
        </w:tc>
        <w:tc>
          <w:tcPr>
            <w:tcW w:w="1200" w:type="dxa"/>
          </w:tcPr>
          <w:p w:rsidR="00FA12EB" w:rsidRPr="00FA12EB" w:rsidRDefault="00FA12EB">
            <w:pPr>
              <w:pStyle w:val="ConsPlusNormal"/>
              <w:jc w:val="center"/>
            </w:pPr>
            <w:r w:rsidRPr="00FA12EB">
              <w:t>30040,70</w:t>
            </w:r>
          </w:p>
        </w:tc>
        <w:tc>
          <w:tcPr>
            <w:tcW w:w="1200" w:type="dxa"/>
          </w:tcPr>
          <w:p w:rsidR="00FA12EB" w:rsidRPr="00FA12EB" w:rsidRDefault="00FA12EB">
            <w:pPr>
              <w:pStyle w:val="ConsPlusNormal"/>
              <w:jc w:val="center"/>
            </w:pPr>
            <w:r w:rsidRPr="00FA12EB">
              <w:t>62900,00</w:t>
            </w:r>
          </w:p>
        </w:tc>
        <w:tc>
          <w:tcPr>
            <w:tcW w:w="1200" w:type="dxa"/>
            <w:tcBorders>
              <w:right w:val="nil"/>
            </w:tcBorders>
          </w:tcPr>
          <w:p w:rsidR="00FA12EB" w:rsidRPr="00FA12EB" w:rsidRDefault="00FA12EB">
            <w:pPr>
              <w:pStyle w:val="ConsPlusNormal"/>
              <w:jc w:val="center"/>
            </w:pPr>
            <w:r w:rsidRPr="00FA12EB">
              <w:t>75520,00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1560" w:type="dxa"/>
          </w:tcPr>
          <w:p w:rsidR="00FA12EB" w:rsidRPr="00FA12EB" w:rsidRDefault="00FA12EB">
            <w:pPr>
              <w:pStyle w:val="ConsPlusNormal"/>
              <w:jc w:val="center"/>
            </w:pPr>
            <w:r w:rsidRPr="00FA12EB">
              <w:t>Ц8Э0019</w:t>
            </w:r>
          </w:p>
          <w:p w:rsidR="00FA12EB" w:rsidRPr="00FA12EB" w:rsidRDefault="00FA12EB">
            <w:pPr>
              <w:pStyle w:val="ConsPlusNormal"/>
              <w:jc w:val="center"/>
            </w:pPr>
            <w:r w:rsidRPr="00FA12EB">
              <w:t>Ц8Э1005</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200" w:type="dxa"/>
          </w:tcPr>
          <w:p w:rsidR="00FA12EB" w:rsidRPr="00FA12EB" w:rsidRDefault="00FA12EB">
            <w:pPr>
              <w:pStyle w:val="ConsPlusNormal"/>
              <w:jc w:val="center"/>
            </w:pPr>
            <w:r w:rsidRPr="00FA12EB">
              <w:t>27780,90</w:t>
            </w:r>
          </w:p>
        </w:tc>
        <w:tc>
          <w:tcPr>
            <w:tcW w:w="1080" w:type="dxa"/>
          </w:tcPr>
          <w:p w:rsidR="00FA12EB" w:rsidRPr="00FA12EB" w:rsidRDefault="00FA12EB">
            <w:pPr>
              <w:pStyle w:val="ConsPlusNormal"/>
              <w:jc w:val="center"/>
            </w:pPr>
            <w:r w:rsidRPr="00FA12EB">
              <w:t>28220,40</w:t>
            </w:r>
          </w:p>
        </w:tc>
        <w:tc>
          <w:tcPr>
            <w:tcW w:w="1080" w:type="dxa"/>
          </w:tcPr>
          <w:p w:rsidR="00FA12EB" w:rsidRPr="00FA12EB" w:rsidRDefault="00FA12EB">
            <w:pPr>
              <w:pStyle w:val="ConsPlusNormal"/>
              <w:jc w:val="center"/>
            </w:pPr>
            <w:r w:rsidRPr="00FA12EB">
              <w:t>30730,90</w:t>
            </w:r>
          </w:p>
        </w:tc>
        <w:tc>
          <w:tcPr>
            <w:tcW w:w="1200" w:type="dxa"/>
          </w:tcPr>
          <w:p w:rsidR="00FA12EB" w:rsidRPr="00FA12EB" w:rsidRDefault="00FA12EB">
            <w:pPr>
              <w:pStyle w:val="ConsPlusNormal"/>
              <w:jc w:val="center"/>
            </w:pPr>
            <w:r w:rsidRPr="00FA12EB">
              <w:t>27334,50</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1560" w:type="dxa"/>
          </w:tcPr>
          <w:p w:rsidR="00FA12EB" w:rsidRPr="00FA12EB" w:rsidRDefault="00FA12EB">
            <w:pPr>
              <w:pStyle w:val="ConsPlusNormal"/>
              <w:jc w:val="center"/>
            </w:pPr>
            <w:r w:rsidRPr="00FA12EB">
              <w:t>Ц8Э0100190</w:t>
            </w:r>
          </w:p>
          <w:p w:rsidR="00FA12EB" w:rsidRPr="00FA12EB" w:rsidRDefault="00FA12EB">
            <w:pPr>
              <w:pStyle w:val="ConsPlusNormal"/>
              <w:jc w:val="center"/>
            </w:pPr>
            <w:r w:rsidRPr="00FA12EB">
              <w:t>Ц8Э0112640</w:t>
            </w:r>
          </w:p>
        </w:tc>
        <w:tc>
          <w:tcPr>
            <w:tcW w:w="1560" w:type="dxa"/>
            <w:vMerge/>
          </w:tcPr>
          <w:p w:rsidR="00FA12EB" w:rsidRPr="00FA12EB" w:rsidRDefault="00FA12EB"/>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28599,90</w:t>
            </w:r>
          </w:p>
        </w:tc>
        <w:tc>
          <w:tcPr>
            <w:tcW w:w="1200" w:type="dxa"/>
          </w:tcPr>
          <w:p w:rsidR="00FA12EB" w:rsidRPr="00FA12EB" w:rsidRDefault="00FA12EB">
            <w:pPr>
              <w:pStyle w:val="ConsPlusNormal"/>
              <w:jc w:val="center"/>
            </w:pPr>
            <w:r w:rsidRPr="00FA12EB">
              <w:t>29884,00</w:t>
            </w:r>
          </w:p>
        </w:tc>
        <w:tc>
          <w:tcPr>
            <w:tcW w:w="1200" w:type="dxa"/>
          </w:tcPr>
          <w:p w:rsidR="00FA12EB" w:rsidRPr="00FA12EB" w:rsidRDefault="00FA12EB">
            <w:pPr>
              <w:pStyle w:val="ConsPlusNormal"/>
              <w:jc w:val="center"/>
            </w:pPr>
            <w:r w:rsidRPr="00FA12EB">
              <w:t>30040,70</w:t>
            </w:r>
          </w:p>
        </w:tc>
        <w:tc>
          <w:tcPr>
            <w:tcW w:w="1200" w:type="dxa"/>
          </w:tcPr>
          <w:p w:rsidR="00FA12EB" w:rsidRPr="00FA12EB" w:rsidRDefault="00FA12EB">
            <w:pPr>
              <w:pStyle w:val="ConsPlusNormal"/>
              <w:jc w:val="center"/>
            </w:pPr>
            <w:r w:rsidRPr="00FA12EB">
              <w:t>62900,00</w:t>
            </w:r>
          </w:p>
        </w:tc>
        <w:tc>
          <w:tcPr>
            <w:tcW w:w="1200" w:type="dxa"/>
            <w:tcBorders>
              <w:right w:val="nil"/>
            </w:tcBorders>
          </w:tcPr>
          <w:p w:rsidR="00FA12EB" w:rsidRPr="00FA12EB" w:rsidRDefault="00FA12EB">
            <w:pPr>
              <w:pStyle w:val="ConsPlusNormal"/>
              <w:jc w:val="center"/>
            </w:pPr>
            <w:r w:rsidRPr="00FA12EB">
              <w:t>75520,00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местные бюджеты</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Borders>
              <w:right w:val="nil"/>
            </w:tcBorders>
          </w:tcPr>
          <w:p w:rsidR="00FA12EB" w:rsidRPr="00FA12EB" w:rsidRDefault="00FA12EB">
            <w:pPr>
              <w:pStyle w:val="ConsPlusNormal"/>
              <w:jc w:val="center"/>
            </w:pPr>
            <w:r w:rsidRPr="00FA12EB">
              <w:t>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center"/>
            </w:pPr>
            <w:r w:rsidRPr="00FA12EB">
              <w:t>-</w:t>
            </w:r>
          </w:p>
        </w:tc>
        <w:tc>
          <w:tcPr>
            <w:tcW w:w="1560" w:type="dxa"/>
          </w:tcPr>
          <w:p w:rsidR="00FA12EB" w:rsidRPr="00FA12EB" w:rsidRDefault="00FA12EB">
            <w:pPr>
              <w:pStyle w:val="ConsPlusNormal"/>
              <w:jc w:val="both"/>
            </w:pPr>
            <w:r w:rsidRPr="00FA12EB">
              <w:t>внебюджетные источники</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Pr>
          <w:p w:rsidR="00FA12EB" w:rsidRPr="00FA12EB" w:rsidRDefault="00FA12EB">
            <w:pPr>
              <w:pStyle w:val="ConsPlusNormal"/>
              <w:jc w:val="center"/>
            </w:pPr>
            <w:r w:rsidRPr="00FA12EB">
              <w:t>0,00</w:t>
            </w:r>
          </w:p>
        </w:tc>
        <w:tc>
          <w:tcPr>
            <w:tcW w:w="1200" w:type="dxa"/>
            <w:tcBorders>
              <w:right w:val="nil"/>
            </w:tcBorders>
          </w:tcPr>
          <w:p w:rsidR="00FA12EB" w:rsidRPr="00FA12EB" w:rsidRDefault="00FA12EB">
            <w:pPr>
              <w:pStyle w:val="ConsPlusNormal"/>
              <w:jc w:val="center"/>
            </w:pPr>
            <w:r w:rsidRPr="00FA12EB">
              <w:t>0,00</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8</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Title"/>
        <w:jc w:val="center"/>
      </w:pPr>
      <w:r w:rsidRPr="00FA12EB">
        <w:t>РЕСПУБЛИКАНСКАЯ КОМПЛЕКСНАЯ ЦЕЛЕВАЯ ПРОГРАММА</w:t>
      </w:r>
    </w:p>
    <w:p w:rsidR="00FA12EB" w:rsidRPr="00FA12EB" w:rsidRDefault="00FA12EB">
      <w:pPr>
        <w:pStyle w:val="ConsPlusTitle"/>
        <w:jc w:val="center"/>
      </w:pPr>
      <w:r w:rsidRPr="00FA12EB">
        <w:t>"РАЗВИТИЕ ГРАЖДАНСКОЙ ОБОРОНЫ, СНИЖЕНИЕ РИСКОВ</w:t>
      </w:r>
    </w:p>
    <w:p w:rsidR="00FA12EB" w:rsidRPr="00FA12EB" w:rsidRDefault="00FA12EB">
      <w:pPr>
        <w:pStyle w:val="ConsPlusTitle"/>
        <w:jc w:val="center"/>
      </w:pPr>
      <w:r w:rsidRPr="00FA12EB">
        <w:t>И СМЯГЧЕНИЕ ПОСЛЕДСТВИЙ ЧРЕЗВЫЧАЙНЫХ СИТУАЦИЙ ПРИРОДНОГО</w:t>
      </w:r>
    </w:p>
    <w:p w:rsidR="00FA12EB" w:rsidRPr="00FA12EB" w:rsidRDefault="00FA12EB">
      <w:pPr>
        <w:pStyle w:val="ConsPlusTitle"/>
        <w:jc w:val="center"/>
      </w:pPr>
      <w:r w:rsidRPr="00FA12EB">
        <w:t>И ТЕХНОГЕННОГО ХАРАКТЕРА В ЧУВАШСКОЙ РЕСПУБЛИКЕ</w:t>
      </w:r>
    </w:p>
    <w:p w:rsidR="00FA12EB" w:rsidRPr="00FA12EB" w:rsidRDefault="00FA12EB">
      <w:pPr>
        <w:pStyle w:val="ConsPlusTitle"/>
        <w:jc w:val="center"/>
      </w:pPr>
      <w:r w:rsidRPr="00FA12EB">
        <w:t>НА 2010 - 2020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Утратила силу. - </w:t>
      </w:r>
      <w:hyperlink r:id="rId138" w:history="1">
        <w:r w:rsidRPr="00FA12EB">
          <w:t>Постановление</w:t>
        </w:r>
      </w:hyperlink>
      <w:r w:rsidRPr="00FA12EB">
        <w:t xml:space="preserve"> Кабинета Министров ЧР от 12.02.2014 N 40.</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9</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Title"/>
        <w:jc w:val="center"/>
      </w:pPr>
      <w:r w:rsidRPr="00FA12EB">
        <w:t>РЕСПУБЛИКАНСКАЯ ЦЕЛЕВАЯ ПРОГРАММА</w:t>
      </w:r>
    </w:p>
    <w:p w:rsidR="00FA12EB" w:rsidRPr="00FA12EB" w:rsidRDefault="00FA12EB">
      <w:pPr>
        <w:pStyle w:val="ConsPlusTitle"/>
        <w:jc w:val="center"/>
      </w:pPr>
      <w:r w:rsidRPr="00FA12EB">
        <w:t>"ОХРАНА ЛЕСОВ ОТ ПОЖАРОВ" НА 2011 - 2015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Утратила силу. - </w:t>
      </w:r>
      <w:hyperlink r:id="rId139" w:history="1">
        <w:r w:rsidRPr="00FA12EB">
          <w:t>Постановление</w:t>
        </w:r>
      </w:hyperlink>
      <w:r w:rsidRPr="00FA12EB">
        <w:t xml:space="preserve"> Кабинета Министров ЧР от 14.12.2012 N 564.</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10</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Title"/>
        <w:jc w:val="center"/>
      </w:pPr>
      <w:bookmarkStart w:id="6" w:name="P3228"/>
      <w:bookmarkEnd w:id="6"/>
      <w:r w:rsidRPr="00FA12EB">
        <w:t>ПОДПРОГРАММА</w:t>
      </w:r>
    </w:p>
    <w:p w:rsidR="00FA12EB" w:rsidRPr="00FA12EB" w:rsidRDefault="00FA12EB">
      <w:pPr>
        <w:pStyle w:val="ConsPlusTitle"/>
        <w:jc w:val="center"/>
      </w:pPr>
      <w:r w:rsidRPr="00FA12EB">
        <w:t>"ЗАЩИТА НАСЕЛЕНИЯ И ТЕРРИТОРИЙ ОТ ЧРЕЗВЫЧАЙНЫХ СИТУАЦИЙ</w:t>
      </w:r>
    </w:p>
    <w:p w:rsidR="00FA12EB" w:rsidRPr="00FA12EB" w:rsidRDefault="00FA12EB">
      <w:pPr>
        <w:pStyle w:val="ConsPlusTitle"/>
        <w:jc w:val="center"/>
      </w:pPr>
      <w:r w:rsidRPr="00FA12EB">
        <w:t>ПРИРОДНОГО И ТЕХНОГЕННОГО ХАРАКТЕРА, ОБЕСПЕЧЕНИЕ</w:t>
      </w:r>
    </w:p>
    <w:p w:rsidR="00FA12EB" w:rsidRPr="00FA12EB" w:rsidRDefault="00FA12EB">
      <w:pPr>
        <w:pStyle w:val="ConsPlusTitle"/>
        <w:jc w:val="center"/>
      </w:pPr>
      <w:r w:rsidRPr="00FA12EB">
        <w:t>ПОЖАРНОЙ БЕЗОПАСНОСТИ И БЕЗОПАСНОСТИ НАСЕЛЕНИЯ</w:t>
      </w:r>
    </w:p>
    <w:p w:rsidR="00FA12EB" w:rsidRPr="00FA12EB" w:rsidRDefault="00FA12EB">
      <w:pPr>
        <w:pStyle w:val="ConsPlusTitle"/>
        <w:jc w:val="center"/>
      </w:pPr>
      <w:r w:rsidRPr="00FA12EB">
        <w:t>НА ВОДНЫХ ОБЪЕКТАХ, ПОСТРОЕНИЕ (РАЗВИТИЕ)</w:t>
      </w:r>
    </w:p>
    <w:p w:rsidR="00FA12EB" w:rsidRPr="00FA12EB" w:rsidRDefault="00FA12EB">
      <w:pPr>
        <w:pStyle w:val="ConsPlusTitle"/>
        <w:jc w:val="center"/>
      </w:pPr>
      <w:r w:rsidRPr="00FA12EB">
        <w:t>АППАРАТНО-ПРОГРАММНОГО КОМПЛЕКСА "БЕЗОПАСНЫЙ ГОРОД"</w:t>
      </w:r>
    </w:p>
    <w:p w:rsidR="00FA12EB" w:rsidRPr="00FA12EB" w:rsidRDefault="00FA12EB">
      <w:pPr>
        <w:pStyle w:val="ConsPlusTitle"/>
        <w:jc w:val="center"/>
      </w:pPr>
      <w:r w:rsidRPr="00FA12EB">
        <w:t>НА ТЕРРИТОРИИ ЧУВАШСКОЙ РЕСПУБЛИКИ"</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(в ред. Постановлений Кабинета Министров ЧР</w:t>
      </w:r>
    </w:p>
    <w:p w:rsidR="00FA12EB" w:rsidRPr="00FA12EB" w:rsidRDefault="00FA12EB">
      <w:pPr>
        <w:pStyle w:val="ConsPlusNormal"/>
        <w:jc w:val="center"/>
      </w:pPr>
      <w:r w:rsidRPr="00FA12EB">
        <w:t xml:space="preserve">от 14.12.2012 </w:t>
      </w:r>
      <w:hyperlink r:id="rId140" w:history="1">
        <w:r w:rsidRPr="00FA12EB">
          <w:t>N 564</w:t>
        </w:r>
      </w:hyperlink>
      <w:r w:rsidRPr="00FA12EB">
        <w:t xml:space="preserve">, от 13.06.2013 </w:t>
      </w:r>
      <w:hyperlink r:id="rId141" w:history="1">
        <w:r w:rsidRPr="00FA12EB">
          <w:t>N 232</w:t>
        </w:r>
      </w:hyperlink>
      <w:r w:rsidRPr="00FA12EB">
        <w:t xml:space="preserve">, от 12.02.2014 </w:t>
      </w:r>
      <w:hyperlink r:id="rId142" w:history="1">
        <w:r w:rsidRPr="00FA12EB">
          <w:t>N 40</w:t>
        </w:r>
      </w:hyperlink>
      <w:r w:rsidRPr="00FA12EB">
        <w:t>,</w:t>
      </w:r>
    </w:p>
    <w:p w:rsidR="00FA12EB" w:rsidRPr="00FA12EB" w:rsidRDefault="00FA12EB">
      <w:pPr>
        <w:pStyle w:val="ConsPlusNormal"/>
        <w:jc w:val="center"/>
      </w:pPr>
      <w:r w:rsidRPr="00FA12EB">
        <w:t xml:space="preserve">от 11.09.2014 </w:t>
      </w:r>
      <w:hyperlink r:id="rId143" w:history="1">
        <w:r w:rsidRPr="00FA12EB">
          <w:t>N 303</w:t>
        </w:r>
      </w:hyperlink>
      <w:r w:rsidRPr="00FA12EB">
        <w:t xml:space="preserve">, от 28.01.2015 </w:t>
      </w:r>
      <w:hyperlink r:id="rId144" w:history="1">
        <w:r w:rsidRPr="00FA12EB">
          <w:t>N 16</w:t>
        </w:r>
      </w:hyperlink>
      <w:r w:rsidRPr="00FA12EB">
        <w:t xml:space="preserve">, от 25.12.2015 </w:t>
      </w:r>
      <w:hyperlink r:id="rId145" w:history="1">
        <w:r w:rsidRPr="00FA12EB">
          <w:t>N 497</w:t>
        </w:r>
      </w:hyperlink>
      <w:r w:rsidRPr="00FA12EB">
        <w:t>)</w:t>
      </w:r>
    </w:p>
    <w:p w:rsidR="00FA12EB" w:rsidRPr="00FA12EB" w:rsidRDefault="00FA12EB">
      <w:pPr>
        <w:pStyle w:val="ConsPlusNormal"/>
        <w:jc w:val="center"/>
      </w:pPr>
    </w:p>
    <w:p w:rsidR="00FA12EB" w:rsidRPr="00FA12EB" w:rsidRDefault="00FA12EB">
      <w:pPr>
        <w:pStyle w:val="ConsPlusNormal"/>
        <w:jc w:val="center"/>
      </w:pPr>
      <w:r w:rsidRPr="00FA12EB">
        <w:t>ПАСПОРТ ПОДПРОГРАММЫ</w:t>
      </w:r>
    </w:p>
    <w:p w:rsidR="00FA12EB" w:rsidRPr="00FA12EB" w:rsidRDefault="00FA12EB">
      <w:pPr>
        <w:pStyle w:val="ConsPlusNormal"/>
        <w:jc w:val="both"/>
      </w:pPr>
    </w:p>
    <w:tbl>
      <w:tblPr>
        <w:tblW w:w="0" w:type="auto"/>
        <w:tblLayout w:type="fixed"/>
        <w:tblCellMar>
          <w:top w:w="102" w:type="dxa"/>
          <w:left w:w="62" w:type="dxa"/>
          <w:bottom w:w="102" w:type="dxa"/>
          <w:right w:w="62" w:type="dxa"/>
        </w:tblCellMar>
        <w:tblLook w:val="0000"/>
      </w:tblPr>
      <w:tblGrid>
        <w:gridCol w:w="2665"/>
        <w:gridCol w:w="330"/>
        <w:gridCol w:w="6633"/>
      </w:tblGrid>
      <w:tr w:rsidR="00FA12EB" w:rsidRPr="00FA12EB">
        <w:tc>
          <w:tcPr>
            <w:tcW w:w="2665" w:type="dxa"/>
            <w:tcBorders>
              <w:top w:val="nil"/>
              <w:left w:val="nil"/>
              <w:bottom w:val="nil"/>
              <w:right w:val="nil"/>
            </w:tcBorders>
          </w:tcPr>
          <w:p w:rsidR="00FA12EB" w:rsidRPr="00FA12EB" w:rsidRDefault="00FA12EB">
            <w:pPr>
              <w:pStyle w:val="ConsPlusNormal"/>
            </w:pPr>
            <w:r w:rsidRPr="00FA12EB">
              <w:t>Ответственный исполнитель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Государственный комитет Чувашской Республики по делам гражданской обороны и чрезвычайным ситуациям</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Соисполнители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 xml:space="preserve">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w:t>
            </w:r>
            <w:r w:rsidRPr="00FA12EB">
              <w:lastRenderedPageBreak/>
              <w:t>чрезвычайным ситуациям;</w:t>
            </w:r>
          </w:p>
          <w:p w:rsidR="00FA12EB" w:rsidRPr="00FA12EB" w:rsidRDefault="00FA12EB">
            <w:pPr>
              <w:pStyle w:val="ConsPlusNormal"/>
              <w:jc w:val="both"/>
            </w:pPr>
            <w:r w:rsidRPr="00FA12EB">
              <w:t>казенное учреждение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w:t>
            </w:r>
          </w:p>
          <w:p w:rsidR="00FA12EB" w:rsidRPr="00FA12EB" w:rsidRDefault="00FA12EB">
            <w:pPr>
              <w:pStyle w:val="ConsPlusNormal"/>
              <w:jc w:val="both"/>
            </w:pPr>
            <w:r w:rsidRPr="00FA12EB">
              <w:t>автономное учреждение Чувашской Республики дополнительного профессионального образования (повышения квалификации)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FA12EB" w:rsidRPr="00FA12EB" w:rsidRDefault="00FA12EB">
            <w:pPr>
              <w:pStyle w:val="ConsPlusNormal"/>
              <w:jc w:val="both"/>
            </w:pPr>
            <w:r w:rsidRPr="00FA12EB">
              <w:t>Министерство строительства, архитектуры и жилищно-коммунального хозяйства Чувашской Республики</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w:t>
            </w:r>
            <w:hyperlink r:id="rId146" w:history="1">
              <w:r w:rsidRPr="00FA12EB">
                <w:t>Постановления</w:t>
              </w:r>
            </w:hyperlink>
            <w:r w:rsidRPr="00FA12EB">
              <w:t xml:space="preserve"> Кабинета Министров ЧР от 28.01.2015 N 16)</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Участники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Министерство культуры, по делам национальностей и архивного дела Чувашской Республики;</w:t>
            </w:r>
          </w:p>
          <w:p w:rsidR="00FA12EB" w:rsidRPr="00FA12EB" w:rsidRDefault="00FA12EB">
            <w:pPr>
              <w:pStyle w:val="ConsPlusNormal"/>
              <w:jc w:val="both"/>
            </w:pPr>
            <w:r w:rsidRPr="00FA12EB">
              <w:t>Министерство физической культуры и спорта Чувашской Республики;</w:t>
            </w:r>
          </w:p>
          <w:p w:rsidR="00FA12EB" w:rsidRPr="00FA12EB" w:rsidRDefault="00FA12EB">
            <w:pPr>
              <w:pStyle w:val="ConsPlusNormal"/>
              <w:jc w:val="both"/>
            </w:pPr>
            <w:r w:rsidRPr="00FA12EB">
              <w:t>Министерство информационной политики и массовых коммуникаций Чувашской Республики;</w:t>
            </w:r>
          </w:p>
          <w:p w:rsidR="00FA12EB" w:rsidRPr="00FA12EB" w:rsidRDefault="00FA12EB">
            <w:pPr>
              <w:pStyle w:val="ConsPlusNormal"/>
              <w:jc w:val="both"/>
            </w:pPr>
            <w:r w:rsidRPr="00FA12EB">
              <w:t>Министерство образования и молодежной политики Чувашской Республики;</w:t>
            </w:r>
          </w:p>
          <w:p w:rsidR="00FA12EB" w:rsidRPr="00FA12EB" w:rsidRDefault="00FA12EB">
            <w:pPr>
              <w:pStyle w:val="ConsPlusNormal"/>
              <w:jc w:val="both"/>
            </w:pPr>
            <w:r w:rsidRPr="00FA12EB">
              <w:t>Министерство здравоохранения Чувашской Республики;</w:t>
            </w:r>
          </w:p>
          <w:p w:rsidR="00FA12EB" w:rsidRPr="00FA12EB" w:rsidRDefault="00FA12EB">
            <w:pPr>
              <w:pStyle w:val="ConsPlusNormal"/>
              <w:jc w:val="both"/>
            </w:pPr>
            <w:r w:rsidRPr="00FA12EB">
              <w:t>Министерство транспорта и дорожного хозяйства Чувашской Республики;</w:t>
            </w:r>
          </w:p>
          <w:p w:rsidR="00FA12EB" w:rsidRPr="00FA12EB" w:rsidRDefault="00FA12EB">
            <w:pPr>
              <w:pStyle w:val="ConsPlusNormal"/>
              <w:jc w:val="both"/>
            </w:pPr>
            <w:r w:rsidRPr="00FA12EB">
              <w:t>Министерство природных ресурсов и экологии Чувашской Республики;</w:t>
            </w:r>
          </w:p>
          <w:p w:rsidR="00FA12EB" w:rsidRPr="00FA12EB" w:rsidRDefault="00FA12EB">
            <w:pPr>
              <w:pStyle w:val="ConsPlusNormal"/>
              <w:jc w:val="both"/>
            </w:pPr>
            <w:r w:rsidRPr="00FA12EB">
              <w:t>Государственная ветеринарная служба Чувашской Республики;</w:t>
            </w:r>
          </w:p>
          <w:p w:rsidR="00FA12EB" w:rsidRPr="00FA12EB" w:rsidRDefault="00FA12EB">
            <w:pPr>
              <w:pStyle w:val="ConsPlusNormal"/>
              <w:jc w:val="both"/>
            </w:pPr>
            <w:r w:rsidRPr="00FA12EB">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 согласованию);</w:t>
            </w:r>
          </w:p>
          <w:p w:rsidR="00FA12EB" w:rsidRPr="00FA12EB" w:rsidRDefault="00FA12EB">
            <w:pPr>
              <w:pStyle w:val="ConsPlusNormal"/>
              <w:jc w:val="both"/>
            </w:pPr>
            <w:r w:rsidRPr="00FA12EB">
              <w:t xml:space="preserve">Министерство внутренних дел по Чувашской Республике (по </w:t>
            </w:r>
            <w:r w:rsidRPr="00FA12EB">
              <w:lastRenderedPageBreak/>
              <w:t>согласованию);</w:t>
            </w:r>
          </w:p>
          <w:p w:rsidR="00FA12EB" w:rsidRPr="00FA12EB" w:rsidRDefault="00FA12EB">
            <w:pPr>
              <w:pStyle w:val="ConsPlusNormal"/>
              <w:jc w:val="both"/>
            </w:pPr>
            <w:r w:rsidRPr="00FA12EB">
              <w:t>Чувашский линейный отдел Министерства внутренних дел Российской Федерации на транспорте (по согласованию);</w:t>
            </w:r>
          </w:p>
          <w:p w:rsidR="00FA12EB" w:rsidRPr="00FA12EB" w:rsidRDefault="00FA12EB">
            <w:pPr>
              <w:pStyle w:val="ConsPlusNormal"/>
              <w:jc w:val="both"/>
            </w:pPr>
            <w:r w:rsidRPr="00FA12EB">
              <w:t>органы местного самоуправления в Чувашской Республике (по согласованию)</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введена </w:t>
            </w:r>
            <w:hyperlink r:id="rId147" w:history="1">
              <w:r w:rsidRPr="00FA12EB">
                <w:t>Постановлением</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Цели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A12EB" w:rsidRPr="00FA12EB" w:rsidRDefault="00FA12EB">
            <w:pPr>
              <w:pStyle w:val="ConsPlusNormal"/>
              <w:jc w:val="both"/>
            </w:pPr>
            <w:r w:rsidRPr="00FA12EB">
              <w:t>сокращение количества зарегистрированных пожаров;</w:t>
            </w:r>
          </w:p>
          <w:p w:rsidR="00FA12EB" w:rsidRPr="00FA12EB" w:rsidRDefault="00FA12EB">
            <w:pPr>
              <w:pStyle w:val="ConsPlusNormal"/>
              <w:jc w:val="both"/>
            </w:pPr>
            <w:r w:rsidRPr="00FA12EB">
              <w:t>сокращение количества людей, получивших травмы и погибших на пожаре;</w:t>
            </w:r>
          </w:p>
          <w:p w:rsidR="00FA12EB" w:rsidRPr="00FA12EB" w:rsidRDefault="00FA12EB">
            <w:pPr>
              <w:pStyle w:val="ConsPlusNormal"/>
              <w:jc w:val="both"/>
            </w:pPr>
            <w:r w:rsidRPr="00FA12EB">
              <w:t>подготовка, переподготовка (повышение квалификации)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FA12EB" w:rsidRPr="00FA12EB" w:rsidRDefault="00FA12EB">
            <w:pPr>
              <w:pStyle w:val="ConsPlusNormal"/>
              <w:jc w:val="both"/>
            </w:pPr>
            <w:r w:rsidRPr="00FA12EB">
              <w:t>повышение безопасности населения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FA12EB" w:rsidRPr="00FA12EB" w:rsidRDefault="00FA12EB">
            <w:pPr>
              <w:pStyle w:val="ConsPlusNormal"/>
              <w:jc w:val="both"/>
            </w:pPr>
            <w:r w:rsidRPr="00FA12EB">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t xml:space="preserve">(в ред. Постановлений Кабинета Министров ЧР от 12.02.2014 </w:t>
            </w:r>
            <w:hyperlink r:id="rId148" w:history="1">
              <w:r w:rsidRPr="00FA12EB">
                <w:t>N 40</w:t>
              </w:r>
            </w:hyperlink>
            <w:r w:rsidRPr="00FA12EB">
              <w:t xml:space="preserve">, от 25.12.2015 </w:t>
            </w:r>
            <w:hyperlink r:id="rId149" w:history="1">
              <w:r w:rsidRPr="00FA12EB">
                <w:t>N 497</w:t>
              </w:r>
            </w:hyperlink>
            <w:r w:rsidRPr="00FA12EB">
              <w:t>)</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Задачи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 xml:space="preserve">организация и осуществление профилактических мероприятий, </w:t>
            </w:r>
            <w:r w:rsidRPr="00FA12EB">
              <w:lastRenderedPageBreak/>
              <w:t>направленных на недопущение возникновения чрезвычайных ситуаций природного и техногенного характера;</w:t>
            </w:r>
          </w:p>
          <w:p w:rsidR="00FA12EB" w:rsidRPr="00FA12EB" w:rsidRDefault="00FA12EB">
            <w:pPr>
              <w:pStyle w:val="ConsPlusNormal"/>
              <w:jc w:val="both"/>
            </w:pPr>
            <w:r w:rsidRPr="00FA12EB">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FA12EB" w:rsidRPr="00FA12EB" w:rsidRDefault="00FA12EB">
            <w:pPr>
              <w:pStyle w:val="ConsPlusNormal"/>
              <w:jc w:val="both"/>
            </w:pPr>
            <w:r w:rsidRPr="00FA12EB">
              <w:t>организация и осуществление профилактики пожаров;</w:t>
            </w:r>
          </w:p>
          <w:p w:rsidR="00FA12EB" w:rsidRPr="00FA12EB" w:rsidRDefault="00FA12EB">
            <w:pPr>
              <w:pStyle w:val="ConsPlusNormal"/>
              <w:jc w:val="both"/>
            </w:pPr>
            <w:r w:rsidRPr="00FA12EB">
              <w:t>организация и осуществление тушения пожаров, спасания людей и материальных ценностей при пожарах;</w:t>
            </w:r>
          </w:p>
          <w:p w:rsidR="00FA12EB" w:rsidRPr="00FA12EB" w:rsidRDefault="00FA12EB">
            <w:pPr>
              <w:pStyle w:val="ConsPlusNormal"/>
              <w:jc w:val="both"/>
            </w:pPr>
            <w:r w:rsidRPr="00FA12EB">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FA12EB" w:rsidRPr="00FA12EB" w:rsidRDefault="00FA12EB">
            <w:pPr>
              <w:pStyle w:val="ConsPlusNormal"/>
              <w:jc w:val="both"/>
            </w:pPr>
            <w:r w:rsidRPr="00FA12EB">
              <w:t>планирование и организация учебного процесса по повышению квалификации;</w:t>
            </w:r>
          </w:p>
          <w:p w:rsidR="00FA12EB" w:rsidRPr="00FA12EB" w:rsidRDefault="00FA12EB">
            <w:pPr>
              <w:pStyle w:val="ConsPlusNormal"/>
              <w:jc w:val="both"/>
            </w:pPr>
            <w:r w:rsidRPr="00FA12EB">
              <w:t>создание телекоммуникационной инфраструктуры системы-112;</w:t>
            </w:r>
          </w:p>
          <w:p w:rsidR="00FA12EB" w:rsidRPr="00FA12EB" w:rsidRDefault="00FA12EB">
            <w:pPr>
              <w:pStyle w:val="ConsPlusNormal"/>
              <w:jc w:val="both"/>
            </w:pPr>
            <w:r w:rsidRPr="00FA12EB">
              <w:t>создание информационно-технической инфраструктуры системы-112;</w:t>
            </w:r>
          </w:p>
          <w:p w:rsidR="00FA12EB" w:rsidRPr="00FA12EB" w:rsidRDefault="00FA12EB">
            <w:pPr>
              <w:pStyle w:val="ConsPlusNormal"/>
              <w:jc w:val="both"/>
            </w:pPr>
            <w:r w:rsidRPr="00FA12EB">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FA12EB" w:rsidRPr="00FA12EB" w:rsidRDefault="00FA12EB">
            <w:pPr>
              <w:pStyle w:val="ConsPlusNormal"/>
              <w:jc w:val="both"/>
            </w:pPr>
            <w:r w:rsidRPr="00FA12EB">
              <w:t>создание системы обучения персонала системе-112 и организация информирования населения;</w:t>
            </w:r>
          </w:p>
          <w:p w:rsidR="00FA12EB" w:rsidRPr="00FA12EB" w:rsidRDefault="00FA12EB">
            <w:pPr>
              <w:pStyle w:val="ConsPlusNormal"/>
              <w:jc w:val="both"/>
            </w:pPr>
            <w:r w:rsidRPr="00FA12EB">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FA12EB" w:rsidRPr="00FA12EB" w:rsidRDefault="00FA12EB">
            <w:pPr>
              <w:pStyle w:val="ConsPlusNormal"/>
              <w:jc w:val="both"/>
            </w:pPr>
            <w:r w:rsidRPr="00FA12EB">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Постановлений Кабинета Министров ЧР от 12.02.2014 </w:t>
            </w:r>
            <w:hyperlink r:id="rId150" w:history="1">
              <w:r w:rsidRPr="00FA12EB">
                <w:t>N 40</w:t>
              </w:r>
            </w:hyperlink>
            <w:r w:rsidRPr="00FA12EB">
              <w:t xml:space="preserve">, от 25.12.2015 </w:t>
            </w:r>
            <w:hyperlink r:id="rId151" w:history="1">
              <w:r w:rsidRPr="00FA12EB">
                <w:t>N 497</w:t>
              </w:r>
            </w:hyperlink>
            <w:r w:rsidRPr="00FA12EB">
              <w:t>)</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lastRenderedPageBreak/>
              <w:t>Целевые индикаторы и показатели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к 2020 году будут достигнуты следующие показатели:</w:t>
            </w:r>
          </w:p>
          <w:p w:rsidR="00FA12EB" w:rsidRPr="00FA12EB" w:rsidRDefault="00FA12EB">
            <w:pPr>
              <w:pStyle w:val="ConsPlusNormal"/>
              <w:jc w:val="both"/>
            </w:pPr>
            <w:r w:rsidRPr="00FA12EB">
              <w:t>снижение количества зарегистрированных пожаров (по отношению к показателю 2011 года) - до 1003 пожаров;</w:t>
            </w:r>
          </w:p>
          <w:p w:rsidR="00FA12EB" w:rsidRPr="00FA12EB" w:rsidRDefault="00FA12EB">
            <w:pPr>
              <w:pStyle w:val="ConsPlusNormal"/>
              <w:jc w:val="both"/>
            </w:pPr>
            <w:r w:rsidRPr="00FA12EB">
              <w:t>снижение количества погибших на пожарах (по отношению к показателю 2011 года) - 70 человек;</w:t>
            </w:r>
          </w:p>
          <w:p w:rsidR="00FA12EB" w:rsidRPr="00FA12EB" w:rsidRDefault="00FA12EB">
            <w:pPr>
              <w:pStyle w:val="ConsPlusNormal"/>
              <w:jc w:val="both"/>
            </w:pPr>
            <w:r w:rsidRPr="00FA12EB">
              <w:t>снижение количества травмированных на пожарах людей (по отношению к показателю 2011 года) - 75 человек;</w:t>
            </w:r>
          </w:p>
          <w:p w:rsidR="00FA12EB" w:rsidRPr="00FA12EB" w:rsidRDefault="00FA12EB">
            <w:pPr>
              <w:pStyle w:val="ConsPlusNormal"/>
              <w:jc w:val="both"/>
            </w:pPr>
            <w:r w:rsidRPr="00FA12EB">
              <w:t>количество населения, спасенного на пожарах, - 455 человек;</w:t>
            </w:r>
          </w:p>
          <w:p w:rsidR="00FA12EB" w:rsidRPr="00FA12EB" w:rsidRDefault="00FA12EB">
            <w:pPr>
              <w:pStyle w:val="ConsPlusNormal"/>
              <w:jc w:val="both"/>
            </w:pPr>
            <w:r w:rsidRPr="00FA12EB">
              <w:t>улучшение показателей оперативного реагирования на пожары и чрезвычайные ситуации природного и техногенного характера, в том числе сокращение среднего времени:</w:t>
            </w:r>
          </w:p>
          <w:p w:rsidR="00FA12EB" w:rsidRPr="00FA12EB" w:rsidRDefault="00FA12EB">
            <w:pPr>
              <w:pStyle w:val="ConsPlusNormal"/>
              <w:jc w:val="both"/>
            </w:pPr>
            <w:r w:rsidRPr="00FA12EB">
              <w:t>прибытия пожарного подразделения к месту пожара - 10,6 мин;</w:t>
            </w:r>
          </w:p>
          <w:p w:rsidR="00FA12EB" w:rsidRPr="00FA12EB" w:rsidRDefault="00FA12EB">
            <w:pPr>
              <w:pStyle w:val="ConsPlusNormal"/>
              <w:jc w:val="both"/>
            </w:pPr>
            <w:r w:rsidRPr="00FA12EB">
              <w:t>ликвидации пожара - 36,5 мин;</w:t>
            </w:r>
          </w:p>
          <w:p w:rsidR="00FA12EB" w:rsidRPr="00FA12EB" w:rsidRDefault="00FA12EB">
            <w:pPr>
              <w:pStyle w:val="ConsPlusNormal"/>
              <w:jc w:val="both"/>
            </w:pPr>
            <w:r w:rsidRPr="00FA12EB">
              <w:t>тушения пожара - 12,2 мин;</w:t>
            </w:r>
          </w:p>
          <w:p w:rsidR="00FA12EB" w:rsidRPr="00FA12EB" w:rsidRDefault="00FA12EB">
            <w:pPr>
              <w:pStyle w:val="ConsPlusNormal"/>
              <w:jc w:val="both"/>
            </w:pPr>
            <w:r w:rsidRPr="00FA12EB">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p w:rsidR="00FA12EB" w:rsidRPr="00FA12EB" w:rsidRDefault="00FA12EB">
            <w:pPr>
              <w:pStyle w:val="ConsPlusNormal"/>
              <w:jc w:val="both"/>
            </w:pPr>
            <w:r w:rsidRPr="00FA12EB">
              <w:t>организации выезда дежурной смены на чрезвычайные ситуации природного и техногенного характера - 4,1 мин;</w:t>
            </w:r>
          </w:p>
          <w:p w:rsidR="00FA12EB" w:rsidRPr="00FA12EB" w:rsidRDefault="00FA12EB">
            <w:pPr>
              <w:pStyle w:val="ConsPlusNormal"/>
              <w:jc w:val="both"/>
            </w:pPr>
            <w:r w:rsidRPr="00FA12EB">
              <w:t>прибытия дежурной смены спасателей к месту чрезвычайных ситуаций природного и техногенного характера - 35,8 мин;</w:t>
            </w:r>
          </w:p>
          <w:p w:rsidR="00FA12EB" w:rsidRPr="00FA12EB" w:rsidRDefault="00FA12EB">
            <w:pPr>
              <w:pStyle w:val="ConsPlusNormal"/>
              <w:jc w:val="both"/>
            </w:pPr>
            <w:r w:rsidRPr="00FA12EB">
              <w:t>локализации чрезвычайных ситуаций природного и техногенного характера - 25,4 мин;</w:t>
            </w:r>
          </w:p>
          <w:p w:rsidR="00FA12EB" w:rsidRPr="00FA12EB" w:rsidRDefault="00FA12EB">
            <w:pPr>
              <w:pStyle w:val="ConsPlusNormal"/>
              <w:jc w:val="both"/>
            </w:pPr>
            <w:r w:rsidRPr="00FA12EB">
              <w:t>ликвидации последствий чрезвычайных ситуаций природного и техногенного характера - 42,9 мин;</w:t>
            </w:r>
          </w:p>
          <w:p w:rsidR="00FA12EB" w:rsidRPr="00FA12EB" w:rsidRDefault="00FA12EB">
            <w:pPr>
              <w:pStyle w:val="ConsPlusNormal"/>
              <w:jc w:val="both"/>
            </w:pPr>
            <w:r w:rsidRPr="00FA12EB">
              <w:t>количество подготавливаемых должностных лиц органов исполнительной власти Чувашской Республики, органов местного самоуправления и организаций - 900 человек;</w:t>
            </w:r>
          </w:p>
          <w:p w:rsidR="00FA12EB" w:rsidRPr="00FA12EB" w:rsidRDefault="00FA12EB">
            <w:pPr>
              <w:pStyle w:val="ConsPlusNormal"/>
              <w:jc w:val="both"/>
            </w:pPr>
            <w:r w:rsidRPr="00FA12EB">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 - 98 процентов;</w:t>
            </w:r>
          </w:p>
          <w:p w:rsidR="00FA12EB" w:rsidRPr="00FA12EB" w:rsidRDefault="00FA12EB">
            <w:pPr>
              <w:pStyle w:val="ConsPlusNormal"/>
              <w:jc w:val="both"/>
            </w:pPr>
            <w:r w:rsidRPr="00FA12EB">
              <w:t xml:space="preserve">организация и осуществление профилактических мероприятий, </w:t>
            </w:r>
            <w:r w:rsidRPr="00FA12EB">
              <w:lastRenderedPageBreak/>
              <w:t>направленных на недопущение возникновения чрезвычайных ситуаций природного и техногенного характера, - 1,4 процента;</w:t>
            </w:r>
          </w:p>
          <w:p w:rsidR="00FA12EB" w:rsidRPr="00FA12EB" w:rsidRDefault="00FA12EB">
            <w:pPr>
              <w:pStyle w:val="ConsPlusNormal"/>
              <w:jc w:val="both"/>
            </w:pPr>
            <w:r w:rsidRPr="00FA12EB">
              <w:t>сокращение экономического ущерба от чрезвычайных ситуаций природного и техногенного характера и происшествий на территориях муниципальных образований, в которых развернута система-112, по сравнению с 2013 годом - 8 процентов;</w:t>
            </w:r>
          </w:p>
          <w:p w:rsidR="00FA12EB" w:rsidRPr="00FA12EB" w:rsidRDefault="00FA12EB">
            <w:pPr>
              <w:pStyle w:val="ConsPlusNormal"/>
              <w:jc w:val="both"/>
            </w:pPr>
            <w:r w:rsidRPr="00FA12EB">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- 94,5 процента;</w:t>
            </w:r>
          </w:p>
          <w:p w:rsidR="00FA12EB" w:rsidRPr="00FA12EB" w:rsidRDefault="00FA12EB">
            <w:pPr>
              <w:pStyle w:val="ConsPlusNormal"/>
              <w:jc w:val="both"/>
            </w:pPr>
            <w:r w:rsidRPr="00FA12EB">
              <w:t>охват опасных объектов, грузов, опасных природных объектов, процессов и явлений системами мониторинга (полнота мониторинга) - 90,1 процента;</w:t>
            </w:r>
          </w:p>
          <w:p w:rsidR="00FA12EB" w:rsidRPr="00FA12EB" w:rsidRDefault="00FA12EB">
            <w:pPr>
              <w:pStyle w:val="ConsPlusNormal"/>
              <w:jc w:val="both"/>
            </w:pPr>
            <w:r w:rsidRPr="00FA12EB">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- 91,4 процента;</w:t>
            </w:r>
          </w:p>
          <w:p w:rsidR="00FA12EB" w:rsidRPr="00FA12EB" w:rsidRDefault="00FA12EB">
            <w:pPr>
              <w:pStyle w:val="ConsPlusNormal"/>
              <w:jc w:val="both"/>
            </w:pPr>
            <w:r w:rsidRPr="00FA12EB">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 - 100 процентов;</w:t>
            </w:r>
          </w:p>
          <w:p w:rsidR="00FA12EB" w:rsidRPr="00FA12EB" w:rsidRDefault="00FA12EB">
            <w:pPr>
              <w:pStyle w:val="ConsPlusNormal"/>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 - на 20 процентов</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152" w:history="1">
              <w:r w:rsidRPr="00FA12EB">
                <w:t>Постановления</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Срок реализации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2012 - 2020 годы</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 xml:space="preserve">Объемы финансирования подпрограммы с разбивкой по годам ее </w:t>
            </w:r>
            <w:r w:rsidRPr="00FA12EB">
              <w:lastRenderedPageBreak/>
              <w:t>реализации</w:t>
            </w:r>
          </w:p>
        </w:tc>
        <w:tc>
          <w:tcPr>
            <w:tcW w:w="330" w:type="dxa"/>
            <w:tcBorders>
              <w:top w:val="nil"/>
              <w:left w:val="nil"/>
              <w:bottom w:val="nil"/>
              <w:right w:val="nil"/>
            </w:tcBorders>
          </w:tcPr>
          <w:p w:rsidR="00FA12EB" w:rsidRPr="00FA12EB" w:rsidRDefault="00FA12EB">
            <w:pPr>
              <w:pStyle w:val="ConsPlusNormal"/>
              <w:jc w:val="right"/>
            </w:pPr>
            <w:r w:rsidRPr="00FA12EB">
              <w:lastRenderedPageBreak/>
              <w:t>-</w:t>
            </w:r>
          </w:p>
        </w:tc>
        <w:tc>
          <w:tcPr>
            <w:tcW w:w="6633" w:type="dxa"/>
            <w:tcBorders>
              <w:top w:val="nil"/>
              <w:left w:val="nil"/>
              <w:bottom w:val="nil"/>
              <w:right w:val="nil"/>
            </w:tcBorders>
          </w:tcPr>
          <w:p w:rsidR="00FA12EB" w:rsidRPr="00FA12EB" w:rsidRDefault="00FA12EB">
            <w:pPr>
              <w:pStyle w:val="ConsPlusNormal"/>
              <w:jc w:val="both"/>
            </w:pPr>
            <w:r w:rsidRPr="00FA12EB">
              <w:t>прогнозируемый объем финансирования подпрограммы в 2012 - 2020 годах составит 1779868,4 тыс. рублей, в том числе:</w:t>
            </w:r>
          </w:p>
          <w:p w:rsidR="00FA12EB" w:rsidRPr="00FA12EB" w:rsidRDefault="00FA12EB">
            <w:pPr>
              <w:pStyle w:val="ConsPlusNormal"/>
              <w:jc w:val="both"/>
            </w:pPr>
            <w:r w:rsidRPr="00FA12EB">
              <w:t>в 2012 году - 110225,0 тыс. рублей;</w:t>
            </w:r>
          </w:p>
          <w:p w:rsidR="00FA12EB" w:rsidRPr="00FA12EB" w:rsidRDefault="00FA12EB">
            <w:pPr>
              <w:pStyle w:val="ConsPlusNormal"/>
              <w:jc w:val="both"/>
            </w:pPr>
            <w:r w:rsidRPr="00FA12EB">
              <w:lastRenderedPageBreak/>
              <w:t>в 2013 году - 117217,2 тыс. рублей;</w:t>
            </w:r>
          </w:p>
          <w:p w:rsidR="00FA12EB" w:rsidRPr="00FA12EB" w:rsidRDefault="00FA12EB">
            <w:pPr>
              <w:pStyle w:val="ConsPlusNormal"/>
              <w:jc w:val="both"/>
            </w:pPr>
            <w:r w:rsidRPr="00FA12EB">
              <w:t>в 2014 году - 169845,6 тыс. рублей;</w:t>
            </w:r>
          </w:p>
          <w:p w:rsidR="00FA12EB" w:rsidRPr="00FA12EB" w:rsidRDefault="00FA12EB">
            <w:pPr>
              <w:pStyle w:val="ConsPlusNormal"/>
              <w:jc w:val="both"/>
            </w:pPr>
            <w:r w:rsidRPr="00FA12EB">
              <w:t>в 2015 году - 151944,4 тыс. рублей;</w:t>
            </w:r>
          </w:p>
          <w:p w:rsidR="00FA12EB" w:rsidRPr="00FA12EB" w:rsidRDefault="00FA12EB">
            <w:pPr>
              <w:pStyle w:val="ConsPlusNormal"/>
              <w:jc w:val="both"/>
            </w:pPr>
            <w:r w:rsidRPr="00FA12EB">
              <w:t>в 2016 году - 175093,8 тыс. рублей;</w:t>
            </w:r>
          </w:p>
          <w:p w:rsidR="00FA12EB" w:rsidRPr="00FA12EB" w:rsidRDefault="00FA12EB">
            <w:pPr>
              <w:pStyle w:val="ConsPlusNormal"/>
              <w:jc w:val="both"/>
            </w:pPr>
            <w:r w:rsidRPr="00FA12EB">
              <w:t>в 2017 году - 178805,2 тыс. рублей;</w:t>
            </w:r>
          </w:p>
          <w:p w:rsidR="00FA12EB" w:rsidRPr="00FA12EB" w:rsidRDefault="00FA12EB">
            <w:pPr>
              <w:pStyle w:val="ConsPlusNormal"/>
              <w:jc w:val="both"/>
            </w:pPr>
            <w:r w:rsidRPr="00FA12EB">
              <w:t>в 2018 году - 179919,0 тыс. рублей;</w:t>
            </w:r>
          </w:p>
          <w:p w:rsidR="00FA12EB" w:rsidRPr="00FA12EB" w:rsidRDefault="00FA12EB">
            <w:pPr>
              <w:pStyle w:val="ConsPlusNormal"/>
              <w:jc w:val="both"/>
            </w:pPr>
            <w:r w:rsidRPr="00FA12EB">
              <w:t>в 2019 году - 322893,2 тыс. рублей;</w:t>
            </w:r>
          </w:p>
          <w:p w:rsidR="00FA12EB" w:rsidRPr="00FA12EB" w:rsidRDefault="00FA12EB">
            <w:pPr>
              <w:pStyle w:val="ConsPlusNormal"/>
              <w:jc w:val="both"/>
            </w:pPr>
            <w:r w:rsidRPr="00FA12EB">
              <w:t>в 2020 году - 373925,0 тыс. рублей;</w:t>
            </w:r>
          </w:p>
          <w:p w:rsidR="00FA12EB" w:rsidRPr="00FA12EB" w:rsidRDefault="00FA12EB">
            <w:pPr>
              <w:pStyle w:val="ConsPlusNormal"/>
              <w:jc w:val="both"/>
            </w:pPr>
            <w:r w:rsidRPr="00FA12EB">
              <w:t>из них средства:</w:t>
            </w:r>
          </w:p>
          <w:p w:rsidR="00FA12EB" w:rsidRPr="00FA12EB" w:rsidRDefault="00FA12EB">
            <w:pPr>
              <w:pStyle w:val="ConsPlusNormal"/>
              <w:jc w:val="both"/>
            </w:pPr>
            <w:r w:rsidRPr="00FA12EB">
              <w:t>республиканского бюджета Чувашской Республики - 1464508,1 тыс. рублей (82,3 процента), в том числе:</w:t>
            </w:r>
          </w:p>
          <w:p w:rsidR="00FA12EB" w:rsidRPr="00FA12EB" w:rsidRDefault="00FA12EB">
            <w:pPr>
              <w:pStyle w:val="ConsPlusNormal"/>
              <w:jc w:val="both"/>
            </w:pPr>
            <w:r w:rsidRPr="00FA12EB">
              <w:t>в 2012 году - 110225,0 тыс. рублей;</w:t>
            </w:r>
          </w:p>
          <w:p w:rsidR="00FA12EB" w:rsidRPr="00FA12EB" w:rsidRDefault="00FA12EB">
            <w:pPr>
              <w:pStyle w:val="ConsPlusNormal"/>
              <w:jc w:val="both"/>
            </w:pPr>
            <w:r w:rsidRPr="00FA12EB">
              <w:t>в 2013 году - 117217,2 тыс. рублей;</w:t>
            </w:r>
          </w:p>
          <w:p w:rsidR="00FA12EB" w:rsidRPr="00FA12EB" w:rsidRDefault="00FA12EB">
            <w:pPr>
              <w:pStyle w:val="ConsPlusNormal"/>
              <w:jc w:val="both"/>
            </w:pPr>
            <w:r w:rsidRPr="00FA12EB">
              <w:t>в 2014 году - 169845,6 тыс. рублей;</w:t>
            </w:r>
          </w:p>
          <w:p w:rsidR="00FA12EB" w:rsidRPr="00FA12EB" w:rsidRDefault="00FA12EB">
            <w:pPr>
              <w:pStyle w:val="ConsPlusNormal"/>
              <w:jc w:val="both"/>
            </w:pPr>
            <w:r w:rsidRPr="00FA12EB">
              <w:t>в 2015 году - 124440,1 тыс. рублей;</w:t>
            </w:r>
          </w:p>
          <w:p w:rsidR="00FA12EB" w:rsidRPr="00FA12EB" w:rsidRDefault="00FA12EB">
            <w:pPr>
              <w:pStyle w:val="ConsPlusNormal"/>
              <w:jc w:val="both"/>
            </w:pPr>
            <w:r w:rsidRPr="00FA12EB">
              <w:t>в 2016 году - 118605,5 тыс. рублей;</w:t>
            </w:r>
          </w:p>
          <w:p w:rsidR="00FA12EB" w:rsidRPr="00FA12EB" w:rsidRDefault="00FA12EB">
            <w:pPr>
              <w:pStyle w:val="ConsPlusNormal"/>
              <w:jc w:val="both"/>
            </w:pPr>
            <w:r w:rsidRPr="00FA12EB">
              <w:t>в 2017 году - 121443,9 тыс. рублей;</w:t>
            </w:r>
          </w:p>
          <w:p w:rsidR="00FA12EB" w:rsidRPr="00FA12EB" w:rsidRDefault="00FA12EB">
            <w:pPr>
              <w:pStyle w:val="ConsPlusNormal"/>
              <w:jc w:val="both"/>
            </w:pPr>
            <w:r w:rsidRPr="00FA12EB">
              <w:t>в 2018 году - 121720,6 тыс. рублей;</w:t>
            </w:r>
          </w:p>
          <w:p w:rsidR="00FA12EB" w:rsidRPr="00FA12EB" w:rsidRDefault="00FA12EB">
            <w:pPr>
              <w:pStyle w:val="ConsPlusNormal"/>
              <w:jc w:val="both"/>
            </w:pPr>
            <w:r w:rsidRPr="00FA12EB">
              <w:t>в 2019 году - 265361,0 тыс. рублей;</w:t>
            </w:r>
          </w:p>
          <w:p w:rsidR="00FA12EB" w:rsidRPr="00FA12EB" w:rsidRDefault="00FA12EB">
            <w:pPr>
              <w:pStyle w:val="ConsPlusNormal"/>
              <w:jc w:val="both"/>
            </w:pPr>
            <w:r w:rsidRPr="00FA12EB">
              <w:t>в 2020 году - 315649,2 тыс. рублей;</w:t>
            </w:r>
          </w:p>
          <w:p w:rsidR="00FA12EB" w:rsidRPr="00FA12EB" w:rsidRDefault="00FA12EB">
            <w:pPr>
              <w:pStyle w:val="ConsPlusNormal"/>
              <w:jc w:val="both"/>
            </w:pPr>
            <w:r w:rsidRPr="00FA12EB">
              <w:t>местных бюджетов - 283418,9 тыс. рублей (15,9 процента), в том числе:</w:t>
            </w:r>
          </w:p>
          <w:p w:rsidR="00FA12EB" w:rsidRPr="00FA12EB" w:rsidRDefault="00FA12EB">
            <w:pPr>
              <w:pStyle w:val="ConsPlusNormal"/>
              <w:jc w:val="both"/>
            </w:pPr>
            <w:r w:rsidRPr="00FA12EB">
              <w:t>в 2015 году - 22379,1 тыс. рублей;</w:t>
            </w:r>
          </w:p>
          <w:p w:rsidR="00FA12EB" w:rsidRPr="00FA12EB" w:rsidRDefault="00FA12EB">
            <w:pPr>
              <w:pStyle w:val="ConsPlusNormal"/>
              <w:jc w:val="both"/>
            </w:pPr>
            <w:r w:rsidRPr="00FA12EB">
              <w:t>в 2016 году - 51372,1 тыс. рублей;</w:t>
            </w:r>
          </w:p>
          <w:p w:rsidR="00FA12EB" w:rsidRPr="00FA12EB" w:rsidRDefault="00FA12EB">
            <w:pPr>
              <w:pStyle w:val="ConsPlusNormal"/>
              <w:jc w:val="both"/>
            </w:pPr>
            <w:r w:rsidRPr="00FA12EB">
              <w:t>в 2017 году - 52161,3 тыс. рублей;</w:t>
            </w:r>
          </w:p>
          <w:p w:rsidR="00FA12EB" w:rsidRPr="00FA12EB" w:rsidRDefault="00FA12EB">
            <w:pPr>
              <w:pStyle w:val="ConsPlusNormal"/>
              <w:jc w:val="both"/>
            </w:pPr>
            <w:r w:rsidRPr="00FA12EB">
              <w:t>в 2018 году - 52698,4 тыс. рублей;</w:t>
            </w:r>
          </w:p>
          <w:p w:rsidR="00FA12EB" w:rsidRPr="00FA12EB" w:rsidRDefault="00FA12EB">
            <w:pPr>
              <w:pStyle w:val="ConsPlusNormal"/>
              <w:jc w:val="both"/>
            </w:pPr>
            <w:r w:rsidRPr="00FA12EB">
              <w:t>в 2019 году - 52032,2 тыс. рублей;</w:t>
            </w:r>
          </w:p>
          <w:p w:rsidR="00FA12EB" w:rsidRPr="00FA12EB" w:rsidRDefault="00FA12EB">
            <w:pPr>
              <w:pStyle w:val="ConsPlusNormal"/>
              <w:jc w:val="both"/>
            </w:pPr>
            <w:r w:rsidRPr="00FA12EB">
              <w:t>в 2020 году - 52775,8 тыс. рублей;</w:t>
            </w:r>
          </w:p>
          <w:p w:rsidR="00FA12EB" w:rsidRPr="00FA12EB" w:rsidRDefault="00FA12EB">
            <w:pPr>
              <w:pStyle w:val="ConsPlusNormal"/>
              <w:jc w:val="both"/>
            </w:pPr>
            <w:r w:rsidRPr="00FA12EB">
              <w:t>внебюджетных источников - 31941,4 тыс. рублей (1,8 процента), в том числе:</w:t>
            </w:r>
          </w:p>
          <w:p w:rsidR="00FA12EB" w:rsidRPr="00FA12EB" w:rsidRDefault="00FA12EB">
            <w:pPr>
              <w:pStyle w:val="ConsPlusNormal"/>
              <w:jc w:val="both"/>
            </w:pPr>
            <w:r w:rsidRPr="00FA12EB">
              <w:t>в 2015 году - 5125,2 тыс. рублей;</w:t>
            </w:r>
          </w:p>
          <w:p w:rsidR="00FA12EB" w:rsidRPr="00FA12EB" w:rsidRDefault="00FA12EB">
            <w:pPr>
              <w:pStyle w:val="ConsPlusNormal"/>
              <w:jc w:val="both"/>
            </w:pPr>
            <w:r w:rsidRPr="00FA12EB">
              <w:t>в 2016 году - 5116,2 тыс. рублей;</w:t>
            </w:r>
          </w:p>
          <w:p w:rsidR="00FA12EB" w:rsidRPr="00FA12EB" w:rsidRDefault="00FA12EB">
            <w:pPr>
              <w:pStyle w:val="ConsPlusNormal"/>
              <w:jc w:val="both"/>
            </w:pPr>
            <w:r w:rsidRPr="00FA12EB">
              <w:t>в 2017 году - 5200,0 тыс. рублей;</w:t>
            </w:r>
          </w:p>
          <w:p w:rsidR="00FA12EB" w:rsidRPr="00FA12EB" w:rsidRDefault="00FA12EB">
            <w:pPr>
              <w:pStyle w:val="ConsPlusNormal"/>
              <w:jc w:val="both"/>
            </w:pPr>
            <w:r w:rsidRPr="00FA12EB">
              <w:t>в 2018 году - 5500,0 тыс. рублей;</w:t>
            </w:r>
          </w:p>
          <w:p w:rsidR="00FA12EB" w:rsidRPr="00FA12EB" w:rsidRDefault="00FA12EB">
            <w:pPr>
              <w:pStyle w:val="ConsPlusNormal"/>
              <w:jc w:val="both"/>
            </w:pPr>
            <w:r w:rsidRPr="00FA12EB">
              <w:lastRenderedPageBreak/>
              <w:t>в 2019 году - 5500,0 тыс. рублей;</w:t>
            </w:r>
          </w:p>
          <w:p w:rsidR="00FA12EB" w:rsidRPr="00FA12EB" w:rsidRDefault="00FA12EB">
            <w:pPr>
              <w:pStyle w:val="ConsPlusNormal"/>
              <w:jc w:val="both"/>
            </w:pPr>
            <w:r w:rsidRPr="00FA12EB">
              <w:t>в 2020 году - 5500,0 тыс. рублей.</w:t>
            </w:r>
          </w:p>
          <w:p w:rsidR="00FA12EB" w:rsidRPr="00FA12EB" w:rsidRDefault="00FA12EB">
            <w:pPr>
              <w:pStyle w:val="ConsPlusNormal"/>
              <w:jc w:val="both"/>
            </w:pPr>
            <w:r w:rsidRPr="00FA12EB">
              <w:t>Ресурсное обеспечение реализации подпрограммы ежегодно будет уточняться исходя из возможностей республиканского бюджета Чувашской Республики на соответствующий период</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153" w:history="1">
              <w:r w:rsidRPr="00FA12EB">
                <w:t>Постановления</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Ожидаемые результаты реализации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снижение факторов, способствующих возникновению чрезвычайных ситуаций природного и техногенного характера;</w:t>
            </w:r>
          </w:p>
          <w:p w:rsidR="00FA12EB" w:rsidRPr="00FA12EB" w:rsidRDefault="00FA12EB">
            <w:pPr>
              <w:pStyle w:val="ConsPlusNormal"/>
              <w:jc w:val="both"/>
            </w:pPr>
            <w:r w:rsidRPr="00FA12EB">
              <w:t>снижение количества пострадавших в чрезвычайных ситуациях природного и техногенного характера;</w:t>
            </w:r>
          </w:p>
          <w:p w:rsidR="00FA12EB" w:rsidRPr="00FA12EB" w:rsidRDefault="00FA12EB">
            <w:pPr>
              <w:pStyle w:val="ConsPlusNormal"/>
              <w:jc w:val="both"/>
            </w:pPr>
            <w:r w:rsidRPr="00FA12EB">
              <w:t>снижение экономического ущерба от чрезвычайных ситуаций природного и техногенного характера;</w:t>
            </w:r>
          </w:p>
          <w:p w:rsidR="00FA12EB" w:rsidRPr="00FA12EB" w:rsidRDefault="00FA12EB">
            <w:pPr>
              <w:pStyle w:val="ConsPlusNormal"/>
              <w:jc w:val="both"/>
            </w:pPr>
            <w:r w:rsidRPr="00FA12EB">
              <w:t>повышение уровня защищенности населения и территорий от угрозы воздействия чрезвычайных ситуаций природного и техногенного характера;</w:t>
            </w:r>
          </w:p>
          <w:p w:rsidR="00FA12EB" w:rsidRPr="00FA12EB" w:rsidRDefault="00FA12EB">
            <w:pPr>
              <w:pStyle w:val="ConsPlusNormal"/>
              <w:jc w:val="both"/>
            </w:pPr>
            <w:r w:rsidRPr="00FA12EB">
              <w:t>поддержание высокого уровня готовности и профессионального мастерства спасателей и сотрудников службы к действиям в условиях чрезвычайных ситуаций природного и техногенного характера;</w:t>
            </w:r>
          </w:p>
          <w:p w:rsidR="00FA12EB" w:rsidRPr="00FA12EB" w:rsidRDefault="00FA12EB">
            <w:pPr>
              <w:pStyle w:val="ConsPlusNormal"/>
              <w:jc w:val="both"/>
            </w:pPr>
            <w:r w:rsidRPr="00FA12EB">
              <w:t>снижение факторов, способствующих возникновению пожаров;</w:t>
            </w:r>
          </w:p>
          <w:p w:rsidR="00FA12EB" w:rsidRPr="00FA12EB" w:rsidRDefault="00FA12EB">
            <w:pPr>
              <w:pStyle w:val="ConsPlusNormal"/>
              <w:jc w:val="both"/>
            </w:pPr>
            <w:r w:rsidRPr="00FA12EB">
              <w:t>повышение уровня знаний и приобретение практических навыков руководителями, другими должностными лицами и специалистами органов исполнительной власти Чувашской Республики, органов местного самоуправления и организаций в области гражданской обороны и защиты от чрезвычайных ситуаций природного и техногенного характера;</w:t>
            </w:r>
          </w:p>
          <w:p w:rsidR="00FA12EB" w:rsidRPr="00FA12EB" w:rsidRDefault="00FA12EB">
            <w:pPr>
              <w:pStyle w:val="ConsPlusNormal"/>
              <w:jc w:val="both"/>
            </w:pPr>
            <w:r w:rsidRPr="00FA12EB">
              <w:t>доведение количества муниципальных образований Чувашской Республики, в которых система-112 создана в полном объеме, до 100 процентов;</w:t>
            </w:r>
          </w:p>
          <w:p w:rsidR="00FA12EB" w:rsidRPr="00FA12EB" w:rsidRDefault="00FA12EB">
            <w:pPr>
              <w:pStyle w:val="ConsPlusNormal"/>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w:t>
            </w:r>
          </w:p>
          <w:p w:rsidR="00FA12EB" w:rsidRPr="00FA12EB" w:rsidRDefault="00FA12EB">
            <w:pPr>
              <w:pStyle w:val="ConsPlusNormal"/>
              <w:jc w:val="both"/>
            </w:pPr>
            <w:r w:rsidRPr="00FA12EB">
              <w:lastRenderedPageBreak/>
              <w:t>повышение охвата опасных объектов, грузов, опасных природных объектов, процессов и явлений системами мониторинга (полнота мониторинга);</w:t>
            </w:r>
          </w:p>
          <w:p w:rsidR="00FA12EB" w:rsidRPr="00FA12EB" w:rsidRDefault="00FA12EB">
            <w:pPr>
              <w:pStyle w:val="ConsPlusNormal"/>
              <w:jc w:val="both"/>
            </w:pPr>
            <w:r w:rsidRPr="00FA12EB">
              <w:t>увеличение доли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r>
      <w:tr w:rsidR="00FA12EB" w:rsidRPr="00FA12EB">
        <w:tc>
          <w:tcPr>
            <w:tcW w:w="9628"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154" w:history="1">
              <w:r w:rsidRPr="00FA12EB">
                <w:t>Постановления</w:t>
              </w:r>
            </w:hyperlink>
            <w:r w:rsidRPr="00FA12EB">
              <w:t xml:space="preserve"> Кабинета Министров ЧР от 25.12.2015 N 497)</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jc w:val="center"/>
      </w:pPr>
    </w:p>
    <w:p w:rsidR="00FA12EB" w:rsidRPr="00FA12EB" w:rsidRDefault="00FA12EB">
      <w:pPr>
        <w:pStyle w:val="ConsPlusNormal"/>
        <w:jc w:val="center"/>
      </w:pPr>
      <w:r w:rsidRPr="00FA12EB">
        <w:t>Раздел I. Характеристика сферы реализации подпрограммы,</w:t>
      </w:r>
    </w:p>
    <w:p w:rsidR="00FA12EB" w:rsidRPr="00FA12EB" w:rsidRDefault="00FA12EB">
      <w:pPr>
        <w:pStyle w:val="ConsPlusNormal"/>
        <w:jc w:val="center"/>
      </w:pPr>
      <w:r w:rsidRPr="00FA12EB">
        <w:t>описание основных проблем в указанной сфере</w:t>
      </w:r>
    </w:p>
    <w:p w:rsidR="00FA12EB" w:rsidRPr="00FA12EB" w:rsidRDefault="00FA12EB">
      <w:pPr>
        <w:pStyle w:val="ConsPlusNormal"/>
        <w:jc w:val="center"/>
      </w:pPr>
      <w:r w:rsidRPr="00FA12EB">
        <w:t>и прогноз ее развития</w:t>
      </w:r>
    </w:p>
    <w:p w:rsidR="00FA12EB" w:rsidRPr="00FA12EB" w:rsidRDefault="00FA12EB">
      <w:pPr>
        <w:pStyle w:val="ConsPlusNormal"/>
        <w:jc w:val="center"/>
      </w:pPr>
      <w:r w:rsidRPr="00FA12EB">
        <w:t xml:space="preserve">(в ред. </w:t>
      </w:r>
      <w:hyperlink r:id="rId155"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ind w:firstLine="540"/>
        <w:jc w:val="both"/>
      </w:pPr>
      <w:r w:rsidRPr="00FA12EB">
        <w:t xml:space="preserve">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(далее - ЧС), обеспечения пожарной безопасности и безопасности людей на водных объектах на территории Чувашской Республики в пределах предоставленных полномочий осуществляется в соответствии с </w:t>
      </w:r>
      <w:hyperlink r:id="rId156" w:history="1">
        <w:r w:rsidRPr="00FA12EB">
          <w:t>Конституцией</w:t>
        </w:r>
      </w:hyperlink>
      <w:r w:rsidRPr="00FA12EB">
        <w:t xml:space="preserve"> Российской Федерации, </w:t>
      </w:r>
      <w:hyperlink r:id="rId157" w:history="1">
        <w:r w:rsidRPr="00FA12EB">
          <w:t>Конституцией</w:t>
        </w:r>
      </w:hyperlink>
      <w:r w:rsidRPr="00FA12EB">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w:t>
      </w:r>
    </w:p>
    <w:p w:rsidR="00FA12EB" w:rsidRPr="00FA12EB" w:rsidRDefault="00FA12EB">
      <w:pPr>
        <w:pStyle w:val="ConsPlusNormal"/>
        <w:ind w:firstLine="540"/>
        <w:jc w:val="both"/>
      </w:pPr>
      <w:r w:rsidRPr="00FA12EB">
        <w:t>Обеспечение условий для безопасной жизнедеятельности населения, предотвращение экологических бедствий и техногенных катастроф, предупреждение возникновения ЧС являются важнейшими задачами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Данная проблема носит комплексный характер, ее решение требует продуманной координации действий органов исполнительной власти Чувашской Республики, предполагает обеспечение тесного взаимодействия государства и бизнеса в рамках государственно-частного партнерства.</w:t>
      </w:r>
    </w:p>
    <w:p w:rsidR="00FA12EB" w:rsidRPr="00FA12EB" w:rsidRDefault="00FA12EB">
      <w:pPr>
        <w:pStyle w:val="ConsPlusNormal"/>
        <w:ind w:firstLine="540"/>
        <w:jc w:val="both"/>
      </w:pPr>
      <w:r w:rsidRPr="00FA12EB">
        <w:t>Проведение государственной политики в этой области, координация деятельности подсистем ТП РСЧС Чувашской Республики, планирование и проведение практических мероприятий осуществлялись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и организациями.</w:t>
      </w:r>
    </w:p>
    <w:p w:rsidR="00FA12EB" w:rsidRPr="00FA12EB" w:rsidRDefault="00FA12EB">
      <w:pPr>
        <w:pStyle w:val="ConsPlusNormal"/>
        <w:ind w:firstLine="540"/>
        <w:jc w:val="both"/>
      </w:pPr>
      <w:r w:rsidRPr="00FA12EB">
        <w:t>Мероприятия по защите населения и территорий Чувашской Республики от чрезвычайных ситуаций, предусмотренные Планом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2010 год, выполнены в полном объеме. В настоящее время ведется работа в соответствии с планами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утверждаемыми на год распоряжениями Кабинета Министров Чувашской Республики.</w:t>
      </w:r>
    </w:p>
    <w:p w:rsidR="00FA12EB" w:rsidRPr="00FA12EB" w:rsidRDefault="00FA12EB">
      <w:pPr>
        <w:pStyle w:val="ConsPlusNormal"/>
        <w:ind w:firstLine="540"/>
        <w:jc w:val="both"/>
      </w:pPr>
      <w:r w:rsidRPr="00FA12EB">
        <w:t>В 2010 году и первом полугодии 2011 года основные усилия органов управления и организаций ТП РСЧС Чувашской Республики и ее звеньев были направлены на совершенствование защиты населения и территории Чувашской Республики от ЧС, а также от террористической деятельности.</w:t>
      </w:r>
    </w:p>
    <w:p w:rsidR="00FA12EB" w:rsidRPr="00FA12EB" w:rsidRDefault="00FA12EB">
      <w:pPr>
        <w:pStyle w:val="ConsPlusNormal"/>
        <w:ind w:firstLine="540"/>
        <w:jc w:val="both"/>
      </w:pPr>
      <w:r w:rsidRPr="00FA12EB">
        <w:t>Обеспечено снижение рисков возникновения ЧС, размеров ущерба и потерь от них благодаря совместной деятельности органов государственной власти всех уровней.</w:t>
      </w:r>
    </w:p>
    <w:p w:rsidR="00FA12EB" w:rsidRPr="00FA12EB" w:rsidRDefault="00FA12EB">
      <w:pPr>
        <w:pStyle w:val="ConsPlusNormal"/>
        <w:ind w:firstLine="540"/>
        <w:jc w:val="both"/>
      </w:pPr>
      <w:r w:rsidRPr="00FA12EB">
        <w:t>Продолжалась работа по развитию сил и средств ТП РСЧС Чувашской Республики, повысились оперативность их действий по предупреждению и ликвидации ЧС.</w:t>
      </w:r>
    </w:p>
    <w:p w:rsidR="00FA12EB" w:rsidRPr="00FA12EB" w:rsidRDefault="00FA12EB">
      <w:pPr>
        <w:pStyle w:val="ConsPlusNormal"/>
        <w:ind w:firstLine="540"/>
        <w:jc w:val="both"/>
      </w:pPr>
      <w:r w:rsidRPr="00FA12EB">
        <w:t>Целенаправленно осуществлялся комплекс мероприятий по обеспечению пожарной безопасности. Совершенствовалась оснащенность подразделений Государственной противопожарной службы специальной техникой и современными огнетушащими средствами.</w:t>
      </w:r>
    </w:p>
    <w:p w:rsidR="00FA12EB" w:rsidRPr="00FA12EB" w:rsidRDefault="00FA12EB">
      <w:pPr>
        <w:pStyle w:val="ConsPlusNormal"/>
        <w:ind w:firstLine="540"/>
        <w:jc w:val="both"/>
      </w:pPr>
      <w:r w:rsidRPr="00FA12EB">
        <w:t xml:space="preserve">Получили дальнейшее развитие организация, способы и формы работы органов местного самоуправления по предупреждению и ликвидации ЧС и обеспечению пожарной безопасности. Успешное выполнение комплекса задач и мероприятий, возложенных на них Федеральным </w:t>
      </w:r>
      <w:hyperlink r:id="rId158" w:history="1">
        <w:r w:rsidRPr="00FA12EB">
          <w:t>законом</w:t>
        </w:r>
      </w:hyperlink>
      <w:r w:rsidRPr="00FA12EB">
        <w:t xml:space="preserve"> "Об общих принципах организации местного самоуправления в Российской Федерации", обеспечило стабильность на территориях и безопасность жизнедеятельности населения.</w:t>
      </w:r>
    </w:p>
    <w:p w:rsidR="00FA12EB" w:rsidRPr="00FA12EB" w:rsidRDefault="00FA12EB">
      <w:pPr>
        <w:pStyle w:val="ConsPlusNormal"/>
        <w:ind w:firstLine="540"/>
        <w:jc w:val="both"/>
      </w:pPr>
      <w:r w:rsidRPr="00FA12EB">
        <w:t xml:space="preserve">На основе мониторинга и комплексной оценки обстановки спланирован и осуществляется </w:t>
      </w:r>
      <w:r w:rsidRPr="00FA12EB">
        <w:lastRenderedPageBreak/>
        <w:t>комплекс мер правового, организационного, технического и экономического характера, направленный на предупреждение ЧС, обеспечение пожарной безопасности, сокращение потерь, совершенствование жизнеобеспечения населения, пресечение террористической деятельности против населения, жизненно важных объектов и организаций Чувашской Республики.</w:t>
      </w:r>
    </w:p>
    <w:p w:rsidR="00FA12EB" w:rsidRPr="00FA12EB" w:rsidRDefault="00FA12EB">
      <w:pPr>
        <w:pStyle w:val="ConsPlusNormal"/>
        <w:ind w:firstLine="540"/>
        <w:jc w:val="both"/>
      </w:pPr>
      <w:r w:rsidRPr="00FA12EB">
        <w:t>Совершенствовались обучение и подготовка руководящего состава гражданской обороны (далее - ГО) и единой системы предупреждения и ликвидации чрезвычайных ситуаций, личного состава аварийно-спасательных формирований, населения к действиям в условиях ЧС.</w:t>
      </w:r>
    </w:p>
    <w:p w:rsidR="00FA12EB" w:rsidRPr="00FA12EB" w:rsidRDefault="00FA12EB">
      <w:pPr>
        <w:pStyle w:val="ConsPlusNormal"/>
        <w:ind w:firstLine="540"/>
        <w:jc w:val="both"/>
      </w:pPr>
      <w:r w:rsidRPr="00FA12EB">
        <w:t>Пожарную безопасность на территории Чувашской Республики обеспечивает Государственная противопожарная служба в составе следующих подразделений:</w:t>
      </w:r>
    </w:p>
    <w:p w:rsidR="00FA12EB" w:rsidRPr="00FA12EB" w:rsidRDefault="00FA12EB">
      <w:pPr>
        <w:pStyle w:val="ConsPlusNormal"/>
        <w:ind w:firstLine="540"/>
        <w:jc w:val="both"/>
      </w:pPr>
      <w:r w:rsidRPr="00FA12EB">
        <w:t>федеральная противопожарная служба численностью личного состава 1160 человек, дислоцированных в 5 городских округах (гг. Алатырь, Канаш, Новочебоксарск, Чебоксары, Шумерля), 8 муниципальных районах, где имеются населенные пункты городского типа (гг. Козловка, Мариинский Посад, Цивильск, Ядрин, пгт Вурнары, Ибреси, Кугеси, Урмары);</w:t>
      </w:r>
    </w:p>
    <w:p w:rsidR="00FA12EB" w:rsidRPr="00FA12EB" w:rsidRDefault="00FA12EB">
      <w:pPr>
        <w:pStyle w:val="ConsPlusNormal"/>
        <w:ind w:firstLine="540"/>
        <w:jc w:val="both"/>
      </w:pPr>
      <w:r w:rsidRPr="00FA12EB">
        <w:t>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 (далее - КУ "ЧРППС" ГКЧС Чувашии) численностью 298 человек, дислоцированных в 10 муниципальных районах Чувашской Республики.</w:t>
      </w:r>
    </w:p>
    <w:p w:rsidR="00FA12EB" w:rsidRPr="00FA12EB" w:rsidRDefault="00FA12EB">
      <w:pPr>
        <w:pStyle w:val="ConsPlusNormal"/>
        <w:ind w:firstLine="540"/>
        <w:jc w:val="both"/>
      </w:pPr>
      <w:r w:rsidRPr="00FA12EB">
        <w:t xml:space="preserve">В соответствии с </w:t>
      </w:r>
      <w:hyperlink r:id="rId159" w:history="1">
        <w:r w:rsidRPr="00FA12EB">
          <w:t>постановлением</w:t>
        </w:r>
      </w:hyperlink>
      <w:r w:rsidRPr="00FA12EB">
        <w:t xml:space="preserve"> Кабинета Министров Чувашской Республики от 24 августа 2006 г. N 212 "Об утверждении перечня обособленных подразделений противопожарной службы Чувашской Республики и перечня организаций, находящихся в ведении органов исполнительной власти Чувашской Республики, в которых в обязательном порядке создается пожарная охрана, содержащаяся за счет средств республиканского бюджета Чувашской Республики" личный состав подведомственного КУ "ЧРППС" ГКЧС Чувашии в количестве 298 единиц сосредоточен в 12 пожарных частях, в 9 организациях с круглосуточным пребыванием людей. Среднесписочная численность работников подразделений пожарной охраны КУ "ЧРППС" ГКЧС Чувашии составляет 19 человек, подразделений пожарной охраны федеральной противопожарной службы ГУ МЧС России по Чувашской Республике - Чувашии - 33 человека.</w:t>
      </w:r>
    </w:p>
    <w:p w:rsidR="00FA12EB" w:rsidRPr="00FA12EB" w:rsidRDefault="00FA12EB">
      <w:pPr>
        <w:pStyle w:val="ConsPlusNormal"/>
        <w:ind w:firstLine="540"/>
        <w:jc w:val="both"/>
      </w:pPr>
      <w:r w:rsidRPr="00FA12EB">
        <w:t>Указанная численность недостаточна для качественной организации газодымозащитной службы. Для формирования полноценного звена газодымозащитной службы пожарной части, для проведения разведки и тушения пожара состав звена газодымозащитной службы должен состоять не менее чем из 3 человек без учета водителей пожарных автомобилей. В настоящее время в пожарных частях на суточное дежурство заступают 2 газодымозащитника (начальник караула, пожарный). В целях выполнения указанных требований необходимо ввести дополнительно должность пожарного в каждую дежурную смену, т.е. для укомплектования 12 пожарных частей при четырехсменном дежурстве требуется 48 штатных единиц пожарного.</w:t>
      </w:r>
    </w:p>
    <w:p w:rsidR="00FA12EB" w:rsidRPr="00FA12EB" w:rsidRDefault="00FA12EB">
      <w:pPr>
        <w:pStyle w:val="ConsPlusNormal"/>
        <w:ind w:firstLine="540"/>
        <w:jc w:val="both"/>
      </w:pPr>
      <w:r w:rsidRPr="00FA12EB">
        <w:t>Численность 6 отдельных постов по охране социальных объектов с круглосуточным пребыванием маломобильных групп населения составляет 5 человек. Недостаточная численность указанных подразделений затрудняет работу отдельного поста при предоставлении личному составу ежегодных отпусков, дополнительных отпусков, связанных с прохождением обучения, замене дежурств во время временной нетрудоспособности. Для укомплектования указанных отдельных постов требуется 6 штатных единиц водителя.</w:t>
      </w:r>
    </w:p>
    <w:p w:rsidR="00FA12EB" w:rsidRPr="00FA12EB" w:rsidRDefault="00FA12EB">
      <w:pPr>
        <w:pStyle w:val="ConsPlusNormal"/>
        <w:ind w:firstLine="540"/>
        <w:jc w:val="both"/>
      </w:pPr>
      <w:r w:rsidRPr="00FA12EB">
        <w:t>Для укомплектования пожарных частей диспетчерским составом необходимо ввести должность диспетчера в количестве 48 единиц.</w:t>
      </w:r>
    </w:p>
    <w:p w:rsidR="00FA12EB" w:rsidRPr="00FA12EB" w:rsidRDefault="00FA12EB">
      <w:pPr>
        <w:pStyle w:val="ConsPlusNormal"/>
        <w:ind w:firstLine="540"/>
        <w:jc w:val="both"/>
      </w:pPr>
      <w:r w:rsidRPr="00FA12EB">
        <w:t>Казенное учреждение Чувашской Республики "Чувашская республиканская поисково-спасательная служба" ГКЧС Чувашии (далее - КУ "ЧРПСС" ГКЧС Чувашии) в 2010 году принимало участие в проведении поисково-спасательных работ 669 раз, в том числе:</w:t>
      </w:r>
    </w:p>
    <w:p w:rsidR="00FA12EB" w:rsidRPr="00FA12EB" w:rsidRDefault="00FA12EB">
      <w:pPr>
        <w:pStyle w:val="ConsPlusNormal"/>
        <w:ind w:firstLine="540"/>
        <w:jc w:val="both"/>
      </w:pPr>
      <w:r w:rsidRPr="00FA12EB">
        <w:t>техногенного характера - 52, из них дорожно-транспортных происшествий - 38;</w:t>
      </w:r>
    </w:p>
    <w:p w:rsidR="00FA12EB" w:rsidRPr="00FA12EB" w:rsidRDefault="00FA12EB">
      <w:pPr>
        <w:pStyle w:val="ConsPlusNormal"/>
        <w:ind w:firstLine="540"/>
        <w:jc w:val="both"/>
      </w:pPr>
      <w:r w:rsidRPr="00FA12EB">
        <w:t>природного характера - 107, из них на воде - 97;</w:t>
      </w:r>
    </w:p>
    <w:p w:rsidR="00FA12EB" w:rsidRPr="00FA12EB" w:rsidRDefault="00FA12EB">
      <w:pPr>
        <w:pStyle w:val="ConsPlusNormal"/>
        <w:ind w:firstLine="540"/>
        <w:jc w:val="both"/>
      </w:pPr>
      <w:r w:rsidRPr="00FA12EB">
        <w:t>прочие - 510.</w:t>
      </w:r>
    </w:p>
    <w:p w:rsidR="00FA12EB" w:rsidRPr="00FA12EB" w:rsidRDefault="00FA12EB">
      <w:pPr>
        <w:pStyle w:val="ConsPlusNormal"/>
        <w:ind w:firstLine="540"/>
        <w:jc w:val="both"/>
      </w:pPr>
      <w:r w:rsidRPr="00FA12EB">
        <w:t>Всего спасен 1141 человек.</w:t>
      </w:r>
    </w:p>
    <w:p w:rsidR="00FA12EB" w:rsidRPr="00FA12EB" w:rsidRDefault="00FA12EB">
      <w:pPr>
        <w:pStyle w:val="ConsPlusNormal"/>
        <w:ind w:firstLine="540"/>
        <w:jc w:val="both"/>
      </w:pPr>
      <w:r w:rsidRPr="00FA12EB">
        <w:t>КУ "ЧРПСС" проводятся совместные с Центром ГИМС МЧС России по Чувашской Республике оперативные мероприятия, рейды по обеспечению безопасности населения, охране жизни людей и предотвращению ЧС на водных объектах республики.</w:t>
      </w:r>
    </w:p>
    <w:p w:rsidR="00FA12EB" w:rsidRPr="00FA12EB" w:rsidRDefault="00FA12EB">
      <w:pPr>
        <w:pStyle w:val="ConsPlusNormal"/>
        <w:ind w:firstLine="540"/>
        <w:jc w:val="both"/>
      </w:pPr>
      <w:r w:rsidRPr="00FA12EB">
        <w:lastRenderedPageBreak/>
        <w:t>Проводится работа по оказанию практической и методической помощи органам местного самоуправления по вопросам предупреждения и ликвидации ЧС, обеспечения безопасности людей на воде, а также по привлечению молодежи в добровольческую (волонтерскую) деятельность. КУ "ЧРПСС" ГКЧС Чувашии обеспечивается деятельность Чувашского регионального отделения Общероссийской общественной организации "Российский союз спасателей".</w:t>
      </w:r>
    </w:p>
    <w:p w:rsidR="00FA12EB" w:rsidRPr="00FA12EB" w:rsidRDefault="00FA12EB">
      <w:pPr>
        <w:pStyle w:val="ConsPlusNormal"/>
        <w:ind w:firstLine="540"/>
        <w:jc w:val="both"/>
      </w:pPr>
      <w:r w:rsidRPr="00FA12EB">
        <w:t>Водолазная группа КУ "ЧРПСС" ГКЧС Чувашии в числе первых приняла участие в проведении поисково-спасательных работ на месте крушения теплохода "Булгария", произошедшего на Куйбышевском водохранилище в Республике Татарстан 10 июля 2011 года. Чувашские спасатели достойно выполнили свой долг по оказанию помощи коллегам из Республики Татарстан, за что были представлены к наградам.</w:t>
      </w:r>
    </w:p>
    <w:p w:rsidR="00FA12EB" w:rsidRPr="00FA12EB" w:rsidRDefault="00FA12EB">
      <w:pPr>
        <w:pStyle w:val="ConsPlusNormal"/>
        <w:ind w:firstLine="540"/>
        <w:jc w:val="both"/>
      </w:pPr>
      <w:r w:rsidRPr="00FA12EB">
        <w:t>Для более качественного и своевременного проведения поисково-спасательных работ необходимо:</w:t>
      </w:r>
    </w:p>
    <w:p w:rsidR="00FA12EB" w:rsidRPr="00FA12EB" w:rsidRDefault="00FA12EB">
      <w:pPr>
        <w:pStyle w:val="ConsPlusNormal"/>
        <w:ind w:firstLine="540"/>
        <w:jc w:val="both"/>
      </w:pPr>
      <w:r w:rsidRPr="00FA12EB">
        <w:t>оснастить специальной аварийно-спасательной техникой, оборудованием, средствами связи и оргтехникой поисково-спасательный отряд техногенных видов работ;</w:t>
      </w:r>
    </w:p>
    <w:p w:rsidR="00FA12EB" w:rsidRPr="00FA12EB" w:rsidRDefault="00FA12EB">
      <w:pPr>
        <w:pStyle w:val="ConsPlusNormal"/>
        <w:ind w:firstLine="540"/>
        <w:jc w:val="both"/>
      </w:pPr>
      <w:r w:rsidRPr="00FA12EB">
        <w:t>провести реконструкцию базы КУ "ЧРПСС" ГКЧС Чувашии;</w:t>
      </w:r>
    </w:p>
    <w:p w:rsidR="00FA12EB" w:rsidRPr="00FA12EB" w:rsidRDefault="00FA12EB">
      <w:pPr>
        <w:pStyle w:val="ConsPlusNormal"/>
        <w:ind w:firstLine="540"/>
        <w:jc w:val="both"/>
      </w:pPr>
      <w:r w:rsidRPr="00FA12EB">
        <w:t>оборудовать полигон для профессиональной подготовки спасателей;</w:t>
      </w:r>
    </w:p>
    <w:p w:rsidR="00FA12EB" w:rsidRPr="00FA12EB" w:rsidRDefault="00FA12EB">
      <w:pPr>
        <w:pStyle w:val="ConsPlusNormal"/>
        <w:ind w:firstLine="540"/>
        <w:jc w:val="both"/>
      </w:pPr>
      <w:r w:rsidRPr="00FA12EB">
        <w:t>начать строительство спасательных станций в гг. Чебоксары и Новочебоксарске.</w:t>
      </w:r>
    </w:p>
    <w:p w:rsidR="00FA12EB" w:rsidRPr="00FA12EB" w:rsidRDefault="00FA12EB">
      <w:pPr>
        <w:pStyle w:val="ConsPlusNormal"/>
        <w:ind w:firstLine="540"/>
        <w:jc w:val="both"/>
      </w:pPr>
      <w:r w:rsidRPr="00FA12EB">
        <w:t>Подготовка руководителей, должностных лиц и специалистов системы ГО, ТП РСЧС Чувашской Республики,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организаций осуществляется в автономном учреждении Чувашской Республики дополнительного профессионального образования (повышения квалификации) "Учебно-методический центр гражданской защиты" ГКЧС Чувашии (далее - АУ ДПО "УМЦ ГЗ" ГКЧС Чувашии), на курсах ГО гг. Чебоксары, Новочебоксарска, а также в ходе проведения учений и тренировок.</w:t>
      </w:r>
    </w:p>
    <w:p w:rsidR="00FA12EB" w:rsidRPr="00FA12EB" w:rsidRDefault="00FA12EB">
      <w:pPr>
        <w:pStyle w:val="ConsPlusNormal"/>
        <w:ind w:firstLine="540"/>
        <w:jc w:val="both"/>
      </w:pPr>
      <w:r w:rsidRPr="00FA12EB">
        <w:t>В соответствии с утвержденными руководителями ГО планами комплектования слушателями АУ ДПО "УМЦ ГЗ" ГКЧС Чувашии и курсов ГО гг. Чебоксары и Новочебоксарска на очередной учебный год осуществляется подготовка следующих работников:</w:t>
      </w:r>
    </w:p>
    <w:p w:rsidR="00FA12EB" w:rsidRPr="00FA12EB" w:rsidRDefault="00FA12EB">
      <w:pPr>
        <w:pStyle w:val="ConsPlusNormal"/>
        <w:ind w:firstLine="540"/>
        <w:jc w:val="both"/>
      </w:pPr>
      <w:r w:rsidRPr="00FA12EB">
        <w:t>должностные лица, специалисты ГО и ТП РСЧС Чувашской Республики;</w:t>
      </w:r>
    </w:p>
    <w:p w:rsidR="00FA12EB" w:rsidRPr="00FA12EB" w:rsidRDefault="00FA12EB">
      <w:pPr>
        <w:pStyle w:val="ConsPlusNormal"/>
        <w:ind w:firstLine="540"/>
        <w:jc w:val="both"/>
      </w:pPr>
      <w:r w:rsidRPr="00FA12EB">
        <w:t>личный состав нештатных аварийно-спасательных формирований (далее - НАСФ), аварийно-спасательных служб (далее также - АСС);</w:t>
      </w:r>
    </w:p>
    <w:p w:rsidR="00FA12EB" w:rsidRPr="00FA12EB" w:rsidRDefault="00FA12EB">
      <w:pPr>
        <w:pStyle w:val="ConsPlusNormal"/>
        <w:ind w:firstLine="540"/>
        <w:jc w:val="both"/>
      </w:pPr>
      <w:r w:rsidRPr="00FA12EB">
        <w:t>личный состав, не входящий в НАСФ;</w:t>
      </w:r>
    </w:p>
    <w:p w:rsidR="00FA12EB" w:rsidRPr="00FA12EB" w:rsidRDefault="00FA12EB">
      <w:pPr>
        <w:pStyle w:val="ConsPlusNormal"/>
        <w:ind w:firstLine="540"/>
        <w:jc w:val="both"/>
      </w:pPr>
      <w:r w:rsidRPr="00FA12EB">
        <w:t>неработающее население в учебно-консультационных пунктах (далее - УКП), созданных на базе зданий администраций сельских поселений, органов управления по эксплуатации и содержанию жилья, сельских домов культуры, модельных библиотек, центров художественного творчества и досуга и др.</w:t>
      </w:r>
    </w:p>
    <w:p w:rsidR="00FA12EB" w:rsidRPr="00FA12EB" w:rsidRDefault="00FA12EB">
      <w:pPr>
        <w:pStyle w:val="ConsPlusNormal"/>
        <w:ind w:firstLine="540"/>
        <w:jc w:val="both"/>
      </w:pPr>
      <w:r w:rsidRPr="00FA12EB">
        <w:t>Создание и совершенствование единой системы подготовки населения в области гражданской защиты в Чувашской Республике за эти годы позволило увеличить показатели охвата и повысить эффективность подготовки всех категорий населения способам защиты от опасностей, возникающих при военных конфликтах или вследствии этих конфликтов, а также при ЧС.</w:t>
      </w:r>
    </w:p>
    <w:p w:rsidR="00FA12EB" w:rsidRPr="00FA12EB" w:rsidRDefault="00FA12EB">
      <w:pPr>
        <w:pStyle w:val="ConsPlusNormal"/>
        <w:ind w:firstLine="540"/>
        <w:jc w:val="both"/>
      </w:pPr>
      <w:r w:rsidRPr="00FA12EB">
        <w:t>Основное внимание при подготовке руководителей, других должностных лиц и специалистов ГО и ТП РСЧС Чувашской Республики обращено на приобретение обучаемыми практических навыков для выполнения ими своих обязанностей по защите от опасностей, возникающих при военных конфликтах или вследствие этих конфликтов, и при ЧС, а также умения анализировать и оценивать обстановку, принимать правильные решения.</w:t>
      </w:r>
    </w:p>
    <w:p w:rsidR="00FA12EB" w:rsidRPr="00FA12EB" w:rsidRDefault="00FA12EB">
      <w:pPr>
        <w:pStyle w:val="ConsPlusNormal"/>
        <w:ind w:firstLine="540"/>
        <w:jc w:val="both"/>
      </w:pPr>
      <w:r w:rsidRPr="00FA12EB">
        <w:t>Работа по подготовке населения, занятого и не занятого в сферах производства и обслуживания в Чувашской Республике, проводится в основном в организациях по месту работы, УКП, функционирующих при органах управления по эксплуатации и содержанию жилья (ЖЭУ, ТСЖ, УК и др.) и в органах местного самоуправления. Подготовка осуществляется путем проведения теоретических и практических занятий в группах, самостоятельного изучения пособий, памяток, прослушивания радиопрограмм, просмотра телепередач, проведения бесед и консультаций.</w:t>
      </w:r>
    </w:p>
    <w:p w:rsidR="00FA12EB" w:rsidRPr="00FA12EB" w:rsidRDefault="00FA12EB">
      <w:pPr>
        <w:pStyle w:val="ConsPlusNormal"/>
        <w:ind w:firstLine="540"/>
        <w:jc w:val="both"/>
      </w:pPr>
      <w:r w:rsidRPr="00FA12EB">
        <w:t xml:space="preserve">Подготовка учащихся образовательных учреждений проводится в учебное время по учебной дисциплине "Безопасность жизнедеятельности" (далее - БЖД) и программе "Основы безопасности жизнедеятельности" (далее - ОБЖ). Основное внимание уделяется подготовке </w:t>
      </w:r>
      <w:r w:rsidRPr="00FA12EB">
        <w:lastRenderedPageBreak/>
        <w:t>действиям по сигналам оповещения, способам защиты от стихийных бедствий, аварий, умению оказывать само- и взаимопомощь при травмах, соблюдению мер безопасности в быту. Наиболее целенаправленно проводится эта работа в кадетских школах, классах, кружках, секциях. В целях улучшения подготовки молодежи к военной службе и ее патриотического воспитания в Чувашской Республике ежегодно проводятся соревнования юнармейского движения "Зарница" и "Орленок".</w:t>
      </w:r>
    </w:p>
    <w:p w:rsidR="00FA12EB" w:rsidRPr="00FA12EB" w:rsidRDefault="00FA12EB">
      <w:pPr>
        <w:pStyle w:val="ConsPlusNormal"/>
        <w:ind w:firstLine="540"/>
        <w:jc w:val="both"/>
      </w:pPr>
      <w:r w:rsidRPr="00FA12EB">
        <w:t>Вместе с тем в системе подготовки населения Чувашской Республики в области гражданской защиты продолжают иметь место недостатки, влияющие на комплексное и качественное решение задач обучения населения Чувашской Республики в области гражданской защиты. Основными из них являются следующие:</w:t>
      </w:r>
    </w:p>
    <w:p w:rsidR="00FA12EB" w:rsidRPr="00FA12EB" w:rsidRDefault="00FA12EB">
      <w:pPr>
        <w:pStyle w:val="ConsPlusNormal"/>
        <w:ind w:firstLine="540"/>
        <w:jc w:val="both"/>
      </w:pPr>
      <w:r w:rsidRPr="00FA12EB">
        <w:t xml:space="preserve">не во всех муниципальных образованиях должным образом организована работа по внесению изменений в нормативные правовые акты муниципальных образований по организации обучения населения с учетом требований </w:t>
      </w:r>
      <w:hyperlink r:id="rId160" w:history="1">
        <w:r w:rsidRPr="00FA12EB">
          <w:t>статей 40</w:t>
        </w:r>
      </w:hyperlink>
      <w:r w:rsidRPr="00FA12EB">
        <w:t xml:space="preserve"> и </w:t>
      </w:r>
      <w:hyperlink r:id="rId161" w:history="1">
        <w:r w:rsidRPr="00FA12EB">
          <w:t>96</w:t>
        </w:r>
      </w:hyperlink>
      <w:r w:rsidRPr="00FA12EB">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положений постановлений Правительства Российской Федерации от 2 ноября 2000 г. </w:t>
      </w:r>
      <w:hyperlink r:id="rId162" w:history="1">
        <w:r w:rsidRPr="00FA12EB">
          <w:t>N 841</w:t>
        </w:r>
      </w:hyperlink>
      <w:r w:rsidRPr="00FA12EB">
        <w:t xml:space="preserve"> "Об утверждении Положения об организации обучения населения в области гражданской обороны", от 4 сентября 2003 г. </w:t>
      </w:r>
      <w:hyperlink r:id="rId163" w:history="1">
        <w:r w:rsidRPr="00FA12EB">
          <w:t>N 547</w:t>
        </w:r>
      </w:hyperlink>
      <w:r w:rsidRPr="00FA12EB">
        <w:t xml:space="preserve"> "О подготовке населения в области защиты от чрезвычайных ситуаций природного и техногенного характера", </w:t>
      </w:r>
      <w:hyperlink r:id="rId164" w:history="1">
        <w:r w:rsidRPr="00FA12EB">
          <w:t>постановления</w:t>
        </w:r>
      </w:hyperlink>
      <w:r w:rsidRPr="00FA12EB">
        <w:t xml:space="preserve"> Кабинета Министров Чувашской Республики от 11 августа 2006 г. N 202 "Об организации подготовки населения Чувашской Республики в области гражданской обороны, защиты населения и территорий от чрезвычайных ситуаций природного и техногенного характера";</w:t>
      </w:r>
    </w:p>
    <w:p w:rsidR="00FA12EB" w:rsidRPr="00FA12EB" w:rsidRDefault="00FA12EB">
      <w:pPr>
        <w:pStyle w:val="ConsPlusNormal"/>
        <w:ind w:firstLine="540"/>
        <w:jc w:val="both"/>
      </w:pPr>
      <w:r w:rsidRPr="00FA12EB">
        <w:t>не на всех территориях, отнесенных к группам по ГО, функционируют курсы ГО. Например, в г. Канаше они ликвидированы решением главы администрации;</w:t>
      </w:r>
    </w:p>
    <w:p w:rsidR="00FA12EB" w:rsidRPr="00FA12EB" w:rsidRDefault="00FA12EB">
      <w:pPr>
        <w:pStyle w:val="ConsPlusNormal"/>
        <w:ind w:firstLine="540"/>
        <w:jc w:val="both"/>
      </w:pPr>
      <w:r w:rsidRPr="00FA12EB">
        <w:t>в ряде муниципальных районов и городских округов:</w:t>
      </w:r>
    </w:p>
    <w:p w:rsidR="00FA12EB" w:rsidRPr="00FA12EB" w:rsidRDefault="00FA12EB">
      <w:pPr>
        <w:pStyle w:val="ConsPlusNormal"/>
        <w:ind w:firstLine="540"/>
        <w:jc w:val="both"/>
      </w:pPr>
      <w:r w:rsidRPr="00FA12EB">
        <w:t>не обеспечивается выполнение плана повышения квалификации должностных лиц, работников системы ГО и ТП РСЧС Чувашской Республики (Батыревский, Вурнарский, Канашский, Моргаушский, Шемуршинский районы, гг. Алатырь, Канаш, Новочебоксарск);</w:t>
      </w:r>
    </w:p>
    <w:p w:rsidR="00FA12EB" w:rsidRPr="00FA12EB" w:rsidRDefault="00FA12EB">
      <w:pPr>
        <w:pStyle w:val="ConsPlusNormal"/>
        <w:ind w:firstLine="540"/>
        <w:jc w:val="both"/>
      </w:pPr>
      <w:r w:rsidRPr="00FA12EB">
        <w:t>несвоевременно и нерегулярно представляются заявки на обучение должностных лиц и специалистов ГО и ТП РСЧС Чувашской Республики для включения в план комплектования слушателями АУ ДПО "УМЦ ГЗ" ГКЧС Чувашии (Вурнарский, Ибресинский, Козловский, Мариинско-Посадский, Моргаушский, Цивильский, Шемуршинский, Шумерлинский районы);</w:t>
      </w:r>
    </w:p>
    <w:p w:rsidR="00FA12EB" w:rsidRPr="00FA12EB" w:rsidRDefault="00FA12EB">
      <w:pPr>
        <w:pStyle w:val="ConsPlusNormal"/>
        <w:ind w:firstLine="540"/>
        <w:jc w:val="both"/>
      </w:pPr>
      <w:r w:rsidRPr="00FA12EB">
        <w:t>не соблюдается периодичность повышения квалификации руководителей органов местного самоуправления всех уровней в области гражданской защиты;</w:t>
      </w:r>
    </w:p>
    <w:p w:rsidR="00FA12EB" w:rsidRPr="00FA12EB" w:rsidRDefault="00FA12EB">
      <w:pPr>
        <w:pStyle w:val="ConsPlusNormal"/>
        <w:ind w:firstLine="540"/>
        <w:jc w:val="both"/>
      </w:pPr>
      <w:r w:rsidRPr="00FA12EB">
        <w:t>недостаточно внимания уделяется подготовке всех групп населения Чувашской Республики правилам действий в условиях природных пожаров и соблюдению мер пожарной безопасности при нахождении на природе;</w:t>
      </w:r>
    </w:p>
    <w:p w:rsidR="00FA12EB" w:rsidRPr="00FA12EB" w:rsidRDefault="00FA12EB">
      <w:pPr>
        <w:pStyle w:val="ConsPlusNormal"/>
        <w:ind w:firstLine="540"/>
        <w:jc w:val="both"/>
      </w:pPr>
      <w:r w:rsidRPr="00FA12EB">
        <w:t>учебная материальная база для подготовки населения в организациях совершенствуется медленно и не в полной мере обеспечивает качественное проведение занятий, особенно практических;</w:t>
      </w:r>
    </w:p>
    <w:p w:rsidR="00FA12EB" w:rsidRPr="00FA12EB" w:rsidRDefault="00FA12EB">
      <w:pPr>
        <w:pStyle w:val="ConsPlusNormal"/>
        <w:ind w:firstLine="540"/>
        <w:jc w:val="both"/>
      </w:pPr>
      <w:r w:rsidRPr="00FA12EB">
        <w:t>подготовка работающего населения в малочисленных организациях проводится на низком уровне;</w:t>
      </w:r>
    </w:p>
    <w:p w:rsidR="00FA12EB" w:rsidRPr="00FA12EB" w:rsidRDefault="00FA12EB">
      <w:pPr>
        <w:pStyle w:val="ConsPlusNormal"/>
        <w:ind w:firstLine="540"/>
        <w:jc w:val="both"/>
      </w:pPr>
      <w:r w:rsidRPr="00FA12EB">
        <w:t>остается низкой укомплектованность образовательных учреждений штатными преподавателями - организаторами программы ОБЖ;</w:t>
      </w:r>
    </w:p>
    <w:p w:rsidR="00FA12EB" w:rsidRPr="00FA12EB" w:rsidRDefault="00FA12EB">
      <w:pPr>
        <w:pStyle w:val="ConsPlusNormal"/>
        <w:ind w:firstLine="540"/>
        <w:jc w:val="both"/>
      </w:pPr>
      <w:r w:rsidRPr="00FA12EB">
        <w:t>должностные лица и специалисты органов управления ГО и ТП РСЧС Чувашской Республики, спасательных и пожарных формирований недостаточно активно участвуют в проведении занятий в образовательных учреждениях;</w:t>
      </w:r>
    </w:p>
    <w:p w:rsidR="00FA12EB" w:rsidRPr="00FA12EB" w:rsidRDefault="00FA12EB">
      <w:pPr>
        <w:pStyle w:val="ConsPlusNormal"/>
        <w:ind w:firstLine="540"/>
        <w:jc w:val="both"/>
      </w:pPr>
      <w:r w:rsidRPr="00FA12EB">
        <w:t>в отдельных образовательных учреждениях высшего и среднего профессионального образования не уделяется должного внимания вопросам повышения квалификации преподавателей учебной дисциплины БЖД;</w:t>
      </w:r>
    </w:p>
    <w:p w:rsidR="00FA12EB" w:rsidRPr="00FA12EB" w:rsidRDefault="00FA12EB">
      <w:pPr>
        <w:pStyle w:val="ConsPlusNormal"/>
        <w:ind w:firstLine="540"/>
        <w:jc w:val="both"/>
      </w:pPr>
      <w:r w:rsidRPr="00FA12EB">
        <w:t xml:space="preserve">слабо используются потенциал и возможности Всероссийского детско-юношеского </w:t>
      </w:r>
      <w:r w:rsidRPr="00FA12EB">
        <w:lastRenderedPageBreak/>
        <w:t>общественного движения "Школа безопасности" и других общественных организаций, целью которых является работа по подготовке молодежи в области безопасности жизнедеятельности.</w:t>
      </w:r>
    </w:p>
    <w:p w:rsidR="00FA12EB" w:rsidRPr="00FA12EB" w:rsidRDefault="00FA12EB">
      <w:pPr>
        <w:pStyle w:val="ConsPlusNormal"/>
        <w:ind w:firstLine="540"/>
        <w:jc w:val="both"/>
      </w:pPr>
      <w:r w:rsidRPr="00FA12EB">
        <w:t>Указанные недостатки, малоэффективная работа по их устранению являются свидетельством ослабления внимания руководителей органов исполнительной власти Чувашской Республики, органов местного самоуправления и организаций к важнейшей задаче защиты населения.</w:t>
      </w:r>
    </w:p>
    <w:p w:rsidR="00FA12EB" w:rsidRPr="00FA12EB" w:rsidRDefault="00FA12EB">
      <w:pPr>
        <w:pStyle w:val="ConsPlusNormal"/>
        <w:ind w:firstLine="540"/>
        <w:jc w:val="both"/>
      </w:pPr>
      <w:r w:rsidRPr="00FA12EB">
        <w:t>Выработка политики в сфере программно-целевого метода планирования, анализ выполнения долгосрочных программ позволят минимизировать существующие проблемы и расширить использование механизмов программно-целевого планирования.</w:t>
      </w:r>
    </w:p>
    <w:p w:rsidR="00FA12EB" w:rsidRPr="00FA12EB" w:rsidRDefault="00FA12EB">
      <w:pPr>
        <w:pStyle w:val="ConsPlusNormal"/>
        <w:ind w:firstLine="540"/>
        <w:jc w:val="both"/>
      </w:pPr>
      <w:r w:rsidRPr="00FA12EB">
        <w:t>В настоящее время в Чувашской Республике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которые осуществляют прием вызовов (сообщений о происшествиях) от населения (о происшествиях и ЧС) и при необходимости организуют экстренное реагирование на них соответствующих сил и средств.</w:t>
      </w:r>
    </w:p>
    <w:p w:rsidR="00FA12EB" w:rsidRPr="00FA12EB" w:rsidRDefault="00FA12EB">
      <w:pPr>
        <w:pStyle w:val="ConsPlusNormal"/>
        <w:ind w:firstLine="540"/>
        <w:jc w:val="both"/>
      </w:pPr>
      <w:r w:rsidRPr="00FA12EB">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FA12EB" w:rsidRPr="00FA12EB" w:rsidRDefault="00FA12EB">
      <w:pPr>
        <w:pStyle w:val="ConsPlusNormal"/>
        <w:ind w:firstLine="540"/>
        <w:jc w:val="both"/>
      </w:pPr>
      <w:r w:rsidRPr="00FA12EB">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FA12EB" w:rsidRPr="00FA12EB" w:rsidRDefault="00FA12EB">
      <w:pPr>
        <w:pStyle w:val="ConsPlusNormal"/>
        <w:ind w:firstLine="540"/>
        <w:jc w:val="both"/>
      </w:pPr>
      <w:r w:rsidRPr="00FA12EB">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наиболее тяжкими последствиями отличаются происшествия и чрезвычайные ситуации, требующие именно комплексного решения.</w:t>
      </w:r>
    </w:p>
    <w:p w:rsidR="00FA12EB" w:rsidRPr="00FA12EB" w:rsidRDefault="00FA12EB">
      <w:pPr>
        <w:pStyle w:val="ConsPlusNormal"/>
        <w:ind w:firstLine="540"/>
        <w:jc w:val="both"/>
      </w:pPr>
      <w:r w:rsidRPr="00FA12EB">
        <w:t>Актуальность проблемы обуславливается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FA12EB" w:rsidRPr="00FA12EB" w:rsidRDefault="00FA12EB">
      <w:pPr>
        <w:pStyle w:val="ConsPlusNormal"/>
        <w:ind w:firstLine="540"/>
        <w:jc w:val="both"/>
      </w:pPr>
      <w:r w:rsidRPr="00FA12EB">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ЧС (сокращение числа умерших и пострадавших, а также уменьшение общего материального ущерба).</w:t>
      </w:r>
    </w:p>
    <w:p w:rsidR="00FA12EB" w:rsidRPr="00FA12EB" w:rsidRDefault="00FA12EB">
      <w:pPr>
        <w:pStyle w:val="ConsPlusNormal"/>
        <w:ind w:firstLine="540"/>
        <w:jc w:val="both"/>
      </w:pPr>
      <w:r w:rsidRPr="00FA12EB">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ЧС.</w:t>
      </w:r>
    </w:p>
    <w:p w:rsidR="00FA12EB" w:rsidRPr="00FA12EB" w:rsidRDefault="00FA12EB">
      <w:pPr>
        <w:pStyle w:val="ConsPlusNormal"/>
        <w:ind w:firstLine="540"/>
        <w:jc w:val="both"/>
      </w:pPr>
      <w:r w:rsidRPr="00FA12EB">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 объектов.</w:t>
      </w:r>
    </w:p>
    <w:p w:rsidR="00FA12EB" w:rsidRPr="00FA12EB" w:rsidRDefault="00FA12EB">
      <w:pPr>
        <w:pStyle w:val="ConsPlusNormal"/>
        <w:ind w:firstLine="540"/>
        <w:jc w:val="both"/>
      </w:pPr>
      <w:r w:rsidRPr="00FA12EB">
        <w:t xml:space="preserve">В результате внедрения системы-112 прогнозируется снижение уровня смертности и числа пострадавших при происшествиях и ЧС, обеспечение роста безопасности и благополучия граждан, </w:t>
      </w:r>
      <w:r w:rsidRPr="00FA12EB">
        <w:lastRenderedPageBreak/>
        <w:t>проживающих в Чувашской Республике, а также улучшение информационного взаимодействия органов управления ТП РСЧС Чувашской Республики, в том числе единых дежурно-диспетчерских служб, а также дежурно-диспетчерских служб экстренных оперативных служб.</w:t>
      </w:r>
    </w:p>
    <w:p w:rsidR="00FA12EB" w:rsidRPr="00FA12EB" w:rsidRDefault="00FA12EB">
      <w:pPr>
        <w:pStyle w:val="ConsPlusNormal"/>
        <w:ind w:firstLine="540"/>
        <w:jc w:val="both"/>
      </w:pPr>
      <w:r w:rsidRPr="00FA12EB">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"01", "02", "03" и т.д.).</w:t>
      </w:r>
    </w:p>
    <w:p w:rsidR="00FA12EB" w:rsidRPr="00FA12EB" w:rsidRDefault="00FA12EB">
      <w:pPr>
        <w:pStyle w:val="ConsPlusNormal"/>
        <w:ind w:firstLine="540"/>
        <w:jc w:val="both"/>
      </w:pPr>
      <w:r w:rsidRPr="00FA12EB">
        <w:t>Задачи, которые необходимо решить для создания системы-112 надлежащего качества, требуют иного подхода.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w:t>
      </w:r>
    </w:p>
    <w:p w:rsidR="00FA12EB" w:rsidRPr="00FA12EB" w:rsidRDefault="00FA12EB">
      <w:pPr>
        <w:pStyle w:val="ConsPlusNormal"/>
        <w:ind w:firstLine="540"/>
        <w:jc w:val="both"/>
      </w:pPr>
      <w:r w:rsidRPr="00FA12EB">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FA12EB" w:rsidRPr="00FA12EB" w:rsidRDefault="00FA12EB">
      <w:pPr>
        <w:pStyle w:val="ConsPlusNormal"/>
        <w:ind w:firstLine="540"/>
        <w:jc w:val="both"/>
      </w:pPr>
      <w:r w:rsidRPr="00FA12EB">
        <w:t xml:space="preserve">В сложившейся ситуации для обеспечения решения проблем в приемлемые сроки требуется использование механизма федеральной целевой </w:t>
      </w:r>
      <w:hyperlink r:id="rId165" w:history="1">
        <w:r w:rsidRPr="00FA12EB">
          <w:t>программы</w:t>
        </w:r>
      </w:hyperlink>
      <w:r w:rsidRPr="00FA12EB">
        <w:t xml:space="preserve"> "Создание системы обеспечения вызова экстренных оперативных служб по единому номеру "112" в Российской Федерации на 2013 - 2017 годы", утвержденной постановлением Правительства Российской Федерации от 16 марта 2013 г. N 223 (далее - федеральная целевая программа).</w:t>
      </w:r>
    </w:p>
    <w:p w:rsidR="00FA12EB" w:rsidRPr="00FA12EB" w:rsidRDefault="00FA12EB">
      <w:pPr>
        <w:pStyle w:val="ConsPlusNormal"/>
        <w:ind w:firstLine="540"/>
        <w:jc w:val="both"/>
      </w:pPr>
      <w:r w:rsidRPr="00FA12EB">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и органов исполнительной власти Чувашской Республики.</w:t>
      </w:r>
    </w:p>
    <w:p w:rsidR="00FA12EB" w:rsidRPr="00FA12EB" w:rsidRDefault="00FA12EB">
      <w:pPr>
        <w:pStyle w:val="ConsPlusNormal"/>
        <w:ind w:firstLine="540"/>
        <w:jc w:val="both"/>
      </w:pPr>
      <w:r w:rsidRPr="00FA12EB">
        <w:t xml:space="preserve">Мероприятия по созданию и развертыванию системы-112 носят комплексный межведомственный характер. Применение механизма реализации федеральной целевой </w:t>
      </w:r>
      <w:hyperlink r:id="rId166" w:history="1">
        <w:r w:rsidRPr="00FA12EB">
          <w:t>программы</w:t>
        </w:r>
      </w:hyperlink>
      <w:r w:rsidRPr="00FA12EB">
        <w:t xml:space="preserve"> при создании системы-112 в Чувашской Республике обосновано прежде всего:</w:t>
      </w:r>
    </w:p>
    <w:p w:rsidR="00FA12EB" w:rsidRPr="00FA12EB" w:rsidRDefault="00FA12EB">
      <w:pPr>
        <w:pStyle w:val="ConsPlusNormal"/>
        <w:ind w:firstLine="540"/>
        <w:jc w:val="both"/>
      </w:pPr>
      <w:r w:rsidRPr="00FA12EB">
        <w:t>высокой социальной значимостью проблемы и ее комплексным характером;</w:t>
      </w:r>
    </w:p>
    <w:p w:rsidR="00FA12EB" w:rsidRPr="00FA12EB" w:rsidRDefault="00FA12EB">
      <w:pPr>
        <w:pStyle w:val="ConsPlusNormal"/>
        <w:ind w:firstLine="540"/>
        <w:jc w:val="both"/>
      </w:pPr>
      <w:r w:rsidRPr="00FA12EB">
        <w:t>необходимостью обеспечения единой научной, технической и информационной составляющих в создании системы-112 в Чувашской Республике;</w:t>
      </w:r>
    </w:p>
    <w:p w:rsidR="00FA12EB" w:rsidRPr="00FA12EB" w:rsidRDefault="00FA12EB">
      <w:pPr>
        <w:pStyle w:val="ConsPlusNormal"/>
        <w:ind w:firstLine="540"/>
        <w:jc w:val="both"/>
      </w:pPr>
      <w:r w:rsidRPr="00FA12EB">
        <w:t>необходимостью межведомственной координации деятельности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а также необходимостью концентрации усилий и ресурсов (федерального бюджета и республиканского бюджета Чувашской Республики) на реализацию мероприятий, соответствующих приоритетным целям и задачам;</w:t>
      </w:r>
    </w:p>
    <w:p w:rsidR="00FA12EB" w:rsidRPr="00FA12EB" w:rsidRDefault="00FA12EB">
      <w:pPr>
        <w:pStyle w:val="ConsPlusNormal"/>
        <w:ind w:firstLine="540"/>
        <w:jc w:val="both"/>
      </w:pPr>
      <w:r w:rsidRPr="00FA12EB">
        <w:t>необходимостью создания условий для целевого и адресного использования ресурсов с целью решения задач по приоритетным направлениям.</w:t>
      </w:r>
    </w:p>
    <w:p w:rsidR="00FA12EB" w:rsidRPr="00FA12EB" w:rsidRDefault="00FA12EB">
      <w:pPr>
        <w:pStyle w:val="ConsPlusNormal"/>
        <w:ind w:firstLine="540"/>
        <w:jc w:val="both"/>
      </w:pPr>
      <w:r w:rsidRPr="00FA12EB">
        <w:t>При применении механизма реализации федеральных целевых программ будут осуществляться:</w:t>
      </w:r>
    </w:p>
    <w:p w:rsidR="00FA12EB" w:rsidRPr="00FA12EB" w:rsidRDefault="00FA12EB">
      <w:pPr>
        <w:pStyle w:val="ConsPlusNormal"/>
        <w:ind w:firstLine="540"/>
        <w:jc w:val="both"/>
      </w:pPr>
      <w:r w:rsidRPr="00FA12EB">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rsidR="00FA12EB" w:rsidRPr="00FA12EB" w:rsidRDefault="00FA12EB">
      <w:pPr>
        <w:pStyle w:val="ConsPlusNormal"/>
        <w:ind w:firstLine="540"/>
        <w:jc w:val="both"/>
      </w:pPr>
      <w:r w:rsidRPr="00FA12EB">
        <w:t>внедрение современных информационно-телекоммуникационных технологий в деятельность экстренных оперативных служб;</w:t>
      </w:r>
    </w:p>
    <w:p w:rsidR="00FA12EB" w:rsidRPr="00FA12EB" w:rsidRDefault="00FA12EB">
      <w:pPr>
        <w:pStyle w:val="ConsPlusNormal"/>
        <w:ind w:firstLine="540"/>
        <w:jc w:val="both"/>
      </w:pPr>
      <w:r w:rsidRPr="00FA12EB">
        <w:t>совершенствование координации действий экстренных оперативных служб при оперативном реагировании на вызовы (сообщения и происшествия) населения;</w:t>
      </w:r>
    </w:p>
    <w:p w:rsidR="00FA12EB" w:rsidRPr="00FA12EB" w:rsidRDefault="00FA12EB">
      <w:pPr>
        <w:pStyle w:val="ConsPlusNormal"/>
        <w:ind w:firstLine="540"/>
        <w:jc w:val="both"/>
      </w:pPr>
      <w:r w:rsidRPr="00FA12EB">
        <w:t>внедрение современных методов обучения.</w:t>
      </w:r>
    </w:p>
    <w:p w:rsidR="00FA12EB" w:rsidRPr="00FA12EB" w:rsidRDefault="00FA12EB">
      <w:pPr>
        <w:pStyle w:val="ConsPlusNormal"/>
        <w:ind w:firstLine="540"/>
        <w:jc w:val="both"/>
      </w:pPr>
      <w:r w:rsidRPr="00FA12EB">
        <w:t>Общей характерной особенностью угроз на современном этапе является их взаимосвязанный характер, выражающийся в том, что одно возникающее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безопасности среды обитания и общественной безопасности муниципального образования.</w:t>
      </w:r>
    </w:p>
    <w:p w:rsidR="00FA12EB" w:rsidRPr="00FA12EB" w:rsidRDefault="00FA12EB">
      <w:pPr>
        <w:pStyle w:val="ConsPlusNormal"/>
        <w:ind w:firstLine="540"/>
        <w:jc w:val="both"/>
      </w:pPr>
      <w:hyperlink r:id="rId167" w:history="1">
        <w:r w:rsidRPr="00FA12EB">
          <w:t>Концепция</w:t>
        </w:r>
      </w:hyperlink>
      <w:r w:rsidRPr="00FA12EB">
        <w:t xml:space="preserve"> построения и развития аппаратно-программного комплекса "Безопасный город", утвержденная распоряжением Правительства Российской Федерации от 3 декабря 2014 г. N 2446-</w:t>
      </w:r>
      <w:r w:rsidRPr="00FA12EB">
        <w:lastRenderedPageBreak/>
        <w:t>р, предполагает создание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именно:</w:t>
      </w:r>
    </w:p>
    <w:p w:rsidR="00FA12EB" w:rsidRPr="00FA12EB" w:rsidRDefault="00FA12EB">
      <w:pPr>
        <w:pStyle w:val="ConsPlusNormal"/>
        <w:ind w:firstLine="540"/>
        <w:jc w:val="both"/>
      </w:pPr>
      <w:r w:rsidRPr="00FA12EB">
        <w:t>центров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w:t>
      </w:r>
    </w:p>
    <w:p w:rsidR="00FA12EB" w:rsidRPr="00FA12EB" w:rsidRDefault="00FA12EB">
      <w:pPr>
        <w:pStyle w:val="ConsPlusNormal"/>
        <w:ind w:firstLine="540"/>
        <w:jc w:val="both"/>
      </w:pPr>
      <w:r w:rsidRPr="00FA12EB">
        <w:t>единых дежурно-диспетчерских служб муниципальных образований;</w:t>
      </w:r>
    </w:p>
    <w:p w:rsidR="00FA12EB" w:rsidRPr="00FA12EB" w:rsidRDefault="00FA12EB">
      <w:pPr>
        <w:pStyle w:val="ConsPlusNormal"/>
        <w:ind w:firstLine="540"/>
        <w:jc w:val="both"/>
      </w:pPr>
      <w:r w:rsidRPr="00FA12EB">
        <w:t>служб скорой медицинской помощи;</w:t>
      </w:r>
    </w:p>
    <w:p w:rsidR="00FA12EB" w:rsidRPr="00FA12EB" w:rsidRDefault="00FA12EB">
      <w:pPr>
        <w:pStyle w:val="ConsPlusNormal"/>
        <w:ind w:firstLine="540"/>
        <w:jc w:val="both"/>
      </w:pPr>
      <w:r w:rsidRPr="00FA12EB">
        <w:t>дежурных служб территориальных центров медицины катастроф;</w:t>
      </w:r>
    </w:p>
    <w:p w:rsidR="00FA12EB" w:rsidRPr="00FA12EB" w:rsidRDefault="00FA12EB">
      <w:pPr>
        <w:pStyle w:val="ConsPlusNormal"/>
        <w:ind w:firstLine="540"/>
        <w:jc w:val="both"/>
      </w:pPr>
      <w:r w:rsidRPr="00FA12EB">
        <w:t>дежурных служб Министерства внутренних дел Российской Федерации;</w:t>
      </w:r>
    </w:p>
    <w:p w:rsidR="00FA12EB" w:rsidRPr="00FA12EB" w:rsidRDefault="00FA12EB">
      <w:pPr>
        <w:pStyle w:val="ConsPlusNormal"/>
        <w:ind w:firstLine="540"/>
        <w:jc w:val="both"/>
      </w:pPr>
      <w:r w:rsidRPr="00FA12EB">
        <w:t>дежурных служб территориальных органов Министерства внутренних дел Российской Федерации на региональном и районном уровнях;</w:t>
      </w:r>
    </w:p>
    <w:p w:rsidR="00FA12EB" w:rsidRPr="00FA12EB" w:rsidRDefault="00FA12EB">
      <w:pPr>
        <w:pStyle w:val="ConsPlusNormal"/>
        <w:ind w:firstLine="540"/>
        <w:jc w:val="both"/>
      </w:pPr>
      <w:r w:rsidRPr="00FA12EB">
        <w:t>подразделений госавтоинспекции территориальных органов Министерства внутренних дел Российской Федерации на региональном и районном уровнях;</w:t>
      </w:r>
    </w:p>
    <w:p w:rsidR="00FA12EB" w:rsidRPr="00FA12EB" w:rsidRDefault="00FA12EB">
      <w:pPr>
        <w:pStyle w:val="ConsPlusNormal"/>
        <w:ind w:firstLine="540"/>
        <w:jc w:val="both"/>
      </w:pPr>
      <w:r w:rsidRPr="00FA12EB">
        <w:t>дежурных служб линейных управлений, отделов и отделений Министерства внутренних дел Российской Федерации на железнодорожном, водном и воздушном транспорте;</w:t>
      </w:r>
    </w:p>
    <w:p w:rsidR="00FA12EB" w:rsidRPr="00FA12EB" w:rsidRDefault="00FA12EB">
      <w:pPr>
        <w:pStyle w:val="ConsPlusNormal"/>
        <w:ind w:firstLine="540"/>
        <w:jc w:val="both"/>
      </w:pPr>
      <w:r w:rsidRPr="00FA12EB">
        <w:t>дежурных служб территориальных органов Федеральной службы безопасности Российской Федерации;</w:t>
      </w:r>
    </w:p>
    <w:p w:rsidR="00FA12EB" w:rsidRPr="00FA12EB" w:rsidRDefault="00FA12EB">
      <w:pPr>
        <w:pStyle w:val="ConsPlusNormal"/>
        <w:ind w:firstLine="540"/>
        <w:jc w:val="both"/>
      </w:pPr>
      <w:r w:rsidRPr="00FA12EB">
        <w:t>дежурно-диспетчерских служб объектов экономики;</w:t>
      </w:r>
    </w:p>
    <w:p w:rsidR="00FA12EB" w:rsidRPr="00FA12EB" w:rsidRDefault="00FA12EB">
      <w:pPr>
        <w:pStyle w:val="ConsPlusNormal"/>
        <w:ind w:firstLine="540"/>
        <w:jc w:val="both"/>
      </w:pPr>
      <w:r w:rsidRPr="00FA12EB">
        <w:t>дежурно-диспетчерских служб "01";</w:t>
      </w:r>
    </w:p>
    <w:p w:rsidR="00FA12EB" w:rsidRPr="00FA12EB" w:rsidRDefault="00FA12EB">
      <w:pPr>
        <w:pStyle w:val="ConsPlusNormal"/>
        <w:ind w:firstLine="540"/>
        <w:jc w:val="both"/>
      </w:pPr>
      <w:r w:rsidRPr="00FA12EB">
        <w:t>дежурно-диспетчерских служб Федеральной службы по надзору в сфере транспорта, Федерального агентства воздушного транспорта;</w:t>
      </w:r>
    </w:p>
    <w:p w:rsidR="00FA12EB" w:rsidRPr="00FA12EB" w:rsidRDefault="00FA12EB">
      <w:pPr>
        <w:pStyle w:val="ConsPlusNormal"/>
        <w:ind w:firstLine="540"/>
        <w:jc w:val="both"/>
      </w:pPr>
      <w:r w:rsidRPr="00FA12EB">
        <w:t>Федерального агентства морского и речного транспорта и открытого акционерного общества "Российские железные дороги";</w:t>
      </w:r>
    </w:p>
    <w:p w:rsidR="00FA12EB" w:rsidRPr="00FA12EB" w:rsidRDefault="00FA12EB">
      <w:pPr>
        <w:pStyle w:val="ConsPlusNormal"/>
        <w:ind w:firstLine="540"/>
        <w:jc w:val="both"/>
      </w:pPr>
      <w:r w:rsidRPr="00FA12EB">
        <w:t>иных служб оперативного реагирования органов местного самоуправления, в функции которых входит обеспечение управления муниципальным хозяйством и инфраструктурой.</w:t>
      </w:r>
    </w:p>
    <w:p w:rsidR="00FA12EB" w:rsidRPr="00FA12EB" w:rsidRDefault="00FA12EB">
      <w:pPr>
        <w:pStyle w:val="ConsPlusNormal"/>
        <w:ind w:firstLine="540"/>
        <w:jc w:val="both"/>
      </w:pPr>
      <w:r w:rsidRPr="00FA12EB">
        <w:t>Муниципальный уровень является базовым уровнем единой межведомственной информационной среды, создаваемой в рамках построения и развития аппаратно-программного комплекса "Безопасный город".</w:t>
      </w:r>
    </w:p>
    <w:p w:rsidR="00FA12EB" w:rsidRPr="00FA12EB" w:rsidRDefault="00FA12EB">
      <w:pPr>
        <w:pStyle w:val="ConsPlusNormal"/>
        <w:ind w:firstLine="540"/>
        <w:jc w:val="both"/>
      </w:pPr>
      <w:r w:rsidRPr="00FA12EB">
        <w:t>В реализации задач обеспечения общественной безопасности,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w:t>
      </w:r>
    </w:p>
    <w:p w:rsidR="00FA12EB" w:rsidRPr="00FA12EB" w:rsidRDefault="00FA12EB">
      <w:pPr>
        <w:pStyle w:val="ConsPlusNormal"/>
        <w:ind w:firstLine="540"/>
        <w:jc w:val="both"/>
      </w:pPr>
      <w:r w:rsidRPr="00FA12EB">
        <w:t>В рамках построения и развития аппаратно-программного комплекса "Безопасный город" предполагается достичь единого уровня информатизации муниципальных образований, степень технической оснащенности всех органов местного самоуправления телекоммуникационной инфраструктурой и информационными ресурсами должна удовлетворять рекомендуемым техническим требованиям указанного комплекса.</w:t>
      </w:r>
    </w:p>
    <w:p w:rsidR="00FA12EB" w:rsidRPr="00FA12EB" w:rsidRDefault="00FA12EB">
      <w:pPr>
        <w:pStyle w:val="ConsPlusNormal"/>
        <w:ind w:firstLine="540"/>
        <w:jc w:val="both"/>
      </w:pPr>
      <w:r w:rsidRPr="00FA12EB">
        <w:t>Реализация мероприятий по построению и развитию аппаратно-программного комплекса "Безопасный город" на территории Чувашской Республики должна обеспечить возможность:</w:t>
      </w:r>
    </w:p>
    <w:p w:rsidR="00FA12EB" w:rsidRPr="00FA12EB" w:rsidRDefault="00FA12EB">
      <w:pPr>
        <w:pStyle w:val="ConsPlusNormal"/>
        <w:ind w:firstLine="540"/>
        <w:jc w:val="both"/>
      </w:pPr>
      <w:r w:rsidRPr="00FA12EB">
        <w:t>моделирования различных сценариев возникновения потенциальных угроз безопасности населения и принятия мер по устранению таких угроз;</w:t>
      </w:r>
    </w:p>
    <w:p w:rsidR="00FA12EB" w:rsidRPr="00FA12EB" w:rsidRDefault="00FA12EB">
      <w:pPr>
        <w:pStyle w:val="ConsPlusNormal"/>
        <w:ind w:firstLine="540"/>
        <w:jc w:val="both"/>
      </w:pPr>
      <w:r w:rsidRPr="00FA12EB">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происшествиях, преступлениях и так далее);</w:t>
      </w:r>
    </w:p>
    <w:p w:rsidR="00FA12EB" w:rsidRPr="00FA12EB" w:rsidRDefault="00FA12EB">
      <w:pPr>
        <w:pStyle w:val="ConsPlusNormal"/>
        <w:ind w:firstLine="540"/>
        <w:jc w:val="both"/>
      </w:pPr>
      <w:r w:rsidRPr="00FA12EB">
        <w:t>улучшения имиджа органов исполнительной власти Чувашской Республики;</w:t>
      </w:r>
    </w:p>
    <w:p w:rsidR="00FA12EB" w:rsidRPr="00FA12EB" w:rsidRDefault="00FA12EB">
      <w:pPr>
        <w:pStyle w:val="ConsPlusNormal"/>
        <w:ind w:firstLine="540"/>
        <w:jc w:val="both"/>
      </w:pPr>
      <w:r w:rsidRPr="00FA12EB">
        <w:t>обеспечения органов исполнительной власти Чувашской Республики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предприятий, учреждений и населения;</w:t>
      </w:r>
    </w:p>
    <w:p w:rsidR="00FA12EB" w:rsidRPr="00FA12EB" w:rsidRDefault="00FA12EB">
      <w:pPr>
        <w:pStyle w:val="ConsPlusNormal"/>
        <w:ind w:firstLine="540"/>
        <w:jc w:val="both"/>
      </w:pPr>
      <w:r w:rsidRPr="00FA12EB">
        <w:t>управления муниципальной инфраструктурой за счет реализации мероприятий по координации градостроительной политики муниципального образования, оптимизации транспортных потоков, обеспечению возможности взаимодействия населения и органов власти;</w:t>
      </w:r>
    </w:p>
    <w:p w:rsidR="00FA12EB" w:rsidRPr="00FA12EB" w:rsidRDefault="00FA12EB">
      <w:pPr>
        <w:pStyle w:val="ConsPlusNormal"/>
        <w:ind w:firstLine="540"/>
        <w:jc w:val="both"/>
      </w:pPr>
      <w:r w:rsidRPr="00FA12EB">
        <w:t>составления комплексных и взаимоувязанных планов проведения различных работ;</w:t>
      </w:r>
    </w:p>
    <w:p w:rsidR="00FA12EB" w:rsidRPr="00FA12EB" w:rsidRDefault="00FA12EB">
      <w:pPr>
        <w:pStyle w:val="ConsPlusNormal"/>
        <w:ind w:firstLine="540"/>
        <w:jc w:val="both"/>
      </w:pPr>
      <w:r w:rsidRPr="00FA12EB">
        <w:lastRenderedPageBreak/>
        <w:t>агрегирования информации через единую информационную среду на уровне высшего должностного лица Чувашской Республики.</w:t>
      </w:r>
    </w:p>
    <w:p w:rsidR="00FA12EB" w:rsidRPr="00FA12EB" w:rsidRDefault="00FA12EB">
      <w:pPr>
        <w:pStyle w:val="ConsPlusNormal"/>
        <w:ind w:firstLine="540"/>
        <w:jc w:val="both"/>
      </w:pPr>
      <w:r w:rsidRPr="00FA12EB">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 Приоритеты государственной политики</w:t>
      </w:r>
    </w:p>
    <w:p w:rsidR="00FA12EB" w:rsidRPr="00FA12EB" w:rsidRDefault="00FA12EB">
      <w:pPr>
        <w:pStyle w:val="ConsPlusNormal"/>
        <w:jc w:val="center"/>
      </w:pPr>
      <w:r w:rsidRPr="00FA12EB">
        <w:t>в сфере реализации подпрограммы, цели, задачи и показатели</w:t>
      </w:r>
    </w:p>
    <w:p w:rsidR="00FA12EB" w:rsidRPr="00FA12EB" w:rsidRDefault="00FA12EB">
      <w:pPr>
        <w:pStyle w:val="ConsPlusNormal"/>
        <w:jc w:val="center"/>
      </w:pPr>
      <w:r w:rsidRPr="00FA12EB">
        <w:t>(индикаторы) достижения целей и решения задач, описание</w:t>
      </w:r>
    </w:p>
    <w:p w:rsidR="00FA12EB" w:rsidRPr="00FA12EB" w:rsidRDefault="00FA12EB">
      <w:pPr>
        <w:pStyle w:val="ConsPlusNormal"/>
        <w:jc w:val="center"/>
      </w:pPr>
      <w:r w:rsidRPr="00FA12EB">
        <w:t>основных ожидаемых конечных результатов подпрограммы</w:t>
      </w:r>
    </w:p>
    <w:p w:rsidR="00FA12EB" w:rsidRPr="00FA12EB" w:rsidRDefault="00FA12EB">
      <w:pPr>
        <w:pStyle w:val="ConsPlusNormal"/>
        <w:jc w:val="center"/>
      </w:pPr>
      <w:r w:rsidRPr="00FA12EB">
        <w:t>и срока реализации подпрограммы</w:t>
      </w:r>
    </w:p>
    <w:p w:rsidR="00FA12EB" w:rsidRPr="00FA12EB" w:rsidRDefault="00FA12EB">
      <w:pPr>
        <w:pStyle w:val="ConsPlusNormal"/>
        <w:jc w:val="center"/>
      </w:pPr>
      <w:r w:rsidRPr="00FA12EB">
        <w:t xml:space="preserve">(в ред. </w:t>
      </w:r>
      <w:hyperlink r:id="rId168"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ind w:firstLine="540"/>
        <w:jc w:val="both"/>
      </w:pPr>
      <w:r w:rsidRPr="00FA12EB">
        <w:t xml:space="preserve">Приоритеты в вопросах обеспечения защиты населения и территорий Чувашской Республики от ЧС определены </w:t>
      </w:r>
      <w:hyperlink r:id="rId169" w:history="1">
        <w:r w:rsidRPr="00FA12EB">
          <w:t>Стратегией</w:t>
        </w:r>
      </w:hyperlink>
      <w:r w:rsidRPr="00FA12EB">
        <w:t xml:space="preserve"> социально-экономического развития Чувашской Республики до 2020 года и основными целями Государственной программы.</w:t>
      </w:r>
    </w:p>
    <w:p w:rsidR="00FA12EB" w:rsidRPr="00FA12EB" w:rsidRDefault="00FA12EB">
      <w:pPr>
        <w:pStyle w:val="ConsPlusNormal"/>
        <w:ind w:firstLine="540"/>
        <w:jc w:val="both"/>
      </w:pPr>
      <w:r w:rsidRPr="00FA12EB">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(далее - подпрограмма) являются:</w:t>
      </w:r>
    </w:p>
    <w:p w:rsidR="00FA12EB" w:rsidRPr="00FA12EB" w:rsidRDefault="00FA12EB">
      <w:pPr>
        <w:pStyle w:val="ConsPlusNormal"/>
        <w:ind w:firstLine="540"/>
        <w:jc w:val="both"/>
      </w:pPr>
      <w:r w:rsidRPr="00FA12EB">
        <w:t>повышение уровня готовности в области гражданской обороны, защиты населения и территорий от ЧС, обеспечения пожарной безопасности и безопасности людей на водных объектах;</w:t>
      </w:r>
    </w:p>
    <w:p w:rsidR="00FA12EB" w:rsidRPr="00FA12EB" w:rsidRDefault="00FA12EB">
      <w:pPr>
        <w:pStyle w:val="ConsPlusNormal"/>
        <w:ind w:firstLine="540"/>
        <w:jc w:val="both"/>
      </w:pPr>
      <w:r w:rsidRPr="00FA12EB">
        <w:t>сокращение количества зарегистрированных пожаров;</w:t>
      </w:r>
    </w:p>
    <w:p w:rsidR="00FA12EB" w:rsidRPr="00FA12EB" w:rsidRDefault="00FA12EB">
      <w:pPr>
        <w:pStyle w:val="ConsPlusNormal"/>
        <w:ind w:firstLine="540"/>
        <w:jc w:val="both"/>
      </w:pPr>
      <w:r w:rsidRPr="00FA12EB">
        <w:t>сокращение количества людей, получивших травмы и погибших на пожаре;</w:t>
      </w:r>
    </w:p>
    <w:p w:rsidR="00FA12EB" w:rsidRPr="00FA12EB" w:rsidRDefault="00FA12EB">
      <w:pPr>
        <w:pStyle w:val="ConsPlusNormal"/>
        <w:ind w:firstLine="540"/>
        <w:jc w:val="both"/>
      </w:pPr>
      <w:r w:rsidRPr="00FA12EB">
        <w:t>подготовка, переподготовка (повышение квалификации)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ЧС;</w:t>
      </w:r>
    </w:p>
    <w:p w:rsidR="00FA12EB" w:rsidRPr="00FA12EB" w:rsidRDefault="00FA12EB">
      <w:pPr>
        <w:pStyle w:val="ConsPlusNormal"/>
        <w:ind w:firstLine="540"/>
        <w:jc w:val="both"/>
      </w:pPr>
      <w:r w:rsidRPr="00FA12EB">
        <w:t>повышение безопасности населения Чувашской Республики и снижение социально-экономического ущерба от ЧС и происшествий путем сокращения времени реагирования экстренных оперативных служб при обращении населения по единому номеру "112";</w:t>
      </w:r>
    </w:p>
    <w:p w:rsidR="00FA12EB" w:rsidRPr="00FA12EB" w:rsidRDefault="00FA12EB">
      <w:pPr>
        <w:pStyle w:val="ConsPlusNormal"/>
        <w:ind w:firstLine="540"/>
        <w:jc w:val="both"/>
      </w:pPr>
      <w:r w:rsidRPr="00FA12EB">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ЧС и правонарушений.</w:t>
      </w:r>
    </w:p>
    <w:p w:rsidR="00FA12EB" w:rsidRPr="00FA12EB" w:rsidRDefault="00FA12EB">
      <w:pPr>
        <w:pStyle w:val="ConsPlusNormal"/>
        <w:ind w:firstLine="540"/>
        <w:jc w:val="both"/>
      </w:pPr>
      <w:r w:rsidRPr="00FA12EB">
        <w:t>Достижению поставленных в подпрограмме целей способствует решение следующих приоритетных задач:</w:t>
      </w:r>
    </w:p>
    <w:p w:rsidR="00FA12EB" w:rsidRPr="00FA12EB" w:rsidRDefault="00FA12EB">
      <w:pPr>
        <w:pStyle w:val="ConsPlusNormal"/>
        <w:ind w:firstLine="540"/>
        <w:jc w:val="both"/>
      </w:pPr>
      <w:r w:rsidRPr="00FA12EB">
        <w:t>организация и осуществление профилактических мероприятий, направленных на недопущение возникновения ЧС;</w:t>
      </w:r>
    </w:p>
    <w:p w:rsidR="00FA12EB" w:rsidRPr="00FA12EB" w:rsidRDefault="00FA12EB">
      <w:pPr>
        <w:pStyle w:val="ConsPlusNormal"/>
        <w:ind w:firstLine="540"/>
        <w:jc w:val="both"/>
      </w:pPr>
      <w:r w:rsidRPr="00FA12EB">
        <w:t>организация проведения аварийно-спасательных и других неотложных работ в районе ЧС;</w:t>
      </w:r>
    </w:p>
    <w:p w:rsidR="00FA12EB" w:rsidRPr="00FA12EB" w:rsidRDefault="00FA12EB">
      <w:pPr>
        <w:pStyle w:val="ConsPlusNormal"/>
        <w:ind w:firstLine="540"/>
        <w:jc w:val="both"/>
      </w:pPr>
      <w:r w:rsidRPr="00FA12EB">
        <w:t>организация и осуществление профилактики пожаров;</w:t>
      </w:r>
    </w:p>
    <w:p w:rsidR="00FA12EB" w:rsidRPr="00FA12EB" w:rsidRDefault="00FA12EB">
      <w:pPr>
        <w:pStyle w:val="ConsPlusNormal"/>
        <w:ind w:firstLine="540"/>
        <w:jc w:val="both"/>
      </w:pPr>
      <w:r w:rsidRPr="00FA12EB">
        <w:t>организация и осуществление тушения пожаров, спасания людей и материальных ценностей при пожарах;</w:t>
      </w:r>
    </w:p>
    <w:p w:rsidR="00FA12EB" w:rsidRPr="00FA12EB" w:rsidRDefault="00FA12EB">
      <w:pPr>
        <w:pStyle w:val="ConsPlusNormal"/>
        <w:ind w:firstLine="540"/>
        <w:jc w:val="both"/>
      </w:pPr>
      <w:r w:rsidRPr="00FA12EB">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FA12EB" w:rsidRPr="00FA12EB" w:rsidRDefault="00FA12EB">
      <w:pPr>
        <w:pStyle w:val="ConsPlusNormal"/>
        <w:ind w:firstLine="540"/>
        <w:jc w:val="both"/>
      </w:pPr>
      <w:r w:rsidRPr="00FA12EB">
        <w:t>планирование и организация учебного процесса по повышению квалификации;</w:t>
      </w:r>
    </w:p>
    <w:p w:rsidR="00FA12EB" w:rsidRPr="00FA12EB" w:rsidRDefault="00FA12EB">
      <w:pPr>
        <w:pStyle w:val="ConsPlusNormal"/>
        <w:ind w:firstLine="540"/>
        <w:jc w:val="both"/>
      </w:pPr>
      <w:r w:rsidRPr="00FA12EB">
        <w:t>создание телекоммуникационной инфраструктуры системы-112;</w:t>
      </w:r>
    </w:p>
    <w:p w:rsidR="00FA12EB" w:rsidRPr="00FA12EB" w:rsidRDefault="00FA12EB">
      <w:pPr>
        <w:pStyle w:val="ConsPlusNormal"/>
        <w:ind w:firstLine="540"/>
        <w:jc w:val="both"/>
      </w:pPr>
      <w:r w:rsidRPr="00FA12EB">
        <w:t>создание информационно-технической инфраструктуры системы-112;</w:t>
      </w:r>
    </w:p>
    <w:p w:rsidR="00FA12EB" w:rsidRPr="00FA12EB" w:rsidRDefault="00FA12EB">
      <w:pPr>
        <w:pStyle w:val="ConsPlusNormal"/>
        <w:ind w:firstLine="540"/>
        <w:jc w:val="both"/>
      </w:pPr>
      <w:r w:rsidRPr="00FA12EB">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FA12EB" w:rsidRPr="00FA12EB" w:rsidRDefault="00FA12EB">
      <w:pPr>
        <w:pStyle w:val="ConsPlusNormal"/>
        <w:ind w:firstLine="540"/>
        <w:jc w:val="both"/>
      </w:pPr>
      <w:r w:rsidRPr="00FA12EB">
        <w:t xml:space="preserve">создание системы обучения персонала системе-112 и организация информирования </w:t>
      </w:r>
      <w:r w:rsidRPr="00FA12EB">
        <w:lastRenderedPageBreak/>
        <w:t>населения;</w:t>
      </w:r>
    </w:p>
    <w:p w:rsidR="00FA12EB" w:rsidRPr="00FA12EB" w:rsidRDefault="00FA12EB">
      <w:pPr>
        <w:pStyle w:val="ConsPlusNormal"/>
        <w:ind w:firstLine="540"/>
        <w:jc w:val="both"/>
      </w:pPr>
      <w:r w:rsidRPr="00FA12EB">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FA12EB" w:rsidRPr="00FA12EB" w:rsidRDefault="00FA12EB">
      <w:pPr>
        <w:pStyle w:val="ConsPlusNormal"/>
        <w:ind w:firstLine="540"/>
        <w:jc w:val="both"/>
      </w:pPr>
      <w:r w:rsidRPr="00FA12EB">
        <w:t>совершенствование системы обеспечения пожарной безопасности и защиты населения и территорий Чувашской Республики от ЧС.</w:t>
      </w:r>
    </w:p>
    <w:p w:rsidR="00FA12EB" w:rsidRPr="00FA12EB" w:rsidRDefault="00FA12EB">
      <w:pPr>
        <w:pStyle w:val="ConsPlusNormal"/>
        <w:ind w:firstLine="540"/>
        <w:jc w:val="both"/>
      </w:pPr>
      <w:r w:rsidRPr="00FA12EB">
        <w:t>Подпрограмма реализуется в 2012 - 2020 годах без разделения на этапы, так как большинство мероприятий подпрограммы реализуется ежегодно с установленной периодичностью.</w:t>
      </w:r>
    </w:p>
    <w:p w:rsidR="00FA12EB" w:rsidRPr="00FA12EB" w:rsidRDefault="00FA12EB">
      <w:pPr>
        <w:pStyle w:val="ConsPlusNormal"/>
        <w:ind w:firstLine="540"/>
        <w:jc w:val="both"/>
      </w:pPr>
      <w:r w:rsidRPr="00FA12EB">
        <w:t xml:space="preserve">Состав </w:t>
      </w:r>
      <w:hyperlink w:anchor="P3714" w:history="1">
        <w:r w:rsidRPr="00FA12EB">
          <w:t>показателей</w:t>
        </w:r>
      </w:hyperlink>
      <w:r w:rsidRPr="00FA12EB">
        <w:t xml:space="preserve"> (индикаторов) подпрограммы определен исходя из необходимости выполнения основных целей и задач подпрограммы, изложенных в приложении N 1 к настоящей подпрограмме.</w:t>
      </w:r>
    </w:p>
    <w:p w:rsidR="00FA12EB" w:rsidRPr="00FA12EB" w:rsidRDefault="00FA12EB">
      <w:pPr>
        <w:pStyle w:val="ConsPlusNormal"/>
        <w:ind w:firstLine="540"/>
        <w:jc w:val="both"/>
      </w:pPr>
      <w:r w:rsidRPr="00FA12EB">
        <w:t>В результате реализации мероприятий подпрограммы к 2021 году ожидается достижение следующих результатов:</w:t>
      </w:r>
    </w:p>
    <w:p w:rsidR="00FA12EB" w:rsidRPr="00FA12EB" w:rsidRDefault="00FA12EB">
      <w:pPr>
        <w:pStyle w:val="ConsPlusNormal"/>
        <w:ind w:firstLine="540"/>
        <w:jc w:val="both"/>
      </w:pPr>
      <w:r w:rsidRPr="00FA12EB">
        <w:t>снижение факторов, способствующих возникновению ЧС;</w:t>
      </w:r>
    </w:p>
    <w:p w:rsidR="00FA12EB" w:rsidRPr="00FA12EB" w:rsidRDefault="00FA12EB">
      <w:pPr>
        <w:pStyle w:val="ConsPlusNormal"/>
        <w:ind w:firstLine="540"/>
        <w:jc w:val="both"/>
      </w:pPr>
      <w:r w:rsidRPr="00FA12EB">
        <w:t>снижение количества пострадавших в ЧС;</w:t>
      </w:r>
    </w:p>
    <w:p w:rsidR="00FA12EB" w:rsidRPr="00FA12EB" w:rsidRDefault="00FA12EB">
      <w:pPr>
        <w:pStyle w:val="ConsPlusNormal"/>
        <w:ind w:firstLine="540"/>
        <w:jc w:val="both"/>
      </w:pPr>
      <w:r w:rsidRPr="00FA12EB">
        <w:t>снижение экономического ущерба от ЧС;</w:t>
      </w:r>
    </w:p>
    <w:p w:rsidR="00FA12EB" w:rsidRPr="00FA12EB" w:rsidRDefault="00FA12EB">
      <w:pPr>
        <w:pStyle w:val="ConsPlusNormal"/>
        <w:ind w:firstLine="540"/>
        <w:jc w:val="both"/>
      </w:pPr>
      <w:r w:rsidRPr="00FA12EB">
        <w:t>повышение уровня защищенности населения и территорий от угрозы воздействия ЧС;</w:t>
      </w:r>
    </w:p>
    <w:p w:rsidR="00FA12EB" w:rsidRPr="00FA12EB" w:rsidRDefault="00FA12EB">
      <w:pPr>
        <w:pStyle w:val="ConsPlusNormal"/>
        <w:ind w:firstLine="540"/>
        <w:jc w:val="both"/>
      </w:pPr>
      <w:r w:rsidRPr="00FA12EB">
        <w:t>поддержание высокого уровня готовности и профессионального мастерства спасателей и сотрудников службы к действиям в условиях ЧС;</w:t>
      </w:r>
    </w:p>
    <w:p w:rsidR="00FA12EB" w:rsidRPr="00FA12EB" w:rsidRDefault="00FA12EB">
      <w:pPr>
        <w:pStyle w:val="ConsPlusNormal"/>
        <w:ind w:firstLine="540"/>
        <w:jc w:val="both"/>
      </w:pPr>
      <w:r w:rsidRPr="00FA12EB">
        <w:t>снижение факторов, способствующих возникновению пожаров;</w:t>
      </w:r>
    </w:p>
    <w:p w:rsidR="00FA12EB" w:rsidRPr="00FA12EB" w:rsidRDefault="00FA12EB">
      <w:pPr>
        <w:pStyle w:val="ConsPlusNormal"/>
        <w:ind w:firstLine="540"/>
        <w:jc w:val="both"/>
      </w:pPr>
      <w:r w:rsidRPr="00FA12EB">
        <w:t>повышение уровня знаний и приобретение практических навыков руководителями, другими должностными лицами и специалистами органов исполнительной власти Чувашской Республики, органов местного самоуправления и организаций в области гражданской обороны и защиты от чрезвычайных ситуаций;</w:t>
      </w:r>
    </w:p>
    <w:p w:rsidR="00FA12EB" w:rsidRPr="00FA12EB" w:rsidRDefault="00FA12EB">
      <w:pPr>
        <w:pStyle w:val="ConsPlusNormal"/>
        <w:ind w:firstLine="540"/>
        <w:jc w:val="both"/>
      </w:pPr>
      <w:r w:rsidRPr="00FA12EB">
        <w:t>доведение количества муниципальных образований Чувашской Республики, в которых система-112 создана в полном объеме, до 100 процентов;</w:t>
      </w:r>
    </w:p>
    <w:p w:rsidR="00FA12EB" w:rsidRPr="00FA12EB" w:rsidRDefault="00FA12EB">
      <w:pPr>
        <w:pStyle w:val="ConsPlusNormal"/>
        <w:ind w:firstLine="540"/>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w:t>
      </w:r>
    </w:p>
    <w:p w:rsidR="00FA12EB" w:rsidRPr="00FA12EB" w:rsidRDefault="00FA12EB">
      <w:pPr>
        <w:pStyle w:val="ConsPlusNormal"/>
        <w:ind w:firstLine="540"/>
        <w:jc w:val="both"/>
      </w:pPr>
      <w:r w:rsidRPr="00FA12EB">
        <w:t>повышение охвата опасных объектов, грузов, опасных природных объектов, процессов и явлений системами мониторинга (полнота мониторинга);</w:t>
      </w:r>
    </w:p>
    <w:p w:rsidR="00FA12EB" w:rsidRPr="00FA12EB" w:rsidRDefault="00FA12EB">
      <w:pPr>
        <w:pStyle w:val="ConsPlusNormal"/>
        <w:ind w:firstLine="540"/>
        <w:jc w:val="both"/>
      </w:pPr>
      <w:r w:rsidRPr="00FA12EB">
        <w:t>увеличение доли оправдавшихся прогнозов ЧС (достоверность прогнозов системы мониторинга и прогнозирования ЧС).</w:t>
      </w:r>
    </w:p>
    <w:p w:rsidR="00FA12EB" w:rsidRPr="00FA12EB" w:rsidRDefault="00FA12EB">
      <w:pPr>
        <w:pStyle w:val="ConsPlusNormal"/>
        <w:ind w:firstLine="540"/>
        <w:jc w:val="both"/>
      </w:pPr>
      <w:r w:rsidRPr="00FA12EB">
        <w:t>Дальнейшее расширение программно-целевого планирования предполагает сохранение и усиление роли существующих инструментов бюджетного планирования: реестра расходных обязательств Чувашской Республики, республиканской адресной инвестиционной программы, обоснований бюджетных ассигнований из республиканского бюджета Чувашской Республики.</w:t>
      </w:r>
    </w:p>
    <w:p w:rsidR="00FA12EB" w:rsidRPr="00FA12EB" w:rsidRDefault="00FA12EB">
      <w:pPr>
        <w:pStyle w:val="ConsPlusNormal"/>
        <w:ind w:firstLine="540"/>
        <w:jc w:val="both"/>
      </w:pPr>
      <w:r w:rsidRPr="00FA12EB">
        <w:t>Кроме того, по мере развития программно-целевого принципа планирования деятельности органов исполнительной власти Чувашской Республики будет возрастать необходимость расширения полномочий и ответственности органов исполнительной власти Чувашской Республики, отвечающих за реализацию соответствующих программ и подпрограмм, уточнения их структуры и полномочий.</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III. Характеристика</w:t>
      </w:r>
    </w:p>
    <w:p w:rsidR="00FA12EB" w:rsidRPr="00FA12EB" w:rsidRDefault="00FA12EB">
      <w:pPr>
        <w:pStyle w:val="ConsPlusNormal"/>
        <w:jc w:val="center"/>
      </w:pPr>
      <w:r w:rsidRPr="00FA12EB">
        <w:t>основных мероприятий подпрограммы</w:t>
      </w:r>
    </w:p>
    <w:p w:rsidR="00FA12EB" w:rsidRPr="00FA12EB" w:rsidRDefault="00FA12EB">
      <w:pPr>
        <w:pStyle w:val="ConsPlusNormal"/>
        <w:jc w:val="center"/>
      </w:pPr>
      <w:r w:rsidRPr="00FA12EB">
        <w:t xml:space="preserve">(в ред. </w:t>
      </w:r>
      <w:hyperlink r:id="rId170"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ind w:firstLine="540"/>
        <w:jc w:val="both"/>
      </w:pPr>
      <w:r w:rsidRPr="00FA12EB">
        <w:t>Основные мероприятия подпрограммы направлены на выполнение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FA12EB" w:rsidRPr="00FA12EB" w:rsidRDefault="00FA12EB">
      <w:pPr>
        <w:pStyle w:val="ConsPlusNormal"/>
        <w:ind w:firstLine="540"/>
        <w:jc w:val="both"/>
      </w:pPr>
      <w:r w:rsidRPr="00FA12EB">
        <w:t>Подпрограмма объединяет девять основных мероприятий:</w:t>
      </w:r>
    </w:p>
    <w:p w:rsidR="00FA12EB" w:rsidRPr="00FA12EB" w:rsidRDefault="00FA12EB">
      <w:pPr>
        <w:pStyle w:val="ConsPlusNormal"/>
        <w:ind w:firstLine="540"/>
        <w:jc w:val="both"/>
      </w:pPr>
      <w:r w:rsidRPr="00FA12EB">
        <w:t xml:space="preserve">Основное мероприятие 1. Обеспечение деятельности государственных учреждений, реализующих на территории Чувашской Республики государственную политику в области </w:t>
      </w:r>
      <w:r w:rsidRPr="00FA12EB">
        <w:lastRenderedPageBreak/>
        <w:t>пожарной безопасности</w:t>
      </w:r>
    </w:p>
    <w:p w:rsidR="00FA12EB" w:rsidRPr="00FA12EB" w:rsidRDefault="00FA12EB">
      <w:pPr>
        <w:pStyle w:val="ConsPlusNormal"/>
        <w:ind w:firstLine="540"/>
        <w:jc w:val="both"/>
      </w:pPr>
      <w:r w:rsidRPr="00FA12EB">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 что включает в себя:</w:t>
      </w:r>
    </w:p>
    <w:p w:rsidR="00FA12EB" w:rsidRPr="00FA12EB" w:rsidRDefault="00FA12EB">
      <w:pPr>
        <w:pStyle w:val="ConsPlusNormal"/>
        <w:ind w:firstLine="540"/>
        <w:jc w:val="both"/>
      </w:pPr>
      <w:r w:rsidRPr="00FA12EB">
        <w:t>осуществление тушения пожаров в населенных пунктах;</w:t>
      </w:r>
    </w:p>
    <w:p w:rsidR="00FA12EB" w:rsidRPr="00FA12EB" w:rsidRDefault="00FA12EB">
      <w:pPr>
        <w:pStyle w:val="ConsPlusNormal"/>
        <w:ind w:firstLine="540"/>
        <w:jc w:val="both"/>
      </w:pPr>
      <w:r w:rsidRPr="00FA12EB">
        <w:t>оснащение противопожарной службы техникой, оборудованием и имуществом, разработку и внедрение новых технологий пожаротушения;</w:t>
      </w:r>
    </w:p>
    <w:p w:rsidR="00FA12EB" w:rsidRPr="00FA12EB" w:rsidRDefault="00FA12EB">
      <w:pPr>
        <w:pStyle w:val="ConsPlusNormal"/>
        <w:ind w:firstLine="540"/>
        <w:jc w:val="both"/>
      </w:pPr>
      <w:r w:rsidRPr="00FA12EB">
        <w:t>повышение уровня подготовки руководящего и личного состава пожарно-спасательных сил.</w:t>
      </w:r>
    </w:p>
    <w:p w:rsidR="00FA12EB" w:rsidRPr="00FA12EB" w:rsidRDefault="00FA12EB">
      <w:pPr>
        <w:pStyle w:val="ConsPlusNormal"/>
        <w:ind w:firstLine="540"/>
        <w:jc w:val="both"/>
      </w:pPr>
      <w:r w:rsidRPr="00FA12EB">
        <w:t>Основное мероприятие 2. 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p w:rsidR="00FA12EB" w:rsidRPr="00FA12EB" w:rsidRDefault="00FA12EB">
      <w:pPr>
        <w:pStyle w:val="ConsPlusNormal"/>
        <w:ind w:firstLine="540"/>
        <w:jc w:val="both"/>
      </w:pPr>
      <w:r w:rsidRPr="00FA12EB">
        <w:t>Предусматривается реализация мероприятий, направленных на обеспечение безопасности и защиты населения и территорий Чувашской Республики от ЧС, что включает в себя:</w:t>
      </w:r>
    </w:p>
    <w:p w:rsidR="00FA12EB" w:rsidRPr="00FA12EB" w:rsidRDefault="00FA12EB">
      <w:pPr>
        <w:pStyle w:val="ConsPlusNormal"/>
        <w:ind w:firstLine="540"/>
        <w:jc w:val="both"/>
      </w:pPr>
      <w:r w:rsidRPr="00FA12EB">
        <w:t>предупреждение возникновения и развития ЧС;</w:t>
      </w:r>
    </w:p>
    <w:p w:rsidR="00FA12EB" w:rsidRPr="00FA12EB" w:rsidRDefault="00FA12EB">
      <w:pPr>
        <w:pStyle w:val="ConsPlusNormal"/>
        <w:ind w:firstLine="540"/>
        <w:jc w:val="both"/>
      </w:pPr>
      <w:r w:rsidRPr="00FA12EB">
        <w:t>снижение размеров ущерба и потерь от ЧС;</w:t>
      </w:r>
    </w:p>
    <w:p w:rsidR="00FA12EB" w:rsidRPr="00FA12EB" w:rsidRDefault="00FA12EB">
      <w:pPr>
        <w:pStyle w:val="ConsPlusNormal"/>
        <w:ind w:firstLine="540"/>
        <w:jc w:val="both"/>
      </w:pPr>
      <w:r w:rsidRPr="00FA12EB">
        <w:t>организацию экстренного реагирования по спасанию людей и проведения аварийно-спасательных работ по ликвидации возникших ЧС;</w:t>
      </w:r>
    </w:p>
    <w:p w:rsidR="00FA12EB" w:rsidRPr="00FA12EB" w:rsidRDefault="00FA12EB">
      <w:pPr>
        <w:pStyle w:val="ConsPlusNormal"/>
        <w:ind w:firstLine="540"/>
        <w:jc w:val="both"/>
      </w:pPr>
      <w:r w:rsidRPr="00FA12EB">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FA12EB" w:rsidRPr="00FA12EB" w:rsidRDefault="00FA12EB">
      <w:pPr>
        <w:pStyle w:val="ConsPlusNormal"/>
        <w:ind w:firstLine="540"/>
        <w:jc w:val="both"/>
      </w:pPr>
      <w:r w:rsidRPr="00FA12EB">
        <w:t>Основное мероприятие 3. Обеспечение деятельности государственных учреждений, реализующих мероприятия по подготовке населения Чувашской Республики к действиям в ЧС</w:t>
      </w:r>
    </w:p>
    <w:p w:rsidR="00FA12EB" w:rsidRPr="00FA12EB" w:rsidRDefault="00FA12EB">
      <w:pPr>
        <w:pStyle w:val="ConsPlusNormal"/>
        <w:ind w:firstLine="540"/>
        <w:jc w:val="both"/>
      </w:pPr>
      <w:r w:rsidRPr="00FA12EB">
        <w:t>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исполнительной власти Чувашской Республики, органов местного самоуправления и организаций к исполнению ими своих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p w:rsidR="00FA12EB" w:rsidRPr="00FA12EB" w:rsidRDefault="00FA12EB">
      <w:pPr>
        <w:pStyle w:val="ConsPlusNormal"/>
        <w:ind w:firstLine="540"/>
        <w:jc w:val="both"/>
      </w:pPr>
      <w:r w:rsidRPr="00FA12EB">
        <w:t>Основное мероприятие 4. Развитие гражданской обороны, повышение уровня готовности ТП РСЧС Чувашской Республики к оперативному реагированию на ЧС, пожары и происшествия на водных объектах</w:t>
      </w:r>
    </w:p>
    <w:p w:rsidR="00FA12EB" w:rsidRPr="00FA12EB" w:rsidRDefault="00FA12EB">
      <w:pPr>
        <w:pStyle w:val="ConsPlusNormal"/>
        <w:ind w:firstLine="540"/>
        <w:jc w:val="both"/>
      </w:pPr>
      <w:r w:rsidRPr="00FA12EB">
        <w:t>Мероприятие 4.1. Развитие материально-технической базы ГКЧС Чувашии и подведомственных ему учреждений, создание системы обеспечения вызова экстренных оперативных служб по единому номеру "112" на территории Чувашской Республики.</w:t>
      </w:r>
    </w:p>
    <w:p w:rsidR="00FA12EB" w:rsidRPr="00FA12EB" w:rsidRDefault="00FA12EB">
      <w:pPr>
        <w:pStyle w:val="ConsPlusNormal"/>
        <w:ind w:firstLine="540"/>
        <w:jc w:val="both"/>
      </w:pPr>
      <w:r w:rsidRPr="00FA12EB">
        <w:t>Мероприятие 4.2. Строительство пожарного депо в с. Порецкое Порецкого района.</w:t>
      </w:r>
    </w:p>
    <w:p w:rsidR="00FA12EB" w:rsidRPr="00FA12EB" w:rsidRDefault="00FA12EB">
      <w:pPr>
        <w:pStyle w:val="ConsPlusNormal"/>
        <w:ind w:firstLine="540"/>
        <w:jc w:val="both"/>
      </w:pPr>
      <w:r w:rsidRPr="00FA12EB">
        <w:t>Мероприятие 4.3. Содержание материально-технических запасов в целях гражданской обороны.</w:t>
      </w:r>
    </w:p>
    <w:p w:rsidR="00FA12EB" w:rsidRPr="00FA12EB" w:rsidRDefault="00FA12EB">
      <w:pPr>
        <w:pStyle w:val="ConsPlusNormal"/>
        <w:ind w:firstLine="540"/>
        <w:jc w:val="both"/>
      </w:pPr>
      <w:r w:rsidRPr="00FA12EB">
        <w:t>Мероприятие 4.4. 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FA12EB" w:rsidRPr="00FA12EB" w:rsidRDefault="00FA12EB">
      <w:pPr>
        <w:pStyle w:val="ConsPlusNormal"/>
        <w:ind w:firstLine="540"/>
        <w:jc w:val="both"/>
      </w:pPr>
      <w:r w:rsidRPr="00FA12EB">
        <w:t>Предусматривается реализация мероприятий по развитию системы-112 на территории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FA12EB" w:rsidRPr="00FA12EB" w:rsidRDefault="00FA12EB">
      <w:pPr>
        <w:pStyle w:val="ConsPlusNormal"/>
        <w:ind w:firstLine="540"/>
        <w:jc w:val="both"/>
      </w:pPr>
      <w:r w:rsidRPr="00FA12EB">
        <w:t>В рамках выполнения мероприятия планируются:</w:t>
      </w:r>
    </w:p>
    <w:p w:rsidR="00FA12EB" w:rsidRPr="00FA12EB" w:rsidRDefault="00FA12EB">
      <w:pPr>
        <w:pStyle w:val="ConsPlusNormal"/>
        <w:ind w:firstLine="540"/>
        <w:jc w:val="both"/>
      </w:pPr>
      <w:r w:rsidRPr="00FA12EB">
        <w:t>накопление фонда защитных сооружений для укрытия населения;</w:t>
      </w:r>
    </w:p>
    <w:p w:rsidR="00FA12EB" w:rsidRPr="00FA12EB" w:rsidRDefault="00FA12EB">
      <w:pPr>
        <w:pStyle w:val="ConsPlusNormal"/>
        <w:ind w:firstLine="540"/>
        <w:jc w:val="both"/>
      </w:pPr>
      <w:r w:rsidRPr="00FA12EB">
        <w:t>обновление существующих запасов средств индивидуальной и коллективной защиты на более эффективные образцы;</w:t>
      </w:r>
    </w:p>
    <w:p w:rsidR="00FA12EB" w:rsidRPr="00FA12EB" w:rsidRDefault="00FA12EB">
      <w:pPr>
        <w:pStyle w:val="ConsPlusNormal"/>
        <w:ind w:firstLine="540"/>
        <w:jc w:val="both"/>
      </w:pPr>
      <w:r w:rsidRPr="00FA12EB">
        <w:t>оснащение аппаратурой спутниковой навигации ГЛОНАСС/GPS транспортных средств оперативных служб, привлекаемых к ликвидации ЧС;</w:t>
      </w:r>
    </w:p>
    <w:p w:rsidR="00FA12EB" w:rsidRPr="00FA12EB" w:rsidRDefault="00FA12EB">
      <w:pPr>
        <w:pStyle w:val="ConsPlusNormal"/>
        <w:ind w:firstLine="540"/>
        <w:jc w:val="both"/>
      </w:pPr>
      <w:r w:rsidRPr="00FA12EB">
        <w:t xml:space="preserve">развитие материально-технической базы противопожарной службы и спасательных сил на </w:t>
      </w:r>
      <w:r w:rsidRPr="00FA12EB">
        <w:lastRenderedPageBreak/>
        <w:t>территории Чувашской Республики и оснащение их современными средствами пожаротушения и спасания людей, а также строительство гаража-стоянки для основной и резервной пожарной техники пожарной части N 38 с. Порецкое;</w:t>
      </w:r>
    </w:p>
    <w:p w:rsidR="00FA12EB" w:rsidRPr="00FA12EB" w:rsidRDefault="00FA12EB">
      <w:pPr>
        <w:pStyle w:val="ConsPlusNormal"/>
        <w:ind w:firstLine="540"/>
        <w:jc w:val="both"/>
      </w:pPr>
      <w:r w:rsidRPr="00FA12EB">
        <w:t>компенсация бюджету Цивильского района стоимости жилых помещений, предоставляемых владельцам именных государственных жилищных сертификатов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на 2014 год в сумме 25012,3 тыс. рублей;</w:t>
      </w:r>
    </w:p>
    <w:p w:rsidR="00FA12EB" w:rsidRPr="00FA12EB" w:rsidRDefault="00FA12EB">
      <w:pPr>
        <w:pStyle w:val="ConsPlusNormal"/>
        <w:ind w:firstLine="540"/>
        <w:jc w:val="both"/>
      </w:pPr>
      <w:r w:rsidRPr="00FA12EB">
        <w:t>проектирование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w:t>
      </w:r>
    </w:p>
    <w:p w:rsidR="00FA12EB" w:rsidRPr="00FA12EB" w:rsidRDefault="00FA12EB">
      <w:pPr>
        <w:pStyle w:val="ConsPlusNormal"/>
        <w:ind w:firstLine="540"/>
        <w:jc w:val="both"/>
      </w:pPr>
      <w:r w:rsidRPr="00FA12EB">
        <w:t>утилизация индивидуальных противохимических пакетов (ИПП-8А) с истекшим сроком хранения (более 25 лет складского хранения) в количестве 278925 штук по результатам проведенной ревизии их качественного состояния;</w:t>
      </w:r>
    </w:p>
    <w:p w:rsidR="00FA12EB" w:rsidRPr="00FA12EB" w:rsidRDefault="00FA12EB">
      <w:pPr>
        <w:pStyle w:val="ConsPlusNormal"/>
        <w:ind w:firstLine="540"/>
        <w:jc w:val="both"/>
      </w:pPr>
      <w:r w:rsidRPr="00FA12EB">
        <w:t>развертывание сети связи и передачи данных системы-112;</w:t>
      </w:r>
    </w:p>
    <w:p w:rsidR="00FA12EB" w:rsidRPr="00FA12EB" w:rsidRDefault="00FA12EB">
      <w:pPr>
        <w:pStyle w:val="ConsPlusNormal"/>
        <w:ind w:firstLine="540"/>
        <w:jc w:val="both"/>
      </w:pPr>
      <w:r w:rsidRPr="00FA12EB">
        <w:t>строительство основного и резервного центров обработки вызовов экстренных оперативных служб по единому номеру "112" и их оснащение;</w:t>
      </w:r>
    </w:p>
    <w:p w:rsidR="00FA12EB" w:rsidRPr="00FA12EB" w:rsidRDefault="00FA12EB">
      <w:pPr>
        <w:pStyle w:val="ConsPlusNormal"/>
        <w:ind w:firstLine="540"/>
        <w:jc w:val="both"/>
      </w:pPr>
      <w:r w:rsidRPr="00FA12EB">
        <w:t>сопряжение существующей инфраструктуры связи муниципальных образований с системой-112;</w:t>
      </w:r>
    </w:p>
    <w:p w:rsidR="00FA12EB" w:rsidRPr="00FA12EB" w:rsidRDefault="00FA12EB">
      <w:pPr>
        <w:pStyle w:val="ConsPlusNormal"/>
        <w:ind w:firstLine="540"/>
        <w:jc w:val="both"/>
      </w:pPr>
      <w:r w:rsidRPr="00FA12EB">
        <w:t>обучение преподавателей для подготовки персонала системы-112.</w:t>
      </w:r>
    </w:p>
    <w:p w:rsidR="00FA12EB" w:rsidRPr="00FA12EB" w:rsidRDefault="00FA12EB">
      <w:pPr>
        <w:pStyle w:val="ConsPlusNormal"/>
        <w:ind w:firstLine="540"/>
        <w:jc w:val="both"/>
      </w:pPr>
      <w:r w:rsidRPr="00FA12EB">
        <w:t>Основное мероприятие 5. Обеспечение безопасности населения и муниципальной (коммунальной) инфраструктуры</w:t>
      </w:r>
    </w:p>
    <w:p w:rsidR="00FA12EB" w:rsidRPr="00FA12EB" w:rsidRDefault="00FA12EB">
      <w:pPr>
        <w:pStyle w:val="ConsPlusNormal"/>
        <w:ind w:firstLine="540"/>
        <w:jc w:val="both"/>
      </w:pPr>
      <w:r w:rsidRPr="00FA12EB">
        <w:t>Предусматривается создание следующих сегментов аппаратно-программного комплекса "Безопасный город":</w:t>
      </w:r>
    </w:p>
    <w:p w:rsidR="00FA12EB" w:rsidRPr="00FA12EB" w:rsidRDefault="00FA12EB">
      <w:pPr>
        <w:pStyle w:val="ConsPlusNormal"/>
        <w:ind w:firstLine="540"/>
        <w:jc w:val="both"/>
      </w:pPr>
      <w:r w:rsidRPr="00FA12EB">
        <w:t>обеспечение правопорядка, безопасной обстановки на улицах и других общественных местах;</w:t>
      </w:r>
    </w:p>
    <w:p w:rsidR="00FA12EB" w:rsidRPr="00FA12EB" w:rsidRDefault="00FA12EB">
      <w:pPr>
        <w:pStyle w:val="ConsPlusNormal"/>
        <w:ind w:firstLine="540"/>
        <w:jc w:val="both"/>
      </w:pPr>
      <w:r w:rsidRPr="00FA12EB">
        <w:t>предупреждение и защита муниципальных образований от ЧС, обеспечение пожарной безопасности;</w:t>
      </w:r>
    </w:p>
    <w:p w:rsidR="00FA12EB" w:rsidRPr="00FA12EB" w:rsidRDefault="00FA12EB">
      <w:pPr>
        <w:pStyle w:val="ConsPlusNormal"/>
        <w:ind w:firstLine="540"/>
        <w:jc w:val="both"/>
      </w:pPr>
      <w:r w:rsidRPr="00FA12EB">
        <w:t>обеспечение взаимодейстия с реестрами.</w:t>
      </w:r>
    </w:p>
    <w:p w:rsidR="00FA12EB" w:rsidRPr="00FA12EB" w:rsidRDefault="00FA12EB">
      <w:pPr>
        <w:pStyle w:val="ConsPlusNormal"/>
        <w:ind w:firstLine="540"/>
        <w:jc w:val="both"/>
      </w:pPr>
      <w:r w:rsidRPr="00FA12EB">
        <w:t>В рамках выполнения основного мероприятия планируются:</w:t>
      </w:r>
    </w:p>
    <w:p w:rsidR="00FA12EB" w:rsidRPr="00FA12EB" w:rsidRDefault="00FA12EB">
      <w:pPr>
        <w:pStyle w:val="ConsPlusNormal"/>
        <w:ind w:firstLine="540"/>
        <w:jc w:val="both"/>
      </w:pPr>
      <w:r w:rsidRPr="00FA12EB">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p w:rsidR="00FA12EB" w:rsidRPr="00FA12EB" w:rsidRDefault="00FA12EB">
      <w:pPr>
        <w:pStyle w:val="ConsPlusNormal"/>
        <w:ind w:firstLine="540"/>
        <w:jc w:val="both"/>
      </w:pPr>
      <w:r w:rsidRPr="00FA12EB">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 "гражданин - полиция");</w:t>
      </w:r>
    </w:p>
    <w:p w:rsidR="00FA12EB" w:rsidRPr="00FA12EB" w:rsidRDefault="00FA12EB">
      <w:pPr>
        <w:pStyle w:val="ConsPlusNormal"/>
        <w:ind w:firstLine="540"/>
        <w:jc w:val="both"/>
      </w:pPr>
      <w:r w:rsidRPr="00FA12EB">
        <w:t>монтаж средств видеонаблюдения в жилых домах на этапе их строительства, ориентированных на внутреннее помещение общего пользования и дворовые территории;</w:t>
      </w:r>
    </w:p>
    <w:p w:rsidR="00FA12EB" w:rsidRPr="00FA12EB" w:rsidRDefault="00FA12EB">
      <w:pPr>
        <w:pStyle w:val="ConsPlusNormal"/>
        <w:ind w:firstLine="540"/>
        <w:jc w:val="both"/>
      </w:pPr>
      <w:r w:rsidRPr="00FA12EB">
        <w:t>обеспечение функций общественного контроля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FA12EB" w:rsidRPr="00FA12EB" w:rsidRDefault="00FA12EB">
      <w:pPr>
        <w:pStyle w:val="ConsPlusNormal"/>
        <w:ind w:firstLine="540"/>
        <w:jc w:val="both"/>
      </w:pPr>
      <w:r w:rsidRPr="00FA12EB">
        <w:t>создание системы контроля качества работы коммунальных служб и состояния коммунальной инфраструктуры;</w:t>
      </w:r>
    </w:p>
    <w:p w:rsidR="00FA12EB" w:rsidRPr="00FA12EB" w:rsidRDefault="00FA12EB">
      <w:pPr>
        <w:pStyle w:val="ConsPlusNormal"/>
        <w:ind w:firstLine="540"/>
        <w:jc w:val="both"/>
      </w:pPr>
      <w:r w:rsidRPr="00FA12EB">
        <w:t>обеспечение возможности оперативного управления пожарно-спасательными подразделениями с использованием пространственной информации;</w:t>
      </w:r>
    </w:p>
    <w:p w:rsidR="00FA12EB" w:rsidRPr="00FA12EB" w:rsidRDefault="00FA12EB">
      <w:pPr>
        <w:pStyle w:val="ConsPlusNormal"/>
        <w:ind w:firstLine="540"/>
        <w:jc w:val="both"/>
      </w:pPr>
      <w:r w:rsidRPr="00FA12EB">
        <w:t>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w:t>
      </w:r>
    </w:p>
    <w:p w:rsidR="00FA12EB" w:rsidRPr="00FA12EB" w:rsidRDefault="00FA12EB">
      <w:pPr>
        <w:pStyle w:val="ConsPlusNormal"/>
        <w:ind w:firstLine="540"/>
        <w:jc w:val="both"/>
      </w:pPr>
      <w:r w:rsidRPr="00FA12EB">
        <w:t>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социального реестра, мест обработки и утилизации отходов;</w:t>
      </w:r>
    </w:p>
    <w:p w:rsidR="00FA12EB" w:rsidRPr="00FA12EB" w:rsidRDefault="00FA12EB">
      <w:pPr>
        <w:pStyle w:val="ConsPlusNormal"/>
        <w:ind w:firstLine="540"/>
        <w:jc w:val="both"/>
      </w:pPr>
      <w:r w:rsidRPr="00FA12EB">
        <w:t xml:space="preserve">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w:t>
      </w:r>
      <w:r w:rsidRPr="00FA12EB">
        <w:lastRenderedPageBreak/>
        <w:t>особо опасных болезней сельскохозяйственных животных и рыб, мониторинг карантинных и особо опасных болезней.</w:t>
      </w:r>
    </w:p>
    <w:p w:rsidR="00FA12EB" w:rsidRPr="00FA12EB" w:rsidRDefault="00FA12EB">
      <w:pPr>
        <w:pStyle w:val="ConsPlusNormal"/>
        <w:ind w:firstLine="540"/>
        <w:jc w:val="both"/>
      </w:pPr>
      <w:r w:rsidRPr="00FA12EB">
        <w:t>Основное мероприятие 6. Обеспечение безопасности на транспорте</w:t>
      </w:r>
    </w:p>
    <w:p w:rsidR="00FA12EB" w:rsidRPr="00FA12EB" w:rsidRDefault="00FA12EB">
      <w:pPr>
        <w:pStyle w:val="ConsPlusNormal"/>
        <w:ind w:firstLine="540"/>
        <w:jc w:val="both"/>
      </w:pPr>
      <w:r w:rsidRPr="00FA12EB">
        <w:t>Предусматривается создание следующих сегментов аппаратно-программного комплекса "Безопасный город":</w:t>
      </w:r>
    </w:p>
    <w:p w:rsidR="00FA12EB" w:rsidRPr="00FA12EB" w:rsidRDefault="00FA12EB">
      <w:pPr>
        <w:pStyle w:val="ConsPlusNormal"/>
        <w:ind w:firstLine="540"/>
        <w:jc w:val="both"/>
      </w:pPr>
      <w:r w:rsidRPr="00FA12EB">
        <w:t>обеспечение правопорядка и профилактики правонарушений на дорогах, объектах транспортной инфраструктуры и транспортных средствах;</w:t>
      </w:r>
    </w:p>
    <w:p w:rsidR="00FA12EB" w:rsidRPr="00FA12EB" w:rsidRDefault="00FA12EB">
      <w:pPr>
        <w:pStyle w:val="ConsPlusNormal"/>
        <w:ind w:firstLine="540"/>
        <w:jc w:val="both"/>
      </w:pPr>
      <w:r w:rsidRPr="00FA12EB">
        <w:t>обеспечение безопасности дорожного движения;</w:t>
      </w:r>
    </w:p>
    <w:p w:rsidR="00FA12EB" w:rsidRPr="00FA12EB" w:rsidRDefault="00FA12EB">
      <w:pPr>
        <w:pStyle w:val="ConsPlusNormal"/>
        <w:ind w:firstLine="540"/>
        <w:jc w:val="both"/>
      </w:pPr>
      <w:r w:rsidRPr="00FA12EB">
        <w:t>обеспечение безопасности на транспорте.</w:t>
      </w:r>
    </w:p>
    <w:p w:rsidR="00FA12EB" w:rsidRPr="00FA12EB" w:rsidRDefault="00FA12EB">
      <w:pPr>
        <w:pStyle w:val="ConsPlusNormal"/>
        <w:ind w:firstLine="540"/>
        <w:jc w:val="both"/>
      </w:pPr>
      <w:r w:rsidRPr="00FA12EB">
        <w:t>В рамках выполнения данных мероприятий планируются:</w:t>
      </w:r>
    </w:p>
    <w:p w:rsidR="00FA12EB" w:rsidRPr="00FA12EB" w:rsidRDefault="00FA12EB">
      <w:pPr>
        <w:pStyle w:val="ConsPlusNormal"/>
        <w:ind w:firstLine="540"/>
        <w:jc w:val="both"/>
      </w:pPr>
      <w:r w:rsidRPr="00FA12EB">
        <w:t>модернизация и обслуживание ранее установленных систем видеонаблюдения и видеофиксации осуществляющих:</w:t>
      </w:r>
    </w:p>
    <w:p w:rsidR="00FA12EB" w:rsidRPr="00FA12EB" w:rsidRDefault="00FA12EB">
      <w:pPr>
        <w:pStyle w:val="ConsPlusNormal"/>
        <w:ind w:firstLine="540"/>
        <w:jc w:val="both"/>
      </w:pPr>
      <w:r w:rsidRPr="00FA12EB">
        <w:t>круглосуточную регистрацию фактов нарушения правил дорожного движения;</w:t>
      </w:r>
    </w:p>
    <w:p w:rsidR="00FA12EB" w:rsidRPr="00FA12EB" w:rsidRDefault="00FA12EB">
      <w:pPr>
        <w:pStyle w:val="ConsPlusNormal"/>
        <w:ind w:firstLine="540"/>
        <w:jc w:val="both"/>
      </w:pPr>
      <w:r w:rsidRPr="00FA12EB">
        <w:t>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w:t>
      </w:r>
    </w:p>
    <w:p w:rsidR="00FA12EB" w:rsidRPr="00FA12EB" w:rsidRDefault="00FA12EB">
      <w:pPr>
        <w:pStyle w:val="ConsPlusNormal"/>
        <w:ind w:firstLine="540"/>
        <w:jc w:val="both"/>
      </w:pPr>
      <w:r w:rsidRPr="00FA12EB">
        <w:t>выявление потенциально опасных событий на дорогах и объектах транспортной инфраструктуры железнодорожного, водного, воздушного и автомобильного транспорта, дорожного хозяйства;</w:t>
      </w:r>
    </w:p>
    <w:p w:rsidR="00FA12EB" w:rsidRPr="00FA12EB" w:rsidRDefault="00FA12EB">
      <w:pPr>
        <w:pStyle w:val="ConsPlusNormal"/>
        <w:ind w:firstLine="540"/>
        <w:jc w:val="both"/>
      </w:pPr>
      <w:r w:rsidRPr="00FA12EB">
        <w:t>видеомониторинг и анализ оперативной обстановки на объектах транспортной инфраструктуры;</w:t>
      </w:r>
    </w:p>
    <w:p w:rsidR="00FA12EB" w:rsidRPr="00FA12EB" w:rsidRDefault="00FA12EB">
      <w:pPr>
        <w:pStyle w:val="ConsPlusNormal"/>
        <w:ind w:firstLine="540"/>
        <w:jc w:val="both"/>
      </w:pPr>
      <w:r w:rsidRPr="00FA12EB">
        <w:t>отслеживание маршрутов транспортных средств;</w:t>
      </w:r>
    </w:p>
    <w:p w:rsidR="00FA12EB" w:rsidRPr="00FA12EB" w:rsidRDefault="00FA12EB">
      <w:pPr>
        <w:pStyle w:val="ConsPlusNormal"/>
        <w:ind w:firstLine="540"/>
        <w:jc w:val="both"/>
      </w:pPr>
      <w:r w:rsidRPr="00FA12EB">
        <w:t>создание единой транспортной диспетчерской;</w:t>
      </w:r>
    </w:p>
    <w:p w:rsidR="00FA12EB" w:rsidRPr="00FA12EB" w:rsidRDefault="00FA12EB">
      <w:pPr>
        <w:pStyle w:val="ConsPlusNormal"/>
        <w:ind w:firstLine="540"/>
        <w:jc w:val="both"/>
      </w:pPr>
      <w:r w:rsidRPr="00FA12EB">
        <w:t>организация и управление муниципальным парковочным пространством;</w:t>
      </w:r>
    </w:p>
    <w:p w:rsidR="00FA12EB" w:rsidRPr="00FA12EB" w:rsidRDefault="00FA12EB">
      <w:pPr>
        <w:pStyle w:val="ConsPlusNormal"/>
        <w:ind w:firstLine="540"/>
        <w:jc w:val="both"/>
      </w:pPr>
      <w:r w:rsidRPr="00FA12EB">
        <w:t>создание системы экстренной связи на транспортных средствах (автомобильном, железнодорожном, водном и воздушном транспорте), системы автоматического оповещения служб экстренного реагирования при авариях и других ЧС, а также геолокацию точки вызова;</w:t>
      </w:r>
    </w:p>
    <w:p w:rsidR="00FA12EB" w:rsidRPr="00FA12EB" w:rsidRDefault="00FA12EB">
      <w:pPr>
        <w:pStyle w:val="ConsPlusNormal"/>
        <w:ind w:firstLine="540"/>
        <w:jc w:val="both"/>
      </w:pPr>
      <w:r w:rsidRPr="00FA12EB">
        <w:t>обеспечение контроля маршрутов движения общественного транспорта;</w:t>
      </w:r>
    </w:p>
    <w:p w:rsidR="00FA12EB" w:rsidRPr="00FA12EB" w:rsidRDefault="00FA12EB">
      <w:pPr>
        <w:pStyle w:val="ConsPlusNormal"/>
        <w:ind w:firstLine="540"/>
        <w:jc w:val="both"/>
      </w:pPr>
      <w:r w:rsidRPr="00FA12EB">
        <w:t>обеспечение контроля за результатами технического мониторинга объектов транспортной инфраструктуры;</w:t>
      </w:r>
    </w:p>
    <w:p w:rsidR="00FA12EB" w:rsidRPr="00FA12EB" w:rsidRDefault="00FA12EB">
      <w:pPr>
        <w:pStyle w:val="ConsPlusNormal"/>
        <w:ind w:firstLine="540"/>
        <w:jc w:val="both"/>
      </w:pPr>
      <w:r w:rsidRPr="00FA12EB">
        <w:t>организация системы информирования населения о работе общественного транспорта и дорожной ситуации.</w:t>
      </w:r>
    </w:p>
    <w:p w:rsidR="00FA12EB" w:rsidRPr="00FA12EB" w:rsidRDefault="00FA12EB">
      <w:pPr>
        <w:pStyle w:val="ConsPlusNormal"/>
        <w:ind w:firstLine="540"/>
        <w:jc w:val="both"/>
      </w:pPr>
      <w:r w:rsidRPr="00FA12EB">
        <w:t>Основное мероприятие 7. Обеспечение экологической безопасности</w:t>
      </w:r>
    </w:p>
    <w:p w:rsidR="00FA12EB" w:rsidRPr="00FA12EB" w:rsidRDefault="00FA12EB">
      <w:pPr>
        <w:pStyle w:val="ConsPlusNormal"/>
        <w:ind w:firstLine="540"/>
        <w:jc w:val="both"/>
      </w:pPr>
      <w:r w:rsidRPr="00FA12EB">
        <w:t>Предусматривается создание следующих сегментов аппаратно-программного комплекса "Безопасный город":</w:t>
      </w:r>
    </w:p>
    <w:p w:rsidR="00FA12EB" w:rsidRPr="00FA12EB" w:rsidRDefault="00FA12EB">
      <w:pPr>
        <w:pStyle w:val="ConsPlusNormal"/>
        <w:ind w:firstLine="540"/>
        <w:jc w:val="both"/>
      </w:pPr>
      <w:r w:rsidRPr="00FA12EB">
        <w:t>геоэкологическое планирование;</w:t>
      </w:r>
    </w:p>
    <w:p w:rsidR="00FA12EB" w:rsidRPr="00FA12EB" w:rsidRDefault="00FA12EB">
      <w:pPr>
        <w:pStyle w:val="ConsPlusNormal"/>
        <w:ind w:firstLine="540"/>
        <w:jc w:val="both"/>
      </w:pPr>
      <w:r w:rsidRPr="00FA12EB">
        <w:t>предоставление гидрометеорологической информации;</w:t>
      </w:r>
    </w:p>
    <w:p w:rsidR="00FA12EB" w:rsidRPr="00FA12EB" w:rsidRDefault="00FA12EB">
      <w:pPr>
        <w:pStyle w:val="ConsPlusNormal"/>
        <w:ind w:firstLine="540"/>
        <w:jc w:val="both"/>
      </w:pPr>
      <w:r w:rsidRPr="00FA12EB">
        <w:t>обеспечение экологического мониторинга.</w:t>
      </w:r>
    </w:p>
    <w:p w:rsidR="00FA12EB" w:rsidRPr="00FA12EB" w:rsidRDefault="00FA12EB">
      <w:pPr>
        <w:pStyle w:val="ConsPlusNormal"/>
        <w:ind w:firstLine="540"/>
        <w:jc w:val="both"/>
      </w:pPr>
      <w:r w:rsidRPr="00FA12EB">
        <w:t>В рамках выполнения данных мероприятий планируются:</w:t>
      </w:r>
    </w:p>
    <w:p w:rsidR="00FA12EB" w:rsidRPr="00FA12EB" w:rsidRDefault="00FA12EB">
      <w:pPr>
        <w:pStyle w:val="ConsPlusNormal"/>
        <w:ind w:firstLine="540"/>
        <w:jc w:val="both"/>
      </w:pPr>
      <w:r w:rsidRPr="00FA12EB">
        <w:t>информационное обеспечение деятельности органов государственной власти в сфере охраны окружающей среды;</w:t>
      </w:r>
    </w:p>
    <w:p w:rsidR="00FA12EB" w:rsidRPr="00FA12EB" w:rsidRDefault="00FA12EB">
      <w:pPr>
        <w:pStyle w:val="ConsPlusNormal"/>
        <w:ind w:firstLine="540"/>
        <w:jc w:val="both"/>
      </w:pPr>
      <w:r w:rsidRPr="00FA12EB">
        <w:t>организация контроля за процессами сбора, транспортировки, переработки и утилизации отходов;</w:t>
      </w:r>
    </w:p>
    <w:p w:rsidR="00FA12EB" w:rsidRPr="00FA12EB" w:rsidRDefault="00FA12EB">
      <w:pPr>
        <w:pStyle w:val="ConsPlusNormal"/>
        <w:ind w:firstLine="540"/>
        <w:jc w:val="both"/>
      </w:pPr>
      <w:r w:rsidRPr="00FA12EB">
        <w:t>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w:t>
      </w:r>
    </w:p>
    <w:p w:rsidR="00FA12EB" w:rsidRPr="00FA12EB" w:rsidRDefault="00FA12EB">
      <w:pPr>
        <w:pStyle w:val="ConsPlusNormal"/>
        <w:ind w:firstLine="540"/>
        <w:jc w:val="both"/>
      </w:pPr>
      <w:r w:rsidRPr="00FA12EB">
        <w:t>мониторинг загрязнения окружающей среды;</w:t>
      </w:r>
    </w:p>
    <w:p w:rsidR="00FA12EB" w:rsidRPr="00FA12EB" w:rsidRDefault="00FA12EB">
      <w:pPr>
        <w:pStyle w:val="ConsPlusNormal"/>
        <w:ind w:firstLine="540"/>
        <w:jc w:val="both"/>
      </w:pPr>
      <w:r w:rsidRPr="00FA12EB">
        <w:t>мониторинг гидрологической обстановки и обеспечение безопасности при наводнениях;</w:t>
      </w:r>
    </w:p>
    <w:p w:rsidR="00FA12EB" w:rsidRPr="00FA12EB" w:rsidRDefault="00FA12EB">
      <w:pPr>
        <w:pStyle w:val="ConsPlusNormal"/>
        <w:ind w:firstLine="540"/>
        <w:jc w:val="both"/>
      </w:pPr>
      <w:r w:rsidRPr="00FA12EB">
        <w:t>мониторинг гидрометеорологической обстановки;</w:t>
      </w:r>
    </w:p>
    <w:p w:rsidR="00FA12EB" w:rsidRPr="00FA12EB" w:rsidRDefault="00FA12EB">
      <w:pPr>
        <w:pStyle w:val="ConsPlusNormal"/>
        <w:ind w:firstLine="540"/>
        <w:jc w:val="both"/>
      </w:pPr>
      <w:r w:rsidRPr="00FA12EB">
        <w:t>мониторинг лесопожарной опасности;</w:t>
      </w:r>
    </w:p>
    <w:p w:rsidR="00FA12EB" w:rsidRPr="00FA12EB" w:rsidRDefault="00FA12EB">
      <w:pPr>
        <w:pStyle w:val="ConsPlusNormal"/>
        <w:ind w:firstLine="540"/>
        <w:jc w:val="both"/>
      </w:pPr>
      <w:r w:rsidRPr="00FA12EB">
        <w:t>прогнозирование сценариев развития и последствий природных и техногенных инцидентов с учетом погодных условий;</w:t>
      </w:r>
    </w:p>
    <w:p w:rsidR="00FA12EB" w:rsidRPr="00FA12EB" w:rsidRDefault="00FA12EB">
      <w:pPr>
        <w:pStyle w:val="ConsPlusNormal"/>
        <w:ind w:firstLine="540"/>
        <w:jc w:val="both"/>
      </w:pPr>
      <w:r w:rsidRPr="00FA12EB">
        <w:t>мониторинг экологической обстановки на особо охраняемых природных территориях местного значения.</w:t>
      </w:r>
    </w:p>
    <w:p w:rsidR="00FA12EB" w:rsidRPr="00FA12EB" w:rsidRDefault="00FA12EB">
      <w:pPr>
        <w:pStyle w:val="ConsPlusNormal"/>
        <w:ind w:firstLine="540"/>
        <w:jc w:val="both"/>
      </w:pPr>
      <w:r w:rsidRPr="00FA12EB">
        <w:lastRenderedPageBreak/>
        <w:t>Основное мероприятие 8. Обеспечение управления оперативной обстановкой в муниципальном образовании</w:t>
      </w:r>
    </w:p>
    <w:p w:rsidR="00FA12EB" w:rsidRPr="00FA12EB" w:rsidRDefault="00FA12EB">
      <w:pPr>
        <w:pStyle w:val="ConsPlusNormal"/>
        <w:ind w:firstLine="540"/>
        <w:jc w:val="both"/>
      </w:pPr>
      <w:r w:rsidRPr="00FA12EB">
        <w:t>В рамках выполнения основного мероприятия предусматриваются:</w:t>
      </w:r>
    </w:p>
    <w:p w:rsidR="00FA12EB" w:rsidRPr="00FA12EB" w:rsidRDefault="00FA12EB">
      <w:pPr>
        <w:pStyle w:val="ConsPlusNormal"/>
        <w:ind w:firstLine="540"/>
        <w:jc w:val="both"/>
      </w:pPr>
      <w:r w:rsidRPr="00FA12EB">
        <w:t>развитие единой дежурно-диспетчерской службы (далее - ЕДДС)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геомониторинг муниципальных служб, оперативное управление логистикой оперативных служб;</w:t>
      </w:r>
    </w:p>
    <w:p w:rsidR="00FA12EB" w:rsidRPr="00FA12EB" w:rsidRDefault="00FA12EB">
      <w:pPr>
        <w:pStyle w:val="ConsPlusNormal"/>
        <w:ind w:firstLine="540"/>
        <w:jc w:val="both"/>
      </w:pPr>
      <w:r w:rsidRPr="00FA12EB">
        <w:t>создание единой информационной системы муниципального образования,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FA12EB" w:rsidRPr="00FA12EB" w:rsidRDefault="00FA12EB">
      <w:pPr>
        <w:pStyle w:val="ConsPlusNormal"/>
        <w:ind w:firstLine="540"/>
        <w:jc w:val="both"/>
      </w:pPr>
      <w:r w:rsidRPr="00FA12EB">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FA12EB" w:rsidRPr="00FA12EB" w:rsidRDefault="00FA12EB">
      <w:pPr>
        <w:pStyle w:val="ConsPlusNormal"/>
        <w:ind w:firstLine="540"/>
        <w:jc w:val="both"/>
      </w:pPr>
      <w:r w:rsidRPr="00FA12EB">
        <w:t>Основное мероприятие 9. Совершенствование функционирования органов управления ТП РСЧС Чувашской Республики, систем оповещения и информирования населения</w:t>
      </w:r>
    </w:p>
    <w:p w:rsidR="00FA12EB" w:rsidRPr="00FA12EB" w:rsidRDefault="00FA12EB">
      <w:pPr>
        <w:pStyle w:val="ConsPlusNormal"/>
        <w:ind w:firstLine="540"/>
        <w:jc w:val="both"/>
      </w:pPr>
      <w:r w:rsidRPr="00FA12EB">
        <w:t>В рамках выполнения основного мероприятия предусматриваются:</w:t>
      </w:r>
    </w:p>
    <w:p w:rsidR="00FA12EB" w:rsidRPr="00FA12EB" w:rsidRDefault="00FA12EB">
      <w:pPr>
        <w:pStyle w:val="ConsPlusNormal"/>
        <w:ind w:firstLine="540"/>
        <w:jc w:val="both"/>
      </w:pPr>
      <w:r w:rsidRPr="00FA12EB">
        <w:t>создание и развитие на территории Чувашской Республики комплексной системы экстренного оповещения населения об угрозе возникновения или о возникновении ЧС;</w:t>
      </w:r>
    </w:p>
    <w:p w:rsidR="00FA12EB" w:rsidRPr="00FA12EB" w:rsidRDefault="00FA12EB">
      <w:pPr>
        <w:pStyle w:val="ConsPlusNormal"/>
        <w:ind w:firstLine="540"/>
        <w:jc w:val="both"/>
      </w:pPr>
      <w:r w:rsidRPr="00FA12EB">
        <w:t>модернизация и развитие региональной автоматизированной системы централизованного оповещения;</w:t>
      </w:r>
    </w:p>
    <w:p w:rsidR="00FA12EB" w:rsidRPr="00FA12EB" w:rsidRDefault="00FA12EB">
      <w:pPr>
        <w:pStyle w:val="ConsPlusNormal"/>
        <w:ind w:firstLine="540"/>
        <w:jc w:val="both"/>
      </w:pPr>
      <w:r w:rsidRPr="00FA12EB">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FA12EB" w:rsidRPr="00FA12EB" w:rsidRDefault="00FA12EB">
      <w:pPr>
        <w:pStyle w:val="ConsPlusNormal"/>
        <w:ind w:firstLine="540"/>
        <w:jc w:val="both"/>
      </w:pPr>
      <w:hyperlink w:anchor="P4077" w:history="1">
        <w:r w:rsidRPr="00FA12EB">
          <w:t>Перечень</w:t>
        </w:r>
      </w:hyperlink>
      <w:r w:rsidRPr="00FA12EB">
        <w:t xml:space="preserve"> основных мероприятий подпрограммы и их характеристика приведены в приложении N 2 к настоящей подпрограмме.</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IV. Характеристика мер государственного</w:t>
      </w:r>
    </w:p>
    <w:p w:rsidR="00FA12EB" w:rsidRPr="00FA12EB" w:rsidRDefault="00FA12EB">
      <w:pPr>
        <w:pStyle w:val="ConsPlusNormal"/>
        <w:jc w:val="center"/>
      </w:pPr>
      <w:r w:rsidRPr="00FA12EB">
        <w:t>и правового регулирования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171"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 Прогноз сводных показателей государственных</w:t>
      </w:r>
    </w:p>
    <w:p w:rsidR="00FA12EB" w:rsidRPr="00FA12EB" w:rsidRDefault="00FA12EB">
      <w:pPr>
        <w:pStyle w:val="ConsPlusNormal"/>
        <w:jc w:val="center"/>
      </w:pPr>
      <w:r w:rsidRPr="00FA12EB">
        <w:t>заданий по этапам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172"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 Обоснование объема финансовых ресурсов,</w:t>
      </w:r>
    </w:p>
    <w:p w:rsidR="00FA12EB" w:rsidRPr="00FA12EB" w:rsidRDefault="00FA12EB">
      <w:pPr>
        <w:pStyle w:val="ConsPlusNormal"/>
        <w:jc w:val="center"/>
      </w:pPr>
      <w:r w:rsidRPr="00FA12EB">
        <w:t>необходимых для реализации подпрограммы</w:t>
      </w:r>
    </w:p>
    <w:p w:rsidR="00FA12EB" w:rsidRPr="00FA12EB" w:rsidRDefault="00FA12EB">
      <w:pPr>
        <w:pStyle w:val="ConsPlusNormal"/>
        <w:jc w:val="center"/>
      </w:pPr>
      <w:r w:rsidRPr="00FA12EB">
        <w:t>в 2012 - 2020 годах</w:t>
      </w:r>
    </w:p>
    <w:p w:rsidR="00FA12EB" w:rsidRPr="00FA12EB" w:rsidRDefault="00FA12EB">
      <w:pPr>
        <w:pStyle w:val="ConsPlusNormal"/>
        <w:jc w:val="center"/>
      </w:pPr>
      <w:r w:rsidRPr="00FA12EB">
        <w:t xml:space="preserve">(в ред. </w:t>
      </w:r>
      <w:hyperlink r:id="rId173"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ind w:firstLine="540"/>
        <w:jc w:val="both"/>
      </w:pPr>
      <w:r w:rsidRPr="00FA12EB">
        <w:t>Общий объем финансирования подпрограммы в 2012 - 2020 годах составляет 1779868,4 тыс. рублей, в том числе:</w:t>
      </w:r>
    </w:p>
    <w:p w:rsidR="00FA12EB" w:rsidRPr="00FA12EB" w:rsidRDefault="00FA12EB">
      <w:pPr>
        <w:pStyle w:val="ConsPlusNormal"/>
        <w:ind w:firstLine="540"/>
        <w:jc w:val="both"/>
      </w:pPr>
      <w:r w:rsidRPr="00FA12EB">
        <w:t>в 2012 году - 110225,0 тыс. рублей;</w:t>
      </w:r>
    </w:p>
    <w:p w:rsidR="00FA12EB" w:rsidRPr="00FA12EB" w:rsidRDefault="00FA12EB">
      <w:pPr>
        <w:pStyle w:val="ConsPlusNormal"/>
        <w:ind w:firstLine="540"/>
        <w:jc w:val="both"/>
      </w:pPr>
      <w:r w:rsidRPr="00FA12EB">
        <w:t>в 2013 году - 117217,2 тыс. рублей;</w:t>
      </w:r>
    </w:p>
    <w:p w:rsidR="00FA12EB" w:rsidRPr="00FA12EB" w:rsidRDefault="00FA12EB">
      <w:pPr>
        <w:pStyle w:val="ConsPlusNormal"/>
        <w:ind w:firstLine="540"/>
        <w:jc w:val="both"/>
      </w:pPr>
      <w:r w:rsidRPr="00FA12EB">
        <w:t>в 2014 году - 169845,6 тыс. рублей;</w:t>
      </w:r>
    </w:p>
    <w:p w:rsidR="00FA12EB" w:rsidRPr="00FA12EB" w:rsidRDefault="00FA12EB">
      <w:pPr>
        <w:pStyle w:val="ConsPlusNormal"/>
        <w:ind w:firstLine="540"/>
        <w:jc w:val="both"/>
      </w:pPr>
      <w:r w:rsidRPr="00FA12EB">
        <w:t>в 2015 году - 151944,4 тыс. рублей;</w:t>
      </w:r>
    </w:p>
    <w:p w:rsidR="00FA12EB" w:rsidRPr="00FA12EB" w:rsidRDefault="00FA12EB">
      <w:pPr>
        <w:pStyle w:val="ConsPlusNormal"/>
        <w:ind w:firstLine="540"/>
        <w:jc w:val="both"/>
      </w:pPr>
      <w:r w:rsidRPr="00FA12EB">
        <w:t>в 2016 году - 175093,8 тыс. рублей;</w:t>
      </w:r>
    </w:p>
    <w:p w:rsidR="00FA12EB" w:rsidRPr="00FA12EB" w:rsidRDefault="00FA12EB">
      <w:pPr>
        <w:pStyle w:val="ConsPlusNormal"/>
        <w:ind w:firstLine="540"/>
        <w:jc w:val="both"/>
      </w:pPr>
      <w:r w:rsidRPr="00FA12EB">
        <w:t>в 2017 году - 178805,2 тыс. рублей;</w:t>
      </w:r>
    </w:p>
    <w:p w:rsidR="00FA12EB" w:rsidRPr="00FA12EB" w:rsidRDefault="00FA12EB">
      <w:pPr>
        <w:pStyle w:val="ConsPlusNormal"/>
        <w:ind w:firstLine="540"/>
        <w:jc w:val="both"/>
      </w:pPr>
      <w:r w:rsidRPr="00FA12EB">
        <w:t>в 2018 году - 179919,0 тыс. рублей;</w:t>
      </w:r>
    </w:p>
    <w:p w:rsidR="00FA12EB" w:rsidRPr="00FA12EB" w:rsidRDefault="00FA12EB">
      <w:pPr>
        <w:pStyle w:val="ConsPlusNormal"/>
        <w:ind w:firstLine="540"/>
        <w:jc w:val="both"/>
      </w:pPr>
      <w:r w:rsidRPr="00FA12EB">
        <w:t>в 2019 году - 322893,2 тыс. рублей;</w:t>
      </w:r>
    </w:p>
    <w:p w:rsidR="00FA12EB" w:rsidRPr="00FA12EB" w:rsidRDefault="00FA12EB">
      <w:pPr>
        <w:pStyle w:val="ConsPlusNormal"/>
        <w:ind w:firstLine="540"/>
        <w:jc w:val="both"/>
      </w:pPr>
      <w:r w:rsidRPr="00FA12EB">
        <w:t>в 2020 году - 373925,0 тыс. рублей;</w:t>
      </w:r>
    </w:p>
    <w:p w:rsidR="00FA12EB" w:rsidRPr="00FA12EB" w:rsidRDefault="00FA12EB">
      <w:pPr>
        <w:pStyle w:val="ConsPlusNormal"/>
        <w:ind w:firstLine="540"/>
        <w:jc w:val="both"/>
      </w:pPr>
      <w:r w:rsidRPr="00FA12EB">
        <w:lastRenderedPageBreak/>
        <w:t>из них средства:</w:t>
      </w:r>
    </w:p>
    <w:p w:rsidR="00FA12EB" w:rsidRPr="00FA12EB" w:rsidRDefault="00FA12EB">
      <w:pPr>
        <w:pStyle w:val="ConsPlusNormal"/>
        <w:ind w:firstLine="540"/>
        <w:jc w:val="both"/>
      </w:pPr>
      <w:r w:rsidRPr="00FA12EB">
        <w:t>республиканского бюджета Чувашской Республики - 1464508,1 тыс. рублей (82,3 процента), в том числе:</w:t>
      </w:r>
    </w:p>
    <w:p w:rsidR="00FA12EB" w:rsidRPr="00FA12EB" w:rsidRDefault="00FA12EB">
      <w:pPr>
        <w:pStyle w:val="ConsPlusNormal"/>
        <w:ind w:firstLine="540"/>
        <w:jc w:val="both"/>
      </w:pPr>
      <w:r w:rsidRPr="00FA12EB">
        <w:t>в 2012 году - 110225,0 тыс. рублей;</w:t>
      </w:r>
    </w:p>
    <w:p w:rsidR="00FA12EB" w:rsidRPr="00FA12EB" w:rsidRDefault="00FA12EB">
      <w:pPr>
        <w:pStyle w:val="ConsPlusNormal"/>
        <w:ind w:firstLine="540"/>
        <w:jc w:val="both"/>
      </w:pPr>
      <w:r w:rsidRPr="00FA12EB">
        <w:t>в 2013 году - 117217,2 тыс. рублей;</w:t>
      </w:r>
    </w:p>
    <w:p w:rsidR="00FA12EB" w:rsidRPr="00FA12EB" w:rsidRDefault="00FA12EB">
      <w:pPr>
        <w:pStyle w:val="ConsPlusNormal"/>
        <w:ind w:firstLine="540"/>
        <w:jc w:val="both"/>
      </w:pPr>
      <w:r w:rsidRPr="00FA12EB">
        <w:t>в 2014 году - 169845,6 тыс. рублей;</w:t>
      </w:r>
    </w:p>
    <w:p w:rsidR="00FA12EB" w:rsidRPr="00FA12EB" w:rsidRDefault="00FA12EB">
      <w:pPr>
        <w:pStyle w:val="ConsPlusNormal"/>
        <w:ind w:firstLine="540"/>
        <w:jc w:val="both"/>
      </w:pPr>
      <w:r w:rsidRPr="00FA12EB">
        <w:t>в 2015 году - 124440,1 тыс. рублей;</w:t>
      </w:r>
    </w:p>
    <w:p w:rsidR="00FA12EB" w:rsidRPr="00FA12EB" w:rsidRDefault="00FA12EB">
      <w:pPr>
        <w:pStyle w:val="ConsPlusNormal"/>
        <w:ind w:firstLine="540"/>
        <w:jc w:val="both"/>
      </w:pPr>
      <w:r w:rsidRPr="00FA12EB">
        <w:t>в 2016 году - 118605,5 тыс. рублей;</w:t>
      </w:r>
    </w:p>
    <w:p w:rsidR="00FA12EB" w:rsidRPr="00FA12EB" w:rsidRDefault="00FA12EB">
      <w:pPr>
        <w:pStyle w:val="ConsPlusNormal"/>
        <w:ind w:firstLine="540"/>
        <w:jc w:val="both"/>
      </w:pPr>
      <w:r w:rsidRPr="00FA12EB">
        <w:t>в 2017 году - 121443,9 тыс. рублей;</w:t>
      </w:r>
    </w:p>
    <w:p w:rsidR="00FA12EB" w:rsidRPr="00FA12EB" w:rsidRDefault="00FA12EB">
      <w:pPr>
        <w:pStyle w:val="ConsPlusNormal"/>
        <w:ind w:firstLine="540"/>
        <w:jc w:val="both"/>
      </w:pPr>
      <w:r w:rsidRPr="00FA12EB">
        <w:t>в 2018 году - 121720,6 тыс. рублей;</w:t>
      </w:r>
    </w:p>
    <w:p w:rsidR="00FA12EB" w:rsidRPr="00FA12EB" w:rsidRDefault="00FA12EB">
      <w:pPr>
        <w:pStyle w:val="ConsPlusNormal"/>
        <w:ind w:firstLine="540"/>
        <w:jc w:val="both"/>
      </w:pPr>
      <w:r w:rsidRPr="00FA12EB">
        <w:t>в 2019 году - 265361,0 тыс. рублей;</w:t>
      </w:r>
    </w:p>
    <w:p w:rsidR="00FA12EB" w:rsidRPr="00FA12EB" w:rsidRDefault="00FA12EB">
      <w:pPr>
        <w:pStyle w:val="ConsPlusNormal"/>
        <w:ind w:firstLine="540"/>
        <w:jc w:val="both"/>
      </w:pPr>
      <w:r w:rsidRPr="00FA12EB">
        <w:t>в 2020 году - 315649,2 тыс. рублей;</w:t>
      </w:r>
    </w:p>
    <w:p w:rsidR="00FA12EB" w:rsidRPr="00FA12EB" w:rsidRDefault="00FA12EB">
      <w:pPr>
        <w:pStyle w:val="ConsPlusNormal"/>
        <w:ind w:firstLine="540"/>
        <w:jc w:val="both"/>
      </w:pPr>
      <w:r w:rsidRPr="00FA12EB">
        <w:t>местных бюджетов - 283418,9 тыс. рублей (15,9 процента), в том числе:</w:t>
      </w:r>
    </w:p>
    <w:p w:rsidR="00FA12EB" w:rsidRPr="00FA12EB" w:rsidRDefault="00FA12EB">
      <w:pPr>
        <w:pStyle w:val="ConsPlusNormal"/>
        <w:ind w:firstLine="540"/>
        <w:jc w:val="both"/>
      </w:pPr>
      <w:r w:rsidRPr="00FA12EB">
        <w:t>в 2015 году - 22379,1 тыс. рублей;</w:t>
      </w:r>
    </w:p>
    <w:p w:rsidR="00FA12EB" w:rsidRPr="00FA12EB" w:rsidRDefault="00FA12EB">
      <w:pPr>
        <w:pStyle w:val="ConsPlusNormal"/>
        <w:ind w:firstLine="540"/>
        <w:jc w:val="both"/>
      </w:pPr>
      <w:r w:rsidRPr="00FA12EB">
        <w:t>в 2016 году - 51372,1 тыс. рублей;</w:t>
      </w:r>
    </w:p>
    <w:p w:rsidR="00FA12EB" w:rsidRPr="00FA12EB" w:rsidRDefault="00FA12EB">
      <w:pPr>
        <w:pStyle w:val="ConsPlusNormal"/>
        <w:ind w:firstLine="540"/>
        <w:jc w:val="both"/>
      </w:pPr>
      <w:r w:rsidRPr="00FA12EB">
        <w:t>в 2017 году - 52161,3 тыс. рублей;</w:t>
      </w:r>
    </w:p>
    <w:p w:rsidR="00FA12EB" w:rsidRPr="00FA12EB" w:rsidRDefault="00FA12EB">
      <w:pPr>
        <w:pStyle w:val="ConsPlusNormal"/>
        <w:ind w:firstLine="540"/>
        <w:jc w:val="both"/>
      </w:pPr>
      <w:r w:rsidRPr="00FA12EB">
        <w:t>в 2018 году - 52698,4 тыс. рублей;</w:t>
      </w:r>
    </w:p>
    <w:p w:rsidR="00FA12EB" w:rsidRPr="00FA12EB" w:rsidRDefault="00FA12EB">
      <w:pPr>
        <w:pStyle w:val="ConsPlusNormal"/>
        <w:ind w:firstLine="540"/>
        <w:jc w:val="both"/>
      </w:pPr>
      <w:r w:rsidRPr="00FA12EB">
        <w:t>в 2019 году - 52032,2 тыс. рублей;</w:t>
      </w:r>
    </w:p>
    <w:p w:rsidR="00FA12EB" w:rsidRPr="00FA12EB" w:rsidRDefault="00FA12EB">
      <w:pPr>
        <w:pStyle w:val="ConsPlusNormal"/>
        <w:ind w:firstLine="540"/>
        <w:jc w:val="both"/>
      </w:pPr>
      <w:r w:rsidRPr="00FA12EB">
        <w:t>в 2020 году - 52775,8 тыс. рублей;</w:t>
      </w:r>
    </w:p>
    <w:p w:rsidR="00FA12EB" w:rsidRPr="00FA12EB" w:rsidRDefault="00FA12EB">
      <w:pPr>
        <w:pStyle w:val="ConsPlusNormal"/>
        <w:ind w:firstLine="540"/>
        <w:jc w:val="both"/>
      </w:pPr>
      <w:r w:rsidRPr="00FA12EB">
        <w:t>внебюджетных источников - 31941,4 тыс. рублей (1,8 процента), в том числе:</w:t>
      </w:r>
    </w:p>
    <w:p w:rsidR="00FA12EB" w:rsidRPr="00FA12EB" w:rsidRDefault="00FA12EB">
      <w:pPr>
        <w:pStyle w:val="ConsPlusNormal"/>
        <w:ind w:firstLine="540"/>
        <w:jc w:val="both"/>
      </w:pPr>
      <w:r w:rsidRPr="00FA12EB">
        <w:t>в 2015 году - 5125,2 тыс. рублей;</w:t>
      </w:r>
    </w:p>
    <w:p w:rsidR="00FA12EB" w:rsidRPr="00FA12EB" w:rsidRDefault="00FA12EB">
      <w:pPr>
        <w:pStyle w:val="ConsPlusNormal"/>
        <w:ind w:firstLine="540"/>
        <w:jc w:val="both"/>
      </w:pPr>
      <w:r w:rsidRPr="00FA12EB">
        <w:t>в 2016 году - 5116,2 тыс. рублей;</w:t>
      </w:r>
    </w:p>
    <w:p w:rsidR="00FA12EB" w:rsidRPr="00FA12EB" w:rsidRDefault="00FA12EB">
      <w:pPr>
        <w:pStyle w:val="ConsPlusNormal"/>
        <w:ind w:firstLine="540"/>
        <w:jc w:val="both"/>
      </w:pPr>
      <w:r w:rsidRPr="00FA12EB">
        <w:t>в 2017 году - 5200,0 тыс. рублей;</w:t>
      </w:r>
    </w:p>
    <w:p w:rsidR="00FA12EB" w:rsidRPr="00FA12EB" w:rsidRDefault="00FA12EB">
      <w:pPr>
        <w:pStyle w:val="ConsPlusNormal"/>
        <w:ind w:firstLine="540"/>
        <w:jc w:val="both"/>
      </w:pPr>
      <w:r w:rsidRPr="00FA12EB">
        <w:t>в 2018 году - 5500,0 тыс. рублей;</w:t>
      </w:r>
    </w:p>
    <w:p w:rsidR="00FA12EB" w:rsidRPr="00FA12EB" w:rsidRDefault="00FA12EB">
      <w:pPr>
        <w:pStyle w:val="ConsPlusNormal"/>
        <w:ind w:firstLine="540"/>
        <w:jc w:val="both"/>
      </w:pPr>
      <w:r w:rsidRPr="00FA12EB">
        <w:t>в 2019 году - 5500,0 тыс. рублей;</w:t>
      </w:r>
    </w:p>
    <w:p w:rsidR="00FA12EB" w:rsidRPr="00FA12EB" w:rsidRDefault="00FA12EB">
      <w:pPr>
        <w:pStyle w:val="ConsPlusNormal"/>
        <w:ind w:firstLine="540"/>
        <w:jc w:val="both"/>
      </w:pPr>
      <w:r w:rsidRPr="00FA12EB">
        <w:t>в 2020 году - 5500,0 тыс. рублей.</w:t>
      </w:r>
    </w:p>
    <w:p w:rsidR="00FA12EB" w:rsidRPr="00FA12EB" w:rsidRDefault="00FA12EB">
      <w:pPr>
        <w:pStyle w:val="ConsPlusNormal"/>
        <w:ind w:firstLine="540"/>
        <w:jc w:val="both"/>
      </w:pPr>
      <w:r w:rsidRPr="00FA12EB">
        <w:t>Ресурсное обеспечение реализации подпрограммы ежегодно будет уточняться исходя из возможностей республиканского бюджета Чувашской Республики на соответствующий период.</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VII. Анализ рисков реализации подпрограммы</w:t>
      </w:r>
    </w:p>
    <w:p w:rsidR="00FA12EB" w:rsidRPr="00FA12EB" w:rsidRDefault="00FA12EB">
      <w:pPr>
        <w:pStyle w:val="ConsPlusNormal"/>
        <w:jc w:val="center"/>
      </w:pPr>
      <w:r w:rsidRPr="00FA12EB">
        <w:t>и описание мер управления рисками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FA12EB" w:rsidRPr="00FA12EB" w:rsidRDefault="00FA12EB">
      <w:pPr>
        <w:pStyle w:val="ConsPlusNormal"/>
        <w:ind w:firstLine="540"/>
        <w:jc w:val="both"/>
      </w:pPr>
      <w:r w:rsidRPr="00FA12EB">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FA12EB" w:rsidRPr="00FA12EB" w:rsidRDefault="00FA12EB">
      <w:pPr>
        <w:pStyle w:val="ConsPlusNormal"/>
        <w:ind w:firstLine="540"/>
        <w:jc w:val="both"/>
      </w:pPr>
      <w:r w:rsidRPr="00FA12EB">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FA12EB" w:rsidRPr="00FA12EB" w:rsidRDefault="00FA12EB">
      <w:pPr>
        <w:pStyle w:val="ConsPlusNormal"/>
        <w:ind w:firstLine="540"/>
        <w:jc w:val="both"/>
      </w:pPr>
      <w:r w:rsidRPr="00FA12EB">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FA12EB" w:rsidRPr="00FA12EB" w:rsidRDefault="00FA12EB">
      <w:pPr>
        <w:pStyle w:val="ConsPlusNormal"/>
        <w:ind w:firstLine="540"/>
        <w:jc w:val="both"/>
      </w:pPr>
      <w:r w:rsidRPr="00FA12EB">
        <w:lastRenderedPageBreak/>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FA12EB" w:rsidRPr="00FA12EB" w:rsidRDefault="00FA12EB">
      <w:pPr>
        <w:pStyle w:val="ConsPlusNormal"/>
        <w:ind w:firstLine="540"/>
        <w:jc w:val="both"/>
      </w:pPr>
      <w:r w:rsidRPr="00FA12EB">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VIII. Методика оценки эффективности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Утратила силу. - </w:t>
      </w:r>
      <w:hyperlink r:id="rId174" w:history="1">
        <w:r w:rsidRPr="00FA12EB">
          <w:t>Постановление</w:t>
        </w:r>
      </w:hyperlink>
      <w:r w:rsidRPr="00FA12EB">
        <w:t xml:space="preserve"> Кабинета Министров ЧР от 14.12.2012 N 564.</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w:t>
      </w:r>
    </w:p>
    <w:p w:rsidR="00FA12EB" w:rsidRPr="00FA12EB" w:rsidRDefault="00FA12EB">
      <w:pPr>
        <w:pStyle w:val="ConsPlusNormal"/>
        <w:jc w:val="right"/>
      </w:pPr>
      <w:r w:rsidRPr="00FA12EB">
        <w:t>к подпрограмме "Защита населения</w:t>
      </w:r>
    </w:p>
    <w:p w:rsidR="00FA12EB" w:rsidRPr="00FA12EB" w:rsidRDefault="00FA12EB">
      <w:pPr>
        <w:pStyle w:val="ConsPlusNormal"/>
        <w:jc w:val="right"/>
      </w:pPr>
      <w:r w:rsidRPr="00FA12EB">
        <w:t>и территорий от чрезвычайных ситуаций</w:t>
      </w:r>
    </w:p>
    <w:p w:rsidR="00FA12EB" w:rsidRPr="00FA12EB" w:rsidRDefault="00FA12EB">
      <w:pPr>
        <w:pStyle w:val="ConsPlusNormal"/>
        <w:jc w:val="right"/>
      </w:pPr>
      <w:r w:rsidRPr="00FA12EB">
        <w:t>природного и техногенного характера,</w:t>
      </w:r>
    </w:p>
    <w:p w:rsidR="00FA12EB" w:rsidRPr="00FA12EB" w:rsidRDefault="00FA12EB">
      <w:pPr>
        <w:pStyle w:val="ConsPlusNormal"/>
        <w:jc w:val="right"/>
      </w:pPr>
      <w:r w:rsidRPr="00FA12EB">
        <w:t>обеспечение пожарной безопасности</w:t>
      </w:r>
    </w:p>
    <w:p w:rsidR="00FA12EB" w:rsidRPr="00FA12EB" w:rsidRDefault="00FA12EB">
      <w:pPr>
        <w:pStyle w:val="ConsPlusNormal"/>
        <w:jc w:val="right"/>
      </w:pPr>
      <w:r w:rsidRPr="00FA12EB">
        <w:t>и безопасности населения на водных объектах,</w:t>
      </w:r>
    </w:p>
    <w:p w:rsidR="00FA12EB" w:rsidRPr="00FA12EB" w:rsidRDefault="00FA12EB">
      <w:pPr>
        <w:pStyle w:val="ConsPlusNormal"/>
        <w:jc w:val="right"/>
      </w:pPr>
      <w:r w:rsidRPr="00FA12EB">
        <w:t>построение (развитие) аппаратно-программного</w:t>
      </w:r>
    </w:p>
    <w:p w:rsidR="00FA12EB" w:rsidRPr="00FA12EB" w:rsidRDefault="00FA12EB">
      <w:pPr>
        <w:pStyle w:val="ConsPlusNormal"/>
        <w:jc w:val="right"/>
      </w:pPr>
      <w:r w:rsidRPr="00FA12EB">
        <w:t>комплекса "Безопасный город" на территории</w:t>
      </w:r>
    </w:p>
    <w:p w:rsidR="00FA12EB" w:rsidRPr="00FA12EB" w:rsidRDefault="00FA12EB">
      <w:pPr>
        <w:pStyle w:val="ConsPlusNormal"/>
        <w:jc w:val="right"/>
      </w:pPr>
      <w:r w:rsidRPr="00FA12EB">
        <w:t>Чувашской Республики"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center"/>
      </w:pPr>
    </w:p>
    <w:p w:rsidR="00FA12EB" w:rsidRPr="00FA12EB" w:rsidRDefault="00FA12EB">
      <w:pPr>
        <w:pStyle w:val="ConsPlusNormal"/>
        <w:jc w:val="center"/>
      </w:pPr>
      <w:bookmarkStart w:id="7" w:name="P3714"/>
      <w:bookmarkEnd w:id="7"/>
      <w:r w:rsidRPr="00FA12EB">
        <w:t>СВЕДЕНИЯ</w:t>
      </w:r>
    </w:p>
    <w:p w:rsidR="00FA12EB" w:rsidRPr="00FA12EB" w:rsidRDefault="00FA12EB">
      <w:pPr>
        <w:pStyle w:val="ConsPlusNormal"/>
        <w:jc w:val="center"/>
      </w:pPr>
      <w:r w:rsidRPr="00FA12EB">
        <w:t>О ПОКАЗАТЕЛЯХ (ИНДИКАТОРАХ) ПОДПРОГРАММЫ</w:t>
      </w:r>
    </w:p>
    <w:p w:rsidR="00FA12EB" w:rsidRPr="00FA12EB" w:rsidRDefault="00FA12EB">
      <w:pPr>
        <w:pStyle w:val="ConsPlusNormal"/>
        <w:jc w:val="center"/>
      </w:pPr>
      <w:r w:rsidRPr="00FA12EB">
        <w:t>"ЗАЩИТА НАСЕЛЕНИЯ И ТЕРРИТОРИЙ ОТ ЧРЕЗВЫЧАЙНЫХ СИТУАЦИЙ</w:t>
      </w:r>
    </w:p>
    <w:p w:rsidR="00FA12EB" w:rsidRPr="00FA12EB" w:rsidRDefault="00FA12EB">
      <w:pPr>
        <w:pStyle w:val="ConsPlusNormal"/>
        <w:jc w:val="center"/>
      </w:pPr>
      <w:r w:rsidRPr="00FA12EB">
        <w:t>ПРИРОДНОГО И ТЕХНОГЕННОГО ХАРАКТЕРА, ОБЕСПЕЧЕНИЕ</w:t>
      </w:r>
    </w:p>
    <w:p w:rsidR="00FA12EB" w:rsidRPr="00FA12EB" w:rsidRDefault="00FA12EB">
      <w:pPr>
        <w:pStyle w:val="ConsPlusNormal"/>
        <w:jc w:val="center"/>
      </w:pPr>
      <w:r w:rsidRPr="00FA12EB">
        <w:t>ПОЖАРНОЙ БЕЗОПАСНОСТИ И БЕЗОПАСНОСТИ НАСЕЛЕНИЯ</w:t>
      </w:r>
    </w:p>
    <w:p w:rsidR="00FA12EB" w:rsidRPr="00FA12EB" w:rsidRDefault="00FA12EB">
      <w:pPr>
        <w:pStyle w:val="ConsPlusNormal"/>
        <w:jc w:val="center"/>
      </w:pPr>
      <w:r w:rsidRPr="00FA12EB">
        <w:t>НА ВОДНЫХ ОБЪЕКТАХ, ПОСТРОЕНИЕ (РАЗВИТИЕ)</w:t>
      </w:r>
    </w:p>
    <w:p w:rsidR="00FA12EB" w:rsidRPr="00FA12EB" w:rsidRDefault="00FA12EB">
      <w:pPr>
        <w:pStyle w:val="ConsPlusNormal"/>
        <w:jc w:val="center"/>
      </w:pPr>
      <w:r w:rsidRPr="00FA12EB">
        <w:t>АППАРАТНО-ПРОГРАММНОГО КОМПЛЕКСА "БЕЗОПАСНЫЙ ГОРОД"</w:t>
      </w:r>
    </w:p>
    <w:p w:rsidR="00FA12EB" w:rsidRPr="00FA12EB" w:rsidRDefault="00FA12EB">
      <w:pPr>
        <w:pStyle w:val="ConsPlusNormal"/>
        <w:jc w:val="center"/>
      </w:pPr>
      <w:r w:rsidRPr="00FA12EB">
        <w:t>НА ТЕРРИТОРИИ ЧУВАШСКОЙ РЕСПУБЛИКИ"</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175"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240"/>
        <w:gridCol w:w="1080"/>
        <w:gridCol w:w="720"/>
        <w:gridCol w:w="840"/>
        <w:gridCol w:w="720"/>
        <w:gridCol w:w="720"/>
        <w:gridCol w:w="720"/>
        <w:gridCol w:w="656"/>
        <w:gridCol w:w="666"/>
        <w:gridCol w:w="718"/>
        <w:gridCol w:w="658"/>
      </w:tblGrid>
      <w:tr w:rsidR="00FA12EB" w:rsidRPr="00FA12EB">
        <w:tc>
          <w:tcPr>
            <w:tcW w:w="540" w:type="dxa"/>
            <w:vMerge w:val="restart"/>
            <w:tcBorders>
              <w:top w:val="single" w:sz="4" w:space="0" w:color="auto"/>
              <w:left w:val="nil"/>
              <w:bottom w:val="single" w:sz="4" w:space="0" w:color="auto"/>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lastRenderedPageBreak/>
              <w:t>пп</w:t>
            </w:r>
          </w:p>
        </w:tc>
        <w:tc>
          <w:tcPr>
            <w:tcW w:w="3240" w:type="dxa"/>
            <w:vMerge w:val="restart"/>
            <w:tcBorders>
              <w:top w:val="single" w:sz="4" w:space="0" w:color="auto"/>
              <w:bottom w:val="single" w:sz="4" w:space="0" w:color="auto"/>
            </w:tcBorders>
          </w:tcPr>
          <w:p w:rsidR="00FA12EB" w:rsidRPr="00FA12EB" w:rsidRDefault="00FA12EB">
            <w:pPr>
              <w:pStyle w:val="ConsPlusNormal"/>
              <w:jc w:val="center"/>
            </w:pPr>
            <w:r w:rsidRPr="00FA12EB">
              <w:lastRenderedPageBreak/>
              <w:t xml:space="preserve">Наименование показателя </w:t>
            </w:r>
            <w:r w:rsidRPr="00FA12EB">
              <w:lastRenderedPageBreak/>
              <w:t>(индикатора)</w:t>
            </w:r>
          </w:p>
        </w:tc>
        <w:tc>
          <w:tcPr>
            <w:tcW w:w="1080" w:type="dxa"/>
            <w:vMerge w:val="restart"/>
            <w:tcBorders>
              <w:top w:val="single" w:sz="4" w:space="0" w:color="auto"/>
              <w:bottom w:val="single" w:sz="4" w:space="0" w:color="auto"/>
            </w:tcBorders>
          </w:tcPr>
          <w:p w:rsidR="00FA12EB" w:rsidRPr="00FA12EB" w:rsidRDefault="00FA12EB">
            <w:pPr>
              <w:pStyle w:val="ConsPlusNormal"/>
              <w:jc w:val="center"/>
            </w:pPr>
            <w:r w:rsidRPr="00FA12EB">
              <w:lastRenderedPageBreak/>
              <w:t xml:space="preserve">Единица </w:t>
            </w:r>
            <w:r w:rsidRPr="00FA12EB">
              <w:lastRenderedPageBreak/>
              <w:t>измерения</w:t>
            </w:r>
          </w:p>
        </w:tc>
        <w:tc>
          <w:tcPr>
            <w:tcW w:w="6418" w:type="dxa"/>
            <w:gridSpan w:val="9"/>
            <w:tcBorders>
              <w:top w:val="single" w:sz="4" w:space="0" w:color="auto"/>
              <w:bottom w:val="single" w:sz="4" w:space="0" w:color="auto"/>
              <w:right w:val="nil"/>
            </w:tcBorders>
          </w:tcPr>
          <w:p w:rsidR="00FA12EB" w:rsidRPr="00FA12EB" w:rsidRDefault="00FA12EB">
            <w:pPr>
              <w:pStyle w:val="ConsPlusNormal"/>
              <w:jc w:val="center"/>
            </w:pPr>
            <w:r w:rsidRPr="00FA12EB">
              <w:lastRenderedPageBreak/>
              <w:t>Значения показателей по годам</w:t>
            </w:r>
          </w:p>
        </w:tc>
      </w:tr>
      <w:tr w:rsidR="00FA12EB" w:rsidRPr="00FA12EB">
        <w:tc>
          <w:tcPr>
            <w:tcW w:w="540" w:type="dxa"/>
            <w:vMerge/>
            <w:tcBorders>
              <w:top w:val="single" w:sz="4" w:space="0" w:color="auto"/>
              <w:left w:val="nil"/>
              <w:bottom w:val="single" w:sz="4" w:space="0" w:color="auto"/>
            </w:tcBorders>
          </w:tcPr>
          <w:p w:rsidR="00FA12EB" w:rsidRPr="00FA12EB" w:rsidRDefault="00FA12EB"/>
        </w:tc>
        <w:tc>
          <w:tcPr>
            <w:tcW w:w="3240" w:type="dxa"/>
            <w:vMerge/>
            <w:tcBorders>
              <w:top w:val="single" w:sz="4" w:space="0" w:color="auto"/>
              <w:bottom w:val="single" w:sz="4" w:space="0" w:color="auto"/>
            </w:tcBorders>
          </w:tcPr>
          <w:p w:rsidR="00FA12EB" w:rsidRPr="00FA12EB" w:rsidRDefault="00FA12EB"/>
        </w:tc>
        <w:tc>
          <w:tcPr>
            <w:tcW w:w="1080" w:type="dxa"/>
            <w:vMerge/>
            <w:tcBorders>
              <w:top w:val="single" w:sz="4" w:space="0" w:color="auto"/>
              <w:bottom w:val="single" w:sz="4" w:space="0" w:color="auto"/>
            </w:tcBorders>
          </w:tcPr>
          <w:p w:rsidR="00FA12EB" w:rsidRPr="00FA12EB" w:rsidRDefault="00FA12EB"/>
        </w:tc>
        <w:tc>
          <w:tcPr>
            <w:tcW w:w="720" w:type="dxa"/>
            <w:tcBorders>
              <w:top w:val="single" w:sz="4" w:space="0" w:color="auto"/>
              <w:bottom w:val="single" w:sz="4" w:space="0" w:color="auto"/>
            </w:tcBorders>
          </w:tcPr>
          <w:p w:rsidR="00FA12EB" w:rsidRPr="00FA12EB" w:rsidRDefault="00FA12EB">
            <w:pPr>
              <w:pStyle w:val="ConsPlusNormal"/>
              <w:jc w:val="center"/>
            </w:pPr>
            <w:r w:rsidRPr="00FA12EB">
              <w:t>2012</w:t>
            </w:r>
          </w:p>
        </w:tc>
        <w:tc>
          <w:tcPr>
            <w:tcW w:w="840" w:type="dxa"/>
            <w:tcBorders>
              <w:top w:val="single" w:sz="4" w:space="0" w:color="auto"/>
              <w:bottom w:val="single" w:sz="4" w:space="0" w:color="auto"/>
            </w:tcBorders>
          </w:tcPr>
          <w:p w:rsidR="00FA12EB" w:rsidRPr="00FA12EB" w:rsidRDefault="00FA12EB">
            <w:pPr>
              <w:pStyle w:val="ConsPlusNormal"/>
              <w:jc w:val="center"/>
            </w:pPr>
            <w:r w:rsidRPr="00FA12EB">
              <w:t>2013</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2014</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2015</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2016</w:t>
            </w:r>
          </w:p>
        </w:tc>
        <w:tc>
          <w:tcPr>
            <w:tcW w:w="656" w:type="dxa"/>
            <w:tcBorders>
              <w:top w:val="single" w:sz="4" w:space="0" w:color="auto"/>
              <w:bottom w:val="single" w:sz="4" w:space="0" w:color="auto"/>
            </w:tcBorders>
          </w:tcPr>
          <w:p w:rsidR="00FA12EB" w:rsidRPr="00FA12EB" w:rsidRDefault="00FA12EB">
            <w:pPr>
              <w:pStyle w:val="ConsPlusNormal"/>
              <w:jc w:val="center"/>
            </w:pPr>
            <w:r w:rsidRPr="00FA12EB">
              <w:t>2017</w:t>
            </w:r>
          </w:p>
        </w:tc>
        <w:tc>
          <w:tcPr>
            <w:tcW w:w="666" w:type="dxa"/>
            <w:tcBorders>
              <w:top w:val="single" w:sz="4" w:space="0" w:color="auto"/>
              <w:bottom w:val="single" w:sz="4" w:space="0" w:color="auto"/>
            </w:tcBorders>
          </w:tcPr>
          <w:p w:rsidR="00FA12EB" w:rsidRPr="00FA12EB" w:rsidRDefault="00FA12EB">
            <w:pPr>
              <w:pStyle w:val="ConsPlusNormal"/>
              <w:jc w:val="center"/>
            </w:pPr>
            <w:r w:rsidRPr="00FA12EB">
              <w:t>2018</w:t>
            </w:r>
          </w:p>
        </w:tc>
        <w:tc>
          <w:tcPr>
            <w:tcW w:w="718" w:type="dxa"/>
            <w:tcBorders>
              <w:top w:val="single" w:sz="4" w:space="0" w:color="auto"/>
              <w:bottom w:val="single" w:sz="4" w:space="0" w:color="auto"/>
            </w:tcBorders>
          </w:tcPr>
          <w:p w:rsidR="00FA12EB" w:rsidRPr="00FA12EB" w:rsidRDefault="00FA12EB">
            <w:pPr>
              <w:pStyle w:val="ConsPlusNormal"/>
              <w:jc w:val="center"/>
            </w:pPr>
            <w:r w:rsidRPr="00FA12EB">
              <w:t>2019</w:t>
            </w:r>
          </w:p>
        </w:tc>
        <w:tc>
          <w:tcPr>
            <w:tcW w:w="658" w:type="dxa"/>
            <w:tcBorders>
              <w:top w:val="single" w:sz="4" w:space="0" w:color="auto"/>
              <w:bottom w:val="single" w:sz="4" w:space="0" w:color="auto"/>
              <w:right w:val="nil"/>
            </w:tcBorders>
          </w:tcPr>
          <w:p w:rsidR="00FA12EB" w:rsidRPr="00FA12EB" w:rsidRDefault="00FA12EB">
            <w:pPr>
              <w:pStyle w:val="ConsPlusNormal"/>
              <w:jc w:val="center"/>
            </w:pPr>
            <w:r w:rsidRPr="00FA12EB">
              <w:t>2020</w:t>
            </w:r>
          </w:p>
        </w:tc>
      </w:tr>
      <w:tr w:rsidR="00FA12EB" w:rsidRPr="00FA12EB">
        <w:tc>
          <w:tcPr>
            <w:tcW w:w="540" w:type="dxa"/>
            <w:tcBorders>
              <w:top w:val="single" w:sz="4" w:space="0" w:color="auto"/>
              <w:left w:val="nil"/>
              <w:bottom w:val="single" w:sz="4" w:space="0" w:color="auto"/>
            </w:tcBorders>
          </w:tcPr>
          <w:p w:rsidR="00FA12EB" w:rsidRPr="00FA12EB" w:rsidRDefault="00FA12EB">
            <w:pPr>
              <w:pStyle w:val="ConsPlusNormal"/>
              <w:jc w:val="center"/>
            </w:pPr>
            <w:r w:rsidRPr="00FA12EB">
              <w:lastRenderedPageBreak/>
              <w:t>1</w:t>
            </w:r>
          </w:p>
        </w:tc>
        <w:tc>
          <w:tcPr>
            <w:tcW w:w="3240" w:type="dxa"/>
            <w:tcBorders>
              <w:top w:val="single" w:sz="4" w:space="0" w:color="auto"/>
              <w:bottom w:val="single" w:sz="4" w:space="0" w:color="auto"/>
            </w:tcBorders>
          </w:tcPr>
          <w:p w:rsidR="00FA12EB" w:rsidRPr="00FA12EB" w:rsidRDefault="00FA12EB">
            <w:pPr>
              <w:pStyle w:val="ConsPlusNormal"/>
              <w:jc w:val="center"/>
            </w:pPr>
            <w:r w:rsidRPr="00FA12EB">
              <w:t>2</w:t>
            </w:r>
          </w:p>
        </w:tc>
        <w:tc>
          <w:tcPr>
            <w:tcW w:w="1080" w:type="dxa"/>
            <w:tcBorders>
              <w:top w:val="single" w:sz="4" w:space="0" w:color="auto"/>
              <w:bottom w:val="single" w:sz="4" w:space="0" w:color="auto"/>
            </w:tcBorders>
          </w:tcPr>
          <w:p w:rsidR="00FA12EB" w:rsidRPr="00FA12EB" w:rsidRDefault="00FA12EB">
            <w:pPr>
              <w:pStyle w:val="ConsPlusNormal"/>
              <w:jc w:val="center"/>
            </w:pPr>
            <w:r w:rsidRPr="00FA12EB">
              <w:t>3</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4</w:t>
            </w:r>
          </w:p>
        </w:tc>
        <w:tc>
          <w:tcPr>
            <w:tcW w:w="840" w:type="dxa"/>
            <w:tcBorders>
              <w:top w:val="single" w:sz="4" w:space="0" w:color="auto"/>
              <w:bottom w:val="single" w:sz="4" w:space="0" w:color="auto"/>
            </w:tcBorders>
          </w:tcPr>
          <w:p w:rsidR="00FA12EB" w:rsidRPr="00FA12EB" w:rsidRDefault="00FA12EB">
            <w:pPr>
              <w:pStyle w:val="ConsPlusNormal"/>
              <w:jc w:val="center"/>
            </w:pPr>
            <w:r w:rsidRPr="00FA12EB">
              <w:t>5</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6</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7</w:t>
            </w:r>
          </w:p>
        </w:tc>
        <w:tc>
          <w:tcPr>
            <w:tcW w:w="720" w:type="dxa"/>
            <w:tcBorders>
              <w:top w:val="single" w:sz="4" w:space="0" w:color="auto"/>
              <w:bottom w:val="single" w:sz="4" w:space="0" w:color="auto"/>
            </w:tcBorders>
          </w:tcPr>
          <w:p w:rsidR="00FA12EB" w:rsidRPr="00FA12EB" w:rsidRDefault="00FA12EB">
            <w:pPr>
              <w:pStyle w:val="ConsPlusNormal"/>
              <w:jc w:val="center"/>
            </w:pPr>
            <w:r w:rsidRPr="00FA12EB">
              <w:t>8</w:t>
            </w:r>
          </w:p>
        </w:tc>
        <w:tc>
          <w:tcPr>
            <w:tcW w:w="656" w:type="dxa"/>
            <w:tcBorders>
              <w:top w:val="single" w:sz="4" w:space="0" w:color="auto"/>
              <w:bottom w:val="single" w:sz="4" w:space="0" w:color="auto"/>
            </w:tcBorders>
          </w:tcPr>
          <w:p w:rsidR="00FA12EB" w:rsidRPr="00FA12EB" w:rsidRDefault="00FA12EB">
            <w:pPr>
              <w:pStyle w:val="ConsPlusNormal"/>
              <w:jc w:val="center"/>
            </w:pPr>
            <w:r w:rsidRPr="00FA12EB">
              <w:t>9</w:t>
            </w:r>
          </w:p>
        </w:tc>
        <w:tc>
          <w:tcPr>
            <w:tcW w:w="666" w:type="dxa"/>
            <w:tcBorders>
              <w:top w:val="single" w:sz="4" w:space="0" w:color="auto"/>
              <w:bottom w:val="single" w:sz="4" w:space="0" w:color="auto"/>
            </w:tcBorders>
          </w:tcPr>
          <w:p w:rsidR="00FA12EB" w:rsidRPr="00FA12EB" w:rsidRDefault="00FA12EB">
            <w:pPr>
              <w:pStyle w:val="ConsPlusNormal"/>
              <w:jc w:val="center"/>
            </w:pPr>
            <w:r w:rsidRPr="00FA12EB">
              <w:t>10</w:t>
            </w:r>
          </w:p>
        </w:tc>
        <w:tc>
          <w:tcPr>
            <w:tcW w:w="718" w:type="dxa"/>
            <w:tcBorders>
              <w:top w:val="single" w:sz="4" w:space="0" w:color="auto"/>
              <w:bottom w:val="single" w:sz="4" w:space="0" w:color="auto"/>
            </w:tcBorders>
          </w:tcPr>
          <w:p w:rsidR="00FA12EB" w:rsidRPr="00FA12EB" w:rsidRDefault="00FA12EB">
            <w:pPr>
              <w:pStyle w:val="ConsPlusNormal"/>
              <w:jc w:val="center"/>
            </w:pPr>
            <w:r w:rsidRPr="00FA12EB">
              <w:t>11</w:t>
            </w:r>
          </w:p>
        </w:tc>
        <w:tc>
          <w:tcPr>
            <w:tcW w:w="658" w:type="dxa"/>
            <w:tcBorders>
              <w:top w:val="single" w:sz="4" w:space="0" w:color="auto"/>
              <w:bottom w:val="single" w:sz="4" w:space="0" w:color="auto"/>
              <w:right w:val="nil"/>
            </w:tcBorders>
          </w:tcPr>
          <w:p w:rsidR="00FA12EB" w:rsidRPr="00FA12EB" w:rsidRDefault="00FA12EB">
            <w:pPr>
              <w:pStyle w:val="ConsPlusNormal"/>
              <w:jc w:val="center"/>
            </w:pPr>
            <w:r w:rsidRPr="00FA12EB">
              <w:t>12</w:t>
            </w:r>
          </w:p>
        </w:tc>
      </w:tr>
      <w:tr w:rsidR="00FA12EB" w:rsidRPr="00FA12EB">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FA12EB" w:rsidRPr="00FA12EB" w:rsidRDefault="00FA12EB">
            <w:pPr>
              <w:pStyle w:val="ConsPlusNormal"/>
              <w:jc w:val="center"/>
            </w:pPr>
            <w:r w:rsidRPr="00FA12EB">
              <w:t>1.</w:t>
            </w:r>
          </w:p>
        </w:tc>
        <w:tc>
          <w:tcPr>
            <w:tcW w:w="3240" w:type="dxa"/>
            <w:tcBorders>
              <w:top w:val="single" w:sz="4" w:space="0" w:color="auto"/>
              <w:left w:val="nil"/>
              <w:bottom w:val="nil"/>
              <w:right w:val="nil"/>
            </w:tcBorders>
          </w:tcPr>
          <w:p w:rsidR="00FA12EB" w:rsidRPr="00FA12EB" w:rsidRDefault="00FA12EB">
            <w:pPr>
              <w:pStyle w:val="ConsPlusNormal"/>
              <w:jc w:val="both"/>
            </w:pPr>
            <w:r w:rsidRPr="00FA12EB">
              <w:t>Снижение количества зарегистрированных пожаров (в процентном отношении к уровню 2010 года)</w:t>
            </w:r>
          </w:p>
        </w:tc>
        <w:tc>
          <w:tcPr>
            <w:tcW w:w="1080" w:type="dxa"/>
            <w:tcBorders>
              <w:top w:val="single" w:sz="4" w:space="0" w:color="auto"/>
              <w:left w:val="nil"/>
              <w:bottom w:val="nil"/>
              <w:right w:val="nil"/>
            </w:tcBorders>
          </w:tcPr>
          <w:p w:rsidR="00FA12EB" w:rsidRPr="00FA12EB" w:rsidRDefault="00FA12EB">
            <w:pPr>
              <w:pStyle w:val="ConsPlusNormal"/>
              <w:jc w:val="center"/>
            </w:pPr>
            <w:r w:rsidRPr="00FA12EB">
              <w:t>%</w:t>
            </w:r>
          </w:p>
        </w:tc>
        <w:tc>
          <w:tcPr>
            <w:tcW w:w="720" w:type="dxa"/>
            <w:tcBorders>
              <w:top w:val="single" w:sz="4" w:space="0" w:color="auto"/>
              <w:left w:val="nil"/>
              <w:bottom w:val="nil"/>
              <w:right w:val="nil"/>
            </w:tcBorders>
          </w:tcPr>
          <w:p w:rsidR="00FA12EB" w:rsidRPr="00FA12EB" w:rsidRDefault="00FA12EB">
            <w:pPr>
              <w:pStyle w:val="ConsPlusNormal"/>
              <w:jc w:val="center"/>
            </w:pPr>
            <w:r w:rsidRPr="00FA12EB">
              <w:t>1,5</w:t>
            </w:r>
          </w:p>
        </w:tc>
        <w:tc>
          <w:tcPr>
            <w:tcW w:w="840" w:type="dxa"/>
            <w:tcBorders>
              <w:top w:val="single" w:sz="4" w:space="0" w:color="auto"/>
              <w:left w:val="nil"/>
              <w:bottom w:val="nil"/>
              <w:right w:val="nil"/>
            </w:tcBorders>
          </w:tcPr>
          <w:p w:rsidR="00FA12EB" w:rsidRPr="00FA12EB" w:rsidRDefault="00FA12EB">
            <w:pPr>
              <w:pStyle w:val="ConsPlusNormal"/>
              <w:jc w:val="center"/>
            </w:pPr>
            <w:r w:rsidRPr="00FA12EB">
              <w:t>1,6</w:t>
            </w:r>
          </w:p>
        </w:tc>
        <w:tc>
          <w:tcPr>
            <w:tcW w:w="720" w:type="dxa"/>
            <w:tcBorders>
              <w:top w:val="single" w:sz="4" w:space="0" w:color="auto"/>
              <w:left w:val="nil"/>
              <w:bottom w:val="nil"/>
              <w:right w:val="nil"/>
            </w:tcBorders>
          </w:tcPr>
          <w:p w:rsidR="00FA12EB" w:rsidRPr="00FA12EB" w:rsidRDefault="00FA12EB">
            <w:pPr>
              <w:pStyle w:val="ConsPlusNormal"/>
              <w:jc w:val="center"/>
            </w:pPr>
            <w:r w:rsidRPr="00FA12EB">
              <w:t>1,7</w:t>
            </w:r>
          </w:p>
        </w:tc>
        <w:tc>
          <w:tcPr>
            <w:tcW w:w="720" w:type="dxa"/>
            <w:tcBorders>
              <w:top w:val="single" w:sz="4" w:space="0" w:color="auto"/>
              <w:left w:val="nil"/>
              <w:bottom w:val="nil"/>
              <w:right w:val="nil"/>
            </w:tcBorders>
          </w:tcPr>
          <w:p w:rsidR="00FA12EB" w:rsidRPr="00FA12EB" w:rsidRDefault="00FA12EB">
            <w:pPr>
              <w:pStyle w:val="ConsPlusNormal"/>
              <w:jc w:val="center"/>
            </w:pPr>
            <w:r w:rsidRPr="00FA12EB">
              <w:t>x</w:t>
            </w:r>
          </w:p>
        </w:tc>
        <w:tc>
          <w:tcPr>
            <w:tcW w:w="720" w:type="dxa"/>
            <w:tcBorders>
              <w:top w:val="single" w:sz="4" w:space="0" w:color="auto"/>
              <w:left w:val="nil"/>
              <w:bottom w:val="nil"/>
              <w:right w:val="nil"/>
            </w:tcBorders>
          </w:tcPr>
          <w:p w:rsidR="00FA12EB" w:rsidRPr="00FA12EB" w:rsidRDefault="00FA12EB">
            <w:pPr>
              <w:pStyle w:val="ConsPlusNormal"/>
              <w:jc w:val="center"/>
            </w:pPr>
            <w:r w:rsidRPr="00FA12EB">
              <w:t>x</w:t>
            </w:r>
          </w:p>
        </w:tc>
        <w:tc>
          <w:tcPr>
            <w:tcW w:w="656" w:type="dxa"/>
            <w:tcBorders>
              <w:top w:val="single" w:sz="4" w:space="0" w:color="auto"/>
              <w:left w:val="nil"/>
              <w:bottom w:val="nil"/>
              <w:right w:val="nil"/>
            </w:tcBorders>
          </w:tcPr>
          <w:p w:rsidR="00FA12EB" w:rsidRPr="00FA12EB" w:rsidRDefault="00FA12EB">
            <w:pPr>
              <w:pStyle w:val="ConsPlusNormal"/>
              <w:jc w:val="center"/>
            </w:pPr>
            <w:r w:rsidRPr="00FA12EB">
              <w:t>x</w:t>
            </w:r>
          </w:p>
        </w:tc>
        <w:tc>
          <w:tcPr>
            <w:tcW w:w="666" w:type="dxa"/>
            <w:tcBorders>
              <w:top w:val="single" w:sz="4" w:space="0" w:color="auto"/>
              <w:left w:val="nil"/>
              <w:bottom w:val="nil"/>
              <w:right w:val="nil"/>
            </w:tcBorders>
          </w:tcPr>
          <w:p w:rsidR="00FA12EB" w:rsidRPr="00FA12EB" w:rsidRDefault="00FA12EB">
            <w:pPr>
              <w:pStyle w:val="ConsPlusNormal"/>
              <w:jc w:val="center"/>
            </w:pPr>
            <w:r w:rsidRPr="00FA12EB">
              <w:t>x</w:t>
            </w:r>
          </w:p>
        </w:tc>
        <w:tc>
          <w:tcPr>
            <w:tcW w:w="718" w:type="dxa"/>
            <w:tcBorders>
              <w:top w:val="single" w:sz="4" w:space="0" w:color="auto"/>
              <w:left w:val="nil"/>
              <w:bottom w:val="nil"/>
              <w:right w:val="nil"/>
            </w:tcBorders>
          </w:tcPr>
          <w:p w:rsidR="00FA12EB" w:rsidRPr="00FA12EB" w:rsidRDefault="00FA12EB">
            <w:pPr>
              <w:pStyle w:val="ConsPlusNormal"/>
              <w:jc w:val="center"/>
            </w:pPr>
            <w:r w:rsidRPr="00FA12EB">
              <w:t>x</w:t>
            </w:r>
          </w:p>
        </w:tc>
        <w:tc>
          <w:tcPr>
            <w:tcW w:w="658" w:type="dxa"/>
            <w:tcBorders>
              <w:top w:val="single" w:sz="4" w:space="0" w:color="auto"/>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2.</w:t>
            </w:r>
          </w:p>
        </w:tc>
        <w:tc>
          <w:tcPr>
            <w:tcW w:w="3240" w:type="dxa"/>
            <w:tcBorders>
              <w:top w:val="nil"/>
              <w:left w:val="nil"/>
              <w:bottom w:val="nil"/>
              <w:right w:val="nil"/>
            </w:tcBorders>
          </w:tcPr>
          <w:p w:rsidR="00FA12EB" w:rsidRPr="00FA12EB" w:rsidRDefault="00FA12EB">
            <w:pPr>
              <w:pStyle w:val="ConsPlusNormal"/>
              <w:jc w:val="both"/>
            </w:pPr>
            <w:r w:rsidRPr="00FA12EB">
              <w:t>Снижение количества зарегистрированных пожаров (по отношению к показателю 2011 года)</w:t>
            </w:r>
          </w:p>
        </w:tc>
        <w:tc>
          <w:tcPr>
            <w:tcW w:w="1080" w:type="dxa"/>
            <w:tcBorders>
              <w:top w:val="nil"/>
              <w:left w:val="nil"/>
              <w:bottom w:val="nil"/>
              <w:right w:val="nil"/>
            </w:tcBorders>
          </w:tcPr>
          <w:p w:rsidR="00FA12EB" w:rsidRPr="00FA12EB" w:rsidRDefault="00FA12EB">
            <w:pPr>
              <w:pStyle w:val="ConsPlusNormal"/>
              <w:jc w:val="center"/>
            </w:pPr>
            <w:r w:rsidRPr="00FA12EB">
              <w:t>единиц</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1045</w:t>
            </w:r>
          </w:p>
        </w:tc>
        <w:tc>
          <w:tcPr>
            <w:tcW w:w="720" w:type="dxa"/>
            <w:tcBorders>
              <w:top w:val="nil"/>
              <w:left w:val="nil"/>
              <w:bottom w:val="nil"/>
              <w:right w:val="nil"/>
            </w:tcBorders>
          </w:tcPr>
          <w:p w:rsidR="00FA12EB" w:rsidRPr="00FA12EB" w:rsidRDefault="00FA12EB">
            <w:pPr>
              <w:pStyle w:val="ConsPlusNormal"/>
              <w:jc w:val="center"/>
            </w:pPr>
            <w:r w:rsidRPr="00FA12EB">
              <w:t>1035</w:t>
            </w:r>
          </w:p>
        </w:tc>
        <w:tc>
          <w:tcPr>
            <w:tcW w:w="656" w:type="dxa"/>
            <w:tcBorders>
              <w:top w:val="nil"/>
              <w:left w:val="nil"/>
              <w:bottom w:val="nil"/>
              <w:right w:val="nil"/>
            </w:tcBorders>
          </w:tcPr>
          <w:p w:rsidR="00FA12EB" w:rsidRPr="00FA12EB" w:rsidRDefault="00FA12EB">
            <w:pPr>
              <w:pStyle w:val="ConsPlusNormal"/>
              <w:jc w:val="center"/>
            </w:pPr>
            <w:r w:rsidRPr="00FA12EB">
              <w:t>1028</w:t>
            </w:r>
          </w:p>
        </w:tc>
        <w:tc>
          <w:tcPr>
            <w:tcW w:w="666" w:type="dxa"/>
            <w:tcBorders>
              <w:top w:val="nil"/>
              <w:left w:val="nil"/>
              <w:bottom w:val="nil"/>
              <w:right w:val="nil"/>
            </w:tcBorders>
          </w:tcPr>
          <w:p w:rsidR="00FA12EB" w:rsidRPr="00FA12EB" w:rsidRDefault="00FA12EB">
            <w:pPr>
              <w:pStyle w:val="ConsPlusNormal"/>
              <w:jc w:val="center"/>
            </w:pPr>
            <w:r w:rsidRPr="00FA12EB">
              <w:t>1020</w:t>
            </w:r>
          </w:p>
        </w:tc>
        <w:tc>
          <w:tcPr>
            <w:tcW w:w="718" w:type="dxa"/>
            <w:tcBorders>
              <w:top w:val="nil"/>
              <w:left w:val="nil"/>
              <w:bottom w:val="nil"/>
              <w:right w:val="nil"/>
            </w:tcBorders>
          </w:tcPr>
          <w:p w:rsidR="00FA12EB" w:rsidRPr="00FA12EB" w:rsidRDefault="00FA12EB">
            <w:pPr>
              <w:pStyle w:val="ConsPlusNormal"/>
              <w:jc w:val="center"/>
            </w:pPr>
            <w:r w:rsidRPr="00FA12EB">
              <w:t>1012</w:t>
            </w:r>
          </w:p>
        </w:tc>
        <w:tc>
          <w:tcPr>
            <w:tcW w:w="658" w:type="dxa"/>
            <w:tcBorders>
              <w:top w:val="nil"/>
              <w:left w:val="nil"/>
              <w:bottom w:val="nil"/>
              <w:right w:val="nil"/>
            </w:tcBorders>
          </w:tcPr>
          <w:p w:rsidR="00FA12EB" w:rsidRPr="00FA12EB" w:rsidRDefault="00FA12EB">
            <w:pPr>
              <w:pStyle w:val="ConsPlusNormal"/>
              <w:jc w:val="center"/>
            </w:pPr>
            <w:r w:rsidRPr="00FA12EB">
              <w:t>1003</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3.</w:t>
            </w:r>
          </w:p>
        </w:tc>
        <w:tc>
          <w:tcPr>
            <w:tcW w:w="3240" w:type="dxa"/>
            <w:tcBorders>
              <w:top w:val="nil"/>
              <w:left w:val="nil"/>
              <w:bottom w:val="nil"/>
              <w:right w:val="nil"/>
            </w:tcBorders>
          </w:tcPr>
          <w:p w:rsidR="00FA12EB" w:rsidRPr="00FA12EB" w:rsidRDefault="00FA12EB">
            <w:pPr>
              <w:pStyle w:val="ConsPlusNormal"/>
              <w:jc w:val="both"/>
            </w:pPr>
            <w:r w:rsidRPr="00FA12EB">
              <w:t>Снижение количества погибших на пожарах (в процентном отношении к уровню 2010 года)</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1,9</w:t>
            </w:r>
          </w:p>
        </w:tc>
        <w:tc>
          <w:tcPr>
            <w:tcW w:w="840" w:type="dxa"/>
            <w:tcBorders>
              <w:top w:val="nil"/>
              <w:left w:val="nil"/>
              <w:bottom w:val="nil"/>
              <w:right w:val="nil"/>
            </w:tcBorders>
          </w:tcPr>
          <w:p w:rsidR="00FA12EB" w:rsidRPr="00FA12EB" w:rsidRDefault="00FA12EB">
            <w:pPr>
              <w:pStyle w:val="ConsPlusNormal"/>
              <w:jc w:val="center"/>
            </w:pPr>
            <w:r w:rsidRPr="00FA12EB">
              <w:t>2,0</w:t>
            </w:r>
          </w:p>
        </w:tc>
        <w:tc>
          <w:tcPr>
            <w:tcW w:w="720" w:type="dxa"/>
            <w:tcBorders>
              <w:top w:val="nil"/>
              <w:left w:val="nil"/>
              <w:bottom w:val="nil"/>
              <w:right w:val="nil"/>
            </w:tcBorders>
          </w:tcPr>
          <w:p w:rsidR="00FA12EB" w:rsidRPr="00FA12EB" w:rsidRDefault="00FA12EB">
            <w:pPr>
              <w:pStyle w:val="ConsPlusNormal"/>
              <w:jc w:val="center"/>
            </w:pPr>
            <w:r w:rsidRPr="00FA12EB">
              <w:t>2,1</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656" w:type="dxa"/>
            <w:tcBorders>
              <w:top w:val="nil"/>
              <w:left w:val="nil"/>
              <w:bottom w:val="nil"/>
              <w:right w:val="nil"/>
            </w:tcBorders>
          </w:tcPr>
          <w:p w:rsidR="00FA12EB" w:rsidRPr="00FA12EB" w:rsidRDefault="00FA12EB">
            <w:pPr>
              <w:pStyle w:val="ConsPlusNormal"/>
              <w:jc w:val="center"/>
            </w:pPr>
            <w:r w:rsidRPr="00FA12EB">
              <w:t>x</w:t>
            </w:r>
          </w:p>
        </w:tc>
        <w:tc>
          <w:tcPr>
            <w:tcW w:w="666" w:type="dxa"/>
            <w:tcBorders>
              <w:top w:val="nil"/>
              <w:left w:val="nil"/>
              <w:bottom w:val="nil"/>
              <w:right w:val="nil"/>
            </w:tcBorders>
          </w:tcPr>
          <w:p w:rsidR="00FA12EB" w:rsidRPr="00FA12EB" w:rsidRDefault="00FA12EB">
            <w:pPr>
              <w:pStyle w:val="ConsPlusNormal"/>
              <w:jc w:val="center"/>
            </w:pPr>
            <w:r w:rsidRPr="00FA12EB">
              <w:t>x</w:t>
            </w:r>
          </w:p>
        </w:tc>
        <w:tc>
          <w:tcPr>
            <w:tcW w:w="718" w:type="dxa"/>
            <w:tcBorders>
              <w:top w:val="nil"/>
              <w:left w:val="nil"/>
              <w:bottom w:val="nil"/>
              <w:right w:val="nil"/>
            </w:tcBorders>
          </w:tcPr>
          <w:p w:rsidR="00FA12EB" w:rsidRPr="00FA12EB" w:rsidRDefault="00FA12EB">
            <w:pPr>
              <w:pStyle w:val="ConsPlusNormal"/>
              <w:jc w:val="center"/>
            </w:pPr>
            <w:r w:rsidRPr="00FA12EB">
              <w:t>x</w:t>
            </w:r>
          </w:p>
        </w:tc>
        <w:tc>
          <w:tcPr>
            <w:tcW w:w="658"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4.</w:t>
            </w:r>
          </w:p>
        </w:tc>
        <w:tc>
          <w:tcPr>
            <w:tcW w:w="3240" w:type="dxa"/>
            <w:tcBorders>
              <w:top w:val="nil"/>
              <w:left w:val="nil"/>
              <w:bottom w:val="nil"/>
              <w:right w:val="nil"/>
            </w:tcBorders>
          </w:tcPr>
          <w:p w:rsidR="00FA12EB" w:rsidRPr="00FA12EB" w:rsidRDefault="00FA12EB">
            <w:pPr>
              <w:pStyle w:val="ConsPlusNormal"/>
              <w:jc w:val="both"/>
            </w:pPr>
            <w:r w:rsidRPr="00FA12EB">
              <w:t>Снижение количества погибших на пожарах (по отношению к показателю 2011 года)</w:t>
            </w:r>
          </w:p>
        </w:tc>
        <w:tc>
          <w:tcPr>
            <w:tcW w:w="1080" w:type="dxa"/>
            <w:tcBorders>
              <w:top w:val="nil"/>
              <w:left w:val="nil"/>
              <w:bottom w:val="nil"/>
              <w:right w:val="nil"/>
            </w:tcBorders>
          </w:tcPr>
          <w:p w:rsidR="00FA12EB" w:rsidRPr="00FA12EB" w:rsidRDefault="00FA12EB">
            <w:pPr>
              <w:pStyle w:val="ConsPlusNormal"/>
              <w:jc w:val="center"/>
            </w:pPr>
            <w:r w:rsidRPr="00FA12EB">
              <w:t>чел.</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90</w:t>
            </w:r>
          </w:p>
        </w:tc>
        <w:tc>
          <w:tcPr>
            <w:tcW w:w="720" w:type="dxa"/>
            <w:tcBorders>
              <w:top w:val="nil"/>
              <w:left w:val="nil"/>
              <w:bottom w:val="nil"/>
              <w:right w:val="nil"/>
            </w:tcBorders>
          </w:tcPr>
          <w:p w:rsidR="00FA12EB" w:rsidRPr="00FA12EB" w:rsidRDefault="00FA12EB">
            <w:pPr>
              <w:pStyle w:val="ConsPlusNormal"/>
              <w:jc w:val="center"/>
            </w:pPr>
            <w:r w:rsidRPr="00FA12EB">
              <w:t>84</w:t>
            </w:r>
          </w:p>
        </w:tc>
        <w:tc>
          <w:tcPr>
            <w:tcW w:w="656" w:type="dxa"/>
            <w:tcBorders>
              <w:top w:val="nil"/>
              <w:left w:val="nil"/>
              <w:bottom w:val="nil"/>
              <w:right w:val="nil"/>
            </w:tcBorders>
          </w:tcPr>
          <w:p w:rsidR="00FA12EB" w:rsidRPr="00FA12EB" w:rsidRDefault="00FA12EB">
            <w:pPr>
              <w:pStyle w:val="ConsPlusNormal"/>
              <w:jc w:val="center"/>
            </w:pPr>
            <w:r w:rsidRPr="00FA12EB">
              <w:t>77</w:t>
            </w:r>
          </w:p>
        </w:tc>
        <w:tc>
          <w:tcPr>
            <w:tcW w:w="666" w:type="dxa"/>
            <w:tcBorders>
              <w:top w:val="nil"/>
              <w:left w:val="nil"/>
              <w:bottom w:val="nil"/>
              <w:right w:val="nil"/>
            </w:tcBorders>
          </w:tcPr>
          <w:p w:rsidR="00FA12EB" w:rsidRPr="00FA12EB" w:rsidRDefault="00FA12EB">
            <w:pPr>
              <w:pStyle w:val="ConsPlusNormal"/>
              <w:jc w:val="center"/>
            </w:pPr>
            <w:r w:rsidRPr="00FA12EB">
              <w:t>75</w:t>
            </w:r>
          </w:p>
        </w:tc>
        <w:tc>
          <w:tcPr>
            <w:tcW w:w="718" w:type="dxa"/>
            <w:tcBorders>
              <w:top w:val="nil"/>
              <w:left w:val="nil"/>
              <w:bottom w:val="nil"/>
              <w:right w:val="nil"/>
            </w:tcBorders>
          </w:tcPr>
          <w:p w:rsidR="00FA12EB" w:rsidRPr="00FA12EB" w:rsidRDefault="00FA12EB">
            <w:pPr>
              <w:pStyle w:val="ConsPlusNormal"/>
              <w:jc w:val="center"/>
            </w:pPr>
            <w:r w:rsidRPr="00FA12EB">
              <w:t>73</w:t>
            </w:r>
          </w:p>
        </w:tc>
        <w:tc>
          <w:tcPr>
            <w:tcW w:w="658" w:type="dxa"/>
            <w:tcBorders>
              <w:top w:val="nil"/>
              <w:left w:val="nil"/>
              <w:bottom w:val="nil"/>
              <w:right w:val="nil"/>
            </w:tcBorders>
          </w:tcPr>
          <w:p w:rsidR="00FA12EB" w:rsidRPr="00FA12EB" w:rsidRDefault="00FA12EB">
            <w:pPr>
              <w:pStyle w:val="ConsPlusNormal"/>
              <w:jc w:val="center"/>
            </w:pPr>
            <w:r w:rsidRPr="00FA12EB">
              <w:t>70</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5.</w:t>
            </w:r>
          </w:p>
        </w:tc>
        <w:tc>
          <w:tcPr>
            <w:tcW w:w="3240" w:type="dxa"/>
            <w:tcBorders>
              <w:top w:val="nil"/>
              <w:left w:val="nil"/>
              <w:bottom w:val="nil"/>
              <w:right w:val="nil"/>
            </w:tcBorders>
          </w:tcPr>
          <w:p w:rsidR="00FA12EB" w:rsidRPr="00FA12EB" w:rsidRDefault="00FA12EB">
            <w:pPr>
              <w:pStyle w:val="ConsPlusNormal"/>
              <w:jc w:val="both"/>
            </w:pPr>
            <w:r w:rsidRPr="00FA12EB">
              <w:t>Снижение количества травмированных на пожарах людей (в процентном отношении к уровню 2010 года)</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3,0</w:t>
            </w:r>
          </w:p>
        </w:tc>
        <w:tc>
          <w:tcPr>
            <w:tcW w:w="840" w:type="dxa"/>
            <w:tcBorders>
              <w:top w:val="nil"/>
              <w:left w:val="nil"/>
              <w:bottom w:val="nil"/>
              <w:right w:val="nil"/>
            </w:tcBorders>
          </w:tcPr>
          <w:p w:rsidR="00FA12EB" w:rsidRPr="00FA12EB" w:rsidRDefault="00FA12EB">
            <w:pPr>
              <w:pStyle w:val="ConsPlusNormal"/>
              <w:jc w:val="center"/>
            </w:pPr>
            <w:r w:rsidRPr="00FA12EB">
              <w:t>3,1</w:t>
            </w:r>
          </w:p>
        </w:tc>
        <w:tc>
          <w:tcPr>
            <w:tcW w:w="720" w:type="dxa"/>
            <w:tcBorders>
              <w:top w:val="nil"/>
              <w:left w:val="nil"/>
              <w:bottom w:val="nil"/>
              <w:right w:val="nil"/>
            </w:tcBorders>
          </w:tcPr>
          <w:p w:rsidR="00FA12EB" w:rsidRPr="00FA12EB" w:rsidRDefault="00FA12EB">
            <w:pPr>
              <w:pStyle w:val="ConsPlusNormal"/>
              <w:jc w:val="center"/>
            </w:pPr>
            <w:r w:rsidRPr="00FA12EB">
              <w:t>3,2</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656" w:type="dxa"/>
            <w:tcBorders>
              <w:top w:val="nil"/>
              <w:left w:val="nil"/>
              <w:bottom w:val="nil"/>
              <w:right w:val="nil"/>
            </w:tcBorders>
          </w:tcPr>
          <w:p w:rsidR="00FA12EB" w:rsidRPr="00FA12EB" w:rsidRDefault="00FA12EB">
            <w:pPr>
              <w:pStyle w:val="ConsPlusNormal"/>
              <w:jc w:val="center"/>
            </w:pPr>
            <w:r w:rsidRPr="00FA12EB">
              <w:t>x</w:t>
            </w:r>
          </w:p>
        </w:tc>
        <w:tc>
          <w:tcPr>
            <w:tcW w:w="666" w:type="dxa"/>
            <w:tcBorders>
              <w:top w:val="nil"/>
              <w:left w:val="nil"/>
              <w:bottom w:val="nil"/>
              <w:right w:val="nil"/>
            </w:tcBorders>
          </w:tcPr>
          <w:p w:rsidR="00FA12EB" w:rsidRPr="00FA12EB" w:rsidRDefault="00FA12EB">
            <w:pPr>
              <w:pStyle w:val="ConsPlusNormal"/>
              <w:jc w:val="center"/>
            </w:pPr>
            <w:r w:rsidRPr="00FA12EB">
              <w:t>x</w:t>
            </w:r>
          </w:p>
        </w:tc>
        <w:tc>
          <w:tcPr>
            <w:tcW w:w="718" w:type="dxa"/>
            <w:tcBorders>
              <w:top w:val="nil"/>
              <w:left w:val="nil"/>
              <w:bottom w:val="nil"/>
              <w:right w:val="nil"/>
            </w:tcBorders>
          </w:tcPr>
          <w:p w:rsidR="00FA12EB" w:rsidRPr="00FA12EB" w:rsidRDefault="00FA12EB">
            <w:pPr>
              <w:pStyle w:val="ConsPlusNormal"/>
              <w:jc w:val="center"/>
            </w:pPr>
            <w:r w:rsidRPr="00FA12EB">
              <w:t>x</w:t>
            </w:r>
          </w:p>
        </w:tc>
        <w:tc>
          <w:tcPr>
            <w:tcW w:w="658"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6.</w:t>
            </w:r>
          </w:p>
        </w:tc>
        <w:tc>
          <w:tcPr>
            <w:tcW w:w="3240" w:type="dxa"/>
            <w:tcBorders>
              <w:top w:val="nil"/>
              <w:left w:val="nil"/>
              <w:bottom w:val="nil"/>
              <w:right w:val="nil"/>
            </w:tcBorders>
          </w:tcPr>
          <w:p w:rsidR="00FA12EB" w:rsidRPr="00FA12EB" w:rsidRDefault="00FA12EB">
            <w:pPr>
              <w:pStyle w:val="ConsPlusNormal"/>
              <w:jc w:val="both"/>
            </w:pPr>
            <w:r w:rsidRPr="00FA12EB">
              <w:t>Снижение количества травмированных на пожарах людей (по отношению к показателю 2011 года)</w:t>
            </w:r>
          </w:p>
        </w:tc>
        <w:tc>
          <w:tcPr>
            <w:tcW w:w="1080" w:type="dxa"/>
            <w:tcBorders>
              <w:top w:val="nil"/>
              <w:left w:val="nil"/>
              <w:bottom w:val="nil"/>
              <w:right w:val="nil"/>
            </w:tcBorders>
          </w:tcPr>
          <w:p w:rsidR="00FA12EB" w:rsidRPr="00FA12EB" w:rsidRDefault="00FA12EB">
            <w:pPr>
              <w:pStyle w:val="ConsPlusNormal"/>
              <w:jc w:val="center"/>
            </w:pPr>
            <w:r w:rsidRPr="00FA12EB">
              <w:t>чел.</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87</w:t>
            </w:r>
          </w:p>
        </w:tc>
        <w:tc>
          <w:tcPr>
            <w:tcW w:w="720" w:type="dxa"/>
            <w:tcBorders>
              <w:top w:val="nil"/>
              <w:left w:val="nil"/>
              <w:bottom w:val="nil"/>
              <w:right w:val="nil"/>
            </w:tcBorders>
          </w:tcPr>
          <w:p w:rsidR="00FA12EB" w:rsidRPr="00FA12EB" w:rsidRDefault="00FA12EB">
            <w:pPr>
              <w:pStyle w:val="ConsPlusNormal"/>
              <w:jc w:val="center"/>
            </w:pPr>
            <w:r w:rsidRPr="00FA12EB">
              <w:t>85</w:t>
            </w:r>
          </w:p>
        </w:tc>
        <w:tc>
          <w:tcPr>
            <w:tcW w:w="656" w:type="dxa"/>
            <w:tcBorders>
              <w:top w:val="nil"/>
              <w:left w:val="nil"/>
              <w:bottom w:val="nil"/>
              <w:right w:val="nil"/>
            </w:tcBorders>
          </w:tcPr>
          <w:p w:rsidR="00FA12EB" w:rsidRPr="00FA12EB" w:rsidRDefault="00FA12EB">
            <w:pPr>
              <w:pStyle w:val="ConsPlusNormal"/>
              <w:jc w:val="center"/>
            </w:pPr>
            <w:r w:rsidRPr="00FA12EB">
              <w:t>80</w:t>
            </w:r>
          </w:p>
        </w:tc>
        <w:tc>
          <w:tcPr>
            <w:tcW w:w="666" w:type="dxa"/>
            <w:tcBorders>
              <w:top w:val="nil"/>
              <w:left w:val="nil"/>
              <w:bottom w:val="nil"/>
              <w:right w:val="nil"/>
            </w:tcBorders>
          </w:tcPr>
          <w:p w:rsidR="00FA12EB" w:rsidRPr="00FA12EB" w:rsidRDefault="00FA12EB">
            <w:pPr>
              <w:pStyle w:val="ConsPlusNormal"/>
              <w:jc w:val="center"/>
            </w:pPr>
            <w:r w:rsidRPr="00FA12EB">
              <w:t>78</w:t>
            </w:r>
          </w:p>
        </w:tc>
        <w:tc>
          <w:tcPr>
            <w:tcW w:w="718" w:type="dxa"/>
            <w:tcBorders>
              <w:top w:val="nil"/>
              <w:left w:val="nil"/>
              <w:bottom w:val="nil"/>
              <w:right w:val="nil"/>
            </w:tcBorders>
          </w:tcPr>
          <w:p w:rsidR="00FA12EB" w:rsidRPr="00FA12EB" w:rsidRDefault="00FA12EB">
            <w:pPr>
              <w:pStyle w:val="ConsPlusNormal"/>
              <w:jc w:val="center"/>
            </w:pPr>
            <w:r w:rsidRPr="00FA12EB">
              <w:t>77</w:t>
            </w:r>
          </w:p>
        </w:tc>
        <w:tc>
          <w:tcPr>
            <w:tcW w:w="658" w:type="dxa"/>
            <w:tcBorders>
              <w:top w:val="nil"/>
              <w:left w:val="nil"/>
              <w:bottom w:val="nil"/>
              <w:right w:val="nil"/>
            </w:tcBorders>
          </w:tcPr>
          <w:p w:rsidR="00FA12EB" w:rsidRPr="00FA12EB" w:rsidRDefault="00FA12EB">
            <w:pPr>
              <w:pStyle w:val="ConsPlusNormal"/>
              <w:jc w:val="center"/>
            </w:pPr>
            <w:r w:rsidRPr="00FA12EB">
              <w:t>75</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7.</w:t>
            </w:r>
          </w:p>
        </w:tc>
        <w:tc>
          <w:tcPr>
            <w:tcW w:w="3240" w:type="dxa"/>
            <w:tcBorders>
              <w:top w:val="nil"/>
              <w:left w:val="nil"/>
              <w:bottom w:val="nil"/>
              <w:right w:val="nil"/>
            </w:tcBorders>
          </w:tcPr>
          <w:p w:rsidR="00FA12EB" w:rsidRPr="00FA12EB" w:rsidRDefault="00FA12EB">
            <w:pPr>
              <w:pStyle w:val="ConsPlusNormal"/>
              <w:jc w:val="both"/>
            </w:pPr>
            <w:r w:rsidRPr="00FA12EB">
              <w:t>Количество населения, спасенного на пожарах</w:t>
            </w:r>
          </w:p>
        </w:tc>
        <w:tc>
          <w:tcPr>
            <w:tcW w:w="1080" w:type="dxa"/>
            <w:tcBorders>
              <w:top w:val="nil"/>
              <w:left w:val="nil"/>
              <w:bottom w:val="nil"/>
              <w:right w:val="nil"/>
            </w:tcBorders>
          </w:tcPr>
          <w:p w:rsidR="00FA12EB" w:rsidRPr="00FA12EB" w:rsidRDefault="00FA12EB">
            <w:pPr>
              <w:pStyle w:val="ConsPlusNormal"/>
              <w:jc w:val="center"/>
            </w:pPr>
            <w:r w:rsidRPr="00FA12EB">
              <w:t>чел.</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432</w:t>
            </w:r>
          </w:p>
        </w:tc>
        <w:tc>
          <w:tcPr>
            <w:tcW w:w="720" w:type="dxa"/>
            <w:tcBorders>
              <w:top w:val="nil"/>
              <w:left w:val="nil"/>
              <w:bottom w:val="nil"/>
              <w:right w:val="nil"/>
            </w:tcBorders>
          </w:tcPr>
          <w:p w:rsidR="00FA12EB" w:rsidRPr="00FA12EB" w:rsidRDefault="00FA12EB">
            <w:pPr>
              <w:pStyle w:val="ConsPlusNormal"/>
              <w:jc w:val="center"/>
            </w:pPr>
            <w:r w:rsidRPr="00FA12EB">
              <w:t>438</w:t>
            </w:r>
          </w:p>
        </w:tc>
        <w:tc>
          <w:tcPr>
            <w:tcW w:w="656" w:type="dxa"/>
            <w:tcBorders>
              <w:top w:val="nil"/>
              <w:left w:val="nil"/>
              <w:bottom w:val="nil"/>
              <w:right w:val="nil"/>
            </w:tcBorders>
          </w:tcPr>
          <w:p w:rsidR="00FA12EB" w:rsidRPr="00FA12EB" w:rsidRDefault="00FA12EB">
            <w:pPr>
              <w:pStyle w:val="ConsPlusNormal"/>
              <w:jc w:val="center"/>
            </w:pPr>
            <w:r w:rsidRPr="00FA12EB">
              <w:t>442</w:t>
            </w:r>
          </w:p>
        </w:tc>
        <w:tc>
          <w:tcPr>
            <w:tcW w:w="666" w:type="dxa"/>
            <w:tcBorders>
              <w:top w:val="nil"/>
              <w:left w:val="nil"/>
              <w:bottom w:val="nil"/>
              <w:right w:val="nil"/>
            </w:tcBorders>
          </w:tcPr>
          <w:p w:rsidR="00FA12EB" w:rsidRPr="00FA12EB" w:rsidRDefault="00FA12EB">
            <w:pPr>
              <w:pStyle w:val="ConsPlusNormal"/>
              <w:jc w:val="center"/>
            </w:pPr>
            <w:r w:rsidRPr="00FA12EB">
              <w:t>447</w:t>
            </w:r>
          </w:p>
        </w:tc>
        <w:tc>
          <w:tcPr>
            <w:tcW w:w="718" w:type="dxa"/>
            <w:tcBorders>
              <w:top w:val="nil"/>
              <w:left w:val="nil"/>
              <w:bottom w:val="nil"/>
              <w:right w:val="nil"/>
            </w:tcBorders>
          </w:tcPr>
          <w:p w:rsidR="00FA12EB" w:rsidRPr="00FA12EB" w:rsidRDefault="00FA12EB">
            <w:pPr>
              <w:pStyle w:val="ConsPlusNormal"/>
              <w:jc w:val="center"/>
            </w:pPr>
            <w:r w:rsidRPr="00FA12EB">
              <w:t>451</w:t>
            </w:r>
          </w:p>
        </w:tc>
        <w:tc>
          <w:tcPr>
            <w:tcW w:w="658" w:type="dxa"/>
            <w:tcBorders>
              <w:top w:val="nil"/>
              <w:left w:val="nil"/>
              <w:bottom w:val="nil"/>
              <w:right w:val="nil"/>
            </w:tcBorders>
          </w:tcPr>
          <w:p w:rsidR="00FA12EB" w:rsidRPr="00FA12EB" w:rsidRDefault="00FA12EB">
            <w:pPr>
              <w:pStyle w:val="ConsPlusNormal"/>
              <w:jc w:val="center"/>
            </w:pPr>
            <w:r w:rsidRPr="00FA12EB">
              <w:t>455</w:t>
            </w:r>
          </w:p>
        </w:tc>
      </w:tr>
      <w:tr w:rsidR="00FA12EB" w:rsidRPr="00FA12EB">
        <w:tblPrEx>
          <w:tblBorders>
            <w:insideH w:val="none" w:sz="0" w:space="0" w:color="auto"/>
            <w:insideV w:val="none" w:sz="0" w:space="0" w:color="auto"/>
          </w:tblBorders>
        </w:tblPrEx>
        <w:tc>
          <w:tcPr>
            <w:tcW w:w="540" w:type="dxa"/>
            <w:vMerge w:val="restart"/>
            <w:tcBorders>
              <w:top w:val="nil"/>
              <w:left w:val="nil"/>
              <w:bottom w:val="nil"/>
              <w:right w:val="nil"/>
            </w:tcBorders>
          </w:tcPr>
          <w:p w:rsidR="00FA12EB" w:rsidRPr="00FA12EB" w:rsidRDefault="00FA12EB">
            <w:pPr>
              <w:pStyle w:val="ConsPlusNormal"/>
              <w:jc w:val="center"/>
            </w:pPr>
            <w:r w:rsidRPr="00FA12EB">
              <w:lastRenderedPageBreak/>
              <w:t>8.</w:t>
            </w:r>
          </w:p>
        </w:tc>
        <w:tc>
          <w:tcPr>
            <w:tcW w:w="3240" w:type="dxa"/>
            <w:tcBorders>
              <w:top w:val="nil"/>
              <w:left w:val="nil"/>
              <w:bottom w:val="nil"/>
              <w:right w:val="nil"/>
            </w:tcBorders>
          </w:tcPr>
          <w:p w:rsidR="00FA12EB" w:rsidRPr="00FA12EB" w:rsidRDefault="00FA12EB">
            <w:pPr>
              <w:pStyle w:val="ConsPlusNormal"/>
              <w:jc w:val="both"/>
            </w:pPr>
            <w:r w:rsidRPr="00FA12EB">
              <w:t>Улучшение показателей оперативного реагирования на пожары и чрезвычайные ситуации природного и техногенного характера (далее - ЧС), в том числе сокращение среднего времени:</w:t>
            </w:r>
          </w:p>
        </w:tc>
        <w:tc>
          <w:tcPr>
            <w:tcW w:w="108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84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656" w:type="dxa"/>
            <w:tcBorders>
              <w:top w:val="nil"/>
              <w:left w:val="nil"/>
              <w:bottom w:val="nil"/>
              <w:right w:val="nil"/>
            </w:tcBorders>
          </w:tcPr>
          <w:p w:rsidR="00FA12EB" w:rsidRPr="00FA12EB" w:rsidRDefault="00FA12EB">
            <w:pPr>
              <w:pStyle w:val="ConsPlusNormal"/>
            </w:pPr>
          </w:p>
        </w:tc>
        <w:tc>
          <w:tcPr>
            <w:tcW w:w="666" w:type="dxa"/>
            <w:tcBorders>
              <w:top w:val="nil"/>
              <w:left w:val="nil"/>
              <w:bottom w:val="nil"/>
              <w:right w:val="nil"/>
            </w:tcBorders>
          </w:tcPr>
          <w:p w:rsidR="00FA12EB" w:rsidRPr="00FA12EB" w:rsidRDefault="00FA12EB">
            <w:pPr>
              <w:pStyle w:val="ConsPlusNormal"/>
            </w:pPr>
          </w:p>
        </w:tc>
        <w:tc>
          <w:tcPr>
            <w:tcW w:w="718" w:type="dxa"/>
            <w:tcBorders>
              <w:top w:val="nil"/>
              <w:left w:val="nil"/>
              <w:bottom w:val="nil"/>
              <w:right w:val="nil"/>
            </w:tcBorders>
          </w:tcPr>
          <w:p w:rsidR="00FA12EB" w:rsidRPr="00FA12EB" w:rsidRDefault="00FA12EB">
            <w:pPr>
              <w:pStyle w:val="ConsPlusNormal"/>
            </w:pPr>
          </w:p>
        </w:tc>
        <w:tc>
          <w:tcPr>
            <w:tcW w:w="658" w:type="dxa"/>
            <w:tcBorders>
              <w:top w:val="nil"/>
              <w:left w:val="nil"/>
              <w:bottom w:val="nil"/>
              <w:right w:val="nil"/>
            </w:tcBorders>
          </w:tcPr>
          <w:p w:rsidR="00FA12EB" w:rsidRPr="00FA12EB" w:rsidRDefault="00FA12EB">
            <w:pPr>
              <w:pStyle w:val="ConsPlusNormal"/>
            </w:pP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прибытия пожарного подразделения к месту пожара</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11,4</w:t>
            </w:r>
          </w:p>
        </w:tc>
        <w:tc>
          <w:tcPr>
            <w:tcW w:w="840" w:type="dxa"/>
            <w:tcBorders>
              <w:top w:val="nil"/>
              <w:left w:val="nil"/>
              <w:bottom w:val="nil"/>
              <w:right w:val="nil"/>
            </w:tcBorders>
          </w:tcPr>
          <w:p w:rsidR="00FA12EB" w:rsidRPr="00FA12EB" w:rsidRDefault="00FA12EB">
            <w:pPr>
              <w:pStyle w:val="ConsPlusNormal"/>
              <w:jc w:val="center"/>
            </w:pPr>
            <w:r w:rsidRPr="00FA12EB">
              <w:t>11,3</w:t>
            </w:r>
          </w:p>
        </w:tc>
        <w:tc>
          <w:tcPr>
            <w:tcW w:w="720" w:type="dxa"/>
            <w:tcBorders>
              <w:top w:val="nil"/>
              <w:left w:val="nil"/>
              <w:bottom w:val="nil"/>
              <w:right w:val="nil"/>
            </w:tcBorders>
          </w:tcPr>
          <w:p w:rsidR="00FA12EB" w:rsidRPr="00FA12EB" w:rsidRDefault="00FA12EB">
            <w:pPr>
              <w:pStyle w:val="ConsPlusNormal"/>
              <w:jc w:val="center"/>
            </w:pPr>
            <w:r w:rsidRPr="00FA12EB">
              <w:t>11,2</w:t>
            </w:r>
          </w:p>
        </w:tc>
        <w:tc>
          <w:tcPr>
            <w:tcW w:w="720" w:type="dxa"/>
            <w:tcBorders>
              <w:top w:val="nil"/>
              <w:left w:val="nil"/>
              <w:bottom w:val="nil"/>
              <w:right w:val="nil"/>
            </w:tcBorders>
          </w:tcPr>
          <w:p w:rsidR="00FA12EB" w:rsidRPr="00FA12EB" w:rsidRDefault="00FA12EB">
            <w:pPr>
              <w:pStyle w:val="ConsPlusNormal"/>
              <w:jc w:val="center"/>
            </w:pPr>
            <w:r w:rsidRPr="00FA12EB">
              <w:t>11,1</w:t>
            </w:r>
          </w:p>
        </w:tc>
        <w:tc>
          <w:tcPr>
            <w:tcW w:w="720" w:type="dxa"/>
            <w:tcBorders>
              <w:top w:val="nil"/>
              <w:left w:val="nil"/>
              <w:bottom w:val="nil"/>
              <w:right w:val="nil"/>
            </w:tcBorders>
          </w:tcPr>
          <w:p w:rsidR="00FA12EB" w:rsidRPr="00FA12EB" w:rsidRDefault="00FA12EB">
            <w:pPr>
              <w:pStyle w:val="ConsPlusNormal"/>
              <w:jc w:val="center"/>
            </w:pPr>
            <w:r w:rsidRPr="00FA12EB">
              <w:t>11,0</w:t>
            </w:r>
          </w:p>
        </w:tc>
        <w:tc>
          <w:tcPr>
            <w:tcW w:w="656" w:type="dxa"/>
            <w:tcBorders>
              <w:top w:val="nil"/>
              <w:left w:val="nil"/>
              <w:bottom w:val="nil"/>
              <w:right w:val="nil"/>
            </w:tcBorders>
          </w:tcPr>
          <w:p w:rsidR="00FA12EB" w:rsidRPr="00FA12EB" w:rsidRDefault="00FA12EB">
            <w:pPr>
              <w:pStyle w:val="ConsPlusNormal"/>
              <w:jc w:val="center"/>
            </w:pPr>
            <w:r w:rsidRPr="00FA12EB">
              <w:t>10,9</w:t>
            </w:r>
          </w:p>
        </w:tc>
        <w:tc>
          <w:tcPr>
            <w:tcW w:w="666" w:type="dxa"/>
            <w:tcBorders>
              <w:top w:val="nil"/>
              <w:left w:val="nil"/>
              <w:bottom w:val="nil"/>
              <w:right w:val="nil"/>
            </w:tcBorders>
          </w:tcPr>
          <w:p w:rsidR="00FA12EB" w:rsidRPr="00FA12EB" w:rsidRDefault="00FA12EB">
            <w:pPr>
              <w:pStyle w:val="ConsPlusNormal"/>
              <w:jc w:val="center"/>
            </w:pPr>
            <w:r w:rsidRPr="00FA12EB">
              <w:t>10,8</w:t>
            </w:r>
          </w:p>
        </w:tc>
        <w:tc>
          <w:tcPr>
            <w:tcW w:w="718" w:type="dxa"/>
            <w:tcBorders>
              <w:top w:val="nil"/>
              <w:left w:val="nil"/>
              <w:bottom w:val="nil"/>
              <w:right w:val="nil"/>
            </w:tcBorders>
          </w:tcPr>
          <w:p w:rsidR="00FA12EB" w:rsidRPr="00FA12EB" w:rsidRDefault="00FA12EB">
            <w:pPr>
              <w:pStyle w:val="ConsPlusNormal"/>
              <w:jc w:val="center"/>
            </w:pPr>
            <w:r w:rsidRPr="00FA12EB">
              <w:t>10,7</w:t>
            </w:r>
          </w:p>
        </w:tc>
        <w:tc>
          <w:tcPr>
            <w:tcW w:w="658" w:type="dxa"/>
            <w:tcBorders>
              <w:top w:val="nil"/>
              <w:left w:val="nil"/>
              <w:bottom w:val="nil"/>
              <w:right w:val="nil"/>
            </w:tcBorders>
          </w:tcPr>
          <w:p w:rsidR="00FA12EB" w:rsidRPr="00FA12EB" w:rsidRDefault="00FA12EB">
            <w:pPr>
              <w:pStyle w:val="ConsPlusNormal"/>
              <w:jc w:val="center"/>
            </w:pPr>
            <w:r w:rsidRPr="00FA12EB">
              <w:t>10,6</w:t>
            </w: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ликвидации пожара</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40,5</w:t>
            </w:r>
          </w:p>
        </w:tc>
        <w:tc>
          <w:tcPr>
            <w:tcW w:w="840" w:type="dxa"/>
            <w:tcBorders>
              <w:top w:val="nil"/>
              <w:left w:val="nil"/>
              <w:bottom w:val="nil"/>
              <w:right w:val="nil"/>
            </w:tcBorders>
          </w:tcPr>
          <w:p w:rsidR="00FA12EB" w:rsidRPr="00FA12EB" w:rsidRDefault="00FA12EB">
            <w:pPr>
              <w:pStyle w:val="ConsPlusNormal"/>
              <w:jc w:val="center"/>
            </w:pPr>
            <w:r w:rsidRPr="00FA12EB">
              <w:t>40,0</w:t>
            </w:r>
          </w:p>
        </w:tc>
        <w:tc>
          <w:tcPr>
            <w:tcW w:w="720" w:type="dxa"/>
            <w:tcBorders>
              <w:top w:val="nil"/>
              <w:left w:val="nil"/>
              <w:bottom w:val="nil"/>
              <w:right w:val="nil"/>
            </w:tcBorders>
          </w:tcPr>
          <w:p w:rsidR="00FA12EB" w:rsidRPr="00FA12EB" w:rsidRDefault="00FA12EB">
            <w:pPr>
              <w:pStyle w:val="ConsPlusNormal"/>
              <w:jc w:val="center"/>
            </w:pPr>
            <w:r w:rsidRPr="00FA12EB">
              <w:t>39,5</w:t>
            </w:r>
          </w:p>
        </w:tc>
        <w:tc>
          <w:tcPr>
            <w:tcW w:w="720" w:type="dxa"/>
            <w:tcBorders>
              <w:top w:val="nil"/>
              <w:left w:val="nil"/>
              <w:bottom w:val="nil"/>
              <w:right w:val="nil"/>
            </w:tcBorders>
          </w:tcPr>
          <w:p w:rsidR="00FA12EB" w:rsidRPr="00FA12EB" w:rsidRDefault="00FA12EB">
            <w:pPr>
              <w:pStyle w:val="ConsPlusNormal"/>
              <w:jc w:val="center"/>
            </w:pPr>
            <w:r w:rsidRPr="00FA12EB">
              <w:t>39,0</w:t>
            </w:r>
          </w:p>
        </w:tc>
        <w:tc>
          <w:tcPr>
            <w:tcW w:w="720" w:type="dxa"/>
            <w:tcBorders>
              <w:top w:val="nil"/>
              <w:left w:val="nil"/>
              <w:bottom w:val="nil"/>
              <w:right w:val="nil"/>
            </w:tcBorders>
          </w:tcPr>
          <w:p w:rsidR="00FA12EB" w:rsidRPr="00FA12EB" w:rsidRDefault="00FA12EB">
            <w:pPr>
              <w:pStyle w:val="ConsPlusNormal"/>
              <w:jc w:val="center"/>
            </w:pPr>
            <w:r w:rsidRPr="00FA12EB">
              <w:t>38,5</w:t>
            </w:r>
          </w:p>
        </w:tc>
        <w:tc>
          <w:tcPr>
            <w:tcW w:w="656" w:type="dxa"/>
            <w:tcBorders>
              <w:top w:val="nil"/>
              <w:left w:val="nil"/>
              <w:bottom w:val="nil"/>
              <w:right w:val="nil"/>
            </w:tcBorders>
          </w:tcPr>
          <w:p w:rsidR="00FA12EB" w:rsidRPr="00FA12EB" w:rsidRDefault="00FA12EB">
            <w:pPr>
              <w:pStyle w:val="ConsPlusNormal"/>
              <w:jc w:val="center"/>
            </w:pPr>
            <w:r w:rsidRPr="00FA12EB">
              <w:t>38,0</w:t>
            </w:r>
          </w:p>
        </w:tc>
        <w:tc>
          <w:tcPr>
            <w:tcW w:w="666" w:type="dxa"/>
            <w:tcBorders>
              <w:top w:val="nil"/>
              <w:left w:val="nil"/>
              <w:bottom w:val="nil"/>
              <w:right w:val="nil"/>
            </w:tcBorders>
          </w:tcPr>
          <w:p w:rsidR="00FA12EB" w:rsidRPr="00FA12EB" w:rsidRDefault="00FA12EB">
            <w:pPr>
              <w:pStyle w:val="ConsPlusNormal"/>
              <w:jc w:val="center"/>
            </w:pPr>
            <w:r w:rsidRPr="00FA12EB">
              <w:t>37,5</w:t>
            </w:r>
          </w:p>
        </w:tc>
        <w:tc>
          <w:tcPr>
            <w:tcW w:w="718" w:type="dxa"/>
            <w:tcBorders>
              <w:top w:val="nil"/>
              <w:left w:val="nil"/>
              <w:bottom w:val="nil"/>
              <w:right w:val="nil"/>
            </w:tcBorders>
          </w:tcPr>
          <w:p w:rsidR="00FA12EB" w:rsidRPr="00FA12EB" w:rsidRDefault="00FA12EB">
            <w:pPr>
              <w:pStyle w:val="ConsPlusNormal"/>
              <w:jc w:val="center"/>
            </w:pPr>
            <w:r w:rsidRPr="00FA12EB">
              <w:t>37,0</w:t>
            </w:r>
          </w:p>
        </w:tc>
        <w:tc>
          <w:tcPr>
            <w:tcW w:w="658" w:type="dxa"/>
            <w:tcBorders>
              <w:top w:val="nil"/>
              <w:left w:val="nil"/>
              <w:bottom w:val="nil"/>
              <w:right w:val="nil"/>
            </w:tcBorders>
          </w:tcPr>
          <w:p w:rsidR="00FA12EB" w:rsidRPr="00FA12EB" w:rsidRDefault="00FA12EB">
            <w:pPr>
              <w:pStyle w:val="ConsPlusNormal"/>
              <w:jc w:val="center"/>
            </w:pPr>
            <w:r w:rsidRPr="00FA12EB">
              <w:t>36,5</w:t>
            </w: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тушения пожара</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13,0</w:t>
            </w:r>
          </w:p>
        </w:tc>
        <w:tc>
          <w:tcPr>
            <w:tcW w:w="840" w:type="dxa"/>
            <w:tcBorders>
              <w:top w:val="nil"/>
              <w:left w:val="nil"/>
              <w:bottom w:val="nil"/>
              <w:right w:val="nil"/>
            </w:tcBorders>
          </w:tcPr>
          <w:p w:rsidR="00FA12EB" w:rsidRPr="00FA12EB" w:rsidRDefault="00FA12EB">
            <w:pPr>
              <w:pStyle w:val="ConsPlusNormal"/>
              <w:jc w:val="center"/>
            </w:pPr>
            <w:r w:rsidRPr="00FA12EB">
              <w:t>12,9</w:t>
            </w:r>
          </w:p>
        </w:tc>
        <w:tc>
          <w:tcPr>
            <w:tcW w:w="720" w:type="dxa"/>
            <w:tcBorders>
              <w:top w:val="nil"/>
              <w:left w:val="nil"/>
              <w:bottom w:val="nil"/>
              <w:right w:val="nil"/>
            </w:tcBorders>
          </w:tcPr>
          <w:p w:rsidR="00FA12EB" w:rsidRPr="00FA12EB" w:rsidRDefault="00FA12EB">
            <w:pPr>
              <w:pStyle w:val="ConsPlusNormal"/>
              <w:jc w:val="center"/>
            </w:pPr>
            <w:r w:rsidRPr="00FA12EB">
              <w:t>12,8</w:t>
            </w:r>
          </w:p>
        </w:tc>
        <w:tc>
          <w:tcPr>
            <w:tcW w:w="720" w:type="dxa"/>
            <w:tcBorders>
              <w:top w:val="nil"/>
              <w:left w:val="nil"/>
              <w:bottom w:val="nil"/>
              <w:right w:val="nil"/>
            </w:tcBorders>
          </w:tcPr>
          <w:p w:rsidR="00FA12EB" w:rsidRPr="00FA12EB" w:rsidRDefault="00FA12EB">
            <w:pPr>
              <w:pStyle w:val="ConsPlusNormal"/>
              <w:jc w:val="center"/>
            </w:pPr>
            <w:r w:rsidRPr="00FA12EB">
              <w:t>12,7</w:t>
            </w:r>
          </w:p>
        </w:tc>
        <w:tc>
          <w:tcPr>
            <w:tcW w:w="720" w:type="dxa"/>
            <w:tcBorders>
              <w:top w:val="nil"/>
              <w:left w:val="nil"/>
              <w:bottom w:val="nil"/>
              <w:right w:val="nil"/>
            </w:tcBorders>
          </w:tcPr>
          <w:p w:rsidR="00FA12EB" w:rsidRPr="00FA12EB" w:rsidRDefault="00FA12EB">
            <w:pPr>
              <w:pStyle w:val="ConsPlusNormal"/>
              <w:jc w:val="center"/>
            </w:pPr>
            <w:r w:rsidRPr="00FA12EB">
              <w:t>12,6</w:t>
            </w:r>
          </w:p>
        </w:tc>
        <w:tc>
          <w:tcPr>
            <w:tcW w:w="656" w:type="dxa"/>
            <w:tcBorders>
              <w:top w:val="nil"/>
              <w:left w:val="nil"/>
              <w:bottom w:val="nil"/>
              <w:right w:val="nil"/>
            </w:tcBorders>
          </w:tcPr>
          <w:p w:rsidR="00FA12EB" w:rsidRPr="00FA12EB" w:rsidRDefault="00FA12EB">
            <w:pPr>
              <w:pStyle w:val="ConsPlusNormal"/>
              <w:jc w:val="center"/>
            </w:pPr>
            <w:r w:rsidRPr="00FA12EB">
              <w:t>12,5</w:t>
            </w:r>
          </w:p>
        </w:tc>
        <w:tc>
          <w:tcPr>
            <w:tcW w:w="666" w:type="dxa"/>
            <w:tcBorders>
              <w:top w:val="nil"/>
              <w:left w:val="nil"/>
              <w:bottom w:val="nil"/>
              <w:right w:val="nil"/>
            </w:tcBorders>
          </w:tcPr>
          <w:p w:rsidR="00FA12EB" w:rsidRPr="00FA12EB" w:rsidRDefault="00FA12EB">
            <w:pPr>
              <w:pStyle w:val="ConsPlusNormal"/>
              <w:jc w:val="center"/>
            </w:pPr>
            <w:r w:rsidRPr="00FA12EB">
              <w:t>12,4</w:t>
            </w:r>
          </w:p>
        </w:tc>
        <w:tc>
          <w:tcPr>
            <w:tcW w:w="718" w:type="dxa"/>
            <w:tcBorders>
              <w:top w:val="nil"/>
              <w:left w:val="nil"/>
              <w:bottom w:val="nil"/>
              <w:right w:val="nil"/>
            </w:tcBorders>
          </w:tcPr>
          <w:p w:rsidR="00FA12EB" w:rsidRPr="00FA12EB" w:rsidRDefault="00FA12EB">
            <w:pPr>
              <w:pStyle w:val="ConsPlusNormal"/>
              <w:jc w:val="center"/>
            </w:pPr>
            <w:r w:rsidRPr="00FA12EB">
              <w:t>12,3</w:t>
            </w:r>
          </w:p>
        </w:tc>
        <w:tc>
          <w:tcPr>
            <w:tcW w:w="658" w:type="dxa"/>
            <w:tcBorders>
              <w:top w:val="nil"/>
              <w:left w:val="nil"/>
              <w:bottom w:val="nil"/>
              <w:right w:val="nil"/>
            </w:tcBorders>
          </w:tcPr>
          <w:p w:rsidR="00FA12EB" w:rsidRPr="00FA12EB" w:rsidRDefault="00FA12EB">
            <w:pPr>
              <w:pStyle w:val="ConsPlusNormal"/>
              <w:jc w:val="center"/>
            </w:pPr>
            <w:r w:rsidRPr="00FA12EB">
              <w:t>12,2</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9.</w:t>
            </w:r>
          </w:p>
        </w:tc>
        <w:tc>
          <w:tcPr>
            <w:tcW w:w="3240" w:type="dxa"/>
            <w:tcBorders>
              <w:top w:val="nil"/>
              <w:left w:val="nil"/>
              <w:bottom w:val="nil"/>
              <w:right w:val="nil"/>
            </w:tcBorders>
          </w:tcPr>
          <w:p w:rsidR="00FA12EB" w:rsidRPr="00FA12EB" w:rsidRDefault="00FA12EB">
            <w:pPr>
              <w:pStyle w:val="ConsPlusNormal"/>
              <w:jc w:val="both"/>
            </w:pPr>
            <w:r w:rsidRPr="00FA12EB">
              <w:t>Организация и осуществление профилактических мероприятий, направленных на недопущение возникновения ЧС</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1,05</w:t>
            </w:r>
          </w:p>
        </w:tc>
        <w:tc>
          <w:tcPr>
            <w:tcW w:w="840" w:type="dxa"/>
            <w:tcBorders>
              <w:top w:val="nil"/>
              <w:left w:val="nil"/>
              <w:bottom w:val="nil"/>
              <w:right w:val="nil"/>
            </w:tcBorders>
          </w:tcPr>
          <w:p w:rsidR="00FA12EB" w:rsidRPr="00FA12EB" w:rsidRDefault="00FA12EB">
            <w:pPr>
              <w:pStyle w:val="ConsPlusNormal"/>
              <w:jc w:val="center"/>
            </w:pPr>
            <w:r w:rsidRPr="00FA12EB">
              <w:t>1,1</w:t>
            </w:r>
          </w:p>
        </w:tc>
        <w:tc>
          <w:tcPr>
            <w:tcW w:w="720" w:type="dxa"/>
            <w:tcBorders>
              <w:top w:val="nil"/>
              <w:left w:val="nil"/>
              <w:bottom w:val="nil"/>
              <w:right w:val="nil"/>
            </w:tcBorders>
          </w:tcPr>
          <w:p w:rsidR="00FA12EB" w:rsidRPr="00FA12EB" w:rsidRDefault="00FA12EB">
            <w:pPr>
              <w:pStyle w:val="ConsPlusNormal"/>
              <w:jc w:val="center"/>
            </w:pPr>
            <w:r w:rsidRPr="00FA12EB">
              <w:t>1,15</w:t>
            </w:r>
          </w:p>
        </w:tc>
        <w:tc>
          <w:tcPr>
            <w:tcW w:w="720" w:type="dxa"/>
            <w:tcBorders>
              <w:top w:val="nil"/>
              <w:left w:val="nil"/>
              <w:bottom w:val="nil"/>
              <w:right w:val="nil"/>
            </w:tcBorders>
          </w:tcPr>
          <w:p w:rsidR="00FA12EB" w:rsidRPr="00FA12EB" w:rsidRDefault="00FA12EB">
            <w:pPr>
              <w:pStyle w:val="ConsPlusNormal"/>
              <w:jc w:val="center"/>
            </w:pPr>
            <w:r w:rsidRPr="00FA12EB">
              <w:t>1,2</w:t>
            </w:r>
          </w:p>
        </w:tc>
        <w:tc>
          <w:tcPr>
            <w:tcW w:w="720" w:type="dxa"/>
            <w:tcBorders>
              <w:top w:val="nil"/>
              <w:left w:val="nil"/>
              <w:bottom w:val="nil"/>
              <w:right w:val="nil"/>
            </w:tcBorders>
          </w:tcPr>
          <w:p w:rsidR="00FA12EB" w:rsidRPr="00FA12EB" w:rsidRDefault="00FA12EB">
            <w:pPr>
              <w:pStyle w:val="ConsPlusNormal"/>
              <w:jc w:val="center"/>
            </w:pPr>
            <w:r w:rsidRPr="00FA12EB">
              <w:t>1,25</w:t>
            </w:r>
          </w:p>
        </w:tc>
        <w:tc>
          <w:tcPr>
            <w:tcW w:w="656" w:type="dxa"/>
            <w:tcBorders>
              <w:top w:val="nil"/>
              <w:left w:val="nil"/>
              <w:bottom w:val="nil"/>
              <w:right w:val="nil"/>
            </w:tcBorders>
          </w:tcPr>
          <w:p w:rsidR="00FA12EB" w:rsidRPr="00FA12EB" w:rsidRDefault="00FA12EB">
            <w:pPr>
              <w:pStyle w:val="ConsPlusNormal"/>
              <w:jc w:val="center"/>
            </w:pPr>
            <w:r w:rsidRPr="00FA12EB">
              <w:t>1,3</w:t>
            </w:r>
          </w:p>
        </w:tc>
        <w:tc>
          <w:tcPr>
            <w:tcW w:w="666" w:type="dxa"/>
            <w:tcBorders>
              <w:top w:val="nil"/>
              <w:left w:val="nil"/>
              <w:bottom w:val="nil"/>
              <w:right w:val="nil"/>
            </w:tcBorders>
          </w:tcPr>
          <w:p w:rsidR="00FA12EB" w:rsidRPr="00FA12EB" w:rsidRDefault="00FA12EB">
            <w:pPr>
              <w:pStyle w:val="ConsPlusNormal"/>
              <w:jc w:val="center"/>
            </w:pPr>
            <w:r w:rsidRPr="00FA12EB">
              <w:t>1,34</w:t>
            </w:r>
          </w:p>
        </w:tc>
        <w:tc>
          <w:tcPr>
            <w:tcW w:w="718" w:type="dxa"/>
            <w:tcBorders>
              <w:top w:val="nil"/>
              <w:left w:val="nil"/>
              <w:bottom w:val="nil"/>
              <w:right w:val="nil"/>
            </w:tcBorders>
          </w:tcPr>
          <w:p w:rsidR="00FA12EB" w:rsidRPr="00FA12EB" w:rsidRDefault="00FA12EB">
            <w:pPr>
              <w:pStyle w:val="ConsPlusNormal"/>
              <w:jc w:val="center"/>
            </w:pPr>
            <w:r w:rsidRPr="00FA12EB">
              <w:t>1,37</w:t>
            </w:r>
          </w:p>
        </w:tc>
        <w:tc>
          <w:tcPr>
            <w:tcW w:w="658" w:type="dxa"/>
            <w:tcBorders>
              <w:top w:val="nil"/>
              <w:left w:val="nil"/>
              <w:bottom w:val="nil"/>
              <w:right w:val="nil"/>
            </w:tcBorders>
          </w:tcPr>
          <w:p w:rsidR="00FA12EB" w:rsidRPr="00FA12EB" w:rsidRDefault="00FA12EB">
            <w:pPr>
              <w:pStyle w:val="ConsPlusNormal"/>
              <w:jc w:val="center"/>
            </w:pPr>
            <w:r w:rsidRPr="00FA12EB">
              <w:t>1,4</w:t>
            </w:r>
          </w:p>
        </w:tc>
      </w:tr>
      <w:tr w:rsidR="00FA12EB" w:rsidRPr="00FA12EB">
        <w:tblPrEx>
          <w:tblBorders>
            <w:insideH w:val="none" w:sz="0" w:space="0" w:color="auto"/>
            <w:insideV w:val="none" w:sz="0" w:space="0" w:color="auto"/>
          </w:tblBorders>
        </w:tblPrEx>
        <w:tc>
          <w:tcPr>
            <w:tcW w:w="540" w:type="dxa"/>
            <w:vMerge w:val="restart"/>
            <w:tcBorders>
              <w:top w:val="nil"/>
              <w:left w:val="nil"/>
              <w:bottom w:val="nil"/>
              <w:right w:val="nil"/>
            </w:tcBorders>
          </w:tcPr>
          <w:p w:rsidR="00FA12EB" w:rsidRPr="00FA12EB" w:rsidRDefault="00FA12EB">
            <w:pPr>
              <w:pStyle w:val="ConsPlusNormal"/>
              <w:jc w:val="center"/>
            </w:pPr>
            <w:r w:rsidRPr="00FA12EB">
              <w:t>10.</w:t>
            </w:r>
          </w:p>
        </w:tc>
        <w:tc>
          <w:tcPr>
            <w:tcW w:w="3240" w:type="dxa"/>
            <w:tcBorders>
              <w:top w:val="nil"/>
              <w:left w:val="nil"/>
              <w:bottom w:val="nil"/>
              <w:right w:val="nil"/>
            </w:tcBorders>
          </w:tcPr>
          <w:p w:rsidR="00FA12EB" w:rsidRPr="00FA12EB" w:rsidRDefault="00FA12EB">
            <w:pPr>
              <w:pStyle w:val="ConsPlusNormal"/>
              <w:jc w:val="both"/>
            </w:pPr>
            <w:r w:rsidRPr="00FA12EB">
              <w:t>Улучшение показателей оперативного реагирования на ЧС, в том числе сокращение среднего времени:</w:t>
            </w:r>
          </w:p>
        </w:tc>
        <w:tc>
          <w:tcPr>
            <w:tcW w:w="108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84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720" w:type="dxa"/>
            <w:tcBorders>
              <w:top w:val="nil"/>
              <w:left w:val="nil"/>
              <w:bottom w:val="nil"/>
              <w:right w:val="nil"/>
            </w:tcBorders>
          </w:tcPr>
          <w:p w:rsidR="00FA12EB" w:rsidRPr="00FA12EB" w:rsidRDefault="00FA12EB">
            <w:pPr>
              <w:pStyle w:val="ConsPlusNormal"/>
            </w:pPr>
          </w:p>
        </w:tc>
        <w:tc>
          <w:tcPr>
            <w:tcW w:w="656" w:type="dxa"/>
            <w:tcBorders>
              <w:top w:val="nil"/>
              <w:left w:val="nil"/>
              <w:bottom w:val="nil"/>
              <w:right w:val="nil"/>
            </w:tcBorders>
          </w:tcPr>
          <w:p w:rsidR="00FA12EB" w:rsidRPr="00FA12EB" w:rsidRDefault="00FA12EB">
            <w:pPr>
              <w:pStyle w:val="ConsPlusNormal"/>
            </w:pPr>
          </w:p>
        </w:tc>
        <w:tc>
          <w:tcPr>
            <w:tcW w:w="666" w:type="dxa"/>
            <w:tcBorders>
              <w:top w:val="nil"/>
              <w:left w:val="nil"/>
              <w:bottom w:val="nil"/>
              <w:right w:val="nil"/>
            </w:tcBorders>
          </w:tcPr>
          <w:p w:rsidR="00FA12EB" w:rsidRPr="00FA12EB" w:rsidRDefault="00FA12EB">
            <w:pPr>
              <w:pStyle w:val="ConsPlusNormal"/>
            </w:pPr>
          </w:p>
        </w:tc>
        <w:tc>
          <w:tcPr>
            <w:tcW w:w="718" w:type="dxa"/>
            <w:tcBorders>
              <w:top w:val="nil"/>
              <w:left w:val="nil"/>
              <w:bottom w:val="nil"/>
              <w:right w:val="nil"/>
            </w:tcBorders>
          </w:tcPr>
          <w:p w:rsidR="00FA12EB" w:rsidRPr="00FA12EB" w:rsidRDefault="00FA12EB">
            <w:pPr>
              <w:pStyle w:val="ConsPlusNormal"/>
            </w:pPr>
          </w:p>
        </w:tc>
        <w:tc>
          <w:tcPr>
            <w:tcW w:w="658" w:type="dxa"/>
            <w:tcBorders>
              <w:top w:val="nil"/>
              <w:left w:val="nil"/>
              <w:bottom w:val="nil"/>
              <w:right w:val="nil"/>
            </w:tcBorders>
          </w:tcPr>
          <w:p w:rsidR="00FA12EB" w:rsidRPr="00FA12EB" w:rsidRDefault="00FA12EB">
            <w:pPr>
              <w:pStyle w:val="ConsPlusNormal"/>
            </w:pP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организации выезда дежурной смены на ЧС</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4,9</w:t>
            </w:r>
          </w:p>
        </w:tc>
        <w:tc>
          <w:tcPr>
            <w:tcW w:w="840" w:type="dxa"/>
            <w:tcBorders>
              <w:top w:val="nil"/>
              <w:left w:val="nil"/>
              <w:bottom w:val="nil"/>
              <w:right w:val="nil"/>
            </w:tcBorders>
          </w:tcPr>
          <w:p w:rsidR="00FA12EB" w:rsidRPr="00FA12EB" w:rsidRDefault="00FA12EB">
            <w:pPr>
              <w:pStyle w:val="ConsPlusNormal"/>
              <w:jc w:val="center"/>
            </w:pPr>
            <w:r w:rsidRPr="00FA12EB">
              <w:t>4,8</w:t>
            </w:r>
          </w:p>
        </w:tc>
        <w:tc>
          <w:tcPr>
            <w:tcW w:w="720" w:type="dxa"/>
            <w:tcBorders>
              <w:top w:val="nil"/>
              <w:left w:val="nil"/>
              <w:bottom w:val="nil"/>
              <w:right w:val="nil"/>
            </w:tcBorders>
          </w:tcPr>
          <w:p w:rsidR="00FA12EB" w:rsidRPr="00FA12EB" w:rsidRDefault="00FA12EB">
            <w:pPr>
              <w:pStyle w:val="ConsPlusNormal"/>
              <w:jc w:val="center"/>
            </w:pPr>
            <w:r w:rsidRPr="00FA12EB">
              <w:t>4,7</w:t>
            </w:r>
          </w:p>
        </w:tc>
        <w:tc>
          <w:tcPr>
            <w:tcW w:w="720" w:type="dxa"/>
            <w:tcBorders>
              <w:top w:val="nil"/>
              <w:left w:val="nil"/>
              <w:bottom w:val="nil"/>
              <w:right w:val="nil"/>
            </w:tcBorders>
          </w:tcPr>
          <w:p w:rsidR="00FA12EB" w:rsidRPr="00FA12EB" w:rsidRDefault="00FA12EB">
            <w:pPr>
              <w:pStyle w:val="ConsPlusNormal"/>
              <w:jc w:val="center"/>
            </w:pPr>
            <w:r w:rsidRPr="00FA12EB">
              <w:t>4,6</w:t>
            </w:r>
          </w:p>
        </w:tc>
        <w:tc>
          <w:tcPr>
            <w:tcW w:w="720" w:type="dxa"/>
            <w:tcBorders>
              <w:top w:val="nil"/>
              <w:left w:val="nil"/>
              <w:bottom w:val="nil"/>
              <w:right w:val="nil"/>
            </w:tcBorders>
          </w:tcPr>
          <w:p w:rsidR="00FA12EB" w:rsidRPr="00FA12EB" w:rsidRDefault="00FA12EB">
            <w:pPr>
              <w:pStyle w:val="ConsPlusNormal"/>
              <w:jc w:val="center"/>
            </w:pPr>
            <w:r w:rsidRPr="00FA12EB">
              <w:t>4,5</w:t>
            </w:r>
          </w:p>
        </w:tc>
        <w:tc>
          <w:tcPr>
            <w:tcW w:w="656" w:type="dxa"/>
            <w:tcBorders>
              <w:top w:val="nil"/>
              <w:left w:val="nil"/>
              <w:bottom w:val="nil"/>
              <w:right w:val="nil"/>
            </w:tcBorders>
          </w:tcPr>
          <w:p w:rsidR="00FA12EB" w:rsidRPr="00FA12EB" w:rsidRDefault="00FA12EB">
            <w:pPr>
              <w:pStyle w:val="ConsPlusNormal"/>
              <w:jc w:val="center"/>
            </w:pPr>
            <w:r w:rsidRPr="00FA12EB">
              <w:t>4,4</w:t>
            </w:r>
          </w:p>
        </w:tc>
        <w:tc>
          <w:tcPr>
            <w:tcW w:w="666" w:type="dxa"/>
            <w:tcBorders>
              <w:top w:val="nil"/>
              <w:left w:val="nil"/>
              <w:bottom w:val="nil"/>
              <w:right w:val="nil"/>
            </w:tcBorders>
          </w:tcPr>
          <w:p w:rsidR="00FA12EB" w:rsidRPr="00FA12EB" w:rsidRDefault="00FA12EB">
            <w:pPr>
              <w:pStyle w:val="ConsPlusNormal"/>
              <w:jc w:val="center"/>
            </w:pPr>
            <w:r w:rsidRPr="00FA12EB">
              <w:t>4,3</w:t>
            </w:r>
          </w:p>
        </w:tc>
        <w:tc>
          <w:tcPr>
            <w:tcW w:w="718" w:type="dxa"/>
            <w:tcBorders>
              <w:top w:val="nil"/>
              <w:left w:val="nil"/>
              <w:bottom w:val="nil"/>
              <w:right w:val="nil"/>
            </w:tcBorders>
          </w:tcPr>
          <w:p w:rsidR="00FA12EB" w:rsidRPr="00FA12EB" w:rsidRDefault="00FA12EB">
            <w:pPr>
              <w:pStyle w:val="ConsPlusNormal"/>
              <w:jc w:val="center"/>
            </w:pPr>
            <w:r w:rsidRPr="00FA12EB">
              <w:t>4,2</w:t>
            </w:r>
          </w:p>
        </w:tc>
        <w:tc>
          <w:tcPr>
            <w:tcW w:w="658" w:type="dxa"/>
            <w:tcBorders>
              <w:top w:val="nil"/>
              <w:left w:val="nil"/>
              <w:bottom w:val="nil"/>
              <w:right w:val="nil"/>
            </w:tcBorders>
          </w:tcPr>
          <w:p w:rsidR="00FA12EB" w:rsidRPr="00FA12EB" w:rsidRDefault="00FA12EB">
            <w:pPr>
              <w:pStyle w:val="ConsPlusNormal"/>
              <w:jc w:val="center"/>
            </w:pPr>
            <w:r w:rsidRPr="00FA12EB">
              <w:t>4,1</w:t>
            </w: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прибытия дежурной смены спасателей к месту ЧС</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36,6</w:t>
            </w:r>
          </w:p>
        </w:tc>
        <w:tc>
          <w:tcPr>
            <w:tcW w:w="840" w:type="dxa"/>
            <w:tcBorders>
              <w:top w:val="nil"/>
              <w:left w:val="nil"/>
              <w:bottom w:val="nil"/>
              <w:right w:val="nil"/>
            </w:tcBorders>
          </w:tcPr>
          <w:p w:rsidR="00FA12EB" w:rsidRPr="00FA12EB" w:rsidRDefault="00FA12EB">
            <w:pPr>
              <w:pStyle w:val="ConsPlusNormal"/>
              <w:jc w:val="center"/>
            </w:pPr>
            <w:r w:rsidRPr="00FA12EB">
              <w:t>36,5</w:t>
            </w:r>
          </w:p>
        </w:tc>
        <w:tc>
          <w:tcPr>
            <w:tcW w:w="720" w:type="dxa"/>
            <w:tcBorders>
              <w:top w:val="nil"/>
              <w:left w:val="nil"/>
              <w:bottom w:val="nil"/>
              <w:right w:val="nil"/>
            </w:tcBorders>
          </w:tcPr>
          <w:p w:rsidR="00FA12EB" w:rsidRPr="00FA12EB" w:rsidRDefault="00FA12EB">
            <w:pPr>
              <w:pStyle w:val="ConsPlusNormal"/>
              <w:jc w:val="center"/>
            </w:pPr>
            <w:r w:rsidRPr="00FA12EB">
              <w:t>36,4</w:t>
            </w:r>
          </w:p>
        </w:tc>
        <w:tc>
          <w:tcPr>
            <w:tcW w:w="720" w:type="dxa"/>
            <w:tcBorders>
              <w:top w:val="nil"/>
              <w:left w:val="nil"/>
              <w:bottom w:val="nil"/>
              <w:right w:val="nil"/>
            </w:tcBorders>
          </w:tcPr>
          <w:p w:rsidR="00FA12EB" w:rsidRPr="00FA12EB" w:rsidRDefault="00FA12EB">
            <w:pPr>
              <w:pStyle w:val="ConsPlusNormal"/>
              <w:jc w:val="center"/>
            </w:pPr>
            <w:r w:rsidRPr="00FA12EB">
              <w:t>36,3</w:t>
            </w:r>
          </w:p>
        </w:tc>
        <w:tc>
          <w:tcPr>
            <w:tcW w:w="720" w:type="dxa"/>
            <w:tcBorders>
              <w:top w:val="nil"/>
              <w:left w:val="nil"/>
              <w:bottom w:val="nil"/>
              <w:right w:val="nil"/>
            </w:tcBorders>
          </w:tcPr>
          <w:p w:rsidR="00FA12EB" w:rsidRPr="00FA12EB" w:rsidRDefault="00FA12EB">
            <w:pPr>
              <w:pStyle w:val="ConsPlusNormal"/>
              <w:jc w:val="center"/>
            </w:pPr>
            <w:r w:rsidRPr="00FA12EB">
              <w:t>36,2</w:t>
            </w:r>
          </w:p>
        </w:tc>
        <w:tc>
          <w:tcPr>
            <w:tcW w:w="656" w:type="dxa"/>
            <w:tcBorders>
              <w:top w:val="nil"/>
              <w:left w:val="nil"/>
              <w:bottom w:val="nil"/>
              <w:right w:val="nil"/>
            </w:tcBorders>
          </w:tcPr>
          <w:p w:rsidR="00FA12EB" w:rsidRPr="00FA12EB" w:rsidRDefault="00FA12EB">
            <w:pPr>
              <w:pStyle w:val="ConsPlusNormal"/>
              <w:jc w:val="center"/>
            </w:pPr>
            <w:r w:rsidRPr="00FA12EB">
              <w:t>36,1</w:t>
            </w:r>
          </w:p>
        </w:tc>
        <w:tc>
          <w:tcPr>
            <w:tcW w:w="666" w:type="dxa"/>
            <w:tcBorders>
              <w:top w:val="nil"/>
              <w:left w:val="nil"/>
              <w:bottom w:val="nil"/>
              <w:right w:val="nil"/>
            </w:tcBorders>
          </w:tcPr>
          <w:p w:rsidR="00FA12EB" w:rsidRPr="00FA12EB" w:rsidRDefault="00FA12EB">
            <w:pPr>
              <w:pStyle w:val="ConsPlusNormal"/>
              <w:jc w:val="center"/>
            </w:pPr>
            <w:r w:rsidRPr="00FA12EB">
              <w:t>36,0</w:t>
            </w:r>
          </w:p>
        </w:tc>
        <w:tc>
          <w:tcPr>
            <w:tcW w:w="718" w:type="dxa"/>
            <w:tcBorders>
              <w:top w:val="nil"/>
              <w:left w:val="nil"/>
              <w:bottom w:val="nil"/>
              <w:right w:val="nil"/>
            </w:tcBorders>
          </w:tcPr>
          <w:p w:rsidR="00FA12EB" w:rsidRPr="00FA12EB" w:rsidRDefault="00FA12EB">
            <w:pPr>
              <w:pStyle w:val="ConsPlusNormal"/>
              <w:jc w:val="center"/>
            </w:pPr>
            <w:r w:rsidRPr="00FA12EB">
              <w:t>35,9</w:t>
            </w:r>
          </w:p>
        </w:tc>
        <w:tc>
          <w:tcPr>
            <w:tcW w:w="658" w:type="dxa"/>
            <w:tcBorders>
              <w:top w:val="nil"/>
              <w:left w:val="nil"/>
              <w:bottom w:val="nil"/>
              <w:right w:val="nil"/>
            </w:tcBorders>
          </w:tcPr>
          <w:p w:rsidR="00FA12EB" w:rsidRPr="00FA12EB" w:rsidRDefault="00FA12EB">
            <w:pPr>
              <w:pStyle w:val="ConsPlusNormal"/>
              <w:jc w:val="center"/>
            </w:pPr>
            <w:r w:rsidRPr="00FA12EB">
              <w:t>35,8</w:t>
            </w: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локализации ЧС</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26,2</w:t>
            </w:r>
          </w:p>
        </w:tc>
        <w:tc>
          <w:tcPr>
            <w:tcW w:w="840" w:type="dxa"/>
            <w:tcBorders>
              <w:top w:val="nil"/>
              <w:left w:val="nil"/>
              <w:bottom w:val="nil"/>
              <w:right w:val="nil"/>
            </w:tcBorders>
          </w:tcPr>
          <w:p w:rsidR="00FA12EB" w:rsidRPr="00FA12EB" w:rsidRDefault="00FA12EB">
            <w:pPr>
              <w:pStyle w:val="ConsPlusNormal"/>
              <w:jc w:val="center"/>
            </w:pPr>
            <w:r w:rsidRPr="00FA12EB">
              <w:t>26,1</w:t>
            </w:r>
          </w:p>
        </w:tc>
        <w:tc>
          <w:tcPr>
            <w:tcW w:w="720" w:type="dxa"/>
            <w:tcBorders>
              <w:top w:val="nil"/>
              <w:left w:val="nil"/>
              <w:bottom w:val="nil"/>
              <w:right w:val="nil"/>
            </w:tcBorders>
          </w:tcPr>
          <w:p w:rsidR="00FA12EB" w:rsidRPr="00FA12EB" w:rsidRDefault="00FA12EB">
            <w:pPr>
              <w:pStyle w:val="ConsPlusNormal"/>
              <w:jc w:val="center"/>
            </w:pPr>
            <w:r w:rsidRPr="00FA12EB">
              <w:t>26,0</w:t>
            </w:r>
          </w:p>
        </w:tc>
        <w:tc>
          <w:tcPr>
            <w:tcW w:w="720" w:type="dxa"/>
            <w:tcBorders>
              <w:top w:val="nil"/>
              <w:left w:val="nil"/>
              <w:bottom w:val="nil"/>
              <w:right w:val="nil"/>
            </w:tcBorders>
          </w:tcPr>
          <w:p w:rsidR="00FA12EB" w:rsidRPr="00FA12EB" w:rsidRDefault="00FA12EB">
            <w:pPr>
              <w:pStyle w:val="ConsPlusNormal"/>
              <w:jc w:val="center"/>
            </w:pPr>
            <w:r w:rsidRPr="00FA12EB">
              <w:t>25,9</w:t>
            </w:r>
          </w:p>
        </w:tc>
        <w:tc>
          <w:tcPr>
            <w:tcW w:w="720" w:type="dxa"/>
            <w:tcBorders>
              <w:top w:val="nil"/>
              <w:left w:val="nil"/>
              <w:bottom w:val="nil"/>
              <w:right w:val="nil"/>
            </w:tcBorders>
          </w:tcPr>
          <w:p w:rsidR="00FA12EB" w:rsidRPr="00FA12EB" w:rsidRDefault="00FA12EB">
            <w:pPr>
              <w:pStyle w:val="ConsPlusNormal"/>
              <w:jc w:val="center"/>
            </w:pPr>
            <w:r w:rsidRPr="00FA12EB">
              <w:t>25,8</w:t>
            </w:r>
          </w:p>
        </w:tc>
        <w:tc>
          <w:tcPr>
            <w:tcW w:w="656" w:type="dxa"/>
            <w:tcBorders>
              <w:top w:val="nil"/>
              <w:left w:val="nil"/>
              <w:bottom w:val="nil"/>
              <w:right w:val="nil"/>
            </w:tcBorders>
          </w:tcPr>
          <w:p w:rsidR="00FA12EB" w:rsidRPr="00FA12EB" w:rsidRDefault="00FA12EB">
            <w:pPr>
              <w:pStyle w:val="ConsPlusNormal"/>
              <w:jc w:val="center"/>
            </w:pPr>
            <w:r w:rsidRPr="00FA12EB">
              <w:t>25,7</w:t>
            </w:r>
          </w:p>
        </w:tc>
        <w:tc>
          <w:tcPr>
            <w:tcW w:w="666" w:type="dxa"/>
            <w:tcBorders>
              <w:top w:val="nil"/>
              <w:left w:val="nil"/>
              <w:bottom w:val="nil"/>
              <w:right w:val="nil"/>
            </w:tcBorders>
          </w:tcPr>
          <w:p w:rsidR="00FA12EB" w:rsidRPr="00FA12EB" w:rsidRDefault="00FA12EB">
            <w:pPr>
              <w:pStyle w:val="ConsPlusNormal"/>
              <w:jc w:val="center"/>
            </w:pPr>
            <w:r w:rsidRPr="00FA12EB">
              <w:t>25,6</w:t>
            </w:r>
          </w:p>
        </w:tc>
        <w:tc>
          <w:tcPr>
            <w:tcW w:w="718" w:type="dxa"/>
            <w:tcBorders>
              <w:top w:val="nil"/>
              <w:left w:val="nil"/>
              <w:bottom w:val="nil"/>
              <w:right w:val="nil"/>
            </w:tcBorders>
          </w:tcPr>
          <w:p w:rsidR="00FA12EB" w:rsidRPr="00FA12EB" w:rsidRDefault="00FA12EB">
            <w:pPr>
              <w:pStyle w:val="ConsPlusNormal"/>
              <w:jc w:val="center"/>
            </w:pPr>
            <w:r w:rsidRPr="00FA12EB">
              <w:t>25,5</w:t>
            </w:r>
          </w:p>
        </w:tc>
        <w:tc>
          <w:tcPr>
            <w:tcW w:w="658" w:type="dxa"/>
            <w:tcBorders>
              <w:top w:val="nil"/>
              <w:left w:val="nil"/>
              <w:bottom w:val="nil"/>
              <w:right w:val="nil"/>
            </w:tcBorders>
          </w:tcPr>
          <w:p w:rsidR="00FA12EB" w:rsidRPr="00FA12EB" w:rsidRDefault="00FA12EB">
            <w:pPr>
              <w:pStyle w:val="ConsPlusNormal"/>
              <w:jc w:val="center"/>
            </w:pPr>
            <w:r w:rsidRPr="00FA12EB">
              <w:t>25,4</w:t>
            </w:r>
          </w:p>
        </w:tc>
      </w:tr>
      <w:tr w:rsidR="00FA12EB" w:rsidRPr="00FA12EB">
        <w:tblPrEx>
          <w:tblBorders>
            <w:insideH w:val="none" w:sz="0" w:space="0" w:color="auto"/>
            <w:insideV w:val="none" w:sz="0" w:space="0" w:color="auto"/>
          </w:tblBorders>
        </w:tblPrEx>
        <w:tc>
          <w:tcPr>
            <w:tcW w:w="540" w:type="dxa"/>
            <w:vMerge/>
            <w:tcBorders>
              <w:top w:val="nil"/>
              <w:left w:val="nil"/>
              <w:bottom w:val="nil"/>
              <w:right w:val="nil"/>
            </w:tcBorders>
          </w:tcPr>
          <w:p w:rsidR="00FA12EB" w:rsidRPr="00FA12EB" w:rsidRDefault="00FA12EB"/>
        </w:tc>
        <w:tc>
          <w:tcPr>
            <w:tcW w:w="3240" w:type="dxa"/>
            <w:tcBorders>
              <w:top w:val="nil"/>
              <w:left w:val="nil"/>
              <w:bottom w:val="nil"/>
              <w:right w:val="nil"/>
            </w:tcBorders>
          </w:tcPr>
          <w:p w:rsidR="00FA12EB" w:rsidRPr="00FA12EB" w:rsidRDefault="00FA12EB">
            <w:pPr>
              <w:pStyle w:val="ConsPlusNormal"/>
              <w:jc w:val="both"/>
            </w:pPr>
            <w:r w:rsidRPr="00FA12EB">
              <w:t>ликвидации последствий ЧС</w:t>
            </w:r>
          </w:p>
        </w:tc>
        <w:tc>
          <w:tcPr>
            <w:tcW w:w="1080" w:type="dxa"/>
            <w:tcBorders>
              <w:top w:val="nil"/>
              <w:left w:val="nil"/>
              <w:bottom w:val="nil"/>
              <w:right w:val="nil"/>
            </w:tcBorders>
          </w:tcPr>
          <w:p w:rsidR="00FA12EB" w:rsidRPr="00FA12EB" w:rsidRDefault="00FA12EB">
            <w:pPr>
              <w:pStyle w:val="ConsPlusNormal"/>
              <w:jc w:val="center"/>
            </w:pPr>
            <w:r w:rsidRPr="00FA12EB">
              <w:t>мин</w:t>
            </w:r>
          </w:p>
        </w:tc>
        <w:tc>
          <w:tcPr>
            <w:tcW w:w="720" w:type="dxa"/>
            <w:tcBorders>
              <w:top w:val="nil"/>
              <w:left w:val="nil"/>
              <w:bottom w:val="nil"/>
              <w:right w:val="nil"/>
            </w:tcBorders>
          </w:tcPr>
          <w:p w:rsidR="00FA12EB" w:rsidRPr="00FA12EB" w:rsidRDefault="00FA12EB">
            <w:pPr>
              <w:pStyle w:val="ConsPlusNormal"/>
              <w:jc w:val="center"/>
            </w:pPr>
            <w:r w:rsidRPr="00FA12EB">
              <w:t>43,7</w:t>
            </w:r>
          </w:p>
        </w:tc>
        <w:tc>
          <w:tcPr>
            <w:tcW w:w="840" w:type="dxa"/>
            <w:tcBorders>
              <w:top w:val="nil"/>
              <w:left w:val="nil"/>
              <w:bottom w:val="nil"/>
              <w:right w:val="nil"/>
            </w:tcBorders>
          </w:tcPr>
          <w:p w:rsidR="00FA12EB" w:rsidRPr="00FA12EB" w:rsidRDefault="00FA12EB">
            <w:pPr>
              <w:pStyle w:val="ConsPlusNormal"/>
              <w:jc w:val="center"/>
            </w:pPr>
            <w:r w:rsidRPr="00FA12EB">
              <w:t>43,6</w:t>
            </w:r>
          </w:p>
        </w:tc>
        <w:tc>
          <w:tcPr>
            <w:tcW w:w="720" w:type="dxa"/>
            <w:tcBorders>
              <w:top w:val="nil"/>
              <w:left w:val="nil"/>
              <w:bottom w:val="nil"/>
              <w:right w:val="nil"/>
            </w:tcBorders>
          </w:tcPr>
          <w:p w:rsidR="00FA12EB" w:rsidRPr="00FA12EB" w:rsidRDefault="00FA12EB">
            <w:pPr>
              <w:pStyle w:val="ConsPlusNormal"/>
              <w:jc w:val="center"/>
            </w:pPr>
            <w:r w:rsidRPr="00FA12EB">
              <w:t>43,5</w:t>
            </w:r>
          </w:p>
        </w:tc>
        <w:tc>
          <w:tcPr>
            <w:tcW w:w="720" w:type="dxa"/>
            <w:tcBorders>
              <w:top w:val="nil"/>
              <w:left w:val="nil"/>
              <w:bottom w:val="nil"/>
              <w:right w:val="nil"/>
            </w:tcBorders>
          </w:tcPr>
          <w:p w:rsidR="00FA12EB" w:rsidRPr="00FA12EB" w:rsidRDefault="00FA12EB">
            <w:pPr>
              <w:pStyle w:val="ConsPlusNormal"/>
              <w:jc w:val="center"/>
            </w:pPr>
            <w:r w:rsidRPr="00FA12EB">
              <w:t>43,4</w:t>
            </w:r>
          </w:p>
        </w:tc>
        <w:tc>
          <w:tcPr>
            <w:tcW w:w="720" w:type="dxa"/>
            <w:tcBorders>
              <w:top w:val="nil"/>
              <w:left w:val="nil"/>
              <w:bottom w:val="nil"/>
              <w:right w:val="nil"/>
            </w:tcBorders>
          </w:tcPr>
          <w:p w:rsidR="00FA12EB" w:rsidRPr="00FA12EB" w:rsidRDefault="00FA12EB">
            <w:pPr>
              <w:pStyle w:val="ConsPlusNormal"/>
              <w:jc w:val="center"/>
            </w:pPr>
            <w:r w:rsidRPr="00FA12EB">
              <w:t>43,3</w:t>
            </w:r>
          </w:p>
        </w:tc>
        <w:tc>
          <w:tcPr>
            <w:tcW w:w="656" w:type="dxa"/>
            <w:tcBorders>
              <w:top w:val="nil"/>
              <w:left w:val="nil"/>
              <w:bottom w:val="nil"/>
              <w:right w:val="nil"/>
            </w:tcBorders>
          </w:tcPr>
          <w:p w:rsidR="00FA12EB" w:rsidRPr="00FA12EB" w:rsidRDefault="00FA12EB">
            <w:pPr>
              <w:pStyle w:val="ConsPlusNormal"/>
              <w:jc w:val="center"/>
            </w:pPr>
            <w:r w:rsidRPr="00FA12EB">
              <w:t>43,2</w:t>
            </w:r>
          </w:p>
        </w:tc>
        <w:tc>
          <w:tcPr>
            <w:tcW w:w="666" w:type="dxa"/>
            <w:tcBorders>
              <w:top w:val="nil"/>
              <w:left w:val="nil"/>
              <w:bottom w:val="nil"/>
              <w:right w:val="nil"/>
            </w:tcBorders>
          </w:tcPr>
          <w:p w:rsidR="00FA12EB" w:rsidRPr="00FA12EB" w:rsidRDefault="00FA12EB">
            <w:pPr>
              <w:pStyle w:val="ConsPlusNormal"/>
              <w:jc w:val="center"/>
            </w:pPr>
            <w:r w:rsidRPr="00FA12EB">
              <w:t>43,1</w:t>
            </w:r>
          </w:p>
        </w:tc>
        <w:tc>
          <w:tcPr>
            <w:tcW w:w="718" w:type="dxa"/>
            <w:tcBorders>
              <w:top w:val="nil"/>
              <w:left w:val="nil"/>
              <w:bottom w:val="nil"/>
              <w:right w:val="nil"/>
            </w:tcBorders>
          </w:tcPr>
          <w:p w:rsidR="00FA12EB" w:rsidRPr="00FA12EB" w:rsidRDefault="00FA12EB">
            <w:pPr>
              <w:pStyle w:val="ConsPlusNormal"/>
              <w:jc w:val="center"/>
            </w:pPr>
            <w:r w:rsidRPr="00FA12EB">
              <w:t>43,0</w:t>
            </w:r>
          </w:p>
        </w:tc>
        <w:tc>
          <w:tcPr>
            <w:tcW w:w="658" w:type="dxa"/>
            <w:tcBorders>
              <w:top w:val="nil"/>
              <w:left w:val="nil"/>
              <w:bottom w:val="nil"/>
              <w:right w:val="nil"/>
            </w:tcBorders>
          </w:tcPr>
          <w:p w:rsidR="00FA12EB" w:rsidRPr="00FA12EB" w:rsidRDefault="00FA12EB">
            <w:pPr>
              <w:pStyle w:val="ConsPlusNormal"/>
              <w:jc w:val="center"/>
            </w:pPr>
            <w:r w:rsidRPr="00FA12EB">
              <w:t>42,9</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11.</w:t>
            </w:r>
          </w:p>
        </w:tc>
        <w:tc>
          <w:tcPr>
            <w:tcW w:w="3240" w:type="dxa"/>
            <w:tcBorders>
              <w:top w:val="nil"/>
              <w:left w:val="nil"/>
              <w:bottom w:val="nil"/>
              <w:right w:val="nil"/>
            </w:tcBorders>
          </w:tcPr>
          <w:p w:rsidR="00FA12EB" w:rsidRPr="00FA12EB" w:rsidRDefault="00FA12EB">
            <w:pPr>
              <w:pStyle w:val="ConsPlusNormal"/>
              <w:jc w:val="both"/>
            </w:pPr>
            <w:r w:rsidRPr="00FA12EB">
              <w:t xml:space="preserve">Количество подготавливаемых </w:t>
            </w:r>
            <w:r w:rsidRPr="00FA12EB">
              <w:lastRenderedPageBreak/>
              <w:t>должностных лиц органов исполнительной власти Чувашской Республики, органов местного самоуправления и организаций</w:t>
            </w:r>
          </w:p>
        </w:tc>
        <w:tc>
          <w:tcPr>
            <w:tcW w:w="1080" w:type="dxa"/>
            <w:tcBorders>
              <w:top w:val="nil"/>
              <w:left w:val="nil"/>
              <w:bottom w:val="nil"/>
              <w:right w:val="nil"/>
            </w:tcBorders>
          </w:tcPr>
          <w:p w:rsidR="00FA12EB" w:rsidRPr="00FA12EB" w:rsidRDefault="00FA12EB">
            <w:pPr>
              <w:pStyle w:val="ConsPlusNormal"/>
              <w:jc w:val="center"/>
            </w:pPr>
            <w:r w:rsidRPr="00FA12EB">
              <w:lastRenderedPageBreak/>
              <w:t>чел.</w:t>
            </w:r>
          </w:p>
        </w:tc>
        <w:tc>
          <w:tcPr>
            <w:tcW w:w="720" w:type="dxa"/>
            <w:tcBorders>
              <w:top w:val="nil"/>
              <w:left w:val="nil"/>
              <w:bottom w:val="nil"/>
              <w:right w:val="nil"/>
            </w:tcBorders>
          </w:tcPr>
          <w:p w:rsidR="00FA12EB" w:rsidRPr="00FA12EB" w:rsidRDefault="00FA12EB">
            <w:pPr>
              <w:pStyle w:val="ConsPlusNormal"/>
              <w:jc w:val="center"/>
            </w:pPr>
            <w:r w:rsidRPr="00FA12EB">
              <w:t>850</w:t>
            </w:r>
          </w:p>
        </w:tc>
        <w:tc>
          <w:tcPr>
            <w:tcW w:w="840" w:type="dxa"/>
            <w:tcBorders>
              <w:top w:val="nil"/>
              <w:left w:val="nil"/>
              <w:bottom w:val="nil"/>
              <w:right w:val="nil"/>
            </w:tcBorders>
          </w:tcPr>
          <w:p w:rsidR="00FA12EB" w:rsidRPr="00FA12EB" w:rsidRDefault="00FA12EB">
            <w:pPr>
              <w:pStyle w:val="ConsPlusNormal"/>
              <w:jc w:val="center"/>
            </w:pPr>
            <w:r w:rsidRPr="00FA12EB">
              <w:t>855</w:t>
            </w:r>
          </w:p>
        </w:tc>
        <w:tc>
          <w:tcPr>
            <w:tcW w:w="720" w:type="dxa"/>
            <w:tcBorders>
              <w:top w:val="nil"/>
              <w:left w:val="nil"/>
              <w:bottom w:val="nil"/>
              <w:right w:val="nil"/>
            </w:tcBorders>
          </w:tcPr>
          <w:p w:rsidR="00FA12EB" w:rsidRPr="00FA12EB" w:rsidRDefault="00FA12EB">
            <w:pPr>
              <w:pStyle w:val="ConsPlusNormal"/>
              <w:jc w:val="center"/>
            </w:pPr>
            <w:r w:rsidRPr="00FA12EB">
              <w:t>870</w:t>
            </w:r>
          </w:p>
        </w:tc>
        <w:tc>
          <w:tcPr>
            <w:tcW w:w="720" w:type="dxa"/>
            <w:tcBorders>
              <w:top w:val="nil"/>
              <w:left w:val="nil"/>
              <w:bottom w:val="nil"/>
              <w:right w:val="nil"/>
            </w:tcBorders>
          </w:tcPr>
          <w:p w:rsidR="00FA12EB" w:rsidRPr="00FA12EB" w:rsidRDefault="00FA12EB">
            <w:pPr>
              <w:pStyle w:val="ConsPlusNormal"/>
              <w:jc w:val="center"/>
            </w:pPr>
            <w:r w:rsidRPr="00FA12EB">
              <w:t>875</w:t>
            </w:r>
          </w:p>
        </w:tc>
        <w:tc>
          <w:tcPr>
            <w:tcW w:w="720" w:type="dxa"/>
            <w:tcBorders>
              <w:top w:val="nil"/>
              <w:left w:val="nil"/>
              <w:bottom w:val="nil"/>
              <w:right w:val="nil"/>
            </w:tcBorders>
          </w:tcPr>
          <w:p w:rsidR="00FA12EB" w:rsidRPr="00FA12EB" w:rsidRDefault="00FA12EB">
            <w:pPr>
              <w:pStyle w:val="ConsPlusNormal"/>
              <w:jc w:val="center"/>
            </w:pPr>
            <w:r w:rsidRPr="00FA12EB">
              <w:t>880</w:t>
            </w:r>
          </w:p>
        </w:tc>
        <w:tc>
          <w:tcPr>
            <w:tcW w:w="656" w:type="dxa"/>
            <w:tcBorders>
              <w:top w:val="nil"/>
              <w:left w:val="nil"/>
              <w:bottom w:val="nil"/>
              <w:right w:val="nil"/>
            </w:tcBorders>
          </w:tcPr>
          <w:p w:rsidR="00FA12EB" w:rsidRPr="00FA12EB" w:rsidRDefault="00FA12EB">
            <w:pPr>
              <w:pStyle w:val="ConsPlusNormal"/>
              <w:jc w:val="center"/>
            </w:pPr>
            <w:r w:rsidRPr="00FA12EB">
              <w:t>885</w:t>
            </w:r>
          </w:p>
        </w:tc>
        <w:tc>
          <w:tcPr>
            <w:tcW w:w="666" w:type="dxa"/>
            <w:tcBorders>
              <w:top w:val="nil"/>
              <w:left w:val="nil"/>
              <w:bottom w:val="nil"/>
              <w:right w:val="nil"/>
            </w:tcBorders>
          </w:tcPr>
          <w:p w:rsidR="00FA12EB" w:rsidRPr="00FA12EB" w:rsidRDefault="00FA12EB">
            <w:pPr>
              <w:pStyle w:val="ConsPlusNormal"/>
              <w:jc w:val="center"/>
            </w:pPr>
            <w:r w:rsidRPr="00FA12EB">
              <w:t>890</w:t>
            </w:r>
          </w:p>
        </w:tc>
        <w:tc>
          <w:tcPr>
            <w:tcW w:w="718" w:type="dxa"/>
            <w:tcBorders>
              <w:top w:val="nil"/>
              <w:left w:val="nil"/>
              <w:bottom w:val="nil"/>
              <w:right w:val="nil"/>
            </w:tcBorders>
          </w:tcPr>
          <w:p w:rsidR="00FA12EB" w:rsidRPr="00FA12EB" w:rsidRDefault="00FA12EB">
            <w:pPr>
              <w:pStyle w:val="ConsPlusNormal"/>
              <w:jc w:val="center"/>
            </w:pPr>
            <w:r w:rsidRPr="00FA12EB">
              <w:t>895</w:t>
            </w:r>
          </w:p>
        </w:tc>
        <w:tc>
          <w:tcPr>
            <w:tcW w:w="658" w:type="dxa"/>
            <w:tcBorders>
              <w:top w:val="nil"/>
              <w:left w:val="nil"/>
              <w:bottom w:val="nil"/>
              <w:right w:val="nil"/>
            </w:tcBorders>
          </w:tcPr>
          <w:p w:rsidR="00FA12EB" w:rsidRPr="00FA12EB" w:rsidRDefault="00FA12EB">
            <w:pPr>
              <w:pStyle w:val="ConsPlusNormal"/>
              <w:jc w:val="center"/>
            </w:pPr>
            <w:r w:rsidRPr="00FA12EB">
              <w:t>900</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lastRenderedPageBreak/>
              <w:t>12.</w:t>
            </w:r>
          </w:p>
        </w:tc>
        <w:tc>
          <w:tcPr>
            <w:tcW w:w="3240" w:type="dxa"/>
            <w:tcBorders>
              <w:top w:val="nil"/>
              <w:left w:val="nil"/>
              <w:bottom w:val="nil"/>
              <w:right w:val="nil"/>
            </w:tcBorders>
          </w:tcPr>
          <w:p w:rsidR="00FA12EB" w:rsidRPr="00FA12EB" w:rsidRDefault="00FA12EB">
            <w:pPr>
              <w:pStyle w:val="ConsPlusNormal"/>
              <w:jc w:val="both"/>
            </w:pPr>
            <w:r w:rsidRPr="00FA12EB">
              <w:t>Доля лиц, выдержавших требования итоговой аттестации после прохождения подготовки (руководители, другие должностные лица и специалисты органов исполнительной власти Чувашской Республики, органов местного самоуправления и организаций)</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97</w:t>
            </w:r>
          </w:p>
        </w:tc>
        <w:tc>
          <w:tcPr>
            <w:tcW w:w="840" w:type="dxa"/>
            <w:tcBorders>
              <w:top w:val="nil"/>
              <w:left w:val="nil"/>
              <w:bottom w:val="nil"/>
              <w:right w:val="nil"/>
            </w:tcBorders>
          </w:tcPr>
          <w:p w:rsidR="00FA12EB" w:rsidRPr="00FA12EB" w:rsidRDefault="00FA12EB">
            <w:pPr>
              <w:pStyle w:val="ConsPlusNormal"/>
              <w:jc w:val="center"/>
            </w:pPr>
            <w:r w:rsidRPr="00FA12EB">
              <w:t>97,1</w:t>
            </w:r>
          </w:p>
        </w:tc>
        <w:tc>
          <w:tcPr>
            <w:tcW w:w="720" w:type="dxa"/>
            <w:tcBorders>
              <w:top w:val="nil"/>
              <w:left w:val="nil"/>
              <w:bottom w:val="nil"/>
              <w:right w:val="nil"/>
            </w:tcBorders>
          </w:tcPr>
          <w:p w:rsidR="00FA12EB" w:rsidRPr="00FA12EB" w:rsidRDefault="00FA12EB">
            <w:pPr>
              <w:pStyle w:val="ConsPlusNormal"/>
              <w:jc w:val="center"/>
            </w:pPr>
            <w:r w:rsidRPr="00FA12EB">
              <w:t>97,2</w:t>
            </w:r>
          </w:p>
        </w:tc>
        <w:tc>
          <w:tcPr>
            <w:tcW w:w="720" w:type="dxa"/>
            <w:tcBorders>
              <w:top w:val="nil"/>
              <w:left w:val="nil"/>
              <w:bottom w:val="nil"/>
              <w:right w:val="nil"/>
            </w:tcBorders>
          </w:tcPr>
          <w:p w:rsidR="00FA12EB" w:rsidRPr="00FA12EB" w:rsidRDefault="00FA12EB">
            <w:pPr>
              <w:pStyle w:val="ConsPlusNormal"/>
              <w:jc w:val="center"/>
            </w:pPr>
            <w:r w:rsidRPr="00FA12EB">
              <w:t>97,3</w:t>
            </w:r>
          </w:p>
        </w:tc>
        <w:tc>
          <w:tcPr>
            <w:tcW w:w="720" w:type="dxa"/>
            <w:tcBorders>
              <w:top w:val="nil"/>
              <w:left w:val="nil"/>
              <w:bottom w:val="nil"/>
              <w:right w:val="nil"/>
            </w:tcBorders>
          </w:tcPr>
          <w:p w:rsidR="00FA12EB" w:rsidRPr="00FA12EB" w:rsidRDefault="00FA12EB">
            <w:pPr>
              <w:pStyle w:val="ConsPlusNormal"/>
              <w:jc w:val="center"/>
            </w:pPr>
            <w:r w:rsidRPr="00FA12EB">
              <w:t>97,4</w:t>
            </w:r>
          </w:p>
        </w:tc>
        <w:tc>
          <w:tcPr>
            <w:tcW w:w="656" w:type="dxa"/>
            <w:tcBorders>
              <w:top w:val="nil"/>
              <w:left w:val="nil"/>
              <w:bottom w:val="nil"/>
              <w:right w:val="nil"/>
            </w:tcBorders>
          </w:tcPr>
          <w:p w:rsidR="00FA12EB" w:rsidRPr="00FA12EB" w:rsidRDefault="00FA12EB">
            <w:pPr>
              <w:pStyle w:val="ConsPlusNormal"/>
              <w:jc w:val="center"/>
            </w:pPr>
            <w:r w:rsidRPr="00FA12EB">
              <w:t>97,5</w:t>
            </w:r>
          </w:p>
        </w:tc>
        <w:tc>
          <w:tcPr>
            <w:tcW w:w="666" w:type="dxa"/>
            <w:tcBorders>
              <w:top w:val="nil"/>
              <w:left w:val="nil"/>
              <w:bottom w:val="nil"/>
              <w:right w:val="nil"/>
            </w:tcBorders>
          </w:tcPr>
          <w:p w:rsidR="00FA12EB" w:rsidRPr="00FA12EB" w:rsidRDefault="00FA12EB">
            <w:pPr>
              <w:pStyle w:val="ConsPlusNormal"/>
              <w:jc w:val="center"/>
            </w:pPr>
            <w:r w:rsidRPr="00FA12EB">
              <w:t>97,6</w:t>
            </w:r>
          </w:p>
        </w:tc>
        <w:tc>
          <w:tcPr>
            <w:tcW w:w="718" w:type="dxa"/>
            <w:tcBorders>
              <w:top w:val="nil"/>
              <w:left w:val="nil"/>
              <w:bottom w:val="nil"/>
              <w:right w:val="nil"/>
            </w:tcBorders>
          </w:tcPr>
          <w:p w:rsidR="00FA12EB" w:rsidRPr="00FA12EB" w:rsidRDefault="00FA12EB">
            <w:pPr>
              <w:pStyle w:val="ConsPlusNormal"/>
              <w:jc w:val="center"/>
            </w:pPr>
            <w:r w:rsidRPr="00FA12EB">
              <w:t>97,7</w:t>
            </w:r>
          </w:p>
        </w:tc>
        <w:tc>
          <w:tcPr>
            <w:tcW w:w="658" w:type="dxa"/>
            <w:tcBorders>
              <w:top w:val="nil"/>
              <w:left w:val="nil"/>
              <w:bottom w:val="nil"/>
              <w:right w:val="nil"/>
            </w:tcBorders>
          </w:tcPr>
          <w:p w:rsidR="00FA12EB" w:rsidRPr="00FA12EB" w:rsidRDefault="00FA12EB">
            <w:pPr>
              <w:pStyle w:val="ConsPlusNormal"/>
              <w:jc w:val="center"/>
            </w:pPr>
            <w:r w:rsidRPr="00FA12EB">
              <w:t>98,0</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13.</w:t>
            </w:r>
          </w:p>
        </w:tc>
        <w:tc>
          <w:tcPr>
            <w:tcW w:w="3240" w:type="dxa"/>
            <w:tcBorders>
              <w:top w:val="nil"/>
              <w:left w:val="nil"/>
              <w:bottom w:val="nil"/>
              <w:right w:val="nil"/>
            </w:tcBorders>
          </w:tcPr>
          <w:p w:rsidR="00FA12EB" w:rsidRPr="00FA12EB" w:rsidRDefault="00FA12EB">
            <w:pPr>
              <w:pStyle w:val="ConsPlusNormal"/>
              <w:jc w:val="both"/>
            </w:pPr>
            <w:r w:rsidRPr="00FA12EB">
              <w:t>Сокращение среднего времени совместного реагирования нескольких экстренных оперативных служб (далее - комплексное реагирование) на обращения граждан по номеру "112" на территории Чувашской Республики по сравнению с 2013 годом</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2</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656" w:type="dxa"/>
            <w:tcBorders>
              <w:top w:val="nil"/>
              <w:left w:val="nil"/>
              <w:bottom w:val="nil"/>
              <w:right w:val="nil"/>
            </w:tcBorders>
          </w:tcPr>
          <w:p w:rsidR="00FA12EB" w:rsidRPr="00FA12EB" w:rsidRDefault="00FA12EB">
            <w:pPr>
              <w:pStyle w:val="ConsPlusNormal"/>
              <w:jc w:val="center"/>
            </w:pPr>
            <w:r w:rsidRPr="00FA12EB">
              <w:t>x</w:t>
            </w:r>
          </w:p>
        </w:tc>
        <w:tc>
          <w:tcPr>
            <w:tcW w:w="666" w:type="dxa"/>
            <w:tcBorders>
              <w:top w:val="nil"/>
              <w:left w:val="nil"/>
              <w:bottom w:val="nil"/>
              <w:right w:val="nil"/>
            </w:tcBorders>
          </w:tcPr>
          <w:p w:rsidR="00FA12EB" w:rsidRPr="00FA12EB" w:rsidRDefault="00FA12EB">
            <w:pPr>
              <w:pStyle w:val="ConsPlusNormal"/>
              <w:jc w:val="center"/>
            </w:pPr>
            <w:r w:rsidRPr="00FA12EB">
              <w:t>x</w:t>
            </w:r>
          </w:p>
        </w:tc>
        <w:tc>
          <w:tcPr>
            <w:tcW w:w="718" w:type="dxa"/>
            <w:tcBorders>
              <w:top w:val="nil"/>
              <w:left w:val="nil"/>
              <w:bottom w:val="nil"/>
              <w:right w:val="nil"/>
            </w:tcBorders>
          </w:tcPr>
          <w:p w:rsidR="00FA12EB" w:rsidRPr="00FA12EB" w:rsidRDefault="00FA12EB">
            <w:pPr>
              <w:pStyle w:val="ConsPlusNormal"/>
              <w:jc w:val="center"/>
            </w:pPr>
            <w:r w:rsidRPr="00FA12EB">
              <w:t>x</w:t>
            </w:r>
          </w:p>
        </w:tc>
        <w:tc>
          <w:tcPr>
            <w:tcW w:w="658" w:type="dxa"/>
            <w:tcBorders>
              <w:top w:val="nil"/>
              <w:left w:val="nil"/>
              <w:bottom w:val="nil"/>
              <w:right w:val="nil"/>
            </w:tcBorders>
          </w:tcPr>
          <w:p w:rsidR="00FA12EB" w:rsidRPr="00FA12EB" w:rsidRDefault="00FA12EB">
            <w:pPr>
              <w:pStyle w:val="ConsPlusNormal"/>
              <w:jc w:val="center"/>
            </w:pPr>
            <w:r w:rsidRPr="00FA12EB">
              <w:t>x</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14.</w:t>
            </w:r>
          </w:p>
        </w:tc>
        <w:tc>
          <w:tcPr>
            <w:tcW w:w="3240" w:type="dxa"/>
            <w:tcBorders>
              <w:top w:val="nil"/>
              <w:left w:val="nil"/>
              <w:bottom w:val="nil"/>
              <w:right w:val="nil"/>
            </w:tcBorders>
          </w:tcPr>
          <w:p w:rsidR="00FA12EB" w:rsidRPr="00FA12EB" w:rsidRDefault="00FA12EB">
            <w:pPr>
              <w:pStyle w:val="ConsPlusNormal"/>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656" w:type="dxa"/>
            <w:tcBorders>
              <w:top w:val="nil"/>
              <w:left w:val="nil"/>
              <w:bottom w:val="nil"/>
              <w:right w:val="nil"/>
            </w:tcBorders>
          </w:tcPr>
          <w:p w:rsidR="00FA12EB" w:rsidRPr="00FA12EB" w:rsidRDefault="00FA12EB">
            <w:pPr>
              <w:pStyle w:val="ConsPlusNormal"/>
              <w:jc w:val="center"/>
            </w:pPr>
            <w:r w:rsidRPr="00FA12EB">
              <w:t>20</w:t>
            </w:r>
          </w:p>
        </w:tc>
        <w:tc>
          <w:tcPr>
            <w:tcW w:w="666" w:type="dxa"/>
            <w:tcBorders>
              <w:top w:val="nil"/>
              <w:left w:val="nil"/>
              <w:bottom w:val="nil"/>
              <w:right w:val="nil"/>
            </w:tcBorders>
          </w:tcPr>
          <w:p w:rsidR="00FA12EB" w:rsidRPr="00FA12EB" w:rsidRDefault="00FA12EB">
            <w:pPr>
              <w:pStyle w:val="ConsPlusNormal"/>
              <w:jc w:val="center"/>
            </w:pPr>
            <w:r w:rsidRPr="00FA12EB">
              <w:t>20</w:t>
            </w:r>
          </w:p>
        </w:tc>
        <w:tc>
          <w:tcPr>
            <w:tcW w:w="718" w:type="dxa"/>
            <w:tcBorders>
              <w:top w:val="nil"/>
              <w:left w:val="nil"/>
              <w:bottom w:val="nil"/>
              <w:right w:val="nil"/>
            </w:tcBorders>
          </w:tcPr>
          <w:p w:rsidR="00FA12EB" w:rsidRPr="00FA12EB" w:rsidRDefault="00FA12EB">
            <w:pPr>
              <w:pStyle w:val="ConsPlusNormal"/>
              <w:jc w:val="center"/>
            </w:pPr>
            <w:r w:rsidRPr="00FA12EB">
              <w:t>20</w:t>
            </w:r>
          </w:p>
        </w:tc>
        <w:tc>
          <w:tcPr>
            <w:tcW w:w="658" w:type="dxa"/>
            <w:tcBorders>
              <w:top w:val="nil"/>
              <w:left w:val="nil"/>
              <w:bottom w:val="nil"/>
              <w:right w:val="nil"/>
            </w:tcBorders>
          </w:tcPr>
          <w:p w:rsidR="00FA12EB" w:rsidRPr="00FA12EB" w:rsidRDefault="00FA12EB">
            <w:pPr>
              <w:pStyle w:val="ConsPlusNormal"/>
              <w:jc w:val="center"/>
            </w:pPr>
            <w:r w:rsidRPr="00FA12EB">
              <w:t>20</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lastRenderedPageBreak/>
              <w:t>15.</w:t>
            </w:r>
          </w:p>
        </w:tc>
        <w:tc>
          <w:tcPr>
            <w:tcW w:w="3240" w:type="dxa"/>
            <w:tcBorders>
              <w:top w:val="nil"/>
              <w:left w:val="nil"/>
              <w:bottom w:val="nil"/>
              <w:right w:val="nil"/>
            </w:tcBorders>
          </w:tcPr>
          <w:p w:rsidR="00FA12EB" w:rsidRPr="00FA12EB" w:rsidRDefault="00FA12EB">
            <w:pPr>
              <w:pStyle w:val="ConsPlusNormal"/>
              <w:jc w:val="both"/>
            </w:pPr>
            <w:r w:rsidRPr="00FA12EB">
              <w:t>Сокращение экономического ущерба от ЧС и происшествий на территориях муниципальных образований, в которых развернута система-112, по сравнению с 2013 годом</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2</w:t>
            </w:r>
          </w:p>
        </w:tc>
        <w:tc>
          <w:tcPr>
            <w:tcW w:w="720" w:type="dxa"/>
            <w:tcBorders>
              <w:top w:val="nil"/>
              <w:left w:val="nil"/>
              <w:bottom w:val="nil"/>
              <w:right w:val="nil"/>
            </w:tcBorders>
          </w:tcPr>
          <w:p w:rsidR="00FA12EB" w:rsidRPr="00FA12EB" w:rsidRDefault="00FA12EB">
            <w:pPr>
              <w:pStyle w:val="ConsPlusNormal"/>
              <w:jc w:val="center"/>
            </w:pPr>
            <w:r w:rsidRPr="00FA12EB">
              <w:t>3</w:t>
            </w:r>
          </w:p>
        </w:tc>
        <w:tc>
          <w:tcPr>
            <w:tcW w:w="720" w:type="dxa"/>
            <w:tcBorders>
              <w:top w:val="nil"/>
              <w:left w:val="nil"/>
              <w:bottom w:val="nil"/>
              <w:right w:val="nil"/>
            </w:tcBorders>
          </w:tcPr>
          <w:p w:rsidR="00FA12EB" w:rsidRPr="00FA12EB" w:rsidRDefault="00FA12EB">
            <w:pPr>
              <w:pStyle w:val="ConsPlusNormal"/>
              <w:jc w:val="center"/>
            </w:pPr>
            <w:r w:rsidRPr="00FA12EB">
              <w:t>4</w:t>
            </w:r>
          </w:p>
        </w:tc>
        <w:tc>
          <w:tcPr>
            <w:tcW w:w="656" w:type="dxa"/>
            <w:tcBorders>
              <w:top w:val="nil"/>
              <w:left w:val="nil"/>
              <w:bottom w:val="nil"/>
              <w:right w:val="nil"/>
            </w:tcBorders>
          </w:tcPr>
          <w:p w:rsidR="00FA12EB" w:rsidRPr="00FA12EB" w:rsidRDefault="00FA12EB">
            <w:pPr>
              <w:pStyle w:val="ConsPlusNormal"/>
              <w:jc w:val="center"/>
            </w:pPr>
            <w:r w:rsidRPr="00FA12EB">
              <w:t>5</w:t>
            </w:r>
          </w:p>
        </w:tc>
        <w:tc>
          <w:tcPr>
            <w:tcW w:w="666" w:type="dxa"/>
            <w:tcBorders>
              <w:top w:val="nil"/>
              <w:left w:val="nil"/>
              <w:bottom w:val="nil"/>
              <w:right w:val="nil"/>
            </w:tcBorders>
          </w:tcPr>
          <w:p w:rsidR="00FA12EB" w:rsidRPr="00FA12EB" w:rsidRDefault="00FA12EB">
            <w:pPr>
              <w:pStyle w:val="ConsPlusNormal"/>
              <w:jc w:val="center"/>
            </w:pPr>
            <w:r w:rsidRPr="00FA12EB">
              <w:t>6</w:t>
            </w:r>
          </w:p>
        </w:tc>
        <w:tc>
          <w:tcPr>
            <w:tcW w:w="718" w:type="dxa"/>
            <w:tcBorders>
              <w:top w:val="nil"/>
              <w:left w:val="nil"/>
              <w:bottom w:val="nil"/>
              <w:right w:val="nil"/>
            </w:tcBorders>
          </w:tcPr>
          <w:p w:rsidR="00FA12EB" w:rsidRPr="00FA12EB" w:rsidRDefault="00FA12EB">
            <w:pPr>
              <w:pStyle w:val="ConsPlusNormal"/>
              <w:jc w:val="center"/>
            </w:pPr>
            <w:r w:rsidRPr="00FA12EB">
              <w:t>7</w:t>
            </w:r>
          </w:p>
        </w:tc>
        <w:tc>
          <w:tcPr>
            <w:tcW w:w="658" w:type="dxa"/>
            <w:tcBorders>
              <w:top w:val="nil"/>
              <w:left w:val="nil"/>
              <w:bottom w:val="nil"/>
              <w:right w:val="nil"/>
            </w:tcBorders>
          </w:tcPr>
          <w:p w:rsidR="00FA12EB" w:rsidRPr="00FA12EB" w:rsidRDefault="00FA12EB">
            <w:pPr>
              <w:pStyle w:val="ConsPlusNormal"/>
              <w:jc w:val="center"/>
            </w:pPr>
            <w:r w:rsidRPr="00FA12EB">
              <w:t>8</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16.</w:t>
            </w:r>
          </w:p>
        </w:tc>
        <w:tc>
          <w:tcPr>
            <w:tcW w:w="3240" w:type="dxa"/>
            <w:tcBorders>
              <w:top w:val="nil"/>
              <w:left w:val="nil"/>
              <w:bottom w:val="nil"/>
              <w:right w:val="nil"/>
            </w:tcBorders>
          </w:tcPr>
          <w:p w:rsidR="00FA12EB" w:rsidRPr="00FA12EB" w:rsidRDefault="00FA12EB">
            <w:pPr>
              <w:pStyle w:val="ConsPlusNormal"/>
              <w:jc w:val="both"/>
            </w:pPr>
            <w:r w:rsidRPr="00FA12EB">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92,5</w:t>
            </w:r>
          </w:p>
        </w:tc>
        <w:tc>
          <w:tcPr>
            <w:tcW w:w="656" w:type="dxa"/>
            <w:tcBorders>
              <w:top w:val="nil"/>
              <w:left w:val="nil"/>
              <w:bottom w:val="nil"/>
              <w:right w:val="nil"/>
            </w:tcBorders>
          </w:tcPr>
          <w:p w:rsidR="00FA12EB" w:rsidRPr="00FA12EB" w:rsidRDefault="00FA12EB">
            <w:pPr>
              <w:pStyle w:val="ConsPlusNormal"/>
              <w:jc w:val="center"/>
            </w:pPr>
            <w:r w:rsidRPr="00FA12EB">
              <w:t>93,0</w:t>
            </w:r>
          </w:p>
        </w:tc>
        <w:tc>
          <w:tcPr>
            <w:tcW w:w="666" w:type="dxa"/>
            <w:tcBorders>
              <w:top w:val="nil"/>
              <w:left w:val="nil"/>
              <w:bottom w:val="nil"/>
              <w:right w:val="nil"/>
            </w:tcBorders>
          </w:tcPr>
          <w:p w:rsidR="00FA12EB" w:rsidRPr="00FA12EB" w:rsidRDefault="00FA12EB">
            <w:pPr>
              <w:pStyle w:val="ConsPlusNormal"/>
              <w:jc w:val="center"/>
            </w:pPr>
            <w:r w:rsidRPr="00FA12EB">
              <w:t>93,4</w:t>
            </w:r>
          </w:p>
        </w:tc>
        <w:tc>
          <w:tcPr>
            <w:tcW w:w="718" w:type="dxa"/>
            <w:tcBorders>
              <w:top w:val="nil"/>
              <w:left w:val="nil"/>
              <w:bottom w:val="nil"/>
              <w:right w:val="nil"/>
            </w:tcBorders>
          </w:tcPr>
          <w:p w:rsidR="00FA12EB" w:rsidRPr="00FA12EB" w:rsidRDefault="00FA12EB">
            <w:pPr>
              <w:pStyle w:val="ConsPlusNormal"/>
              <w:jc w:val="center"/>
            </w:pPr>
            <w:r w:rsidRPr="00FA12EB">
              <w:t>94,1</w:t>
            </w:r>
          </w:p>
        </w:tc>
        <w:tc>
          <w:tcPr>
            <w:tcW w:w="658" w:type="dxa"/>
            <w:tcBorders>
              <w:top w:val="nil"/>
              <w:left w:val="nil"/>
              <w:bottom w:val="nil"/>
              <w:right w:val="nil"/>
            </w:tcBorders>
          </w:tcPr>
          <w:p w:rsidR="00FA12EB" w:rsidRPr="00FA12EB" w:rsidRDefault="00FA12EB">
            <w:pPr>
              <w:pStyle w:val="ConsPlusNormal"/>
              <w:jc w:val="center"/>
            </w:pPr>
            <w:r w:rsidRPr="00FA12EB">
              <w:t>94,5</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17.</w:t>
            </w:r>
          </w:p>
        </w:tc>
        <w:tc>
          <w:tcPr>
            <w:tcW w:w="3240" w:type="dxa"/>
            <w:tcBorders>
              <w:top w:val="nil"/>
              <w:left w:val="nil"/>
              <w:bottom w:val="nil"/>
              <w:right w:val="nil"/>
            </w:tcBorders>
          </w:tcPr>
          <w:p w:rsidR="00FA12EB" w:rsidRPr="00FA12EB" w:rsidRDefault="00FA12EB">
            <w:pPr>
              <w:pStyle w:val="ConsPlusNormal"/>
              <w:jc w:val="both"/>
            </w:pPr>
            <w:r w:rsidRPr="00FA12EB">
              <w:t>Охват опасных объектов, грузов, опасных природных объектов, процессов и явлений системами мониторинга (полнота мониторинга)</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83,7</w:t>
            </w:r>
          </w:p>
        </w:tc>
        <w:tc>
          <w:tcPr>
            <w:tcW w:w="656" w:type="dxa"/>
            <w:tcBorders>
              <w:top w:val="nil"/>
              <w:left w:val="nil"/>
              <w:bottom w:val="nil"/>
              <w:right w:val="nil"/>
            </w:tcBorders>
          </w:tcPr>
          <w:p w:rsidR="00FA12EB" w:rsidRPr="00FA12EB" w:rsidRDefault="00FA12EB">
            <w:pPr>
              <w:pStyle w:val="ConsPlusNormal"/>
              <w:jc w:val="center"/>
            </w:pPr>
            <w:r w:rsidRPr="00FA12EB">
              <w:t>85,3</w:t>
            </w:r>
          </w:p>
        </w:tc>
        <w:tc>
          <w:tcPr>
            <w:tcW w:w="666" w:type="dxa"/>
            <w:tcBorders>
              <w:top w:val="nil"/>
              <w:left w:val="nil"/>
              <w:bottom w:val="nil"/>
              <w:right w:val="nil"/>
            </w:tcBorders>
          </w:tcPr>
          <w:p w:rsidR="00FA12EB" w:rsidRPr="00FA12EB" w:rsidRDefault="00FA12EB">
            <w:pPr>
              <w:pStyle w:val="ConsPlusNormal"/>
              <w:jc w:val="center"/>
            </w:pPr>
            <w:r w:rsidRPr="00FA12EB">
              <w:t>86,9</w:t>
            </w:r>
          </w:p>
        </w:tc>
        <w:tc>
          <w:tcPr>
            <w:tcW w:w="718" w:type="dxa"/>
            <w:tcBorders>
              <w:top w:val="nil"/>
              <w:left w:val="nil"/>
              <w:bottom w:val="nil"/>
              <w:right w:val="nil"/>
            </w:tcBorders>
          </w:tcPr>
          <w:p w:rsidR="00FA12EB" w:rsidRPr="00FA12EB" w:rsidRDefault="00FA12EB">
            <w:pPr>
              <w:pStyle w:val="ConsPlusNormal"/>
              <w:jc w:val="center"/>
            </w:pPr>
            <w:r w:rsidRPr="00FA12EB">
              <w:t>88,5</w:t>
            </w:r>
          </w:p>
        </w:tc>
        <w:tc>
          <w:tcPr>
            <w:tcW w:w="658" w:type="dxa"/>
            <w:tcBorders>
              <w:top w:val="nil"/>
              <w:left w:val="nil"/>
              <w:bottom w:val="nil"/>
              <w:right w:val="nil"/>
            </w:tcBorders>
          </w:tcPr>
          <w:p w:rsidR="00FA12EB" w:rsidRPr="00FA12EB" w:rsidRDefault="00FA12EB">
            <w:pPr>
              <w:pStyle w:val="ConsPlusNormal"/>
              <w:jc w:val="center"/>
            </w:pPr>
            <w:r w:rsidRPr="00FA12EB">
              <w:t>90,1</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18.</w:t>
            </w:r>
          </w:p>
        </w:tc>
        <w:tc>
          <w:tcPr>
            <w:tcW w:w="3240" w:type="dxa"/>
            <w:tcBorders>
              <w:top w:val="nil"/>
              <w:left w:val="nil"/>
              <w:bottom w:val="nil"/>
              <w:right w:val="nil"/>
            </w:tcBorders>
          </w:tcPr>
          <w:p w:rsidR="00FA12EB" w:rsidRPr="00FA12EB" w:rsidRDefault="00FA12EB">
            <w:pPr>
              <w:pStyle w:val="ConsPlusNormal"/>
              <w:jc w:val="both"/>
            </w:pPr>
            <w:r w:rsidRPr="00FA12EB">
              <w:t>Доля оправдавшихся прогнозов ЧС (достоверность прогнозов системы мониторинга и прогнозирования ЧС)</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86,6</w:t>
            </w:r>
          </w:p>
        </w:tc>
        <w:tc>
          <w:tcPr>
            <w:tcW w:w="656" w:type="dxa"/>
            <w:tcBorders>
              <w:top w:val="nil"/>
              <w:left w:val="nil"/>
              <w:bottom w:val="nil"/>
              <w:right w:val="nil"/>
            </w:tcBorders>
          </w:tcPr>
          <w:p w:rsidR="00FA12EB" w:rsidRPr="00FA12EB" w:rsidRDefault="00FA12EB">
            <w:pPr>
              <w:pStyle w:val="ConsPlusNormal"/>
              <w:jc w:val="center"/>
            </w:pPr>
            <w:r w:rsidRPr="00FA12EB">
              <w:t>87,8</w:t>
            </w:r>
          </w:p>
        </w:tc>
        <w:tc>
          <w:tcPr>
            <w:tcW w:w="666" w:type="dxa"/>
            <w:tcBorders>
              <w:top w:val="nil"/>
              <w:left w:val="nil"/>
              <w:bottom w:val="nil"/>
              <w:right w:val="nil"/>
            </w:tcBorders>
          </w:tcPr>
          <w:p w:rsidR="00FA12EB" w:rsidRPr="00FA12EB" w:rsidRDefault="00FA12EB">
            <w:pPr>
              <w:pStyle w:val="ConsPlusNormal"/>
              <w:jc w:val="center"/>
            </w:pPr>
            <w:r w:rsidRPr="00FA12EB">
              <w:t>89</w:t>
            </w:r>
          </w:p>
        </w:tc>
        <w:tc>
          <w:tcPr>
            <w:tcW w:w="718" w:type="dxa"/>
            <w:tcBorders>
              <w:top w:val="nil"/>
              <w:left w:val="nil"/>
              <w:bottom w:val="nil"/>
              <w:right w:val="nil"/>
            </w:tcBorders>
          </w:tcPr>
          <w:p w:rsidR="00FA12EB" w:rsidRPr="00FA12EB" w:rsidRDefault="00FA12EB">
            <w:pPr>
              <w:pStyle w:val="ConsPlusNormal"/>
              <w:jc w:val="center"/>
            </w:pPr>
            <w:r w:rsidRPr="00FA12EB">
              <w:t>90,2</w:t>
            </w:r>
          </w:p>
        </w:tc>
        <w:tc>
          <w:tcPr>
            <w:tcW w:w="658" w:type="dxa"/>
            <w:tcBorders>
              <w:top w:val="nil"/>
              <w:left w:val="nil"/>
              <w:bottom w:val="nil"/>
              <w:right w:val="nil"/>
            </w:tcBorders>
          </w:tcPr>
          <w:p w:rsidR="00FA12EB" w:rsidRPr="00FA12EB" w:rsidRDefault="00FA12EB">
            <w:pPr>
              <w:pStyle w:val="ConsPlusNormal"/>
              <w:jc w:val="center"/>
            </w:pPr>
            <w:r w:rsidRPr="00FA12EB">
              <w:t>91,4</w:t>
            </w:r>
          </w:p>
        </w:tc>
      </w:tr>
      <w:tr w:rsidR="00FA12EB" w:rsidRPr="00FA12EB">
        <w:tblPrEx>
          <w:tblBorders>
            <w:insideH w:val="none" w:sz="0" w:space="0" w:color="auto"/>
            <w:insideV w:val="none" w:sz="0" w:space="0" w:color="auto"/>
          </w:tblBorders>
        </w:tblPrEx>
        <w:tc>
          <w:tcPr>
            <w:tcW w:w="540" w:type="dxa"/>
            <w:tcBorders>
              <w:top w:val="nil"/>
              <w:left w:val="nil"/>
              <w:bottom w:val="nil"/>
              <w:right w:val="nil"/>
            </w:tcBorders>
          </w:tcPr>
          <w:p w:rsidR="00FA12EB" w:rsidRPr="00FA12EB" w:rsidRDefault="00FA12EB">
            <w:pPr>
              <w:pStyle w:val="ConsPlusNormal"/>
              <w:jc w:val="center"/>
            </w:pPr>
            <w:r w:rsidRPr="00FA12EB">
              <w:t>19.</w:t>
            </w:r>
          </w:p>
        </w:tc>
        <w:tc>
          <w:tcPr>
            <w:tcW w:w="3240" w:type="dxa"/>
            <w:tcBorders>
              <w:top w:val="nil"/>
              <w:left w:val="nil"/>
              <w:bottom w:val="nil"/>
              <w:right w:val="nil"/>
            </w:tcBorders>
          </w:tcPr>
          <w:p w:rsidR="00FA12EB" w:rsidRPr="00FA12EB" w:rsidRDefault="00FA12EB">
            <w:pPr>
              <w:pStyle w:val="ConsPlusNormal"/>
              <w:jc w:val="both"/>
            </w:pPr>
            <w:r w:rsidRPr="00FA12EB">
              <w:t>Доля населения Чувашской Республики, проживающего на территориях муниципальных образований, в которых развернута система-112, в общей численности населения Чувашской Республики</w:t>
            </w:r>
          </w:p>
        </w:tc>
        <w:tc>
          <w:tcPr>
            <w:tcW w:w="1080" w:type="dxa"/>
            <w:tcBorders>
              <w:top w:val="nil"/>
              <w:left w:val="nil"/>
              <w:bottom w:val="nil"/>
              <w:right w:val="nil"/>
            </w:tcBorders>
          </w:tcPr>
          <w:p w:rsidR="00FA12EB" w:rsidRPr="00FA12EB" w:rsidRDefault="00FA12EB">
            <w:pPr>
              <w:pStyle w:val="ConsPlusNormal"/>
              <w:jc w:val="center"/>
            </w:pPr>
            <w:r w:rsidRPr="00FA12EB">
              <w:t>%</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84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720" w:type="dxa"/>
            <w:tcBorders>
              <w:top w:val="nil"/>
              <w:left w:val="nil"/>
              <w:bottom w:val="nil"/>
              <w:right w:val="nil"/>
            </w:tcBorders>
          </w:tcPr>
          <w:p w:rsidR="00FA12EB" w:rsidRPr="00FA12EB" w:rsidRDefault="00FA12EB">
            <w:pPr>
              <w:pStyle w:val="ConsPlusNormal"/>
              <w:jc w:val="center"/>
            </w:pPr>
            <w:r w:rsidRPr="00FA12EB">
              <w:t>x</w:t>
            </w:r>
          </w:p>
        </w:tc>
        <w:tc>
          <w:tcPr>
            <w:tcW w:w="656" w:type="dxa"/>
            <w:tcBorders>
              <w:top w:val="nil"/>
              <w:left w:val="nil"/>
              <w:bottom w:val="nil"/>
              <w:right w:val="nil"/>
            </w:tcBorders>
          </w:tcPr>
          <w:p w:rsidR="00FA12EB" w:rsidRPr="00FA12EB" w:rsidRDefault="00FA12EB">
            <w:pPr>
              <w:pStyle w:val="ConsPlusNormal"/>
              <w:jc w:val="center"/>
            </w:pPr>
            <w:r w:rsidRPr="00FA12EB">
              <w:t>100</w:t>
            </w:r>
          </w:p>
        </w:tc>
        <w:tc>
          <w:tcPr>
            <w:tcW w:w="666" w:type="dxa"/>
            <w:tcBorders>
              <w:top w:val="nil"/>
              <w:left w:val="nil"/>
              <w:bottom w:val="nil"/>
              <w:right w:val="nil"/>
            </w:tcBorders>
          </w:tcPr>
          <w:p w:rsidR="00FA12EB" w:rsidRPr="00FA12EB" w:rsidRDefault="00FA12EB">
            <w:pPr>
              <w:pStyle w:val="ConsPlusNormal"/>
              <w:jc w:val="center"/>
            </w:pPr>
            <w:r w:rsidRPr="00FA12EB">
              <w:t>100</w:t>
            </w:r>
          </w:p>
        </w:tc>
        <w:tc>
          <w:tcPr>
            <w:tcW w:w="718" w:type="dxa"/>
            <w:tcBorders>
              <w:top w:val="nil"/>
              <w:left w:val="nil"/>
              <w:bottom w:val="nil"/>
              <w:right w:val="nil"/>
            </w:tcBorders>
          </w:tcPr>
          <w:p w:rsidR="00FA12EB" w:rsidRPr="00FA12EB" w:rsidRDefault="00FA12EB">
            <w:pPr>
              <w:pStyle w:val="ConsPlusNormal"/>
              <w:jc w:val="center"/>
            </w:pPr>
            <w:r w:rsidRPr="00FA12EB">
              <w:t>100</w:t>
            </w:r>
          </w:p>
        </w:tc>
        <w:tc>
          <w:tcPr>
            <w:tcW w:w="658" w:type="dxa"/>
            <w:tcBorders>
              <w:top w:val="nil"/>
              <w:left w:val="nil"/>
              <w:bottom w:val="nil"/>
              <w:right w:val="nil"/>
            </w:tcBorders>
          </w:tcPr>
          <w:p w:rsidR="00FA12EB" w:rsidRPr="00FA12EB" w:rsidRDefault="00FA12EB">
            <w:pPr>
              <w:pStyle w:val="ConsPlusNormal"/>
              <w:jc w:val="center"/>
            </w:pPr>
            <w:r w:rsidRPr="00FA12EB">
              <w:t>100</w:t>
            </w:r>
          </w:p>
        </w:tc>
      </w:tr>
    </w:tbl>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2</w:t>
      </w:r>
    </w:p>
    <w:p w:rsidR="00FA12EB" w:rsidRPr="00FA12EB" w:rsidRDefault="00FA12EB">
      <w:pPr>
        <w:pStyle w:val="ConsPlusNormal"/>
        <w:jc w:val="right"/>
      </w:pPr>
      <w:r w:rsidRPr="00FA12EB">
        <w:t>к подпрограмме "Защита населения</w:t>
      </w:r>
    </w:p>
    <w:p w:rsidR="00FA12EB" w:rsidRPr="00FA12EB" w:rsidRDefault="00FA12EB">
      <w:pPr>
        <w:pStyle w:val="ConsPlusNormal"/>
        <w:jc w:val="right"/>
      </w:pPr>
      <w:r w:rsidRPr="00FA12EB">
        <w:t>и территорий от чрезвычайных ситуаций</w:t>
      </w:r>
    </w:p>
    <w:p w:rsidR="00FA12EB" w:rsidRPr="00FA12EB" w:rsidRDefault="00FA12EB">
      <w:pPr>
        <w:pStyle w:val="ConsPlusNormal"/>
        <w:jc w:val="right"/>
      </w:pPr>
      <w:r w:rsidRPr="00FA12EB">
        <w:t>природного и техногенного характера,</w:t>
      </w:r>
    </w:p>
    <w:p w:rsidR="00FA12EB" w:rsidRPr="00FA12EB" w:rsidRDefault="00FA12EB">
      <w:pPr>
        <w:pStyle w:val="ConsPlusNormal"/>
        <w:jc w:val="right"/>
      </w:pPr>
      <w:r w:rsidRPr="00FA12EB">
        <w:t>обеспечение пожарной безопасности</w:t>
      </w:r>
    </w:p>
    <w:p w:rsidR="00FA12EB" w:rsidRPr="00FA12EB" w:rsidRDefault="00FA12EB">
      <w:pPr>
        <w:pStyle w:val="ConsPlusNormal"/>
        <w:jc w:val="right"/>
      </w:pPr>
      <w:r w:rsidRPr="00FA12EB">
        <w:t>и безопасности населения на водных объектах,</w:t>
      </w:r>
    </w:p>
    <w:p w:rsidR="00FA12EB" w:rsidRPr="00FA12EB" w:rsidRDefault="00FA12EB">
      <w:pPr>
        <w:pStyle w:val="ConsPlusNormal"/>
        <w:jc w:val="right"/>
      </w:pPr>
      <w:r w:rsidRPr="00FA12EB">
        <w:t>построение (развитие) аппаратно-программного</w:t>
      </w:r>
    </w:p>
    <w:p w:rsidR="00FA12EB" w:rsidRPr="00FA12EB" w:rsidRDefault="00FA12EB">
      <w:pPr>
        <w:pStyle w:val="ConsPlusNormal"/>
        <w:jc w:val="right"/>
      </w:pPr>
      <w:r w:rsidRPr="00FA12EB">
        <w:t>комплекса "Безопасный город" на территории</w:t>
      </w:r>
    </w:p>
    <w:p w:rsidR="00FA12EB" w:rsidRPr="00FA12EB" w:rsidRDefault="00FA12EB">
      <w:pPr>
        <w:pStyle w:val="ConsPlusNormal"/>
        <w:jc w:val="right"/>
      </w:pPr>
      <w:r w:rsidRPr="00FA12EB">
        <w:t>Чувашской Республики"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center"/>
      </w:pPr>
    </w:p>
    <w:p w:rsidR="00FA12EB" w:rsidRPr="00FA12EB" w:rsidRDefault="00FA12EB">
      <w:pPr>
        <w:pStyle w:val="ConsPlusNormal"/>
        <w:jc w:val="center"/>
      </w:pPr>
      <w:bookmarkStart w:id="8" w:name="P4077"/>
      <w:bookmarkEnd w:id="8"/>
      <w:r w:rsidRPr="00FA12EB">
        <w:t>ПЕРЕЧЕНЬ</w:t>
      </w:r>
    </w:p>
    <w:p w:rsidR="00FA12EB" w:rsidRPr="00FA12EB" w:rsidRDefault="00FA12EB">
      <w:pPr>
        <w:pStyle w:val="ConsPlusNormal"/>
        <w:jc w:val="center"/>
      </w:pPr>
      <w:r w:rsidRPr="00FA12EB">
        <w:t>ОСНОВНЫХ МЕРОПРИЯТИЙ ПОДПРОГРАММЫ "ЗАЩИТА НАСЕЛЕНИЯ</w:t>
      </w:r>
    </w:p>
    <w:p w:rsidR="00FA12EB" w:rsidRPr="00FA12EB" w:rsidRDefault="00FA12EB">
      <w:pPr>
        <w:pStyle w:val="ConsPlusNormal"/>
        <w:jc w:val="center"/>
      </w:pPr>
      <w:r w:rsidRPr="00FA12EB">
        <w:t>И ТЕРРИТОРИЙ ОТ ЧРЕЗВЫЧАЙНЫХ СИТУАЦИЙ ПРИРОДНОГО</w:t>
      </w:r>
    </w:p>
    <w:p w:rsidR="00FA12EB" w:rsidRPr="00FA12EB" w:rsidRDefault="00FA12EB">
      <w:pPr>
        <w:pStyle w:val="ConsPlusNormal"/>
        <w:jc w:val="center"/>
      </w:pPr>
      <w:r w:rsidRPr="00FA12EB">
        <w:t>И ТЕХНОГЕННОГО ХАРАКТЕРА, ОБЕСПЕЧЕНИЕ ПОЖАРНОЙ БЕЗОПАСНОСТИ</w:t>
      </w:r>
    </w:p>
    <w:p w:rsidR="00FA12EB" w:rsidRPr="00FA12EB" w:rsidRDefault="00FA12EB">
      <w:pPr>
        <w:pStyle w:val="ConsPlusNormal"/>
        <w:jc w:val="center"/>
      </w:pPr>
      <w:r w:rsidRPr="00FA12EB">
        <w:t>И БЕЗОПАСНОСТИ НАСЕЛЕНИЯ НА ВОДНЫХ ОБЪЕКТАХ, ПОСТРОЕНИЕ</w:t>
      </w:r>
    </w:p>
    <w:p w:rsidR="00FA12EB" w:rsidRPr="00FA12EB" w:rsidRDefault="00FA12EB">
      <w:pPr>
        <w:pStyle w:val="ConsPlusNormal"/>
        <w:jc w:val="center"/>
      </w:pPr>
      <w:r w:rsidRPr="00FA12EB">
        <w:t>(РАЗВИТИЕ) АППАРАТНО-ПРОГРАММНОГО КОМПЛЕКСА</w:t>
      </w:r>
    </w:p>
    <w:p w:rsidR="00FA12EB" w:rsidRPr="00FA12EB" w:rsidRDefault="00FA12EB">
      <w:pPr>
        <w:pStyle w:val="ConsPlusNormal"/>
        <w:jc w:val="center"/>
      </w:pPr>
      <w:r w:rsidRPr="00FA12EB">
        <w:t>"БЕЗОПАСНЫЙ ГОРОД" НА ТЕРРИТОРИИ ЧУВАШСКОЙ РЕСПУБЛИКИ"</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176"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324"/>
        <w:gridCol w:w="2640"/>
        <w:gridCol w:w="1247"/>
        <w:gridCol w:w="2494"/>
        <w:gridCol w:w="2211"/>
      </w:tblGrid>
      <w:tr w:rsidR="00FA12EB" w:rsidRPr="00FA12EB">
        <w:tc>
          <w:tcPr>
            <w:tcW w:w="454" w:type="dxa"/>
            <w:tcBorders>
              <w:left w:val="nil"/>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2154" w:type="dxa"/>
          </w:tcPr>
          <w:p w:rsidR="00FA12EB" w:rsidRPr="00FA12EB" w:rsidRDefault="00FA12EB">
            <w:pPr>
              <w:pStyle w:val="ConsPlusNormal"/>
              <w:jc w:val="center"/>
            </w:pPr>
            <w:r w:rsidRPr="00FA12EB">
              <w:t>Номер и наименование основного мероприятия</w:t>
            </w:r>
          </w:p>
        </w:tc>
        <w:tc>
          <w:tcPr>
            <w:tcW w:w="2324" w:type="dxa"/>
          </w:tcPr>
          <w:p w:rsidR="00FA12EB" w:rsidRPr="00FA12EB" w:rsidRDefault="00FA12EB">
            <w:pPr>
              <w:pStyle w:val="ConsPlusNormal"/>
              <w:jc w:val="center"/>
            </w:pPr>
            <w:r w:rsidRPr="00FA12EB">
              <w:t>Ответственный исполнитель, соисполнители, участники</w:t>
            </w:r>
          </w:p>
        </w:tc>
        <w:tc>
          <w:tcPr>
            <w:tcW w:w="2640" w:type="dxa"/>
          </w:tcPr>
          <w:p w:rsidR="00FA12EB" w:rsidRPr="00FA12EB" w:rsidRDefault="00FA12EB">
            <w:pPr>
              <w:pStyle w:val="ConsPlusNormal"/>
              <w:jc w:val="center"/>
            </w:pPr>
            <w:r w:rsidRPr="00FA12EB">
              <w:t>Связь с показателями (индикаторами) государственной программы Чувашской Республики (подпрограммы)</w:t>
            </w:r>
          </w:p>
        </w:tc>
        <w:tc>
          <w:tcPr>
            <w:tcW w:w="1247" w:type="dxa"/>
          </w:tcPr>
          <w:p w:rsidR="00FA12EB" w:rsidRPr="00FA12EB" w:rsidRDefault="00FA12EB">
            <w:pPr>
              <w:pStyle w:val="ConsPlusNormal"/>
              <w:jc w:val="center"/>
            </w:pPr>
            <w:r w:rsidRPr="00FA12EB">
              <w:t xml:space="preserve">Объемы финансирования основного мероприятия за счет </w:t>
            </w:r>
            <w:r w:rsidRPr="00FA12EB">
              <w:lastRenderedPageBreak/>
              <w:t>всех источников, тыс. рублей</w:t>
            </w:r>
          </w:p>
        </w:tc>
        <w:tc>
          <w:tcPr>
            <w:tcW w:w="2494" w:type="dxa"/>
          </w:tcPr>
          <w:p w:rsidR="00FA12EB" w:rsidRPr="00FA12EB" w:rsidRDefault="00FA12EB">
            <w:pPr>
              <w:pStyle w:val="ConsPlusNormal"/>
              <w:jc w:val="center"/>
            </w:pPr>
            <w:r w:rsidRPr="00FA12EB">
              <w:lastRenderedPageBreak/>
              <w:t>Ожидаемый непосредственный результат (краткое описание)</w:t>
            </w:r>
          </w:p>
        </w:tc>
        <w:tc>
          <w:tcPr>
            <w:tcW w:w="2211" w:type="dxa"/>
            <w:tcBorders>
              <w:right w:val="nil"/>
            </w:tcBorders>
          </w:tcPr>
          <w:p w:rsidR="00FA12EB" w:rsidRPr="00FA12EB" w:rsidRDefault="00FA12EB">
            <w:pPr>
              <w:pStyle w:val="ConsPlusNormal"/>
              <w:jc w:val="center"/>
            </w:pPr>
            <w:r w:rsidRPr="00FA12EB">
              <w:t>Последствия нереализации основного мероприятия</w:t>
            </w:r>
          </w:p>
        </w:tc>
      </w:tr>
      <w:tr w:rsidR="00FA12EB" w:rsidRPr="00FA12EB">
        <w:tc>
          <w:tcPr>
            <w:tcW w:w="454" w:type="dxa"/>
            <w:tcBorders>
              <w:left w:val="nil"/>
            </w:tcBorders>
          </w:tcPr>
          <w:p w:rsidR="00FA12EB" w:rsidRPr="00FA12EB" w:rsidRDefault="00FA12EB">
            <w:pPr>
              <w:pStyle w:val="ConsPlusNormal"/>
              <w:jc w:val="center"/>
            </w:pPr>
            <w:r w:rsidRPr="00FA12EB">
              <w:lastRenderedPageBreak/>
              <w:t>1</w:t>
            </w:r>
          </w:p>
        </w:tc>
        <w:tc>
          <w:tcPr>
            <w:tcW w:w="2154" w:type="dxa"/>
          </w:tcPr>
          <w:p w:rsidR="00FA12EB" w:rsidRPr="00FA12EB" w:rsidRDefault="00FA12EB">
            <w:pPr>
              <w:pStyle w:val="ConsPlusNormal"/>
              <w:jc w:val="center"/>
            </w:pPr>
            <w:r w:rsidRPr="00FA12EB">
              <w:t>2</w:t>
            </w:r>
          </w:p>
        </w:tc>
        <w:tc>
          <w:tcPr>
            <w:tcW w:w="2324" w:type="dxa"/>
          </w:tcPr>
          <w:p w:rsidR="00FA12EB" w:rsidRPr="00FA12EB" w:rsidRDefault="00FA12EB">
            <w:pPr>
              <w:pStyle w:val="ConsPlusNormal"/>
              <w:jc w:val="center"/>
            </w:pPr>
            <w:r w:rsidRPr="00FA12EB">
              <w:t>3</w:t>
            </w:r>
          </w:p>
        </w:tc>
        <w:tc>
          <w:tcPr>
            <w:tcW w:w="2640" w:type="dxa"/>
          </w:tcPr>
          <w:p w:rsidR="00FA12EB" w:rsidRPr="00FA12EB" w:rsidRDefault="00FA12EB">
            <w:pPr>
              <w:pStyle w:val="ConsPlusNormal"/>
              <w:jc w:val="center"/>
            </w:pPr>
            <w:r w:rsidRPr="00FA12EB">
              <w:t>4</w:t>
            </w:r>
          </w:p>
        </w:tc>
        <w:tc>
          <w:tcPr>
            <w:tcW w:w="1247" w:type="dxa"/>
          </w:tcPr>
          <w:p w:rsidR="00FA12EB" w:rsidRPr="00FA12EB" w:rsidRDefault="00FA12EB">
            <w:pPr>
              <w:pStyle w:val="ConsPlusNormal"/>
              <w:jc w:val="center"/>
            </w:pPr>
            <w:r w:rsidRPr="00FA12EB">
              <w:t>5</w:t>
            </w:r>
          </w:p>
        </w:tc>
        <w:tc>
          <w:tcPr>
            <w:tcW w:w="2494" w:type="dxa"/>
          </w:tcPr>
          <w:p w:rsidR="00FA12EB" w:rsidRPr="00FA12EB" w:rsidRDefault="00FA12EB">
            <w:pPr>
              <w:pStyle w:val="ConsPlusNormal"/>
              <w:jc w:val="center"/>
            </w:pPr>
            <w:r w:rsidRPr="00FA12EB">
              <w:t>6</w:t>
            </w:r>
          </w:p>
        </w:tc>
        <w:tc>
          <w:tcPr>
            <w:tcW w:w="2211" w:type="dxa"/>
            <w:tcBorders>
              <w:right w:val="nil"/>
            </w:tcBorders>
          </w:tcPr>
          <w:p w:rsidR="00FA12EB" w:rsidRPr="00FA12EB" w:rsidRDefault="00FA12EB">
            <w:pPr>
              <w:pStyle w:val="ConsPlusNormal"/>
              <w:jc w:val="center"/>
            </w:pPr>
            <w:r w:rsidRPr="00FA12EB">
              <w:t>7</w:t>
            </w:r>
          </w:p>
        </w:tc>
      </w:tr>
      <w:tr w:rsidR="00FA12EB" w:rsidRPr="00FA12EB">
        <w:tc>
          <w:tcPr>
            <w:tcW w:w="13524" w:type="dxa"/>
            <w:gridSpan w:val="7"/>
            <w:tcBorders>
              <w:left w:val="nil"/>
              <w:right w:val="nil"/>
            </w:tcBorders>
          </w:tcPr>
          <w:p w:rsidR="00FA12EB" w:rsidRPr="00FA12EB" w:rsidRDefault="00FA12EB">
            <w:pPr>
              <w:pStyle w:val="ConsPlusNormal"/>
              <w:jc w:val="center"/>
            </w:pPr>
            <w:r w:rsidRPr="00FA12EB">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tc>
      </w:tr>
      <w:tr w:rsidR="00FA12EB" w:rsidRPr="00FA12EB">
        <w:tc>
          <w:tcPr>
            <w:tcW w:w="454" w:type="dxa"/>
            <w:vMerge w:val="restart"/>
            <w:tcBorders>
              <w:left w:val="nil"/>
            </w:tcBorders>
          </w:tcPr>
          <w:p w:rsidR="00FA12EB" w:rsidRPr="00FA12EB" w:rsidRDefault="00FA12EB">
            <w:pPr>
              <w:pStyle w:val="ConsPlusNormal"/>
              <w:jc w:val="center"/>
            </w:pPr>
            <w:r w:rsidRPr="00FA12EB">
              <w:t>1.</w:t>
            </w:r>
          </w:p>
        </w:tc>
        <w:tc>
          <w:tcPr>
            <w:tcW w:w="2154" w:type="dxa"/>
          </w:tcPr>
          <w:p w:rsidR="00FA12EB" w:rsidRPr="00FA12EB" w:rsidRDefault="00FA12EB">
            <w:pPr>
              <w:pStyle w:val="ConsPlusNormal"/>
              <w:jc w:val="both"/>
            </w:pPr>
            <w:r w:rsidRPr="00FA12EB">
              <w:t>Основное мероприятие 1. 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tc>
        <w:tc>
          <w:tcPr>
            <w:tcW w:w="2324" w:type="dxa"/>
          </w:tcPr>
          <w:p w:rsidR="00FA12EB" w:rsidRPr="00FA12EB" w:rsidRDefault="00FA12EB">
            <w:pPr>
              <w:pStyle w:val="ConsPlusNormal"/>
              <w:jc w:val="both"/>
            </w:pPr>
            <w:r w:rsidRPr="00FA12EB">
              <w:t xml:space="preserve">ГКЧС Чувашии, КУ Чувашской Республики "Чувашская республиканская противопожарная служба" ГКЧС Чувашии, органы местного самоуправления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снижение количества зарегистрированных пожаров (по отношению к показателю 2011 года);</w:t>
            </w:r>
          </w:p>
          <w:p w:rsidR="00FA12EB" w:rsidRPr="00FA12EB" w:rsidRDefault="00FA12EB">
            <w:pPr>
              <w:pStyle w:val="ConsPlusNormal"/>
              <w:jc w:val="both"/>
            </w:pPr>
            <w:r w:rsidRPr="00FA12EB">
              <w:t>снижение количества погибших на пожарах (по отношению к уровню 2011 года);</w:t>
            </w:r>
          </w:p>
          <w:p w:rsidR="00FA12EB" w:rsidRPr="00FA12EB" w:rsidRDefault="00FA12EB">
            <w:pPr>
              <w:pStyle w:val="ConsPlusNormal"/>
              <w:jc w:val="both"/>
            </w:pPr>
            <w:r w:rsidRPr="00FA12EB">
              <w:t>снижение количества травмированных на пожарах людей (по отношению к уровню 2011 года);</w:t>
            </w:r>
          </w:p>
          <w:p w:rsidR="00FA12EB" w:rsidRPr="00FA12EB" w:rsidRDefault="00FA12EB">
            <w:pPr>
              <w:pStyle w:val="ConsPlusNormal"/>
              <w:jc w:val="both"/>
            </w:pPr>
            <w:r w:rsidRPr="00FA12EB">
              <w:t xml:space="preserve">улучшение показателей оперативного реагирования на пожары и чрезвычайные ситуации природного и </w:t>
            </w:r>
            <w:r w:rsidRPr="00FA12EB">
              <w:lastRenderedPageBreak/>
              <w:t>техногенного характера (далее - ЧС), в том числе сокращение среднего времени:</w:t>
            </w:r>
          </w:p>
          <w:p w:rsidR="00FA12EB" w:rsidRPr="00FA12EB" w:rsidRDefault="00FA12EB">
            <w:pPr>
              <w:pStyle w:val="ConsPlusNormal"/>
              <w:jc w:val="both"/>
            </w:pPr>
            <w:r w:rsidRPr="00FA12EB">
              <w:t>прибытия пожарного подразделения к месту пожара;</w:t>
            </w:r>
          </w:p>
          <w:p w:rsidR="00FA12EB" w:rsidRPr="00FA12EB" w:rsidRDefault="00FA12EB">
            <w:pPr>
              <w:pStyle w:val="ConsPlusNormal"/>
              <w:jc w:val="both"/>
            </w:pPr>
            <w:r w:rsidRPr="00FA12EB">
              <w:t>ликвидации пожара;</w:t>
            </w:r>
          </w:p>
          <w:p w:rsidR="00FA12EB" w:rsidRPr="00FA12EB" w:rsidRDefault="00FA12EB">
            <w:pPr>
              <w:pStyle w:val="ConsPlusNormal"/>
              <w:jc w:val="both"/>
            </w:pPr>
            <w:r w:rsidRPr="00FA12EB">
              <w:t>тушения пожара</w:t>
            </w:r>
          </w:p>
        </w:tc>
        <w:tc>
          <w:tcPr>
            <w:tcW w:w="1247" w:type="dxa"/>
          </w:tcPr>
          <w:p w:rsidR="00FA12EB" w:rsidRPr="00FA12EB" w:rsidRDefault="00FA12EB">
            <w:pPr>
              <w:pStyle w:val="ConsPlusNormal"/>
              <w:jc w:val="center"/>
            </w:pPr>
            <w:r w:rsidRPr="00FA12EB">
              <w:lastRenderedPageBreak/>
              <w:t>1099563,4</w:t>
            </w:r>
          </w:p>
        </w:tc>
        <w:tc>
          <w:tcPr>
            <w:tcW w:w="2494" w:type="dxa"/>
            <w:vMerge w:val="restart"/>
          </w:tcPr>
          <w:p w:rsidR="00FA12EB" w:rsidRPr="00FA12EB" w:rsidRDefault="00FA12EB">
            <w:pPr>
              <w:pStyle w:val="ConsPlusNormal"/>
              <w:jc w:val="both"/>
            </w:pPr>
            <w:r w:rsidRPr="00FA12EB">
              <w:t>выполнение задач по организации и осуществлению профилактики пожаров, снижению факторов, способствующих возникновению пожаров</w:t>
            </w:r>
          </w:p>
        </w:tc>
        <w:tc>
          <w:tcPr>
            <w:tcW w:w="2211" w:type="dxa"/>
            <w:vMerge w:val="restart"/>
            <w:tcBorders>
              <w:right w:val="nil"/>
            </w:tcBorders>
          </w:tcPr>
          <w:p w:rsidR="00FA12EB" w:rsidRPr="00FA12EB" w:rsidRDefault="00FA12EB">
            <w:pPr>
              <w:pStyle w:val="ConsPlusNormal"/>
              <w:jc w:val="both"/>
            </w:pPr>
            <w:r w:rsidRPr="00FA12EB">
              <w:t>увеличение факторов, способствующих возникновению пожаров, количества пострадавших при пожарах людей, экономического ущерба от пожаров</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2012</w:t>
            </w:r>
          </w:p>
        </w:tc>
        <w:tc>
          <w:tcPr>
            <w:tcW w:w="2324" w:type="dxa"/>
            <w:vMerge w:val="restart"/>
          </w:tcPr>
          <w:p w:rsidR="00FA12EB" w:rsidRPr="00FA12EB" w:rsidRDefault="00FA12EB">
            <w:pPr>
              <w:pStyle w:val="ConsPlusNormal"/>
              <w:jc w:val="both"/>
            </w:pPr>
            <w:r w:rsidRPr="00FA12EB">
              <w:t>КУ Чувашской Республики "Чувашская республиканская противопожарная служба" ГКЧС Чувашии</w:t>
            </w:r>
          </w:p>
        </w:tc>
        <w:tc>
          <w:tcPr>
            <w:tcW w:w="2640" w:type="dxa"/>
          </w:tcPr>
          <w:p w:rsidR="00FA12EB" w:rsidRPr="00FA12EB" w:rsidRDefault="00FA12EB">
            <w:pPr>
              <w:pStyle w:val="ConsPlusNormal"/>
              <w:jc w:val="both"/>
            </w:pPr>
            <w:r w:rsidRPr="00FA12EB">
              <w:t>1,5%, 1,9%, 3,0%, 11,4 мин, 40,5 мин, 13,0 мин</w:t>
            </w:r>
          </w:p>
        </w:tc>
        <w:tc>
          <w:tcPr>
            <w:tcW w:w="1247" w:type="dxa"/>
          </w:tcPr>
          <w:p w:rsidR="00FA12EB" w:rsidRPr="00FA12EB" w:rsidRDefault="00FA12EB">
            <w:pPr>
              <w:pStyle w:val="ConsPlusNormal"/>
              <w:jc w:val="center"/>
            </w:pPr>
            <w:r w:rsidRPr="00FA12EB">
              <w:t>79647,4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2013</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1,6%, 2,0%, 3,0%, 11,3 мин, 40,0 мин, 12,9 мин</w:t>
            </w:r>
          </w:p>
        </w:tc>
        <w:tc>
          <w:tcPr>
            <w:tcW w:w="1247" w:type="dxa"/>
          </w:tcPr>
          <w:p w:rsidR="00FA12EB" w:rsidRPr="00FA12EB" w:rsidRDefault="00FA12EB">
            <w:pPr>
              <w:pStyle w:val="ConsPlusNormal"/>
              <w:jc w:val="center"/>
            </w:pPr>
            <w:r w:rsidRPr="00FA12EB">
              <w:t>84678,4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2014</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1,7%, 2,1%, 3,1%, 11,2 мин, 39,5 мин, 12,8 мин</w:t>
            </w:r>
          </w:p>
        </w:tc>
        <w:tc>
          <w:tcPr>
            <w:tcW w:w="1247" w:type="dxa"/>
          </w:tcPr>
          <w:p w:rsidR="00FA12EB" w:rsidRPr="00FA12EB" w:rsidRDefault="00FA12EB">
            <w:pPr>
              <w:pStyle w:val="ConsPlusNormal"/>
              <w:jc w:val="center"/>
            </w:pPr>
            <w:r w:rsidRPr="00FA12EB">
              <w:t>87590,9</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2015</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1045 пожаров, 90 чел., 87 чел., 11,1 мин, 39,0 мин, 12,7 мин</w:t>
            </w:r>
          </w:p>
        </w:tc>
        <w:tc>
          <w:tcPr>
            <w:tcW w:w="1247" w:type="dxa"/>
          </w:tcPr>
          <w:p w:rsidR="00FA12EB" w:rsidRPr="00FA12EB" w:rsidRDefault="00FA12EB">
            <w:pPr>
              <w:pStyle w:val="ConsPlusNormal"/>
              <w:jc w:val="center"/>
            </w:pPr>
            <w:r w:rsidRPr="00FA12EB">
              <w:t>96550,5</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1035 пожаров, 84 чел., 85 чел., 11,0 мин, 38,5 мин, 12,6 мин</w:t>
            </w:r>
          </w:p>
        </w:tc>
        <w:tc>
          <w:tcPr>
            <w:tcW w:w="1247" w:type="dxa"/>
          </w:tcPr>
          <w:p w:rsidR="00FA12EB" w:rsidRPr="00FA12EB" w:rsidRDefault="00FA12EB">
            <w:pPr>
              <w:pStyle w:val="ConsPlusNormal"/>
              <w:jc w:val="center"/>
            </w:pPr>
            <w:r w:rsidRPr="00FA12EB">
              <w:t>95776,8</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1028 пожаров, 77 чел., 80 чел., 10,9 мин, 38,0 мин, 12,5 мин</w:t>
            </w:r>
          </w:p>
        </w:tc>
        <w:tc>
          <w:tcPr>
            <w:tcW w:w="1247" w:type="dxa"/>
          </w:tcPr>
          <w:p w:rsidR="00FA12EB" w:rsidRPr="00FA12EB" w:rsidRDefault="00FA12EB">
            <w:pPr>
              <w:pStyle w:val="ConsPlusNormal"/>
              <w:jc w:val="center"/>
            </w:pPr>
            <w:r w:rsidRPr="00FA12EB">
              <w:t>99096,6</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 xml:space="preserve">1020 пожаров, 75 чел., 78 </w:t>
            </w:r>
            <w:r w:rsidRPr="00FA12EB">
              <w:lastRenderedPageBreak/>
              <w:t>чел., 10,8 мин, 37,5 мин, 12,4 мин</w:t>
            </w:r>
          </w:p>
        </w:tc>
        <w:tc>
          <w:tcPr>
            <w:tcW w:w="1247" w:type="dxa"/>
          </w:tcPr>
          <w:p w:rsidR="00FA12EB" w:rsidRPr="00FA12EB" w:rsidRDefault="00FA12EB">
            <w:pPr>
              <w:pStyle w:val="ConsPlusNormal"/>
              <w:jc w:val="center"/>
            </w:pPr>
            <w:r w:rsidRPr="00FA12EB">
              <w:lastRenderedPageBreak/>
              <w:t>99608,8</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1012 пожаров, 73 чел., 77 чел., 10,7 мин, 37,0 мин, 12,3 мин</w:t>
            </w:r>
          </w:p>
        </w:tc>
        <w:tc>
          <w:tcPr>
            <w:tcW w:w="1247" w:type="dxa"/>
          </w:tcPr>
          <w:p w:rsidR="00FA12EB" w:rsidRPr="00FA12EB" w:rsidRDefault="00FA12EB">
            <w:pPr>
              <w:pStyle w:val="ConsPlusNormal"/>
              <w:jc w:val="center"/>
            </w:pPr>
            <w:r w:rsidRPr="00FA12EB">
              <w:t>208207,0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1003 пожара, 70 чел., 75 чел., 10,6 мин, 36,5 мин, 12,2 мин</w:t>
            </w:r>
          </w:p>
        </w:tc>
        <w:tc>
          <w:tcPr>
            <w:tcW w:w="1247" w:type="dxa"/>
          </w:tcPr>
          <w:p w:rsidR="00FA12EB" w:rsidRPr="00FA12EB" w:rsidRDefault="00FA12EB">
            <w:pPr>
              <w:pStyle w:val="ConsPlusNormal"/>
              <w:jc w:val="center"/>
            </w:pPr>
            <w:r w:rsidRPr="00FA12EB">
              <w:t>248407,0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2.</w:t>
            </w:r>
          </w:p>
        </w:tc>
        <w:tc>
          <w:tcPr>
            <w:tcW w:w="2154" w:type="dxa"/>
          </w:tcPr>
          <w:p w:rsidR="00FA12EB" w:rsidRPr="00FA12EB" w:rsidRDefault="00FA12EB">
            <w:pPr>
              <w:pStyle w:val="ConsPlusNormal"/>
              <w:jc w:val="both"/>
            </w:pPr>
            <w:r w:rsidRPr="00FA12EB">
              <w:t>Основное мероприятие 2. 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ЧС</w:t>
            </w:r>
          </w:p>
        </w:tc>
        <w:tc>
          <w:tcPr>
            <w:tcW w:w="2324" w:type="dxa"/>
          </w:tcPr>
          <w:p w:rsidR="00FA12EB" w:rsidRPr="00FA12EB" w:rsidRDefault="00FA12EB">
            <w:pPr>
              <w:pStyle w:val="ConsPlusNormal"/>
              <w:jc w:val="both"/>
            </w:pPr>
            <w:r w:rsidRPr="00FA12EB">
              <w:t xml:space="preserve">ГКЧС Чувашии, КУ Чувашской Республики "Чувашская республиканская поисково-спасательная служба" ГКЧС Чувашии, органы местного самоуправления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улучшение показателей оперативного реагирования на ЧС, в том числе сокращение среднего времени:</w:t>
            </w:r>
          </w:p>
          <w:p w:rsidR="00FA12EB" w:rsidRPr="00FA12EB" w:rsidRDefault="00FA12EB">
            <w:pPr>
              <w:pStyle w:val="ConsPlusNormal"/>
              <w:jc w:val="both"/>
            </w:pPr>
            <w:r w:rsidRPr="00FA12EB">
              <w:t>организации выезда дежурной смены на ЧС;</w:t>
            </w:r>
          </w:p>
          <w:p w:rsidR="00FA12EB" w:rsidRPr="00FA12EB" w:rsidRDefault="00FA12EB">
            <w:pPr>
              <w:pStyle w:val="ConsPlusNormal"/>
              <w:jc w:val="both"/>
            </w:pPr>
            <w:r w:rsidRPr="00FA12EB">
              <w:t>прибытия дежурной смены спасателей к месту ЧС;</w:t>
            </w:r>
          </w:p>
          <w:p w:rsidR="00FA12EB" w:rsidRPr="00FA12EB" w:rsidRDefault="00FA12EB">
            <w:pPr>
              <w:pStyle w:val="ConsPlusNormal"/>
              <w:jc w:val="both"/>
            </w:pPr>
            <w:r w:rsidRPr="00FA12EB">
              <w:t>локализации ЧС;</w:t>
            </w:r>
          </w:p>
          <w:p w:rsidR="00FA12EB" w:rsidRPr="00FA12EB" w:rsidRDefault="00FA12EB">
            <w:pPr>
              <w:pStyle w:val="ConsPlusNormal"/>
              <w:jc w:val="both"/>
            </w:pPr>
            <w:r w:rsidRPr="00FA12EB">
              <w:t>ликвидации последствий ЧС</w:t>
            </w:r>
          </w:p>
        </w:tc>
        <w:tc>
          <w:tcPr>
            <w:tcW w:w="1247" w:type="dxa"/>
          </w:tcPr>
          <w:p w:rsidR="00FA12EB" w:rsidRPr="00FA12EB" w:rsidRDefault="00FA12EB">
            <w:pPr>
              <w:pStyle w:val="ConsPlusNormal"/>
              <w:jc w:val="center"/>
            </w:pPr>
            <w:r w:rsidRPr="00FA12EB">
              <w:t>340011,5</w:t>
            </w:r>
          </w:p>
        </w:tc>
        <w:tc>
          <w:tcPr>
            <w:tcW w:w="2494" w:type="dxa"/>
            <w:vMerge w:val="restart"/>
          </w:tcPr>
          <w:p w:rsidR="00FA12EB" w:rsidRPr="00FA12EB" w:rsidRDefault="00FA12EB">
            <w:pPr>
              <w:pStyle w:val="ConsPlusNormal"/>
              <w:jc w:val="both"/>
            </w:pPr>
            <w:r w:rsidRPr="00FA12EB">
              <w:t>предупреждение возникновения и развития ЧС, организация экстренного реагирования при ЧС, организация аварийно-спасательных работ по ликвидации возникших ЧС, снижение размеров ущерба и потерь от ЧС, повышение методического уровня подготовки населения к действиям в условиях ЧС</w:t>
            </w:r>
          </w:p>
        </w:tc>
        <w:tc>
          <w:tcPr>
            <w:tcW w:w="2211" w:type="dxa"/>
            <w:vMerge w:val="restart"/>
            <w:tcBorders>
              <w:right w:val="nil"/>
            </w:tcBorders>
          </w:tcPr>
          <w:p w:rsidR="00FA12EB" w:rsidRPr="00FA12EB" w:rsidRDefault="00FA12EB">
            <w:pPr>
              <w:pStyle w:val="ConsPlusNormal"/>
              <w:jc w:val="both"/>
            </w:pPr>
            <w:r w:rsidRPr="00FA12EB">
              <w:t>увеличение факторов, способствующих возникновению ЧС, количества пострадавших в ЧС, снижение уровня защищенности населения и территорий от угрозы воздействия ЧС</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2012</w:t>
            </w:r>
          </w:p>
        </w:tc>
        <w:tc>
          <w:tcPr>
            <w:tcW w:w="2324" w:type="dxa"/>
            <w:vMerge w:val="restart"/>
          </w:tcPr>
          <w:p w:rsidR="00FA12EB" w:rsidRPr="00FA12EB" w:rsidRDefault="00FA12EB">
            <w:pPr>
              <w:pStyle w:val="ConsPlusNormal"/>
              <w:jc w:val="both"/>
            </w:pPr>
            <w:r w:rsidRPr="00FA12EB">
              <w:t xml:space="preserve">КУ Чувашской Республики </w:t>
            </w:r>
            <w:r w:rsidRPr="00FA12EB">
              <w:lastRenderedPageBreak/>
              <w:t>"Чувашская республиканская поисково-спасательная служба" ГКЧС Чувашии</w:t>
            </w:r>
          </w:p>
        </w:tc>
        <w:tc>
          <w:tcPr>
            <w:tcW w:w="2640" w:type="dxa"/>
          </w:tcPr>
          <w:p w:rsidR="00FA12EB" w:rsidRPr="00FA12EB" w:rsidRDefault="00FA12EB">
            <w:pPr>
              <w:pStyle w:val="ConsPlusNormal"/>
              <w:jc w:val="both"/>
            </w:pPr>
            <w:r w:rsidRPr="00FA12EB">
              <w:lastRenderedPageBreak/>
              <w:t>4,9 мин, 36,6 мин, 26,2 мин, 43,7 мин</w:t>
            </w:r>
          </w:p>
        </w:tc>
        <w:tc>
          <w:tcPr>
            <w:tcW w:w="1247" w:type="dxa"/>
          </w:tcPr>
          <w:p w:rsidR="00FA12EB" w:rsidRPr="00FA12EB" w:rsidRDefault="00FA12EB">
            <w:pPr>
              <w:pStyle w:val="ConsPlusNormal"/>
              <w:jc w:val="center"/>
            </w:pPr>
            <w:r w:rsidRPr="00FA12EB">
              <w:t>28647,5</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2013</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4,8 мин, 36,5 мин, 26,1 мин, 43,6 мин</w:t>
            </w:r>
          </w:p>
        </w:tc>
        <w:tc>
          <w:tcPr>
            <w:tcW w:w="1247" w:type="dxa"/>
          </w:tcPr>
          <w:p w:rsidR="00FA12EB" w:rsidRPr="00FA12EB" w:rsidRDefault="00FA12EB">
            <w:pPr>
              <w:pStyle w:val="ConsPlusNormal"/>
              <w:jc w:val="center"/>
            </w:pPr>
            <w:r w:rsidRPr="00FA12EB">
              <w:t>30382,3</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2014</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4,7 мин, 36,4 мин, 26,0 мин, 43,5 мин</w:t>
            </w:r>
          </w:p>
        </w:tc>
        <w:tc>
          <w:tcPr>
            <w:tcW w:w="1247" w:type="dxa"/>
          </w:tcPr>
          <w:p w:rsidR="00FA12EB" w:rsidRPr="00FA12EB" w:rsidRDefault="00FA12EB">
            <w:pPr>
              <w:pStyle w:val="ConsPlusNormal"/>
              <w:jc w:val="center"/>
            </w:pPr>
            <w:r w:rsidRPr="00FA12EB">
              <w:t>28816,4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2015</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4,6 мин, 36,3 мин, 25,9 мин, 43,4 мин</w:t>
            </w:r>
          </w:p>
        </w:tc>
        <w:tc>
          <w:tcPr>
            <w:tcW w:w="1247" w:type="dxa"/>
          </w:tcPr>
          <w:p w:rsidR="00FA12EB" w:rsidRPr="00FA12EB" w:rsidRDefault="00FA12EB">
            <w:pPr>
              <w:pStyle w:val="ConsPlusNormal"/>
              <w:jc w:val="center"/>
            </w:pPr>
            <w:r w:rsidRPr="00FA12EB">
              <w:t>33761,3</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4,5 мин, 36,2 мин, 25,8 мин, 43,3 мин</w:t>
            </w:r>
          </w:p>
        </w:tc>
        <w:tc>
          <w:tcPr>
            <w:tcW w:w="1247" w:type="dxa"/>
          </w:tcPr>
          <w:p w:rsidR="00FA12EB" w:rsidRPr="00FA12EB" w:rsidRDefault="00FA12EB">
            <w:pPr>
              <w:pStyle w:val="ConsPlusNormal"/>
              <w:jc w:val="center"/>
            </w:pPr>
            <w:r w:rsidRPr="00FA12EB">
              <w:t>33131,9</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4,4 мин, 36,1 мин, 25,7 мин, 43,2 мин</w:t>
            </w:r>
          </w:p>
        </w:tc>
        <w:tc>
          <w:tcPr>
            <w:tcW w:w="1247" w:type="dxa"/>
          </w:tcPr>
          <w:p w:rsidR="00FA12EB" w:rsidRPr="00FA12EB" w:rsidRDefault="00FA12EB">
            <w:pPr>
              <w:pStyle w:val="ConsPlusNormal"/>
              <w:jc w:val="center"/>
            </w:pPr>
            <w:r w:rsidRPr="00FA12EB">
              <w:t>33840,6</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4,3 мин, 36,0 мин, 25,6 мин, 43,1 мин</w:t>
            </w:r>
          </w:p>
        </w:tc>
        <w:tc>
          <w:tcPr>
            <w:tcW w:w="1247" w:type="dxa"/>
          </w:tcPr>
          <w:p w:rsidR="00FA12EB" w:rsidRPr="00FA12EB" w:rsidRDefault="00FA12EB">
            <w:pPr>
              <w:pStyle w:val="ConsPlusNormal"/>
              <w:jc w:val="center"/>
            </w:pPr>
            <w:r w:rsidRPr="00FA12EB">
              <w:t>34082,2</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4,2 мин, 35,9 мин, 25,5 мин, 43,0 мин</w:t>
            </w:r>
          </w:p>
        </w:tc>
        <w:tc>
          <w:tcPr>
            <w:tcW w:w="1247" w:type="dxa"/>
          </w:tcPr>
          <w:p w:rsidR="00FA12EB" w:rsidRPr="00FA12EB" w:rsidRDefault="00FA12EB">
            <w:pPr>
              <w:pStyle w:val="ConsPlusNormal"/>
              <w:jc w:val="center"/>
            </w:pPr>
            <w:r w:rsidRPr="00FA12EB">
              <w:t>54240,6</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4,1 мин, 35,8 мин, 25,4 мин, 42,9 мин</w:t>
            </w:r>
          </w:p>
        </w:tc>
        <w:tc>
          <w:tcPr>
            <w:tcW w:w="1247" w:type="dxa"/>
          </w:tcPr>
          <w:p w:rsidR="00FA12EB" w:rsidRPr="00FA12EB" w:rsidRDefault="00FA12EB">
            <w:pPr>
              <w:pStyle w:val="ConsPlusNormal"/>
              <w:jc w:val="center"/>
            </w:pPr>
            <w:r w:rsidRPr="00FA12EB">
              <w:t>63162,7</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3.</w:t>
            </w:r>
          </w:p>
        </w:tc>
        <w:tc>
          <w:tcPr>
            <w:tcW w:w="2154" w:type="dxa"/>
          </w:tcPr>
          <w:p w:rsidR="00FA12EB" w:rsidRPr="00FA12EB" w:rsidRDefault="00FA12EB">
            <w:pPr>
              <w:pStyle w:val="ConsPlusNormal"/>
              <w:jc w:val="both"/>
            </w:pPr>
            <w:r w:rsidRPr="00FA12EB">
              <w:t xml:space="preserve">Основное мероприятие 3. Обеспечение деятельности государственных учреждений, реализующих мероприятия по подготовке населения Чувашской </w:t>
            </w:r>
            <w:r w:rsidRPr="00FA12EB">
              <w:lastRenderedPageBreak/>
              <w:t>Республики к действиям в ЧС</w:t>
            </w:r>
          </w:p>
        </w:tc>
        <w:tc>
          <w:tcPr>
            <w:tcW w:w="2324" w:type="dxa"/>
          </w:tcPr>
          <w:p w:rsidR="00FA12EB" w:rsidRPr="00FA12EB" w:rsidRDefault="00FA12EB">
            <w:pPr>
              <w:pStyle w:val="ConsPlusNormal"/>
              <w:jc w:val="both"/>
            </w:pPr>
            <w:r w:rsidRPr="00FA12EB">
              <w:lastRenderedPageBreak/>
              <w:t xml:space="preserve">ГКЧС Чувашии, АУ Чувашской Республики ДПО (повышения квалификации) "Учебно-методический центр гражданской защиты" ГКЧС Чувашии, органы местного самоуправления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 xml:space="preserve">доля лиц, выдержавших требования итоговой аттестации после прохождения подготовки (руководители, другие должностные лица и </w:t>
            </w:r>
            <w:r w:rsidRPr="00FA12EB">
              <w:lastRenderedPageBreak/>
              <w:t>специалисты органов исполнительной власти Чувашской Республики, органов местного самоуправления и организаций);</w:t>
            </w:r>
          </w:p>
          <w:p w:rsidR="00FA12EB" w:rsidRPr="00FA12EB" w:rsidRDefault="00FA12EB">
            <w:pPr>
              <w:pStyle w:val="ConsPlusNormal"/>
              <w:jc w:val="both"/>
            </w:pPr>
            <w:r w:rsidRPr="00FA12EB">
              <w:t>доля руководящего состава и должностных лиц, прошедших подготовку по вопросам ГО, защиты от ЧС и террористических актов</w:t>
            </w:r>
          </w:p>
        </w:tc>
        <w:tc>
          <w:tcPr>
            <w:tcW w:w="1247" w:type="dxa"/>
          </w:tcPr>
          <w:p w:rsidR="00FA12EB" w:rsidRPr="00FA12EB" w:rsidRDefault="00FA12EB">
            <w:pPr>
              <w:pStyle w:val="ConsPlusNormal"/>
              <w:jc w:val="center"/>
            </w:pPr>
            <w:r w:rsidRPr="00FA12EB">
              <w:lastRenderedPageBreak/>
              <w:t>71916,8</w:t>
            </w:r>
          </w:p>
        </w:tc>
        <w:tc>
          <w:tcPr>
            <w:tcW w:w="2494" w:type="dxa"/>
            <w:vMerge w:val="restart"/>
          </w:tcPr>
          <w:p w:rsidR="00FA12EB" w:rsidRPr="00FA12EB" w:rsidRDefault="00FA12EB">
            <w:pPr>
              <w:pStyle w:val="ConsPlusNormal"/>
              <w:jc w:val="both"/>
            </w:pPr>
            <w:r w:rsidRPr="00FA12EB">
              <w:t xml:space="preserve">приобретение знаний и практических навыков руководителями, другими должностными лицами и специалистами органов исполнительной власти Чувашской Республики, органов местного самоуправления и организаций по </w:t>
            </w:r>
            <w:r w:rsidRPr="00FA12EB">
              <w:lastRenderedPageBreak/>
              <w:t>исполнению ими своих функций и реализации полномочий в области гражданской обороны и защиты от ЧС</w:t>
            </w:r>
          </w:p>
        </w:tc>
        <w:tc>
          <w:tcPr>
            <w:tcW w:w="2211" w:type="dxa"/>
            <w:vMerge w:val="restart"/>
            <w:tcBorders>
              <w:right w:val="nil"/>
            </w:tcBorders>
          </w:tcPr>
          <w:p w:rsidR="00FA12EB" w:rsidRPr="00FA12EB" w:rsidRDefault="00FA12EB">
            <w:pPr>
              <w:pStyle w:val="ConsPlusNormal"/>
              <w:jc w:val="both"/>
            </w:pPr>
            <w:r w:rsidRPr="00FA12EB">
              <w:lastRenderedPageBreak/>
              <w:t>снижение уровня подготовки руководителей, других должностных лиц и специалистов в области гражданской обороны и защиты от ЧС</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2012</w:t>
            </w:r>
          </w:p>
        </w:tc>
        <w:tc>
          <w:tcPr>
            <w:tcW w:w="2324" w:type="dxa"/>
            <w:vMerge w:val="restart"/>
          </w:tcPr>
          <w:p w:rsidR="00FA12EB" w:rsidRPr="00FA12EB" w:rsidRDefault="00FA12EB">
            <w:pPr>
              <w:pStyle w:val="ConsPlusNormal"/>
              <w:jc w:val="both"/>
            </w:pPr>
            <w:r w:rsidRPr="00FA12EB">
              <w:t>АУ Чувашской Республики ДПО (повышения квалификации) "Учебно-методический центр гражданской защиты" ГКЧС Чувашии</w:t>
            </w:r>
          </w:p>
        </w:tc>
        <w:tc>
          <w:tcPr>
            <w:tcW w:w="2640" w:type="dxa"/>
          </w:tcPr>
          <w:p w:rsidR="00FA12EB" w:rsidRPr="00FA12EB" w:rsidRDefault="00FA12EB">
            <w:pPr>
              <w:pStyle w:val="ConsPlusNormal"/>
              <w:jc w:val="both"/>
            </w:pPr>
            <w:r w:rsidRPr="00FA12EB">
              <w:t>97,0%</w:t>
            </w:r>
          </w:p>
        </w:tc>
        <w:tc>
          <w:tcPr>
            <w:tcW w:w="1247" w:type="dxa"/>
          </w:tcPr>
          <w:p w:rsidR="00FA12EB" w:rsidRPr="00FA12EB" w:rsidRDefault="00FA12EB">
            <w:pPr>
              <w:pStyle w:val="ConsPlusNormal"/>
              <w:jc w:val="center"/>
            </w:pPr>
            <w:r w:rsidRPr="00FA12EB">
              <w:t>1903,1</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2013</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97,1%</w:t>
            </w:r>
          </w:p>
        </w:tc>
        <w:tc>
          <w:tcPr>
            <w:tcW w:w="1247" w:type="dxa"/>
          </w:tcPr>
          <w:p w:rsidR="00FA12EB" w:rsidRPr="00FA12EB" w:rsidRDefault="00FA12EB">
            <w:pPr>
              <w:pStyle w:val="ConsPlusNormal"/>
              <w:jc w:val="center"/>
            </w:pPr>
            <w:r w:rsidRPr="00FA12EB">
              <w:t>2156,5</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2014</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97,2%</w:t>
            </w:r>
          </w:p>
        </w:tc>
        <w:tc>
          <w:tcPr>
            <w:tcW w:w="1247" w:type="dxa"/>
          </w:tcPr>
          <w:p w:rsidR="00FA12EB" w:rsidRPr="00FA12EB" w:rsidRDefault="00FA12EB">
            <w:pPr>
              <w:pStyle w:val="ConsPlusNormal"/>
              <w:jc w:val="center"/>
            </w:pPr>
            <w:r w:rsidRPr="00FA12EB">
              <w:t>11231,6</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2015</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97,3%</w:t>
            </w:r>
          </w:p>
        </w:tc>
        <w:tc>
          <w:tcPr>
            <w:tcW w:w="1247" w:type="dxa"/>
          </w:tcPr>
          <w:p w:rsidR="00FA12EB" w:rsidRPr="00FA12EB" w:rsidRDefault="00FA12EB">
            <w:pPr>
              <w:pStyle w:val="ConsPlusNormal"/>
              <w:jc w:val="center"/>
            </w:pPr>
            <w:r w:rsidRPr="00FA12EB">
              <w:t>15441,0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97,4%, 92,5%</w:t>
            </w:r>
          </w:p>
        </w:tc>
        <w:tc>
          <w:tcPr>
            <w:tcW w:w="1247" w:type="dxa"/>
          </w:tcPr>
          <w:p w:rsidR="00FA12EB" w:rsidRPr="00FA12EB" w:rsidRDefault="00FA12EB">
            <w:pPr>
              <w:pStyle w:val="ConsPlusNormal"/>
              <w:jc w:val="center"/>
            </w:pPr>
            <w:r w:rsidRPr="00FA12EB">
              <w:t>6255,1</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97,5%, 93,0%</w:t>
            </w:r>
          </w:p>
        </w:tc>
        <w:tc>
          <w:tcPr>
            <w:tcW w:w="1247" w:type="dxa"/>
          </w:tcPr>
          <w:p w:rsidR="00FA12EB" w:rsidRPr="00FA12EB" w:rsidRDefault="00FA12EB">
            <w:pPr>
              <w:pStyle w:val="ConsPlusNormal"/>
              <w:jc w:val="center"/>
            </w:pPr>
            <w:r w:rsidRPr="00FA12EB">
              <w:t>6399,5</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97,6%, 93,4%</w:t>
            </w:r>
          </w:p>
        </w:tc>
        <w:tc>
          <w:tcPr>
            <w:tcW w:w="1247" w:type="dxa"/>
          </w:tcPr>
          <w:p w:rsidR="00FA12EB" w:rsidRPr="00FA12EB" w:rsidRDefault="00FA12EB">
            <w:pPr>
              <w:pStyle w:val="ConsPlusNormal"/>
              <w:jc w:val="center"/>
            </w:pPr>
            <w:r w:rsidRPr="00FA12EB">
              <w:t>6728,1</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97,7%, 94,1%</w:t>
            </w:r>
          </w:p>
        </w:tc>
        <w:tc>
          <w:tcPr>
            <w:tcW w:w="1247" w:type="dxa"/>
          </w:tcPr>
          <w:p w:rsidR="00FA12EB" w:rsidRPr="00FA12EB" w:rsidRDefault="00FA12EB">
            <w:pPr>
              <w:pStyle w:val="ConsPlusNormal"/>
              <w:jc w:val="center"/>
            </w:pPr>
            <w:r w:rsidRPr="00FA12EB">
              <w:t>10399,4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97,8%, 94,5%</w:t>
            </w:r>
          </w:p>
        </w:tc>
        <w:tc>
          <w:tcPr>
            <w:tcW w:w="1247" w:type="dxa"/>
          </w:tcPr>
          <w:p w:rsidR="00FA12EB" w:rsidRPr="00FA12EB" w:rsidRDefault="00FA12EB">
            <w:pPr>
              <w:pStyle w:val="ConsPlusNormal"/>
              <w:jc w:val="center"/>
            </w:pPr>
            <w:r w:rsidRPr="00FA12EB">
              <w:t>11375,5</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4.</w:t>
            </w:r>
          </w:p>
        </w:tc>
        <w:tc>
          <w:tcPr>
            <w:tcW w:w="2154" w:type="dxa"/>
          </w:tcPr>
          <w:p w:rsidR="00FA12EB" w:rsidRPr="00FA12EB" w:rsidRDefault="00FA12EB">
            <w:pPr>
              <w:pStyle w:val="ConsPlusNormal"/>
              <w:jc w:val="both"/>
            </w:pPr>
            <w:r w:rsidRPr="00FA12EB">
              <w:t xml:space="preserve">Основное мероприятие 4. </w:t>
            </w:r>
            <w:r w:rsidRPr="00FA12EB">
              <w:lastRenderedPageBreak/>
              <w:t>Развитие гражданской обороны, повышение уровня готовности ТП РСЧС Чувашской Республики к оперативному реагированию на ЧС, пожары и происшествия на водных объектах</w:t>
            </w:r>
          </w:p>
        </w:tc>
        <w:tc>
          <w:tcPr>
            <w:tcW w:w="2324" w:type="dxa"/>
          </w:tcPr>
          <w:p w:rsidR="00FA12EB" w:rsidRPr="00FA12EB" w:rsidRDefault="00FA12EB">
            <w:pPr>
              <w:pStyle w:val="ConsPlusNormal"/>
              <w:jc w:val="both"/>
            </w:pPr>
            <w:r w:rsidRPr="00FA12EB">
              <w:lastRenderedPageBreak/>
              <w:t xml:space="preserve">ГКЧС Чувашии, КУ Чувашской Республики </w:t>
            </w:r>
            <w:r w:rsidRPr="00FA12EB">
              <w:lastRenderedPageBreak/>
              <w:t xml:space="preserve">"Чувашская республиканская поисково-спасательная служба" ГКЧС Чувашии, КУ Чувашской Республики "Чувашская республиканская противопожарная служба" ГКЧС Чувашии, Минстрой Чувашии, органы местного самоуправления </w:t>
            </w:r>
            <w:hyperlink w:anchor="P4434"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w:t>
            </w:r>
            <w:r w:rsidRPr="00FA12EB">
              <w:lastRenderedPageBreak/>
              <w:t>достижение всех целевых индикаторов и показателей Государственной программы</w:t>
            </w:r>
          </w:p>
        </w:tc>
        <w:tc>
          <w:tcPr>
            <w:tcW w:w="1247" w:type="dxa"/>
          </w:tcPr>
          <w:p w:rsidR="00FA12EB" w:rsidRPr="00FA12EB" w:rsidRDefault="00FA12EB">
            <w:pPr>
              <w:pStyle w:val="ConsPlusNormal"/>
              <w:jc w:val="center"/>
            </w:pPr>
            <w:r w:rsidRPr="00FA12EB">
              <w:lastRenderedPageBreak/>
              <w:t>101657,4</w:t>
            </w:r>
          </w:p>
        </w:tc>
        <w:tc>
          <w:tcPr>
            <w:tcW w:w="2494" w:type="dxa"/>
            <w:vMerge w:val="restart"/>
          </w:tcPr>
          <w:p w:rsidR="00FA12EB" w:rsidRPr="00FA12EB" w:rsidRDefault="00FA12EB">
            <w:pPr>
              <w:pStyle w:val="ConsPlusNormal"/>
              <w:jc w:val="both"/>
            </w:pPr>
            <w:r w:rsidRPr="00FA12EB">
              <w:t xml:space="preserve">доведение количества муниципальных </w:t>
            </w:r>
            <w:r w:rsidRPr="00FA12EB">
              <w:lastRenderedPageBreak/>
              <w:t>образований Чувашской Республики, в которых система-112 создана в полном объеме, до 100%;</w:t>
            </w:r>
          </w:p>
          <w:p w:rsidR="00FA12EB" w:rsidRPr="00FA12EB" w:rsidRDefault="00FA12EB">
            <w:pPr>
              <w:pStyle w:val="ConsPlusNormal"/>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на 8%</w:t>
            </w:r>
          </w:p>
        </w:tc>
        <w:tc>
          <w:tcPr>
            <w:tcW w:w="2211" w:type="dxa"/>
            <w:vMerge w:val="restart"/>
            <w:tcBorders>
              <w:right w:val="nil"/>
            </w:tcBorders>
          </w:tcPr>
          <w:p w:rsidR="00FA12EB" w:rsidRPr="00FA12EB" w:rsidRDefault="00FA12EB">
            <w:pPr>
              <w:pStyle w:val="ConsPlusNormal"/>
              <w:jc w:val="both"/>
            </w:pPr>
            <w:r w:rsidRPr="00FA12EB">
              <w:lastRenderedPageBreak/>
              <w:t xml:space="preserve">отсутствие дальнейшего </w:t>
            </w:r>
            <w:r w:rsidRPr="00FA12EB">
              <w:lastRenderedPageBreak/>
              <w:t>прогресса или ухудшение ситуации в сфере реализации соответствующего мероприятия подпрограммы после его завершения</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2014</w:t>
            </w:r>
          </w:p>
        </w:tc>
        <w:tc>
          <w:tcPr>
            <w:tcW w:w="2324" w:type="dxa"/>
            <w:vMerge w:val="restart"/>
          </w:tcPr>
          <w:p w:rsidR="00FA12EB" w:rsidRPr="00FA12EB" w:rsidRDefault="00FA12EB">
            <w:pPr>
              <w:pStyle w:val="ConsPlusNormal"/>
              <w:jc w:val="both"/>
            </w:pPr>
            <w:r w:rsidRPr="00FA12EB">
              <w:t>ГКЧС Чувашии</w:t>
            </w:r>
          </w:p>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42206,7</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2015</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4101,6</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7603,8</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6446,1</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6479,4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17030,8</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17789,4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5.</w:t>
            </w:r>
          </w:p>
        </w:tc>
        <w:tc>
          <w:tcPr>
            <w:tcW w:w="2154" w:type="dxa"/>
          </w:tcPr>
          <w:p w:rsidR="00FA12EB" w:rsidRPr="00FA12EB" w:rsidRDefault="00FA12EB">
            <w:pPr>
              <w:pStyle w:val="ConsPlusNormal"/>
              <w:jc w:val="both"/>
            </w:pPr>
            <w:r w:rsidRPr="00FA12EB">
              <w:t xml:space="preserve">Основное мероприятие 5. Обеспечение </w:t>
            </w:r>
            <w:r w:rsidRPr="00FA12EB">
              <w:lastRenderedPageBreak/>
              <w:t>безопасности населения и муниципальной (коммунальной) инфраструктуры</w:t>
            </w:r>
          </w:p>
        </w:tc>
        <w:tc>
          <w:tcPr>
            <w:tcW w:w="2324" w:type="dxa"/>
          </w:tcPr>
          <w:p w:rsidR="00FA12EB" w:rsidRPr="00FA12EB" w:rsidRDefault="00FA12EB">
            <w:pPr>
              <w:pStyle w:val="ConsPlusNormal"/>
              <w:jc w:val="both"/>
            </w:pPr>
            <w:r w:rsidRPr="00FA12EB">
              <w:lastRenderedPageBreak/>
              <w:t xml:space="preserve">ГКЧС Чувашии, Минстрой Чувашии, Минобразования </w:t>
            </w:r>
            <w:r w:rsidRPr="00FA12EB">
              <w:lastRenderedPageBreak/>
              <w:t xml:space="preserve">Чувашии, Минкультуры Чувашии, Минздрав Чувашии, Госветслужба Чувашии, органы местного самоуправления </w:t>
            </w:r>
            <w:hyperlink w:anchor="P4434" w:history="1">
              <w:r w:rsidRPr="00FA12EB">
                <w:t>&lt;*&gt;</w:t>
              </w:r>
            </w:hyperlink>
            <w:r w:rsidRPr="00FA12EB">
              <w:t xml:space="preserve">, МВД по Чувашской Республике </w:t>
            </w:r>
            <w:hyperlink w:anchor="P4434" w:history="1">
              <w:r w:rsidRPr="00FA12EB">
                <w:t>&lt;*&gt;</w:t>
              </w:r>
            </w:hyperlink>
            <w:r w:rsidRPr="00FA12EB">
              <w:t xml:space="preserve">, ГУ МЧС России по Чувашской Республике - Чувашии </w:t>
            </w:r>
            <w:hyperlink w:anchor="P4434"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достижение целевых </w:t>
            </w:r>
            <w:r w:rsidRPr="00FA12EB">
              <w:lastRenderedPageBreak/>
              <w:t>индикаторов и показателей:</w:t>
            </w:r>
          </w:p>
          <w:p w:rsidR="00FA12EB" w:rsidRPr="00FA12EB" w:rsidRDefault="00FA12EB">
            <w:pPr>
              <w:pStyle w:val="ConsPlusNormal"/>
              <w:jc w:val="both"/>
            </w:pPr>
            <w:r w:rsidRPr="00FA12EB">
              <w:t>общее количество ЧС, пожаров, происшествий на водных объектах;</w:t>
            </w:r>
          </w:p>
          <w:p w:rsidR="00FA12EB" w:rsidRPr="00FA12EB" w:rsidRDefault="00FA12EB">
            <w:pPr>
              <w:pStyle w:val="ConsPlusNormal"/>
              <w:jc w:val="both"/>
            </w:pPr>
            <w:r w:rsidRPr="00FA12EB">
              <w:t>общее количество населения, погибшего, травмированного и пострадавшего при ЧС, пожарах, происшествиях на водных объектах;</w:t>
            </w:r>
          </w:p>
          <w:p w:rsidR="00FA12EB" w:rsidRPr="00FA12EB" w:rsidRDefault="00FA12EB">
            <w:pPr>
              <w:pStyle w:val="ConsPlusNormal"/>
              <w:jc w:val="both"/>
            </w:pPr>
            <w:r w:rsidRPr="00FA12EB">
              <w:t>общее количество населения, спасенного при ЧС, пожарах, происшествиях на водных объектах;</w:t>
            </w:r>
          </w:p>
          <w:p w:rsidR="00FA12EB" w:rsidRPr="00FA12EB" w:rsidRDefault="00FA12EB">
            <w:pPr>
              <w:pStyle w:val="ConsPlusNormal"/>
              <w:jc w:val="both"/>
            </w:pPr>
            <w:r w:rsidRPr="00FA12EB">
              <w:t>уровень преступлений, совершенных на улицах</w:t>
            </w:r>
          </w:p>
        </w:tc>
        <w:tc>
          <w:tcPr>
            <w:tcW w:w="1247" w:type="dxa"/>
          </w:tcPr>
          <w:p w:rsidR="00FA12EB" w:rsidRPr="00FA12EB" w:rsidRDefault="00FA12EB">
            <w:pPr>
              <w:pStyle w:val="ConsPlusNormal"/>
              <w:jc w:val="center"/>
            </w:pPr>
            <w:r w:rsidRPr="00FA12EB">
              <w:lastRenderedPageBreak/>
              <w:t>164628,7</w:t>
            </w:r>
          </w:p>
        </w:tc>
        <w:tc>
          <w:tcPr>
            <w:tcW w:w="2494" w:type="dxa"/>
            <w:vMerge w:val="restart"/>
          </w:tcPr>
          <w:p w:rsidR="00FA12EB" w:rsidRPr="00FA12EB" w:rsidRDefault="00FA12EB">
            <w:pPr>
              <w:pStyle w:val="ConsPlusNormal"/>
              <w:jc w:val="both"/>
            </w:pPr>
            <w:r w:rsidRPr="00FA12EB">
              <w:t xml:space="preserve">обеспечение общественной безопасности, </w:t>
            </w:r>
            <w:r w:rsidRPr="00FA12EB">
              <w:lastRenderedPageBreak/>
              <w:t>правопорядка и безопасности среды обитания Чувашской Республики в целом и муниципальном образовании в частности;</w:t>
            </w:r>
          </w:p>
          <w:p w:rsidR="00FA12EB" w:rsidRPr="00FA12EB" w:rsidRDefault="00FA12EB">
            <w:pPr>
              <w:pStyle w:val="ConsPlusNormal"/>
              <w:jc w:val="both"/>
            </w:pPr>
            <w:r w:rsidRPr="00FA12EB">
              <w:t>обеспечение предупреждения и защиты муниципальных образований от ЧС, обеспечение пожарной безопасности</w:t>
            </w:r>
          </w:p>
        </w:tc>
        <w:tc>
          <w:tcPr>
            <w:tcW w:w="2211" w:type="dxa"/>
            <w:vMerge w:val="restart"/>
            <w:tcBorders>
              <w:right w:val="nil"/>
            </w:tcBorders>
          </w:tcPr>
          <w:p w:rsidR="00FA12EB" w:rsidRPr="00FA12EB" w:rsidRDefault="00FA12EB">
            <w:pPr>
              <w:pStyle w:val="ConsPlusNormal"/>
              <w:jc w:val="both"/>
            </w:pPr>
            <w:r w:rsidRPr="00FA12EB">
              <w:lastRenderedPageBreak/>
              <w:t xml:space="preserve">увеличение факторов, способствующих </w:t>
            </w:r>
            <w:r w:rsidRPr="00FA12EB">
              <w:lastRenderedPageBreak/>
              <w:t>возникновению ЧС, пожаров, происшествий на водных объектах;</w:t>
            </w:r>
          </w:p>
          <w:p w:rsidR="00FA12EB" w:rsidRPr="00FA12EB" w:rsidRDefault="00FA12EB">
            <w:pPr>
              <w:pStyle w:val="ConsPlusNormal"/>
              <w:jc w:val="both"/>
            </w:pPr>
            <w:r w:rsidRPr="00FA12EB">
              <w:t>увеличение количества погибших и пострадавших при ЧС, пожарах и происшествиях на водных объектах</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val="restart"/>
          </w:tcPr>
          <w:p w:rsidR="00FA12EB" w:rsidRPr="00FA12EB" w:rsidRDefault="00FA12EB">
            <w:pPr>
              <w:pStyle w:val="ConsPlusNormal"/>
              <w:jc w:val="both"/>
            </w:pPr>
            <w:r w:rsidRPr="00FA12EB">
              <w:t xml:space="preserve">органы местного самоуправления </w:t>
            </w:r>
            <w:hyperlink w:anchor="P4434" w:history="1">
              <w:r w:rsidRPr="00FA12EB">
                <w:t>&lt;*&gt;</w:t>
              </w:r>
            </w:hyperlink>
            <w:r w:rsidRPr="00FA12EB">
              <w:t>,</w:t>
            </w:r>
          </w:p>
          <w:p w:rsidR="00FA12EB" w:rsidRPr="00FA12EB" w:rsidRDefault="00FA12EB">
            <w:pPr>
              <w:pStyle w:val="ConsPlusNormal"/>
              <w:jc w:val="both"/>
            </w:pPr>
            <w:r w:rsidRPr="00FA12EB">
              <w:t xml:space="preserve">МВД по Чувашской Республике </w:t>
            </w:r>
            <w:hyperlink w:anchor="P4434" w:history="1">
              <w:r w:rsidRPr="00FA12EB">
                <w:t>&lt;*&gt;</w:t>
              </w:r>
            </w:hyperlink>
            <w:r w:rsidRPr="00FA12EB">
              <w:t xml:space="preserve">, ГУ МЧС России по Чувашской Республике - Чувашии </w:t>
            </w:r>
            <w:hyperlink w:anchor="P4434" w:history="1">
              <w:r w:rsidRPr="00FA12EB">
                <w:t>&lt;*&gt;</w:t>
              </w:r>
            </w:hyperlink>
          </w:p>
        </w:tc>
        <w:tc>
          <w:tcPr>
            <w:tcW w:w="2640" w:type="dxa"/>
          </w:tcPr>
          <w:p w:rsidR="00FA12EB" w:rsidRPr="00FA12EB" w:rsidRDefault="00FA12EB">
            <w:pPr>
              <w:pStyle w:val="ConsPlusNormal"/>
              <w:jc w:val="both"/>
            </w:pPr>
            <w:r w:rsidRPr="00FA12EB">
              <w:t>1130, 520 чел., 516 чел., 264,8%</w:t>
            </w:r>
          </w:p>
        </w:tc>
        <w:tc>
          <w:tcPr>
            <w:tcW w:w="1247" w:type="dxa"/>
          </w:tcPr>
          <w:p w:rsidR="00FA12EB" w:rsidRPr="00FA12EB" w:rsidRDefault="00FA12EB">
            <w:pPr>
              <w:pStyle w:val="ConsPlusNormal"/>
              <w:jc w:val="center"/>
            </w:pPr>
            <w:r w:rsidRPr="00FA12EB">
              <w:t>32326,2</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1120, 510 чел., 522 чел., 259,6%</w:t>
            </w:r>
          </w:p>
        </w:tc>
        <w:tc>
          <w:tcPr>
            <w:tcW w:w="1247" w:type="dxa"/>
          </w:tcPr>
          <w:p w:rsidR="00FA12EB" w:rsidRPr="00FA12EB" w:rsidRDefault="00FA12EB">
            <w:pPr>
              <w:pStyle w:val="ConsPlusNormal"/>
              <w:jc w:val="center"/>
            </w:pPr>
            <w:r w:rsidRPr="00FA12EB">
              <w:t>33022,2</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1110, 500 чел., 529 чел., 254,4%</w:t>
            </w:r>
          </w:p>
        </w:tc>
        <w:tc>
          <w:tcPr>
            <w:tcW w:w="1247" w:type="dxa"/>
          </w:tcPr>
          <w:p w:rsidR="00FA12EB" w:rsidRPr="00FA12EB" w:rsidRDefault="00FA12EB">
            <w:pPr>
              <w:pStyle w:val="ConsPlusNormal"/>
              <w:jc w:val="center"/>
            </w:pPr>
            <w:r w:rsidRPr="00FA12EB">
              <w:t>33074,5</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1100, 490 чел., 535 чел., 249,2%</w:t>
            </w:r>
          </w:p>
        </w:tc>
        <w:tc>
          <w:tcPr>
            <w:tcW w:w="1247" w:type="dxa"/>
          </w:tcPr>
          <w:p w:rsidR="00FA12EB" w:rsidRPr="00FA12EB" w:rsidRDefault="00FA12EB">
            <w:pPr>
              <w:pStyle w:val="ConsPlusNormal"/>
              <w:jc w:val="center"/>
            </w:pPr>
            <w:r w:rsidRPr="00FA12EB">
              <w:t>33015,4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 xml:space="preserve">1090, 480 чел., 541 чел., </w:t>
            </w:r>
            <w:r w:rsidRPr="00FA12EB">
              <w:lastRenderedPageBreak/>
              <w:t>244%</w:t>
            </w:r>
          </w:p>
        </w:tc>
        <w:tc>
          <w:tcPr>
            <w:tcW w:w="1247" w:type="dxa"/>
          </w:tcPr>
          <w:p w:rsidR="00FA12EB" w:rsidRPr="00FA12EB" w:rsidRDefault="00FA12EB">
            <w:pPr>
              <w:pStyle w:val="ConsPlusNormal"/>
              <w:jc w:val="center"/>
            </w:pPr>
            <w:r w:rsidRPr="00FA12EB">
              <w:lastRenderedPageBreak/>
              <w:t>33190,4</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lastRenderedPageBreak/>
              <w:t>6.</w:t>
            </w:r>
          </w:p>
        </w:tc>
        <w:tc>
          <w:tcPr>
            <w:tcW w:w="2154" w:type="dxa"/>
          </w:tcPr>
          <w:p w:rsidR="00FA12EB" w:rsidRPr="00FA12EB" w:rsidRDefault="00FA12EB">
            <w:pPr>
              <w:pStyle w:val="ConsPlusNormal"/>
              <w:jc w:val="both"/>
            </w:pPr>
            <w:r w:rsidRPr="00FA12EB">
              <w:t>Основное мероприятие 6. Обеспечение безопасности на транспорте</w:t>
            </w:r>
          </w:p>
        </w:tc>
        <w:tc>
          <w:tcPr>
            <w:tcW w:w="2324" w:type="dxa"/>
          </w:tcPr>
          <w:p w:rsidR="00FA12EB" w:rsidRPr="00FA12EB" w:rsidRDefault="00FA12EB">
            <w:pPr>
              <w:pStyle w:val="ConsPlusNormal"/>
              <w:jc w:val="both"/>
            </w:pPr>
            <w:r w:rsidRPr="00FA12EB">
              <w:t xml:space="preserve">ГКЧС Чувашии, Минтранс Чувашии, органы местного самоуправления </w:t>
            </w:r>
            <w:hyperlink w:anchor="P4434" w:history="1">
              <w:r w:rsidRPr="00FA12EB">
                <w:t>&lt;*&gt;</w:t>
              </w:r>
            </w:hyperlink>
            <w:r w:rsidRPr="00FA12EB">
              <w:t xml:space="preserve">, МВД по Чувашской Республике </w:t>
            </w:r>
            <w:hyperlink w:anchor="P4434" w:history="1">
              <w:r w:rsidRPr="00FA12EB">
                <w:t>&lt;*&gt;</w:t>
              </w:r>
            </w:hyperlink>
            <w:r w:rsidRPr="00FA12EB">
              <w:t xml:space="preserve">, Чувашский ЛО МВД России на транспорте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охват опасных объектов, грузов, опасных природных объектов, процессов и явлений системами мониторинга (полнота мониторинга);</w:t>
            </w:r>
          </w:p>
          <w:p w:rsidR="00FA12EB" w:rsidRPr="00FA12EB" w:rsidRDefault="00FA12EB">
            <w:pPr>
              <w:pStyle w:val="ConsPlusNormal"/>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tc>
        <w:tc>
          <w:tcPr>
            <w:tcW w:w="1247" w:type="dxa"/>
          </w:tcPr>
          <w:p w:rsidR="00FA12EB" w:rsidRPr="00FA12EB" w:rsidRDefault="00FA12EB">
            <w:pPr>
              <w:pStyle w:val="ConsPlusNormal"/>
              <w:jc w:val="center"/>
            </w:pPr>
            <w:r w:rsidRPr="00FA12EB">
              <w:t>0,0</w:t>
            </w:r>
          </w:p>
        </w:tc>
        <w:tc>
          <w:tcPr>
            <w:tcW w:w="2494" w:type="dxa"/>
            <w:vMerge w:val="restart"/>
          </w:tcPr>
          <w:p w:rsidR="00FA12EB" w:rsidRPr="00FA12EB" w:rsidRDefault="00FA12EB">
            <w:pPr>
              <w:pStyle w:val="ConsPlusNormal"/>
              <w:jc w:val="both"/>
            </w:pPr>
            <w:r w:rsidRPr="00FA12EB">
              <w:t>создание следующих сегментов аппаратно-программного комплекса "Безопасный город":</w:t>
            </w:r>
          </w:p>
          <w:p w:rsidR="00FA12EB" w:rsidRPr="00FA12EB" w:rsidRDefault="00FA12EB">
            <w:pPr>
              <w:pStyle w:val="ConsPlusNormal"/>
              <w:jc w:val="both"/>
            </w:pPr>
            <w:r w:rsidRPr="00FA12EB">
              <w:t>обеспечение правопорядка и профилактики правонарушений на дорогах, объектах транспортной инфраструктуры и транспортных средствах;</w:t>
            </w:r>
          </w:p>
          <w:p w:rsidR="00FA12EB" w:rsidRPr="00FA12EB" w:rsidRDefault="00FA12EB">
            <w:pPr>
              <w:pStyle w:val="ConsPlusNormal"/>
              <w:jc w:val="both"/>
            </w:pPr>
            <w:r w:rsidRPr="00FA12EB">
              <w:t>обеспечение безопасности дорожного движения;</w:t>
            </w:r>
          </w:p>
          <w:p w:rsidR="00FA12EB" w:rsidRPr="00FA12EB" w:rsidRDefault="00FA12EB">
            <w:pPr>
              <w:pStyle w:val="ConsPlusNormal"/>
              <w:jc w:val="both"/>
            </w:pPr>
            <w:r w:rsidRPr="00FA12EB">
              <w:t>обеспечение безопасности на транспорте</w:t>
            </w:r>
          </w:p>
        </w:tc>
        <w:tc>
          <w:tcPr>
            <w:tcW w:w="2211" w:type="dxa"/>
            <w:vMerge w:val="restart"/>
            <w:tcBorders>
              <w:right w:val="nil"/>
            </w:tcBorders>
          </w:tcPr>
          <w:p w:rsidR="00FA12EB" w:rsidRPr="00FA12EB" w:rsidRDefault="00FA12EB">
            <w:pPr>
              <w:pStyle w:val="ConsPlusNormal"/>
              <w:jc w:val="both"/>
            </w:pPr>
            <w:r w:rsidRPr="00FA12EB">
              <w:t>увеличение факторов, способствующих возникновению дорожно-транспортных происшествий и ЧС на дорогах;</w:t>
            </w:r>
          </w:p>
          <w:p w:rsidR="00FA12EB" w:rsidRPr="00FA12EB" w:rsidRDefault="00FA12EB">
            <w:pPr>
              <w:pStyle w:val="ConsPlusNormal"/>
              <w:jc w:val="both"/>
            </w:pPr>
            <w:r w:rsidRPr="00FA12EB">
              <w:t>увеличение количества погибших и пострадавших при дорожно-транспортных происшествиях и ЧС на дорогах</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val="restart"/>
          </w:tcPr>
          <w:p w:rsidR="00FA12EB" w:rsidRPr="00FA12EB" w:rsidRDefault="00FA12EB">
            <w:pPr>
              <w:pStyle w:val="ConsPlusNormal"/>
              <w:jc w:val="both"/>
            </w:pPr>
            <w:r w:rsidRPr="00FA12EB">
              <w:t xml:space="preserve">Минтранс Чувашии, органы местного самоуправления </w:t>
            </w:r>
            <w:hyperlink w:anchor="P4434" w:history="1">
              <w:r w:rsidRPr="00FA12EB">
                <w:t>&lt;*&gt;</w:t>
              </w:r>
            </w:hyperlink>
            <w:r w:rsidRPr="00FA12EB">
              <w:t xml:space="preserve">, МВД по Чувашской Республике </w:t>
            </w:r>
            <w:hyperlink w:anchor="P4434" w:history="1">
              <w:r w:rsidRPr="00FA12EB">
                <w:t>&lt;*&gt;</w:t>
              </w:r>
            </w:hyperlink>
            <w:r w:rsidRPr="00FA12EB">
              <w:t xml:space="preserve">, Чувашский ЛО МВД России на транспорте </w:t>
            </w:r>
            <w:hyperlink w:anchor="P4434" w:history="1">
              <w:r w:rsidRPr="00FA12EB">
                <w:t>&lt;*&gt;</w:t>
              </w:r>
            </w:hyperlink>
          </w:p>
        </w:tc>
        <w:tc>
          <w:tcPr>
            <w:tcW w:w="2640" w:type="dxa"/>
          </w:tcPr>
          <w:p w:rsidR="00FA12EB" w:rsidRPr="00FA12EB" w:rsidRDefault="00FA12EB">
            <w:pPr>
              <w:pStyle w:val="ConsPlusNormal"/>
              <w:jc w:val="both"/>
            </w:pPr>
            <w:r w:rsidRPr="00FA12EB">
              <w:t>83,7%</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85,3%,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86,9%,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88,5%,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90,1%,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lastRenderedPageBreak/>
              <w:t>7.</w:t>
            </w:r>
          </w:p>
        </w:tc>
        <w:tc>
          <w:tcPr>
            <w:tcW w:w="2154" w:type="dxa"/>
          </w:tcPr>
          <w:p w:rsidR="00FA12EB" w:rsidRPr="00FA12EB" w:rsidRDefault="00FA12EB">
            <w:pPr>
              <w:pStyle w:val="ConsPlusNormal"/>
              <w:jc w:val="both"/>
            </w:pPr>
            <w:r w:rsidRPr="00FA12EB">
              <w:t>Основное мероприятие 7. Обеспечение экологической безопасности</w:t>
            </w:r>
          </w:p>
        </w:tc>
        <w:tc>
          <w:tcPr>
            <w:tcW w:w="2324" w:type="dxa"/>
          </w:tcPr>
          <w:p w:rsidR="00FA12EB" w:rsidRPr="00FA12EB" w:rsidRDefault="00FA12EB">
            <w:pPr>
              <w:pStyle w:val="ConsPlusNormal"/>
              <w:jc w:val="both"/>
            </w:pPr>
            <w:r w:rsidRPr="00FA12EB">
              <w:t xml:space="preserve">ГКЧС Чувашии, Минприроды Чувашии, органы местного самоуправления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всех целевых индикаторов и показателей Государственной программы</w:t>
            </w:r>
          </w:p>
        </w:tc>
        <w:tc>
          <w:tcPr>
            <w:tcW w:w="1247" w:type="dxa"/>
          </w:tcPr>
          <w:p w:rsidR="00FA12EB" w:rsidRPr="00FA12EB" w:rsidRDefault="00FA12EB">
            <w:pPr>
              <w:pStyle w:val="ConsPlusNormal"/>
              <w:jc w:val="center"/>
            </w:pPr>
            <w:r w:rsidRPr="00FA12EB">
              <w:t>0,0</w:t>
            </w:r>
          </w:p>
        </w:tc>
        <w:tc>
          <w:tcPr>
            <w:tcW w:w="2494" w:type="dxa"/>
            <w:vMerge w:val="restart"/>
          </w:tcPr>
          <w:p w:rsidR="00FA12EB" w:rsidRPr="00FA12EB" w:rsidRDefault="00FA12EB">
            <w:pPr>
              <w:pStyle w:val="ConsPlusNormal"/>
              <w:jc w:val="both"/>
            </w:pPr>
            <w:r w:rsidRPr="00FA12EB">
              <w:t>создание следующих сегментов аппаратно-программного комплекса "Безопасный город":</w:t>
            </w:r>
          </w:p>
          <w:p w:rsidR="00FA12EB" w:rsidRPr="00FA12EB" w:rsidRDefault="00FA12EB">
            <w:pPr>
              <w:pStyle w:val="ConsPlusNormal"/>
              <w:jc w:val="both"/>
            </w:pPr>
            <w:r w:rsidRPr="00FA12EB">
              <w:t>геоэкологическое планирование;</w:t>
            </w:r>
          </w:p>
          <w:p w:rsidR="00FA12EB" w:rsidRPr="00FA12EB" w:rsidRDefault="00FA12EB">
            <w:pPr>
              <w:pStyle w:val="ConsPlusNormal"/>
              <w:jc w:val="both"/>
            </w:pPr>
            <w:r w:rsidRPr="00FA12EB">
              <w:t>предоставление гидрометеорологической информации;</w:t>
            </w:r>
          </w:p>
          <w:p w:rsidR="00FA12EB" w:rsidRPr="00FA12EB" w:rsidRDefault="00FA12EB">
            <w:pPr>
              <w:pStyle w:val="ConsPlusNormal"/>
              <w:jc w:val="both"/>
            </w:pPr>
            <w:r w:rsidRPr="00FA12EB">
              <w:t>обеспечение экологического мониторинга</w:t>
            </w:r>
          </w:p>
        </w:tc>
        <w:tc>
          <w:tcPr>
            <w:tcW w:w="2211" w:type="dxa"/>
            <w:vMerge w:val="restart"/>
            <w:tcBorders>
              <w:right w:val="nil"/>
            </w:tcBorders>
          </w:tcPr>
          <w:p w:rsidR="00FA12EB" w:rsidRPr="00FA12EB" w:rsidRDefault="00FA12EB">
            <w:pPr>
              <w:pStyle w:val="ConsPlusNormal"/>
              <w:jc w:val="both"/>
            </w:pPr>
            <w:r w:rsidRPr="00FA12EB">
              <w:t>снижение качества мониторинга состояния окружающей среды в районах размещения отходов и ухудшение экологической обстановки на территории Чувашской Республики</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val="restart"/>
          </w:tcPr>
          <w:p w:rsidR="00FA12EB" w:rsidRPr="00FA12EB" w:rsidRDefault="00FA12EB">
            <w:pPr>
              <w:pStyle w:val="ConsPlusNormal"/>
              <w:jc w:val="both"/>
            </w:pPr>
            <w:r w:rsidRPr="00FA12EB">
              <w:t xml:space="preserve">Минприроды Чувашии, органы местного самоуправления </w:t>
            </w:r>
            <w:hyperlink w:anchor="P4434" w:history="1">
              <w:r w:rsidRPr="00FA12EB">
                <w:t>&lt;*&gt;</w:t>
              </w:r>
            </w:hyperlink>
          </w:p>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pP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8.</w:t>
            </w:r>
          </w:p>
        </w:tc>
        <w:tc>
          <w:tcPr>
            <w:tcW w:w="2154" w:type="dxa"/>
          </w:tcPr>
          <w:p w:rsidR="00FA12EB" w:rsidRPr="00FA12EB" w:rsidRDefault="00FA12EB">
            <w:pPr>
              <w:pStyle w:val="ConsPlusNormal"/>
              <w:jc w:val="both"/>
            </w:pPr>
            <w:r w:rsidRPr="00FA12EB">
              <w:t>Основное мероприятие 8. Обеспечение управления оперативной обстановкой в муниципальном образовании</w:t>
            </w:r>
          </w:p>
        </w:tc>
        <w:tc>
          <w:tcPr>
            <w:tcW w:w="2324" w:type="dxa"/>
          </w:tcPr>
          <w:p w:rsidR="00FA12EB" w:rsidRPr="00FA12EB" w:rsidRDefault="00FA12EB">
            <w:pPr>
              <w:pStyle w:val="ConsPlusNormal"/>
              <w:jc w:val="both"/>
            </w:pPr>
            <w:r w:rsidRPr="00FA12EB">
              <w:t xml:space="preserve">ГКЧС Чувашии, органы местного самоуправления </w:t>
            </w:r>
            <w:hyperlink w:anchor="P4434" w:history="1">
              <w:r w:rsidRPr="00FA12EB">
                <w:t>&lt;*&gt;</w:t>
              </w:r>
            </w:hyperlink>
            <w:r w:rsidRPr="00FA12EB">
              <w:t xml:space="preserve">, ГУ МЧС России по Чувашской Республике - Чувашии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оправдавшихся прогнозов ЧС (достоверность прогнозов системы мониторинга и прогнозирования ЧС);</w:t>
            </w:r>
          </w:p>
          <w:p w:rsidR="00FA12EB" w:rsidRPr="00FA12EB" w:rsidRDefault="00FA12EB">
            <w:pPr>
              <w:pStyle w:val="ConsPlusNormal"/>
              <w:jc w:val="both"/>
            </w:pPr>
            <w:r w:rsidRPr="00FA12EB">
              <w:t xml:space="preserve">доля населения Чувашской Республики, проживающего на территориях </w:t>
            </w:r>
            <w:r w:rsidRPr="00FA12EB">
              <w:lastRenderedPageBreak/>
              <w:t>муниципальных образований, в которых развернута система-112, в общей численности населения Чувашской Республики;</w:t>
            </w:r>
          </w:p>
          <w:p w:rsidR="00FA12EB" w:rsidRPr="00FA12EB" w:rsidRDefault="00FA12EB">
            <w:pPr>
              <w:pStyle w:val="ConsPlusNormal"/>
              <w:jc w:val="both"/>
            </w:pPr>
            <w:r w:rsidRPr="00FA12EB">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2010 годом</w:t>
            </w:r>
          </w:p>
        </w:tc>
        <w:tc>
          <w:tcPr>
            <w:tcW w:w="1247" w:type="dxa"/>
          </w:tcPr>
          <w:p w:rsidR="00FA12EB" w:rsidRPr="00FA12EB" w:rsidRDefault="00FA12EB">
            <w:pPr>
              <w:pStyle w:val="ConsPlusNormal"/>
              <w:jc w:val="center"/>
            </w:pPr>
            <w:r w:rsidRPr="00FA12EB">
              <w:lastRenderedPageBreak/>
              <w:t>0,0</w:t>
            </w:r>
          </w:p>
        </w:tc>
        <w:tc>
          <w:tcPr>
            <w:tcW w:w="2494" w:type="dxa"/>
            <w:vMerge w:val="restart"/>
          </w:tcPr>
          <w:p w:rsidR="00FA12EB" w:rsidRPr="00FA12EB" w:rsidRDefault="00FA12EB">
            <w:pPr>
              <w:pStyle w:val="ConsPlusNormal"/>
              <w:jc w:val="both"/>
            </w:pPr>
            <w:r w:rsidRPr="00FA12EB">
              <w:t xml:space="preserve">создание на базе единых дежурно-диспетчерских служб муниципальных образований единого центра оперативного реагирования, обеспечивающего обработку вызовов, регистрацию и обработку обращений, контроль выполнения поручений, управление инцидентами, </w:t>
            </w:r>
            <w:r w:rsidRPr="00FA12EB">
              <w:lastRenderedPageBreak/>
              <w:t>геомониторинг муниципальных служб, оперативное управление логистикой оперативных служб</w:t>
            </w:r>
          </w:p>
        </w:tc>
        <w:tc>
          <w:tcPr>
            <w:tcW w:w="2211" w:type="dxa"/>
            <w:vMerge w:val="restart"/>
            <w:tcBorders>
              <w:right w:val="nil"/>
            </w:tcBorders>
          </w:tcPr>
          <w:p w:rsidR="00FA12EB" w:rsidRPr="00FA12EB" w:rsidRDefault="00FA12EB">
            <w:pPr>
              <w:pStyle w:val="ConsPlusNormal"/>
              <w:jc w:val="both"/>
            </w:pPr>
            <w:r w:rsidRPr="00FA12EB">
              <w:lastRenderedPageBreak/>
              <w:t>увеличение факторов, способствующих возникновению ЧС, пожаров, происшествий на водных объектах;</w:t>
            </w:r>
          </w:p>
          <w:p w:rsidR="00FA12EB" w:rsidRPr="00FA12EB" w:rsidRDefault="00FA12EB">
            <w:pPr>
              <w:pStyle w:val="ConsPlusNormal"/>
              <w:jc w:val="both"/>
            </w:pPr>
            <w:r w:rsidRPr="00FA12EB">
              <w:t>увеличение количества погибших и пострадавших при ЧС, пожарах и происшествиях на водных объектах</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val="restart"/>
          </w:tcPr>
          <w:p w:rsidR="00FA12EB" w:rsidRPr="00FA12EB" w:rsidRDefault="00FA12EB">
            <w:pPr>
              <w:pStyle w:val="ConsPlusNormal"/>
              <w:jc w:val="both"/>
            </w:pPr>
            <w:r w:rsidRPr="00FA12EB">
              <w:t xml:space="preserve">органы местного самоуправления </w:t>
            </w:r>
            <w:hyperlink w:anchor="P4434" w:history="1">
              <w:r w:rsidRPr="00FA12EB">
                <w:t>&lt;*&gt;</w:t>
              </w:r>
            </w:hyperlink>
            <w:r w:rsidRPr="00FA12EB">
              <w:t xml:space="preserve">, ГУ МЧС России по Чувашской Республике - Чувашии </w:t>
            </w:r>
            <w:hyperlink w:anchor="P4434" w:history="1">
              <w:r w:rsidRPr="00FA12EB">
                <w:t>&lt;*&gt;</w:t>
              </w:r>
            </w:hyperlink>
          </w:p>
        </w:tc>
        <w:tc>
          <w:tcPr>
            <w:tcW w:w="2640" w:type="dxa"/>
          </w:tcPr>
          <w:p w:rsidR="00FA12EB" w:rsidRPr="00FA12EB" w:rsidRDefault="00FA12EB">
            <w:pPr>
              <w:pStyle w:val="ConsPlusNormal"/>
              <w:jc w:val="both"/>
            </w:pPr>
            <w:r w:rsidRPr="00FA12EB">
              <w:t>86,6%, 0%, 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87,8%, 100%,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89,0%, 100%,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90,2%, 100%,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91,4%, 100%, 20%</w:t>
            </w:r>
          </w:p>
        </w:tc>
        <w:tc>
          <w:tcPr>
            <w:tcW w:w="1247" w:type="dxa"/>
          </w:tcPr>
          <w:p w:rsidR="00FA12EB" w:rsidRPr="00FA12EB" w:rsidRDefault="00FA12EB">
            <w:pPr>
              <w:pStyle w:val="ConsPlusNormal"/>
              <w:jc w:val="center"/>
            </w:pPr>
            <w:r w:rsidRPr="00FA12EB">
              <w:t>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9.</w:t>
            </w:r>
          </w:p>
        </w:tc>
        <w:tc>
          <w:tcPr>
            <w:tcW w:w="2154" w:type="dxa"/>
          </w:tcPr>
          <w:p w:rsidR="00FA12EB" w:rsidRPr="00FA12EB" w:rsidRDefault="00FA12EB">
            <w:pPr>
              <w:pStyle w:val="ConsPlusNormal"/>
              <w:jc w:val="both"/>
            </w:pPr>
            <w:r w:rsidRPr="00FA12EB">
              <w:t xml:space="preserve">Основное мероприятие 9. Совершенствование функционирования органов управления ТП РСЧС Чувашской </w:t>
            </w:r>
            <w:r w:rsidRPr="00FA12EB">
              <w:lastRenderedPageBreak/>
              <w:t>Республики, систем оповещения и информирования населения</w:t>
            </w:r>
          </w:p>
        </w:tc>
        <w:tc>
          <w:tcPr>
            <w:tcW w:w="2324" w:type="dxa"/>
          </w:tcPr>
          <w:p w:rsidR="00FA12EB" w:rsidRPr="00FA12EB" w:rsidRDefault="00FA12EB">
            <w:pPr>
              <w:pStyle w:val="ConsPlusNormal"/>
              <w:jc w:val="both"/>
            </w:pPr>
            <w:r w:rsidRPr="00FA12EB">
              <w:lastRenderedPageBreak/>
              <w:t xml:space="preserve">ГКЧС Чувашии, Мининформполитики Чувашии, ГУ МЧС России по Чувашской Республике - Чувашии </w:t>
            </w:r>
            <w:hyperlink w:anchor="P4434"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 xml:space="preserve">готовность </w:t>
            </w:r>
            <w:r w:rsidRPr="00FA12EB">
              <w:lastRenderedPageBreak/>
              <w:t>автоматизированных систем оповещения органов местного самоуправления муниципальных районов и городских округов, входящих в состав региональной автоматизированной системы централизованного оповещения;</w:t>
            </w:r>
          </w:p>
          <w:p w:rsidR="00FA12EB" w:rsidRPr="00FA12EB" w:rsidRDefault="00FA12EB">
            <w:pPr>
              <w:pStyle w:val="ConsPlusNormal"/>
              <w:jc w:val="both"/>
            </w:pPr>
            <w:r w:rsidRPr="00FA12EB">
              <w:t>доля пунктов управления, готовых для действий в особый период, а также при ликвидации ЧС и последствий террористических актов</w:t>
            </w:r>
          </w:p>
        </w:tc>
        <w:tc>
          <w:tcPr>
            <w:tcW w:w="1247" w:type="dxa"/>
          </w:tcPr>
          <w:p w:rsidR="00FA12EB" w:rsidRPr="00FA12EB" w:rsidRDefault="00FA12EB">
            <w:pPr>
              <w:pStyle w:val="ConsPlusNormal"/>
              <w:jc w:val="center"/>
            </w:pPr>
            <w:r w:rsidRPr="00FA12EB">
              <w:lastRenderedPageBreak/>
              <w:t>2090,0</w:t>
            </w:r>
          </w:p>
        </w:tc>
        <w:tc>
          <w:tcPr>
            <w:tcW w:w="2494" w:type="dxa"/>
            <w:vMerge w:val="restart"/>
          </w:tcPr>
          <w:p w:rsidR="00FA12EB" w:rsidRPr="00FA12EB" w:rsidRDefault="00FA12EB">
            <w:pPr>
              <w:pStyle w:val="ConsPlusNormal"/>
              <w:jc w:val="both"/>
            </w:pPr>
            <w:r w:rsidRPr="00FA12EB">
              <w:t xml:space="preserve">создание на территории Чувашской Республики комплексной системы экстренного оповещения населения об угрозе </w:t>
            </w:r>
            <w:r w:rsidRPr="00FA12EB">
              <w:lastRenderedPageBreak/>
              <w:t>возникновения или о возникновении ЧС;</w:t>
            </w:r>
          </w:p>
          <w:p w:rsidR="00FA12EB" w:rsidRPr="00FA12EB" w:rsidRDefault="00FA12EB">
            <w:pPr>
              <w:pStyle w:val="ConsPlusNormal"/>
              <w:jc w:val="both"/>
            </w:pPr>
            <w:r w:rsidRPr="00FA12EB">
              <w:t>завершение реконструкции и модернизации региональной автоматизированной системы централизованного оповещения</w:t>
            </w:r>
          </w:p>
        </w:tc>
        <w:tc>
          <w:tcPr>
            <w:tcW w:w="2211" w:type="dxa"/>
            <w:vMerge w:val="restart"/>
            <w:tcBorders>
              <w:right w:val="nil"/>
            </w:tcBorders>
          </w:tcPr>
          <w:p w:rsidR="00FA12EB" w:rsidRPr="00FA12EB" w:rsidRDefault="00FA12EB">
            <w:pPr>
              <w:pStyle w:val="ConsPlusNormal"/>
              <w:jc w:val="both"/>
            </w:pPr>
            <w:r w:rsidRPr="00FA12EB">
              <w:lastRenderedPageBreak/>
              <w:t xml:space="preserve">отсутствие дальнейшего прогресса или ухудшение ситуации в сфере реализации соответствующего </w:t>
            </w:r>
            <w:r w:rsidRPr="00FA12EB">
              <w:lastRenderedPageBreak/>
              <w:t>мероприятия подпрограммы после его завершения</w:t>
            </w:r>
          </w:p>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в том числе по годам:</w:t>
            </w:r>
          </w:p>
        </w:tc>
        <w:tc>
          <w:tcPr>
            <w:tcW w:w="2324" w:type="dxa"/>
          </w:tcPr>
          <w:p w:rsidR="00FA12EB" w:rsidRPr="00FA12EB" w:rsidRDefault="00FA12EB">
            <w:pPr>
              <w:pStyle w:val="ConsPlusNormal"/>
            </w:pPr>
          </w:p>
        </w:tc>
        <w:tc>
          <w:tcPr>
            <w:tcW w:w="2640" w:type="dxa"/>
          </w:tcPr>
          <w:p w:rsidR="00FA12EB" w:rsidRPr="00FA12EB" w:rsidRDefault="00FA12EB">
            <w:pPr>
              <w:pStyle w:val="ConsPlusNormal"/>
            </w:pP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2015</w:t>
            </w:r>
          </w:p>
        </w:tc>
        <w:tc>
          <w:tcPr>
            <w:tcW w:w="2324" w:type="dxa"/>
            <w:vMerge w:val="restart"/>
          </w:tcPr>
          <w:p w:rsidR="00FA12EB" w:rsidRPr="00FA12EB" w:rsidRDefault="00FA12EB">
            <w:pPr>
              <w:pStyle w:val="ConsPlusNormal"/>
              <w:jc w:val="both"/>
            </w:pPr>
            <w:r w:rsidRPr="00FA12EB">
              <w:t xml:space="preserve">ГКЧС Чувашии, Мининформполитики Чувашии, ГУ МЧС России по Чувашской Республике - Чувашии </w:t>
            </w:r>
            <w:hyperlink w:anchor="P4434" w:history="1">
              <w:r w:rsidRPr="00FA12EB">
                <w:t>&lt;*&gt;</w:t>
              </w:r>
            </w:hyperlink>
          </w:p>
        </w:tc>
        <w:tc>
          <w:tcPr>
            <w:tcW w:w="2640" w:type="dxa"/>
          </w:tcPr>
          <w:p w:rsidR="00FA12EB" w:rsidRPr="00FA12EB" w:rsidRDefault="00FA12EB">
            <w:pPr>
              <w:pStyle w:val="ConsPlusNormal"/>
              <w:jc w:val="both"/>
            </w:pPr>
            <w:r w:rsidRPr="00FA12EB">
              <w:t>94%, 70%</w:t>
            </w:r>
          </w:p>
        </w:tc>
        <w:tc>
          <w:tcPr>
            <w:tcW w:w="1247" w:type="dxa"/>
          </w:tcPr>
          <w:p w:rsidR="00FA12EB" w:rsidRPr="00FA12EB" w:rsidRDefault="00FA12EB">
            <w:pPr>
              <w:pStyle w:val="ConsPlusNormal"/>
              <w:jc w:val="center"/>
            </w:pPr>
            <w:r w:rsidRPr="00FA12EB">
              <w:t>2090,0</w:t>
            </w: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2016</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95%, 72%</w:t>
            </w: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2017</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96%, 73%</w:t>
            </w: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2018</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97%, 74%</w:t>
            </w: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2019</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99%, 74%</w:t>
            </w: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154" w:type="dxa"/>
          </w:tcPr>
          <w:p w:rsidR="00FA12EB" w:rsidRPr="00FA12EB" w:rsidRDefault="00FA12EB">
            <w:pPr>
              <w:pStyle w:val="ConsPlusNormal"/>
              <w:jc w:val="both"/>
            </w:pPr>
            <w:r w:rsidRPr="00FA12EB">
              <w:t>2020</w:t>
            </w:r>
          </w:p>
        </w:tc>
        <w:tc>
          <w:tcPr>
            <w:tcW w:w="2324" w:type="dxa"/>
            <w:vMerge/>
          </w:tcPr>
          <w:p w:rsidR="00FA12EB" w:rsidRPr="00FA12EB" w:rsidRDefault="00FA12EB"/>
        </w:tc>
        <w:tc>
          <w:tcPr>
            <w:tcW w:w="2640" w:type="dxa"/>
          </w:tcPr>
          <w:p w:rsidR="00FA12EB" w:rsidRPr="00FA12EB" w:rsidRDefault="00FA12EB">
            <w:pPr>
              <w:pStyle w:val="ConsPlusNormal"/>
              <w:jc w:val="both"/>
            </w:pPr>
            <w:r w:rsidRPr="00FA12EB">
              <w:t>100%, 75%</w:t>
            </w:r>
          </w:p>
        </w:tc>
        <w:tc>
          <w:tcPr>
            <w:tcW w:w="1247" w:type="dxa"/>
          </w:tcPr>
          <w:p w:rsidR="00FA12EB" w:rsidRPr="00FA12EB" w:rsidRDefault="00FA12EB">
            <w:pPr>
              <w:pStyle w:val="ConsPlusNormal"/>
            </w:pPr>
          </w:p>
        </w:tc>
        <w:tc>
          <w:tcPr>
            <w:tcW w:w="2494" w:type="dxa"/>
            <w:vMerge/>
          </w:tcPr>
          <w:p w:rsidR="00FA12EB" w:rsidRPr="00FA12EB" w:rsidRDefault="00FA12EB"/>
        </w:tc>
        <w:tc>
          <w:tcPr>
            <w:tcW w:w="2211" w:type="dxa"/>
            <w:vMerge/>
            <w:tcBorders>
              <w:right w:val="nil"/>
            </w:tcBorders>
          </w:tcPr>
          <w:p w:rsidR="00FA12EB" w:rsidRPr="00FA12EB" w:rsidRDefault="00FA12EB"/>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9" w:name="P4434"/>
      <w:bookmarkEnd w:id="9"/>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3</w:t>
      </w:r>
    </w:p>
    <w:p w:rsidR="00FA12EB" w:rsidRPr="00FA12EB" w:rsidRDefault="00FA12EB">
      <w:pPr>
        <w:pStyle w:val="ConsPlusNormal"/>
        <w:jc w:val="right"/>
      </w:pPr>
      <w:r w:rsidRPr="00FA12EB">
        <w:t>к подпрограмме "Защита населения и территорий</w:t>
      </w:r>
    </w:p>
    <w:p w:rsidR="00FA12EB" w:rsidRPr="00FA12EB" w:rsidRDefault="00FA12EB">
      <w:pPr>
        <w:pStyle w:val="ConsPlusNormal"/>
        <w:jc w:val="right"/>
      </w:pPr>
      <w:r w:rsidRPr="00FA12EB">
        <w:t>от чрезвычайных ситуаций природного и техногенного</w:t>
      </w:r>
    </w:p>
    <w:p w:rsidR="00FA12EB" w:rsidRPr="00FA12EB" w:rsidRDefault="00FA12EB">
      <w:pPr>
        <w:pStyle w:val="ConsPlusNormal"/>
        <w:jc w:val="right"/>
      </w:pPr>
      <w:r w:rsidRPr="00FA12EB">
        <w:t>характера, обеспечение пожарной безопасности</w:t>
      </w:r>
    </w:p>
    <w:p w:rsidR="00FA12EB" w:rsidRPr="00FA12EB" w:rsidRDefault="00FA12EB">
      <w:pPr>
        <w:pStyle w:val="ConsPlusNormal"/>
        <w:jc w:val="right"/>
      </w:pPr>
      <w:r w:rsidRPr="00FA12EB">
        <w:t>и безопасности населения на водных объектах"</w:t>
      </w:r>
    </w:p>
    <w:p w:rsidR="00FA12EB" w:rsidRPr="00FA12EB" w:rsidRDefault="00FA12EB">
      <w:pPr>
        <w:pStyle w:val="ConsPlusNormal"/>
        <w:jc w:val="right"/>
      </w:pPr>
      <w:r w:rsidRPr="00FA12EB">
        <w:t>государственной программы Чувашской Республики</w:t>
      </w:r>
    </w:p>
    <w:p w:rsidR="00FA12EB" w:rsidRPr="00FA12EB" w:rsidRDefault="00FA12EB">
      <w:pPr>
        <w:pStyle w:val="ConsPlusNormal"/>
        <w:jc w:val="right"/>
      </w:pPr>
      <w:r w:rsidRPr="00FA12EB">
        <w:t>"Повышение безопасности жизнедеятельности</w:t>
      </w:r>
    </w:p>
    <w:p w:rsidR="00FA12EB" w:rsidRPr="00FA12EB" w:rsidRDefault="00FA12EB">
      <w:pPr>
        <w:pStyle w:val="ConsPlusNormal"/>
        <w:jc w:val="right"/>
      </w:pPr>
      <w:r w:rsidRPr="00FA12EB">
        <w:t>населения 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r w:rsidRPr="00FA12EB">
        <w:t>СВЕДЕНИЯ</w:t>
      </w:r>
    </w:p>
    <w:p w:rsidR="00FA12EB" w:rsidRPr="00FA12EB" w:rsidRDefault="00FA12EB">
      <w:pPr>
        <w:pStyle w:val="ConsPlusNormal"/>
        <w:jc w:val="center"/>
      </w:pPr>
      <w:r w:rsidRPr="00FA12EB">
        <w:t>ОБ ОСНОВНЫХ МЕРАХ ПРАВОВОГО РЕГУЛИРОВАНИЯ В СФЕРЕ</w:t>
      </w:r>
    </w:p>
    <w:p w:rsidR="00FA12EB" w:rsidRPr="00FA12EB" w:rsidRDefault="00FA12EB">
      <w:pPr>
        <w:pStyle w:val="ConsPlusNormal"/>
        <w:jc w:val="center"/>
      </w:pPr>
      <w:r w:rsidRPr="00FA12EB">
        <w:t>РЕАЛИЗАЦИИ ПОДПРОГРАММЫ "ЗАЩИТА НАСЕЛЕНИЯ И ТЕРРИТОРИЙ</w:t>
      </w:r>
    </w:p>
    <w:p w:rsidR="00FA12EB" w:rsidRPr="00FA12EB" w:rsidRDefault="00FA12EB">
      <w:pPr>
        <w:pStyle w:val="ConsPlusNormal"/>
        <w:jc w:val="center"/>
      </w:pPr>
      <w:r w:rsidRPr="00FA12EB">
        <w:t>ОТ ЧРЕЗВЫЧАЙНЫХ СИТУАЦИЙ ПРИРОДНОГО И ТЕХНОГЕННОГО</w:t>
      </w:r>
    </w:p>
    <w:p w:rsidR="00FA12EB" w:rsidRPr="00FA12EB" w:rsidRDefault="00FA12EB">
      <w:pPr>
        <w:pStyle w:val="ConsPlusNormal"/>
        <w:jc w:val="center"/>
      </w:pPr>
      <w:r w:rsidRPr="00FA12EB">
        <w:t>ХАРАКТЕРА, ОБЕСПЕЧЕНИЕ ПОЖАРНОЙ БЕЗОПАСНОСТИ И БЕЗОПАСНОСТИ</w:t>
      </w:r>
    </w:p>
    <w:p w:rsidR="00FA12EB" w:rsidRPr="00FA12EB" w:rsidRDefault="00FA12EB">
      <w:pPr>
        <w:pStyle w:val="ConsPlusNormal"/>
        <w:jc w:val="center"/>
      </w:pPr>
      <w:r w:rsidRPr="00FA12EB">
        <w:t>НАСЕЛЕНИЯ НА ВОДНЫХ ОБЪЕКТАХ" ГОСУДАРСТВЕННОЙ ПРОГРАММЫ</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Утратили силу. - </w:t>
      </w:r>
      <w:hyperlink r:id="rId177"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4</w:t>
      </w:r>
    </w:p>
    <w:p w:rsidR="00FA12EB" w:rsidRPr="00FA12EB" w:rsidRDefault="00FA12EB">
      <w:pPr>
        <w:pStyle w:val="ConsPlusNormal"/>
        <w:jc w:val="right"/>
      </w:pPr>
      <w:r w:rsidRPr="00FA12EB">
        <w:t>к подпрограмме "Защита населения и территорий</w:t>
      </w:r>
    </w:p>
    <w:p w:rsidR="00FA12EB" w:rsidRPr="00FA12EB" w:rsidRDefault="00FA12EB">
      <w:pPr>
        <w:pStyle w:val="ConsPlusNormal"/>
        <w:jc w:val="right"/>
      </w:pPr>
      <w:r w:rsidRPr="00FA12EB">
        <w:t>от чрезвычайных ситуаций природного и техногенного</w:t>
      </w:r>
    </w:p>
    <w:p w:rsidR="00FA12EB" w:rsidRPr="00FA12EB" w:rsidRDefault="00FA12EB">
      <w:pPr>
        <w:pStyle w:val="ConsPlusNormal"/>
        <w:jc w:val="right"/>
      </w:pPr>
      <w:r w:rsidRPr="00FA12EB">
        <w:t>характера, обеспечение пожарной безопасности</w:t>
      </w:r>
    </w:p>
    <w:p w:rsidR="00FA12EB" w:rsidRPr="00FA12EB" w:rsidRDefault="00FA12EB">
      <w:pPr>
        <w:pStyle w:val="ConsPlusNormal"/>
        <w:jc w:val="right"/>
      </w:pPr>
      <w:r w:rsidRPr="00FA12EB">
        <w:t>и безопасности населения на водных объектах"</w:t>
      </w:r>
    </w:p>
    <w:p w:rsidR="00FA12EB" w:rsidRPr="00FA12EB" w:rsidRDefault="00FA12EB">
      <w:pPr>
        <w:pStyle w:val="ConsPlusNormal"/>
        <w:jc w:val="right"/>
      </w:pPr>
      <w:r w:rsidRPr="00FA12EB">
        <w:t>государственной программы Чувашской Республики</w:t>
      </w:r>
    </w:p>
    <w:p w:rsidR="00FA12EB" w:rsidRPr="00FA12EB" w:rsidRDefault="00FA12EB">
      <w:pPr>
        <w:pStyle w:val="ConsPlusNormal"/>
        <w:jc w:val="right"/>
      </w:pPr>
      <w:r w:rsidRPr="00FA12EB">
        <w:t>"Повышение безопасности жизнедеятельности</w:t>
      </w:r>
    </w:p>
    <w:p w:rsidR="00FA12EB" w:rsidRPr="00FA12EB" w:rsidRDefault="00FA12EB">
      <w:pPr>
        <w:pStyle w:val="ConsPlusNormal"/>
        <w:jc w:val="right"/>
      </w:pPr>
      <w:r w:rsidRPr="00FA12EB">
        <w:t>населения 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ind w:firstLine="540"/>
        <w:jc w:val="both"/>
      </w:pPr>
    </w:p>
    <w:p w:rsidR="00FA12EB" w:rsidRPr="00FA12EB" w:rsidRDefault="00FA12EB">
      <w:pPr>
        <w:pStyle w:val="ConsPlusNormal"/>
        <w:jc w:val="center"/>
      </w:pPr>
      <w:r w:rsidRPr="00FA12EB">
        <w:t>ПРОГНОЗ</w:t>
      </w:r>
    </w:p>
    <w:p w:rsidR="00FA12EB" w:rsidRPr="00FA12EB" w:rsidRDefault="00FA12EB">
      <w:pPr>
        <w:pStyle w:val="ConsPlusNormal"/>
        <w:jc w:val="center"/>
      </w:pPr>
      <w:r w:rsidRPr="00FA12EB">
        <w:t>СВОДНЫХ ПОКАЗАТЕЛЕЙ ГОСУДАРСТВЕННЫХ ЗАДАНИЙ НА ОКАЗАНИЕ</w:t>
      </w:r>
    </w:p>
    <w:p w:rsidR="00FA12EB" w:rsidRPr="00FA12EB" w:rsidRDefault="00FA12EB">
      <w:pPr>
        <w:pStyle w:val="ConsPlusNormal"/>
        <w:jc w:val="center"/>
      </w:pPr>
      <w:r w:rsidRPr="00FA12EB">
        <w:t>ГОСУДАРСТВЕННЫХ УСЛУГ ГОСУДАРСТВЕННЫМИ УЧРЕЖДЕНИЯМИ</w:t>
      </w:r>
    </w:p>
    <w:p w:rsidR="00FA12EB" w:rsidRPr="00FA12EB" w:rsidRDefault="00FA12EB">
      <w:pPr>
        <w:pStyle w:val="ConsPlusNormal"/>
        <w:jc w:val="center"/>
      </w:pPr>
      <w:r w:rsidRPr="00FA12EB">
        <w:t>ЧУВАШСКОЙ РЕСПУБЛИКИ ПО ПОДПРОГРАММЕ "ЗАЩИТА НАСЕЛЕНИЯ</w:t>
      </w:r>
    </w:p>
    <w:p w:rsidR="00FA12EB" w:rsidRPr="00FA12EB" w:rsidRDefault="00FA12EB">
      <w:pPr>
        <w:pStyle w:val="ConsPlusNormal"/>
        <w:jc w:val="center"/>
      </w:pPr>
      <w:r w:rsidRPr="00FA12EB">
        <w:t>И ТЕРРИТОРИЙ ОТ ЧРЕЗВЫЧАЙНЫХ СИТУАЦИЙ ПРИРОДНОГО</w:t>
      </w:r>
    </w:p>
    <w:p w:rsidR="00FA12EB" w:rsidRPr="00FA12EB" w:rsidRDefault="00FA12EB">
      <w:pPr>
        <w:pStyle w:val="ConsPlusNormal"/>
        <w:jc w:val="center"/>
      </w:pPr>
      <w:r w:rsidRPr="00FA12EB">
        <w:t>И ТЕХНОГЕННОГО ХАРАКТЕРА, ОБЕСПЕЧЕНИЕ ПОЖАРНОЙ БЕЗОПАСНОСТИ</w:t>
      </w:r>
    </w:p>
    <w:p w:rsidR="00FA12EB" w:rsidRPr="00FA12EB" w:rsidRDefault="00FA12EB">
      <w:pPr>
        <w:pStyle w:val="ConsPlusNormal"/>
        <w:jc w:val="center"/>
      </w:pPr>
      <w:r w:rsidRPr="00FA12EB">
        <w:t>И БЕЗОПАСНОСТИ НАСЕЛЕНИЯ НА ВОДНЫХ ОБЪЕКТАХ"</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lastRenderedPageBreak/>
        <w:t>И ТЕРРИТОРИЙ 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178" w:history="1">
        <w:r w:rsidRPr="00FA12EB">
          <w:t>Постановление</w:t>
        </w:r>
      </w:hyperlink>
      <w:r w:rsidRPr="00FA12EB">
        <w:t xml:space="preserve"> Кабинета Министров ЧР от 11.09.2014 N 303.</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5</w:t>
      </w:r>
    </w:p>
    <w:p w:rsidR="00FA12EB" w:rsidRPr="00FA12EB" w:rsidRDefault="00FA12EB">
      <w:pPr>
        <w:pStyle w:val="ConsPlusNormal"/>
        <w:jc w:val="right"/>
      </w:pPr>
      <w:r w:rsidRPr="00FA12EB">
        <w:t>к подпрограмме "Защита населения</w:t>
      </w:r>
    </w:p>
    <w:p w:rsidR="00FA12EB" w:rsidRPr="00FA12EB" w:rsidRDefault="00FA12EB">
      <w:pPr>
        <w:pStyle w:val="ConsPlusNormal"/>
        <w:jc w:val="right"/>
      </w:pPr>
      <w:r w:rsidRPr="00FA12EB">
        <w:t>и территорий от чрезвычайных ситуаций</w:t>
      </w:r>
    </w:p>
    <w:p w:rsidR="00FA12EB" w:rsidRPr="00FA12EB" w:rsidRDefault="00FA12EB">
      <w:pPr>
        <w:pStyle w:val="ConsPlusNormal"/>
        <w:jc w:val="right"/>
      </w:pPr>
      <w:r w:rsidRPr="00FA12EB">
        <w:t>природного и техногенного характера,</w:t>
      </w:r>
    </w:p>
    <w:p w:rsidR="00FA12EB" w:rsidRPr="00FA12EB" w:rsidRDefault="00FA12EB">
      <w:pPr>
        <w:pStyle w:val="ConsPlusNormal"/>
        <w:jc w:val="right"/>
      </w:pPr>
      <w:r w:rsidRPr="00FA12EB">
        <w:t>обеспечение пожарной безопасности</w:t>
      </w:r>
    </w:p>
    <w:p w:rsidR="00FA12EB" w:rsidRPr="00FA12EB" w:rsidRDefault="00FA12EB">
      <w:pPr>
        <w:pStyle w:val="ConsPlusNormal"/>
        <w:jc w:val="right"/>
      </w:pPr>
      <w:r w:rsidRPr="00FA12EB">
        <w:t>и безопасности населения на водных объектах,</w:t>
      </w:r>
    </w:p>
    <w:p w:rsidR="00FA12EB" w:rsidRPr="00FA12EB" w:rsidRDefault="00FA12EB">
      <w:pPr>
        <w:pStyle w:val="ConsPlusNormal"/>
        <w:jc w:val="right"/>
      </w:pPr>
      <w:r w:rsidRPr="00FA12EB">
        <w:t>построение (развитие) аппаратно-программного</w:t>
      </w:r>
    </w:p>
    <w:p w:rsidR="00FA12EB" w:rsidRPr="00FA12EB" w:rsidRDefault="00FA12EB">
      <w:pPr>
        <w:pStyle w:val="ConsPlusNormal"/>
        <w:jc w:val="right"/>
      </w:pPr>
      <w:r w:rsidRPr="00FA12EB">
        <w:t>комплекса "Безопасный город" на территории</w:t>
      </w:r>
    </w:p>
    <w:p w:rsidR="00FA12EB" w:rsidRPr="00FA12EB" w:rsidRDefault="00FA12EB">
      <w:pPr>
        <w:pStyle w:val="ConsPlusNormal"/>
        <w:jc w:val="right"/>
      </w:pPr>
      <w:r w:rsidRPr="00FA12EB">
        <w:t>Чувашской Республики"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jc w:val="center"/>
      </w:pPr>
      <w:r w:rsidRPr="00FA12EB">
        <w:t>РЕСУРСНОЕ ОБЕСПЕЧЕНИЕ</w:t>
      </w:r>
    </w:p>
    <w:p w:rsidR="00FA12EB" w:rsidRPr="00FA12EB" w:rsidRDefault="00FA12EB">
      <w:pPr>
        <w:pStyle w:val="ConsPlusNormal"/>
        <w:jc w:val="center"/>
      </w:pPr>
      <w:r w:rsidRPr="00FA12EB">
        <w:t>РЕАЛИЗАЦИИ ПОДПРОГРАММЫ "ЗАЩИТА НАСЕЛЕНИЯ И ТЕРРИТОРИЙ</w:t>
      </w:r>
    </w:p>
    <w:p w:rsidR="00FA12EB" w:rsidRPr="00FA12EB" w:rsidRDefault="00FA12EB">
      <w:pPr>
        <w:pStyle w:val="ConsPlusNormal"/>
        <w:jc w:val="center"/>
      </w:pPr>
      <w:r w:rsidRPr="00FA12EB">
        <w:t>ОТ ЧРЕЗВЫЧАЙНЫХ СИТУАЦИЙ ПРИРОДНОГО И ТЕХНОГЕННОГО</w:t>
      </w:r>
    </w:p>
    <w:p w:rsidR="00FA12EB" w:rsidRPr="00FA12EB" w:rsidRDefault="00FA12EB">
      <w:pPr>
        <w:pStyle w:val="ConsPlusNormal"/>
        <w:jc w:val="center"/>
      </w:pPr>
      <w:r w:rsidRPr="00FA12EB">
        <w:t>ХАРАКТЕРА, ОБЕСПЕЧЕНИЕ ПОЖАРНОЙ БЕЗОПАСНОСТИ И БЕЗОПАСНОСТИ</w:t>
      </w:r>
    </w:p>
    <w:p w:rsidR="00FA12EB" w:rsidRPr="00FA12EB" w:rsidRDefault="00FA12EB">
      <w:pPr>
        <w:pStyle w:val="ConsPlusNormal"/>
        <w:jc w:val="center"/>
      </w:pPr>
      <w:r w:rsidRPr="00FA12EB">
        <w:t>НАСЕЛЕНИЯ НА ВОДНЫХ ОБЪЕКТАХ, ПОСТРОЕНИЕ (РАЗВИТИЕ)</w:t>
      </w:r>
    </w:p>
    <w:p w:rsidR="00FA12EB" w:rsidRPr="00FA12EB" w:rsidRDefault="00FA12EB">
      <w:pPr>
        <w:pStyle w:val="ConsPlusNormal"/>
        <w:jc w:val="center"/>
      </w:pPr>
      <w:r w:rsidRPr="00FA12EB">
        <w:t>АППАРАТНО-ПРОГРАММНОГО КОМПЛЕКСА "БЕЗОПАСНЫЙ ГОРОД"</w:t>
      </w:r>
    </w:p>
    <w:p w:rsidR="00FA12EB" w:rsidRPr="00FA12EB" w:rsidRDefault="00FA12EB">
      <w:pPr>
        <w:pStyle w:val="ConsPlusNormal"/>
        <w:jc w:val="center"/>
      </w:pPr>
      <w:r w:rsidRPr="00FA12EB">
        <w:t>НА ТЕРРИТОРИИ ЧУВАШСКОЙ РЕСПУБЛИКИ"</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ЗА СЧЕТ ВСЕХ ИСТОЧНИКОВ ФИНАНСИРОВАНИЯ</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179"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520"/>
        <w:gridCol w:w="1984"/>
        <w:gridCol w:w="720"/>
        <w:gridCol w:w="720"/>
        <w:gridCol w:w="1440"/>
        <w:gridCol w:w="720"/>
        <w:gridCol w:w="1560"/>
        <w:gridCol w:w="960"/>
        <w:gridCol w:w="1080"/>
        <w:gridCol w:w="1080"/>
        <w:gridCol w:w="1080"/>
        <w:gridCol w:w="1080"/>
        <w:gridCol w:w="1200"/>
        <w:gridCol w:w="1080"/>
        <w:gridCol w:w="1080"/>
        <w:gridCol w:w="1080"/>
      </w:tblGrid>
      <w:tr w:rsidR="00FA12EB" w:rsidRPr="00FA12EB">
        <w:tc>
          <w:tcPr>
            <w:tcW w:w="1860" w:type="dxa"/>
            <w:vMerge w:val="restart"/>
            <w:tcBorders>
              <w:left w:val="nil"/>
            </w:tcBorders>
          </w:tcPr>
          <w:p w:rsidR="00FA12EB" w:rsidRPr="00FA12EB" w:rsidRDefault="00FA12EB">
            <w:pPr>
              <w:pStyle w:val="ConsPlusNormal"/>
              <w:jc w:val="center"/>
            </w:pPr>
            <w:r w:rsidRPr="00FA12EB">
              <w:t>Статус</w:t>
            </w:r>
          </w:p>
        </w:tc>
        <w:tc>
          <w:tcPr>
            <w:tcW w:w="2520" w:type="dxa"/>
            <w:vMerge w:val="restart"/>
          </w:tcPr>
          <w:p w:rsidR="00FA12EB" w:rsidRPr="00FA12EB" w:rsidRDefault="00FA12EB">
            <w:pPr>
              <w:pStyle w:val="ConsPlusNormal"/>
              <w:jc w:val="center"/>
            </w:pPr>
            <w:r w:rsidRPr="00FA12EB">
              <w:t xml:space="preserve">Наименование </w:t>
            </w:r>
            <w:r w:rsidRPr="00FA12EB">
              <w:lastRenderedPageBreak/>
              <w:t>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1984" w:type="dxa"/>
            <w:vMerge w:val="restart"/>
          </w:tcPr>
          <w:p w:rsidR="00FA12EB" w:rsidRPr="00FA12EB" w:rsidRDefault="00FA12EB">
            <w:pPr>
              <w:pStyle w:val="ConsPlusNormal"/>
              <w:jc w:val="center"/>
            </w:pPr>
            <w:r w:rsidRPr="00FA12EB">
              <w:lastRenderedPageBreak/>
              <w:t xml:space="preserve">Ответственный </w:t>
            </w:r>
            <w:r w:rsidRPr="00FA12EB">
              <w:lastRenderedPageBreak/>
              <w:t>исполнитель, соисполнители, участники</w:t>
            </w:r>
          </w:p>
        </w:tc>
        <w:tc>
          <w:tcPr>
            <w:tcW w:w="3600" w:type="dxa"/>
            <w:gridSpan w:val="4"/>
          </w:tcPr>
          <w:p w:rsidR="00FA12EB" w:rsidRPr="00FA12EB" w:rsidRDefault="00FA12EB">
            <w:pPr>
              <w:pStyle w:val="ConsPlusNormal"/>
              <w:jc w:val="center"/>
            </w:pPr>
            <w:r w:rsidRPr="00FA12EB">
              <w:lastRenderedPageBreak/>
              <w:t>Код бюджетной классификации</w:t>
            </w:r>
          </w:p>
        </w:tc>
        <w:tc>
          <w:tcPr>
            <w:tcW w:w="1560" w:type="dxa"/>
            <w:vMerge w:val="restart"/>
          </w:tcPr>
          <w:p w:rsidR="00FA12EB" w:rsidRPr="00FA12EB" w:rsidRDefault="00FA12EB">
            <w:pPr>
              <w:pStyle w:val="ConsPlusNormal"/>
              <w:jc w:val="center"/>
            </w:pPr>
            <w:r w:rsidRPr="00FA12EB">
              <w:t xml:space="preserve">Источники </w:t>
            </w:r>
            <w:r w:rsidRPr="00FA12EB">
              <w:lastRenderedPageBreak/>
              <w:t>финансирования</w:t>
            </w:r>
          </w:p>
        </w:tc>
        <w:tc>
          <w:tcPr>
            <w:tcW w:w="9720" w:type="dxa"/>
            <w:gridSpan w:val="9"/>
            <w:tcBorders>
              <w:right w:val="nil"/>
            </w:tcBorders>
          </w:tcPr>
          <w:p w:rsidR="00FA12EB" w:rsidRPr="00FA12EB" w:rsidRDefault="00FA12EB">
            <w:pPr>
              <w:pStyle w:val="ConsPlusNormal"/>
              <w:jc w:val="center"/>
            </w:pPr>
            <w:r w:rsidRPr="00FA12EB">
              <w:lastRenderedPageBreak/>
              <w:t>Расходы по годам, тыс. рублей</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главный распорядитель бюджетных средств</w:t>
            </w:r>
          </w:p>
        </w:tc>
        <w:tc>
          <w:tcPr>
            <w:tcW w:w="720" w:type="dxa"/>
          </w:tcPr>
          <w:p w:rsidR="00FA12EB" w:rsidRPr="00FA12EB" w:rsidRDefault="00FA12EB">
            <w:pPr>
              <w:pStyle w:val="ConsPlusNormal"/>
              <w:jc w:val="center"/>
            </w:pPr>
            <w:r w:rsidRPr="00FA12EB">
              <w:t>раздел, подраздел</w:t>
            </w:r>
          </w:p>
        </w:tc>
        <w:tc>
          <w:tcPr>
            <w:tcW w:w="1440" w:type="dxa"/>
          </w:tcPr>
          <w:p w:rsidR="00FA12EB" w:rsidRPr="00FA12EB" w:rsidRDefault="00FA12EB">
            <w:pPr>
              <w:pStyle w:val="ConsPlusNormal"/>
              <w:jc w:val="center"/>
            </w:pPr>
            <w:r w:rsidRPr="00FA12EB">
              <w:t>целевая статья расходов</w:t>
            </w:r>
          </w:p>
        </w:tc>
        <w:tc>
          <w:tcPr>
            <w:tcW w:w="720" w:type="dxa"/>
          </w:tcPr>
          <w:p w:rsidR="00FA12EB" w:rsidRPr="00FA12EB" w:rsidRDefault="00FA12EB">
            <w:pPr>
              <w:pStyle w:val="ConsPlusNormal"/>
              <w:jc w:val="center"/>
            </w:pPr>
            <w:r w:rsidRPr="00FA12EB">
              <w:t>группа (подгруппа) вида расходов</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2012</w:t>
            </w:r>
          </w:p>
        </w:tc>
        <w:tc>
          <w:tcPr>
            <w:tcW w:w="1080" w:type="dxa"/>
          </w:tcPr>
          <w:p w:rsidR="00FA12EB" w:rsidRPr="00FA12EB" w:rsidRDefault="00FA12EB">
            <w:pPr>
              <w:pStyle w:val="ConsPlusNormal"/>
              <w:jc w:val="center"/>
            </w:pPr>
            <w:r w:rsidRPr="00FA12EB">
              <w:t>2013</w:t>
            </w:r>
          </w:p>
        </w:tc>
        <w:tc>
          <w:tcPr>
            <w:tcW w:w="1080" w:type="dxa"/>
          </w:tcPr>
          <w:p w:rsidR="00FA12EB" w:rsidRPr="00FA12EB" w:rsidRDefault="00FA12EB">
            <w:pPr>
              <w:pStyle w:val="ConsPlusNormal"/>
              <w:jc w:val="center"/>
            </w:pPr>
            <w:r w:rsidRPr="00FA12EB">
              <w:t>2014</w:t>
            </w:r>
          </w:p>
        </w:tc>
        <w:tc>
          <w:tcPr>
            <w:tcW w:w="1080" w:type="dxa"/>
          </w:tcPr>
          <w:p w:rsidR="00FA12EB" w:rsidRPr="00FA12EB" w:rsidRDefault="00FA12EB">
            <w:pPr>
              <w:pStyle w:val="ConsPlusNormal"/>
              <w:jc w:val="center"/>
            </w:pPr>
            <w:r w:rsidRPr="00FA12EB">
              <w:t>2015</w:t>
            </w:r>
          </w:p>
        </w:tc>
        <w:tc>
          <w:tcPr>
            <w:tcW w:w="1080" w:type="dxa"/>
          </w:tcPr>
          <w:p w:rsidR="00FA12EB" w:rsidRPr="00FA12EB" w:rsidRDefault="00FA12EB">
            <w:pPr>
              <w:pStyle w:val="ConsPlusNormal"/>
              <w:jc w:val="center"/>
            </w:pPr>
            <w:r w:rsidRPr="00FA12EB">
              <w:t>2016</w:t>
            </w:r>
          </w:p>
        </w:tc>
        <w:tc>
          <w:tcPr>
            <w:tcW w:w="1200" w:type="dxa"/>
          </w:tcPr>
          <w:p w:rsidR="00FA12EB" w:rsidRPr="00FA12EB" w:rsidRDefault="00FA12EB">
            <w:pPr>
              <w:pStyle w:val="ConsPlusNormal"/>
              <w:jc w:val="center"/>
            </w:pPr>
            <w:r w:rsidRPr="00FA12EB">
              <w:t>2017</w:t>
            </w:r>
          </w:p>
        </w:tc>
        <w:tc>
          <w:tcPr>
            <w:tcW w:w="1080" w:type="dxa"/>
          </w:tcPr>
          <w:p w:rsidR="00FA12EB" w:rsidRPr="00FA12EB" w:rsidRDefault="00FA12EB">
            <w:pPr>
              <w:pStyle w:val="ConsPlusNormal"/>
              <w:jc w:val="center"/>
            </w:pPr>
            <w:r w:rsidRPr="00FA12EB">
              <w:t>2018</w:t>
            </w:r>
          </w:p>
        </w:tc>
        <w:tc>
          <w:tcPr>
            <w:tcW w:w="1080" w:type="dxa"/>
          </w:tcPr>
          <w:p w:rsidR="00FA12EB" w:rsidRPr="00FA12EB" w:rsidRDefault="00FA12EB">
            <w:pPr>
              <w:pStyle w:val="ConsPlusNormal"/>
              <w:jc w:val="center"/>
            </w:pPr>
            <w:r w:rsidRPr="00FA12EB">
              <w:t>2019</w:t>
            </w:r>
          </w:p>
        </w:tc>
        <w:tc>
          <w:tcPr>
            <w:tcW w:w="1080" w:type="dxa"/>
            <w:tcBorders>
              <w:right w:val="nil"/>
            </w:tcBorders>
          </w:tcPr>
          <w:p w:rsidR="00FA12EB" w:rsidRPr="00FA12EB" w:rsidRDefault="00FA12EB">
            <w:pPr>
              <w:pStyle w:val="ConsPlusNormal"/>
              <w:jc w:val="center"/>
            </w:pPr>
            <w:r w:rsidRPr="00FA12EB">
              <w:t>2020</w:t>
            </w:r>
          </w:p>
        </w:tc>
      </w:tr>
      <w:tr w:rsidR="00FA12EB" w:rsidRPr="00FA12EB">
        <w:tc>
          <w:tcPr>
            <w:tcW w:w="1860" w:type="dxa"/>
            <w:tcBorders>
              <w:left w:val="nil"/>
            </w:tcBorders>
          </w:tcPr>
          <w:p w:rsidR="00FA12EB" w:rsidRPr="00FA12EB" w:rsidRDefault="00FA12EB">
            <w:pPr>
              <w:pStyle w:val="ConsPlusNormal"/>
              <w:jc w:val="center"/>
            </w:pPr>
            <w:r w:rsidRPr="00FA12EB">
              <w:lastRenderedPageBreak/>
              <w:t>1</w:t>
            </w:r>
          </w:p>
        </w:tc>
        <w:tc>
          <w:tcPr>
            <w:tcW w:w="2520" w:type="dxa"/>
          </w:tcPr>
          <w:p w:rsidR="00FA12EB" w:rsidRPr="00FA12EB" w:rsidRDefault="00FA12EB">
            <w:pPr>
              <w:pStyle w:val="ConsPlusNormal"/>
              <w:jc w:val="center"/>
            </w:pPr>
            <w:r w:rsidRPr="00FA12EB">
              <w:t>2</w:t>
            </w:r>
          </w:p>
        </w:tc>
        <w:tc>
          <w:tcPr>
            <w:tcW w:w="1984" w:type="dxa"/>
          </w:tcPr>
          <w:p w:rsidR="00FA12EB" w:rsidRPr="00FA12EB" w:rsidRDefault="00FA12EB">
            <w:pPr>
              <w:pStyle w:val="ConsPlusNormal"/>
              <w:jc w:val="center"/>
            </w:pPr>
            <w:r w:rsidRPr="00FA12EB">
              <w:t>3</w:t>
            </w:r>
          </w:p>
        </w:tc>
        <w:tc>
          <w:tcPr>
            <w:tcW w:w="720" w:type="dxa"/>
          </w:tcPr>
          <w:p w:rsidR="00FA12EB" w:rsidRPr="00FA12EB" w:rsidRDefault="00FA12EB">
            <w:pPr>
              <w:pStyle w:val="ConsPlusNormal"/>
              <w:jc w:val="center"/>
            </w:pPr>
            <w:r w:rsidRPr="00FA12EB">
              <w:t>4</w:t>
            </w:r>
          </w:p>
        </w:tc>
        <w:tc>
          <w:tcPr>
            <w:tcW w:w="720" w:type="dxa"/>
          </w:tcPr>
          <w:p w:rsidR="00FA12EB" w:rsidRPr="00FA12EB" w:rsidRDefault="00FA12EB">
            <w:pPr>
              <w:pStyle w:val="ConsPlusNormal"/>
              <w:jc w:val="center"/>
            </w:pPr>
            <w:r w:rsidRPr="00FA12EB">
              <w:t>5</w:t>
            </w:r>
          </w:p>
        </w:tc>
        <w:tc>
          <w:tcPr>
            <w:tcW w:w="1440" w:type="dxa"/>
          </w:tcPr>
          <w:p w:rsidR="00FA12EB" w:rsidRPr="00FA12EB" w:rsidRDefault="00FA12EB">
            <w:pPr>
              <w:pStyle w:val="ConsPlusNormal"/>
              <w:jc w:val="center"/>
            </w:pPr>
            <w:r w:rsidRPr="00FA12EB">
              <w:t>6</w:t>
            </w:r>
          </w:p>
        </w:tc>
        <w:tc>
          <w:tcPr>
            <w:tcW w:w="720" w:type="dxa"/>
          </w:tcPr>
          <w:p w:rsidR="00FA12EB" w:rsidRPr="00FA12EB" w:rsidRDefault="00FA12EB">
            <w:pPr>
              <w:pStyle w:val="ConsPlusNormal"/>
              <w:jc w:val="center"/>
            </w:pPr>
            <w:r w:rsidRPr="00FA12EB">
              <w:t>7</w:t>
            </w:r>
          </w:p>
        </w:tc>
        <w:tc>
          <w:tcPr>
            <w:tcW w:w="1560" w:type="dxa"/>
          </w:tcPr>
          <w:p w:rsidR="00FA12EB" w:rsidRPr="00FA12EB" w:rsidRDefault="00FA12EB">
            <w:pPr>
              <w:pStyle w:val="ConsPlusNormal"/>
              <w:jc w:val="center"/>
            </w:pPr>
            <w:r w:rsidRPr="00FA12EB">
              <w:t>8</w:t>
            </w:r>
          </w:p>
        </w:tc>
        <w:tc>
          <w:tcPr>
            <w:tcW w:w="960" w:type="dxa"/>
          </w:tcPr>
          <w:p w:rsidR="00FA12EB" w:rsidRPr="00FA12EB" w:rsidRDefault="00FA12EB">
            <w:pPr>
              <w:pStyle w:val="ConsPlusNormal"/>
              <w:jc w:val="center"/>
            </w:pPr>
            <w:r w:rsidRPr="00FA12EB">
              <w:t>9</w:t>
            </w:r>
          </w:p>
        </w:tc>
        <w:tc>
          <w:tcPr>
            <w:tcW w:w="1080" w:type="dxa"/>
          </w:tcPr>
          <w:p w:rsidR="00FA12EB" w:rsidRPr="00FA12EB" w:rsidRDefault="00FA12EB">
            <w:pPr>
              <w:pStyle w:val="ConsPlusNormal"/>
              <w:jc w:val="center"/>
            </w:pPr>
            <w:r w:rsidRPr="00FA12EB">
              <w:t>10</w:t>
            </w:r>
          </w:p>
        </w:tc>
        <w:tc>
          <w:tcPr>
            <w:tcW w:w="1080" w:type="dxa"/>
          </w:tcPr>
          <w:p w:rsidR="00FA12EB" w:rsidRPr="00FA12EB" w:rsidRDefault="00FA12EB">
            <w:pPr>
              <w:pStyle w:val="ConsPlusNormal"/>
              <w:jc w:val="center"/>
            </w:pPr>
            <w:r w:rsidRPr="00FA12EB">
              <w:t>11</w:t>
            </w:r>
          </w:p>
        </w:tc>
        <w:tc>
          <w:tcPr>
            <w:tcW w:w="1080" w:type="dxa"/>
          </w:tcPr>
          <w:p w:rsidR="00FA12EB" w:rsidRPr="00FA12EB" w:rsidRDefault="00FA12EB">
            <w:pPr>
              <w:pStyle w:val="ConsPlusNormal"/>
              <w:jc w:val="center"/>
            </w:pPr>
            <w:r w:rsidRPr="00FA12EB">
              <w:t>12</w:t>
            </w:r>
          </w:p>
        </w:tc>
        <w:tc>
          <w:tcPr>
            <w:tcW w:w="1080" w:type="dxa"/>
          </w:tcPr>
          <w:p w:rsidR="00FA12EB" w:rsidRPr="00FA12EB" w:rsidRDefault="00FA12EB">
            <w:pPr>
              <w:pStyle w:val="ConsPlusNormal"/>
              <w:jc w:val="center"/>
            </w:pPr>
            <w:r w:rsidRPr="00FA12EB">
              <w:t>13</w:t>
            </w:r>
          </w:p>
        </w:tc>
        <w:tc>
          <w:tcPr>
            <w:tcW w:w="1200" w:type="dxa"/>
          </w:tcPr>
          <w:p w:rsidR="00FA12EB" w:rsidRPr="00FA12EB" w:rsidRDefault="00FA12EB">
            <w:pPr>
              <w:pStyle w:val="ConsPlusNormal"/>
              <w:jc w:val="center"/>
            </w:pPr>
            <w:r w:rsidRPr="00FA12EB">
              <w:t>14</w:t>
            </w:r>
          </w:p>
        </w:tc>
        <w:tc>
          <w:tcPr>
            <w:tcW w:w="1080" w:type="dxa"/>
          </w:tcPr>
          <w:p w:rsidR="00FA12EB" w:rsidRPr="00FA12EB" w:rsidRDefault="00FA12EB">
            <w:pPr>
              <w:pStyle w:val="ConsPlusNormal"/>
              <w:jc w:val="center"/>
            </w:pPr>
            <w:r w:rsidRPr="00FA12EB">
              <w:t>15</w:t>
            </w:r>
          </w:p>
        </w:tc>
        <w:tc>
          <w:tcPr>
            <w:tcW w:w="1080" w:type="dxa"/>
          </w:tcPr>
          <w:p w:rsidR="00FA12EB" w:rsidRPr="00FA12EB" w:rsidRDefault="00FA12EB">
            <w:pPr>
              <w:pStyle w:val="ConsPlusNormal"/>
              <w:jc w:val="center"/>
            </w:pPr>
            <w:r w:rsidRPr="00FA12EB">
              <w:t>16</w:t>
            </w:r>
          </w:p>
        </w:tc>
        <w:tc>
          <w:tcPr>
            <w:tcW w:w="1080" w:type="dxa"/>
            <w:tcBorders>
              <w:right w:val="nil"/>
            </w:tcBorders>
          </w:tcPr>
          <w:p w:rsidR="00FA12EB" w:rsidRPr="00FA12EB" w:rsidRDefault="00FA12EB">
            <w:pPr>
              <w:pStyle w:val="ConsPlusNormal"/>
              <w:jc w:val="center"/>
            </w:pPr>
            <w:r w:rsidRPr="00FA12EB">
              <w:t>17</w:t>
            </w:r>
          </w:p>
        </w:tc>
      </w:tr>
      <w:tr w:rsidR="00FA12EB" w:rsidRPr="00FA12EB">
        <w:tc>
          <w:tcPr>
            <w:tcW w:w="1860" w:type="dxa"/>
            <w:vMerge w:val="restart"/>
            <w:tcBorders>
              <w:left w:val="nil"/>
            </w:tcBorders>
          </w:tcPr>
          <w:p w:rsidR="00FA12EB" w:rsidRPr="00FA12EB" w:rsidRDefault="00FA12EB">
            <w:pPr>
              <w:pStyle w:val="ConsPlusNormal"/>
              <w:jc w:val="both"/>
            </w:pPr>
            <w:r w:rsidRPr="00FA12EB">
              <w:t>Подпрограмма</w:t>
            </w:r>
          </w:p>
        </w:tc>
        <w:tc>
          <w:tcPr>
            <w:tcW w:w="2520" w:type="dxa"/>
            <w:vMerge w:val="restart"/>
          </w:tcPr>
          <w:p w:rsidR="00FA12EB" w:rsidRPr="00FA12EB" w:rsidRDefault="00FA12EB">
            <w:pPr>
              <w:pStyle w:val="ConsPlusNormal"/>
              <w:jc w:val="both"/>
            </w:pPr>
            <w:r w:rsidRPr="00FA12EB">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110225</w:t>
            </w:r>
          </w:p>
        </w:tc>
        <w:tc>
          <w:tcPr>
            <w:tcW w:w="1080" w:type="dxa"/>
          </w:tcPr>
          <w:p w:rsidR="00FA12EB" w:rsidRPr="00FA12EB" w:rsidRDefault="00FA12EB">
            <w:pPr>
              <w:pStyle w:val="ConsPlusNormal"/>
              <w:jc w:val="center"/>
            </w:pPr>
            <w:r w:rsidRPr="00FA12EB">
              <w:t>117217,2</w:t>
            </w:r>
          </w:p>
        </w:tc>
        <w:tc>
          <w:tcPr>
            <w:tcW w:w="1080" w:type="dxa"/>
          </w:tcPr>
          <w:p w:rsidR="00FA12EB" w:rsidRPr="00FA12EB" w:rsidRDefault="00FA12EB">
            <w:pPr>
              <w:pStyle w:val="ConsPlusNormal"/>
              <w:jc w:val="center"/>
            </w:pPr>
            <w:r w:rsidRPr="00FA12EB">
              <w:t>169845,6</w:t>
            </w:r>
          </w:p>
        </w:tc>
        <w:tc>
          <w:tcPr>
            <w:tcW w:w="1080" w:type="dxa"/>
          </w:tcPr>
          <w:p w:rsidR="00FA12EB" w:rsidRPr="00FA12EB" w:rsidRDefault="00FA12EB">
            <w:pPr>
              <w:pStyle w:val="ConsPlusNormal"/>
              <w:jc w:val="center"/>
            </w:pPr>
            <w:r w:rsidRPr="00FA12EB">
              <w:t>151944,4</w:t>
            </w:r>
          </w:p>
        </w:tc>
        <w:tc>
          <w:tcPr>
            <w:tcW w:w="1080" w:type="dxa"/>
          </w:tcPr>
          <w:p w:rsidR="00FA12EB" w:rsidRPr="00FA12EB" w:rsidRDefault="00FA12EB">
            <w:pPr>
              <w:pStyle w:val="ConsPlusNormal"/>
              <w:jc w:val="center"/>
            </w:pPr>
            <w:r w:rsidRPr="00FA12EB">
              <w:t>175093,8</w:t>
            </w:r>
          </w:p>
        </w:tc>
        <w:tc>
          <w:tcPr>
            <w:tcW w:w="1200" w:type="dxa"/>
          </w:tcPr>
          <w:p w:rsidR="00FA12EB" w:rsidRPr="00FA12EB" w:rsidRDefault="00FA12EB">
            <w:pPr>
              <w:pStyle w:val="ConsPlusNormal"/>
              <w:jc w:val="center"/>
            </w:pPr>
            <w:r w:rsidRPr="00FA12EB">
              <w:t>178805,2</w:t>
            </w:r>
          </w:p>
        </w:tc>
        <w:tc>
          <w:tcPr>
            <w:tcW w:w="1080" w:type="dxa"/>
          </w:tcPr>
          <w:p w:rsidR="00FA12EB" w:rsidRPr="00FA12EB" w:rsidRDefault="00FA12EB">
            <w:pPr>
              <w:pStyle w:val="ConsPlusNormal"/>
              <w:jc w:val="center"/>
            </w:pPr>
            <w:r w:rsidRPr="00FA12EB">
              <w:t>179919,0</w:t>
            </w:r>
          </w:p>
        </w:tc>
        <w:tc>
          <w:tcPr>
            <w:tcW w:w="1080" w:type="dxa"/>
          </w:tcPr>
          <w:p w:rsidR="00FA12EB" w:rsidRPr="00FA12EB" w:rsidRDefault="00FA12EB">
            <w:pPr>
              <w:pStyle w:val="ConsPlusNormal"/>
              <w:jc w:val="center"/>
            </w:pPr>
            <w:r w:rsidRPr="00FA12EB">
              <w:t>322893,2</w:t>
            </w:r>
          </w:p>
        </w:tc>
        <w:tc>
          <w:tcPr>
            <w:tcW w:w="1080" w:type="dxa"/>
            <w:tcBorders>
              <w:right w:val="nil"/>
            </w:tcBorders>
          </w:tcPr>
          <w:p w:rsidR="00FA12EB" w:rsidRPr="00FA12EB" w:rsidRDefault="00FA12EB">
            <w:pPr>
              <w:pStyle w:val="ConsPlusNormal"/>
              <w:jc w:val="center"/>
            </w:pPr>
            <w:r w:rsidRPr="00FA12EB">
              <w:t>373925,0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ответственный исполнитель подпрограммы -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11682,8</w:t>
            </w:r>
          </w:p>
        </w:tc>
        <w:tc>
          <w:tcPr>
            <w:tcW w:w="1080" w:type="dxa"/>
          </w:tcPr>
          <w:p w:rsidR="00FA12EB" w:rsidRPr="00FA12EB" w:rsidRDefault="00FA12EB">
            <w:pPr>
              <w:pStyle w:val="ConsPlusNormal"/>
              <w:jc w:val="center"/>
            </w:pPr>
            <w:r w:rsidRPr="00FA12EB">
              <w:t>2090,0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Ц811013</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Ц810412510</w:t>
            </w: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1162,7</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соисполнители: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Минстрой Чувашии</w:t>
            </w:r>
          </w:p>
        </w:tc>
        <w:tc>
          <w:tcPr>
            <w:tcW w:w="720" w:type="dxa"/>
          </w:tcPr>
          <w:p w:rsidR="00FA12EB" w:rsidRPr="00FA12EB" w:rsidRDefault="00FA12EB">
            <w:pPr>
              <w:pStyle w:val="ConsPlusNormal"/>
              <w:jc w:val="center"/>
            </w:pPr>
            <w:r w:rsidRPr="00FA12EB">
              <w:t>832</w:t>
            </w:r>
          </w:p>
        </w:tc>
        <w:tc>
          <w:tcPr>
            <w:tcW w:w="720" w:type="dxa"/>
          </w:tcPr>
          <w:p w:rsidR="00FA12EB" w:rsidRPr="00FA12EB" w:rsidRDefault="00FA12EB">
            <w:pPr>
              <w:pStyle w:val="ConsPlusNormal"/>
              <w:jc w:val="center"/>
            </w:pPr>
            <w:r w:rsidRPr="00FA12EB">
              <w:t>1403</w:t>
            </w:r>
          </w:p>
        </w:tc>
        <w:tc>
          <w:tcPr>
            <w:tcW w:w="1440" w:type="dxa"/>
          </w:tcPr>
          <w:p w:rsidR="00FA12EB" w:rsidRPr="00FA12EB" w:rsidRDefault="00FA12EB">
            <w:pPr>
              <w:pStyle w:val="ConsPlusNormal"/>
              <w:jc w:val="center"/>
            </w:pPr>
            <w:r w:rsidRPr="00FA12EB">
              <w:t>Ц815104</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25012,3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 xml:space="preserve">КУ Чувашской Республики "Чувашская республиканская противопожарная служба" ГКЧС </w:t>
            </w:r>
            <w:r w:rsidRPr="00FA12EB">
              <w:lastRenderedPageBreak/>
              <w:t>Чувашии</w:t>
            </w:r>
          </w:p>
        </w:tc>
        <w:tc>
          <w:tcPr>
            <w:tcW w:w="720" w:type="dxa"/>
          </w:tcPr>
          <w:p w:rsidR="00FA12EB" w:rsidRPr="00FA12EB" w:rsidRDefault="00FA12EB">
            <w:pPr>
              <w:pStyle w:val="ConsPlusNormal"/>
              <w:jc w:val="center"/>
            </w:pPr>
            <w:r w:rsidRPr="00FA12EB">
              <w:lastRenderedPageBreak/>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79647,4</w:t>
            </w:r>
          </w:p>
        </w:tc>
        <w:tc>
          <w:tcPr>
            <w:tcW w:w="1080" w:type="dxa"/>
          </w:tcPr>
          <w:p w:rsidR="00FA12EB" w:rsidRPr="00FA12EB" w:rsidRDefault="00FA12EB">
            <w:pPr>
              <w:pStyle w:val="ConsPlusNormal"/>
              <w:jc w:val="center"/>
            </w:pPr>
            <w:r w:rsidRPr="00FA12EB">
              <w:t>84678,4</w:t>
            </w:r>
          </w:p>
        </w:tc>
        <w:tc>
          <w:tcPr>
            <w:tcW w:w="1080" w:type="dxa"/>
          </w:tcPr>
          <w:p w:rsidR="00FA12EB" w:rsidRPr="00FA12EB" w:rsidRDefault="00FA12EB">
            <w:pPr>
              <w:pStyle w:val="ConsPlusNormal"/>
              <w:jc w:val="center"/>
            </w:pPr>
            <w:r w:rsidRPr="00FA12EB">
              <w:t>91040,9</w:t>
            </w:r>
          </w:p>
        </w:tc>
        <w:tc>
          <w:tcPr>
            <w:tcW w:w="1080" w:type="dxa"/>
          </w:tcPr>
          <w:p w:rsidR="00FA12EB" w:rsidRPr="00FA12EB" w:rsidRDefault="00FA12EB">
            <w:pPr>
              <w:pStyle w:val="ConsPlusNormal"/>
              <w:jc w:val="center"/>
            </w:pPr>
            <w:r w:rsidRPr="00FA12EB">
              <w:t>86390,6</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88871,4</w:t>
            </w:r>
          </w:p>
        </w:tc>
        <w:tc>
          <w:tcPr>
            <w:tcW w:w="1200" w:type="dxa"/>
          </w:tcPr>
          <w:p w:rsidR="00FA12EB" w:rsidRPr="00FA12EB" w:rsidRDefault="00FA12EB">
            <w:pPr>
              <w:pStyle w:val="ConsPlusNormal"/>
              <w:jc w:val="center"/>
            </w:pPr>
            <w:r w:rsidRPr="00FA12EB">
              <w:t>92166,0</w:t>
            </w:r>
          </w:p>
        </w:tc>
        <w:tc>
          <w:tcPr>
            <w:tcW w:w="1080" w:type="dxa"/>
          </w:tcPr>
          <w:p w:rsidR="00FA12EB" w:rsidRPr="00FA12EB" w:rsidRDefault="00FA12EB">
            <w:pPr>
              <w:pStyle w:val="ConsPlusNormal"/>
              <w:jc w:val="center"/>
            </w:pPr>
            <w:r w:rsidRPr="00FA12EB">
              <w:t>92394,5</w:t>
            </w:r>
          </w:p>
        </w:tc>
        <w:tc>
          <w:tcPr>
            <w:tcW w:w="1080" w:type="dxa"/>
          </w:tcPr>
          <w:p w:rsidR="00FA12EB" w:rsidRPr="00FA12EB" w:rsidRDefault="00FA12EB">
            <w:pPr>
              <w:pStyle w:val="ConsPlusNormal"/>
              <w:jc w:val="center"/>
            </w:pPr>
            <w:r w:rsidRPr="00FA12EB">
              <w:t>215870,0</w:t>
            </w:r>
          </w:p>
        </w:tc>
        <w:tc>
          <w:tcPr>
            <w:tcW w:w="1080" w:type="dxa"/>
            <w:tcBorders>
              <w:right w:val="nil"/>
            </w:tcBorders>
          </w:tcPr>
          <w:p w:rsidR="00FA12EB" w:rsidRPr="00FA12EB" w:rsidRDefault="00FA12EB">
            <w:pPr>
              <w:pStyle w:val="ConsPlusNormal"/>
              <w:jc w:val="center"/>
            </w:pPr>
            <w:r w:rsidRPr="00FA12EB">
              <w:t>256260,0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1318,1</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Ц810912480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989,4</w:t>
            </w:r>
          </w:p>
        </w:tc>
        <w:tc>
          <w:tcPr>
            <w:tcW w:w="120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КУ Чувашской Республики "Чувашская республиканская поисково-спасательная служба"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28647,5</w:t>
            </w:r>
          </w:p>
        </w:tc>
        <w:tc>
          <w:tcPr>
            <w:tcW w:w="1080" w:type="dxa"/>
          </w:tcPr>
          <w:p w:rsidR="00FA12EB" w:rsidRPr="00FA12EB" w:rsidRDefault="00FA12EB">
            <w:pPr>
              <w:pStyle w:val="ConsPlusNormal"/>
              <w:jc w:val="center"/>
            </w:pPr>
            <w:r w:rsidRPr="00FA12EB">
              <w:t>30382,3</w:t>
            </w:r>
          </w:p>
        </w:tc>
        <w:tc>
          <w:tcPr>
            <w:tcW w:w="1080" w:type="dxa"/>
          </w:tcPr>
          <w:p w:rsidR="00FA12EB" w:rsidRPr="00FA12EB" w:rsidRDefault="00FA12EB">
            <w:pPr>
              <w:pStyle w:val="ConsPlusNormal"/>
              <w:jc w:val="center"/>
            </w:pPr>
            <w:r w:rsidRPr="00FA12EB">
              <w:t>30878,0</w:t>
            </w:r>
          </w:p>
        </w:tc>
        <w:tc>
          <w:tcPr>
            <w:tcW w:w="1080" w:type="dxa"/>
          </w:tcPr>
          <w:p w:rsidR="00FA12EB" w:rsidRPr="00FA12EB" w:rsidRDefault="00FA12EB">
            <w:pPr>
              <w:pStyle w:val="ConsPlusNormal"/>
              <w:jc w:val="center"/>
            </w:pPr>
            <w:r w:rsidRPr="00FA12EB">
              <w:t>24260,6</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23720,5</w:t>
            </w:r>
          </w:p>
        </w:tc>
        <w:tc>
          <w:tcPr>
            <w:tcW w:w="1200" w:type="dxa"/>
          </w:tcPr>
          <w:p w:rsidR="00FA12EB" w:rsidRPr="00FA12EB" w:rsidRDefault="00FA12EB">
            <w:pPr>
              <w:pStyle w:val="ConsPlusNormal"/>
              <w:jc w:val="center"/>
            </w:pPr>
            <w:r w:rsidRPr="00FA12EB">
              <w:t>24353,4</w:t>
            </w:r>
          </w:p>
        </w:tc>
        <w:tc>
          <w:tcPr>
            <w:tcW w:w="1080" w:type="dxa"/>
          </w:tcPr>
          <w:p w:rsidR="00FA12EB" w:rsidRPr="00FA12EB" w:rsidRDefault="00FA12EB">
            <w:pPr>
              <w:pStyle w:val="ConsPlusNormal"/>
              <w:jc w:val="center"/>
            </w:pPr>
            <w:r w:rsidRPr="00FA12EB">
              <w:t>24395,0</w:t>
            </w:r>
          </w:p>
        </w:tc>
        <w:tc>
          <w:tcPr>
            <w:tcW w:w="1080" w:type="dxa"/>
          </w:tcPr>
          <w:p w:rsidR="00FA12EB" w:rsidRPr="00FA12EB" w:rsidRDefault="00FA12EB">
            <w:pPr>
              <w:pStyle w:val="ConsPlusNormal"/>
              <w:jc w:val="center"/>
            </w:pPr>
            <w:r w:rsidRPr="00FA12EB">
              <w:t>44610,6</w:t>
            </w:r>
          </w:p>
        </w:tc>
        <w:tc>
          <w:tcPr>
            <w:tcW w:w="1080" w:type="dxa"/>
            <w:tcBorders>
              <w:right w:val="nil"/>
            </w:tcBorders>
          </w:tcPr>
          <w:p w:rsidR="00FA12EB" w:rsidRPr="00FA12EB" w:rsidRDefault="00FA12EB">
            <w:pPr>
              <w:pStyle w:val="ConsPlusNormal"/>
              <w:jc w:val="center"/>
            </w:pPr>
            <w:r w:rsidRPr="00FA12EB">
              <w:t>53532,7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114,8</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760,6</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АУ Чувашской Республики ДПО (повышения квалификации) "Учебно-методический центр гражданской защиты"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Ц814004</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1930,1</w:t>
            </w:r>
          </w:p>
        </w:tc>
        <w:tc>
          <w:tcPr>
            <w:tcW w:w="1080" w:type="dxa"/>
          </w:tcPr>
          <w:p w:rsidR="00FA12EB" w:rsidRPr="00FA12EB" w:rsidRDefault="00FA12EB">
            <w:pPr>
              <w:pStyle w:val="ConsPlusNormal"/>
              <w:jc w:val="center"/>
            </w:pPr>
            <w:r w:rsidRPr="00FA12EB">
              <w:t>2156,5</w:t>
            </w:r>
          </w:p>
        </w:tc>
        <w:tc>
          <w:tcPr>
            <w:tcW w:w="1080" w:type="dxa"/>
          </w:tcPr>
          <w:p w:rsidR="00FA12EB" w:rsidRPr="00FA12EB" w:rsidRDefault="00FA12EB">
            <w:pPr>
              <w:pStyle w:val="ConsPlusNormal"/>
              <w:jc w:val="center"/>
            </w:pPr>
            <w:r w:rsidRPr="00FA12EB">
              <w:t>11231,6</w:t>
            </w:r>
          </w:p>
        </w:tc>
        <w:tc>
          <w:tcPr>
            <w:tcW w:w="1080" w:type="dxa"/>
          </w:tcPr>
          <w:p w:rsidR="00FA12EB" w:rsidRPr="00FA12EB" w:rsidRDefault="00FA12EB">
            <w:pPr>
              <w:pStyle w:val="ConsPlusNormal"/>
              <w:jc w:val="center"/>
            </w:pPr>
            <w:r w:rsidRPr="00FA12EB">
              <w:t>10266,0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Ц810340040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1100,9</w:t>
            </w:r>
          </w:p>
        </w:tc>
        <w:tc>
          <w:tcPr>
            <w:tcW w:w="1200" w:type="dxa"/>
          </w:tcPr>
          <w:p w:rsidR="00FA12EB" w:rsidRPr="00FA12EB" w:rsidRDefault="00FA12EB">
            <w:pPr>
              <w:pStyle w:val="ConsPlusNormal"/>
              <w:jc w:val="center"/>
            </w:pPr>
            <w:r w:rsidRPr="00FA12EB">
              <w:t>1174,5</w:t>
            </w:r>
          </w:p>
        </w:tc>
        <w:tc>
          <w:tcPr>
            <w:tcW w:w="1080" w:type="dxa"/>
          </w:tcPr>
          <w:p w:rsidR="00FA12EB" w:rsidRPr="00FA12EB" w:rsidRDefault="00FA12EB">
            <w:pPr>
              <w:pStyle w:val="ConsPlusNormal"/>
              <w:jc w:val="center"/>
            </w:pPr>
            <w:r w:rsidRPr="00FA12EB">
              <w:t>1181,1</w:t>
            </w:r>
          </w:p>
        </w:tc>
        <w:tc>
          <w:tcPr>
            <w:tcW w:w="1080" w:type="dxa"/>
          </w:tcPr>
          <w:p w:rsidR="00FA12EB" w:rsidRPr="00FA12EB" w:rsidRDefault="00FA12EB">
            <w:pPr>
              <w:pStyle w:val="ConsPlusNormal"/>
              <w:jc w:val="center"/>
            </w:pPr>
            <w:r w:rsidRPr="00FA12EB">
              <w:t>4880,4</w:t>
            </w:r>
          </w:p>
        </w:tc>
        <w:tc>
          <w:tcPr>
            <w:tcW w:w="1080" w:type="dxa"/>
            <w:tcBorders>
              <w:right w:val="nil"/>
            </w:tcBorders>
          </w:tcPr>
          <w:p w:rsidR="00FA12EB" w:rsidRPr="00FA12EB" w:rsidRDefault="00FA12EB">
            <w:pPr>
              <w:pStyle w:val="ConsPlusNormal"/>
              <w:jc w:val="center"/>
            </w:pPr>
            <w:r w:rsidRPr="00FA12EB">
              <w:t>5856,5</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внебюджетные источники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5125,2</w:t>
            </w:r>
          </w:p>
        </w:tc>
        <w:tc>
          <w:tcPr>
            <w:tcW w:w="1080" w:type="dxa"/>
          </w:tcPr>
          <w:p w:rsidR="00FA12EB" w:rsidRPr="00FA12EB" w:rsidRDefault="00FA12EB">
            <w:pPr>
              <w:pStyle w:val="ConsPlusNormal"/>
              <w:jc w:val="center"/>
            </w:pPr>
            <w:r w:rsidRPr="00FA12EB">
              <w:t>5116,2</w:t>
            </w:r>
          </w:p>
        </w:tc>
        <w:tc>
          <w:tcPr>
            <w:tcW w:w="1200" w:type="dxa"/>
          </w:tcPr>
          <w:p w:rsidR="00FA12EB" w:rsidRPr="00FA12EB" w:rsidRDefault="00FA12EB">
            <w:pPr>
              <w:pStyle w:val="ConsPlusNormal"/>
              <w:jc w:val="center"/>
            </w:pPr>
            <w:r w:rsidRPr="00FA12EB">
              <w:t>5200,0</w:t>
            </w:r>
          </w:p>
        </w:tc>
        <w:tc>
          <w:tcPr>
            <w:tcW w:w="1080" w:type="dxa"/>
          </w:tcPr>
          <w:p w:rsidR="00FA12EB" w:rsidRPr="00FA12EB" w:rsidRDefault="00FA12EB">
            <w:pPr>
              <w:pStyle w:val="ConsPlusNormal"/>
              <w:jc w:val="center"/>
            </w:pPr>
            <w:r w:rsidRPr="00FA12EB">
              <w:t>5500,0</w:t>
            </w:r>
          </w:p>
        </w:tc>
        <w:tc>
          <w:tcPr>
            <w:tcW w:w="1080" w:type="dxa"/>
          </w:tcPr>
          <w:p w:rsidR="00FA12EB" w:rsidRPr="00FA12EB" w:rsidRDefault="00FA12EB">
            <w:pPr>
              <w:pStyle w:val="ConsPlusNormal"/>
              <w:jc w:val="center"/>
            </w:pPr>
            <w:r w:rsidRPr="00FA12EB">
              <w:t>5500,0</w:t>
            </w:r>
          </w:p>
        </w:tc>
        <w:tc>
          <w:tcPr>
            <w:tcW w:w="1080" w:type="dxa"/>
            <w:tcBorders>
              <w:right w:val="nil"/>
            </w:tcBorders>
          </w:tcPr>
          <w:p w:rsidR="00FA12EB" w:rsidRPr="00FA12EB" w:rsidRDefault="00FA12EB">
            <w:pPr>
              <w:pStyle w:val="ConsPlusNormal"/>
              <w:jc w:val="center"/>
            </w:pPr>
            <w:r w:rsidRPr="00FA12EB">
              <w:t>5500,0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участники: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Минприроды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Мининформполити</w:t>
            </w:r>
            <w:r w:rsidRPr="00FA12EB">
              <w:lastRenderedPageBreak/>
              <w:t>ки 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22379,1</w:t>
            </w:r>
          </w:p>
        </w:tc>
        <w:tc>
          <w:tcPr>
            <w:tcW w:w="1080" w:type="dxa"/>
          </w:tcPr>
          <w:p w:rsidR="00FA12EB" w:rsidRPr="00FA12EB" w:rsidRDefault="00FA12EB">
            <w:pPr>
              <w:pStyle w:val="ConsPlusNormal"/>
              <w:jc w:val="center"/>
            </w:pPr>
            <w:r w:rsidRPr="00FA12EB">
              <w:t>51372,1</w:t>
            </w:r>
          </w:p>
        </w:tc>
        <w:tc>
          <w:tcPr>
            <w:tcW w:w="1200" w:type="dxa"/>
          </w:tcPr>
          <w:p w:rsidR="00FA12EB" w:rsidRPr="00FA12EB" w:rsidRDefault="00FA12EB">
            <w:pPr>
              <w:pStyle w:val="ConsPlusNormal"/>
              <w:jc w:val="center"/>
            </w:pPr>
            <w:r w:rsidRPr="00FA12EB">
              <w:t>52161,3</w:t>
            </w:r>
          </w:p>
        </w:tc>
        <w:tc>
          <w:tcPr>
            <w:tcW w:w="1080" w:type="dxa"/>
          </w:tcPr>
          <w:p w:rsidR="00FA12EB" w:rsidRPr="00FA12EB" w:rsidRDefault="00FA12EB">
            <w:pPr>
              <w:pStyle w:val="ConsPlusNormal"/>
              <w:jc w:val="center"/>
            </w:pPr>
            <w:r w:rsidRPr="00FA12EB">
              <w:t>52698,4</w:t>
            </w:r>
          </w:p>
        </w:tc>
        <w:tc>
          <w:tcPr>
            <w:tcW w:w="1080" w:type="dxa"/>
          </w:tcPr>
          <w:p w:rsidR="00FA12EB" w:rsidRPr="00FA12EB" w:rsidRDefault="00FA12EB">
            <w:pPr>
              <w:pStyle w:val="ConsPlusNormal"/>
              <w:jc w:val="center"/>
            </w:pPr>
            <w:r w:rsidRPr="00FA12EB">
              <w:t>52032,2</w:t>
            </w:r>
          </w:p>
        </w:tc>
        <w:tc>
          <w:tcPr>
            <w:tcW w:w="1080" w:type="dxa"/>
            <w:tcBorders>
              <w:right w:val="nil"/>
            </w:tcBorders>
          </w:tcPr>
          <w:p w:rsidR="00FA12EB" w:rsidRPr="00FA12EB" w:rsidRDefault="00FA12EB">
            <w:pPr>
              <w:pStyle w:val="ConsPlusNormal"/>
              <w:jc w:val="center"/>
            </w:pPr>
            <w:r w:rsidRPr="00FA12EB">
              <w:t>52775,8</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1</w:t>
            </w:r>
          </w:p>
        </w:tc>
        <w:tc>
          <w:tcPr>
            <w:tcW w:w="2520" w:type="dxa"/>
            <w:vMerge w:val="restart"/>
          </w:tcPr>
          <w:p w:rsidR="00FA12EB" w:rsidRPr="00FA12EB" w:rsidRDefault="00FA12EB">
            <w:pPr>
              <w:pStyle w:val="ConsPlusNormal"/>
              <w:jc w:val="both"/>
            </w:pPr>
            <w:r w:rsidRPr="00FA12EB">
              <w:t>Обеспечение деятельности государственных учреждений, реализующих на территории Чувашской Республики государственную политику в области пожарной безопасности</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79647,4</w:t>
            </w:r>
          </w:p>
        </w:tc>
        <w:tc>
          <w:tcPr>
            <w:tcW w:w="1080" w:type="dxa"/>
          </w:tcPr>
          <w:p w:rsidR="00FA12EB" w:rsidRPr="00FA12EB" w:rsidRDefault="00FA12EB">
            <w:pPr>
              <w:pStyle w:val="ConsPlusNormal"/>
              <w:jc w:val="center"/>
            </w:pPr>
            <w:r w:rsidRPr="00FA12EB">
              <w:t>84678,4</w:t>
            </w:r>
          </w:p>
        </w:tc>
        <w:tc>
          <w:tcPr>
            <w:tcW w:w="1080" w:type="dxa"/>
          </w:tcPr>
          <w:p w:rsidR="00FA12EB" w:rsidRPr="00FA12EB" w:rsidRDefault="00FA12EB">
            <w:pPr>
              <w:pStyle w:val="ConsPlusNormal"/>
              <w:jc w:val="center"/>
            </w:pPr>
            <w:r w:rsidRPr="00FA12EB">
              <w:t>87590,9</w:t>
            </w:r>
          </w:p>
        </w:tc>
        <w:tc>
          <w:tcPr>
            <w:tcW w:w="1080" w:type="dxa"/>
          </w:tcPr>
          <w:p w:rsidR="00FA12EB" w:rsidRPr="00FA12EB" w:rsidRDefault="00FA12EB">
            <w:pPr>
              <w:pStyle w:val="ConsPlusNormal"/>
              <w:jc w:val="center"/>
            </w:pPr>
            <w:r w:rsidRPr="00FA12EB">
              <w:t>96550,5</w:t>
            </w:r>
          </w:p>
        </w:tc>
        <w:tc>
          <w:tcPr>
            <w:tcW w:w="1080" w:type="dxa"/>
          </w:tcPr>
          <w:p w:rsidR="00FA12EB" w:rsidRPr="00FA12EB" w:rsidRDefault="00FA12EB">
            <w:pPr>
              <w:pStyle w:val="ConsPlusNormal"/>
              <w:jc w:val="center"/>
            </w:pPr>
            <w:r w:rsidRPr="00FA12EB">
              <w:t>95776,8</w:t>
            </w:r>
          </w:p>
        </w:tc>
        <w:tc>
          <w:tcPr>
            <w:tcW w:w="1200" w:type="dxa"/>
          </w:tcPr>
          <w:p w:rsidR="00FA12EB" w:rsidRPr="00FA12EB" w:rsidRDefault="00FA12EB">
            <w:pPr>
              <w:pStyle w:val="ConsPlusNormal"/>
              <w:jc w:val="center"/>
            </w:pPr>
            <w:r w:rsidRPr="00FA12EB">
              <w:t>99096,6</w:t>
            </w:r>
          </w:p>
        </w:tc>
        <w:tc>
          <w:tcPr>
            <w:tcW w:w="1080" w:type="dxa"/>
          </w:tcPr>
          <w:p w:rsidR="00FA12EB" w:rsidRPr="00FA12EB" w:rsidRDefault="00FA12EB">
            <w:pPr>
              <w:pStyle w:val="ConsPlusNormal"/>
              <w:jc w:val="center"/>
            </w:pPr>
            <w:r w:rsidRPr="00FA12EB">
              <w:t>99608,8</w:t>
            </w:r>
          </w:p>
        </w:tc>
        <w:tc>
          <w:tcPr>
            <w:tcW w:w="1080" w:type="dxa"/>
          </w:tcPr>
          <w:p w:rsidR="00FA12EB" w:rsidRPr="00FA12EB" w:rsidRDefault="00FA12EB">
            <w:pPr>
              <w:pStyle w:val="ConsPlusNormal"/>
              <w:jc w:val="center"/>
            </w:pPr>
            <w:r w:rsidRPr="00FA12EB">
              <w:t>208207,0</w:t>
            </w:r>
          </w:p>
        </w:tc>
        <w:tc>
          <w:tcPr>
            <w:tcW w:w="1080" w:type="dxa"/>
            <w:tcBorders>
              <w:right w:val="nil"/>
            </w:tcBorders>
          </w:tcPr>
          <w:p w:rsidR="00FA12EB" w:rsidRPr="00FA12EB" w:rsidRDefault="00FA12EB">
            <w:pPr>
              <w:pStyle w:val="ConsPlusNormal"/>
              <w:jc w:val="center"/>
            </w:pPr>
            <w:r w:rsidRPr="00FA12EB">
              <w:t>248407,0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соисполнитель - КУ Чувашской Республики "Чувашская республиканская противопожарная служба"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79647,4</w:t>
            </w:r>
          </w:p>
        </w:tc>
        <w:tc>
          <w:tcPr>
            <w:tcW w:w="1080" w:type="dxa"/>
          </w:tcPr>
          <w:p w:rsidR="00FA12EB" w:rsidRPr="00FA12EB" w:rsidRDefault="00FA12EB">
            <w:pPr>
              <w:pStyle w:val="ConsPlusNormal"/>
              <w:jc w:val="center"/>
            </w:pPr>
            <w:r w:rsidRPr="00FA12EB">
              <w:t>84678,4</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001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79647,4</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111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74141,6</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112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27,5</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888,0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7338,4</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851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1237,3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2479900</w:t>
            </w:r>
          </w:p>
        </w:tc>
        <w:tc>
          <w:tcPr>
            <w:tcW w:w="720" w:type="dxa"/>
          </w:tcPr>
          <w:p w:rsidR="00FA12EB" w:rsidRPr="00FA12EB" w:rsidRDefault="00FA12EB">
            <w:pPr>
              <w:pStyle w:val="ConsPlusNormal"/>
              <w:jc w:val="center"/>
            </w:pPr>
            <w:r w:rsidRPr="00FA12EB">
              <w:t>852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505,6</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540,0</w:t>
            </w:r>
          </w:p>
        </w:tc>
        <w:tc>
          <w:tcPr>
            <w:tcW w:w="1080" w:type="dxa"/>
          </w:tcPr>
          <w:p w:rsidR="00FA12EB" w:rsidRPr="00FA12EB" w:rsidRDefault="00FA12EB">
            <w:pPr>
              <w:pStyle w:val="ConsPlusNormal"/>
              <w:jc w:val="center"/>
            </w:pPr>
            <w:r w:rsidRPr="00FA12EB">
              <w:t>87590,9</w:t>
            </w:r>
          </w:p>
        </w:tc>
        <w:tc>
          <w:tcPr>
            <w:tcW w:w="1080" w:type="dxa"/>
          </w:tcPr>
          <w:p w:rsidR="00FA12EB" w:rsidRPr="00FA12EB" w:rsidRDefault="00FA12EB">
            <w:pPr>
              <w:pStyle w:val="ConsPlusNormal"/>
              <w:jc w:val="center"/>
            </w:pPr>
            <w:r w:rsidRPr="00FA12EB">
              <w:t>86390,6</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pP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88871,4</w:t>
            </w:r>
          </w:p>
        </w:tc>
        <w:tc>
          <w:tcPr>
            <w:tcW w:w="1200" w:type="dxa"/>
          </w:tcPr>
          <w:p w:rsidR="00FA12EB" w:rsidRPr="00FA12EB" w:rsidRDefault="00FA12EB">
            <w:pPr>
              <w:pStyle w:val="ConsPlusNormal"/>
              <w:jc w:val="center"/>
            </w:pPr>
            <w:r w:rsidRPr="00FA12EB">
              <w:t>92166,0</w:t>
            </w:r>
          </w:p>
        </w:tc>
        <w:tc>
          <w:tcPr>
            <w:tcW w:w="1080" w:type="dxa"/>
          </w:tcPr>
          <w:p w:rsidR="00FA12EB" w:rsidRPr="00FA12EB" w:rsidRDefault="00FA12EB">
            <w:pPr>
              <w:pStyle w:val="ConsPlusNormal"/>
              <w:jc w:val="center"/>
            </w:pPr>
            <w:r w:rsidRPr="00FA12EB">
              <w:t>92394,5</w:t>
            </w:r>
          </w:p>
        </w:tc>
        <w:tc>
          <w:tcPr>
            <w:tcW w:w="1080" w:type="dxa"/>
          </w:tcPr>
          <w:p w:rsidR="00FA12EB" w:rsidRPr="00FA12EB" w:rsidRDefault="00FA12EB">
            <w:pPr>
              <w:pStyle w:val="ConsPlusNormal"/>
              <w:jc w:val="center"/>
            </w:pPr>
            <w:r w:rsidRPr="00FA12EB">
              <w:t>201000,0</w:t>
            </w:r>
          </w:p>
        </w:tc>
        <w:tc>
          <w:tcPr>
            <w:tcW w:w="1080" w:type="dxa"/>
            <w:tcBorders>
              <w:right w:val="nil"/>
            </w:tcBorders>
          </w:tcPr>
          <w:p w:rsidR="00FA12EB" w:rsidRPr="00FA12EB" w:rsidRDefault="00FA12EB">
            <w:pPr>
              <w:pStyle w:val="ConsPlusNormal"/>
              <w:jc w:val="center"/>
            </w:pPr>
            <w:r w:rsidRPr="00FA12EB">
              <w:t>241200,0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111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77578,8</w:t>
            </w:r>
          </w:p>
        </w:tc>
        <w:tc>
          <w:tcPr>
            <w:tcW w:w="1080" w:type="dxa"/>
          </w:tcPr>
          <w:p w:rsidR="00FA12EB" w:rsidRPr="00FA12EB" w:rsidRDefault="00FA12EB">
            <w:pPr>
              <w:pStyle w:val="ConsPlusNormal"/>
              <w:jc w:val="center"/>
            </w:pPr>
            <w:r w:rsidRPr="00FA12EB">
              <w:t>77579,0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111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77579,0</w:t>
            </w:r>
          </w:p>
        </w:tc>
        <w:tc>
          <w:tcPr>
            <w:tcW w:w="1200" w:type="dxa"/>
          </w:tcPr>
          <w:p w:rsidR="00FA12EB" w:rsidRPr="00FA12EB" w:rsidRDefault="00FA12EB">
            <w:pPr>
              <w:pStyle w:val="ConsPlusNormal"/>
              <w:jc w:val="center"/>
            </w:pPr>
            <w:r w:rsidRPr="00FA12EB">
              <w:t>83009,0</w:t>
            </w:r>
          </w:p>
        </w:tc>
        <w:tc>
          <w:tcPr>
            <w:tcW w:w="1080" w:type="dxa"/>
          </w:tcPr>
          <w:p w:rsidR="00FA12EB" w:rsidRPr="00FA12EB" w:rsidRDefault="00FA12EB">
            <w:pPr>
              <w:pStyle w:val="ConsPlusNormal"/>
              <w:jc w:val="center"/>
            </w:pPr>
            <w:r w:rsidRPr="00FA12EB">
              <w:t>83009,0</w:t>
            </w:r>
          </w:p>
        </w:tc>
        <w:tc>
          <w:tcPr>
            <w:tcW w:w="1080" w:type="dxa"/>
          </w:tcPr>
          <w:p w:rsidR="00FA12EB" w:rsidRPr="00FA12EB" w:rsidRDefault="00FA12EB">
            <w:pPr>
              <w:pStyle w:val="ConsPlusNormal"/>
              <w:jc w:val="center"/>
            </w:pPr>
            <w:r w:rsidRPr="00FA12EB">
              <w:t>81571,4</w:t>
            </w:r>
          </w:p>
        </w:tc>
        <w:tc>
          <w:tcPr>
            <w:tcW w:w="1080" w:type="dxa"/>
            <w:tcBorders>
              <w:right w:val="nil"/>
            </w:tcBorders>
          </w:tcPr>
          <w:p w:rsidR="00FA12EB" w:rsidRPr="00FA12EB" w:rsidRDefault="00FA12EB">
            <w:pPr>
              <w:pStyle w:val="ConsPlusNormal"/>
              <w:jc w:val="center"/>
            </w:pPr>
            <w:r w:rsidRPr="00FA12EB">
              <w:t>81571,4</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112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50,0</w:t>
            </w:r>
          </w:p>
        </w:tc>
        <w:tc>
          <w:tcPr>
            <w:tcW w:w="1080" w:type="dxa"/>
          </w:tcPr>
          <w:p w:rsidR="00FA12EB" w:rsidRPr="00FA12EB" w:rsidRDefault="00FA12EB">
            <w:pPr>
              <w:pStyle w:val="ConsPlusNormal"/>
              <w:jc w:val="center"/>
            </w:pPr>
            <w:r w:rsidRPr="00FA12EB">
              <w:t>7,3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112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47,5</w:t>
            </w:r>
          </w:p>
        </w:tc>
        <w:tc>
          <w:tcPr>
            <w:tcW w:w="1200" w:type="dxa"/>
          </w:tcPr>
          <w:p w:rsidR="00FA12EB" w:rsidRPr="00FA12EB" w:rsidRDefault="00FA12EB">
            <w:pPr>
              <w:pStyle w:val="ConsPlusNormal"/>
              <w:jc w:val="center"/>
            </w:pPr>
            <w:r w:rsidRPr="00FA12EB">
              <w:t>47,5</w:t>
            </w:r>
          </w:p>
        </w:tc>
        <w:tc>
          <w:tcPr>
            <w:tcW w:w="1080" w:type="dxa"/>
          </w:tcPr>
          <w:p w:rsidR="00FA12EB" w:rsidRPr="00FA12EB" w:rsidRDefault="00FA12EB">
            <w:pPr>
              <w:pStyle w:val="ConsPlusNormal"/>
              <w:jc w:val="center"/>
            </w:pPr>
            <w:r w:rsidRPr="00FA12EB">
              <w:t>47,5</w:t>
            </w:r>
          </w:p>
        </w:tc>
        <w:tc>
          <w:tcPr>
            <w:tcW w:w="1080" w:type="dxa"/>
          </w:tcPr>
          <w:p w:rsidR="00FA12EB" w:rsidRPr="00FA12EB" w:rsidRDefault="00FA12EB">
            <w:pPr>
              <w:pStyle w:val="ConsPlusNormal"/>
              <w:jc w:val="center"/>
            </w:pPr>
            <w:r w:rsidRPr="00FA12EB">
              <w:t>100,8</w:t>
            </w:r>
          </w:p>
        </w:tc>
        <w:tc>
          <w:tcPr>
            <w:tcW w:w="1080" w:type="dxa"/>
            <w:tcBorders>
              <w:right w:val="nil"/>
            </w:tcBorders>
          </w:tcPr>
          <w:p w:rsidR="00FA12EB" w:rsidRPr="00FA12EB" w:rsidRDefault="00FA12EB">
            <w:pPr>
              <w:pStyle w:val="ConsPlusNormal"/>
              <w:jc w:val="center"/>
            </w:pPr>
            <w:r w:rsidRPr="00FA12EB">
              <w:t>100,8</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888,0</w:t>
            </w:r>
          </w:p>
        </w:tc>
        <w:tc>
          <w:tcPr>
            <w:tcW w:w="1080" w:type="dxa"/>
          </w:tcPr>
          <w:p w:rsidR="00FA12EB" w:rsidRPr="00FA12EB" w:rsidRDefault="00FA12EB">
            <w:pPr>
              <w:pStyle w:val="ConsPlusNormal"/>
              <w:jc w:val="center"/>
            </w:pPr>
            <w:r w:rsidRPr="00FA12EB">
              <w:t>643,1</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766,0</w:t>
            </w:r>
          </w:p>
        </w:tc>
        <w:tc>
          <w:tcPr>
            <w:tcW w:w="1200" w:type="dxa"/>
          </w:tcPr>
          <w:p w:rsidR="00FA12EB" w:rsidRPr="00FA12EB" w:rsidRDefault="00FA12EB">
            <w:pPr>
              <w:pStyle w:val="ConsPlusNormal"/>
              <w:jc w:val="center"/>
            </w:pPr>
            <w:r w:rsidRPr="00FA12EB">
              <w:t>766,0</w:t>
            </w:r>
          </w:p>
        </w:tc>
        <w:tc>
          <w:tcPr>
            <w:tcW w:w="1080" w:type="dxa"/>
          </w:tcPr>
          <w:p w:rsidR="00FA12EB" w:rsidRPr="00FA12EB" w:rsidRDefault="00FA12EB">
            <w:pPr>
              <w:pStyle w:val="ConsPlusNormal"/>
              <w:jc w:val="center"/>
            </w:pPr>
            <w:r w:rsidRPr="00FA12EB">
              <w:t>766,0</w:t>
            </w:r>
          </w:p>
        </w:tc>
        <w:tc>
          <w:tcPr>
            <w:tcW w:w="1080" w:type="dxa"/>
          </w:tcPr>
          <w:p w:rsidR="00FA12EB" w:rsidRPr="00FA12EB" w:rsidRDefault="00FA12EB">
            <w:pPr>
              <w:pStyle w:val="ConsPlusNormal"/>
              <w:jc w:val="center"/>
            </w:pPr>
            <w:r w:rsidRPr="00FA12EB">
              <w:t>2058,4</w:t>
            </w:r>
          </w:p>
        </w:tc>
        <w:tc>
          <w:tcPr>
            <w:tcW w:w="1080" w:type="dxa"/>
            <w:tcBorders>
              <w:right w:val="nil"/>
            </w:tcBorders>
          </w:tcPr>
          <w:p w:rsidR="00FA12EB" w:rsidRPr="00FA12EB" w:rsidRDefault="00FA12EB">
            <w:pPr>
              <w:pStyle w:val="ConsPlusNormal"/>
              <w:jc w:val="center"/>
            </w:pPr>
            <w:r w:rsidRPr="00FA12EB">
              <w:t>2477,4</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7521,2</w:t>
            </w:r>
          </w:p>
        </w:tc>
        <w:tc>
          <w:tcPr>
            <w:tcW w:w="1080" w:type="dxa"/>
          </w:tcPr>
          <w:p w:rsidR="00FA12EB" w:rsidRPr="00FA12EB" w:rsidRDefault="00FA12EB">
            <w:pPr>
              <w:pStyle w:val="ConsPlusNormal"/>
              <w:jc w:val="center"/>
            </w:pPr>
            <w:r w:rsidRPr="00FA12EB">
              <w:t>6858,3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8536,0</w:t>
            </w:r>
          </w:p>
        </w:tc>
        <w:tc>
          <w:tcPr>
            <w:tcW w:w="1200" w:type="dxa"/>
          </w:tcPr>
          <w:p w:rsidR="00FA12EB" w:rsidRPr="00FA12EB" w:rsidRDefault="00FA12EB">
            <w:pPr>
              <w:pStyle w:val="ConsPlusNormal"/>
              <w:jc w:val="center"/>
            </w:pPr>
            <w:r w:rsidRPr="00FA12EB">
              <w:t>6400,6</w:t>
            </w:r>
          </w:p>
        </w:tc>
        <w:tc>
          <w:tcPr>
            <w:tcW w:w="1080" w:type="dxa"/>
          </w:tcPr>
          <w:p w:rsidR="00FA12EB" w:rsidRPr="00FA12EB" w:rsidRDefault="00FA12EB">
            <w:pPr>
              <w:pStyle w:val="ConsPlusNormal"/>
              <w:jc w:val="center"/>
            </w:pPr>
            <w:r w:rsidRPr="00FA12EB">
              <w:t>6629,1</w:t>
            </w:r>
          </w:p>
        </w:tc>
        <w:tc>
          <w:tcPr>
            <w:tcW w:w="1080" w:type="dxa"/>
          </w:tcPr>
          <w:p w:rsidR="00FA12EB" w:rsidRPr="00FA12EB" w:rsidRDefault="00FA12EB">
            <w:pPr>
              <w:pStyle w:val="ConsPlusNormal"/>
              <w:jc w:val="center"/>
            </w:pPr>
            <w:r w:rsidRPr="00FA12EB">
              <w:t>115326,5</w:t>
            </w:r>
          </w:p>
        </w:tc>
        <w:tc>
          <w:tcPr>
            <w:tcW w:w="1080" w:type="dxa"/>
            <w:tcBorders>
              <w:right w:val="nil"/>
            </w:tcBorders>
          </w:tcPr>
          <w:p w:rsidR="00FA12EB" w:rsidRPr="00FA12EB" w:rsidRDefault="00FA12EB">
            <w:pPr>
              <w:pStyle w:val="ConsPlusNormal"/>
              <w:jc w:val="center"/>
            </w:pPr>
            <w:r w:rsidRPr="00FA12EB">
              <w:t>155107,5</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851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997,3</w:t>
            </w:r>
          </w:p>
        </w:tc>
        <w:tc>
          <w:tcPr>
            <w:tcW w:w="1080" w:type="dxa"/>
          </w:tcPr>
          <w:p w:rsidR="00FA12EB" w:rsidRPr="00FA12EB" w:rsidRDefault="00FA12EB">
            <w:pPr>
              <w:pStyle w:val="ConsPlusNormal"/>
              <w:jc w:val="center"/>
            </w:pPr>
            <w:r w:rsidRPr="00FA12EB">
              <w:t>847,3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851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1387,3</w:t>
            </w:r>
          </w:p>
        </w:tc>
        <w:tc>
          <w:tcPr>
            <w:tcW w:w="1200" w:type="dxa"/>
          </w:tcPr>
          <w:p w:rsidR="00FA12EB" w:rsidRPr="00FA12EB" w:rsidRDefault="00FA12EB">
            <w:pPr>
              <w:pStyle w:val="ConsPlusNormal"/>
              <w:jc w:val="center"/>
            </w:pPr>
            <w:r w:rsidRPr="00FA12EB">
              <w:t>1387,3</w:t>
            </w:r>
          </w:p>
        </w:tc>
        <w:tc>
          <w:tcPr>
            <w:tcW w:w="1080" w:type="dxa"/>
          </w:tcPr>
          <w:p w:rsidR="00FA12EB" w:rsidRPr="00FA12EB" w:rsidRDefault="00FA12EB">
            <w:pPr>
              <w:pStyle w:val="ConsPlusNormal"/>
              <w:jc w:val="center"/>
            </w:pPr>
            <w:r w:rsidRPr="00FA12EB">
              <w:t>1387,3</w:t>
            </w:r>
          </w:p>
        </w:tc>
        <w:tc>
          <w:tcPr>
            <w:tcW w:w="1080" w:type="dxa"/>
          </w:tcPr>
          <w:p w:rsidR="00FA12EB" w:rsidRPr="00FA12EB" w:rsidRDefault="00FA12EB">
            <w:pPr>
              <w:pStyle w:val="ConsPlusNormal"/>
              <w:jc w:val="center"/>
            </w:pPr>
            <w:r w:rsidRPr="00FA12EB">
              <w:t>1387,3</w:t>
            </w:r>
          </w:p>
        </w:tc>
        <w:tc>
          <w:tcPr>
            <w:tcW w:w="1080" w:type="dxa"/>
            <w:tcBorders>
              <w:right w:val="nil"/>
            </w:tcBorders>
          </w:tcPr>
          <w:p w:rsidR="00FA12EB" w:rsidRPr="00FA12EB" w:rsidRDefault="00FA12EB">
            <w:pPr>
              <w:pStyle w:val="ConsPlusNormal"/>
              <w:jc w:val="center"/>
            </w:pPr>
            <w:r w:rsidRPr="00FA12EB">
              <w:t>1387,3</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Ц814002</w:t>
            </w:r>
          </w:p>
        </w:tc>
        <w:tc>
          <w:tcPr>
            <w:tcW w:w="720" w:type="dxa"/>
          </w:tcPr>
          <w:p w:rsidR="00FA12EB" w:rsidRPr="00FA12EB" w:rsidRDefault="00FA12EB">
            <w:pPr>
              <w:pStyle w:val="ConsPlusNormal"/>
              <w:jc w:val="center"/>
            </w:pPr>
            <w:r w:rsidRPr="00FA12EB">
              <w:t>852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555,6</w:t>
            </w:r>
          </w:p>
        </w:tc>
        <w:tc>
          <w:tcPr>
            <w:tcW w:w="1080" w:type="dxa"/>
          </w:tcPr>
          <w:p w:rsidR="00FA12EB" w:rsidRPr="00FA12EB" w:rsidRDefault="00FA12EB">
            <w:pPr>
              <w:pStyle w:val="ConsPlusNormal"/>
              <w:jc w:val="center"/>
            </w:pPr>
            <w:r w:rsidRPr="00FA12EB">
              <w:t>455,6</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Ц810140020</w:t>
            </w:r>
          </w:p>
        </w:tc>
        <w:tc>
          <w:tcPr>
            <w:tcW w:w="720" w:type="dxa"/>
          </w:tcPr>
          <w:p w:rsidR="00FA12EB" w:rsidRPr="00FA12EB" w:rsidRDefault="00FA12EB">
            <w:pPr>
              <w:pStyle w:val="ConsPlusNormal"/>
              <w:jc w:val="center"/>
            </w:pPr>
            <w:r w:rsidRPr="00FA12EB">
              <w:t>852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555,6</w:t>
            </w:r>
          </w:p>
        </w:tc>
        <w:tc>
          <w:tcPr>
            <w:tcW w:w="1200" w:type="dxa"/>
          </w:tcPr>
          <w:p w:rsidR="00FA12EB" w:rsidRPr="00FA12EB" w:rsidRDefault="00FA12EB">
            <w:pPr>
              <w:pStyle w:val="ConsPlusNormal"/>
              <w:jc w:val="center"/>
            </w:pPr>
            <w:r w:rsidRPr="00FA12EB">
              <w:t>555,6</w:t>
            </w:r>
          </w:p>
        </w:tc>
        <w:tc>
          <w:tcPr>
            <w:tcW w:w="1080" w:type="dxa"/>
          </w:tcPr>
          <w:p w:rsidR="00FA12EB" w:rsidRPr="00FA12EB" w:rsidRDefault="00FA12EB">
            <w:pPr>
              <w:pStyle w:val="ConsPlusNormal"/>
              <w:jc w:val="center"/>
            </w:pPr>
            <w:r w:rsidRPr="00FA12EB">
              <w:t>555,6</w:t>
            </w:r>
          </w:p>
        </w:tc>
        <w:tc>
          <w:tcPr>
            <w:tcW w:w="1080" w:type="dxa"/>
          </w:tcPr>
          <w:p w:rsidR="00FA12EB" w:rsidRPr="00FA12EB" w:rsidRDefault="00FA12EB">
            <w:pPr>
              <w:pStyle w:val="ConsPlusNormal"/>
              <w:jc w:val="center"/>
            </w:pPr>
            <w:r w:rsidRPr="00FA12EB">
              <w:t>555,6</w:t>
            </w:r>
          </w:p>
        </w:tc>
        <w:tc>
          <w:tcPr>
            <w:tcW w:w="1080" w:type="dxa"/>
            <w:tcBorders>
              <w:right w:val="nil"/>
            </w:tcBorders>
          </w:tcPr>
          <w:p w:rsidR="00FA12EB" w:rsidRPr="00FA12EB" w:rsidRDefault="00FA12EB">
            <w:pPr>
              <w:pStyle w:val="ConsPlusNormal"/>
              <w:jc w:val="center"/>
            </w:pPr>
            <w:r w:rsidRPr="00FA12EB">
              <w:t>555,6</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участники - 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10159,9</w:t>
            </w:r>
          </w:p>
        </w:tc>
        <w:tc>
          <w:tcPr>
            <w:tcW w:w="1080" w:type="dxa"/>
          </w:tcPr>
          <w:p w:rsidR="00FA12EB" w:rsidRPr="00FA12EB" w:rsidRDefault="00FA12EB">
            <w:pPr>
              <w:pStyle w:val="ConsPlusNormal"/>
              <w:jc w:val="center"/>
            </w:pPr>
            <w:r w:rsidRPr="00FA12EB">
              <w:t>6905,4</w:t>
            </w:r>
          </w:p>
        </w:tc>
        <w:tc>
          <w:tcPr>
            <w:tcW w:w="1200" w:type="dxa"/>
          </w:tcPr>
          <w:p w:rsidR="00FA12EB" w:rsidRPr="00FA12EB" w:rsidRDefault="00FA12EB">
            <w:pPr>
              <w:pStyle w:val="ConsPlusNormal"/>
              <w:jc w:val="center"/>
            </w:pPr>
            <w:r w:rsidRPr="00FA12EB">
              <w:t>6930,6</w:t>
            </w:r>
          </w:p>
        </w:tc>
        <w:tc>
          <w:tcPr>
            <w:tcW w:w="1080" w:type="dxa"/>
          </w:tcPr>
          <w:p w:rsidR="00FA12EB" w:rsidRPr="00FA12EB" w:rsidRDefault="00FA12EB">
            <w:pPr>
              <w:pStyle w:val="ConsPlusNormal"/>
              <w:jc w:val="center"/>
            </w:pPr>
            <w:r w:rsidRPr="00FA12EB">
              <w:t>7214,3</w:t>
            </w:r>
          </w:p>
        </w:tc>
        <w:tc>
          <w:tcPr>
            <w:tcW w:w="1080" w:type="dxa"/>
          </w:tcPr>
          <w:p w:rsidR="00FA12EB" w:rsidRPr="00FA12EB" w:rsidRDefault="00FA12EB">
            <w:pPr>
              <w:pStyle w:val="ConsPlusNormal"/>
              <w:jc w:val="center"/>
            </w:pPr>
            <w:r w:rsidRPr="00FA12EB">
              <w:t>7207,0</w:t>
            </w:r>
          </w:p>
        </w:tc>
        <w:tc>
          <w:tcPr>
            <w:tcW w:w="1080" w:type="dxa"/>
            <w:tcBorders>
              <w:right w:val="nil"/>
            </w:tcBorders>
          </w:tcPr>
          <w:p w:rsidR="00FA12EB" w:rsidRPr="00FA12EB" w:rsidRDefault="00FA12EB">
            <w:pPr>
              <w:pStyle w:val="ConsPlusNormal"/>
              <w:jc w:val="center"/>
            </w:pPr>
            <w:r w:rsidRPr="00FA12EB">
              <w:t>7207,0</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2</w:t>
            </w:r>
          </w:p>
        </w:tc>
        <w:tc>
          <w:tcPr>
            <w:tcW w:w="2520" w:type="dxa"/>
            <w:vMerge w:val="restart"/>
          </w:tcPr>
          <w:p w:rsidR="00FA12EB" w:rsidRPr="00FA12EB" w:rsidRDefault="00FA12EB">
            <w:pPr>
              <w:pStyle w:val="ConsPlusNormal"/>
              <w:jc w:val="both"/>
            </w:pPr>
            <w:r w:rsidRPr="00FA12EB">
              <w:t xml:space="preserve">Обеспечение деятельности государственных учреждений, реализующих мероприятия по обеспечению безопасности и защиты населения и территорий Чувашской Республики от чрезвычайных </w:t>
            </w:r>
            <w:r w:rsidRPr="00FA12EB">
              <w:lastRenderedPageBreak/>
              <w:t>ситуаций природного и техногенного характера (далее - ЧС)</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28647,5</w:t>
            </w:r>
          </w:p>
        </w:tc>
        <w:tc>
          <w:tcPr>
            <w:tcW w:w="1080" w:type="dxa"/>
          </w:tcPr>
          <w:p w:rsidR="00FA12EB" w:rsidRPr="00FA12EB" w:rsidRDefault="00FA12EB">
            <w:pPr>
              <w:pStyle w:val="ConsPlusNormal"/>
              <w:jc w:val="center"/>
            </w:pPr>
            <w:r w:rsidRPr="00FA12EB">
              <w:t>30382,3</w:t>
            </w:r>
          </w:p>
        </w:tc>
        <w:tc>
          <w:tcPr>
            <w:tcW w:w="1080" w:type="dxa"/>
          </w:tcPr>
          <w:p w:rsidR="00FA12EB" w:rsidRPr="00FA12EB" w:rsidRDefault="00FA12EB">
            <w:pPr>
              <w:pStyle w:val="ConsPlusNormal"/>
              <w:jc w:val="center"/>
            </w:pPr>
            <w:r w:rsidRPr="00FA12EB">
              <w:t>28816,4</w:t>
            </w:r>
          </w:p>
        </w:tc>
        <w:tc>
          <w:tcPr>
            <w:tcW w:w="1080" w:type="dxa"/>
          </w:tcPr>
          <w:p w:rsidR="00FA12EB" w:rsidRPr="00FA12EB" w:rsidRDefault="00FA12EB">
            <w:pPr>
              <w:pStyle w:val="ConsPlusNormal"/>
              <w:jc w:val="center"/>
            </w:pPr>
            <w:r w:rsidRPr="00FA12EB">
              <w:t>33761,3</w:t>
            </w:r>
          </w:p>
        </w:tc>
        <w:tc>
          <w:tcPr>
            <w:tcW w:w="1080" w:type="dxa"/>
          </w:tcPr>
          <w:p w:rsidR="00FA12EB" w:rsidRPr="00FA12EB" w:rsidRDefault="00FA12EB">
            <w:pPr>
              <w:pStyle w:val="ConsPlusNormal"/>
              <w:jc w:val="center"/>
            </w:pPr>
            <w:r w:rsidRPr="00FA12EB">
              <w:t>33131,9</w:t>
            </w:r>
          </w:p>
        </w:tc>
        <w:tc>
          <w:tcPr>
            <w:tcW w:w="1200" w:type="dxa"/>
          </w:tcPr>
          <w:p w:rsidR="00FA12EB" w:rsidRPr="00FA12EB" w:rsidRDefault="00FA12EB">
            <w:pPr>
              <w:pStyle w:val="ConsPlusNormal"/>
              <w:jc w:val="center"/>
            </w:pPr>
            <w:r w:rsidRPr="00FA12EB">
              <w:t>33840,6</w:t>
            </w:r>
          </w:p>
        </w:tc>
        <w:tc>
          <w:tcPr>
            <w:tcW w:w="1080" w:type="dxa"/>
          </w:tcPr>
          <w:p w:rsidR="00FA12EB" w:rsidRPr="00FA12EB" w:rsidRDefault="00FA12EB">
            <w:pPr>
              <w:pStyle w:val="ConsPlusNormal"/>
              <w:jc w:val="center"/>
            </w:pPr>
            <w:r w:rsidRPr="00FA12EB">
              <w:t>34028,2</w:t>
            </w:r>
          </w:p>
        </w:tc>
        <w:tc>
          <w:tcPr>
            <w:tcW w:w="1080" w:type="dxa"/>
          </w:tcPr>
          <w:p w:rsidR="00FA12EB" w:rsidRPr="00FA12EB" w:rsidRDefault="00FA12EB">
            <w:pPr>
              <w:pStyle w:val="ConsPlusNormal"/>
              <w:jc w:val="center"/>
            </w:pPr>
            <w:r w:rsidRPr="00FA12EB">
              <w:t>54240,6</w:t>
            </w:r>
          </w:p>
        </w:tc>
        <w:tc>
          <w:tcPr>
            <w:tcW w:w="1080" w:type="dxa"/>
            <w:tcBorders>
              <w:right w:val="nil"/>
            </w:tcBorders>
          </w:tcPr>
          <w:p w:rsidR="00FA12EB" w:rsidRPr="00FA12EB" w:rsidRDefault="00FA12EB">
            <w:pPr>
              <w:pStyle w:val="ConsPlusNormal"/>
              <w:jc w:val="center"/>
            </w:pPr>
            <w:r w:rsidRPr="00FA12EB">
              <w:t>63162,7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 xml:space="preserve">соисполнитель - КУ Чувашской Республики "Чувашская </w:t>
            </w:r>
            <w:r w:rsidRPr="00FA12EB">
              <w:lastRenderedPageBreak/>
              <w:t>республиканская поисково-спасательная служба" ГКЧС Чувашии</w:t>
            </w:r>
          </w:p>
        </w:tc>
        <w:tc>
          <w:tcPr>
            <w:tcW w:w="720" w:type="dxa"/>
          </w:tcPr>
          <w:p w:rsidR="00FA12EB" w:rsidRPr="00FA12EB" w:rsidRDefault="00FA12EB">
            <w:pPr>
              <w:pStyle w:val="ConsPlusNormal"/>
              <w:jc w:val="center"/>
            </w:pPr>
            <w:r w:rsidRPr="00FA12EB">
              <w:lastRenderedPageBreak/>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28647,5</w:t>
            </w:r>
          </w:p>
        </w:tc>
        <w:tc>
          <w:tcPr>
            <w:tcW w:w="1080" w:type="dxa"/>
          </w:tcPr>
          <w:p w:rsidR="00FA12EB" w:rsidRPr="00FA12EB" w:rsidRDefault="00FA12EB">
            <w:pPr>
              <w:pStyle w:val="ConsPlusNormal"/>
              <w:jc w:val="center"/>
            </w:pPr>
            <w:r w:rsidRPr="00FA12EB">
              <w:t>30382,3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001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28647,5</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111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19516,3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112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10,7</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128,8</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243</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8198,0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1436,2</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851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812,0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3029900</w:t>
            </w:r>
          </w:p>
        </w:tc>
        <w:tc>
          <w:tcPr>
            <w:tcW w:w="720" w:type="dxa"/>
          </w:tcPr>
          <w:p w:rsidR="00FA12EB" w:rsidRPr="00FA12EB" w:rsidRDefault="00FA12EB">
            <w:pPr>
              <w:pStyle w:val="ConsPlusNormal"/>
              <w:jc w:val="center"/>
            </w:pPr>
            <w:r w:rsidRPr="00FA12EB">
              <w:t>852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280,3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28816,4</w:t>
            </w:r>
          </w:p>
        </w:tc>
        <w:tc>
          <w:tcPr>
            <w:tcW w:w="1080" w:type="dxa"/>
          </w:tcPr>
          <w:p w:rsidR="00FA12EB" w:rsidRPr="00FA12EB" w:rsidRDefault="00FA12EB">
            <w:pPr>
              <w:pStyle w:val="ConsPlusNormal"/>
              <w:jc w:val="center"/>
            </w:pPr>
            <w:r w:rsidRPr="00FA12EB">
              <w:t>24260,6</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pP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23720,5</w:t>
            </w:r>
          </w:p>
        </w:tc>
        <w:tc>
          <w:tcPr>
            <w:tcW w:w="1200" w:type="dxa"/>
          </w:tcPr>
          <w:p w:rsidR="00FA12EB" w:rsidRPr="00FA12EB" w:rsidRDefault="00FA12EB">
            <w:pPr>
              <w:pStyle w:val="ConsPlusNormal"/>
              <w:jc w:val="center"/>
            </w:pPr>
            <w:r w:rsidRPr="00FA12EB">
              <w:t>24353,2</w:t>
            </w:r>
          </w:p>
        </w:tc>
        <w:tc>
          <w:tcPr>
            <w:tcW w:w="1080" w:type="dxa"/>
          </w:tcPr>
          <w:p w:rsidR="00FA12EB" w:rsidRPr="00FA12EB" w:rsidRDefault="00FA12EB">
            <w:pPr>
              <w:pStyle w:val="ConsPlusNormal"/>
              <w:jc w:val="center"/>
            </w:pPr>
            <w:r w:rsidRPr="00FA12EB">
              <w:t>24395,0</w:t>
            </w:r>
          </w:p>
        </w:tc>
        <w:tc>
          <w:tcPr>
            <w:tcW w:w="1080" w:type="dxa"/>
          </w:tcPr>
          <w:p w:rsidR="00FA12EB" w:rsidRPr="00FA12EB" w:rsidRDefault="00FA12EB">
            <w:pPr>
              <w:pStyle w:val="ConsPlusNormal"/>
              <w:jc w:val="center"/>
            </w:pPr>
            <w:r w:rsidRPr="00FA12EB">
              <w:t>44610,6</w:t>
            </w:r>
          </w:p>
        </w:tc>
        <w:tc>
          <w:tcPr>
            <w:tcW w:w="1080" w:type="dxa"/>
            <w:tcBorders>
              <w:right w:val="nil"/>
            </w:tcBorders>
          </w:tcPr>
          <w:p w:rsidR="00FA12EB" w:rsidRPr="00FA12EB" w:rsidRDefault="00FA12EB">
            <w:pPr>
              <w:pStyle w:val="ConsPlusNormal"/>
              <w:jc w:val="center"/>
            </w:pPr>
            <w:r w:rsidRPr="00FA12EB">
              <w:t>53532,7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111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20422,3</w:t>
            </w:r>
          </w:p>
        </w:tc>
        <w:tc>
          <w:tcPr>
            <w:tcW w:w="1080" w:type="dxa"/>
          </w:tcPr>
          <w:p w:rsidR="00FA12EB" w:rsidRPr="00FA12EB" w:rsidRDefault="00FA12EB">
            <w:pPr>
              <w:pStyle w:val="ConsPlusNormal"/>
              <w:jc w:val="center"/>
            </w:pPr>
            <w:r w:rsidRPr="00FA12EB">
              <w:t>20422,3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111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20422,3</w:t>
            </w:r>
          </w:p>
        </w:tc>
        <w:tc>
          <w:tcPr>
            <w:tcW w:w="1200" w:type="dxa"/>
          </w:tcPr>
          <w:p w:rsidR="00FA12EB" w:rsidRPr="00FA12EB" w:rsidRDefault="00FA12EB">
            <w:pPr>
              <w:pStyle w:val="ConsPlusNormal"/>
              <w:jc w:val="center"/>
            </w:pPr>
            <w:r w:rsidRPr="00FA12EB">
              <w:t>21851,7</w:t>
            </w:r>
          </w:p>
        </w:tc>
        <w:tc>
          <w:tcPr>
            <w:tcW w:w="1080" w:type="dxa"/>
          </w:tcPr>
          <w:p w:rsidR="00FA12EB" w:rsidRPr="00FA12EB" w:rsidRDefault="00FA12EB">
            <w:pPr>
              <w:pStyle w:val="ConsPlusNormal"/>
              <w:jc w:val="center"/>
            </w:pPr>
            <w:r w:rsidRPr="00FA12EB">
              <w:t>21851,7</w:t>
            </w:r>
          </w:p>
        </w:tc>
        <w:tc>
          <w:tcPr>
            <w:tcW w:w="1080" w:type="dxa"/>
          </w:tcPr>
          <w:p w:rsidR="00FA12EB" w:rsidRPr="00FA12EB" w:rsidRDefault="00FA12EB">
            <w:pPr>
              <w:pStyle w:val="ConsPlusNormal"/>
              <w:jc w:val="center"/>
            </w:pPr>
            <w:r w:rsidRPr="00FA12EB">
              <w:t>21512,7</w:t>
            </w:r>
          </w:p>
        </w:tc>
        <w:tc>
          <w:tcPr>
            <w:tcW w:w="1080" w:type="dxa"/>
            <w:tcBorders>
              <w:right w:val="nil"/>
            </w:tcBorders>
          </w:tcPr>
          <w:p w:rsidR="00FA12EB" w:rsidRPr="00FA12EB" w:rsidRDefault="00FA12EB">
            <w:pPr>
              <w:pStyle w:val="ConsPlusNormal"/>
              <w:jc w:val="center"/>
            </w:pPr>
            <w:r w:rsidRPr="00FA12EB">
              <w:t>21512,7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112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5,7</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112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11,5</w:t>
            </w:r>
          </w:p>
        </w:tc>
        <w:tc>
          <w:tcPr>
            <w:tcW w:w="1200" w:type="dxa"/>
          </w:tcPr>
          <w:p w:rsidR="00FA12EB" w:rsidRPr="00FA12EB" w:rsidRDefault="00FA12EB">
            <w:pPr>
              <w:pStyle w:val="ConsPlusNormal"/>
              <w:jc w:val="center"/>
            </w:pPr>
            <w:r w:rsidRPr="00FA12EB">
              <w:t>11,5</w:t>
            </w:r>
          </w:p>
        </w:tc>
        <w:tc>
          <w:tcPr>
            <w:tcW w:w="1080" w:type="dxa"/>
          </w:tcPr>
          <w:p w:rsidR="00FA12EB" w:rsidRPr="00FA12EB" w:rsidRDefault="00FA12EB">
            <w:pPr>
              <w:pStyle w:val="ConsPlusNormal"/>
              <w:jc w:val="center"/>
            </w:pPr>
            <w:r w:rsidRPr="00FA12EB">
              <w:t>11,5</w:t>
            </w:r>
          </w:p>
        </w:tc>
        <w:tc>
          <w:tcPr>
            <w:tcW w:w="1080" w:type="dxa"/>
          </w:tcPr>
          <w:p w:rsidR="00FA12EB" w:rsidRPr="00FA12EB" w:rsidRDefault="00FA12EB">
            <w:pPr>
              <w:pStyle w:val="ConsPlusNormal"/>
              <w:jc w:val="center"/>
            </w:pPr>
            <w:r w:rsidRPr="00FA12EB">
              <w:t>50,0</w:t>
            </w:r>
          </w:p>
        </w:tc>
        <w:tc>
          <w:tcPr>
            <w:tcW w:w="1080" w:type="dxa"/>
            <w:tcBorders>
              <w:right w:val="nil"/>
            </w:tcBorders>
          </w:tcPr>
          <w:p w:rsidR="00FA12EB" w:rsidRPr="00FA12EB" w:rsidRDefault="00FA12EB">
            <w:pPr>
              <w:pStyle w:val="ConsPlusNormal"/>
              <w:jc w:val="center"/>
            </w:pPr>
            <w:r w:rsidRPr="00FA12EB">
              <w:t>60,0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242</w:t>
            </w:r>
          </w:p>
        </w:tc>
        <w:tc>
          <w:tcPr>
            <w:tcW w:w="1560" w:type="dxa"/>
            <w:vMerge w:val="restart"/>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129,8</w:t>
            </w:r>
          </w:p>
        </w:tc>
        <w:tc>
          <w:tcPr>
            <w:tcW w:w="1080" w:type="dxa"/>
          </w:tcPr>
          <w:p w:rsidR="00FA12EB" w:rsidRPr="00FA12EB" w:rsidRDefault="00FA12EB">
            <w:pPr>
              <w:pStyle w:val="ConsPlusNormal"/>
              <w:jc w:val="center"/>
            </w:pPr>
            <w:r w:rsidRPr="00FA12EB">
              <w:t>146,0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128,0</w:t>
            </w:r>
          </w:p>
        </w:tc>
        <w:tc>
          <w:tcPr>
            <w:tcW w:w="1200" w:type="dxa"/>
          </w:tcPr>
          <w:p w:rsidR="00FA12EB" w:rsidRPr="00FA12EB" w:rsidRDefault="00FA12EB">
            <w:pPr>
              <w:pStyle w:val="ConsPlusNormal"/>
              <w:jc w:val="center"/>
            </w:pPr>
            <w:r w:rsidRPr="00FA12EB">
              <w:t>128,0</w:t>
            </w:r>
          </w:p>
        </w:tc>
        <w:tc>
          <w:tcPr>
            <w:tcW w:w="1080" w:type="dxa"/>
          </w:tcPr>
          <w:p w:rsidR="00FA12EB" w:rsidRPr="00FA12EB" w:rsidRDefault="00FA12EB">
            <w:pPr>
              <w:pStyle w:val="ConsPlusNormal"/>
              <w:jc w:val="center"/>
            </w:pPr>
            <w:r w:rsidRPr="00FA12EB">
              <w:t>128,0</w:t>
            </w:r>
          </w:p>
        </w:tc>
        <w:tc>
          <w:tcPr>
            <w:tcW w:w="1080" w:type="dxa"/>
          </w:tcPr>
          <w:p w:rsidR="00FA12EB" w:rsidRPr="00FA12EB" w:rsidRDefault="00FA12EB">
            <w:pPr>
              <w:pStyle w:val="ConsPlusNormal"/>
              <w:jc w:val="center"/>
            </w:pPr>
            <w:r w:rsidRPr="00FA12EB">
              <w:t>300,0</w:t>
            </w:r>
          </w:p>
        </w:tc>
        <w:tc>
          <w:tcPr>
            <w:tcW w:w="1080" w:type="dxa"/>
            <w:tcBorders>
              <w:right w:val="nil"/>
            </w:tcBorders>
          </w:tcPr>
          <w:p w:rsidR="00FA12EB" w:rsidRPr="00FA12EB" w:rsidRDefault="00FA12EB">
            <w:pPr>
              <w:pStyle w:val="ConsPlusNormal"/>
              <w:jc w:val="center"/>
            </w:pPr>
            <w:r w:rsidRPr="00FA12EB">
              <w:t>300,0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243</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5902,3</w:t>
            </w:r>
          </w:p>
        </w:tc>
        <w:tc>
          <w:tcPr>
            <w:tcW w:w="1080" w:type="dxa"/>
          </w:tcPr>
          <w:p w:rsidR="00FA12EB" w:rsidRPr="00FA12EB" w:rsidRDefault="00FA12EB">
            <w:pPr>
              <w:pStyle w:val="ConsPlusNormal"/>
              <w:jc w:val="center"/>
            </w:pPr>
            <w:r w:rsidRPr="00FA12EB">
              <w:t>1050,3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243</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840,0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1345,3</w:t>
            </w:r>
          </w:p>
        </w:tc>
        <w:tc>
          <w:tcPr>
            <w:tcW w:w="1080" w:type="dxa"/>
          </w:tcPr>
          <w:p w:rsidR="00FA12EB" w:rsidRPr="00FA12EB" w:rsidRDefault="00FA12EB">
            <w:pPr>
              <w:pStyle w:val="ConsPlusNormal"/>
              <w:jc w:val="center"/>
            </w:pPr>
            <w:r w:rsidRPr="00FA12EB">
              <w:t>1716,7</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1211,7</w:t>
            </w:r>
          </w:p>
        </w:tc>
        <w:tc>
          <w:tcPr>
            <w:tcW w:w="1200" w:type="dxa"/>
          </w:tcPr>
          <w:p w:rsidR="00FA12EB" w:rsidRPr="00FA12EB" w:rsidRDefault="00FA12EB">
            <w:pPr>
              <w:pStyle w:val="ConsPlusNormal"/>
              <w:jc w:val="center"/>
            </w:pPr>
            <w:r w:rsidRPr="00FA12EB">
              <w:t>1255,2</w:t>
            </w:r>
          </w:p>
        </w:tc>
        <w:tc>
          <w:tcPr>
            <w:tcW w:w="1080" w:type="dxa"/>
          </w:tcPr>
          <w:p w:rsidR="00FA12EB" w:rsidRPr="00FA12EB" w:rsidRDefault="00FA12EB">
            <w:pPr>
              <w:pStyle w:val="ConsPlusNormal"/>
              <w:jc w:val="center"/>
            </w:pPr>
            <w:r w:rsidRPr="00FA12EB">
              <w:t>1296,8</w:t>
            </w:r>
          </w:p>
        </w:tc>
        <w:tc>
          <w:tcPr>
            <w:tcW w:w="1080" w:type="dxa"/>
          </w:tcPr>
          <w:p w:rsidR="00FA12EB" w:rsidRPr="00FA12EB" w:rsidRDefault="00FA12EB">
            <w:pPr>
              <w:pStyle w:val="ConsPlusNormal"/>
              <w:jc w:val="center"/>
            </w:pPr>
            <w:r w:rsidRPr="00FA12EB">
              <w:t>21640,9</w:t>
            </w:r>
          </w:p>
        </w:tc>
        <w:tc>
          <w:tcPr>
            <w:tcW w:w="1080" w:type="dxa"/>
            <w:tcBorders>
              <w:right w:val="nil"/>
            </w:tcBorders>
          </w:tcPr>
          <w:p w:rsidR="00FA12EB" w:rsidRPr="00FA12EB" w:rsidRDefault="00FA12EB">
            <w:pPr>
              <w:pStyle w:val="ConsPlusNormal"/>
              <w:jc w:val="center"/>
            </w:pPr>
            <w:r w:rsidRPr="00FA12EB">
              <w:t>30553</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851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761,3</w:t>
            </w:r>
          </w:p>
        </w:tc>
        <w:tc>
          <w:tcPr>
            <w:tcW w:w="1080" w:type="dxa"/>
          </w:tcPr>
          <w:p w:rsidR="00FA12EB" w:rsidRPr="00FA12EB" w:rsidRDefault="00FA12EB">
            <w:pPr>
              <w:pStyle w:val="ConsPlusNormal"/>
              <w:jc w:val="center"/>
            </w:pPr>
            <w:r w:rsidRPr="00FA12EB">
              <w:t>585,0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851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826,7</w:t>
            </w:r>
          </w:p>
        </w:tc>
        <w:tc>
          <w:tcPr>
            <w:tcW w:w="1200" w:type="dxa"/>
          </w:tcPr>
          <w:p w:rsidR="00FA12EB" w:rsidRPr="00FA12EB" w:rsidRDefault="00FA12EB">
            <w:pPr>
              <w:pStyle w:val="ConsPlusNormal"/>
              <w:jc w:val="center"/>
            </w:pPr>
            <w:r w:rsidRPr="00FA12EB">
              <w:t>742,3</w:t>
            </w:r>
          </w:p>
        </w:tc>
        <w:tc>
          <w:tcPr>
            <w:tcW w:w="1080" w:type="dxa"/>
          </w:tcPr>
          <w:p w:rsidR="00FA12EB" w:rsidRPr="00FA12EB" w:rsidRDefault="00FA12EB">
            <w:pPr>
              <w:pStyle w:val="ConsPlusNormal"/>
              <w:jc w:val="center"/>
            </w:pPr>
            <w:r w:rsidRPr="00FA12EB">
              <w:t>742,3</w:t>
            </w:r>
          </w:p>
        </w:tc>
        <w:tc>
          <w:tcPr>
            <w:tcW w:w="1080" w:type="dxa"/>
          </w:tcPr>
          <w:p w:rsidR="00FA12EB" w:rsidRPr="00FA12EB" w:rsidRDefault="00FA12EB">
            <w:pPr>
              <w:pStyle w:val="ConsPlusNormal"/>
              <w:jc w:val="center"/>
            </w:pPr>
            <w:r w:rsidRPr="00FA12EB">
              <w:t>826,7</w:t>
            </w:r>
          </w:p>
        </w:tc>
        <w:tc>
          <w:tcPr>
            <w:tcW w:w="1080" w:type="dxa"/>
            <w:tcBorders>
              <w:right w:val="nil"/>
            </w:tcBorders>
          </w:tcPr>
          <w:p w:rsidR="00FA12EB" w:rsidRPr="00FA12EB" w:rsidRDefault="00FA12EB">
            <w:pPr>
              <w:pStyle w:val="ConsPlusNormal"/>
              <w:jc w:val="center"/>
            </w:pPr>
            <w:r w:rsidRPr="00FA12EB">
              <w:t>826,7</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Ц814003</w:t>
            </w:r>
          </w:p>
        </w:tc>
        <w:tc>
          <w:tcPr>
            <w:tcW w:w="720" w:type="dxa"/>
          </w:tcPr>
          <w:p w:rsidR="00FA12EB" w:rsidRPr="00FA12EB" w:rsidRDefault="00FA12EB">
            <w:pPr>
              <w:pStyle w:val="ConsPlusNormal"/>
              <w:jc w:val="center"/>
            </w:pPr>
            <w:r w:rsidRPr="00FA12EB">
              <w:t>852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249,7</w:t>
            </w:r>
          </w:p>
        </w:tc>
        <w:tc>
          <w:tcPr>
            <w:tcW w:w="1080" w:type="dxa"/>
          </w:tcPr>
          <w:p w:rsidR="00FA12EB" w:rsidRPr="00FA12EB" w:rsidRDefault="00FA12EB">
            <w:pPr>
              <w:pStyle w:val="ConsPlusNormal"/>
              <w:jc w:val="center"/>
            </w:pPr>
            <w:r w:rsidRPr="00FA12EB">
              <w:t>340,3</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Ц810240030</w:t>
            </w:r>
          </w:p>
        </w:tc>
        <w:tc>
          <w:tcPr>
            <w:tcW w:w="720" w:type="dxa"/>
          </w:tcPr>
          <w:p w:rsidR="00FA12EB" w:rsidRPr="00FA12EB" w:rsidRDefault="00FA12EB">
            <w:pPr>
              <w:pStyle w:val="ConsPlusNormal"/>
              <w:jc w:val="center"/>
            </w:pPr>
            <w:r w:rsidRPr="00FA12EB">
              <w:t>852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280,3</w:t>
            </w:r>
          </w:p>
        </w:tc>
        <w:tc>
          <w:tcPr>
            <w:tcW w:w="1200" w:type="dxa"/>
          </w:tcPr>
          <w:p w:rsidR="00FA12EB" w:rsidRPr="00FA12EB" w:rsidRDefault="00FA12EB">
            <w:pPr>
              <w:pStyle w:val="ConsPlusNormal"/>
              <w:jc w:val="center"/>
            </w:pPr>
            <w:r w:rsidRPr="00FA12EB">
              <w:t>364,7</w:t>
            </w:r>
          </w:p>
        </w:tc>
        <w:tc>
          <w:tcPr>
            <w:tcW w:w="1080" w:type="dxa"/>
          </w:tcPr>
          <w:p w:rsidR="00FA12EB" w:rsidRPr="00FA12EB" w:rsidRDefault="00FA12EB">
            <w:pPr>
              <w:pStyle w:val="ConsPlusNormal"/>
              <w:jc w:val="center"/>
            </w:pPr>
            <w:r w:rsidRPr="00FA12EB">
              <w:t>364,7</w:t>
            </w:r>
          </w:p>
        </w:tc>
        <w:tc>
          <w:tcPr>
            <w:tcW w:w="1080" w:type="dxa"/>
          </w:tcPr>
          <w:p w:rsidR="00FA12EB" w:rsidRPr="00FA12EB" w:rsidRDefault="00FA12EB">
            <w:pPr>
              <w:pStyle w:val="ConsPlusNormal"/>
              <w:jc w:val="center"/>
            </w:pPr>
            <w:r w:rsidRPr="00FA12EB">
              <w:t>280,3</w:t>
            </w:r>
          </w:p>
        </w:tc>
        <w:tc>
          <w:tcPr>
            <w:tcW w:w="1080" w:type="dxa"/>
            <w:tcBorders>
              <w:right w:val="nil"/>
            </w:tcBorders>
          </w:tcPr>
          <w:p w:rsidR="00FA12EB" w:rsidRPr="00FA12EB" w:rsidRDefault="00FA12EB">
            <w:pPr>
              <w:pStyle w:val="ConsPlusNormal"/>
              <w:jc w:val="center"/>
            </w:pPr>
            <w:r w:rsidRPr="00FA12EB">
              <w:t>280,3</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участники - 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9500,7</w:t>
            </w:r>
          </w:p>
        </w:tc>
        <w:tc>
          <w:tcPr>
            <w:tcW w:w="1080" w:type="dxa"/>
          </w:tcPr>
          <w:p w:rsidR="00FA12EB" w:rsidRPr="00FA12EB" w:rsidRDefault="00FA12EB">
            <w:pPr>
              <w:pStyle w:val="ConsPlusNormal"/>
              <w:jc w:val="center"/>
            </w:pPr>
            <w:r w:rsidRPr="00FA12EB">
              <w:t>9411,4</w:t>
            </w:r>
          </w:p>
        </w:tc>
        <w:tc>
          <w:tcPr>
            <w:tcW w:w="1200" w:type="dxa"/>
          </w:tcPr>
          <w:p w:rsidR="00FA12EB" w:rsidRPr="00FA12EB" w:rsidRDefault="00FA12EB">
            <w:pPr>
              <w:pStyle w:val="ConsPlusNormal"/>
              <w:jc w:val="center"/>
            </w:pPr>
            <w:r w:rsidRPr="00FA12EB">
              <w:t>9487,4</w:t>
            </w:r>
          </w:p>
        </w:tc>
        <w:tc>
          <w:tcPr>
            <w:tcW w:w="1080" w:type="dxa"/>
          </w:tcPr>
          <w:p w:rsidR="00FA12EB" w:rsidRPr="00FA12EB" w:rsidRDefault="00FA12EB">
            <w:pPr>
              <w:pStyle w:val="ConsPlusNormal"/>
              <w:jc w:val="center"/>
            </w:pPr>
            <w:r w:rsidRPr="00FA12EB">
              <w:t>9633,2</w:t>
            </w:r>
          </w:p>
        </w:tc>
        <w:tc>
          <w:tcPr>
            <w:tcW w:w="1080" w:type="dxa"/>
          </w:tcPr>
          <w:p w:rsidR="00FA12EB" w:rsidRPr="00FA12EB" w:rsidRDefault="00FA12EB">
            <w:pPr>
              <w:pStyle w:val="ConsPlusNormal"/>
              <w:jc w:val="center"/>
            </w:pPr>
            <w:r w:rsidRPr="00FA12EB">
              <w:t>9630,0</w:t>
            </w:r>
          </w:p>
        </w:tc>
        <w:tc>
          <w:tcPr>
            <w:tcW w:w="1080" w:type="dxa"/>
            <w:tcBorders>
              <w:right w:val="nil"/>
            </w:tcBorders>
          </w:tcPr>
          <w:p w:rsidR="00FA12EB" w:rsidRPr="00FA12EB" w:rsidRDefault="00FA12EB">
            <w:pPr>
              <w:pStyle w:val="ConsPlusNormal"/>
              <w:jc w:val="center"/>
            </w:pPr>
            <w:r w:rsidRPr="00FA12EB">
              <w:t>9630,0</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3</w:t>
            </w:r>
          </w:p>
        </w:tc>
        <w:tc>
          <w:tcPr>
            <w:tcW w:w="2520" w:type="dxa"/>
            <w:vMerge w:val="restart"/>
          </w:tcPr>
          <w:p w:rsidR="00FA12EB" w:rsidRPr="00FA12EB" w:rsidRDefault="00FA12EB">
            <w:pPr>
              <w:pStyle w:val="ConsPlusNormal"/>
              <w:jc w:val="both"/>
            </w:pPr>
            <w:r w:rsidRPr="00FA12EB">
              <w:t>Обеспечение деятельности государственных учреждений, реализующих мероприятия по подготовке населения Чувашской Республики к действиям в ЧС</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1930,1</w:t>
            </w:r>
          </w:p>
        </w:tc>
        <w:tc>
          <w:tcPr>
            <w:tcW w:w="1080" w:type="dxa"/>
          </w:tcPr>
          <w:p w:rsidR="00FA12EB" w:rsidRPr="00FA12EB" w:rsidRDefault="00FA12EB">
            <w:pPr>
              <w:pStyle w:val="ConsPlusNormal"/>
              <w:jc w:val="center"/>
            </w:pPr>
            <w:r w:rsidRPr="00FA12EB">
              <w:t>2156,5</w:t>
            </w:r>
          </w:p>
        </w:tc>
        <w:tc>
          <w:tcPr>
            <w:tcW w:w="1080" w:type="dxa"/>
          </w:tcPr>
          <w:p w:rsidR="00FA12EB" w:rsidRPr="00FA12EB" w:rsidRDefault="00FA12EB">
            <w:pPr>
              <w:pStyle w:val="ConsPlusNormal"/>
              <w:jc w:val="center"/>
            </w:pPr>
            <w:r w:rsidRPr="00FA12EB">
              <w:t>11231,6</w:t>
            </w:r>
          </w:p>
        </w:tc>
        <w:tc>
          <w:tcPr>
            <w:tcW w:w="1080" w:type="dxa"/>
          </w:tcPr>
          <w:p w:rsidR="00FA12EB" w:rsidRPr="00FA12EB" w:rsidRDefault="00FA12EB">
            <w:pPr>
              <w:pStyle w:val="ConsPlusNormal"/>
              <w:jc w:val="center"/>
            </w:pPr>
            <w:r w:rsidRPr="00FA12EB">
              <w:t>15441,0</w:t>
            </w:r>
          </w:p>
        </w:tc>
        <w:tc>
          <w:tcPr>
            <w:tcW w:w="1080" w:type="dxa"/>
          </w:tcPr>
          <w:p w:rsidR="00FA12EB" w:rsidRPr="00FA12EB" w:rsidRDefault="00FA12EB">
            <w:pPr>
              <w:pStyle w:val="ConsPlusNormal"/>
              <w:jc w:val="center"/>
            </w:pPr>
            <w:r w:rsidRPr="00FA12EB">
              <w:t>6255,1</w:t>
            </w:r>
          </w:p>
        </w:tc>
        <w:tc>
          <w:tcPr>
            <w:tcW w:w="1200" w:type="dxa"/>
          </w:tcPr>
          <w:p w:rsidR="00FA12EB" w:rsidRPr="00FA12EB" w:rsidRDefault="00FA12EB">
            <w:pPr>
              <w:pStyle w:val="ConsPlusNormal"/>
              <w:jc w:val="center"/>
            </w:pPr>
            <w:r w:rsidRPr="00FA12EB">
              <w:t>6399,5</w:t>
            </w:r>
          </w:p>
        </w:tc>
        <w:tc>
          <w:tcPr>
            <w:tcW w:w="1080" w:type="dxa"/>
          </w:tcPr>
          <w:p w:rsidR="00FA12EB" w:rsidRPr="00FA12EB" w:rsidRDefault="00FA12EB">
            <w:pPr>
              <w:pStyle w:val="ConsPlusNormal"/>
              <w:jc w:val="center"/>
            </w:pPr>
            <w:r w:rsidRPr="00FA12EB">
              <w:t>6728,1</w:t>
            </w:r>
          </w:p>
        </w:tc>
        <w:tc>
          <w:tcPr>
            <w:tcW w:w="1080" w:type="dxa"/>
          </w:tcPr>
          <w:p w:rsidR="00FA12EB" w:rsidRPr="00FA12EB" w:rsidRDefault="00FA12EB">
            <w:pPr>
              <w:pStyle w:val="ConsPlusNormal"/>
              <w:jc w:val="center"/>
            </w:pPr>
            <w:r w:rsidRPr="00FA12EB">
              <w:t>10399,4</w:t>
            </w:r>
          </w:p>
        </w:tc>
        <w:tc>
          <w:tcPr>
            <w:tcW w:w="1080" w:type="dxa"/>
            <w:tcBorders>
              <w:right w:val="nil"/>
            </w:tcBorders>
          </w:tcPr>
          <w:p w:rsidR="00FA12EB" w:rsidRPr="00FA12EB" w:rsidRDefault="00FA12EB">
            <w:pPr>
              <w:pStyle w:val="ConsPlusNormal"/>
              <w:jc w:val="center"/>
            </w:pPr>
            <w:r w:rsidRPr="00FA12EB">
              <w:t>11375,5</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соисполнитель - АУ Чувашской Республики ДПО (повышения квалификации) "Учебно-методический центр гражданской защиты"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Ц814004</w:t>
            </w:r>
          </w:p>
        </w:tc>
        <w:tc>
          <w:tcPr>
            <w:tcW w:w="720" w:type="dxa"/>
          </w:tcPr>
          <w:p w:rsidR="00FA12EB" w:rsidRPr="00FA12EB" w:rsidRDefault="00FA12EB">
            <w:pPr>
              <w:pStyle w:val="ConsPlusNormal"/>
              <w:jc w:val="center"/>
            </w:pPr>
            <w:r w:rsidRPr="00FA12EB">
              <w:t>620</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1930,1</w:t>
            </w:r>
          </w:p>
        </w:tc>
        <w:tc>
          <w:tcPr>
            <w:tcW w:w="1080" w:type="dxa"/>
          </w:tcPr>
          <w:p w:rsidR="00FA12EB" w:rsidRPr="00FA12EB" w:rsidRDefault="00FA12EB">
            <w:pPr>
              <w:pStyle w:val="ConsPlusNormal"/>
              <w:jc w:val="center"/>
            </w:pPr>
            <w:r w:rsidRPr="00FA12EB">
              <w:t>2156,5</w:t>
            </w:r>
          </w:p>
        </w:tc>
        <w:tc>
          <w:tcPr>
            <w:tcW w:w="1080" w:type="dxa"/>
          </w:tcPr>
          <w:p w:rsidR="00FA12EB" w:rsidRPr="00FA12EB" w:rsidRDefault="00FA12EB">
            <w:pPr>
              <w:pStyle w:val="ConsPlusNormal"/>
              <w:jc w:val="center"/>
            </w:pPr>
            <w:r w:rsidRPr="00FA12EB">
              <w:t>11231,6</w:t>
            </w:r>
          </w:p>
        </w:tc>
        <w:tc>
          <w:tcPr>
            <w:tcW w:w="1080" w:type="dxa"/>
          </w:tcPr>
          <w:p w:rsidR="00FA12EB" w:rsidRPr="00FA12EB" w:rsidRDefault="00FA12EB">
            <w:pPr>
              <w:pStyle w:val="ConsPlusNormal"/>
              <w:jc w:val="center"/>
            </w:pPr>
            <w:r w:rsidRPr="00FA12EB">
              <w:t>10266,0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Ц810340040</w:t>
            </w:r>
          </w:p>
        </w:tc>
        <w:tc>
          <w:tcPr>
            <w:tcW w:w="720" w:type="dxa"/>
          </w:tcPr>
          <w:p w:rsidR="00FA12EB" w:rsidRPr="00FA12EB" w:rsidRDefault="00FA12EB">
            <w:pPr>
              <w:pStyle w:val="ConsPlusNormal"/>
              <w:jc w:val="center"/>
            </w:pPr>
            <w:r w:rsidRPr="00FA12EB">
              <w:t>620</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1100,9</w:t>
            </w:r>
          </w:p>
        </w:tc>
        <w:tc>
          <w:tcPr>
            <w:tcW w:w="1200" w:type="dxa"/>
          </w:tcPr>
          <w:p w:rsidR="00FA12EB" w:rsidRPr="00FA12EB" w:rsidRDefault="00FA12EB">
            <w:pPr>
              <w:pStyle w:val="ConsPlusNormal"/>
              <w:jc w:val="center"/>
            </w:pPr>
            <w:r w:rsidRPr="00FA12EB">
              <w:t>1174,5</w:t>
            </w:r>
          </w:p>
        </w:tc>
        <w:tc>
          <w:tcPr>
            <w:tcW w:w="1080" w:type="dxa"/>
          </w:tcPr>
          <w:p w:rsidR="00FA12EB" w:rsidRPr="00FA12EB" w:rsidRDefault="00FA12EB">
            <w:pPr>
              <w:pStyle w:val="ConsPlusNormal"/>
              <w:jc w:val="center"/>
            </w:pPr>
            <w:r w:rsidRPr="00FA12EB">
              <w:t>1181,1</w:t>
            </w:r>
          </w:p>
        </w:tc>
        <w:tc>
          <w:tcPr>
            <w:tcW w:w="1080" w:type="dxa"/>
          </w:tcPr>
          <w:p w:rsidR="00FA12EB" w:rsidRPr="00FA12EB" w:rsidRDefault="00FA12EB">
            <w:pPr>
              <w:pStyle w:val="ConsPlusNormal"/>
              <w:jc w:val="center"/>
            </w:pPr>
            <w:r w:rsidRPr="00FA12EB">
              <w:t>4880,4</w:t>
            </w:r>
          </w:p>
        </w:tc>
        <w:tc>
          <w:tcPr>
            <w:tcW w:w="1080" w:type="dxa"/>
            <w:tcBorders>
              <w:right w:val="nil"/>
            </w:tcBorders>
          </w:tcPr>
          <w:p w:rsidR="00FA12EB" w:rsidRPr="00FA12EB" w:rsidRDefault="00FA12EB">
            <w:pPr>
              <w:pStyle w:val="ConsPlusNormal"/>
              <w:jc w:val="center"/>
            </w:pPr>
            <w:r w:rsidRPr="00FA12EB">
              <w:t>5856,5</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Ц814004</w:t>
            </w:r>
          </w:p>
        </w:tc>
        <w:tc>
          <w:tcPr>
            <w:tcW w:w="720" w:type="dxa"/>
          </w:tcPr>
          <w:p w:rsidR="00FA12EB" w:rsidRPr="00FA12EB" w:rsidRDefault="00FA12EB">
            <w:pPr>
              <w:pStyle w:val="ConsPlusNormal"/>
              <w:jc w:val="center"/>
            </w:pPr>
            <w:r w:rsidRPr="00FA12EB">
              <w:t>621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1930,1</w:t>
            </w:r>
          </w:p>
        </w:tc>
        <w:tc>
          <w:tcPr>
            <w:tcW w:w="1080" w:type="dxa"/>
          </w:tcPr>
          <w:p w:rsidR="00FA12EB" w:rsidRPr="00FA12EB" w:rsidRDefault="00FA12EB">
            <w:pPr>
              <w:pStyle w:val="ConsPlusNormal"/>
              <w:jc w:val="center"/>
            </w:pPr>
            <w:r w:rsidRPr="00FA12EB">
              <w:t>2156,5</w:t>
            </w:r>
          </w:p>
        </w:tc>
        <w:tc>
          <w:tcPr>
            <w:tcW w:w="1080" w:type="dxa"/>
          </w:tcPr>
          <w:p w:rsidR="00FA12EB" w:rsidRPr="00FA12EB" w:rsidRDefault="00FA12EB">
            <w:pPr>
              <w:pStyle w:val="ConsPlusNormal"/>
              <w:jc w:val="center"/>
            </w:pPr>
            <w:r w:rsidRPr="00FA12EB">
              <w:t>2231,6</w:t>
            </w:r>
          </w:p>
        </w:tc>
        <w:tc>
          <w:tcPr>
            <w:tcW w:w="1080" w:type="dxa"/>
          </w:tcPr>
          <w:p w:rsidR="00FA12EB" w:rsidRPr="00FA12EB" w:rsidRDefault="00FA12EB">
            <w:pPr>
              <w:pStyle w:val="ConsPlusNormal"/>
              <w:jc w:val="center"/>
            </w:pPr>
            <w:r w:rsidRPr="00FA12EB">
              <w:t>1111,0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Ц810340040</w:t>
            </w:r>
          </w:p>
        </w:tc>
        <w:tc>
          <w:tcPr>
            <w:tcW w:w="720" w:type="dxa"/>
          </w:tcPr>
          <w:p w:rsidR="00FA12EB" w:rsidRPr="00FA12EB" w:rsidRDefault="00FA12EB">
            <w:pPr>
              <w:pStyle w:val="ConsPlusNormal"/>
              <w:jc w:val="center"/>
            </w:pPr>
            <w:r w:rsidRPr="00FA12EB">
              <w:t>621</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1100,9</w:t>
            </w:r>
          </w:p>
        </w:tc>
        <w:tc>
          <w:tcPr>
            <w:tcW w:w="1200" w:type="dxa"/>
          </w:tcPr>
          <w:p w:rsidR="00FA12EB" w:rsidRPr="00FA12EB" w:rsidRDefault="00FA12EB">
            <w:pPr>
              <w:pStyle w:val="ConsPlusNormal"/>
              <w:jc w:val="center"/>
            </w:pPr>
            <w:r w:rsidRPr="00FA12EB">
              <w:t>1174,5</w:t>
            </w:r>
          </w:p>
        </w:tc>
        <w:tc>
          <w:tcPr>
            <w:tcW w:w="1080" w:type="dxa"/>
          </w:tcPr>
          <w:p w:rsidR="00FA12EB" w:rsidRPr="00FA12EB" w:rsidRDefault="00FA12EB">
            <w:pPr>
              <w:pStyle w:val="ConsPlusNormal"/>
              <w:jc w:val="center"/>
            </w:pPr>
            <w:r w:rsidRPr="00FA12EB">
              <w:t>1181,1</w:t>
            </w:r>
          </w:p>
        </w:tc>
        <w:tc>
          <w:tcPr>
            <w:tcW w:w="1080" w:type="dxa"/>
          </w:tcPr>
          <w:p w:rsidR="00FA12EB" w:rsidRPr="00FA12EB" w:rsidRDefault="00FA12EB">
            <w:pPr>
              <w:pStyle w:val="ConsPlusNormal"/>
              <w:jc w:val="center"/>
            </w:pPr>
            <w:r w:rsidRPr="00FA12EB">
              <w:t>4880,4</w:t>
            </w:r>
          </w:p>
        </w:tc>
        <w:tc>
          <w:tcPr>
            <w:tcW w:w="1080" w:type="dxa"/>
            <w:tcBorders>
              <w:right w:val="nil"/>
            </w:tcBorders>
          </w:tcPr>
          <w:p w:rsidR="00FA12EB" w:rsidRPr="00FA12EB" w:rsidRDefault="00FA12EB">
            <w:pPr>
              <w:pStyle w:val="ConsPlusNormal"/>
              <w:jc w:val="center"/>
            </w:pPr>
            <w:r w:rsidRPr="00FA12EB">
              <w:t>5856,5</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Ц814004</w:t>
            </w:r>
          </w:p>
        </w:tc>
        <w:tc>
          <w:tcPr>
            <w:tcW w:w="720" w:type="dxa"/>
          </w:tcPr>
          <w:p w:rsidR="00FA12EB" w:rsidRPr="00FA12EB" w:rsidRDefault="00FA12EB">
            <w:pPr>
              <w:pStyle w:val="ConsPlusNormal"/>
              <w:jc w:val="center"/>
            </w:pPr>
            <w:r w:rsidRPr="00FA12EB">
              <w:t>622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9000,0</w:t>
            </w:r>
          </w:p>
        </w:tc>
        <w:tc>
          <w:tcPr>
            <w:tcW w:w="1080" w:type="dxa"/>
          </w:tcPr>
          <w:p w:rsidR="00FA12EB" w:rsidRPr="00FA12EB" w:rsidRDefault="00FA12EB">
            <w:pPr>
              <w:pStyle w:val="ConsPlusNormal"/>
              <w:jc w:val="center"/>
            </w:pPr>
            <w:r w:rsidRPr="00FA12EB">
              <w:t>9155,0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Ц810340040</w:t>
            </w:r>
          </w:p>
        </w:tc>
        <w:tc>
          <w:tcPr>
            <w:tcW w:w="720" w:type="dxa"/>
          </w:tcPr>
          <w:p w:rsidR="00FA12EB" w:rsidRPr="00FA12EB" w:rsidRDefault="00FA12EB">
            <w:pPr>
              <w:pStyle w:val="ConsPlusNormal"/>
              <w:jc w:val="center"/>
            </w:pPr>
            <w:r w:rsidRPr="00FA12EB">
              <w:t>622</w:t>
            </w:r>
          </w:p>
        </w:tc>
        <w:tc>
          <w:tcPr>
            <w:tcW w:w="1560" w:type="dxa"/>
          </w:tcPr>
          <w:p w:rsidR="00FA12EB" w:rsidRPr="00FA12EB" w:rsidRDefault="00FA12EB">
            <w:pPr>
              <w:pStyle w:val="ConsPlusNormal"/>
            </w:pP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внебюджетные источники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5125,2</w:t>
            </w:r>
          </w:p>
        </w:tc>
        <w:tc>
          <w:tcPr>
            <w:tcW w:w="1080" w:type="dxa"/>
          </w:tcPr>
          <w:p w:rsidR="00FA12EB" w:rsidRPr="00FA12EB" w:rsidRDefault="00FA12EB">
            <w:pPr>
              <w:pStyle w:val="ConsPlusNormal"/>
              <w:jc w:val="center"/>
            </w:pPr>
            <w:r w:rsidRPr="00FA12EB">
              <w:t>5116,2</w:t>
            </w:r>
          </w:p>
        </w:tc>
        <w:tc>
          <w:tcPr>
            <w:tcW w:w="1200" w:type="dxa"/>
          </w:tcPr>
          <w:p w:rsidR="00FA12EB" w:rsidRPr="00FA12EB" w:rsidRDefault="00FA12EB">
            <w:pPr>
              <w:pStyle w:val="ConsPlusNormal"/>
              <w:jc w:val="center"/>
            </w:pPr>
            <w:r w:rsidRPr="00FA12EB">
              <w:t>5200,0</w:t>
            </w:r>
          </w:p>
        </w:tc>
        <w:tc>
          <w:tcPr>
            <w:tcW w:w="1080" w:type="dxa"/>
          </w:tcPr>
          <w:p w:rsidR="00FA12EB" w:rsidRPr="00FA12EB" w:rsidRDefault="00FA12EB">
            <w:pPr>
              <w:pStyle w:val="ConsPlusNormal"/>
              <w:jc w:val="center"/>
            </w:pPr>
            <w:r w:rsidRPr="00FA12EB">
              <w:t>5500,0</w:t>
            </w:r>
          </w:p>
        </w:tc>
        <w:tc>
          <w:tcPr>
            <w:tcW w:w="1080" w:type="dxa"/>
          </w:tcPr>
          <w:p w:rsidR="00FA12EB" w:rsidRPr="00FA12EB" w:rsidRDefault="00FA12EB">
            <w:pPr>
              <w:pStyle w:val="ConsPlusNormal"/>
              <w:jc w:val="center"/>
            </w:pPr>
            <w:r w:rsidRPr="00FA12EB">
              <w:t>5500,0</w:t>
            </w:r>
          </w:p>
        </w:tc>
        <w:tc>
          <w:tcPr>
            <w:tcW w:w="1080" w:type="dxa"/>
            <w:tcBorders>
              <w:right w:val="nil"/>
            </w:tcBorders>
          </w:tcPr>
          <w:p w:rsidR="00FA12EB" w:rsidRPr="00FA12EB" w:rsidRDefault="00FA12EB">
            <w:pPr>
              <w:pStyle w:val="ConsPlusNormal"/>
              <w:jc w:val="center"/>
            </w:pPr>
            <w:r w:rsidRPr="00FA12EB">
              <w:t>5500,0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участники - 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49,8</w:t>
            </w:r>
          </w:p>
        </w:tc>
        <w:tc>
          <w:tcPr>
            <w:tcW w:w="1080" w:type="dxa"/>
          </w:tcPr>
          <w:p w:rsidR="00FA12EB" w:rsidRPr="00FA12EB" w:rsidRDefault="00FA12EB">
            <w:pPr>
              <w:pStyle w:val="ConsPlusNormal"/>
              <w:jc w:val="center"/>
            </w:pPr>
            <w:r w:rsidRPr="00FA12EB">
              <w:t>38,0</w:t>
            </w:r>
          </w:p>
        </w:tc>
        <w:tc>
          <w:tcPr>
            <w:tcW w:w="1200" w:type="dxa"/>
          </w:tcPr>
          <w:p w:rsidR="00FA12EB" w:rsidRPr="00FA12EB" w:rsidRDefault="00FA12EB">
            <w:pPr>
              <w:pStyle w:val="ConsPlusNormal"/>
              <w:jc w:val="center"/>
            </w:pPr>
            <w:r w:rsidRPr="00FA12EB">
              <w:t>25,0</w:t>
            </w:r>
          </w:p>
        </w:tc>
        <w:tc>
          <w:tcPr>
            <w:tcW w:w="1080" w:type="dxa"/>
          </w:tcPr>
          <w:p w:rsidR="00FA12EB" w:rsidRPr="00FA12EB" w:rsidRDefault="00FA12EB">
            <w:pPr>
              <w:pStyle w:val="ConsPlusNormal"/>
              <w:jc w:val="center"/>
            </w:pPr>
            <w:r w:rsidRPr="00FA12EB">
              <w:t>47,0</w:t>
            </w:r>
          </w:p>
        </w:tc>
        <w:tc>
          <w:tcPr>
            <w:tcW w:w="1080" w:type="dxa"/>
          </w:tcPr>
          <w:p w:rsidR="00FA12EB" w:rsidRPr="00FA12EB" w:rsidRDefault="00FA12EB">
            <w:pPr>
              <w:pStyle w:val="ConsPlusNormal"/>
              <w:jc w:val="center"/>
            </w:pPr>
            <w:r w:rsidRPr="00FA12EB">
              <w:t>19,0</w:t>
            </w:r>
          </w:p>
        </w:tc>
        <w:tc>
          <w:tcPr>
            <w:tcW w:w="1080" w:type="dxa"/>
            <w:tcBorders>
              <w:right w:val="nil"/>
            </w:tcBorders>
          </w:tcPr>
          <w:p w:rsidR="00FA12EB" w:rsidRPr="00FA12EB" w:rsidRDefault="00FA12EB">
            <w:pPr>
              <w:pStyle w:val="ConsPlusNormal"/>
              <w:jc w:val="center"/>
            </w:pPr>
            <w:r w:rsidRPr="00FA12EB">
              <w:t>19,0</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Основное мероприятие 4</w:t>
            </w:r>
          </w:p>
        </w:tc>
        <w:tc>
          <w:tcPr>
            <w:tcW w:w="2520" w:type="dxa"/>
            <w:vMerge w:val="restart"/>
          </w:tcPr>
          <w:p w:rsidR="00FA12EB" w:rsidRPr="00FA12EB" w:rsidRDefault="00FA12EB">
            <w:pPr>
              <w:pStyle w:val="ConsPlusNormal"/>
              <w:jc w:val="both"/>
            </w:pPr>
            <w:r w:rsidRPr="00FA12EB">
              <w:t>Развитие гражданской обороны, повышение уровня готовности ТП РСЧС Чувашской Республики к оперативному реагированию на ЧС, пожары и происшествия на водных объектах</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42206,7</w:t>
            </w:r>
          </w:p>
        </w:tc>
        <w:tc>
          <w:tcPr>
            <w:tcW w:w="1080" w:type="dxa"/>
          </w:tcPr>
          <w:p w:rsidR="00FA12EB" w:rsidRPr="00FA12EB" w:rsidRDefault="00FA12EB">
            <w:pPr>
              <w:pStyle w:val="ConsPlusNormal"/>
              <w:jc w:val="center"/>
            </w:pPr>
            <w:r w:rsidRPr="00FA12EB">
              <w:t>4101,6</w:t>
            </w:r>
          </w:p>
        </w:tc>
        <w:tc>
          <w:tcPr>
            <w:tcW w:w="1080" w:type="dxa"/>
          </w:tcPr>
          <w:p w:rsidR="00FA12EB" w:rsidRPr="00FA12EB" w:rsidRDefault="00FA12EB">
            <w:pPr>
              <w:pStyle w:val="ConsPlusNormal"/>
              <w:jc w:val="center"/>
            </w:pPr>
            <w:r w:rsidRPr="00FA12EB">
              <w:t>7603,8</w:t>
            </w:r>
          </w:p>
        </w:tc>
        <w:tc>
          <w:tcPr>
            <w:tcW w:w="1200" w:type="dxa"/>
          </w:tcPr>
          <w:p w:rsidR="00FA12EB" w:rsidRPr="00FA12EB" w:rsidRDefault="00FA12EB">
            <w:pPr>
              <w:pStyle w:val="ConsPlusNormal"/>
              <w:jc w:val="center"/>
            </w:pPr>
            <w:r w:rsidRPr="00FA12EB">
              <w:t>6446,1</w:t>
            </w:r>
          </w:p>
        </w:tc>
        <w:tc>
          <w:tcPr>
            <w:tcW w:w="1080" w:type="dxa"/>
          </w:tcPr>
          <w:p w:rsidR="00FA12EB" w:rsidRPr="00FA12EB" w:rsidRDefault="00FA12EB">
            <w:pPr>
              <w:pStyle w:val="ConsPlusNormal"/>
              <w:jc w:val="center"/>
            </w:pPr>
            <w:r w:rsidRPr="00FA12EB">
              <w:t>6479,4</w:t>
            </w:r>
          </w:p>
        </w:tc>
        <w:tc>
          <w:tcPr>
            <w:tcW w:w="1080" w:type="dxa"/>
          </w:tcPr>
          <w:p w:rsidR="00FA12EB" w:rsidRPr="00FA12EB" w:rsidRDefault="00FA12EB">
            <w:pPr>
              <w:pStyle w:val="ConsPlusNormal"/>
              <w:jc w:val="center"/>
            </w:pPr>
            <w:r w:rsidRPr="00FA12EB">
              <w:t>17030,8</w:t>
            </w:r>
          </w:p>
        </w:tc>
        <w:tc>
          <w:tcPr>
            <w:tcW w:w="1080" w:type="dxa"/>
            <w:tcBorders>
              <w:right w:val="nil"/>
            </w:tcBorders>
          </w:tcPr>
          <w:p w:rsidR="00FA12EB" w:rsidRPr="00FA12EB" w:rsidRDefault="00FA12EB">
            <w:pPr>
              <w:pStyle w:val="ConsPlusNormal"/>
              <w:jc w:val="center"/>
            </w:pPr>
            <w:r w:rsidRPr="00FA12EB">
              <w:t>17789,4</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11682,8</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3162,7</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9682,8</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0204</w:t>
            </w:r>
          </w:p>
        </w:tc>
        <w:tc>
          <w:tcPr>
            <w:tcW w:w="1440" w:type="dxa"/>
          </w:tcPr>
          <w:p w:rsidR="00FA12EB" w:rsidRPr="00FA12EB" w:rsidRDefault="00FA12EB">
            <w:pPr>
              <w:pStyle w:val="ConsPlusNormal"/>
              <w:jc w:val="center"/>
            </w:pPr>
            <w:r w:rsidRPr="00FA12EB">
              <w:t>Ц811008</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Ц811013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Ц810412510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1162,7</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соисполнители: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Минстрой Чувашии</w:t>
            </w:r>
          </w:p>
        </w:tc>
        <w:tc>
          <w:tcPr>
            <w:tcW w:w="720" w:type="dxa"/>
          </w:tcPr>
          <w:p w:rsidR="00FA12EB" w:rsidRPr="00FA12EB" w:rsidRDefault="00FA12EB">
            <w:pPr>
              <w:pStyle w:val="ConsPlusNormal"/>
              <w:jc w:val="center"/>
            </w:pPr>
            <w:r w:rsidRPr="00FA12EB">
              <w:t>832</w:t>
            </w:r>
          </w:p>
        </w:tc>
        <w:tc>
          <w:tcPr>
            <w:tcW w:w="720" w:type="dxa"/>
          </w:tcPr>
          <w:p w:rsidR="00FA12EB" w:rsidRPr="00FA12EB" w:rsidRDefault="00FA12EB">
            <w:pPr>
              <w:pStyle w:val="ConsPlusNormal"/>
              <w:jc w:val="center"/>
            </w:pPr>
            <w:r w:rsidRPr="00FA12EB">
              <w:t>1403</w:t>
            </w:r>
          </w:p>
        </w:tc>
        <w:tc>
          <w:tcPr>
            <w:tcW w:w="1440" w:type="dxa"/>
          </w:tcPr>
          <w:p w:rsidR="00FA12EB" w:rsidRPr="00FA12EB" w:rsidRDefault="00FA12EB">
            <w:pPr>
              <w:pStyle w:val="ConsPlusNormal"/>
              <w:jc w:val="center"/>
            </w:pPr>
            <w:r w:rsidRPr="00FA12EB">
              <w:t>Ц815104</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25012,3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КУ Чувашской Республики "Чувашская республиканская поисково-спасательная служба"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2003,5</w:t>
            </w:r>
          </w:p>
        </w:tc>
        <w:tc>
          <w:tcPr>
            <w:tcW w:w="1080" w:type="dxa"/>
          </w:tcPr>
          <w:p w:rsidR="00FA12EB" w:rsidRPr="00FA12EB" w:rsidRDefault="00FA12EB">
            <w:pPr>
              <w:pStyle w:val="ConsPlusNormal"/>
              <w:jc w:val="center"/>
            </w:pPr>
            <w:r w:rsidRPr="00FA12EB">
              <w:t>114,8</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760,6</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58,1</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 xml:space="preserve">КУ Чувашской Республики </w:t>
            </w:r>
            <w:r w:rsidRPr="00FA12EB">
              <w:lastRenderedPageBreak/>
              <w:t>"Чувашская республиканская противопожарная служба" ГКЧС Чувашии</w:t>
            </w:r>
          </w:p>
        </w:tc>
        <w:tc>
          <w:tcPr>
            <w:tcW w:w="720" w:type="dxa"/>
          </w:tcPr>
          <w:p w:rsidR="00FA12EB" w:rsidRPr="00FA12EB" w:rsidRDefault="00FA12EB">
            <w:pPr>
              <w:pStyle w:val="ConsPlusNormal"/>
              <w:jc w:val="center"/>
            </w:pPr>
            <w:r w:rsidRPr="00FA12EB">
              <w:lastRenderedPageBreak/>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3450</w:t>
            </w:r>
          </w:p>
        </w:tc>
        <w:tc>
          <w:tcPr>
            <w:tcW w:w="1080" w:type="dxa"/>
          </w:tcPr>
          <w:p w:rsidR="00FA12EB" w:rsidRPr="00FA12EB" w:rsidRDefault="00FA12EB">
            <w:pPr>
              <w:pStyle w:val="ConsPlusNormal"/>
              <w:jc w:val="center"/>
            </w:pPr>
            <w:r w:rsidRPr="00FA12EB">
              <w:t>1318,1</w:t>
            </w:r>
          </w:p>
        </w:tc>
        <w:tc>
          <w:tcPr>
            <w:tcW w:w="1080" w:type="dxa"/>
          </w:tcPr>
          <w:p w:rsidR="00FA12EB" w:rsidRPr="00FA12EB" w:rsidRDefault="00FA12EB">
            <w:pPr>
              <w:pStyle w:val="ConsPlusNormal"/>
              <w:jc w:val="center"/>
            </w:pPr>
            <w:r w:rsidRPr="00FA12EB">
              <w:t>989,4</w:t>
            </w:r>
          </w:p>
        </w:tc>
        <w:tc>
          <w:tcPr>
            <w:tcW w:w="120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14870,0</w:t>
            </w:r>
          </w:p>
        </w:tc>
        <w:tc>
          <w:tcPr>
            <w:tcW w:w="1080" w:type="dxa"/>
            <w:tcBorders>
              <w:right w:val="nil"/>
            </w:tcBorders>
          </w:tcPr>
          <w:p w:rsidR="00FA12EB" w:rsidRPr="00FA12EB" w:rsidRDefault="00FA12EB">
            <w:pPr>
              <w:pStyle w:val="ConsPlusNormal"/>
              <w:jc w:val="center"/>
            </w:pPr>
            <w:r w:rsidRPr="00FA12EB">
              <w:t>15060,0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jc w:val="center"/>
            </w:pPr>
            <w:r w:rsidRPr="00FA12EB">
              <w:t>1450</w:t>
            </w:r>
          </w:p>
        </w:tc>
        <w:tc>
          <w:tcPr>
            <w:tcW w:w="1080" w:type="dxa"/>
          </w:tcPr>
          <w:p w:rsidR="00FA12EB" w:rsidRPr="00FA12EB" w:rsidRDefault="00FA12EB">
            <w:pPr>
              <w:pStyle w:val="ConsPlusNormal"/>
              <w:jc w:val="center"/>
            </w:pPr>
            <w:r w:rsidRPr="00FA12EB">
              <w:t>1318,1</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Ц810912480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989,4</w:t>
            </w:r>
          </w:p>
        </w:tc>
        <w:tc>
          <w:tcPr>
            <w:tcW w:w="120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14870,0</w:t>
            </w:r>
          </w:p>
        </w:tc>
        <w:tc>
          <w:tcPr>
            <w:tcW w:w="1080" w:type="dxa"/>
            <w:tcBorders>
              <w:right w:val="nil"/>
            </w:tcBorders>
          </w:tcPr>
          <w:p w:rsidR="00FA12EB" w:rsidRPr="00FA12EB" w:rsidRDefault="00FA12EB">
            <w:pPr>
              <w:pStyle w:val="ConsPlusNormal"/>
              <w:jc w:val="center"/>
            </w:pPr>
            <w:r w:rsidRPr="00FA12EB">
              <w:t>15060,0</w:t>
            </w:r>
          </w:p>
        </w:tc>
      </w:tr>
      <w:tr w:rsidR="00FA12EB" w:rsidRPr="00FA12EB">
        <w:trPr>
          <w:trHeight w:val="509"/>
        </w:trPr>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vMerge w:val="restart"/>
          </w:tcPr>
          <w:p w:rsidR="00FA12EB" w:rsidRPr="00FA12EB" w:rsidRDefault="00FA12EB">
            <w:pPr>
              <w:pStyle w:val="ConsPlusNormal"/>
              <w:jc w:val="center"/>
            </w:pPr>
            <w:r w:rsidRPr="00FA12EB">
              <w:t>877</w:t>
            </w:r>
          </w:p>
        </w:tc>
        <w:tc>
          <w:tcPr>
            <w:tcW w:w="720" w:type="dxa"/>
            <w:vMerge w:val="restart"/>
          </w:tcPr>
          <w:p w:rsidR="00FA12EB" w:rsidRPr="00FA12EB" w:rsidRDefault="00FA12EB">
            <w:pPr>
              <w:pStyle w:val="ConsPlusNormal"/>
              <w:jc w:val="center"/>
            </w:pPr>
            <w:r w:rsidRPr="00FA12EB">
              <w:t>0310</w:t>
            </w:r>
          </w:p>
        </w:tc>
        <w:tc>
          <w:tcPr>
            <w:tcW w:w="1440" w:type="dxa"/>
            <w:vMerge w:val="restart"/>
          </w:tcPr>
          <w:p w:rsidR="00FA12EB" w:rsidRPr="00FA12EB" w:rsidRDefault="00FA12EB">
            <w:pPr>
              <w:pStyle w:val="ConsPlusNormal"/>
              <w:jc w:val="center"/>
            </w:pPr>
            <w:r w:rsidRPr="00FA12EB">
              <w:t>Ц81И001</w:t>
            </w:r>
          </w:p>
        </w:tc>
        <w:tc>
          <w:tcPr>
            <w:tcW w:w="720" w:type="dxa"/>
            <w:vMerge w:val="restart"/>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2000</w:t>
            </w:r>
          </w:p>
        </w:tc>
        <w:tc>
          <w:tcPr>
            <w:tcW w:w="108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080" w:type="dxa"/>
            <w:vMerge w:val="restart"/>
          </w:tcPr>
          <w:p w:rsidR="00FA12EB" w:rsidRPr="00FA12EB" w:rsidRDefault="00FA12EB">
            <w:pPr>
              <w:pStyle w:val="ConsPlusNormal"/>
              <w:jc w:val="center"/>
            </w:pPr>
            <w:r w:rsidRPr="00FA12EB">
              <w:t>x</w:t>
            </w:r>
          </w:p>
        </w:tc>
        <w:tc>
          <w:tcPr>
            <w:tcW w:w="1080" w:type="dxa"/>
            <w:vMerge w:val="restart"/>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vMerge/>
          </w:tcPr>
          <w:p w:rsidR="00FA12EB" w:rsidRPr="00FA12EB" w:rsidRDefault="00FA12EB"/>
        </w:tc>
        <w:tc>
          <w:tcPr>
            <w:tcW w:w="720" w:type="dxa"/>
            <w:vMerge/>
          </w:tcPr>
          <w:p w:rsidR="00FA12EB" w:rsidRPr="00FA12EB" w:rsidRDefault="00FA12EB"/>
        </w:tc>
        <w:tc>
          <w:tcPr>
            <w:tcW w:w="1440" w:type="dxa"/>
            <w:vMerge/>
          </w:tcPr>
          <w:p w:rsidR="00FA12EB" w:rsidRPr="00FA12EB" w:rsidRDefault="00FA12EB"/>
        </w:tc>
        <w:tc>
          <w:tcPr>
            <w:tcW w:w="720" w:type="dxa"/>
            <w:vMerge/>
          </w:tcPr>
          <w:p w:rsidR="00FA12EB" w:rsidRPr="00FA12EB" w:rsidRDefault="00FA12EB"/>
        </w:tc>
        <w:tc>
          <w:tcPr>
            <w:tcW w:w="1560" w:type="dxa"/>
          </w:tcPr>
          <w:p w:rsidR="00FA12EB" w:rsidRPr="00FA12EB" w:rsidRDefault="00FA12EB">
            <w:pPr>
              <w:pStyle w:val="ConsPlusNormal"/>
            </w:pPr>
          </w:p>
        </w:tc>
        <w:tc>
          <w:tcPr>
            <w:tcW w:w="96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200" w:type="dxa"/>
            <w:vMerge/>
          </w:tcPr>
          <w:p w:rsidR="00FA12EB" w:rsidRPr="00FA12EB" w:rsidRDefault="00FA12EB"/>
        </w:tc>
        <w:tc>
          <w:tcPr>
            <w:tcW w:w="1080" w:type="dxa"/>
            <w:vMerge/>
          </w:tcPr>
          <w:p w:rsidR="00FA12EB" w:rsidRPr="00FA12EB" w:rsidRDefault="00FA12EB"/>
        </w:tc>
        <w:tc>
          <w:tcPr>
            <w:tcW w:w="1080" w:type="dxa"/>
            <w:vMerge/>
          </w:tcPr>
          <w:p w:rsidR="00FA12EB" w:rsidRPr="00FA12EB" w:rsidRDefault="00FA12EB"/>
        </w:tc>
        <w:tc>
          <w:tcPr>
            <w:tcW w:w="1080" w:type="dxa"/>
            <w:vMerge/>
            <w:tcBorders>
              <w:right w:val="nil"/>
            </w:tcBorders>
          </w:tcPr>
          <w:p w:rsidR="00FA12EB" w:rsidRPr="00FA12EB" w:rsidRDefault="00FA12EB"/>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участники - 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2668,7</w:t>
            </w:r>
          </w:p>
        </w:tc>
        <w:tc>
          <w:tcPr>
            <w:tcW w:w="1080" w:type="dxa"/>
          </w:tcPr>
          <w:p w:rsidR="00FA12EB" w:rsidRPr="00FA12EB" w:rsidRDefault="00FA12EB">
            <w:pPr>
              <w:pStyle w:val="ConsPlusNormal"/>
              <w:jc w:val="center"/>
            </w:pPr>
            <w:r w:rsidRPr="00FA12EB">
              <w:t>2691,1</w:t>
            </w:r>
          </w:p>
        </w:tc>
        <w:tc>
          <w:tcPr>
            <w:tcW w:w="1200" w:type="dxa"/>
          </w:tcPr>
          <w:p w:rsidR="00FA12EB" w:rsidRPr="00FA12EB" w:rsidRDefault="00FA12EB">
            <w:pPr>
              <w:pStyle w:val="ConsPlusNormal"/>
              <w:jc w:val="center"/>
            </w:pPr>
            <w:r w:rsidRPr="00FA12EB">
              <w:t>2696,1</w:t>
            </w:r>
          </w:p>
        </w:tc>
        <w:tc>
          <w:tcPr>
            <w:tcW w:w="1080" w:type="dxa"/>
          </w:tcPr>
          <w:p w:rsidR="00FA12EB" w:rsidRPr="00FA12EB" w:rsidRDefault="00FA12EB">
            <w:pPr>
              <w:pStyle w:val="ConsPlusNormal"/>
              <w:jc w:val="center"/>
            </w:pPr>
            <w:r w:rsidRPr="00FA12EB">
              <w:t>2729,4</w:t>
            </w:r>
          </w:p>
        </w:tc>
        <w:tc>
          <w:tcPr>
            <w:tcW w:w="1080" w:type="dxa"/>
          </w:tcPr>
          <w:p w:rsidR="00FA12EB" w:rsidRPr="00FA12EB" w:rsidRDefault="00FA12EB">
            <w:pPr>
              <w:pStyle w:val="ConsPlusNormal"/>
              <w:jc w:val="center"/>
            </w:pPr>
            <w:r w:rsidRPr="00FA12EB">
              <w:t>2160,8</w:t>
            </w:r>
          </w:p>
        </w:tc>
        <w:tc>
          <w:tcPr>
            <w:tcW w:w="1080" w:type="dxa"/>
            <w:tcBorders>
              <w:right w:val="nil"/>
            </w:tcBorders>
          </w:tcPr>
          <w:p w:rsidR="00FA12EB" w:rsidRPr="00FA12EB" w:rsidRDefault="00FA12EB">
            <w:pPr>
              <w:pStyle w:val="ConsPlusNormal"/>
              <w:jc w:val="center"/>
            </w:pPr>
            <w:r w:rsidRPr="00FA12EB">
              <w:t>2729,4</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4.1</w:t>
            </w:r>
          </w:p>
        </w:tc>
        <w:tc>
          <w:tcPr>
            <w:tcW w:w="2520" w:type="dxa"/>
            <w:vMerge w:val="restart"/>
          </w:tcPr>
          <w:p w:rsidR="00FA12EB" w:rsidRPr="00FA12EB" w:rsidRDefault="00FA12EB">
            <w:pPr>
              <w:pStyle w:val="ConsPlusNormal"/>
              <w:jc w:val="both"/>
            </w:pPr>
            <w:r w:rsidRPr="00FA12EB">
              <w:t>Развитие материально-технической базы ГКЧС Чувашии и подведомственных ему учреждений, создание системы обеспечения вызова экстренных оперативных служб по единому номеру "112" на территории Чувашской Республики</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13194,4</w:t>
            </w:r>
          </w:p>
        </w:tc>
        <w:tc>
          <w:tcPr>
            <w:tcW w:w="1080" w:type="dxa"/>
          </w:tcPr>
          <w:p w:rsidR="00FA12EB" w:rsidRPr="00FA12EB" w:rsidRDefault="00FA12EB">
            <w:pPr>
              <w:pStyle w:val="ConsPlusNormal"/>
              <w:jc w:val="center"/>
            </w:pPr>
            <w:r w:rsidRPr="00FA12EB">
              <w:t>1432,9</w:t>
            </w:r>
          </w:p>
        </w:tc>
        <w:tc>
          <w:tcPr>
            <w:tcW w:w="1080" w:type="dxa"/>
          </w:tcPr>
          <w:p w:rsidR="00FA12EB" w:rsidRPr="00FA12EB" w:rsidRDefault="00FA12EB">
            <w:pPr>
              <w:pStyle w:val="ConsPlusNormal"/>
              <w:jc w:val="center"/>
            </w:pPr>
            <w:r w:rsidRPr="00FA12EB">
              <w:t>4912,7</w:t>
            </w:r>
          </w:p>
        </w:tc>
        <w:tc>
          <w:tcPr>
            <w:tcW w:w="1200" w:type="dxa"/>
          </w:tcPr>
          <w:p w:rsidR="00FA12EB" w:rsidRPr="00FA12EB" w:rsidRDefault="00FA12EB">
            <w:pPr>
              <w:pStyle w:val="ConsPlusNormal"/>
              <w:jc w:val="center"/>
            </w:pPr>
            <w:r w:rsidRPr="00FA12EB">
              <w:t>3750,0</w:t>
            </w:r>
          </w:p>
        </w:tc>
        <w:tc>
          <w:tcPr>
            <w:tcW w:w="1080" w:type="dxa"/>
          </w:tcPr>
          <w:p w:rsidR="00FA12EB" w:rsidRPr="00FA12EB" w:rsidRDefault="00FA12EB">
            <w:pPr>
              <w:pStyle w:val="ConsPlusNormal"/>
              <w:jc w:val="center"/>
            </w:pPr>
            <w:r w:rsidRPr="00FA12EB">
              <w:t>3750,0</w:t>
            </w:r>
          </w:p>
        </w:tc>
        <w:tc>
          <w:tcPr>
            <w:tcW w:w="1080" w:type="dxa"/>
          </w:tcPr>
          <w:p w:rsidR="00FA12EB" w:rsidRPr="00FA12EB" w:rsidRDefault="00FA12EB">
            <w:pPr>
              <w:pStyle w:val="ConsPlusNormal"/>
              <w:jc w:val="center"/>
            </w:pPr>
            <w:r w:rsidRPr="00FA12EB">
              <w:t>14870,0</w:t>
            </w:r>
          </w:p>
        </w:tc>
        <w:tc>
          <w:tcPr>
            <w:tcW w:w="1080" w:type="dxa"/>
            <w:tcBorders>
              <w:right w:val="nil"/>
            </w:tcBorders>
          </w:tcPr>
          <w:p w:rsidR="00FA12EB" w:rsidRPr="00FA12EB" w:rsidRDefault="00FA12EB">
            <w:pPr>
              <w:pStyle w:val="ConsPlusNormal"/>
              <w:jc w:val="center"/>
            </w:pPr>
            <w:r w:rsidRPr="00FA12EB">
              <w:t>15060,0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9682,8</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3162,7</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vAlign w:val="bottom"/>
          </w:tcPr>
          <w:p w:rsidR="00FA12EB" w:rsidRPr="00FA12EB" w:rsidRDefault="00FA12EB">
            <w:pPr>
              <w:pStyle w:val="ConsPlusNormal"/>
              <w:jc w:val="center"/>
            </w:pPr>
            <w:r w:rsidRPr="00FA12EB">
              <w:t>9682,8</w:t>
            </w:r>
          </w:p>
        </w:tc>
        <w:tc>
          <w:tcPr>
            <w:tcW w:w="1080" w:type="dxa"/>
            <w:vAlign w:val="bottom"/>
          </w:tcPr>
          <w:p w:rsidR="00FA12EB" w:rsidRPr="00FA12EB" w:rsidRDefault="00FA12EB">
            <w:pPr>
              <w:pStyle w:val="ConsPlusNormal"/>
              <w:jc w:val="center"/>
            </w:pPr>
            <w:r w:rsidRPr="00FA12EB">
              <w:t>0,0</w:t>
            </w:r>
          </w:p>
        </w:tc>
        <w:tc>
          <w:tcPr>
            <w:tcW w:w="1080" w:type="dxa"/>
            <w:vAlign w:val="bottom"/>
          </w:tcPr>
          <w:p w:rsidR="00FA12EB" w:rsidRPr="00FA12EB" w:rsidRDefault="00FA12EB">
            <w:pPr>
              <w:pStyle w:val="ConsPlusNormal"/>
              <w:jc w:val="center"/>
            </w:pPr>
            <w:r w:rsidRPr="00FA12EB">
              <w:t>x</w:t>
            </w:r>
          </w:p>
        </w:tc>
        <w:tc>
          <w:tcPr>
            <w:tcW w:w="1200" w:type="dxa"/>
            <w:vAlign w:val="bottom"/>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2000,0</w:t>
            </w:r>
          </w:p>
        </w:tc>
        <w:tc>
          <w:tcPr>
            <w:tcW w:w="1200" w:type="dxa"/>
            <w:vAlign w:val="bottom"/>
          </w:tcPr>
          <w:p w:rsidR="00FA12EB" w:rsidRPr="00FA12EB" w:rsidRDefault="00FA12EB">
            <w:pPr>
              <w:pStyle w:val="ConsPlusNormal"/>
              <w:jc w:val="center"/>
            </w:pPr>
            <w:r w:rsidRPr="00FA12EB">
              <w:t>1380,3</w:t>
            </w:r>
          </w:p>
        </w:tc>
        <w:tc>
          <w:tcPr>
            <w:tcW w:w="1080" w:type="dxa"/>
            <w:vAlign w:val="bottom"/>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Ц811013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vAlign w:val="bottom"/>
          </w:tcPr>
          <w:p w:rsidR="00FA12EB" w:rsidRPr="00FA12EB" w:rsidRDefault="00FA12EB">
            <w:pPr>
              <w:pStyle w:val="ConsPlusNormal"/>
              <w:jc w:val="center"/>
            </w:pPr>
            <w:r w:rsidRPr="00FA12EB">
              <w:t>0,0</w:t>
            </w:r>
          </w:p>
        </w:tc>
        <w:tc>
          <w:tcPr>
            <w:tcW w:w="1080" w:type="dxa"/>
            <w:vAlign w:val="bottom"/>
          </w:tcPr>
          <w:p w:rsidR="00FA12EB" w:rsidRPr="00FA12EB" w:rsidRDefault="00FA12EB">
            <w:pPr>
              <w:pStyle w:val="ConsPlusNormal"/>
              <w:jc w:val="center"/>
            </w:pPr>
            <w:r w:rsidRPr="00FA12EB">
              <w:t>0,0</w:t>
            </w:r>
          </w:p>
        </w:tc>
        <w:tc>
          <w:tcPr>
            <w:tcW w:w="1080" w:type="dxa"/>
            <w:vAlign w:val="bottom"/>
          </w:tcPr>
          <w:p w:rsidR="00FA12EB" w:rsidRPr="00FA12EB" w:rsidRDefault="00FA12EB">
            <w:pPr>
              <w:pStyle w:val="ConsPlusNormal"/>
              <w:jc w:val="center"/>
            </w:pPr>
            <w:r w:rsidRPr="00FA12EB">
              <w:t>x</w:t>
            </w:r>
          </w:p>
        </w:tc>
        <w:tc>
          <w:tcPr>
            <w:tcW w:w="1200" w:type="dxa"/>
            <w:vAlign w:val="bottom"/>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Ц810412510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x</w:t>
            </w:r>
          </w:p>
        </w:tc>
        <w:tc>
          <w:tcPr>
            <w:tcW w:w="1080" w:type="dxa"/>
            <w:vAlign w:val="bottom"/>
          </w:tcPr>
          <w:p w:rsidR="00FA12EB" w:rsidRPr="00FA12EB" w:rsidRDefault="00FA12EB">
            <w:pPr>
              <w:pStyle w:val="ConsPlusNormal"/>
              <w:jc w:val="center"/>
            </w:pPr>
            <w:r w:rsidRPr="00FA12EB">
              <w:t>1162,7</w:t>
            </w:r>
          </w:p>
        </w:tc>
        <w:tc>
          <w:tcPr>
            <w:tcW w:w="1200" w:type="dxa"/>
            <w:vAlign w:val="bottom"/>
          </w:tcPr>
          <w:p w:rsidR="00FA12EB" w:rsidRPr="00FA12EB" w:rsidRDefault="00FA12EB">
            <w:pPr>
              <w:pStyle w:val="ConsPlusNormal"/>
              <w:jc w:val="center"/>
            </w:pPr>
            <w:r w:rsidRPr="00FA12EB">
              <w:t>0,0</w:t>
            </w:r>
          </w:p>
        </w:tc>
        <w:tc>
          <w:tcPr>
            <w:tcW w:w="1080" w:type="dxa"/>
            <w:vAlign w:val="bottom"/>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КУ Чувашской Республики "Чувашская республиканская противопожарная служба"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1450,0</w:t>
            </w:r>
          </w:p>
        </w:tc>
        <w:tc>
          <w:tcPr>
            <w:tcW w:w="1080" w:type="dxa"/>
          </w:tcPr>
          <w:p w:rsidR="00FA12EB" w:rsidRPr="00FA12EB" w:rsidRDefault="00FA12EB">
            <w:pPr>
              <w:pStyle w:val="ConsPlusNormal"/>
              <w:jc w:val="center"/>
            </w:pPr>
            <w:r w:rsidRPr="00FA12EB">
              <w:t>1318,1</w:t>
            </w:r>
          </w:p>
        </w:tc>
        <w:tc>
          <w:tcPr>
            <w:tcW w:w="1080" w:type="dxa"/>
          </w:tcPr>
          <w:p w:rsidR="00FA12EB" w:rsidRPr="00FA12EB" w:rsidRDefault="00FA12EB">
            <w:pPr>
              <w:pStyle w:val="ConsPlusNormal"/>
              <w:jc w:val="center"/>
            </w:pPr>
            <w:r w:rsidRPr="00FA12EB">
              <w:t>989,4</w:t>
            </w:r>
          </w:p>
        </w:tc>
        <w:tc>
          <w:tcPr>
            <w:tcW w:w="120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14870,0</w:t>
            </w:r>
          </w:p>
        </w:tc>
        <w:tc>
          <w:tcPr>
            <w:tcW w:w="1080" w:type="dxa"/>
            <w:tcBorders>
              <w:right w:val="nil"/>
            </w:tcBorders>
          </w:tcPr>
          <w:p w:rsidR="00FA12EB" w:rsidRPr="00FA12EB" w:rsidRDefault="00FA12EB">
            <w:pPr>
              <w:pStyle w:val="ConsPlusNormal"/>
              <w:jc w:val="center"/>
            </w:pPr>
            <w:r w:rsidRPr="00FA12EB">
              <w:t>15060,0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1450,0</w:t>
            </w:r>
          </w:p>
        </w:tc>
        <w:tc>
          <w:tcPr>
            <w:tcW w:w="1080" w:type="dxa"/>
          </w:tcPr>
          <w:p w:rsidR="00FA12EB" w:rsidRPr="00FA12EB" w:rsidRDefault="00FA12EB">
            <w:pPr>
              <w:pStyle w:val="ConsPlusNormal"/>
              <w:jc w:val="center"/>
            </w:pPr>
            <w:r w:rsidRPr="00FA12EB">
              <w:t>1318,1</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Ц810912480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989,4</w:t>
            </w:r>
          </w:p>
        </w:tc>
        <w:tc>
          <w:tcPr>
            <w:tcW w:w="120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989,4</w:t>
            </w:r>
          </w:p>
        </w:tc>
        <w:tc>
          <w:tcPr>
            <w:tcW w:w="1080" w:type="dxa"/>
          </w:tcPr>
          <w:p w:rsidR="00FA12EB" w:rsidRPr="00FA12EB" w:rsidRDefault="00FA12EB">
            <w:pPr>
              <w:pStyle w:val="ConsPlusNormal"/>
              <w:jc w:val="center"/>
            </w:pPr>
            <w:r w:rsidRPr="00FA12EB">
              <w:t>14870,0</w:t>
            </w:r>
          </w:p>
        </w:tc>
        <w:tc>
          <w:tcPr>
            <w:tcW w:w="1080" w:type="dxa"/>
            <w:tcBorders>
              <w:right w:val="nil"/>
            </w:tcBorders>
          </w:tcPr>
          <w:p w:rsidR="00FA12EB" w:rsidRPr="00FA12EB" w:rsidRDefault="00FA12EB">
            <w:pPr>
              <w:pStyle w:val="ConsPlusNormal"/>
              <w:jc w:val="center"/>
            </w:pPr>
            <w:r w:rsidRPr="00FA12EB">
              <w:t>15060,0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 xml:space="preserve">КУ Чувашской </w:t>
            </w:r>
            <w:r w:rsidRPr="00FA12EB">
              <w:lastRenderedPageBreak/>
              <w:t>Республики "Чувашская республиканская поисково-спасательная служба" ГКЧС Чувашии</w:t>
            </w:r>
          </w:p>
        </w:tc>
        <w:tc>
          <w:tcPr>
            <w:tcW w:w="720" w:type="dxa"/>
          </w:tcPr>
          <w:p w:rsidR="00FA12EB" w:rsidRPr="00FA12EB" w:rsidRDefault="00FA12EB">
            <w:pPr>
              <w:pStyle w:val="ConsPlusNormal"/>
              <w:jc w:val="center"/>
            </w:pPr>
            <w:r w:rsidRPr="00FA12EB">
              <w:lastRenderedPageBreak/>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2003,5</w:t>
            </w:r>
          </w:p>
        </w:tc>
        <w:tc>
          <w:tcPr>
            <w:tcW w:w="1080" w:type="dxa"/>
          </w:tcPr>
          <w:p w:rsidR="00FA12EB" w:rsidRPr="00FA12EB" w:rsidRDefault="00FA12EB">
            <w:pPr>
              <w:pStyle w:val="ConsPlusNormal"/>
              <w:jc w:val="center"/>
            </w:pPr>
            <w:r w:rsidRPr="00FA12EB">
              <w:t>114,8</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760,6</w:t>
            </w:r>
          </w:p>
        </w:tc>
        <w:tc>
          <w:tcPr>
            <w:tcW w:w="120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1380,3</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58,1</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4.2</w:t>
            </w:r>
          </w:p>
        </w:tc>
        <w:tc>
          <w:tcPr>
            <w:tcW w:w="2520" w:type="dxa"/>
            <w:vMerge w:val="restart"/>
          </w:tcPr>
          <w:p w:rsidR="00FA12EB" w:rsidRPr="00FA12EB" w:rsidRDefault="00FA12EB">
            <w:pPr>
              <w:pStyle w:val="ConsPlusNormal"/>
              <w:jc w:val="both"/>
            </w:pPr>
            <w:r w:rsidRPr="00FA12EB">
              <w:t>Строительство пожарного депо в с. Порецкое Порецкого района</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соисполнитель мероприятия - КУ Чувашской Республики "Чувашская республиканская противопожарная служба"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0310</w:t>
            </w:r>
          </w:p>
        </w:tc>
        <w:tc>
          <w:tcPr>
            <w:tcW w:w="1440" w:type="dxa"/>
          </w:tcPr>
          <w:p w:rsidR="00FA12EB" w:rsidRPr="00FA12EB" w:rsidRDefault="00FA12EB">
            <w:pPr>
              <w:pStyle w:val="ConsPlusNormal"/>
              <w:jc w:val="center"/>
            </w:pPr>
            <w:r w:rsidRPr="00FA12EB">
              <w:t>Ц81И001</w:t>
            </w:r>
          </w:p>
        </w:tc>
        <w:tc>
          <w:tcPr>
            <w:tcW w:w="720" w:type="dxa"/>
          </w:tcPr>
          <w:p w:rsidR="00FA12EB" w:rsidRPr="00FA12EB" w:rsidRDefault="00FA12EB">
            <w:pPr>
              <w:pStyle w:val="ConsPlusNormal"/>
              <w:jc w:val="center"/>
            </w:pPr>
            <w:r w:rsidRPr="00FA12EB">
              <w:t>244</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4.3</w:t>
            </w:r>
          </w:p>
        </w:tc>
        <w:tc>
          <w:tcPr>
            <w:tcW w:w="2520" w:type="dxa"/>
            <w:vMerge w:val="restart"/>
          </w:tcPr>
          <w:p w:rsidR="00FA12EB" w:rsidRPr="00FA12EB" w:rsidRDefault="00FA12EB">
            <w:pPr>
              <w:pStyle w:val="ConsPlusNormal"/>
              <w:jc w:val="both"/>
            </w:pPr>
            <w:r w:rsidRPr="00FA12EB">
              <w:t>Содержание материально-технических запасов в целях гражданской обороны</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соисполнитель мероприятия -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0204</w:t>
            </w:r>
          </w:p>
        </w:tc>
        <w:tc>
          <w:tcPr>
            <w:tcW w:w="1440" w:type="dxa"/>
          </w:tcPr>
          <w:p w:rsidR="00FA12EB" w:rsidRPr="00FA12EB" w:rsidRDefault="00FA12EB">
            <w:pPr>
              <w:pStyle w:val="ConsPlusNormal"/>
              <w:jc w:val="center"/>
            </w:pPr>
            <w:r w:rsidRPr="00FA12EB">
              <w:t>Ц811008</w:t>
            </w:r>
          </w:p>
        </w:tc>
        <w:tc>
          <w:tcPr>
            <w:tcW w:w="720" w:type="dxa"/>
          </w:tcPr>
          <w:p w:rsidR="00FA12EB" w:rsidRPr="00FA12EB" w:rsidRDefault="00FA12EB">
            <w:pPr>
              <w:pStyle w:val="ConsPlusNormal"/>
              <w:jc w:val="center"/>
            </w:pPr>
            <w:r w:rsidRPr="00FA12EB">
              <w:t>244</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2000,0</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4.4</w:t>
            </w:r>
          </w:p>
        </w:tc>
        <w:tc>
          <w:tcPr>
            <w:tcW w:w="2520" w:type="dxa"/>
            <w:vMerge w:val="restart"/>
          </w:tcPr>
          <w:p w:rsidR="00FA12EB" w:rsidRPr="00FA12EB" w:rsidRDefault="00FA12EB">
            <w:pPr>
              <w:pStyle w:val="ConsPlusNormal"/>
              <w:jc w:val="both"/>
            </w:pPr>
            <w:r w:rsidRPr="00FA12EB">
              <w:t xml:space="preserve">Компенсация бюджету Цивильского района стоимости жилых помещений, предоставляемых владельцам именных государственных жилищных сертификатов </w:t>
            </w:r>
            <w:r w:rsidRPr="00FA12EB">
              <w:lastRenderedPageBreak/>
              <w:t>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25012,3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соисполнитель мероприятия - Минстрой Чувашии</w:t>
            </w:r>
          </w:p>
        </w:tc>
        <w:tc>
          <w:tcPr>
            <w:tcW w:w="720" w:type="dxa"/>
          </w:tcPr>
          <w:p w:rsidR="00FA12EB" w:rsidRPr="00FA12EB" w:rsidRDefault="00FA12EB">
            <w:pPr>
              <w:pStyle w:val="ConsPlusNormal"/>
              <w:jc w:val="center"/>
            </w:pPr>
            <w:r w:rsidRPr="00FA12EB">
              <w:t>832</w:t>
            </w:r>
          </w:p>
        </w:tc>
        <w:tc>
          <w:tcPr>
            <w:tcW w:w="720" w:type="dxa"/>
          </w:tcPr>
          <w:p w:rsidR="00FA12EB" w:rsidRPr="00FA12EB" w:rsidRDefault="00FA12EB">
            <w:pPr>
              <w:pStyle w:val="ConsPlusNormal"/>
              <w:jc w:val="center"/>
            </w:pPr>
            <w:r w:rsidRPr="00FA12EB">
              <w:t>1403</w:t>
            </w:r>
          </w:p>
        </w:tc>
        <w:tc>
          <w:tcPr>
            <w:tcW w:w="1440" w:type="dxa"/>
          </w:tcPr>
          <w:p w:rsidR="00FA12EB" w:rsidRPr="00FA12EB" w:rsidRDefault="00FA12EB">
            <w:pPr>
              <w:pStyle w:val="ConsPlusNormal"/>
              <w:jc w:val="center"/>
            </w:pPr>
            <w:r w:rsidRPr="00FA12EB">
              <w:t>Ц815104</w:t>
            </w:r>
          </w:p>
        </w:tc>
        <w:tc>
          <w:tcPr>
            <w:tcW w:w="720" w:type="dxa"/>
          </w:tcPr>
          <w:p w:rsidR="00FA12EB" w:rsidRPr="00FA12EB" w:rsidRDefault="00FA12EB">
            <w:pPr>
              <w:pStyle w:val="ConsPlusNormal"/>
            </w:pP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25012,3</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Основное мероприятие 5</w:t>
            </w:r>
          </w:p>
        </w:tc>
        <w:tc>
          <w:tcPr>
            <w:tcW w:w="2520" w:type="dxa"/>
            <w:vMerge w:val="restart"/>
          </w:tcPr>
          <w:p w:rsidR="00FA12EB" w:rsidRPr="00FA12EB" w:rsidRDefault="00FA12EB">
            <w:pPr>
              <w:pStyle w:val="ConsPlusNormal"/>
              <w:jc w:val="both"/>
            </w:pPr>
            <w:r w:rsidRPr="00FA12EB">
              <w:t>Обеспечение безопасности населения и муниципальной (коммунальной) инфраструктуры</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32326,2</w:t>
            </w:r>
          </w:p>
        </w:tc>
        <w:tc>
          <w:tcPr>
            <w:tcW w:w="1200" w:type="dxa"/>
          </w:tcPr>
          <w:p w:rsidR="00FA12EB" w:rsidRPr="00FA12EB" w:rsidRDefault="00FA12EB">
            <w:pPr>
              <w:pStyle w:val="ConsPlusNormal"/>
              <w:jc w:val="center"/>
            </w:pPr>
            <w:r w:rsidRPr="00FA12EB">
              <w:t>33022,2</w:t>
            </w:r>
          </w:p>
        </w:tc>
        <w:tc>
          <w:tcPr>
            <w:tcW w:w="1080" w:type="dxa"/>
          </w:tcPr>
          <w:p w:rsidR="00FA12EB" w:rsidRPr="00FA12EB" w:rsidRDefault="00FA12EB">
            <w:pPr>
              <w:pStyle w:val="ConsPlusNormal"/>
              <w:jc w:val="center"/>
            </w:pPr>
            <w:r w:rsidRPr="00FA12EB">
              <w:t>33074,5</w:t>
            </w:r>
          </w:p>
        </w:tc>
        <w:tc>
          <w:tcPr>
            <w:tcW w:w="1080" w:type="dxa"/>
          </w:tcPr>
          <w:p w:rsidR="00FA12EB" w:rsidRPr="00FA12EB" w:rsidRDefault="00FA12EB">
            <w:pPr>
              <w:pStyle w:val="ConsPlusNormal"/>
              <w:jc w:val="center"/>
            </w:pPr>
            <w:r w:rsidRPr="00FA12EB">
              <w:t>33015,4</w:t>
            </w:r>
          </w:p>
        </w:tc>
        <w:tc>
          <w:tcPr>
            <w:tcW w:w="1080" w:type="dxa"/>
            <w:tcBorders>
              <w:right w:val="nil"/>
            </w:tcBorders>
          </w:tcPr>
          <w:p w:rsidR="00FA12EB" w:rsidRPr="00FA12EB" w:rsidRDefault="00FA12EB">
            <w:pPr>
              <w:pStyle w:val="ConsPlusNormal"/>
              <w:jc w:val="center"/>
            </w:pPr>
            <w:r w:rsidRPr="00FA12EB">
              <w:t>33190,4</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участники: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Минстрой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Госветслужба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32326,2</w:t>
            </w:r>
          </w:p>
        </w:tc>
        <w:tc>
          <w:tcPr>
            <w:tcW w:w="1200" w:type="dxa"/>
          </w:tcPr>
          <w:p w:rsidR="00FA12EB" w:rsidRPr="00FA12EB" w:rsidRDefault="00FA12EB">
            <w:pPr>
              <w:pStyle w:val="ConsPlusNormal"/>
              <w:jc w:val="center"/>
            </w:pPr>
            <w:r w:rsidRPr="00FA12EB">
              <w:t>33022,2</w:t>
            </w:r>
          </w:p>
        </w:tc>
        <w:tc>
          <w:tcPr>
            <w:tcW w:w="1080" w:type="dxa"/>
          </w:tcPr>
          <w:p w:rsidR="00FA12EB" w:rsidRPr="00FA12EB" w:rsidRDefault="00FA12EB">
            <w:pPr>
              <w:pStyle w:val="ConsPlusNormal"/>
              <w:jc w:val="center"/>
            </w:pPr>
            <w:r w:rsidRPr="00FA12EB">
              <w:t>33074,5</w:t>
            </w:r>
          </w:p>
        </w:tc>
        <w:tc>
          <w:tcPr>
            <w:tcW w:w="1080" w:type="dxa"/>
          </w:tcPr>
          <w:p w:rsidR="00FA12EB" w:rsidRPr="00FA12EB" w:rsidRDefault="00FA12EB">
            <w:pPr>
              <w:pStyle w:val="ConsPlusNormal"/>
              <w:jc w:val="center"/>
            </w:pPr>
            <w:r w:rsidRPr="00FA12EB">
              <w:t>33015,4</w:t>
            </w:r>
          </w:p>
        </w:tc>
        <w:tc>
          <w:tcPr>
            <w:tcW w:w="1080" w:type="dxa"/>
            <w:tcBorders>
              <w:right w:val="nil"/>
            </w:tcBorders>
          </w:tcPr>
          <w:p w:rsidR="00FA12EB" w:rsidRPr="00FA12EB" w:rsidRDefault="00FA12EB">
            <w:pPr>
              <w:pStyle w:val="ConsPlusNormal"/>
              <w:jc w:val="center"/>
            </w:pPr>
            <w:r w:rsidRPr="00FA12EB">
              <w:t>33190,4</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Основное мероприятие 6</w:t>
            </w:r>
          </w:p>
        </w:tc>
        <w:tc>
          <w:tcPr>
            <w:tcW w:w="2520" w:type="dxa"/>
            <w:vMerge w:val="restart"/>
          </w:tcPr>
          <w:p w:rsidR="00FA12EB" w:rsidRPr="00FA12EB" w:rsidRDefault="00FA12EB">
            <w:pPr>
              <w:pStyle w:val="ConsPlusNormal"/>
              <w:jc w:val="both"/>
            </w:pPr>
            <w:r w:rsidRPr="00FA12EB">
              <w:t>Обеспечение безопасности на транспорте</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участники: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Минтранс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7</w:t>
            </w:r>
          </w:p>
        </w:tc>
        <w:tc>
          <w:tcPr>
            <w:tcW w:w="2520" w:type="dxa"/>
            <w:vMerge w:val="restart"/>
          </w:tcPr>
          <w:p w:rsidR="00FA12EB" w:rsidRPr="00FA12EB" w:rsidRDefault="00FA12EB">
            <w:pPr>
              <w:pStyle w:val="ConsPlusNormal"/>
              <w:jc w:val="both"/>
            </w:pPr>
            <w:r w:rsidRPr="00FA12EB">
              <w:t>Обеспечение экологической безопасности</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участники: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9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20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Минприроды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8</w:t>
            </w:r>
          </w:p>
        </w:tc>
        <w:tc>
          <w:tcPr>
            <w:tcW w:w="2520" w:type="dxa"/>
            <w:vMerge w:val="restart"/>
          </w:tcPr>
          <w:p w:rsidR="00FA12EB" w:rsidRPr="00FA12EB" w:rsidRDefault="00FA12EB">
            <w:pPr>
              <w:pStyle w:val="ConsPlusNormal"/>
              <w:jc w:val="both"/>
            </w:pPr>
            <w:r w:rsidRPr="00FA12EB">
              <w:t xml:space="preserve">Обеспечение управления оперативной обстановкой в муниципальном </w:t>
            </w:r>
            <w:r w:rsidRPr="00FA12EB">
              <w:lastRenderedPageBreak/>
              <w:t>образовании</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ответственный исполнитель мероприятия - </w:t>
            </w:r>
            <w:r w:rsidRPr="00FA12EB">
              <w:lastRenderedPageBreak/>
              <w:t>ГКЧС 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 xml:space="preserve">республиканский бюджет Чувашской </w:t>
            </w:r>
            <w:r w:rsidRPr="00FA12EB">
              <w:lastRenderedPageBreak/>
              <w:t>Республики</w:t>
            </w:r>
          </w:p>
        </w:tc>
        <w:tc>
          <w:tcPr>
            <w:tcW w:w="960" w:type="dxa"/>
          </w:tcPr>
          <w:p w:rsidR="00FA12EB" w:rsidRPr="00FA12EB" w:rsidRDefault="00FA12EB">
            <w:pPr>
              <w:pStyle w:val="ConsPlusNormal"/>
              <w:jc w:val="center"/>
            </w:pPr>
            <w:r w:rsidRPr="00FA12EB">
              <w:lastRenderedPageBreak/>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 xml:space="preserve">участники - органы местного самоуправления </w:t>
            </w:r>
            <w:hyperlink w:anchor="P6716"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9</w:t>
            </w:r>
          </w:p>
        </w:tc>
        <w:tc>
          <w:tcPr>
            <w:tcW w:w="2520" w:type="dxa"/>
            <w:vMerge w:val="restart"/>
          </w:tcPr>
          <w:p w:rsidR="00FA12EB" w:rsidRPr="00FA12EB" w:rsidRDefault="00FA12EB">
            <w:pPr>
              <w:pStyle w:val="ConsPlusNormal"/>
              <w:jc w:val="both"/>
            </w:pPr>
            <w:r w:rsidRPr="00FA12EB">
              <w:t>Совершенствование функционирования органов управления ТП РСЧС Чувашской Республики, систем оповещения и информирования населения</w:t>
            </w:r>
          </w:p>
        </w:tc>
        <w:tc>
          <w:tcPr>
            <w:tcW w:w="1984"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2090,0</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val="restart"/>
          </w:tcPr>
          <w:p w:rsidR="00FA12EB" w:rsidRPr="00FA12EB" w:rsidRDefault="00FA12EB">
            <w:pPr>
              <w:pStyle w:val="ConsPlusNormal"/>
              <w:jc w:val="both"/>
            </w:pPr>
            <w:r w:rsidRPr="00FA12EB">
              <w:t>ответственный исполнитель мероприятия - ГКЧС Чувашии</w:t>
            </w:r>
          </w:p>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242</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1690,0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242</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Ц811003</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400,0</w:t>
            </w:r>
          </w:p>
        </w:tc>
        <w:tc>
          <w:tcPr>
            <w:tcW w:w="108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720" w:type="dxa"/>
          </w:tcPr>
          <w:p w:rsidR="00FA12EB" w:rsidRPr="00FA12EB" w:rsidRDefault="00FA12EB">
            <w:pPr>
              <w:pStyle w:val="ConsPlusNormal"/>
              <w:jc w:val="center"/>
            </w:pPr>
            <w:r w:rsidRPr="00FA12EB">
              <w:t>0309</w:t>
            </w:r>
          </w:p>
        </w:tc>
        <w:tc>
          <w:tcPr>
            <w:tcW w:w="1440" w:type="dxa"/>
          </w:tcPr>
          <w:p w:rsidR="00FA12EB" w:rsidRPr="00FA12EB" w:rsidRDefault="00FA12EB">
            <w:pPr>
              <w:pStyle w:val="ConsPlusNormal"/>
              <w:jc w:val="center"/>
            </w:pPr>
            <w:r w:rsidRPr="00FA12EB">
              <w:t>Ц810412480</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r w:rsidR="00FA12EB" w:rsidRPr="00FA12EB">
        <w:tc>
          <w:tcPr>
            <w:tcW w:w="1860" w:type="dxa"/>
            <w:vMerge/>
            <w:tcBorders>
              <w:left w:val="nil"/>
            </w:tcBorders>
          </w:tcPr>
          <w:p w:rsidR="00FA12EB" w:rsidRPr="00FA12EB" w:rsidRDefault="00FA12EB"/>
        </w:tc>
        <w:tc>
          <w:tcPr>
            <w:tcW w:w="2520" w:type="dxa"/>
            <w:vMerge/>
          </w:tcPr>
          <w:p w:rsidR="00FA12EB" w:rsidRPr="00FA12EB" w:rsidRDefault="00FA12EB"/>
        </w:tc>
        <w:tc>
          <w:tcPr>
            <w:tcW w:w="1984" w:type="dxa"/>
          </w:tcPr>
          <w:p w:rsidR="00FA12EB" w:rsidRPr="00FA12EB" w:rsidRDefault="00FA12EB">
            <w:pPr>
              <w:pStyle w:val="ConsPlusNormal"/>
              <w:jc w:val="both"/>
            </w:pPr>
            <w:r w:rsidRPr="00FA12EB">
              <w:t>участники - 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9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20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1080" w:type="dxa"/>
            <w:tcBorders>
              <w:right w:val="nil"/>
            </w:tcBorders>
          </w:tcPr>
          <w:p w:rsidR="00FA12EB" w:rsidRPr="00FA12EB" w:rsidRDefault="00FA12EB">
            <w:pPr>
              <w:pStyle w:val="ConsPlusNormal"/>
              <w:jc w:val="center"/>
            </w:pPr>
            <w:r w:rsidRPr="00FA12EB">
              <w:t>0,0</w:t>
            </w:r>
          </w:p>
        </w:tc>
      </w:tr>
    </w:tbl>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10" w:name="P6716"/>
      <w:bookmarkEnd w:id="10"/>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11</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center"/>
      </w:pPr>
    </w:p>
    <w:p w:rsidR="00FA12EB" w:rsidRPr="00FA12EB" w:rsidRDefault="00FA12EB">
      <w:pPr>
        <w:pStyle w:val="ConsPlusTitle"/>
        <w:jc w:val="center"/>
      </w:pPr>
      <w:r w:rsidRPr="00FA12EB">
        <w:t>РЕСПУБЛИКАНСКАЯ ЦЕЛЕВАЯ ПРОГРАММА</w:t>
      </w:r>
    </w:p>
    <w:p w:rsidR="00FA12EB" w:rsidRPr="00FA12EB" w:rsidRDefault="00FA12EB">
      <w:pPr>
        <w:pStyle w:val="ConsPlusTitle"/>
        <w:jc w:val="center"/>
      </w:pPr>
      <w:r w:rsidRPr="00FA12EB">
        <w:t>ПРОФИЛАКТИКИ ПРАВОНАРУШЕНИЙ И ПРОТИВОДЕЙСТВИЯ ПРЕСТУПНОСТИ</w:t>
      </w:r>
    </w:p>
    <w:p w:rsidR="00FA12EB" w:rsidRPr="00FA12EB" w:rsidRDefault="00FA12EB">
      <w:pPr>
        <w:pStyle w:val="ConsPlusTitle"/>
        <w:jc w:val="center"/>
      </w:pPr>
      <w:r w:rsidRPr="00FA12EB">
        <w:t>В ЧУВАШСКОЙ РЕСПУБЛИКЕ НА 2013 - 2020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Утратила силу. - </w:t>
      </w:r>
      <w:hyperlink r:id="rId180" w:history="1">
        <w:r w:rsidRPr="00FA12EB">
          <w:t>Постановление</w:t>
        </w:r>
      </w:hyperlink>
      <w:r w:rsidRPr="00FA12EB">
        <w:t xml:space="preserve"> Кабинета Министров ЧР от 12.02.2014 N 40.</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12</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 "Повышение</w:t>
      </w:r>
    </w:p>
    <w:p w:rsidR="00FA12EB" w:rsidRPr="00FA12EB" w:rsidRDefault="00FA12EB">
      <w:pPr>
        <w:pStyle w:val="ConsPlusNormal"/>
        <w:jc w:val="right"/>
      </w:pPr>
      <w:r w:rsidRPr="00FA12EB">
        <w:t>безопасности жизнедеятельности</w:t>
      </w:r>
    </w:p>
    <w:p w:rsidR="00FA12EB" w:rsidRPr="00FA12EB" w:rsidRDefault="00FA12EB">
      <w:pPr>
        <w:pStyle w:val="ConsPlusNormal"/>
        <w:jc w:val="right"/>
      </w:pPr>
      <w:r w:rsidRPr="00FA12EB">
        <w:t>населения и территорий Чувашской</w:t>
      </w:r>
    </w:p>
    <w:p w:rsidR="00FA12EB" w:rsidRPr="00FA12EB" w:rsidRDefault="00FA12EB">
      <w:pPr>
        <w:pStyle w:val="ConsPlusNormal"/>
        <w:jc w:val="right"/>
      </w:pPr>
      <w:r w:rsidRPr="00FA12EB">
        <w:t>Республики" на 2012 - 2020 годы</w:t>
      </w:r>
    </w:p>
    <w:p w:rsidR="00FA12EB" w:rsidRPr="00FA12EB" w:rsidRDefault="00FA12EB">
      <w:pPr>
        <w:pStyle w:val="ConsPlusNormal"/>
        <w:ind w:firstLine="540"/>
        <w:jc w:val="both"/>
      </w:pPr>
    </w:p>
    <w:p w:rsidR="00FA12EB" w:rsidRPr="00FA12EB" w:rsidRDefault="00FA12EB">
      <w:pPr>
        <w:pStyle w:val="ConsPlusTitle"/>
        <w:jc w:val="center"/>
      </w:pPr>
      <w:bookmarkStart w:id="11" w:name="P6747"/>
      <w:bookmarkEnd w:id="11"/>
      <w:r w:rsidRPr="00FA12EB">
        <w:t>ПОДПРОГРАММА</w:t>
      </w:r>
    </w:p>
    <w:p w:rsidR="00FA12EB" w:rsidRPr="00FA12EB" w:rsidRDefault="00FA12EB">
      <w:pPr>
        <w:pStyle w:val="ConsPlusTitle"/>
        <w:jc w:val="center"/>
      </w:pPr>
      <w:r w:rsidRPr="00FA12EB">
        <w:t>"ПРОФИЛАКТИКА ПРАВОНАРУШЕНИЙ И ПРОТИВОДЕЙСТВИЕ ПРЕСТУПНОСТИ</w:t>
      </w:r>
    </w:p>
    <w:p w:rsidR="00FA12EB" w:rsidRPr="00FA12EB" w:rsidRDefault="00FA12EB">
      <w:pPr>
        <w:pStyle w:val="ConsPlusTitle"/>
        <w:jc w:val="center"/>
      </w:pPr>
      <w:r w:rsidRPr="00FA12EB">
        <w:t>В ЧУВАШСКОЙ РЕСПУБЛИКЕ"</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(введена </w:t>
      </w:r>
      <w:hyperlink r:id="rId181" w:history="1">
        <w:r w:rsidRPr="00FA12EB">
          <w:t>Постановлением</w:t>
        </w:r>
      </w:hyperlink>
      <w:r w:rsidRPr="00FA12EB">
        <w:t xml:space="preserve"> Кабинета Министров ЧР от 12.02.2014 N 40;</w:t>
      </w:r>
    </w:p>
    <w:p w:rsidR="00FA12EB" w:rsidRPr="00FA12EB" w:rsidRDefault="00FA12EB">
      <w:pPr>
        <w:pStyle w:val="ConsPlusNormal"/>
        <w:jc w:val="center"/>
      </w:pPr>
      <w:r w:rsidRPr="00FA12EB">
        <w:t xml:space="preserve">в ред. Постановлений Кабинета Министров ЧР от 11.09.2014 </w:t>
      </w:r>
      <w:hyperlink r:id="rId182" w:history="1">
        <w:r w:rsidRPr="00FA12EB">
          <w:t>N 303</w:t>
        </w:r>
      </w:hyperlink>
      <w:r w:rsidRPr="00FA12EB">
        <w:t>,</w:t>
      </w:r>
    </w:p>
    <w:p w:rsidR="00FA12EB" w:rsidRPr="00FA12EB" w:rsidRDefault="00FA12EB">
      <w:pPr>
        <w:pStyle w:val="ConsPlusNormal"/>
        <w:jc w:val="center"/>
      </w:pPr>
      <w:r w:rsidRPr="00FA12EB">
        <w:t xml:space="preserve">от 28.01.2015 </w:t>
      </w:r>
      <w:hyperlink r:id="rId183" w:history="1">
        <w:r w:rsidRPr="00FA12EB">
          <w:t>N 16</w:t>
        </w:r>
      </w:hyperlink>
      <w:r w:rsidRPr="00FA12EB">
        <w:t xml:space="preserve">, от 25.12.2015 </w:t>
      </w:r>
      <w:hyperlink r:id="rId184" w:history="1">
        <w:r w:rsidRPr="00FA12EB">
          <w:t>N 497</w:t>
        </w:r>
      </w:hyperlink>
      <w:r w:rsidRPr="00FA12EB">
        <w:t>)</w:t>
      </w:r>
    </w:p>
    <w:p w:rsidR="00FA12EB" w:rsidRPr="00FA12EB" w:rsidRDefault="00FA12EB">
      <w:pPr>
        <w:pStyle w:val="ConsPlusNormal"/>
        <w:jc w:val="center"/>
      </w:pPr>
    </w:p>
    <w:p w:rsidR="00FA12EB" w:rsidRPr="00FA12EB" w:rsidRDefault="00FA12EB">
      <w:pPr>
        <w:pStyle w:val="ConsPlusNormal"/>
        <w:jc w:val="center"/>
      </w:pPr>
      <w:r w:rsidRPr="00FA12EB">
        <w:t>Паспорт подпрограммы</w:t>
      </w:r>
    </w:p>
    <w:p w:rsidR="00FA12EB" w:rsidRPr="00FA12EB" w:rsidRDefault="00FA12E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5"/>
        <w:gridCol w:w="338"/>
        <w:gridCol w:w="6633"/>
      </w:tblGrid>
      <w:tr w:rsidR="00FA12EB" w:rsidRPr="00FA12EB">
        <w:tc>
          <w:tcPr>
            <w:tcW w:w="2665" w:type="dxa"/>
            <w:tcBorders>
              <w:top w:val="nil"/>
              <w:left w:val="nil"/>
              <w:bottom w:val="nil"/>
              <w:right w:val="nil"/>
            </w:tcBorders>
          </w:tcPr>
          <w:p w:rsidR="00FA12EB" w:rsidRPr="00FA12EB" w:rsidRDefault="00FA12EB">
            <w:pPr>
              <w:pStyle w:val="ConsPlusNormal"/>
            </w:pPr>
            <w:r w:rsidRPr="00FA12EB">
              <w:t>Ответственный исполнитель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Министерство юстиции Чувашской Республики</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Соисполнители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Министерство образования и молодежной политики Чувашской Республики;</w:t>
            </w:r>
          </w:p>
          <w:p w:rsidR="00FA12EB" w:rsidRPr="00FA12EB" w:rsidRDefault="00FA12EB">
            <w:pPr>
              <w:pStyle w:val="ConsPlusNormal"/>
              <w:jc w:val="both"/>
            </w:pPr>
            <w:r w:rsidRPr="00FA12EB">
              <w:lastRenderedPageBreak/>
              <w:t>Министерство информационной политики и массовых коммуникаций Чувашской Республики;</w:t>
            </w:r>
          </w:p>
          <w:p w:rsidR="00FA12EB" w:rsidRPr="00FA12EB" w:rsidRDefault="00FA12EB">
            <w:pPr>
              <w:pStyle w:val="ConsPlusNormal"/>
              <w:jc w:val="both"/>
            </w:pPr>
            <w:r w:rsidRPr="00FA12EB">
              <w:t>Министерство культуры, по делам национальностей и архивного дела Чувашской Республики</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lastRenderedPageBreak/>
              <w:t>Участники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органы местного самоуправления в Чувашской Республике (по согласованию)</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t xml:space="preserve">(позиция введена </w:t>
            </w:r>
            <w:hyperlink r:id="rId185" w:history="1">
              <w:r w:rsidRPr="00FA12EB">
                <w:t>Постановлением</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Цели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в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Чувашской Республике;</w:t>
            </w:r>
          </w:p>
          <w:p w:rsidR="00FA12EB" w:rsidRPr="00FA12EB" w:rsidRDefault="00FA12EB">
            <w:pPr>
              <w:pStyle w:val="ConsPlusNormal"/>
              <w:jc w:val="both"/>
            </w:pPr>
            <w:r w:rsidRPr="00FA12EB">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t xml:space="preserve">(в ред. </w:t>
            </w:r>
            <w:hyperlink r:id="rId186" w:history="1">
              <w:r w:rsidRPr="00FA12EB">
                <w:t>Постановления</w:t>
              </w:r>
            </w:hyperlink>
            <w:r w:rsidRPr="00FA12EB">
              <w:t xml:space="preserve"> Кабинета Министров ЧР от 11.09.2014 N 303)</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Задачи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совершенствование системы профилактики правонарушений, повышение ответственности за состояние правопорядка органов исполнительной власти Чувашской Республики и всех звеньев правоохранительной системы;</w:t>
            </w:r>
          </w:p>
          <w:p w:rsidR="00FA12EB" w:rsidRPr="00FA12EB" w:rsidRDefault="00FA12EB">
            <w:pPr>
              <w:pStyle w:val="ConsPlusNormal"/>
              <w:jc w:val="both"/>
            </w:pPr>
            <w:r w:rsidRPr="00FA12EB">
              <w:t>повышение эффективности взаимодействия субъектов профилактики правонарушений, органов местного самоуправления, общественных формирований по предупреждению и пресечению антиобщественных проявлений;</w:t>
            </w:r>
          </w:p>
          <w:p w:rsidR="00FA12EB" w:rsidRPr="00FA12EB" w:rsidRDefault="00FA12EB">
            <w:pPr>
              <w:pStyle w:val="ConsPlusNormal"/>
              <w:jc w:val="both"/>
            </w:pPr>
            <w:r w:rsidRPr="00FA12EB">
              <w:t xml:space="preserve">повышение роли органов местного самоуправления в вопросах охраны общественного порядка, защиты собственности, прав и </w:t>
            </w:r>
            <w:r w:rsidRPr="00FA12EB">
              <w:lastRenderedPageBreak/>
              <w:t>свобод граждан, устранения причин и условий, способствующих совершению правонарушений;</w:t>
            </w:r>
          </w:p>
          <w:p w:rsidR="00FA12EB" w:rsidRPr="00FA12EB" w:rsidRDefault="00FA12EB">
            <w:pPr>
              <w:pStyle w:val="ConsPlusNormal"/>
              <w:jc w:val="both"/>
            </w:pPr>
            <w:r w:rsidRPr="00FA12EB">
              <w:t>снижение уровня рецидивной преступности и количества преступлений, совершенных в состоянии алкогольного опьянения;</w:t>
            </w:r>
          </w:p>
          <w:p w:rsidR="00FA12EB" w:rsidRPr="00FA12EB" w:rsidRDefault="00FA12EB">
            <w:pPr>
              <w:pStyle w:val="ConsPlusNormal"/>
              <w:jc w:val="both"/>
            </w:pPr>
            <w:r w:rsidRPr="00FA12EB">
              <w:t>снижение общественной опасности преступных деяний путем предупреждения совершения тяжких и особо тяжких преступлений;</w:t>
            </w:r>
          </w:p>
          <w:p w:rsidR="00FA12EB" w:rsidRPr="00FA12EB" w:rsidRDefault="00FA12EB">
            <w:pPr>
              <w:pStyle w:val="ConsPlusNormal"/>
              <w:jc w:val="both"/>
            </w:pPr>
            <w:r w:rsidRPr="00FA12EB">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FA12EB" w:rsidRPr="00FA12EB" w:rsidRDefault="00FA12EB">
            <w:pPr>
              <w:pStyle w:val="ConsPlusNormal"/>
              <w:jc w:val="both"/>
            </w:pPr>
            <w:r w:rsidRPr="00FA12EB">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FA12EB" w:rsidRPr="00FA12EB" w:rsidRDefault="00FA12EB">
            <w:pPr>
              <w:pStyle w:val="ConsPlusNormal"/>
              <w:jc w:val="both"/>
            </w:pPr>
            <w:r w:rsidRPr="00FA12EB">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FA12EB" w:rsidRPr="00FA12EB" w:rsidRDefault="00FA12EB">
            <w:pPr>
              <w:pStyle w:val="ConsPlusNormal"/>
              <w:jc w:val="both"/>
            </w:pPr>
            <w:r w:rsidRPr="00FA12EB">
              <w:t>оказание помощи в ресоциализации лиц, освободившихся из мест лишения свободы;</w:t>
            </w:r>
          </w:p>
          <w:p w:rsidR="00FA12EB" w:rsidRPr="00FA12EB" w:rsidRDefault="00FA12EB">
            <w:pPr>
              <w:pStyle w:val="ConsPlusNormal"/>
              <w:jc w:val="both"/>
            </w:pPr>
            <w:r w:rsidRPr="00FA12EB">
              <w:t>повышение уровня правовой культуры и информированности населения</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w:t>
            </w:r>
            <w:hyperlink r:id="rId187" w:history="1">
              <w:r w:rsidRPr="00FA12EB">
                <w:t>Постановления</w:t>
              </w:r>
            </w:hyperlink>
            <w:r w:rsidRPr="00FA12EB">
              <w:t xml:space="preserve"> Кабинета Министров ЧР от 11.09.2014 N 303)</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Целевые индикаторы и показатели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к 2021 году предусматривается достижение следующих показателей (по сравнению с 2012 годом):</w:t>
            </w:r>
          </w:p>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 - 53,5 процента;</w:t>
            </w:r>
          </w:p>
          <w:p w:rsidR="00FA12EB" w:rsidRPr="00FA12EB" w:rsidRDefault="00FA12EB">
            <w:pPr>
              <w:pStyle w:val="ConsPlusNormal"/>
              <w:jc w:val="both"/>
            </w:pPr>
            <w:r w:rsidRPr="00FA12EB">
              <w:t>доля преступлений, совершенных лицами в состоянии алкогольного опьянения, в общем числе раскрытых преступлений - 37,0 процента;</w:t>
            </w:r>
          </w:p>
          <w:p w:rsidR="00FA12EB" w:rsidRPr="00FA12EB" w:rsidRDefault="00FA12EB">
            <w:pPr>
              <w:pStyle w:val="ConsPlusNormal"/>
              <w:jc w:val="both"/>
            </w:pPr>
            <w:r w:rsidRPr="00FA12EB">
              <w:t xml:space="preserve">число несовершеннолетних, совершивших преступления, в расчете на 1 тыс. несовершеннолетних в возрасте от 14 до 18 лет - 9,6 </w:t>
            </w:r>
            <w:r w:rsidRPr="00FA12EB">
              <w:lastRenderedPageBreak/>
              <w:t>человека;</w:t>
            </w:r>
          </w:p>
          <w:p w:rsidR="00FA12EB" w:rsidRPr="00FA12EB" w:rsidRDefault="00FA12EB">
            <w:pPr>
              <w:pStyle w:val="ConsPlusNormal"/>
              <w:jc w:val="both"/>
            </w:pPr>
            <w:r w:rsidRPr="00FA12EB">
              <w:t>доля расследованных преступлений превентивной направленности в общем массиве расследованных преступлений - 27,2 процента</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188" w:history="1">
              <w:r w:rsidRPr="00FA12EB">
                <w:t>Постановления</w:t>
              </w:r>
            </w:hyperlink>
            <w:r w:rsidRPr="00FA12EB">
              <w:t xml:space="preserve"> Кабинета Министров ЧР от 11.09.2014 N 303)</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Срок реализации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2014 - 2020 годы</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Объемы финансирования подпрограммы с разбивкой по годам ее реализации</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прогнозируемые объемы бюджетных ассигнований на реализацию мероприятий подпрограммы в 2014 - 2020 годах составляют 140827,0 тыс. рублей, в том числе:</w:t>
            </w:r>
          </w:p>
          <w:p w:rsidR="00FA12EB" w:rsidRPr="00FA12EB" w:rsidRDefault="00FA12EB">
            <w:pPr>
              <w:pStyle w:val="ConsPlusNormal"/>
              <w:jc w:val="both"/>
            </w:pPr>
            <w:r w:rsidRPr="00FA12EB">
              <w:t>в 2014 году - 54590,4 тыс. рублей;</w:t>
            </w:r>
          </w:p>
          <w:p w:rsidR="00FA12EB" w:rsidRPr="00FA12EB" w:rsidRDefault="00FA12EB">
            <w:pPr>
              <w:pStyle w:val="ConsPlusNormal"/>
              <w:jc w:val="both"/>
            </w:pPr>
            <w:r w:rsidRPr="00FA12EB">
              <w:t>в 2015 году - 46567,4 тыс. рублей;</w:t>
            </w:r>
          </w:p>
          <w:p w:rsidR="00FA12EB" w:rsidRPr="00FA12EB" w:rsidRDefault="00FA12EB">
            <w:pPr>
              <w:pStyle w:val="ConsPlusNormal"/>
              <w:jc w:val="both"/>
            </w:pPr>
            <w:r w:rsidRPr="00FA12EB">
              <w:t>в 2016 году - 8117,3 тыс. рублей;</w:t>
            </w:r>
          </w:p>
          <w:p w:rsidR="00FA12EB" w:rsidRPr="00FA12EB" w:rsidRDefault="00FA12EB">
            <w:pPr>
              <w:pStyle w:val="ConsPlusNormal"/>
              <w:jc w:val="both"/>
            </w:pPr>
            <w:r w:rsidRPr="00FA12EB">
              <w:t>в 2017 году - 9088,2 тыс. рублей;</w:t>
            </w:r>
          </w:p>
          <w:p w:rsidR="00FA12EB" w:rsidRPr="00FA12EB" w:rsidRDefault="00FA12EB">
            <w:pPr>
              <w:pStyle w:val="ConsPlusNormal"/>
              <w:jc w:val="both"/>
            </w:pPr>
            <w:r w:rsidRPr="00FA12EB">
              <w:t>в 2018 году - 7782,9 тыс. рублей;</w:t>
            </w:r>
          </w:p>
          <w:p w:rsidR="00FA12EB" w:rsidRPr="00FA12EB" w:rsidRDefault="00FA12EB">
            <w:pPr>
              <w:pStyle w:val="ConsPlusNormal"/>
              <w:jc w:val="both"/>
            </w:pPr>
            <w:r w:rsidRPr="00FA12EB">
              <w:t>в 2019 году - 7342,9 тыс. рублей;</w:t>
            </w:r>
          </w:p>
          <w:p w:rsidR="00FA12EB" w:rsidRPr="00FA12EB" w:rsidRDefault="00FA12EB">
            <w:pPr>
              <w:pStyle w:val="ConsPlusNormal"/>
              <w:jc w:val="both"/>
            </w:pPr>
            <w:r w:rsidRPr="00FA12EB">
              <w:t>в 2020 году - 7337,9 тыс. рублей;</w:t>
            </w:r>
          </w:p>
          <w:p w:rsidR="00FA12EB" w:rsidRPr="00FA12EB" w:rsidRDefault="00FA12EB">
            <w:pPr>
              <w:pStyle w:val="ConsPlusNormal"/>
              <w:jc w:val="both"/>
            </w:pPr>
            <w:r w:rsidRPr="00FA12EB">
              <w:t>из них средства:</w:t>
            </w:r>
          </w:p>
          <w:p w:rsidR="00FA12EB" w:rsidRPr="00FA12EB" w:rsidRDefault="00FA12EB">
            <w:pPr>
              <w:pStyle w:val="ConsPlusNormal"/>
              <w:jc w:val="both"/>
            </w:pPr>
            <w:r w:rsidRPr="00FA12EB">
              <w:t>республиканского бюджета Чувашской Республики - 13690,7 тыс. рублей (9,72 процента), в том числе:</w:t>
            </w:r>
          </w:p>
          <w:p w:rsidR="00FA12EB" w:rsidRPr="00FA12EB" w:rsidRDefault="00FA12EB">
            <w:pPr>
              <w:pStyle w:val="ConsPlusNormal"/>
              <w:jc w:val="both"/>
            </w:pPr>
            <w:r w:rsidRPr="00FA12EB">
              <w:t>в 2014 году - 1675,0 тыс. рублей;</w:t>
            </w:r>
          </w:p>
          <w:p w:rsidR="00FA12EB" w:rsidRPr="00FA12EB" w:rsidRDefault="00FA12EB">
            <w:pPr>
              <w:pStyle w:val="ConsPlusNormal"/>
              <w:jc w:val="both"/>
            </w:pPr>
            <w:r w:rsidRPr="00FA12EB">
              <w:t>в 2015 году - 1297,7 тыс. рублей;</w:t>
            </w:r>
          </w:p>
          <w:p w:rsidR="00FA12EB" w:rsidRPr="00FA12EB" w:rsidRDefault="00FA12EB">
            <w:pPr>
              <w:pStyle w:val="ConsPlusNormal"/>
              <w:jc w:val="both"/>
            </w:pPr>
            <w:r w:rsidRPr="00FA12EB">
              <w:t>в 2016 году - 2326,0 тыс. рублей;</w:t>
            </w:r>
          </w:p>
          <w:p w:rsidR="00FA12EB" w:rsidRPr="00FA12EB" w:rsidRDefault="00FA12EB">
            <w:pPr>
              <w:pStyle w:val="ConsPlusNormal"/>
              <w:jc w:val="both"/>
            </w:pPr>
            <w:r w:rsidRPr="00FA12EB">
              <w:t>в 2017 году - 2326,0 тыс. рублей;</w:t>
            </w:r>
          </w:p>
          <w:p w:rsidR="00FA12EB" w:rsidRPr="00FA12EB" w:rsidRDefault="00FA12EB">
            <w:pPr>
              <w:pStyle w:val="ConsPlusNormal"/>
              <w:jc w:val="both"/>
            </w:pPr>
            <w:r w:rsidRPr="00FA12EB">
              <w:t>в 2018 году - 2326,0 тыс. рублей;</w:t>
            </w:r>
          </w:p>
          <w:p w:rsidR="00FA12EB" w:rsidRPr="00FA12EB" w:rsidRDefault="00FA12EB">
            <w:pPr>
              <w:pStyle w:val="ConsPlusNormal"/>
              <w:jc w:val="both"/>
            </w:pPr>
            <w:r w:rsidRPr="00FA12EB">
              <w:t>в 2019 году - 1870,0 тыс. рублей;</w:t>
            </w:r>
          </w:p>
          <w:p w:rsidR="00FA12EB" w:rsidRPr="00FA12EB" w:rsidRDefault="00FA12EB">
            <w:pPr>
              <w:pStyle w:val="ConsPlusNormal"/>
              <w:jc w:val="both"/>
            </w:pPr>
            <w:r w:rsidRPr="00FA12EB">
              <w:t>в 2020 году - 1870,0 тыс. рублей;</w:t>
            </w:r>
          </w:p>
          <w:p w:rsidR="00FA12EB" w:rsidRPr="00FA12EB" w:rsidRDefault="00FA12EB">
            <w:pPr>
              <w:pStyle w:val="ConsPlusNormal"/>
              <w:jc w:val="both"/>
            </w:pPr>
            <w:r w:rsidRPr="00FA12EB">
              <w:t>местного бюджета - 127126,3 тыс. рублей (90,27 процента), в том числе:</w:t>
            </w:r>
          </w:p>
          <w:p w:rsidR="00FA12EB" w:rsidRPr="00FA12EB" w:rsidRDefault="00FA12EB">
            <w:pPr>
              <w:pStyle w:val="ConsPlusNormal"/>
              <w:jc w:val="both"/>
            </w:pPr>
            <w:r w:rsidRPr="00FA12EB">
              <w:t>в 2014 году - 52910,4 тыс. рублей;</w:t>
            </w:r>
          </w:p>
          <w:p w:rsidR="00FA12EB" w:rsidRPr="00FA12EB" w:rsidRDefault="00FA12EB">
            <w:pPr>
              <w:pStyle w:val="ConsPlusNormal"/>
              <w:jc w:val="both"/>
            </w:pPr>
            <w:r w:rsidRPr="00FA12EB">
              <w:t>в 2015 году - 45264,7 тыс. рублей;</w:t>
            </w:r>
          </w:p>
          <w:p w:rsidR="00FA12EB" w:rsidRPr="00FA12EB" w:rsidRDefault="00FA12EB">
            <w:pPr>
              <w:pStyle w:val="ConsPlusNormal"/>
              <w:jc w:val="both"/>
            </w:pPr>
            <w:r w:rsidRPr="00FA12EB">
              <w:t>в 2016 году - 5791,3 тыс. рублей;</w:t>
            </w:r>
          </w:p>
          <w:p w:rsidR="00FA12EB" w:rsidRPr="00FA12EB" w:rsidRDefault="00FA12EB">
            <w:pPr>
              <w:pStyle w:val="ConsPlusNormal"/>
              <w:jc w:val="both"/>
            </w:pPr>
            <w:r w:rsidRPr="00FA12EB">
              <w:lastRenderedPageBreak/>
              <w:t>в 2017 году - 6762,2 тыс. рублей;</w:t>
            </w:r>
          </w:p>
          <w:p w:rsidR="00FA12EB" w:rsidRPr="00FA12EB" w:rsidRDefault="00FA12EB">
            <w:pPr>
              <w:pStyle w:val="ConsPlusNormal"/>
              <w:jc w:val="both"/>
            </w:pPr>
            <w:r w:rsidRPr="00FA12EB">
              <w:t>в 2018 году - 5456,9 тыс. рублей;</w:t>
            </w:r>
          </w:p>
          <w:p w:rsidR="00FA12EB" w:rsidRPr="00FA12EB" w:rsidRDefault="00FA12EB">
            <w:pPr>
              <w:pStyle w:val="ConsPlusNormal"/>
              <w:jc w:val="both"/>
            </w:pPr>
            <w:r w:rsidRPr="00FA12EB">
              <w:t>в 2019 году - 5472,9 тыс. рублей;</w:t>
            </w:r>
          </w:p>
          <w:p w:rsidR="00FA12EB" w:rsidRPr="00FA12EB" w:rsidRDefault="00FA12EB">
            <w:pPr>
              <w:pStyle w:val="ConsPlusNormal"/>
              <w:jc w:val="both"/>
            </w:pPr>
            <w:r w:rsidRPr="00FA12EB">
              <w:t>в 2020 году - 5467,9 тыс. рублей;</w:t>
            </w:r>
          </w:p>
          <w:p w:rsidR="00FA12EB" w:rsidRPr="00FA12EB" w:rsidRDefault="00FA12EB">
            <w:pPr>
              <w:pStyle w:val="ConsPlusNormal"/>
              <w:jc w:val="both"/>
            </w:pPr>
            <w:r w:rsidRPr="00FA12EB">
              <w:t>за счет внебюджетных источников - 10,0 тыс. рублей (0,01 процента), в том числе:</w:t>
            </w:r>
          </w:p>
          <w:p w:rsidR="00FA12EB" w:rsidRPr="00FA12EB" w:rsidRDefault="00FA12EB">
            <w:pPr>
              <w:pStyle w:val="ConsPlusNormal"/>
              <w:jc w:val="both"/>
            </w:pPr>
            <w:r w:rsidRPr="00FA12EB">
              <w:t>в 2014 году - 5,0 тыс. рублей;</w:t>
            </w:r>
          </w:p>
          <w:p w:rsidR="00FA12EB" w:rsidRPr="00FA12EB" w:rsidRDefault="00FA12EB">
            <w:pPr>
              <w:pStyle w:val="ConsPlusNormal"/>
              <w:jc w:val="both"/>
            </w:pPr>
            <w:r w:rsidRPr="00FA12EB">
              <w:t>в 2015 году - 5,0 тыс. рублей</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189" w:history="1">
              <w:r w:rsidRPr="00FA12EB">
                <w:t>Постановления</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Ожидаемые результаты реализации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ожидаемыми результатами реализации подпрограммы являются:</w:t>
            </w:r>
          </w:p>
          <w:p w:rsidR="00FA12EB" w:rsidRPr="00FA12EB" w:rsidRDefault="00FA12EB">
            <w:pPr>
              <w:pStyle w:val="ConsPlusNormal"/>
              <w:jc w:val="both"/>
            </w:pPr>
            <w:r w:rsidRPr="00FA12EB">
              <w:t>стабилизация оперативной обстановки;</w:t>
            </w:r>
          </w:p>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p w:rsidR="00FA12EB" w:rsidRPr="00FA12EB" w:rsidRDefault="00FA12EB">
            <w:pPr>
              <w:pStyle w:val="ConsPlusNormal"/>
              <w:jc w:val="both"/>
            </w:pPr>
            <w:r w:rsidRPr="00FA12EB">
              <w:t>сокращение уровня рецидивной преступности, доли несовершеннолетних преступников, снижение криминогенности общественных мест;</w:t>
            </w:r>
          </w:p>
          <w:p w:rsidR="00FA12EB" w:rsidRPr="00FA12EB" w:rsidRDefault="00FA12EB">
            <w:pPr>
              <w:pStyle w:val="ConsPlusNormal"/>
              <w:jc w:val="both"/>
            </w:pPr>
            <w:r w:rsidRPr="00FA12EB">
              <w:t>снижение тяжести последствий от преступных посягательств, дорожно-транспортных происшествий и повышение возмещаемости нанесенного гражданам ущерба;</w:t>
            </w:r>
          </w:p>
          <w:p w:rsidR="00FA12EB" w:rsidRPr="00FA12EB" w:rsidRDefault="00FA12EB">
            <w:pPr>
              <w:pStyle w:val="ConsPlusNormal"/>
              <w:jc w:val="both"/>
            </w:pPr>
            <w:r w:rsidRPr="00FA12EB">
              <w:t>увеличение количества лиц асоциального поведения, охваченных системой профилактических мер;</w:t>
            </w:r>
          </w:p>
          <w:p w:rsidR="00FA12EB" w:rsidRPr="00FA12EB" w:rsidRDefault="00FA12EB">
            <w:pPr>
              <w:pStyle w:val="ConsPlusNormal"/>
              <w:jc w:val="both"/>
            </w:pPr>
            <w:r w:rsidRPr="00FA12EB">
              <w:t>повышение доверия населения к правоохранительным органам, а также правовой культуры населения;</w:t>
            </w:r>
          </w:p>
          <w:p w:rsidR="00FA12EB" w:rsidRPr="00FA12EB" w:rsidRDefault="00FA12EB">
            <w:pPr>
              <w:pStyle w:val="ConsPlusNormal"/>
              <w:jc w:val="both"/>
            </w:pPr>
            <w:r w:rsidRPr="00FA12EB">
              <w:t>сохранение трудоспособности граждан за счет сокращения числа погибших и снижения тяжести последствий преступных посягательств;</w:t>
            </w:r>
          </w:p>
          <w:p w:rsidR="00FA12EB" w:rsidRPr="00FA12EB" w:rsidRDefault="00FA12EB">
            <w:pPr>
              <w:pStyle w:val="ConsPlusNormal"/>
              <w:jc w:val="both"/>
            </w:pPr>
            <w:r w:rsidRPr="00FA12EB">
              <w:t>снижение уровня коррупциогенности в органах государственной власти и управления.</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jc w:val="center"/>
      </w:pPr>
    </w:p>
    <w:p w:rsidR="00FA12EB" w:rsidRPr="00FA12EB" w:rsidRDefault="00FA12EB">
      <w:pPr>
        <w:pStyle w:val="ConsPlusNormal"/>
        <w:jc w:val="center"/>
      </w:pPr>
      <w:r w:rsidRPr="00FA12EB">
        <w:t>Раздел I. Характеристика сферы реализации подпрограммы,</w:t>
      </w:r>
    </w:p>
    <w:p w:rsidR="00FA12EB" w:rsidRPr="00FA12EB" w:rsidRDefault="00FA12EB">
      <w:pPr>
        <w:pStyle w:val="ConsPlusNormal"/>
        <w:jc w:val="center"/>
      </w:pPr>
      <w:r w:rsidRPr="00FA12EB">
        <w:t>описание основных проблем в указанной сфере</w:t>
      </w:r>
    </w:p>
    <w:p w:rsidR="00FA12EB" w:rsidRPr="00FA12EB" w:rsidRDefault="00FA12EB">
      <w:pPr>
        <w:pStyle w:val="ConsPlusNormal"/>
        <w:jc w:val="center"/>
      </w:pPr>
      <w:r w:rsidRPr="00FA12EB">
        <w:t>и прогноз ее развития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На территории Чувашской Республики действует многоуровневая система профилактики правонарушений. Приняты законы Чувашской Республики от 23 июля 2003 г. </w:t>
      </w:r>
      <w:hyperlink r:id="rId190" w:history="1">
        <w:r w:rsidRPr="00FA12EB">
          <w:t>N 22</w:t>
        </w:r>
      </w:hyperlink>
      <w:r w:rsidRPr="00FA12EB">
        <w:t xml:space="preserve"> "Об административных правонарушениях в Чувашской Республике", от 25 ноября 2003 г. </w:t>
      </w:r>
      <w:hyperlink r:id="rId191" w:history="1">
        <w:r w:rsidRPr="00FA12EB">
          <w:t>N 35</w:t>
        </w:r>
      </w:hyperlink>
      <w:r w:rsidRPr="00FA12EB">
        <w:t xml:space="preserve"> "О народных дружинах в Чувашской Республике" и от 25 ноября 2003 г. </w:t>
      </w:r>
      <w:hyperlink r:id="rId192" w:history="1">
        <w:r w:rsidRPr="00FA12EB">
          <w:t>N 38</w:t>
        </w:r>
      </w:hyperlink>
      <w:r w:rsidRPr="00FA12EB">
        <w:t xml:space="preserve"> "О профилактике правонарушений в Чувашской Республике".</w:t>
      </w:r>
    </w:p>
    <w:p w:rsidR="00FA12EB" w:rsidRPr="00FA12EB" w:rsidRDefault="00FA12EB">
      <w:pPr>
        <w:pStyle w:val="ConsPlusNormal"/>
        <w:ind w:firstLine="540"/>
        <w:jc w:val="both"/>
      </w:pPr>
      <w:r w:rsidRPr="00FA12EB">
        <w:t>Функционирует Комиссия по профилактике правонарушений в Чувашской Республике. Во всех муниципальных районах и городских округах созданы комиссии по профилактике правонарушений, в поселениях - советы профилактики. Совершенствуются межведомственное взаимодействие и координация действий субъектов профилактики правонарушений.</w:t>
      </w:r>
    </w:p>
    <w:p w:rsidR="00FA12EB" w:rsidRPr="00FA12EB" w:rsidRDefault="00FA12EB">
      <w:pPr>
        <w:pStyle w:val="ConsPlusNormal"/>
        <w:ind w:firstLine="540"/>
        <w:jc w:val="both"/>
      </w:pPr>
      <w:r w:rsidRPr="00FA12EB">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FA12EB" w:rsidRPr="00FA12EB" w:rsidRDefault="00FA12EB">
      <w:pPr>
        <w:pStyle w:val="ConsPlusNormal"/>
        <w:ind w:firstLine="540"/>
        <w:jc w:val="both"/>
      </w:pPr>
      <w:r w:rsidRPr="00FA12EB">
        <w:t>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криминогенной обстановки, обеспечению защиты прав и интересов граждан и юридических лиц, обеспечению общественного порядка и безопасности.</w:t>
      </w:r>
    </w:p>
    <w:p w:rsidR="00FA12EB" w:rsidRPr="00FA12EB" w:rsidRDefault="00FA12EB">
      <w:pPr>
        <w:pStyle w:val="ConsPlusNormal"/>
        <w:ind w:firstLine="540"/>
        <w:jc w:val="both"/>
      </w:pPr>
      <w:r w:rsidRPr="00FA12EB">
        <w:t>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Их доля в общем числе выявленных преступников превысила 60 процентов.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 Доля рецидивной преступности по итогам 2012 года составила 49,7 процента.</w:t>
      </w:r>
    </w:p>
    <w:p w:rsidR="00FA12EB" w:rsidRPr="00FA12EB" w:rsidRDefault="00FA12EB">
      <w:pPr>
        <w:pStyle w:val="ConsPlusNormal"/>
        <w:ind w:firstLine="540"/>
        <w:jc w:val="both"/>
      </w:pPr>
      <w:r w:rsidRPr="00FA12EB">
        <w:t>Серьезной проблемой является преступность в жилом секторе и сфере семейно-бытовых отношений. Доля бытовых убийств и умышленного причинения тяжкого вреда здоровью составляет свыше 44 процента. Несмотря на активизацию предупредительно-профилактической деятельности, доля бытовой преступности остается на достаточно высоком уровне - 20,2 процента.</w:t>
      </w:r>
    </w:p>
    <w:p w:rsidR="00FA12EB" w:rsidRPr="00FA12EB" w:rsidRDefault="00FA12EB">
      <w:pPr>
        <w:pStyle w:val="ConsPlusNormal"/>
        <w:ind w:firstLine="540"/>
        <w:jc w:val="both"/>
      </w:pPr>
      <w:r w:rsidRPr="00FA12EB">
        <w:t>Актуальными являются задачи по борьбе с правонарушениями в общественных местах, в том числе на улицах, хищениями, связанными с автотранспортом. Более 56 процентов всех уличных преступлений и две трети хищений из автомашин совершается в г. Чебоксары. Удельный вес уличных преступлений за 2012 год составил 18,9 процента.</w:t>
      </w:r>
    </w:p>
    <w:p w:rsidR="00FA12EB" w:rsidRPr="00FA12EB" w:rsidRDefault="00FA12EB">
      <w:pPr>
        <w:pStyle w:val="ConsPlusNormal"/>
        <w:ind w:firstLine="540"/>
        <w:jc w:val="both"/>
      </w:pPr>
      <w:r w:rsidRPr="00FA12EB">
        <w:t>Необходимо совершенствовать систему профилактики безнадзорности и правонарушений несовершеннолетних, так как 45 процентов от общего количества преступлений, совершенных несовершеннолетними, - групповые.</w:t>
      </w:r>
    </w:p>
    <w:p w:rsidR="00FA12EB" w:rsidRPr="00FA12EB" w:rsidRDefault="00FA12EB">
      <w:pPr>
        <w:pStyle w:val="ConsPlusNormal"/>
        <w:ind w:firstLine="540"/>
        <w:jc w:val="both"/>
      </w:pPr>
      <w:r w:rsidRPr="00FA12EB">
        <w:t>Негативное влияние на состояние оперативной обстановки продолжает оказывать распространенность бытового пьянства и алкоголизма. Не в полной мере решены вопросы выделения в медицинских учреждениях палат для доставления лиц, находящихся в общественных местах в состоянии опьянения. Уровень "пьяной" преступности за 2012 год составил 33,2 процента, а общее число преступлений возросло на 43,6 процента.</w:t>
      </w:r>
    </w:p>
    <w:p w:rsidR="00FA12EB" w:rsidRPr="00FA12EB" w:rsidRDefault="00FA12EB">
      <w:pPr>
        <w:pStyle w:val="ConsPlusNormal"/>
        <w:ind w:firstLine="540"/>
        <w:jc w:val="both"/>
      </w:pPr>
      <w:r w:rsidRPr="00FA12EB">
        <w:t xml:space="preserve">Не в полной мере реализуются полномочия органов местного самоуправления по обеспечению законности, общественного порядка, защиты прав и свобод граждан. К участию в этой работе недостаточно активно привлекается население, не приняты должные меры по материально-техническому обеспечению профилактической деятельности на обслуживаемых территориях. 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w:t>
      </w:r>
      <w:r w:rsidRPr="00FA12EB">
        <w:lastRenderedPageBreak/>
        <w:t>правонарушений, комиссий по делам несовершеннолетних и защите их прав, антинаркотических комиссий, институтов наставничества, общественных воспитателей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в органах внутренних дел, а также с асоциальными семьями.</w:t>
      </w:r>
    </w:p>
    <w:p w:rsidR="00FA12EB" w:rsidRPr="00FA12EB" w:rsidRDefault="00FA12EB">
      <w:pPr>
        <w:pStyle w:val="ConsPlusNormal"/>
        <w:ind w:firstLine="540"/>
        <w:jc w:val="both"/>
      </w:pPr>
      <w:r w:rsidRPr="00FA12EB">
        <w:t>Остается сложным положение в сфере экономики. Расширяются интересы криминальных структур в кредитно-финансовой и бюджетной сферах, на рынке ценных бумаг, в топливно-энергетическом комплексе. Имеет место значительный уровень латентности преступлений, связанных с легализацией незаконно приобретенного имущества. Совершение экономических преступлений тесно связано с проявлениями коррупции в органах государственной власти. За 2012 год в республике выявлено 695 преступлений коррупционной направленности, в том числе 94 факта взяточничества.</w:t>
      </w:r>
    </w:p>
    <w:p w:rsidR="00FA12EB" w:rsidRPr="00FA12EB" w:rsidRDefault="00FA12EB">
      <w:pPr>
        <w:pStyle w:val="ConsPlusNormal"/>
        <w:ind w:firstLine="540"/>
        <w:jc w:val="both"/>
      </w:pPr>
      <w:r w:rsidRPr="00FA12EB">
        <w:t>Необходимо проведение целенаправленной работы по предупреждению, пресечению и раскрытию тяжких и особо тяжких преступлений, доля которых в общей структуре преступности составляет 23,2 процента.</w:t>
      </w:r>
    </w:p>
    <w:p w:rsidR="00FA12EB" w:rsidRPr="00FA12EB" w:rsidRDefault="00FA12EB">
      <w:pPr>
        <w:pStyle w:val="ConsPlusNormal"/>
        <w:ind w:firstLine="540"/>
        <w:jc w:val="both"/>
      </w:pPr>
      <w:r w:rsidRPr="00FA12EB">
        <w:t>Остается сложной ситуация в сфере преступлений против собственности, высока доля хищений чужого имущества в общей структуре преступности (45,6 процента).</w:t>
      </w:r>
    </w:p>
    <w:p w:rsidR="00FA12EB" w:rsidRPr="00FA12EB" w:rsidRDefault="00FA12EB">
      <w:pPr>
        <w:pStyle w:val="ConsPlusNormal"/>
        <w:ind w:firstLine="540"/>
        <w:jc w:val="both"/>
      </w:pPr>
      <w:r w:rsidRPr="00FA12EB">
        <w:t>Имеются проблемы в оказании помощи потерпевшим в результате преступного посягательства либо дорожно-транспортного происшествия, а также материально-техническом обеспечении мероприятий правоохранительной направленности.</w:t>
      </w:r>
    </w:p>
    <w:p w:rsidR="00FA12EB" w:rsidRPr="00FA12EB" w:rsidRDefault="00FA12EB">
      <w:pPr>
        <w:pStyle w:val="ConsPlusNormal"/>
        <w:ind w:firstLine="540"/>
        <w:jc w:val="both"/>
      </w:pPr>
      <w:r w:rsidRPr="00FA12EB">
        <w:t>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органов исполнительной власти Чувашской Республики, правоохранительных, контролирующих органов, органов местного самоуправления, широкому привлечению к этой работе негосударственных структур, общественных формирований и граждан, укреплению законности и правопорядка, оздоровлению криминогенной ситуации в Чувашской Республике.</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 Приоритеты государственной политики</w:t>
      </w:r>
    </w:p>
    <w:p w:rsidR="00FA12EB" w:rsidRPr="00FA12EB" w:rsidRDefault="00FA12EB">
      <w:pPr>
        <w:pStyle w:val="ConsPlusNormal"/>
        <w:jc w:val="center"/>
      </w:pPr>
      <w:r w:rsidRPr="00FA12EB">
        <w:t>в сфере реализации подпрограммы, цели, задачи и показатели</w:t>
      </w:r>
    </w:p>
    <w:p w:rsidR="00FA12EB" w:rsidRPr="00FA12EB" w:rsidRDefault="00FA12EB">
      <w:pPr>
        <w:pStyle w:val="ConsPlusNormal"/>
        <w:jc w:val="center"/>
      </w:pPr>
      <w:r w:rsidRPr="00FA12EB">
        <w:t>(индикаторы) достижения целей и решения задач, описание</w:t>
      </w:r>
    </w:p>
    <w:p w:rsidR="00FA12EB" w:rsidRPr="00FA12EB" w:rsidRDefault="00FA12EB">
      <w:pPr>
        <w:pStyle w:val="ConsPlusNormal"/>
        <w:jc w:val="center"/>
      </w:pPr>
      <w:r w:rsidRPr="00FA12EB">
        <w:t>основных ожидаемых конечных результатов,</w:t>
      </w:r>
    </w:p>
    <w:p w:rsidR="00FA12EB" w:rsidRPr="00FA12EB" w:rsidRDefault="00FA12EB">
      <w:pPr>
        <w:pStyle w:val="ConsPlusNormal"/>
        <w:jc w:val="center"/>
      </w:pPr>
      <w:r w:rsidRPr="00FA12EB">
        <w:t>срок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Приоритетным направлением государственной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FA12EB" w:rsidRPr="00FA12EB" w:rsidRDefault="00FA12EB">
      <w:pPr>
        <w:pStyle w:val="ConsPlusNormal"/>
        <w:ind w:firstLine="540"/>
        <w:jc w:val="both"/>
      </w:pPr>
      <w:r w:rsidRPr="00FA12EB">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 общества и республики.</w:t>
      </w:r>
    </w:p>
    <w:p w:rsidR="00FA12EB" w:rsidRPr="00FA12EB" w:rsidRDefault="00FA12EB">
      <w:pPr>
        <w:pStyle w:val="ConsPlusNormal"/>
        <w:ind w:firstLine="540"/>
        <w:jc w:val="both"/>
      </w:pPr>
      <w:r w:rsidRPr="00FA12EB">
        <w:t>Основными целями настоящей подпрограммы являются:</w:t>
      </w:r>
    </w:p>
    <w:p w:rsidR="00FA12EB" w:rsidRPr="00FA12EB" w:rsidRDefault="00FA12EB">
      <w:pPr>
        <w:pStyle w:val="ConsPlusNormal"/>
        <w:ind w:firstLine="540"/>
        <w:jc w:val="both"/>
      </w:pPr>
      <w:r w:rsidRPr="00FA12EB">
        <w:t>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общественных формирований и граждан в сфере профилактики правонарушений и борьбы с преступностью, в том числе удержание контроля над криминогенной ситуацией в Чувашской Республике;</w:t>
      </w:r>
    </w:p>
    <w:p w:rsidR="00FA12EB" w:rsidRPr="00FA12EB" w:rsidRDefault="00FA12EB">
      <w:pPr>
        <w:pStyle w:val="ConsPlusNormal"/>
        <w:ind w:firstLine="540"/>
        <w:jc w:val="both"/>
      </w:pPr>
      <w:r w:rsidRPr="00FA12EB">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FA12EB" w:rsidRPr="00FA12EB" w:rsidRDefault="00FA12EB">
      <w:pPr>
        <w:pStyle w:val="ConsPlusNormal"/>
        <w:ind w:firstLine="540"/>
        <w:jc w:val="both"/>
      </w:pPr>
      <w:r w:rsidRPr="00FA12EB">
        <w:t>Достижению поставленных в подпрограмме целей способствует решение следующих задач:</w:t>
      </w:r>
    </w:p>
    <w:p w:rsidR="00FA12EB" w:rsidRPr="00FA12EB" w:rsidRDefault="00FA12EB">
      <w:pPr>
        <w:pStyle w:val="ConsPlusNormal"/>
        <w:ind w:firstLine="540"/>
        <w:jc w:val="both"/>
      </w:pPr>
      <w:r w:rsidRPr="00FA12EB">
        <w:t>совершенствование системы профилактики правонарушений, повышение ответственности за состояние правопорядка органов исполнительной власти Чувашской Республики и всех звеньев правоохранительной системы;</w:t>
      </w:r>
    </w:p>
    <w:p w:rsidR="00FA12EB" w:rsidRPr="00FA12EB" w:rsidRDefault="00FA12EB">
      <w:pPr>
        <w:pStyle w:val="ConsPlusNormal"/>
        <w:ind w:firstLine="540"/>
        <w:jc w:val="both"/>
      </w:pPr>
      <w:r w:rsidRPr="00FA12EB">
        <w:lastRenderedPageBreak/>
        <w:t>повышение эффективности взаимодействия субъектов профилактики правонарушений, органов местного самоуправления, общественных формирований по предупреждению и пресечению антиобщественных проявлений;</w:t>
      </w:r>
    </w:p>
    <w:p w:rsidR="00FA12EB" w:rsidRPr="00FA12EB" w:rsidRDefault="00FA12EB">
      <w:pPr>
        <w:pStyle w:val="ConsPlusNormal"/>
        <w:ind w:firstLine="540"/>
        <w:jc w:val="both"/>
      </w:pPr>
      <w:r w:rsidRPr="00FA12EB">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FA12EB" w:rsidRPr="00FA12EB" w:rsidRDefault="00FA12EB">
      <w:pPr>
        <w:pStyle w:val="ConsPlusNormal"/>
        <w:ind w:firstLine="540"/>
        <w:jc w:val="both"/>
      </w:pPr>
      <w:r w:rsidRPr="00FA12EB">
        <w:t>снижение уровня рецидивной преступности и количества преступлений, совершенных в состоянии алкогольного опьянения;</w:t>
      </w:r>
    </w:p>
    <w:p w:rsidR="00FA12EB" w:rsidRPr="00FA12EB" w:rsidRDefault="00FA12EB">
      <w:pPr>
        <w:pStyle w:val="ConsPlusNormal"/>
        <w:ind w:firstLine="540"/>
        <w:jc w:val="both"/>
      </w:pPr>
      <w:r w:rsidRPr="00FA12EB">
        <w:t>снижение общественной опасности преступных деяний путем предупреждения совершения тяжких и особо тяжких преступлений;</w:t>
      </w:r>
    </w:p>
    <w:p w:rsidR="00FA12EB" w:rsidRPr="00FA12EB" w:rsidRDefault="00FA12EB">
      <w:pPr>
        <w:pStyle w:val="ConsPlusNormal"/>
        <w:ind w:firstLine="540"/>
        <w:jc w:val="both"/>
      </w:pPr>
      <w:r w:rsidRPr="00FA12EB">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FA12EB" w:rsidRPr="00FA12EB" w:rsidRDefault="00FA12EB">
      <w:pPr>
        <w:pStyle w:val="ConsPlusNormal"/>
        <w:ind w:firstLine="540"/>
        <w:jc w:val="both"/>
      </w:pPr>
      <w:r w:rsidRPr="00FA12EB">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FA12EB" w:rsidRPr="00FA12EB" w:rsidRDefault="00FA12EB">
      <w:pPr>
        <w:pStyle w:val="ConsPlusNormal"/>
        <w:ind w:firstLine="540"/>
        <w:jc w:val="both"/>
      </w:pPr>
      <w:r w:rsidRPr="00FA12EB">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FA12EB" w:rsidRPr="00FA12EB" w:rsidRDefault="00FA12EB">
      <w:pPr>
        <w:pStyle w:val="ConsPlusNormal"/>
        <w:ind w:firstLine="540"/>
        <w:jc w:val="both"/>
      </w:pPr>
      <w:r w:rsidRPr="00FA12EB">
        <w:t>оказание помощи в ресоциализации лиц, освободившихся из мест лишения свободы;</w:t>
      </w:r>
    </w:p>
    <w:p w:rsidR="00FA12EB" w:rsidRPr="00FA12EB" w:rsidRDefault="00FA12EB">
      <w:pPr>
        <w:pStyle w:val="ConsPlusNormal"/>
        <w:ind w:firstLine="540"/>
        <w:jc w:val="both"/>
      </w:pPr>
      <w:r w:rsidRPr="00FA12EB">
        <w:t>повышение уровня правовой культуры и информированности населения.</w:t>
      </w:r>
    </w:p>
    <w:p w:rsidR="00FA12EB" w:rsidRPr="00FA12EB" w:rsidRDefault="00FA12EB">
      <w:pPr>
        <w:pStyle w:val="ConsPlusNormal"/>
        <w:ind w:firstLine="540"/>
        <w:jc w:val="both"/>
      </w:pPr>
      <w:r w:rsidRPr="00FA12EB">
        <w:t>Подпрограмма реализуется в 2014 - 2020 годах без разделения на этапы, так как большинство мероприятий подпрограммы реализуется ежегодно с установленной периодичностью.</w:t>
      </w:r>
    </w:p>
    <w:p w:rsidR="00FA12EB" w:rsidRPr="00FA12EB" w:rsidRDefault="00FA12EB">
      <w:pPr>
        <w:pStyle w:val="ConsPlusNormal"/>
        <w:ind w:firstLine="540"/>
        <w:jc w:val="both"/>
      </w:pPr>
      <w:r w:rsidRPr="00FA12EB">
        <w:t xml:space="preserve">Состав </w:t>
      </w:r>
      <w:hyperlink w:anchor="P7030" w:history="1">
        <w:r w:rsidRPr="00FA12EB">
          <w:t>показателей</w:t>
        </w:r>
      </w:hyperlink>
      <w:r w:rsidRPr="00FA12EB">
        <w:t xml:space="preserve"> (индикаторов) подпрограммы определен исходя из необходимости выполнения основных целей и задач подпрограммы и приведен в приложении N 1 к настоящей подпрограмме.</w:t>
      </w:r>
    </w:p>
    <w:p w:rsidR="00FA12EB" w:rsidRPr="00FA12EB" w:rsidRDefault="00FA12EB">
      <w:pPr>
        <w:pStyle w:val="ConsPlusNormal"/>
        <w:ind w:firstLine="540"/>
        <w:jc w:val="both"/>
      </w:pPr>
      <w:r w:rsidRPr="00FA12EB">
        <w:t>В результате выполнения поставленных целей и задач подпрограммы к 2021 году будут достигнуты следующие показатели (по сравнению с 2012 годом):</w:t>
      </w:r>
    </w:p>
    <w:p w:rsidR="00FA12EB" w:rsidRPr="00FA12EB" w:rsidRDefault="00FA12EB">
      <w:pPr>
        <w:pStyle w:val="ConsPlusNormal"/>
        <w:ind w:firstLine="540"/>
        <w:jc w:val="both"/>
      </w:pPr>
      <w:r w:rsidRPr="00FA12EB">
        <w:t>доля преступлений, совершенных лицами, ранее их совершавшими, в общем числе раскрытых преступлений - 53,5 процента;</w:t>
      </w:r>
    </w:p>
    <w:p w:rsidR="00FA12EB" w:rsidRPr="00FA12EB" w:rsidRDefault="00FA12EB">
      <w:pPr>
        <w:pStyle w:val="ConsPlusNormal"/>
        <w:jc w:val="both"/>
      </w:pPr>
      <w:r w:rsidRPr="00FA12EB">
        <w:t xml:space="preserve">(в ред. </w:t>
      </w:r>
      <w:hyperlink r:id="rId193"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доля преступлений, совершенных лицами в состоянии алкогольного опьянения, в общем числе раскрытых преступлений - 37,0 процента;</w:t>
      </w:r>
    </w:p>
    <w:p w:rsidR="00FA12EB" w:rsidRPr="00FA12EB" w:rsidRDefault="00FA12EB">
      <w:pPr>
        <w:pStyle w:val="ConsPlusNormal"/>
        <w:jc w:val="both"/>
      </w:pPr>
      <w:r w:rsidRPr="00FA12EB">
        <w:t xml:space="preserve">(в ред. </w:t>
      </w:r>
      <w:hyperlink r:id="rId194"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число несовершеннолетних, совершивших преступления, в расчете на 1 тыс. несовершеннолетних в возрасте от 14 до 18 лет - 9,6 человека;</w:t>
      </w:r>
    </w:p>
    <w:p w:rsidR="00FA12EB" w:rsidRPr="00FA12EB" w:rsidRDefault="00FA12EB">
      <w:pPr>
        <w:pStyle w:val="ConsPlusNormal"/>
        <w:jc w:val="both"/>
      </w:pPr>
      <w:r w:rsidRPr="00FA12EB">
        <w:t xml:space="preserve">(в ред. </w:t>
      </w:r>
      <w:hyperlink r:id="rId195"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доля расследованных преступлений превентивной направленности в общем массиве расследованных преступлений - 27,2 процента.</w:t>
      </w:r>
    </w:p>
    <w:p w:rsidR="00FA12EB" w:rsidRPr="00FA12EB" w:rsidRDefault="00FA12EB">
      <w:pPr>
        <w:pStyle w:val="ConsPlusNormal"/>
        <w:jc w:val="both"/>
      </w:pPr>
      <w:r w:rsidRPr="00FA12EB">
        <w:t xml:space="preserve">(в ред. </w:t>
      </w:r>
      <w:hyperlink r:id="rId196"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III. Характеристика основных мероприятий</w:t>
      </w:r>
    </w:p>
    <w:p w:rsidR="00FA12EB" w:rsidRPr="00FA12EB" w:rsidRDefault="00FA12EB">
      <w:pPr>
        <w:pStyle w:val="ConsPlusNormal"/>
        <w:jc w:val="center"/>
      </w:pPr>
      <w:r w:rsidRPr="00FA12EB">
        <w:t>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Основные мероприятия подпрограммы направлены на реализацию поставленных целей и задач подпрограммы и Государственной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FA12EB" w:rsidRPr="00FA12EB" w:rsidRDefault="00FA12EB">
      <w:pPr>
        <w:pStyle w:val="ConsPlusNormal"/>
        <w:ind w:firstLine="540"/>
        <w:jc w:val="both"/>
      </w:pPr>
      <w:hyperlink w:anchor="P7110" w:history="1">
        <w:r w:rsidRPr="00FA12EB">
          <w:t>Мероприятия</w:t>
        </w:r>
      </w:hyperlink>
      <w:r w:rsidRPr="00FA12EB">
        <w:t xml:space="preserve"> подпрограммы приведены в приложении N 2 к настоящей подпрограмме.</w:t>
      </w:r>
    </w:p>
    <w:p w:rsidR="00FA12EB" w:rsidRPr="00FA12EB" w:rsidRDefault="00FA12EB">
      <w:pPr>
        <w:pStyle w:val="ConsPlusNormal"/>
        <w:ind w:firstLine="540"/>
        <w:jc w:val="both"/>
      </w:pPr>
      <w:r w:rsidRPr="00FA12EB">
        <w:t>Подпрограмма объединяет шесть основных мероприятий:</w:t>
      </w:r>
    </w:p>
    <w:p w:rsidR="00FA12EB" w:rsidRPr="00FA12EB" w:rsidRDefault="00FA12EB">
      <w:pPr>
        <w:pStyle w:val="ConsPlusNormal"/>
        <w:jc w:val="both"/>
      </w:pPr>
      <w:r w:rsidRPr="00FA12EB">
        <w:t xml:space="preserve">(в ред. </w:t>
      </w:r>
      <w:hyperlink r:id="rId197"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Основное мероприятие 1. Дальнейшее развитие многоуровневой системы профилактики правонарушений</w:t>
      </w:r>
    </w:p>
    <w:p w:rsidR="00FA12EB" w:rsidRPr="00FA12EB" w:rsidRDefault="00FA12EB">
      <w:pPr>
        <w:pStyle w:val="ConsPlusNormal"/>
        <w:ind w:firstLine="540"/>
        <w:jc w:val="both"/>
      </w:pPr>
      <w:r w:rsidRPr="00FA12EB">
        <w:lastRenderedPageBreak/>
        <w:t>Данное мероприятие включает в себя:</w:t>
      </w:r>
    </w:p>
    <w:p w:rsidR="00FA12EB" w:rsidRPr="00FA12EB" w:rsidRDefault="00FA12EB">
      <w:pPr>
        <w:pStyle w:val="ConsPlusNormal"/>
        <w:ind w:firstLine="540"/>
        <w:jc w:val="both"/>
      </w:pPr>
      <w:r w:rsidRPr="00FA12EB">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w:t>
      </w:r>
    </w:p>
    <w:p w:rsidR="00FA12EB" w:rsidRPr="00FA12EB" w:rsidRDefault="00FA12EB">
      <w:pPr>
        <w:pStyle w:val="ConsPlusNormal"/>
        <w:ind w:firstLine="540"/>
        <w:jc w:val="both"/>
      </w:pPr>
      <w:r w:rsidRPr="00FA12EB">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FA12EB" w:rsidRPr="00FA12EB" w:rsidRDefault="00FA12EB">
      <w:pPr>
        <w:pStyle w:val="ConsPlusNormal"/>
        <w:ind w:firstLine="540"/>
        <w:jc w:val="both"/>
      </w:pPr>
      <w:r w:rsidRPr="00FA12EB">
        <w:t>разработку и заключение соглашения об основных направлениях сотрудничества между УФСИН России по Чувашской Республике - Чувашии, УФМС России по Чувашской Республике, Минтрудом Чувашии, Минобразования Чувашии, МВД по Чувашской Республике и органами местного самоуправления с целью содействия социально-трудовой адаптации лиц, освобождаемых из учреждений, исполняющих наказания, в том числе несовершеннолетних, и лиц, осужденных к уголовным наказаниям, не связанным с лишением свободы;</w:t>
      </w:r>
    </w:p>
    <w:p w:rsidR="00FA12EB" w:rsidRPr="00FA12EB" w:rsidRDefault="00FA12EB">
      <w:pPr>
        <w:pStyle w:val="ConsPlusNormal"/>
        <w:jc w:val="both"/>
      </w:pPr>
      <w:r w:rsidRPr="00FA12EB">
        <w:t xml:space="preserve">(в ред. Постановлений Кабинета Министров ЧР от 11.09.2014 </w:t>
      </w:r>
      <w:hyperlink r:id="rId198" w:history="1">
        <w:r w:rsidRPr="00FA12EB">
          <w:t>N 303</w:t>
        </w:r>
      </w:hyperlink>
      <w:r w:rsidRPr="00FA12EB">
        <w:t xml:space="preserve">, от 25.12.2015 </w:t>
      </w:r>
      <w:hyperlink r:id="rId199" w:history="1">
        <w:r w:rsidRPr="00FA12EB">
          <w:t>N 497</w:t>
        </w:r>
      </w:hyperlink>
      <w:r w:rsidRPr="00FA12EB">
        <w:t>)</w:t>
      </w:r>
    </w:p>
    <w:p w:rsidR="00FA12EB" w:rsidRPr="00FA12EB" w:rsidRDefault="00FA12EB">
      <w:pPr>
        <w:pStyle w:val="ConsPlusNormal"/>
        <w:ind w:firstLine="540"/>
        <w:jc w:val="both"/>
      </w:pPr>
      <w:r w:rsidRPr="00FA12EB">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FA12EB" w:rsidRPr="00FA12EB" w:rsidRDefault="00FA12EB">
      <w:pPr>
        <w:pStyle w:val="ConsPlusNormal"/>
        <w:ind w:firstLine="540"/>
        <w:jc w:val="both"/>
      </w:pPr>
      <w:r w:rsidRPr="00FA12EB">
        <w:t>организацию физкультурно-оздоровительных, спортивно-массовых мероприятий с массовым участием населения всех возрастов и категорий;</w:t>
      </w:r>
    </w:p>
    <w:p w:rsidR="00FA12EB" w:rsidRPr="00FA12EB" w:rsidRDefault="00FA12EB">
      <w:pPr>
        <w:pStyle w:val="ConsPlusNormal"/>
        <w:ind w:firstLine="540"/>
        <w:jc w:val="both"/>
      </w:pPr>
      <w:r w:rsidRPr="00FA12EB">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FA12EB" w:rsidRPr="00FA12EB" w:rsidRDefault="00FA12EB">
      <w:pPr>
        <w:pStyle w:val="ConsPlusNormal"/>
        <w:ind w:firstLine="540"/>
        <w:jc w:val="both"/>
      </w:pPr>
      <w:r w:rsidRPr="00FA12EB">
        <w:t xml:space="preserve">проведение совместных выездных плановых проверок деятельности государственных учреждений Чувашской Республики в соответствии с требованиями, установленными </w:t>
      </w:r>
      <w:hyperlink r:id="rId200" w:history="1">
        <w:r w:rsidRPr="00FA12EB">
          <w:t>постановлением</w:t>
        </w:r>
      </w:hyperlink>
      <w:r w:rsidRPr="00FA12EB">
        <w:t xml:space="preserve"> Кабинета Министров Чувашской Республики от 27 января 2011 г. N 9 "Об утверждении Порядка осуществления контроля за деятельностью государственных учреждений Чувашской Республики";</w:t>
      </w:r>
    </w:p>
    <w:p w:rsidR="00FA12EB" w:rsidRPr="00FA12EB" w:rsidRDefault="00FA12EB">
      <w:pPr>
        <w:pStyle w:val="ConsPlusNormal"/>
        <w:ind w:firstLine="540"/>
        <w:jc w:val="both"/>
      </w:pPr>
      <w:r w:rsidRPr="00FA12EB">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FA12EB" w:rsidRPr="00FA12EB" w:rsidRDefault="00FA12EB">
      <w:pPr>
        <w:pStyle w:val="ConsPlusNormal"/>
        <w:ind w:firstLine="540"/>
        <w:jc w:val="both"/>
      </w:pPr>
      <w:r w:rsidRPr="00FA12EB">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FA12EB" w:rsidRPr="00FA12EB" w:rsidRDefault="00FA12EB">
      <w:pPr>
        <w:pStyle w:val="ConsPlusNormal"/>
        <w:ind w:firstLine="540"/>
        <w:jc w:val="both"/>
      </w:pPr>
      <w:r w:rsidRPr="00FA12EB">
        <w:t>привлечение общественных формирований правоохранительной направленности к охране общественного порядка и общественной безопасности;</w:t>
      </w:r>
    </w:p>
    <w:p w:rsidR="00FA12EB" w:rsidRPr="00FA12EB" w:rsidRDefault="00FA12EB">
      <w:pPr>
        <w:pStyle w:val="ConsPlusNormal"/>
        <w:jc w:val="both"/>
      </w:pPr>
      <w:r w:rsidRPr="00FA12EB">
        <w:t xml:space="preserve">(абзац введен </w:t>
      </w:r>
      <w:hyperlink r:id="rId201" w:history="1">
        <w:r w:rsidRPr="00FA12EB">
          <w:t>Постановлением</w:t>
        </w:r>
      </w:hyperlink>
      <w:r w:rsidRPr="00FA12EB">
        <w:t xml:space="preserve"> Кабинета Министров ЧР от 11.09.2014 N 303)</w:t>
      </w:r>
    </w:p>
    <w:p w:rsidR="00FA12EB" w:rsidRPr="00FA12EB" w:rsidRDefault="00FA12EB">
      <w:pPr>
        <w:pStyle w:val="ConsPlusNormal"/>
        <w:ind w:firstLine="540"/>
        <w:jc w:val="both"/>
      </w:pPr>
      <w:r w:rsidRPr="00FA12EB">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FA12EB" w:rsidRPr="00FA12EB" w:rsidRDefault="00FA12EB">
      <w:pPr>
        <w:pStyle w:val="ConsPlusNormal"/>
        <w:jc w:val="both"/>
      </w:pPr>
      <w:r w:rsidRPr="00FA12EB">
        <w:t xml:space="preserve">(абзац введен </w:t>
      </w:r>
      <w:hyperlink r:id="rId202" w:history="1">
        <w:r w:rsidRPr="00FA12EB">
          <w:t>Постановлением</w:t>
        </w:r>
      </w:hyperlink>
      <w:r w:rsidRPr="00FA12EB">
        <w:t xml:space="preserve"> Кабинета Министров ЧР от 11.09.2014 N 303)</w:t>
      </w:r>
    </w:p>
    <w:p w:rsidR="00FA12EB" w:rsidRPr="00FA12EB" w:rsidRDefault="00FA12EB">
      <w:pPr>
        <w:pStyle w:val="ConsPlusNormal"/>
        <w:ind w:firstLine="540"/>
        <w:jc w:val="both"/>
      </w:pPr>
      <w:r w:rsidRPr="00FA12EB">
        <w:t>Основное мероприятие 2. Предупреждение детской беспризорности, безнадзорности и правонарушений несовершеннолетних</w:t>
      </w:r>
    </w:p>
    <w:p w:rsidR="00FA12EB" w:rsidRPr="00FA12EB" w:rsidRDefault="00FA12EB">
      <w:pPr>
        <w:pStyle w:val="ConsPlusNormal"/>
        <w:ind w:firstLine="540"/>
        <w:jc w:val="both"/>
      </w:pPr>
      <w:r w:rsidRPr="00FA12EB">
        <w:t>Данное мероприятие включает:</w:t>
      </w:r>
    </w:p>
    <w:p w:rsidR="00FA12EB" w:rsidRPr="00FA12EB" w:rsidRDefault="00FA12EB">
      <w:pPr>
        <w:pStyle w:val="ConsPlusNormal"/>
        <w:ind w:firstLine="540"/>
        <w:jc w:val="both"/>
      </w:pPr>
      <w:r w:rsidRPr="00FA12EB">
        <w:t>проведение в образовательных организациях профилактической работы по разъяснению обучающимся норм административного, уголовного законодательства;</w:t>
      </w:r>
    </w:p>
    <w:p w:rsidR="00FA12EB" w:rsidRPr="00FA12EB" w:rsidRDefault="00FA12EB">
      <w:pPr>
        <w:pStyle w:val="ConsPlusNormal"/>
        <w:ind w:firstLine="540"/>
        <w:jc w:val="both"/>
      </w:pPr>
      <w:r w:rsidRPr="00FA12EB">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FA12EB" w:rsidRPr="00FA12EB" w:rsidRDefault="00FA12EB">
      <w:pPr>
        <w:pStyle w:val="ConsPlusNormal"/>
        <w:ind w:firstLine="540"/>
        <w:jc w:val="both"/>
      </w:pPr>
      <w:r w:rsidRPr="00FA12EB">
        <w:t xml:space="preserve">проведение комплексных проверок работы районных (городских) комиссий по делам </w:t>
      </w:r>
      <w:r w:rsidRPr="00FA12EB">
        <w:lastRenderedPageBreak/>
        <w:t>несовершеннолетних и защите их прав по предупреждению детской беспризорности, безнадзорности, правонарушений несовершеннолетних и защите их прав. Рассмотрение результатов на заседаниях Правительственной комиссии по делам несовершеннолетних и защите их прав;</w:t>
      </w:r>
    </w:p>
    <w:p w:rsidR="00FA12EB" w:rsidRPr="00FA12EB" w:rsidRDefault="00FA12EB">
      <w:pPr>
        <w:pStyle w:val="ConsPlusNormal"/>
        <w:ind w:firstLine="540"/>
        <w:jc w:val="both"/>
      </w:pPr>
      <w:r w:rsidRPr="00FA12EB">
        <w:t>проведение с детьми, проходящими реабилитацию в учреждениях социального обслуживания семьи и детей, мероприятий по правовой тематике;</w:t>
      </w:r>
    </w:p>
    <w:p w:rsidR="00FA12EB" w:rsidRPr="00FA12EB" w:rsidRDefault="00FA12EB">
      <w:pPr>
        <w:pStyle w:val="ConsPlusNormal"/>
        <w:ind w:firstLine="540"/>
        <w:jc w:val="both"/>
      </w:pPr>
      <w:r w:rsidRPr="00FA12EB">
        <w:t>подготовку и издание информационных материалов по содействию занятости несовершеннолетних граждан в свободное от учебы время;</w:t>
      </w:r>
    </w:p>
    <w:p w:rsidR="00FA12EB" w:rsidRPr="00FA12EB" w:rsidRDefault="00FA12EB">
      <w:pPr>
        <w:pStyle w:val="ConsPlusNormal"/>
        <w:ind w:firstLine="540"/>
        <w:jc w:val="both"/>
      </w:pPr>
      <w:r w:rsidRPr="00FA12EB">
        <w:t>формирование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FA12EB" w:rsidRPr="00FA12EB" w:rsidRDefault="00FA12EB">
      <w:pPr>
        <w:pStyle w:val="ConsPlusNormal"/>
        <w:ind w:firstLine="540"/>
        <w:jc w:val="both"/>
      </w:pPr>
      <w:r w:rsidRPr="00FA12EB">
        <w:t>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p w:rsidR="00FA12EB" w:rsidRPr="00FA12EB" w:rsidRDefault="00FA12EB">
      <w:pPr>
        <w:pStyle w:val="ConsPlusNormal"/>
        <w:ind w:firstLine="540"/>
        <w:jc w:val="both"/>
      </w:pPr>
      <w:r w:rsidRPr="00FA12EB">
        <w:t>обеспечение на весь период летних каникул полного охвата детей организованными формами отдыха, оздоровления и занятости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организацию профильных смен для несовершеннолетних, находящихся в социально опасном положении;</w:t>
      </w:r>
    </w:p>
    <w:p w:rsidR="00FA12EB" w:rsidRPr="00FA12EB" w:rsidRDefault="00FA12EB">
      <w:pPr>
        <w:pStyle w:val="ConsPlusNormal"/>
        <w:jc w:val="both"/>
      </w:pPr>
      <w:r w:rsidRPr="00FA12EB">
        <w:t xml:space="preserve">(в ред. </w:t>
      </w:r>
      <w:hyperlink r:id="rId203"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FA12EB" w:rsidRPr="00FA12EB" w:rsidRDefault="00FA12EB">
      <w:pPr>
        <w:pStyle w:val="ConsPlusNormal"/>
        <w:ind w:firstLine="540"/>
        <w:jc w:val="both"/>
      </w:pPr>
      <w:r w:rsidRPr="00FA12EB">
        <w:t>привлечение несовершеннолетних к занятиям в клубах по интересам в учреждениях социального обслуживания семьи и детей;</w:t>
      </w:r>
    </w:p>
    <w:p w:rsidR="00FA12EB" w:rsidRPr="00FA12EB" w:rsidRDefault="00FA12EB">
      <w:pPr>
        <w:pStyle w:val="ConsPlusNormal"/>
        <w:ind w:firstLine="540"/>
        <w:jc w:val="both"/>
      </w:pPr>
      <w:r w:rsidRPr="00FA12EB">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FA12EB" w:rsidRPr="00FA12EB" w:rsidRDefault="00FA12EB">
      <w:pPr>
        <w:pStyle w:val="ConsPlusNormal"/>
        <w:ind w:firstLine="540"/>
        <w:jc w:val="both"/>
      </w:pPr>
      <w:r w:rsidRPr="00FA12EB">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FA12EB" w:rsidRPr="00FA12EB" w:rsidRDefault="00FA12EB">
      <w:pPr>
        <w:pStyle w:val="ConsPlusNormal"/>
        <w:ind w:firstLine="540"/>
        <w:jc w:val="both"/>
      </w:pPr>
      <w:r w:rsidRPr="00FA12EB">
        <w:t>организацию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организацию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FA12EB" w:rsidRPr="00FA12EB" w:rsidRDefault="00FA12EB">
      <w:pPr>
        <w:pStyle w:val="ConsPlusNormal"/>
        <w:ind w:firstLine="540"/>
        <w:jc w:val="both"/>
      </w:pPr>
      <w:r w:rsidRPr="00FA12EB">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FA12EB" w:rsidRPr="00FA12EB" w:rsidRDefault="00FA12EB">
      <w:pPr>
        <w:pStyle w:val="ConsPlusNormal"/>
        <w:ind w:firstLine="540"/>
        <w:jc w:val="both"/>
      </w:pPr>
      <w:r w:rsidRPr="00FA12EB">
        <w:t>привлечение добровольцев и общественных воспитателей к социальному сопровождению несовершеннолетних;</w:t>
      </w:r>
    </w:p>
    <w:p w:rsidR="00FA12EB" w:rsidRPr="00FA12EB" w:rsidRDefault="00FA12EB">
      <w:pPr>
        <w:pStyle w:val="ConsPlusNormal"/>
        <w:ind w:firstLine="540"/>
        <w:jc w:val="both"/>
      </w:pPr>
      <w:r w:rsidRPr="00FA12EB">
        <w:t>организацию деятельности специалистов по социальной работе - специалистов по пробации при комиссиях по делам несовершеннолетних и защите их прав, образованных органами местного самоуправления муниципальных районов и городских округов;</w:t>
      </w:r>
    </w:p>
    <w:p w:rsidR="00FA12EB" w:rsidRPr="00FA12EB" w:rsidRDefault="00FA12EB">
      <w:pPr>
        <w:pStyle w:val="ConsPlusNormal"/>
        <w:ind w:firstLine="540"/>
        <w:jc w:val="both"/>
      </w:pPr>
      <w:r w:rsidRPr="00FA12EB">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FA12EB" w:rsidRPr="00FA12EB" w:rsidRDefault="00FA12EB">
      <w:pPr>
        <w:pStyle w:val="ConsPlusNormal"/>
        <w:ind w:firstLine="540"/>
        <w:jc w:val="both"/>
      </w:pPr>
      <w:r w:rsidRPr="00FA12EB">
        <w:t>Основное мероприятие 3.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lastRenderedPageBreak/>
        <w:t>Данное мероприятие предусматривает:</w:t>
      </w:r>
    </w:p>
    <w:p w:rsidR="00FA12EB" w:rsidRPr="00FA12EB" w:rsidRDefault="00FA12EB">
      <w:pPr>
        <w:pStyle w:val="ConsPlusNormal"/>
        <w:ind w:firstLine="540"/>
        <w:jc w:val="both"/>
      </w:pPr>
      <w:r w:rsidRPr="00FA12EB">
        <w:t>организацию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(по направлению из исправительных учреждений УФСИН России по Чувашской Республике - Чувашии), в том числе официально зарегистрированных в качестве безработных;</w:t>
      </w:r>
    </w:p>
    <w:p w:rsidR="00FA12EB" w:rsidRPr="00FA12EB" w:rsidRDefault="00FA12EB">
      <w:pPr>
        <w:pStyle w:val="ConsPlusNormal"/>
        <w:ind w:firstLine="540"/>
        <w:jc w:val="both"/>
      </w:pPr>
      <w:r w:rsidRPr="00FA12EB">
        <w:t>содействие занятости лиц, освободившихся из мест лишения свободы, осужденных к исправительным работам;</w:t>
      </w:r>
    </w:p>
    <w:p w:rsidR="00FA12EB" w:rsidRPr="00FA12EB" w:rsidRDefault="00FA12EB">
      <w:pPr>
        <w:pStyle w:val="ConsPlusNormal"/>
        <w:ind w:firstLine="540"/>
        <w:jc w:val="both"/>
      </w:pPr>
      <w:r w:rsidRPr="00FA12EB">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УФСИН России по Чувашской Республике - Чувашии;</w:t>
      </w:r>
    </w:p>
    <w:p w:rsidR="00FA12EB" w:rsidRPr="00FA12EB" w:rsidRDefault="00FA12EB">
      <w:pPr>
        <w:pStyle w:val="ConsPlusNormal"/>
        <w:ind w:firstLine="540"/>
        <w:jc w:val="both"/>
      </w:pPr>
      <w:r w:rsidRPr="00FA12EB">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FA12EB" w:rsidRPr="00FA12EB" w:rsidRDefault="00FA12EB">
      <w:pPr>
        <w:pStyle w:val="ConsPlusNormal"/>
        <w:ind w:firstLine="540"/>
        <w:jc w:val="both"/>
      </w:pPr>
      <w:r w:rsidRPr="00FA12EB">
        <w:t>организацию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УФСИН России по Чувашской Республике - Чувашии;</w:t>
      </w:r>
    </w:p>
    <w:p w:rsidR="00FA12EB" w:rsidRPr="00FA12EB" w:rsidRDefault="00FA12EB">
      <w:pPr>
        <w:pStyle w:val="ConsPlusNormal"/>
        <w:ind w:firstLine="540"/>
        <w:jc w:val="both"/>
      </w:pPr>
      <w:r w:rsidRPr="00FA12EB">
        <w:t>оказание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FA12EB" w:rsidRPr="00FA12EB" w:rsidRDefault="00FA12EB">
      <w:pPr>
        <w:pStyle w:val="ConsPlusNormal"/>
        <w:ind w:firstLine="540"/>
        <w:jc w:val="both"/>
      </w:pPr>
      <w:r w:rsidRPr="00FA12EB">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p w:rsidR="00FA12EB" w:rsidRPr="00FA12EB" w:rsidRDefault="00FA12EB">
      <w:pPr>
        <w:pStyle w:val="ConsPlusNormal"/>
        <w:jc w:val="both"/>
      </w:pPr>
      <w:r w:rsidRPr="00FA12EB">
        <w:t xml:space="preserve">(в ред. </w:t>
      </w:r>
      <w:hyperlink r:id="rId204"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организацию и проведение встреч с осужденными в справочно-консультационных пунктах, организованных управлениями Пенсионного фонда Российской Федерации в городах и районах Чувашской Республики, по разъяснению целей и задач пенсионной реформы и других вопросов пенсионного страхования и обеспечения;</w:t>
      </w:r>
    </w:p>
    <w:p w:rsidR="00FA12EB" w:rsidRPr="00FA12EB" w:rsidRDefault="00FA12EB">
      <w:pPr>
        <w:pStyle w:val="ConsPlusNormal"/>
        <w:ind w:firstLine="540"/>
        <w:jc w:val="both"/>
      </w:pPr>
      <w:r w:rsidRPr="00FA12EB">
        <w:t>информирование осужденных по вопросам оказания медицинских и социальных услуг;</w:t>
      </w:r>
    </w:p>
    <w:p w:rsidR="00FA12EB" w:rsidRPr="00FA12EB" w:rsidRDefault="00FA12EB">
      <w:pPr>
        <w:pStyle w:val="ConsPlusNormal"/>
        <w:ind w:firstLine="540"/>
        <w:jc w:val="both"/>
      </w:pPr>
      <w:r w:rsidRPr="00FA12EB">
        <w:t>оказание помощи в медико-социальной экспертизе для установления инвалидности осужденному.</w:t>
      </w:r>
    </w:p>
    <w:p w:rsidR="00FA12EB" w:rsidRPr="00FA12EB" w:rsidRDefault="00FA12EB">
      <w:pPr>
        <w:pStyle w:val="ConsPlusNormal"/>
        <w:ind w:firstLine="540"/>
        <w:jc w:val="both"/>
      </w:pPr>
      <w:r w:rsidRPr="00FA12EB">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FA12EB" w:rsidRPr="00FA12EB" w:rsidRDefault="00FA12EB">
      <w:pPr>
        <w:pStyle w:val="ConsPlusNormal"/>
        <w:ind w:firstLine="540"/>
        <w:jc w:val="both"/>
      </w:pPr>
      <w:r w:rsidRPr="00FA12EB">
        <w:t>В рамках реализации данного мероприятия необходимо обеспечить:</w:t>
      </w:r>
    </w:p>
    <w:p w:rsidR="00FA12EB" w:rsidRPr="00FA12EB" w:rsidRDefault="00FA12EB">
      <w:pPr>
        <w:pStyle w:val="ConsPlusNormal"/>
        <w:ind w:firstLine="540"/>
        <w:jc w:val="both"/>
      </w:pPr>
      <w:r w:rsidRPr="00FA12EB">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FA12EB" w:rsidRPr="00FA12EB" w:rsidRDefault="00FA12EB">
      <w:pPr>
        <w:pStyle w:val="ConsPlusNormal"/>
        <w:ind w:firstLine="540"/>
        <w:jc w:val="both"/>
      </w:pPr>
      <w:r w:rsidRPr="00FA12EB">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FA12EB" w:rsidRPr="00FA12EB" w:rsidRDefault="00FA12EB">
      <w:pPr>
        <w:pStyle w:val="ConsPlusNormal"/>
        <w:ind w:firstLine="540"/>
        <w:jc w:val="both"/>
      </w:pPr>
      <w:r w:rsidRPr="00FA12EB">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FA12EB" w:rsidRPr="00FA12EB" w:rsidRDefault="00FA12EB">
      <w:pPr>
        <w:pStyle w:val="ConsPlusNormal"/>
        <w:ind w:firstLine="540"/>
        <w:jc w:val="both"/>
      </w:pPr>
      <w:r w:rsidRPr="00FA12EB">
        <w:t>проведение профилактических мероприятий по выявлению посевов наркотикосодержащих культур и подпольных лабораторий по производству наркотических средств и психотропных веществ;</w:t>
      </w:r>
    </w:p>
    <w:p w:rsidR="00FA12EB" w:rsidRPr="00FA12EB" w:rsidRDefault="00FA12EB">
      <w:pPr>
        <w:pStyle w:val="ConsPlusNormal"/>
        <w:ind w:firstLine="540"/>
        <w:jc w:val="both"/>
      </w:pPr>
      <w:r w:rsidRPr="00FA12EB">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w:t>
      </w:r>
      <w:r w:rsidRPr="00FA12EB">
        <w:lastRenderedPageBreak/>
        <w:t>средств, психотропных и сильнодействующих веществ, в том числе новых веществ, не внесенных в список запрещенных, но обладающих психоактивным воздействием на организм человека;</w:t>
      </w:r>
    </w:p>
    <w:p w:rsidR="00FA12EB" w:rsidRPr="00FA12EB" w:rsidRDefault="00FA12EB">
      <w:pPr>
        <w:pStyle w:val="ConsPlusNormal"/>
        <w:ind w:firstLine="540"/>
        <w:jc w:val="both"/>
      </w:pPr>
      <w:r w:rsidRPr="00FA12EB">
        <w:t>организацию и проведение комплекса профилактических мероприятий антинаркотической направленности среди лиц призывного возраста;</w:t>
      </w:r>
    </w:p>
    <w:p w:rsidR="00FA12EB" w:rsidRPr="00FA12EB" w:rsidRDefault="00FA12EB">
      <w:pPr>
        <w:pStyle w:val="ConsPlusNormal"/>
        <w:jc w:val="both"/>
      </w:pPr>
      <w:r w:rsidRPr="00FA12EB">
        <w:t xml:space="preserve">(в ред. </w:t>
      </w:r>
      <w:hyperlink r:id="rId205"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организацию и проведение в районах и городах Чувашской Республики антинаркотической акции "День профилактики наркомании" с привлечением сотрудников всех заинтересованных служб;</w:t>
      </w:r>
    </w:p>
    <w:p w:rsidR="00FA12EB" w:rsidRPr="00FA12EB" w:rsidRDefault="00FA12EB">
      <w:pPr>
        <w:pStyle w:val="ConsPlusNormal"/>
        <w:ind w:firstLine="540"/>
        <w:jc w:val="both"/>
      </w:pPr>
      <w:r w:rsidRPr="00FA12EB">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FA12EB" w:rsidRPr="00FA12EB" w:rsidRDefault="00FA12EB">
      <w:pPr>
        <w:pStyle w:val="ConsPlusNormal"/>
        <w:ind w:firstLine="540"/>
        <w:jc w:val="both"/>
      </w:pPr>
      <w:r w:rsidRPr="00FA12EB">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FA12EB" w:rsidRPr="00FA12EB" w:rsidRDefault="00FA12EB">
      <w:pPr>
        <w:pStyle w:val="ConsPlusNormal"/>
        <w:ind w:firstLine="540"/>
        <w:jc w:val="both"/>
      </w:pPr>
      <w:r w:rsidRPr="00FA12EB">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FA12EB" w:rsidRPr="00FA12EB" w:rsidRDefault="00FA12EB">
      <w:pPr>
        <w:pStyle w:val="ConsPlusNormal"/>
        <w:ind w:firstLine="540"/>
        <w:jc w:val="both"/>
      </w:pPr>
      <w:r w:rsidRPr="00FA12EB">
        <w:t>Основное мероприятие 5. Информационно-методическое обеспечение профилактики правонарушений и повышение уровня правовой культуры населения</w:t>
      </w:r>
    </w:p>
    <w:p w:rsidR="00FA12EB" w:rsidRPr="00FA12EB" w:rsidRDefault="00FA12EB">
      <w:pPr>
        <w:pStyle w:val="ConsPlusNormal"/>
        <w:ind w:firstLine="540"/>
        <w:jc w:val="both"/>
      </w:pPr>
      <w:r w:rsidRPr="00FA12EB">
        <w:t>Мероприятие 5.1.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FA12EB" w:rsidRPr="00FA12EB" w:rsidRDefault="00FA12EB">
      <w:pPr>
        <w:pStyle w:val="ConsPlusNormal"/>
        <w:jc w:val="both"/>
      </w:pPr>
      <w:r w:rsidRPr="00FA12EB">
        <w:t xml:space="preserve">(в ред. </w:t>
      </w:r>
      <w:hyperlink r:id="rId206"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Мероприятие 5.2. Обеспечение создания и размещения в средствах массовой информации социальной рекламы, направленной на профилактику правонарушений.</w:t>
      </w:r>
    </w:p>
    <w:p w:rsidR="00FA12EB" w:rsidRPr="00FA12EB" w:rsidRDefault="00FA12EB">
      <w:pPr>
        <w:pStyle w:val="ConsPlusNormal"/>
        <w:jc w:val="both"/>
      </w:pPr>
      <w:r w:rsidRPr="00FA12EB">
        <w:t xml:space="preserve">(в ред. </w:t>
      </w:r>
      <w:hyperlink r:id="rId207"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Мероприятие 5.3. Проведение социологического исследования "Современное состояние этнокультурного развития и межнациональных отношений в Чувашской Республике".</w:t>
      </w:r>
    </w:p>
    <w:p w:rsidR="00FA12EB" w:rsidRPr="00FA12EB" w:rsidRDefault="00FA12EB">
      <w:pPr>
        <w:pStyle w:val="ConsPlusNormal"/>
        <w:ind w:firstLine="540"/>
        <w:jc w:val="both"/>
      </w:pPr>
      <w:r w:rsidRPr="00FA12EB">
        <w:t>Мероприятие 5.4. Проведение республиканских семинаров-совещаний, круглых столов, конкурсов авторских программ с организаторами воспитательного процесса в образовательных организациях.</w:t>
      </w:r>
    </w:p>
    <w:p w:rsidR="00FA12EB" w:rsidRPr="00FA12EB" w:rsidRDefault="00FA12EB">
      <w:pPr>
        <w:pStyle w:val="ConsPlusNormal"/>
        <w:ind w:firstLine="540"/>
        <w:jc w:val="both"/>
      </w:pPr>
      <w:r w:rsidRPr="00FA12EB">
        <w:t>Мероприятие 5.5. Организация работы общественных объединений правоохранительной направленности по месту учебы.</w:t>
      </w:r>
    </w:p>
    <w:p w:rsidR="00FA12EB" w:rsidRPr="00FA12EB" w:rsidRDefault="00FA12EB">
      <w:pPr>
        <w:pStyle w:val="ConsPlusNormal"/>
        <w:jc w:val="both"/>
      </w:pPr>
      <w:r w:rsidRPr="00FA12EB">
        <w:t xml:space="preserve">(в ред. </w:t>
      </w:r>
      <w:hyperlink r:id="rId208" w:history="1">
        <w:r w:rsidRPr="00FA12EB">
          <w:t>Постановления</w:t>
        </w:r>
      </w:hyperlink>
      <w:r w:rsidRPr="00FA12EB">
        <w:t xml:space="preserve"> Кабинета Министров ЧР от 11.09.2014 N 303)</w:t>
      </w:r>
    </w:p>
    <w:p w:rsidR="00FA12EB" w:rsidRPr="00FA12EB" w:rsidRDefault="00FA12EB">
      <w:pPr>
        <w:pStyle w:val="ConsPlusNormal"/>
        <w:ind w:firstLine="540"/>
        <w:jc w:val="both"/>
      </w:pPr>
      <w:r w:rsidRPr="00FA12EB">
        <w:t>Мероприятие 5.6. Проведение республиканского конкурса социально значимых проектов средств массовой информации, направленных на профилактику правонарушений и предупреждение отдельных видов преступлений.</w:t>
      </w:r>
    </w:p>
    <w:p w:rsidR="00FA12EB" w:rsidRPr="00FA12EB" w:rsidRDefault="00FA12EB">
      <w:pPr>
        <w:pStyle w:val="ConsPlusNormal"/>
        <w:jc w:val="both"/>
      </w:pPr>
      <w:r w:rsidRPr="00FA12EB">
        <w:t xml:space="preserve">(абзац введен </w:t>
      </w:r>
      <w:hyperlink r:id="rId209" w:history="1">
        <w:r w:rsidRPr="00FA12EB">
          <w:t>Постановлением</w:t>
        </w:r>
      </w:hyperlink>
      <w:r w:rsidRPr="00FA12EB">
        <w:t xml:space="preserve"> Кабинета Министров ЧР от 28.01.2015 N 16)</w:t>
      </w:r>
    </w:p>
    <w:p w:rsidR="00FA12EB" w:rsidRPr="00FA12EB" w:rsidRDefault="00FA12EB">
      <w:pPr>
        <w:pStyle w:val="ConsPlusNormal"/>
        <w:ind w:firstLine="540"/>
        <w:jc w:val="both"/>
      </w:pPr>
      <w:r w:rsidRPr="00FA12EB">
        <w:t>В рамках выполнения данного основного мероприятия также предусматривается:</w:t>
      </w:r>
    </w:p>
    <w:p w:rsidR="00FA12EB" w:rsidRPr="00FA12EB" w:rsidRDefault="00FA12EB">
      <w:pPr>
        <w:pStyle w:val="ConsPlusNormal"/>
        <w:ind w:firstLine="540"/>
        <w:jc w:val="both"/>
      </w:pPr>
      <w:r w:rsidRPr="00FA12EB">
        <w:t>размещение в СМИ материалов о позитивных результатах деятельности правоохранительных органов, лучших сотрудниках;</w:t>
      </w:r>
    </w:p>
    <w:p w:rsidR="00FA12EB" w:rsidRPr="00FA12EB" w:rsidRDefault="00FA12EB">
      <w:pPr>
        <w:pStyle w:val="ConsPlusNormal"/>
        <w:ind w:firstLine="540"/>
        <w:jc w:val="both"/>
      </w:pPr>
      <w:r w:rsidRPr="00FA12EB">
        <w:t>проведение информационных выставок, социальных акций, направленных на профилактику правонарушений;</w:t>
      </w:r>
    </w:p>
    <w:p w:rsidR="00FA12EB" w:rsidRPr="00FA12EB" w:rsidRDefault="00FA12EB">
      <w:pPr>
        <w:pStyle w:val="ConsPlusNormal"/>
        <w:ind w:firstLine="540"/>
        <w:jc w:val="both"/>
      </w:pPr>
      <w:r w:rsidRPr="00FA12EB">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FA12EB" w:rsidRPr="00FA12EB" w:rsidRDefault="00FA12EB">
      <w:pPr>
        <w:pStyle w:val="ConsPlusNormal"/>
        <w:ind w:firstLine="540"/>
        <w:jc w:val="both"/>
      </w:pPr>
      <w:r w:rsidRPr="00FA12EB">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FA12EB" w:rsidRPr="00FA12EB" w:rsidRDefault="00FA12EB">
      <w:pPr>
        <w:pStyle w:val="ConsPlusNormal"/>
        <w:ind w:firstLine="540"/>
        <w:jc w:val="both"/>
      </w:pPr>
      <w:r w:rsidRPr="00FA12EB">
        <w:t>проведение пресс-конференций, брифингов, семинаров, круглых столов и совещаний с участием руководителей подразделений МВД по Чувашской Республике, представителей органов исполнительной власти Чувашской Республики,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FA12EB" w:rsidRPr="00FA12EB" w:rsidRDefault="00FA12EB">
      <w:pPr>
        <w:pStyle w:val="ConsPlusNormal"/>
        <w:ind w:firstLine="540"/>
        <w:jc w:val="both"/>
      </w:pPr>
      <w:r w:rsidRPr="00FA12EB">
        <w:lastRenderedPageBreak/>
        <w:t>организация мероприятий, направленных на правовое воспитание лиц, отбывающих наказание в местах лишения свободы, и лиц, осужденных к уголовным наказаниям, не связанным с лишением свободы;</w:t>
      </w:r>
    </w:p>
    <w:p w:rsidR="00FA12EB" w:rsidRPr="00FA12EB" w:rsidRDefault="00FA12EB">
      <w:pPr>
        <w:pStyle w:val="ConsPlusNormal"/>
        <w:ind w:firstLine="540"/>
        <w:jc w:val="both"/>
      </w:pPr>
      <w:r w:rsidRPr="00FA12EB">
        <w:t>правовое информирование лиц, отбывающих наказание в виде лишения свободы, и лиц, осужденных к уголовным наказаниям, не связанным с лишением свободы, через виртуальную справочную службу "Электронный советник" на базе бюджетного учреждения Чувашской Республики "Национальная библиотека Чувашской Республики" Министерства культуры, по делам национальностей и архивного дела Чувашской Республики;</w:t>
      </w:r>
    </w:p>
    <w:p w:rsidR="00FA12EB" w:rsidRPr="00FA12EB" w:rsidRDefault="00FA12EB">
      <w:pPr>
        <w:pStyle w:val="ConsPlusNormal"/>
        <w:ind w:firstLine="540"/>
        <w:jc w:val="both"/>
      </w:pPr>
      <w:r w:rsidRPr="00FA12EB">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FA12EB" w:rsidRPr="00FA12EB" w:rsidRDefault="00FA12EB">
      <w:pPr>
        <w:pStyle w:val="ConsPlusNormal"/>
        <w:ind w:firstLine="540"/>
        <w:jc w:val="both"/>
      </w:pPr>
      <w:r w:rsidRPr="00FA12EB">
        <w:t>Основное мероприятие 6.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FA12EB" w:rsidRPr="00FA12EB" w:rsidRDefault="00FA12EB">
      <w:pPr>
        <w:pStyle w:val="ConsPlusNormal"/>
        <w:jc w:val="both"/>
      </w:pPr>
      <w:r w:rsidRPr="00FA12EB">
        <w:t xml:space="preserve">(абзац введен </w:t>
      </w:r>
      <w:hyperlink r:id="rId210" w:history="1">
        <w:r w:rsidRPr="00FA12EB">
          <w:t>Постановлением</w:t>
        </w:r>
      </w:hyperlink>
      <w:r w:rsidRPr="00FA12EB">
        <w:t xml:space="preserve"> Кабинета Министров ЧР от 25.12.2015 N 497)</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jc w:val="both"/>
      </w:pPr>
      <w:r w:rsidRPr="00FA12EB">
        <w:t xml:space="preserve">(абзац введен </w:t>
      </w:r>
      <w:hyperlink r:id="rId211" w:history="1">
        <w:r w:rsidRPr="00FA12EB">
          <w:t>Постановлением</w:t>
        </w:r>
      </w:hyperlink>
      <w:r w:rsidRPr="00FA12EB">
        <w:t xml:space="preserve"> Кабинета Министров ЧР от 25.12.2015 N 497)</w:t>
      </w:r>
    </w:p>
    <w:p w:rsidR="00FA12EB" w:rsidRPr="00FA12EB" w:rsidRDefault="00FA12EB">
      <w:pPr>
        <w:pStyle w:val="ConsPlusNormal"/>
        <w:ind w:firstLine="540"/>
        <w:jc w:val="both"/>
      </w:pPr>
      <w:r w:rsidRPr="00FA12EB">
        <w:t xml:space="preserve">подписание соглашения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212" w:history="1">
        <w:r w:rsidRPr="00FA12EB">
          <w:t>Законом</w:t>
        </w:r>
      </w:hyperlink>
      <w:r w:rsidRPr="00FA12EB">
        <w:t xml:space="preserve"> Чувашской Республики от 23 июля 2003 г. N 22 "Об административных правонарушениях в Чувашской Республике";</w:t>
      </w:r>
    </w:p>
    <w:p w:rsidR="00FA12EB" w:rsidRPr="00FA12EB" w:rsidRDefault="00FA12EB">
      <w:pPr>
        <w:pStyle w:val="ConsPlusNormal"/>
        <w:jc w:val="both"/>
      </w:pPr>
      <w:r w:rsidRPr="00FA12EB">
        <w:t xml:space="preserve">(абзац введен </w:t>
      </w:r>
      <w:hyperlink r:id="rId213" w:history="1">
        <w:r w:rsidRPr="00FA12EB">
          <w:t>Постановлением</w:t>
        </w:r>
      </w:hyperlink>
      <w:r w:rsidRPr="00FA12EB">
        <w:t xml:space="preserve"> Кабинета Министров ЧР от 25.12.2015 N 497)</w:t>
      </w:r>
    </w:p>
    <w:p w:rsidR="00FA12EB" w:rsidRPr="00FA12EB" w:rsidRDefault="00FA12EB">
      <w:pPr>
        <w:pStyle w:val="ConsPlusNormal"/>
        <w:ind w:firstLine="540"/>
        <w:jc w:val="both"/>
      </w:pPr>
      <w:r w:rsidRPr="00FA12EB">
        <w:t>подписание ежегодно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p w:rsidR="00FA12EB" w:rsidRPr="00FA12EB" w:rsidRDefault="00FA12EB">
      <w:pPr>
        <w:pStyle w:val="ConsPlusNormal"/>
        <w:jc w:val="both"/>
      </w:pPr>
      <w:r w:rsidRPr="00FA12EB">
        <w:t xml:space="preserve">(абзац введен </w:t>
      </w:r>
      <w:hyperlink r:id="rId214" w:history="1">
        <w:r w:rsidRPr="00FA12EB">
          <w:t>Постановлением</w:t>
        </w:r>
      </w:hyperlink>
      <w:r w:rsidRPr="00FA12EB">
        <w:t xml:space="preserve"> Кабинета Министров ЧР от 25.12.2015 N 497)</w:t>
      </w:r>
    </w:p>
    <w:p w:rsidR="00FA12EB" w:rsidRPr="00FA12EB" w:rsidRDefault="00FA12EB">
      <w:pPr>
        <w:pStyle w:val="ConsPlusNormal"/>
        <w:ind w:firstLine="540"/>
        <w:jc w:val="both"/>
      </w:pPr>
      <w:r w:rsidRPr="00FA12EB">
        <w:t>выделение финансовых средств, необходимых для исполнения отдельных полномочий по составлению протоколов об административных правонарушениях.</w:t>
      </w:r>
    </w:p>
    <w:p w:rsidR="00FA12EB" w:rsidRPr="00FA12EB" w:rsidRDefault="00FA12EB">
      <w:pPr>
        <w:pStyle w:val="ConsPlusNormal"/>
        <w:jc w:val="both"/>
      </w:pPr>
      <w:r w:rsidRPr="00FA12EB">
        <w:t xml:space="preserve">(абзац введен </w:t>
      </w:r>
      <w:hyperlink r:id="rId215" w:history="1">
        <w:r w:rsidRPr="00FA12EB">
          <w:t>Постановлением</w:t>
        </w:r>
      </w:hyperlink>
      <w:r w:rsidRPr="00FA12EB">
        <w:t xml:space="preserve"> Кабинета Министров ЧР от 25.12.2015 N 497)</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IV. Характеристика мер правового регулирования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216"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 Обоснование объемов финансовых ресурсов,</w:t>
      </w:r>
    </w:p>
    <w:p w:rsidR="00FA12EB" w:rsidRPr="00FA12EB" w:rsidRDefault="00FA12EB">
      <w:pPr>
        <w:pStyle w:val="ConsPlusNormal"/>
        <w:jc w:val="center"/>
      </w:pPr>
      <w:r w:rsidRPr="00FA12EB">
        <w:t>необходимых для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Общий объем бюджетных ассигнований подпрограммы в 2014 - 2020 годах составляет 140827,0 тыс. рублей, в том числе за счет средств республиканского бюджета Чувашской Республики - 13690,7,0 тыс. рублей, местных бюджетов - 127126,3 тыс. рублей, внебюджетных источников - 10,0 тыс. рублей.</w:t>
      </w:r>
    </w:p>
    <w:p w:rsidR="00FA12EB" w:rsidRPr="00FA12EB" w:rsidRDefault="00FA12EB">
      <w:pPr>
        <w:pStyle w:val="ConsPlusNormal"/>
        <w:jc w:val="both"/>
      </w:pPr>
      <w:r w:rsidRPr="00FA12EB">
        <w:t xml:space="preserve">(в ред. </w:t>
      </w:r>
      <w:hyperlink r:id="rId217"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 xml:space="preserve">Ресурсное </w:t>
      </w:r>
      <w:hyperlink w:anchor="P7382" w:history="1">
        <w:r w:rsidRPr="00FA12EB">
          <w:t>обеспечение</w:t>
        </w:r>
      </w:hyperlink>
      <w:r w:rsidRPr="00FA12EB">
        <w:t xml:space="preserve"> подпрограммы за счет всех источников финансирования приведено в приложении N 4 к настоящей подпрограмме и ежегодно будет уточняться.</w:t>
      </w:r>
    </w:p>
    <w:p w:rsidR="00FA12EB" w:rsidRPr="00FA12EB" w:rsidRDefault="00FA12EB">
      <w:pPr>
        <w:pStyle w:val="ConsPlusNormal"/>
        <w:ind w:firstLine="540"/>
        <w:jc w:val="both"/>
      </w:pPr>
    </w:p>
    <w:p w:rsidR="00FA12EB" w:rsidRPr="00FA12EB" w:rsidRDefault="00FA12EB">
      <w:pPr>
        <w:pStyle w:val="ConsPlusNormal"/>
        <w:jc w:val="center"/>
      </w:pPr>
      <w:r w:rsidRPr="00FA12EB">
        <w:t>VI. Анализ рисков реализации подпрограммы и описание</w:t>
      </w:r>
    </w:p>
    <w:p w:rsidR="00FA12EB" w:rsidRPr="00FA12EB" w:rsidRDefault="00FA12EB">
      <w:pPr>
        <w:pStyle w:val="ConsPlusNormal"/>
        <w:jc w:val="center"/>
      </w:pPr>
      <w:r w:rsidRPr="00FA12EB">
        <w:t>мер управления рисками реализации подпрограммы</w:t>
      </w:r>
    </w:p>
    <w:p w:rsidR="00FA12EB" w:rsidRPr="00FA12EB" w:rsidRDefault="00FA12EB">
      <w:pPr>
        <w:pStyle w:val="ConsPlusNormal"/>
        <w:jc w:val="center"/>
      </w:pPr>
    </w:p>
    <w:p w:rsidR="00FA12EB" w:rsidRPr="00FA12EB" w:rsidRDefault="00FA12EB">
      <w:pPr>
        <w:pStyle w:val="ConsPlusNormal"/>
        <w:ind w:firstLine="540"/>
        <w:jc w:val="both"/>
      </w:pPr>
      <w:r w:rsidRPr="00FA12EB">
        <w:t xml:space="preserve">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w:t>
      </w:r>
      <w:r w:rsidRPr="00FA12EB">
        <w:lastRenderedPageBreak/>
        <w:t>подпрограммы: органов исполнительной власти Чувашской Республики, органов местного самоуправления.</w:t>
      </w:r>
    </w:p>
    <w:p w:rsidR="00FA12EB" w:rsidRPr="00FA12EB" w:rsidRDefault="00FA12EB">
      <w:pPr>
        <w:pStyle w:val="ConsPlusNormal"/>
        <w:ind w:firstLine="540"/>
        <w:jc w:val="both"/>
      </w:pPr>
      <w:r w:rsidRPr="00FA12EB">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FA12EB" w:rsidRPr="00FA12EB" w:rsidRDefault="00FA12EB">
      <w:pPr>
        <w:pStyle w:val="ConsPlusNormal"/>
        <w:ind w:firstLine="540"/>
        <w:jc w:val="both"/>
      </w:pPr>
      <w:r w:rsidRPr="00FA12EB">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FA12EB" w:rsidRPr="00FA12EB" w:rsidRDefault="00FA12EB">
      <w:pPr>
        <w:pStyle w:val="ConsPlusNormal"/>
        <w:ind w:firstLine="540"/>
        <w:jc w:val="both"/>
      </w:pPr>
      <w:r w:rsidRPr="00FA12EB">
        <w:t>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 местных бюджетов,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FA12EB" w:rsidRPr="00FA12EB" w:rsidRDefault="00FA12EB">
      <w:pPr>
        <w:pStyle w:val="ConsPlusNormal"/>
        <w:ind w:firstLine="540"/>
        <w:jc w:val="both"/>
      </w:pPr>
      <w:r w:rsidRPr="00FA12EB">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1</w:t>
      </w:r>
    </w:p>
    <w:p w:rsidR="00FA12EB" w:rsidRPr="00FA12EB" w:rsidRDefault="00FA12EB">
      <w:pPr>
        <w:pStyle w:val="ConsPlusNormal"/>
        <w:jc w:val="right"/>
      </w:pPr>
      <w:r w:rsidRPr="00FA12EB">
        <w:t>к подпрограмме "Профилактика правонарушений</w:t>
      </w:r>
    </w:p>
    <w:p w:rsidR="00FA12EB" w:rsidRPr="00FA12EB" w:rsidRDefault="00FA12EB">
      <w:pPr>
        <w:pStyle w:val="ConsPlusNormal"/>
        <w:jc w:val="right"/>
      </w:pPr>
      <w:r w:rsidRPr="00FA12EB">
        <w:t>и противодействие преступности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right"/>
      </w:pPr>
    </w:p>
    <w:p w:rsidR="00FA12EB" w:rsidRPr="00FA12EB" w:rsidRDefault="00FA12EB">
      <w:pPr>
        <w:pStyle w:val="ConsPlusNormal"/>
        <w:jc w:val="center"/>
      </w:pPr>
      <w:bookmarkStart w:id="12" w:name="P7030"/>
      <w:bookmarkEnd w:id="12"/>
      <w:r w:rsidRPr="00FA12EB">
        <w:t>СВЕДЕНИЯ</w:t>
      </w:r>
    </w:p>
    <w:p w:rsidR="00FA12EB" w:rsidRPr="00FA12EB" w:rsidRDefault="00FA12EB">
      <w:pPr>
        <w:pStyle w:val="ConsPlusNormal"/>
        <w:jc w:val="center"/>
      </w:pPr>
      <w:r w:rsidRPr="00FA12EB">
        <w:t>О ПОКАЗАТЕЛЯХ (ИНДИКАТОРАХ) ПОДПРОГРАММЫ "ПРОФИЛАКТИКА</w:t>
      </w:r>
    </w:p>
    <w:p w:rsidR="00FA12EB" w:rsidRPr="00FA12EB" w:rsidRDefault="00FA12EB">
      <w:pPr>
        <w:pStyle w:val="ConsPlusNormal"/>
        <w:jc w:val="center"/>
      </w:pPr>
      <w:r w:rsidRPr="00FA12EB">
        <w:t>ПРАВОНАРУШЕНИЙ И ПРОТИВОДЕЙСТВИЕ ПРЕСТУПНОСТИ</w:t>
      </w:r>
    </w:p>
    <w:p w:rsidR="00FA12EB" w:rsidRPr="00FA12EB" w:rsidRDefault="00FA12EB">
      <w:pPr>
        <w:pStyle w:val="ConsPlusNormal"/>
        <w:jc w:val="center"/>
      </w:pPr>
      <w:r w:rsidRPr="00FA12EB">
        <w:t>В ЧУВАШСКОЙ РЕСПУБЛИКЕ" ГОСУДАРСТВЕННОЙ ПРОГРАММЫ</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 И ИХ ЗНАЧЕНИЯХ</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18" w:history="1">
        <w:r w:rsidRPr="00FA12EB">
          <w:t>Постановления</w:t>
        </w:r>
      </w:hyperlink>
      <w:r w:rsidRPr="00FA12EB">
        <w:t xml:space="preserve"> Кабинета Министров ЧР</w:t>
      </w:r>
    </w:p>
    <w:p w:rsidR="00FA12EB" w:rsidRPr="00FA12EB" w:rsidRDefault="00FA12EB">
      <w:pPr>
        <w:pStyle w:val="ConsPlusNormal"/>
        <w:jc w:val="center"/>
      </w:pPr>
      <w:r w:rsidRPr="00FA12EB">
        <w:t>от 11.09.2014 N 303)</w:t>
      </w:r>
    </w:p>
    <w:p w:rsidR="00FA12EB" w:rsidRPr="00FA12EB" w:rsidRDefault="00FA12EB">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7"/>
        <w:gridCol w:w="5542"/>
        <w:gridCol w:w="1334"/>
        <w:gridCol w:w="924"/>
        <w:gridCol w:w="924"/>
        <w:gridCol w:w="924"/>
        <w:gridCol w:w="924"/>
        <w:gridCol w:w="924"/>
        <w:gridCol w:w="924"/>
        <w:gridCol w:w="924"/>
        <w:gridCol w:w="919"/>
      </w:tblGrid>
      <w:tr w:rsidR="00FA12EB" w:rsidRPr="00FA12EB">
        <w:tc>
          <w:tcPr>
            <w:tcW w:w="457" w:type="dxa"/>
            <w:vMerge w:val="restart"/>
            <w:tcBorders>
              <w:top w:val="single" w:sz="4" w:space="0" w:color="auto"/>
              <w:left w:val="nil"/>
              <w:bottom w:val="single" w:sz="4" w:space="0" w:color="auto"/>
            </w:tcBorders>
          </w:tcPr>
          <w:p w:rsidR="00FA12EB" w:rsidRPr="00FA12EB" w:rsidRDefault="00FA12EB">
            <w:pPr>
              <w:pStyle w:val="ConsPlusNormal"/>
              <w:jc w:val="center"/>
            </w:pPr>
            <w:r w:rsidRPr="00FA12EB">
              <w:t>N пп</w:t>
            </w:r>
          </w:p>
        </w:tc>
        <w:tc>
          <w:tcPr>
            <w:tcW w:w="5542" w:type="dxa"/>
            <w:vMerge w:val="restart"/>
            <w:tcBorders>
              <w:top w:val="single" w:sz="4" w:space="0" w:color="auto"/>
              <w:bottom w:val="single" w:sz="4" w:space="0" w:color="auto"/>
            </w:tcBorders>
          </w:tcPr>
          <w:p w:rsidR="00FA12EB" w:rsidRPr="00FA12EB" w:rsidRDefault="00FA12EB">
            <w:pPr>
              <w:pStyle w:val="ConsPlusNormal"/>
              <w:jc w:val="center"/>
            </w:pPr>
            <w:r w:rsidRPr="00FA12EB">
              <w:t>Показатель (индикатор) (наименование)</w:t>
            </w:r>
          </w:p>
        </w:tc>
        <w:tc>
          <w:tcPr>
            <w:tcW w:w="1334" w:type="dxa"/>
            <w:vMerge w:val="restart"/>
            <w:tcBorders>
              <w:top w:val="single" w:sz="4" w:space="0" w:color="auto"/>
              <w:bottom w:val="single" w:sz="4" w:space="0" w:color="auto"/>
            </w:tcBorders>
          </w:tcPr>
          <w:p w:rsidR="00FA12EB" w:rsidRPr="00FA12EB" w:rsidRDefault="00FA12EB">
            <w:pPr>
              <w:pStyle w:val="ConsPlusNormal"/>
              <w:jc w:val="center"/>
            </w:pPr>
            <w:r w:rsidRPr="00FA12EB">
              <w:t>Единица измерения</w:t>
            </w:r>
          </w:p>
        </w:tc>
        <w:tc>
          <w:tcPr>
            <w:tcW w:w="7387" w:type="dxa"/>
            <w:gridSpan w:val="8"/>
            <w:tcBorders>
              <w:top w:val="single" w:sz="4" w:space="0" w:color="auto"/>
              <w:bottom w:val="single" w:sz="4" w:space="0" w:color="auto"/>
              <w:right w:val="nil"/>
            </w:tcBorders>
          </w:tcPr>
          <w:p w:rsidR="00FA12EB" w:rsidRPr="00FA12EB" w:rsidRDefault="00FA12EB">
            <w:pPr>
              <w:pStyle w:val="ConsPlusNormal"/>
              <w:jc w:val="center"/>
            </w:pPr>
            <w:r w:rsidRPr="00FA12EB">
              <w:t>Значения показателей</w:t>
            </w:r>
          </w:p>
        </w:tc>
      </w:tr>
      <w:tr w:rsidR="00FA12EB" w:rsidRPr="00FA12EB">
        <w:tc>
          <w:tcPr>
            <w:tcW w:w="457" w:type="dxa"/>
            <w:vMerge/>
            <w:tcBorders>
              <w:top w:val="single" w:sz="4" w:space="0" w:color="auto"/>
              <w:left w:val="nil"/>
              <w:bottom w:val="single" w:sz="4" w:space="0" w:color="auto"/>
            </w:tcBorders>
          </w:tcPr>
          <w:p w:rsidR="00FA12EB" w:rsidRPr="00FA12EB" w:rsidRDefault="00FA12EB"/>
        </w:tc>
        <w:tc>
          <w:tcPr>
            <w:tcW w:w="5542" w:type="dxa"/>
            <w:vMerge/>
            <w:tcBorders>
              <w:top w:val="single" w:sz="4" w:space="0" w:color="auto"/>
              <w:bottom w:val="single" w:sz="4" w:space="0" w:color="auto"/>
            </w:tcBorders>
          </w:tcPr>
          <w:p w:rsidR="00FA12EB" w:rsidRPr="00FA12EB" w:rsidRDefault="00FA12EB"/>
        </w:tc>
        <w:tc>
          <w:tcPr>
            <w:tcW w:w="1334" w:type="dxa"/>
            <w:vMerge/>
            <w:tcBorders>
              <w:top w:val="single" w:sz="4" w:space="0" w:color="auto"/>
              <w:bottom w:val="single" w:sz="4" w:space="0" w:color="auto"/>
            </w:tcBorders>
          </w:tcPr>
          <w:p w:rsidR="00FA12EB" w:rsidRPr="00FA12EB" w:rsidRDefault="00FA12EB"/>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2013 г.</w:t>
            </w:r>
          </w:p>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2014 г.</w:t>
            </w:r>
          </w:p>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2015 г.</w:t>
            </w:r>
          </w:p>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2016 г.</w:t>
            </w:r>
          </w:p>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2017 г.</w:t>
            </w:r>
          </w:p>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2018 г.</w:t>
            </w:r>
          </w:p>
        </w:tc>
        <w:tc>
          <w:tcPr>
            <w:tcW w:w="924" w:type="dxa"/>
            <w:tcBorders>
              <w:top w:val="single" w:sz="4" w:space="0" w:color="auto"/>
              <w:bottom w:val="single" w:sz="4" w:space="0" w:color="auto"/>
            </w:tcBorders>
          </w:tcPr>
          <w:p w:rsidR="00FA12EB" w:rsidRPr="00FA12EB" w:rsidRDefault="00FA12EB">
            <w:pPr>
              <w:pStyle w:val="ConsPlusNormal"/>
              <w:jc w:val="center"/>
            </w:pPr>
            <w:r w:rsidRPr="00FA12EB">
              <w:t>2019 г.</w:t>
            </w:r>
          </w:p>
        </w:tc>
        <w:tc>
          <w:tcPr>
            <w:tcW w:w="919" w:type="dxa"/>
            <w:tcBorders>
              <w:top w:val="single" w:sz="4" w:space="0" w:color="auto"/>
              <w:bottom w:val="single" w:sz="4" w:space="0" w:color="auto"/>
              <w:right w:val="nil"/>
            </w:tcBorders>
          </w:tcPr>
          <w:p w:rsidR="00FA12EB" w:rsidRPr="00FA12EB" w:rsidRDefault="00FA12EB">
            <w:pPr>
              <w:pStyle w:val="ConsPlusNormal"/>
              <w:jc w:val="center"/>
            </w:pPr>
            <w:r w:rsidRPr="00FA12EB">
              <w:t>2020 г.</w:t>
            </w:r>
          </w:p>
        </w:tc>
      </w:tr>
      <w:tr w:rsidR="00FA12EB" w:rsidRPr="00FA12EB">
        <w:tblPrEx>
          <w:tblBorders>
            <w:insideH w:val="none" w:sz="0" w:space="0" w:color="auto"/>
            <w:insideV w:val="none" w:sz="0" w:space="0" w:color="auto"/>
          </w:tblBorders>
        </w:tblPrEx>
        <w:tc>
          <w:tcPr>
            <w:tcW w:w="457" w:type="dxa"/>
            <w:tcBorders>
              <w:top w:val="single" w:sz="4" w:space="0" w:color="auto"/>
              <w:left w:val="nil"/>
              <w:bottom w:val="nil"/>
              <w:right w:val="nil"/>
            </w:tcBorders>
          </w:tcPr>
          <w:p w:rsidR="00FA12EB" w:rsidRPr="00FA12EB" w:rsidRDefault="00FA12EB">
            <w:pPr>
              <w:pStyle w:val="ConsPlusNormal"/>
              <w:jc w:val="center"/>
            </w:pPr>
            <w:r w:rsidRPr="00FA12EB">
              <w:t>1.</w:t>
            </w:r>
          </w:p>
        </w:tc>
        <w:tc>
          <w:tcPr>
            <w:tcW w:w="5542" w:type="dxa"/>
            <w:tcBorders>
              <w:top w:val="single" w:sz="4" w:space="0" w:color="auto"/>
              <w:left w:val="nil"/>
              <w:bottom w:val="nil"/>
              <w:right w:val="nil"/>
            </w:tcBorders>
          </w:tcPr>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w:t>
            </w:r>
          </w:p>
        </w:tc>
        <w:tc>
          <w:tcPr>
            <w:tcW w:w="1334" w:type="dxa"/>
            <w:tcBorders>
              <w:top w:val="single" w:sz="4" w:space="0" w:color="auto"/>
              <w:left w:val="nil"/>
              <w:bottom w:val="nil"/>
              <w:right w:val="nil"/>
            </w:tcBorders>
          </w:tcPr>
          <w:p w:rsidR="00FA12EB" w:rsidRPr="00FA12EB" w:rsidRDefault="00FA12EB">
            <w:pPr>
              <w:pStyle w:val="ConsPlusNormal"/>
              <w:jc w:val="center"/>
            </w:pPr>
            <w:r w:rsidRPr="00FA12EB">
              <w:t>%</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49,6</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57,0</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56,5</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56,0</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55,5</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55,0</w:t>
            </w:r>
          </w:p>
        </w:tc>
        <w:tc>
          <w:tcPr>
            <w:tcW w:w="924" w:type="dxa"/>
            <w:tcBorders>
              <w:top w:val="single" w:sz="4" w:space="0" w:color="auto"/>
              <w:left w:val="nil"/>
              <w:bottom w:val="nil"/>
              <w:right w:val="nil"/>
            </w:tcBorders>
          </w:tcPr>
          <w:p w:rsidR="00FA12EB" w:rsidRPr="00FA12EB" w:rsidRDefault="00FA12EB">
            <w:pPr>
              <w:pStyle w:val="ConsPlusNormal"/>
              <w:jc w:val="center"/>
            </w:pPr>
            <w:r w:rsidRPr="00FA12EB">
              <w:t>54,0</w:t>
            </w:r>
          </w:p>
        </w:tc>
        <w:tc>
          <w:tcPr>
            <w:tcW w:w="919" w:type="dxa"/>
            <w:tcBorders>
              <w:top w:val="single" w:sz="4" w:space="0" w:color="auto"/>
              <w:left w:val="nil"/>
              <w:bottom w:val="nil"/>
              <w:right w:val="nil"/>
            </w:tcBorders>
          </w:tcPr>
          <w:p w:rsidR="00FA12EB" w:rsidRPr="00FA12EB" w:rsidRDefault="00FA12EB">
            <w:pPr>
              <w:pStyle w:val="ConsPlusNormal"/>
              <w:jc w:val="center"/>
            </w:pPr>
            <w:r w:rsidRPr="00FA12EB">
              <w:t>53,5</w:t>
            </w:r>
          </w:p>
        </w:tc>
      </w:tr>
      <w:tr w:rsidR="00FA12EB" w:rsidRPr="00FA12EB">
        <w:tblPrEx>
          <w:tblBorders>
            <w:insideH w:val="none" w:sz="0" w:space="0" w:color="auto"/>
            <w:insideV w:val="none" w:sz="0" w:space="0" w:color="auto"/>
          </w:tblBorders>
        </w:tblPrEx>
        <w:tc>
          <w:tcPr>
            <w:tcW w:w="457" w:type="dxa"/>
            <w:tcBorders>
              <w:top w:val="nil"/>
              <w:left w:val="nil"/>
              <w:bottom w:val="nil"/>
              <w:right w:val="nil"/>
            </w:tcBorders>
          </w:tcPr>
          <w:p w:rsidR="00FA12EB" w:rsidRPr="00FA12EB" w:rsidRDefault="00FA12EB">
            <w:pPr>
              <w:pStyle w:val="ConsPlusNormal"/>
              <w:jc w:val="center"/>
            </w:pPr>
            <w:r w:rsidRPr="00FA12EB">
              <w:t>2.</w:t>
            </w:r>
          </w:p>
        </w:tc>
        <w:tc>
          <w:tcPr>
            <w:tcW w:w="5542" w:type="dxa"/>
            <w:tcBorders>
              <w:top w:val="nil"/>
              <w:left w:val="nil"/>
              <w:bottom w:val="nil"/>
              <w:right w:val="nil"/>
            </w:tcBorders>
          </w:tcPr>
          <w:p w:rsidR="00FA12EB" w:rsidRPr="00FA12EB" w:rsidRDefault="00FA12EB">
            <w:pPr>
              <w:pStyle w:val="ConsPlusNormal"/>
              <w:jc w:val="both"/>
            </w:pPr>
            <w:r w:rsidRPr="00FA12EB">
              <w:t>Доля преступлений, совершенных лицами в состоянии алкогольного опьянения, в общем числе раскрытых преступлений</w:t>
            </w:r>
          </w:p>
        </w:tc>
        <w:tc>
          <w:tcPr>
            <w:tcW w:w="1334" w:type="dxa"/>
            <w:tcBorders>
              <w:top w:val="nil"/>
              <w:left w:val="nil"/>
              <w:bottom w:val="nil"/>
              <w:right w:val="nil"/>
            </w:tcBorders>
          </w:tcPr>
          <w:p w:rsidR="00FA12EB" w:rsidRPr="00FA12EB" w:rsidRDefault="00FA12EB">
            <w:pPr>
              <w:pStyle w:val="ConsPlusNormal"/>
              <w:jc w:val="center"/>
            </w:pPr>
            <w:r w:rsidRPr="00FA12EB">
              <w:t>%</w:t>
            </w:r>
          </w:p>
        </w:tc>
        <w:tc>
          <w:tcPr>
            <w:tcW w:w="924" w:type="dxa"/>
            <w:tcBorders>
              <w:top w:val="nil"/>
              <w:left w:val="nil"/>
              <w:bottom w:val="nil"/>
              <w:right w:val="nil"/>
            </w:tcBorders>
          </w:tcPr>
          <w:p w:rsidR="00FA12EB" w:rsidRPr="00FA12EB" w:rsidRDefault="00FA12EB">
            <w:pPr>
              <w:pStyle w:val="ConsPlusNormal"/>
              <w:jc w:val="center"/>
            </w:pPr>
            <w:r w:rsidRPr="00FA12EB">
              <w:t>38,5</w:t>
            </w:r>
          </w:p>
        </w:tc>
        <w:tc>
          <w:tcPr>
            <w:tcW w:w="924" w:type="dxa"/>
            <w:tcBorders>
              <w:top w:val="nil"/>
              <w:left w:val="nil"/>
              <w:bottom w:val="nil"/>
              <w:right w:val="nil"/>
            </w:tcBorders>
          </w:tcPr>
          <w:p w:rsidR="00FA12EB" w:rsidRPr="00FA12EB" w:rsidRDefault="00FA12EB">
            <w:pPr>
              <w:pStyle w:val="ConsPlusNormal"/>
              <w:jc w:val="center"/>
            </w:pPr>
            <w:r w:rsidRPr="00FA12EB">
              <w:t>46,5</w:t>
            </w:r>
          </w:p>
        </w:tc>
        <w:tc>
          <w:tcPr>
            <w:tcW w:w="924" w:type="dxa"/>
            <w:tcBorders>
              <w:top w:val="nil"/>
              <w:left w:val="nil"/>
              <w:bottom w:val="nil"/>
              <w:right w:val="nil"/>
            </w:tcBorders>
          </w:tcPr>
          <w:p w:rsidR="00FA12EB" w:rsidRPr="00FA12EB" w:rsidRDefault="00FA12EB">
            <w:pPr>
              <w:pStyle w:val="ConsPlusNormal"/>
              <w:jc w:val="center"/>
            </w:pPr>
            <w:r w:rsidRPr="00FA12EB">
              <w:t>45,5</w:t>
            </w:r>
          </w:p>
        </w:tc>
        <w:tc>
          <w:tcPr>
            <w:tcW w:w="924" w:type="dxa"/>
            <w:tcBorders>
              <w:top w:val="nil"/>
              <w:left w:val="nil"/>
              <w:bottom w:val="nil"/>
              <w:right w:val="nil"/>
            </w:tcBorders>
          </w:tcPr>
          <w:p w:rsidR="00FA12EB" w:rsidRPr="00FA12EB" w:rsidRDefault="00FA12EB">
            <w:pPr>
              <w:pStyle w:val="ConsPlusNormal"/>
              <w:jc w:val="center"/>
            </w:pPr>
            <w:r w:rsidRPr="00FA12EB">
              <w:t>44,5</w:t>
            </w:r>
          </w:p>
        </w:tc>
        <w:tc>
          <w:tcPr>
            <w:tcW w:w="924" w:type="dxa"/>
            <w:tcBorders>
              <w:top w:val="nil"/>
              <w:left w:val="nil"/>
              <w:bottom w:val="nil"/>
              <w:right w:val="nil"/>
            </w:tcBorders>
          </w:tcPr>
          <w:p w:rsidR="00FA12EB" w:rsidRPr="00FA12EB" w:rsidRDefault="00FA12EB">
            <w:pPr>
              <w:pStyle w:val="ConsPlusNormal"/>
              <w:jc w:val="center"/>
            </w:pPr>
            <w:r w:rsidRPr="00FA12EB">
              <w:t>43,0</w:t>
            </w:r>
          </w:p>
        </w:tc>
        <w:tc>
          <w:tcPr>
            <w:tcW w:w="924" w:type="dxa"/>
            <w:tcBorders>
              <w:top w:val="nil"/>
              <w:left w:val="nil"/>
              <w:bottom w:val="nil"/>
              <w:right w:val="nil"/>
            </w:tcBorders>
          </w:tcPr>
          <w:p w:rsidR="00FA12EB" w:rsidRPr="00FA12EB" w:rsidRDefault="00FA12EB">
            <w:pPr>
              <w:pStyle w:val="ConsPlusNormal"/>
              <w:jc w:val="center"/>
            </w:pPr>
            <w:r w:rsidRPr="00FA12EB">
              <w:t>41,5</w:t>
            </w:r>
          </w:p>
        </w:tc>
        <w:tc>
          <w:tcPr>
            <w:tcW w:w="924" w:type="dxa"/>
            <w:tcBorders>
              <w:top w:val="nil"/>
              <w:left w:val="nil"/>
              <w:bottom w:val="nil"/>
              <w:right w:val="nil"/>
            </w:tcBorders>
          </w:tcPr>
          <w:p w:rsidR="00FA12EB" w:rsidRPr="00FA12EB" w:rsidRDefault="00FA12EB">
            <w:pPr>
              <w:pStyle w:val="ConsPlusNormal"/>
              <w:jc w:val="center"/>
            </w:pPr>
            <w:r w:rsidRPr="00FA12EB">
              <w:t>40,0</w:t>
            </w:r>
          </w:p>
        </w:tc>
        <w:tc>
          <w:tcPr>
            <w:tcW w:w="919" w:type="dxa"/>
            <w:tcBorders>
              <w:top w:val="nil"/>
              <w:left w:val="nil"/>
              <w:bottom w:val="nil"/>
              <w:right w:val="nil"/>
            </w:tcBorders>
          </w:tcPr>
          <w:p w:rsidR="00FA12EB" w:rsidRPr="00FA12EB" w:rsidRDefault="00FA12EB">
            <w:pPr>
              <w:pStyle w:val="ConsPlusNormal"/>
              <w:jc w:val="center"/>
            </w:pPr>
            <w:r w:rsidRPr="00FA12EB">
              <w:t>37,0</w:t>
            </w:r>
          </w:p>
        </w:tc>
      </w:tr>
      <w:tr w:rsidR="00FA12EB" w:rsidRPr="00FA12EB">
        <w:tblPrEx>
          <w:tblBorders>
            <w:insideH w:val="none" w:sz="0" w:space="0" w:color="auto"/>
            <w:insideV w:val="none" w:sz="0" w:space="0" w:color="auto"/>
          </w:tblBorders>
        </w:tblPrEx>
        <w:tc>
          <w:tcPr>
            <w:tcW w:w="457" w:type="dxa"/>
            <w:tcBorders>
              <w:top w:val="nil"/>
              <w:left w:val="nil"/>
              <w:bottom w:val="nil"/>
              <w:right w:val="nil"/>
            </w:tcBorders>
          </w:tcPr>
          <w:p w:rsidR="00FA12EB" w:rsidRPr="00FA12EB" w:rsidRDefault="00FA12EB">
            <w:pPr>
              <w:pStyle w:val="ConsPlusNormal"/>
              <w:jc w:val="center"/>
            </w:pPr>
            <w:r w:rsidRPr="00FA12EB">
              <w:lastRenderedPageBreak/>
              <w:t>3.</w:t>
            </w:r>
          </w:p>
        </w:tc>
        <w:tc>
          <w:tcPr>
            <w:tcW w:w="5542" w:type="dxa"/>
            <w:tcBorders>
              <w:top w:val="nil"/>
              <w:left w:val="nil"/>
              <w:bottom w:val="nil"/>
              <w:right w:val="nil"/>
            </w:tcBorders>
          </w:tcPr>
          <w:p w:rsidR="00FA12EB" w:rsidRPr="00FA12EB" w:rsidRDefault="00FA12EB">
            <w:pPr>
              <w:pStyle w:val="ConsPlusNormal"/>
              <w:jc w:val="both"/>
            </w:pPr>
            <w:r w:rsidRPr="00FA12EB">
              <w:t>Число несовершеннолетних, совершивших преступления, в расчете на 1 тыс. несовершеннолетних в возрасте от 14 до 18 лет</w:t>
            </w:r>
          </w:p>
        </w:tc>
        <w:tc>
          <w:tcPr>
            <w:tcW w:w="1334" w:type="dxa"/>
            <w:tcBorders>
              <w:top w:val="nil"/>
              <w:left w:val="nil"/>
              <w:bottom w:val="nil"/>
              <w:right w:val="nil"/>
            </w:tcBorders>
          </w:tcPr>
          <w:p w:rsidR="00FA12EB" w:rsidRPr="00FA12EB" w:rsidRDefault="00FA12EB">
            <w:pPr>
              <w:pStyle w:val="ConsPlusNormal"/>
              <w:jc w:val="center"/>
            </w:pPr>
            <w:r w:rsidRPr="00FA12EB">
              <w:t>человек</w:t>
            </w:r>
          </w:p>
        </w:tc>
        <w:tc>
          <w:tcPr>
            <w:tcW w:w="924" w:type="dxa"/>
            <w:tcBorders>
              <w:top w:val="nil"/>
              <w:left w:val="nil"/>
              <w:bottom w:val="nil"/>
              <w:right w:val="nil"/>
            </w:tcBorders>
          </w:tcPr>
          <w:p w:rsidR="00FA12EB" w:rsidRPr="00FA12EB" w:rsidRDefault="00FA12EB">
            <w:pPr>
              <w:pStyle w:val="ConsPlusNormal"/>
              <w:jc w:val="center"/>
            </w:pPr>
            <w:r w:rsidRPr="00FA12EB">
              <w:t>10,6</w:t>
            </w:r>
          </w:p>
        </w:tc>
        <w:tc>
          <w:tcPr>
            <w:tcW w:w="924" w:type="dxa"/>
            <w:tcBorders>
              <w:top w:val="nil"/>
              <w:left w:val="nil"/>
              <w:bottom w:val="nil"/>
              <w:right w:val="nil"/>
            </w:tcBorders>
          </w:tcPr>
          <w:p w:rsidR="00FA12EB" w:rsidRPr="00FA12EB" w:rsidRDefault="00FA12EB">
            <w:pPr>
              <w:pStyle w:val="ConsPlusNormal"/>
              <w:jc w:val="center"/>
            </w:pPr>
            <w:r w:rsidRPr="00FA12EB">
              <w:t>10,5</w:t>
            </w:r>
          </w:p>
        </w:tc>
        <w:tc>
          <w:tcPr>
            <w:tcW w:w="924" w:type="dxa"/>
            <w:tcBorders>
              <w:top w:val="nil"/>
              <w:left w:val="nil"/>
              <w:bottom w:val="nil"/>
              <w:right w:val="nil"/>
            </w:tcBorders>
          </w:tcPr>
          <w:p w:rsidR="00FA12EB" w:rsidRPr="00FA12EB" w:rsidRDefault="00FA12EB">
            <w:pPr>
              <w:pStyle w:val="ConsPlusNormal"/>
              <w:jc w:val="center"/>
            </w:pPr>
            <w:r w:rsidRPr="00FA12EB">
              <w:t>10,4</w:t>
            </w:r>
          </w:p>
        </w:tc>
        <w:tc>
          <w:tcPr>
            <w:tcW w:w="924" w:type="dxa"/>
            <w:tcBorders>
              <w:top w:val="nil"/>
              <w:left w:val="nil"/>
              <w:bottom w:val="nil"/>
              <w:right w:val="nil"/>
            </w:tcBorders>
          </w:tcPr>
          <w:p w:rsidR="00FA12EB" w:rsidRPr="00FA12EB" w:rsidRDefault="00FA12EB">
            <w:pPr>
              <w:pStyle w:val="ConsPlusNormal"/>
              <w:jc w:val="center"/>
            </w:pPr>
            <w:r w:rsidRPr="00FA12EB">
              <w:t>10,3</w:t>
            </w:r>
          </w:p>
        </w:tc>
        <w:tc>
          <w:tcPr>
            <w:tcW w:w="924" w:type="dxa"/>
            <w:tcBorders>
              <w:top w:val="nil"/>
              <w:left w:val="nil"/>
              <w:bottom w:val="nil"/>
              <w:right w:val="nil"/>
            </w:tcBorders>
          </w:tcPr>
          <w:p w:rsidR="00FA12EB" w:rsidRPr="00FA12EB" w:rsidRDefault="00FA12EB">
            <w:pPr>
              <w:pStyle w:val="ConsPlusNormal"/>
              <w:jc w:val="center"/>
            </w:pPr>
            <w:r w:rsidRPr="00FA12EB">
              <w:t>10,2</w:t>
            </w:r>
          </w:p>
        </w:tc>
        <w:tc>
          <w:tcPr>
            <w:tcW w:w="924" w:type="dxa"/>
            <w:tcBorders>
              <w:top w:val="nil"/>
              <w:left w:val="nil"/>
              <w:bottom w:val="nil"/>
              <w:right w:val="nil"/>
            </w:tcBorders>
          </w:tcPr>
          <w:p w:rsidR="00FA12EB" w:rsidRPr="00FA12EB" w:rsidRDefault="00FA12EB">
            <w:pPr>
              <w:pStyle w:val="ConsPlusNormal"/>
              <w:jc w:val="center"/>
            </w:pPr>
            <w:r w:rsidRPr="00FA12EB">
              <w:t>10,1</w:t>
            </w:r>
          </w:p>
        </w:tc>
        <w:tc>
          <w:tcPr>
            <w:tcW w:w="924" w:type="dxa"/>
            <w:tcBorders>
              <w:top w:val="nil"/>
              <w:left w:val="nil"/>
              <w:bottom w:val="nil"/>
              <w:right w:val="nil"/>
            </w:tcBorders>
          </w:tcPr>
          <w:p w:rsidR="00FA12EB" w:rsidRPr="00FA12EB" w:rsidRDefault="00FA12EB">
            <w:pPr>
              <w:pStyle w:val="ConsPlusNormal"/>
              <w:jc w:val="center"/>
            </w:pPr>
            <w:r w:rsidRPr="00FA12EB">
              <w:t>9,9</w:t>
            </w:r>
          </w:p>
        </w:tc>
        <w:tc>
          <w:tcPr>
            <w:tcW w:w="919" w:type="dxa"/>
            <w:tcBorders>
              <w:top w:val="nil"/>
              <w:left w:val="nil"/>
              <w:bottom w:val="nil"/>
              <w:right w:val="nil"/>
            </w:tcBorders>
          </w:tcPr>
          <w:p w:rsidR="00FA12EB" w:rsidRPr="00FA12EB" w:rsidRDefault="00FA12EB">
            <w:pPr>
              <w:pStyle w:val="ConsPlusNormal"/>
              <w:jc w:val="center"/>
            </w:pPr>
            <w:r w:rsidRPr="00FA12EB">
              <w:t>9,6</w:t>
            </w:r>
          </w:p>
        </w:tc>
      </w:tr>
      <w:tr w:rsidR="00FA12EB" w:rsidRPr="00FA12EB">
        <w:tblPrEx>
          <w:tblBorders>
            <w:insideH w:val="none" w:sz="0" w:space="0" w:color="auto"/>
            <w:insideV w:val="none" w:sz="0" w:space="0" w:color="auto"/>
          </w:tblBorders>
        </w:tblPrEx>
        <w:tc>
          <w:tcPr>
            <w:tcW w:w="457" w:type="dxa"/>
            <w:tcBorders>
              <w:top w:val="nil"/>
              <w:left w:val="nil"/>
              <w:bottom w:val="nil"/>
              <w:right w:val="nil"/>
            </w:tcBorders>
          </w:tcPr>
          <w:p w:rsidR="00FA12EB" w:rsidRPr="00FA12EB" w:rsidRDefault="00FA12EB">
            <w:pPr>
              <w:pStyle w:val="ConsPlusNormal"/>
              <w:jc w:val="center"/>
            </w:pPr>
            <w:r w:rsidRPr="00FA12EB">
              <w:t>4.</w:t>
            </w:r>
          </w:p>
        </w:tc>
        <w:tc>
          <w:tcPr>
            <w:tcW w:w="5542" w:type="dxa"/>
            <w:tcBorders>
              <w:top w:val="nil"/>
              <w:left w:val="nil"/>
              <w:bottom w:val="nil"/>
              <w:right w:val="nil"/>
            </w:tcBorders>
          </w:tcPr>
          <w:p w:rsidR="00FA12EB" w:rsidRPr="00FA12EB" w:rsidRDefault="00FA12EB">
            <w:pPr>
              <w:pStyle w:val="ConsPlusNormal"/>
              <w:jc w:val="both"/>
            </w:pPr>
            <w:r w:rsidRPr="00FA12EB">
              <w:t>Доля расследованных преступлений превентивной направленности в общем массиве расследованных преступлений</w:t>
            </w:r>
          </w:p>
        </w:tc>
        <w:tc>
          <w:tcPr>
            <w:tcW w:w="1334" w:type="dxa"/>
            <w:tcBorders>
              <w:top w:val="nil"/>
              <w:left w:val="nil"/>
              <w:bottom w:val="nil"/>
              <w:right w:val="nil"/>
            </w:tcBorders>
          </w:tcPr>
          <w:p w:rsidR="00FA12EB" w:rsidRPr="00FA12EB" w:rsidRDefault="00FA12EB">
            <w:pPr>
              <w:pStyle w:val="ConsPlusNormal"/>
              <w:jc w:val="center"/>
            </w:pPr>
            <w:r w:rsidRPr="00FA12EB">
              <w:t>%</w:t>
            </w:r>
          </w:p>
        </w:tc>
        <w:tc>
          <w:tcPr>
            <w:tcW w:w="924" w:type="dxa"/>
            <w:tcBorders>
              <w:top w:val="nil"/>
              <w:left w:val="nil"/>
              <w:bottom w:val="nil"/>
              <w:right w:val="nil"/>
            </w:tcBorders>
          </w:tcPr>
          <w:p w:rsidR="00FA12EB" w:rsidRPr="00FA12EB" w:rsidRDefault="00FA12EB">
            <w:pPr>
              <w:pStyle w:val="ConsPlusNormal"/>
              <w:jc w:val="center"/>
            </w:pPr>
            <w:r w:rsidRPr="00FA12EB">
              <w:t>26,5</w:t>
            </w:r>
          </w:p>
        </w:tc>
        <w:tc>
          <w:tcPr>
            <w:tcW w:w="924" w:type="dxa"/>
            <w:tcBorders>
              <w:top w:val="nil"/>
              <w:left w:val="nil"/>
              <w:bottom w:val="nil"/>
              <w:right w:val="nil"/>
            </w:tcBorders>
          </w:tcPr>
          <w:p w:rsidR="00FA12EB" w:rsidRPr="00FA12EB" w:rsidRDefault="00FA12EB">
            <w:pPr>
              <w:pStyle w:val="ConsPlusNormal"/>
              <w:jc w:val="center"/>
            </w:pPr>
            <w:r w:rsidRPr="00FA12EB">
              <w:t>26,0</w:t>
            </w:r>
          </w:p>
        </w:tc>
        <w:tc>
          <w:tcPr>
            <w:tcW w:w="924" w:type="dxa"/>
            <w:tcBorders>
              <w:top w:val="nil"/>
              <w:left w:val="nil"/>
              <w:bottom w:val="nil"/>
              <w:right w:val="nil"/>
            </w:tcBorders>
          </w:tcPr>
          <w:p w:rsidR="00FA12EB" w:rsidRPr="00FA12EB" w:rsidRDefault="00FA12EB">
            <w:pPr>
              <w:pStyle w:val="ConsPlusNormal"/>
              <w:jc w:val="center"/>
            </w:pPr>
            <w:r w:rsidRPr="00FA12EB">
              <w:t>26,2</w:t>
            </w:r>
          </w:p>
        </w:tc>
        <w:tc>
          <w:tcPr>
            <w:tcW w:w="924" w:type="dxa"/>
            <w:tcBorders>
              <w:top w:val="nil"/>
              <w:left w:val="nil"/>
              <w:bottom w:val="nil"/>
              <w:right w:val="nil"/>
            </w:tcBorders>
          </w:tcPr>
          <w:p w:rsidR="00FA12EB" w:rsidRPr="00FA12EB" w:rsidRDefault="00FA12EB">
            <w:pPr>
              <w:pStyle w:val="ConsPlusNormal"/>
              <w:jc w:val="center"/>
            </w:pPr>
            <w:r w:rsidRPr="00FA12EB">
              <w:t>26,4</w:t>
            </w:r>
          </w:p>
        </w:tc>
        <w:tc>
          <w:tcPr>
            <w:tcW w:w="924" w:type="dxa"/>
            <w:tcBorders>
              <w:top w:val="nil"/>
              <w:left w:val="nil"/>
              <w:bottom w:val="nil"/>
              <w:right w:val="nil"/>
            </w:tcBorders>
          </w:tcPr>
          <w:p w:rsidR="00FA12EB" w:rsidRPr="00FA12EB" w:rsidRDefault="00FA12EB">
            <w:pPr>
              <w:pStyle w:val="ConsPlusNormal"/>
              <w:jc w:val="center"/>
            </w:pPr>
            <w:r w:rsidRPr="00FA12EB">
              <w:t>26,6</w:t>
            </w:r>
          </w:p>
        </w:tc>
        <w:tc>
          <w:tcPr>
            <w:tcW w:w="924" w:type="dxa"/>
            <w:tcBorders>
              <w:top w:val="nil"/>
              <w:left w:val="nil"/>
              <w:bottom w:val="nil"/>
              <w:right w:val="nil"/>
            </w:tcBorders>
          </w:tcPr>
          <w:p w:rsidR="00FA12EB" w:rsidRPr="00FA12EB" w:rsidRDefault="00FA12EB">
            <w:pPr>
              <w:pStyle w:val="ConsPlusNormal"/>
              <w:jc w:val="center"/>
            </w:pPr>
            <w:r w:rsidRPr="00FA12EB">
              <w:t>26,8</w:t>
            </w:r>
          </w:p>
        </w:tc>
        <w:tc>
          <w:tcPr>
            <w:tcW w:w="924" w:type="dxa"/>
            <w:tcBorders>
              <w:top w:val="nil"/>
              <w:left w:val="nil"/>
              <w:bottom w:val="nil"/>
              <w:right w:val="nil"/>
            </w:tcBorders>
          </w:tcPr>
          <w:p w:rsidR="00FA12EB" w:rsidRPr="00FA12EB" w:rsidRDefault="00FA12EB">
            <w:pPr>
              <w:pStyle w:val="ConsPlusNormal"/>
              <w:jc w:val="center"/>
            </w:pPr>
            <w:r w:rsidRPr="00FA12EB">
              <w:t>27,0</w:t>
            </w:r>
          </w:p>
        </w:tc>
        <w:tc>
          <w:tcPr>
            <w:tcW w:w="919" w:type="dxa"/>
            <w:tcBorders>
              <w:top w:val="nil"/>
              <w:left w:val="nil"/>
              <w:bottom w:val="nil"/>
              <w:right w:val="nil"/>
            </w:tcBorders>
          </w:tcPr>
          <w:p w:rsidR="00FA12EB" w:rsidRPr="00FA12EB" w:rsidRDefault="00FA12EB">
            <w:pPr>
              <w:pStyle w:val="ConsPlusNormal"/>
              <w:jc w:val="center"/>
            </w:pPr>
            <w:r w:rsidRPr="00FA12EB">
              <w:t>27,2</w:t>
            </w:r>
          </w:p>
        </w:tc>
      </w:tr>
    </w:tbl>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2</w:t>
      </w:r>
    </w:p>
    <w:p w:rsidR="00FA12EB" w:rsidRPr="00FA12EB" w:rsidRDefault="00FA12EB">
      <w:pPr>
        <w:pStyle w:val="ConsPlusNormal"/>
        <w:jc w:val="right"/>
      </w:pPr>
      <w:r w:rsidRPr="00FA12EB">
        <w:t>к подпрограмме "Профилактика правонарушений</w:t>
      </w:r>
    </w:p>
    <w:p w:rsidR="00FA12EB" w:rsidRPr="00FA12EB" w:rsidRDefault="00FA12EB">
      <w:pPr>
        <w:pStyle w:val="ConsPlusNormal"/>
        <w:jc w:val="right"/>
      </w:pPr>
      <w:r w:rsidRPr="00FA12EB">
        <w:t>и противодействие преступности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right"/>
      </w:pPr>
    </w:p>
    <w:p w:rsidR="00FA12EB" w:rsidRPr="00FA12EB" w:rsidRDefault="00FA12EB">
      <w:pPr>
        <w:pStyle w:val="ConsPlusNormal"/>
        <w:jc w:val="center"/>
      </w:pPr>
      <w:bookmarkStart w:id="13" w:name="P7110"/>
      <w:bookmarkEnd w:id="13"/>
      <w:r w:rsidRPr="00FA12EB">
        <w:t>ПЕРЕЧЕНЬ</w:t>
      </w:r>
    </w:p>
    <w:p w:rsidR="00FA12EB" w:rsidRPr="00FA12EB" w:rsidRDefault="00FA12EB">
      <w:pPr>
        <w:pStyle w:val="ConsPlusNormal"/>
        <w:jc w:val="center"/>
      </w:pPr>
      <w:r w:rsidRPr="00FA12EB">
        <w:t>ОСНОВНЫХ МЕРОПРИЯТИЙ ПОДПРОГРАММЫ "ПРОФИЛАКТИКА</w:t>
      </w:r>
    </w:p>
    <w:p w:rsidR="00FA12EB" w:rsidRPr="00FA12EB" w:rsidRDefault="00FA12EB">
      <w:pPr>
        <w:pStyle w:val="ConsPlusNormal"/>
        <w:jc w:val="center"/>
      </w:pPr>
      <w:r w:rsidRPr="00FA12EB">
        <w:t>ПРАВОНАРУШЕНИЙ И ПРОТИВОДЕЙСТВИЕ ПРЕСТУПНОСТИ</w:t>
      </w:r>
    </w:p>
    <w:p w:rsidR="00FA12EB" w:rsidRPr="00FA12EB" w:rsidRDefault="00FA12EB">
      <w:pPr>
        <w:pStyle w:val="ConsPlusNormal"/>
        <w:jc w:val="center"/>
      </w:pPr>
      <w:r w:rsidRPr="00FA12EB">
        <w:t>В ЧУВАШСКОЙ РЕСПУБЛИКЕ" ГОСУДАРСТВЕННОЙ ПРОГРАММЫ</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19"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2520"/>
        <w:gridCol w:w="2640"/>
        <w:gridCol w:w="1191"/>
        <w:gridCol w:w="2665"/>
        <w:gridCol w:w="2041"/>
      </w:tblGrid>
      <w:tr w:rsidR="00FA12EB" w:rsidRPr="00FA12EB">
        <w:tc>
          <w:tcPr>
            <w:tcW w:w="454" w:type="dxa"/>
            <w:tcBorders>
              <w:left w:val="nil"/>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2041" w:type="dxa"/>
          </w:tcPr>
          <w:p w:rsidR="00FA12EB" w:rsidRPr="00FA12EB" w:rsidRDefault="00FA12EB">
            <w:pPr>
              <w:pStyle w:val="ConsPlusNormal"/>
              <w:jc w:val="center"/>
            </w:pPr>
            <w:r w:rsidRPr="00FA12EB">
              <w:t xml:space="preserve">Номер и наименование основного </w:t>
            </w:r>
            <w:r w:rsidRPr="00FA12EB">
              <w:lastRenderedPageBreak/>
              <w:t>мероприятия</w:t>
            </w:r>
          </w:p>
        </w:tc>
        <w:tc>
          <w:tcPr>
            <w:tcW w:w="2520" w:type="dxa"/>
          </w:tcPr>
          <w:p w:rsidR="00FA12EB" w:rsidRPr="00FA12EB" w:rsidRDefault="00FA12EB">
            <w:pPr>
              <w:pStyle w:val="ConsPlusNormal"/>
              <w:jc w:val="center"/>
            </w:pPr>
            <w:r w:rsidRPr="00FA12EB">
              <w:lastRenderedPageBreak/>
              <w:t xml:space="preserve">Ответственный исполнитель, соисполнители, </w:t>
            </w:r>
            <w:r w:rsidRPr="00FA12EB">
              <w:lastRenderedPageBreak/>
              <w:t>участники</w:t>
            </w:r>
          </w:p>
        </w:tc>
        <w:tc>
          <w:tcPr>
            <w:tcW w:w="2640" w:type="dxa"/>
          </w:tcPr>
          <w:p w:rsidR="00FA12EB" w:rsidRPr="00FA12EB" w:rsidRDefault="00FA12EB">
            <w:pPr>
              <w:pStyle w:val="ConsPlusNormal"/>
              <w:jc w:val="center"/>
            </w:pPr>
            <w:r w:rsidRPr="00FA12EB">
              <w:lastRenderedPageBreak/>
              <w:t xml:space="preserve">Связь с показателями (индикаторами) государственной </w:t>
            </w:r>
            <w:r w:rsidRPr="00FA12EB">
              <w:lastRenderedPageBreak/>
              <w:t>программы Чувашской Республики (подпрограммы)</w:t>
            </w:r>
          </w:p>
        </w:tc>
        <w:tc>
          <w:tcPr>
            <w:tcW w:w="1191" w:type="dxa"/>
          </w:tcPr>
          <w:p w:rsidR="00FA12EB" w:rsidRPr="00FA12EB" w:rsidRDefault="00FA12EB">
            <w:pPr>
              <w:pStyle w:val="ConsPlusNormal"/>
              <w:jc w:val="center"/>
            </w:pPr>
            <w:r w:rsidRPr="00FA12EB">
              <w:lastRenderedPageBreak/>
              <w:t xml:space="preserve">Объемы финансирования </w:t>
            </w:r>
            <w:r w:rsidRPr="00FA12EB">
              <w:lastRenderedPageBreak/>
              <w:t>основного мероприятия за счет всех источников, тыс. рублей</w:t>
            </w:r>
          </w:p>
        </w:tc>
        <w:tc>
          <w:tcPr>
            <w:tcW w:w="2665" w:type="dxa"/>
          </w:tcPr>
          <w:p w:rsidR="00FA12EB" w:rsidRPr="00FA12EB" w:rsidRDefault="00FA12EB">
            <w:pPr>
              <w:pStyle w:val="ConsPlusNormal"/>
              <w:jc w:val="center"/>
            </w:pPr>
            <w:r w:rsidRPr="00FA12EB">
              <w:lastRenderedPageBreak/>
              <w:t xml:space="preserve">Ожидаемый непосредственный результат (краткое </w:t>
            </w:r>
            <w:r w:rsidRPr="00FA12EB">
              <w:lastRenderedPageBreak/>
              <w:t>описание)</w:t>
            </w:r>
          </w:p>
        </w:tc>
        <w:tc>
          <w:tcPr>
            <w:tcW w:w="2041" w:type="dxa"/>
            <w:tcBorders>
              <w:right w:val="nil"/>
            </w:tcBorders>
          </w:tcPr>
          <w:p w:rsidR="00FA12EB" w:rsidRPr="00FA12EB" w:rsidRDefault="00FA12EB">
            <w:pPr>
              <w:pStyle w:val="ConsPlusNormal"/>
              <w:jc w:val="center"/>
            </w:pPr>
            <w:r w:rsidRPr="00FA12EB">
              <w:lastRenderedPageBreak/>
              <w:t xml:space="preserve">Последствия нереализации основного </w:t>
            </w:r>
            <w:r w:rsidRPr="00FA12EB">
              <w:lastRenderedPageBreak/>
              <w:t>мероприятия</w:t>
            </w:r>
          </w:p>
        </w:tc>
      </w:tr>
      <w:tr w:rsidR="00FA12EB" w:rsidRPr="00FA12EB">
        <w:tc>
          <w:tcPr>
            <w:tcW w:w="454" w:type="dxa"/>
            <w:tcBorders>
              <w:left w:val="nil"/>
            </w:tcBorders>
          </w:tcPr>
          <w:p w:rsidR="00FA12EB" w:rsidRPr="00FA12EB" w:rsidRDefault="00FA12EB">
            <w:pPr>
              <w:pStyle w:val="ConsPlusNormal"/>
              <w:jc w:val="center"/>
            </w:pPr>
            <w:r w:rsidRPr="00FA12EB">
              <w:lastRenderedPageBreak/>
              <w:t>1</w:t>
            </w:r>
          </w:p>
        </w:tc>
        <w:tc>
          <w:tcPr>
            <w:tcW w:w="2041" w:type="dxa"/>
          </w:tcPr>
          <w:p w:rsidR="00FA12EB" w:rsidRPr="00FA12EB" w:rsidRDefault="00FA12EB">
            <w:pPr>
              <w:pStyle w:val="ConsPlusNormal"/>
              <w:jc w:val="center"/>
            </w:pPr>
            <w:r w:rsidRPr="00FA12EB">
              <w:t>2</w:t>
            </w:r>
          </w:p>
        </w:tc>
        <w:tc>
          <w:tcPr>
            <w:tcW w:w="2520" w:type="dxa"/>
          </w:tcPr>
          <w:p w:rsidR="00FA12EB" w:rsidRPr="00FA12EB" w:rsidRDefault="00FA12EB">
            <w:pPr>
              <w:pStyle w:val="ConsPlusNormal"/>
              <w:jc w:val="center"/>
            </w:pPr>
            <w:r w:rsidRPr="00FA12EB">
              <w:t>3</w:t>
            </w:r>
          </w:p>
        </w:tc>
        <w:tc>
          <w:tcPr>
            <w:tcW w:w="2640" w:type="dxa"/>
          </w:tcPr>
          <w:p w:rsidR="00FA12EB" w:rsidRPr="00FA12EB" w:rsidRDefault="00FA12EB">
            <w:pPr>
              <w:pStyle w:val="ConsPlusNormal"/>
              <w:jc w:val="center"/>
            </w:pPr>
            <w:r w:rsidRPr="00FA12EB">
              <w:t>4</w:t>
            </w:r>
          </w:p>
        </w:tc>
        <w:tc>
          <w:tcPr>
            <w:tcW w:w="1191" w:type="dxa"/>
          </w:tcPr>
          <w:p w:rsidR="00FA12EB" w:rsidRPr="00FA12EB" w:rsidRDefault="00FA12EB">
            <w:pPr>
              <w:pStyle w:val="ConsPlusNormal"/>
              <w:jc w:val="center"/>
            </w:pPr>
            <w:r w:rsidRPr="00FA12EB">
              <w:t>5</w:t>
            </w:r>
          </w:p>
        </w:tc>
        <w:tc>
          <w:tcPr>
            <w:tcW w:w="2665" w:type="dxa"/>
          </w:tcPr>
          <w:p w:rsidR="00FA12EB" w:rsidRPr="00FA12EB" w:rsidRDefault="00FA12EB">
            <w:pPr>
              <w:pStyle w:val="ConsPlusNormal"/>
              <w:jc w:val="center"/>
            </w:pPr>
            <w:r w:rsidRPr="00FA12EB">
              <w:t>6</w:t>
            </w:r>
          </w:p>
        </w:tc>
        <w:tc>
          <w:tcPr>
            <w:tcW w:w="2041" w:type="dxa"/>
            <w:tcBorders>
              <w:right w:val="nil"/>
            </w:tcBorders>
          </w:tcPr>
          <w:p w:rsidR="00FA12EB" w:rsidRPr="00FA12EB" w:rsidRDefault="00FA12EB">
            <w:pPr>
              <w:pStyle w:val="ConsPlusNormal"/>
              <w:jc w:val="center"/>
            </w:pPr>
            <w:r w:rsidRPr="00FA12EB">
              <w:t>7</w:t>
            </w:r>
          </w:p>
        </w:tc>
      </w:tr>
      <w:tr w:rsidR="00FA12EB" w:rsidRPr="00FA12EB">
        <w:tc>
          <w:tcPr>
            <w:tcW w:w="13552" w:type="dxa"/>
            <w:gridSpan w:val="7"/>
            <w:tcBorders>
              <w:left w:val="nil"/>
              <w:right w:val="nil"/>
            </w:tcBorders>
          </w:tcPr>
          <w:p w:rsidR="00FA12EB" w:rsidRPr="00FA12EB" w:rsidRDefault="00FA12EB">
            <w:pPr>
              <w:pStyle w:val="ConsPlusNormal"/>
              <w:jc w:val="center"/>
            </w:pPr>
            <w:r w:rsidRPr="00FA12EB">
              <w:t>Подпрограмма "Профилактика правонарушений и противодействие преступности в Чувашской Республике"</w:t>
            </w:r>
          </w:p>
        </w:tc>
      </w:tr>
      <w:tr w:rsidR="00FA12EB" w:rsidRPr="00FA12EB">
        <w:tc>
          <w:tcPr>
            <w:tcW w:w="454" w:type="dxa"/>
            <w:vMerge w:val="restart"/>
            <w:tcBorders>
              <w:left w:val="nil"/>
            </w:tcBorders>
          </w:tcPr>
          <w:p w:rsidR="00FA12EB" w:rsidRPr="00FA12EB" w:rsidRDefault="00FA12EB">
            <w:pPr>
              <w:pStyle w:val="ConsPlusNormal"/>
              <w:jc w:val="center"/>
            </w:pPr>
            <w:r w:rsidRPr="00FA12EB">
              <w:t>1.</w:t>
            </w:r>
          </w:p>
        </w:tc>
        <w:tc>
          <w:tcPr>
            <w:tcW w:w="2041" w:type="dxa"/>
          </w:tcPr>
          <w:p w:rsidR="00FA12EB" w:rsidRPr="00FA12EB" w:rsidRDefault="00FA12EB">
            <w:pPr>
              <w:pStyle w:val="ConsPlusNormal"/>
              <w:jc w:val="both"/>
            </w:pPr>
            <w:r w:rsidRPr="00FA12EB">
              <w:t>Основное мероприятие 1. Дальнейшее развитие многоуровневой системы профилактики правонарушений</w:t>
            </w:r>
          </w:p>
        </w:tc>
        <w:tc>
          <w:tcPr>
            <w:tcW w:w="2520" w:type="dxa"/>
          </w:tcPr>
          <w:p w:rsidR="00FA12EB" w:rsidRPr="00FA12EB" w:rsidRDefault="00FA12EB">
            <w:pPr>
              <w:pStyle w:val="ConsPlusNormal"/>
              <w:jc w:val="both"/>
            </w:pPr>
            <w:r w:rsidRPr="00FA12EB">
              <w:t xml:space="preserve">Минюст Чувашии, Минкультуры Чувашии, Минобразования Чувашии, Минздрав Чувашии, Минтруд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w:t>
            </w:r>
          </w:p>
        </w:tc>
        <w:tc>
          <w:tcPr>
            <w:tcW w:w="1191" w:type="dxa"/>
          </w:tcPr>
          <w:p w:rsidR="00FA12EB" w:rsidRPr="00FA12EB" w:rsidRDefault="00FA12EB">
            <w:pPr>
              <w:pStyle w:val="ConsPlusNormal"/>
              <w:jc w:val="center"/>
            </w:pPr>
            <w:r w:rsidRPr="00FA12EB">
              <w:t>0,0</w:t>
            </w:r>
          </w:p>
        </w:tc>
        <w:tc>
          <w:tcPr>
            <w:tcW w:w="2665" w:type="dxa"/>
            <w:vMerge w:val="restart"/>
          </w:tcPr>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p w:rsidR="00FA12EB" w:rsidRPr="00FA12EB" w:rsidRDefault="00FA12EB">
            <w:pPr>
              <w:pStyle w:val="ConsPlusNormal"/>
              <w:jc w:val="both"/>
            </w:pPr>
            <w:r w:rsidRPr="00FA12EB">
              <w:t>сокращение уровня рецидивной преступности, доли несовершеннолетних преступников, снижение криминогенности общественных мест;</w:t>
            </w:r>
          </w:p>
          <w:p w:rsidR="00FA12EB" w:rsidRPr="00FA12EB" w:rsidRDefault="00FA12EB">
            <w:pPr>
              <w:pStyle w:val="ConsPlusNormal"/>
              <w:jc w:val="both"/>
            </w:pPr>
            <w:r w:rsidRPr="00FA12EB">
              <w:t>снижение уровня коррупциогенности в органах государственной власти и управления</w:t>
            </w:r>
          </w:p>
        </w:tc>
        <w:tc>
          <w:tcPr>
            <w:tcW w:w="2041" w:type="dxa"/>
            <w:vMerge w:val="restart"/>
            <w:tcBorders>
              <w:right w:val="nil"/>
            </w:tcBorders>
          </w:tcPr>
          <w:p w:rsidR="00FA12EB" w:rsidRPr="00FA12EB" w:rsidRDefault="00FA12EB">
            <w:pPr>
              <w:pStyle w:val="ConsPlusNormal"/>
              <w:jc w:val="both"/>
            </w:pPr>
            <w:r w:rsidRPr="00FA12EB">
              <w:t>ухудшение качества жизни граждан</w:t>
            </w:r>
          </w:p>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520"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2014 год</w:t>
            </w:r>
          </w:p>
        </w:tc>
        <w:tc>
          <w:tcPr>
            <w:tcW w:w="2520" w:type="dxa"/>
            <w:vMerge w:val="restart"/>
          </w:tcPr>
          <w:p w:rsidR="00FA12EB" w:rsidRPr="00FA12EB" w:rsidRDefault="00FA12EB">
            <w:pPr>
              <w:pStyle w:val="ConsPlusNormal"/>
              <w:jc w:val="both"/>
            </w:pPr>
            <w:r w:rsidRPr="00FA12EB">
              <w:t xml:space="preserve">Минюст Чувашии, Минкультуры Чувашии, Минобразования Чувашии, Минздрав Чувашии, Минтруд Чувашии, МВД по Чувашской Республике </w:t>
            </w:r>
            <w:hyperlink w:anchor="P7346" w:history="1">
              <w:r w:rsidRPr="00FA12EB">
                <w:t>&lt;*&gt;</w:t>
              </w:r>
            </w:hyperlink>
            <w:r w:rsidRPr="00FA12EB">
              <w:t xml:space="preserve">, органы местного </w:t>
            </w:r>
            <w:r w:rsidRPr="00FA12EB">
              <w:lastRenderedPageBreak/>
              <w:t xml:space="preserve">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lastRenderedPageBreak/>
              <w:t>57,0%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2015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56,5%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2016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56,0%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2017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55,5%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2018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55,0%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2019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54,0%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2020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53,5%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2.</w:t>
            </w:r>
          </w:p>
        </w:tc>
        <w:tc>
          <w:tcPr>
            <w:tcW w:w="2041" w:type="dxa"/>
          </w:tcPr>
          <w:p w:rsidR="00FA12EB" w:rsidRPr="00FA12EB" w:rsidRDefault="00FA12EB">
            <w:pPr>
              <w:pStyle w:val="ConsPlusNormal"/>
              <w:jc w:val="both"/>
            </w:pPr>
            <w:r w:rsidRPr="00FA12EB">
              <w:t>Основное мероприятие 2. Предупреждение детской беспризорности, безнадзорности и правонарушений несовершеннолетних</w:t>
            </w:r>
          </w:p>
        </w:tc>
        <w:tc>
          <w:tcPr>
            <w:tcW w:w="2520" w:type="dxa"/>
          </w:tcPr>
          <w:p w:rsidR="00FA12EB" w:rsidRPr="00FA12EB" w:rsidRDefault="00FA12EB">
            <w:pPr>
              <w:pStyle w:val="ConsPlusNormal"/>
              <w:jc w:val="both"/>
            </w:pPr>
            <w:r w:rsidRPr="00FA12EB">
              <w:t xml:space="preserve">Минюст Чувашии, Минобразования Чувашии, Минтруд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число несовершеннолетних, совершивших преступления, в расчете на 1 тыс. несовершеннолетних в возрасте от 14 до 18 лет</w:t>
            </w:r>
          </w:p>
        </w:tc>
        <w:tc>
          <w:tcPr>
            <w:tcW w:w="1191" w:type="dxa"/>
          </w:tcPr>
          <w:p w:rsidR="00FA12EB" w:rsidRPr="00FA12EB" w:rsidRDefault="00FA12EB">
            <w:pPr>
              <w:pStyle w:val="ConsPlusNormal"/>
              <w:jc w:val="center"/>
            </w:pPr>
            <w:r w:rsidRPr="00FA12EB">
              <w:t>1876,5</w:t>
            </w:r>
          </w:p>
        </w:tc>
        <w:tc>
          <w:tcPr>
            <w:tcW w:w="2665" w:type="dxa"/>
            <w:vMerge w:val="restart"/>
          </w:tcPr>
          <w:p w:rsidR="00FA12EB" w:rsidRPr="00FA12EB" w:rsidRDefault="00FA12EB">
            <w:pPr>
              <w:pStyle w:val="ConsPlusNormal"/>
              <w:jc w:val="both"/>
            </w:pPr>
            <w:r w:rsidRPr="00FA12EB">
              <w:t>сокращение детской беспризорности, безнадзорности, а также доли несовершеннолетних, совершивших преступления</w:t>
            </w:r>
          </w:p>
        </w:tc>
        <w:tc>
          <w:tcPr>
            <w:tcW w:w="2041" w:type="dxa"/>
            <w:vMerge w:val="restart"/>
            <w:tcBorders>
              <w:right w:val="nil"/>
            </w:tcBorders>
          </w:tcPr>
          <w:p w:rsidR="00FA12EB" w:rsidRPr="00FA12EB" w:rsidRDefault="00FA12EB">
            <w:pPr>
              <w:pStyle w:val="ConsPlusNormal"/>
              <w:jc w:val="both"/>
            </w:pPr>
            <w:r w:rsidRPr="00FA12EB">
              <w:t>невыполнение задач подпрограммы</w:t>
            </w:r>
          </w:p>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520"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2014 год</w:t>
            </w:r>
          </w:p>
        </w:tc>
        <w:tc>
          <w:tcPr>
            <w:tcW w:w="2520" w:type="dxa"/>
            <w:vMerge w:val="restart"/>
          </w:tcPr>
          <w:p w:rsidR="00FA12EB" w:rsidRPr="00FA12EB" w:rsidRDefault="00FA12EB">
            <w:pPr>
              <w:pStyle w:val="ConsPlusNormal"/>
              <w:jc w:val="both"/>
            </w:pPr>
            <w:r w:rsidRPr="00FA12EB">
              <w:t xml:space="preserve">Минобразования Чувашии, Минтруд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t>10,5%</w:t>
            </w:r>
          </w:p>
        </w:tc>
        <w:tc>
          <w:tcPr>
            <w:tcW w:w="1191" w:type="dxa"/>
          </w:tcPr>
          <w:p w:rsidR="00FA12EB" w:rsidRPr="00FA12EB" w:rsidRDefault="00FA12EB">
            <w:pPr>
              <w:pStyle w:val="ConsPlusNormal"/>
              <w:jc w:val="center"/>
            </w:pPr>
            <w:r w:rsidRPr="00FA12EB">
              <w:t>313,8</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2015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10,4%</w:t>
            </w:r>
          </w:p>
        </w:tc>
        <w:tc>
          <w:tcPr>
            <w:tcW w:w="1191" w:type="dxa"/>
          </w:tcPr>
          <w:p w:rsidR="00FA12EB" w:rsidRPr="00FA12EB" w:rsidRDefault="00FA12EB">
            <w:pPr>
              <w:pStyle w:val="ConsPlusNormal"/>
              <w:jc w:val="center"/>
            </w:pPr>
            <w:r w:rsidRPr="00FA12EB">
              <w:t>192,7</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2016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10,3%</w:t>
            </w:r>
          </w:p>
        </w:tc>
        <w:tc>
          <w:tcPr>
            <w:tcW w:w="1191" w:type="dxa"/>
          </w:tcPr>
          <w:p w:rsidR="00FA12EB" w:rsidRPr="00FA12EB" w:rsidRDefault="00FA12EB">
            <w:pPr>
              <w:pStyle w:val="ConsPlusNormal"/>
              <w:jc w:val="center"/>
            </w:pPr>
            <w:r w:rsidRPr="00FA12EB">
              <w:t>210,0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2017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10,2%</w:t>
            </w:r>
          </w:p>
        </w:tc>
        <w:tc>
          <w:tcPr>
            <w:tcW w:w="1191" w:type="dxa"/>
          </w:tcPr>
          <w:p w:rsidR="00FA12EB" w:rsidRPr="00FA12EB" w:rsidRDefault="00FA12EB">
            <w:pPr>
              <w:pStyle w:val="ConsPlusNormal"/>
              <w:jc w:val="center"/>
            </w:pPr>
            <w:r w:rsidRPr="00FA12EB">
              <w:t>210,0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2018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10,1%</w:t>
            </w:r>
          </w:p>
        </w:tc>
        <w:tc>
          <w:tcPr>
            <w:tcW w:w="1191" w:type="dxa"/>
          </w:tcPr>
          <w:p w:rsidR="00FA12EB" w:rsidRPr="00FA12EB" w:rsidRDefault="00FA12EB">
            <w:pPr>
              <w:pStyle w:val="ConsPlusNormal"/>
              <w:jc w:val="center"/>
            </w:pPr>
            <w:r w:rsidRPr="00FA12EB">
              <w:t>210,0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2019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9,9%</w:t>
            </w:r>
          </w:p>
        </w:tc>
        <w:tc>
          <w:tcPr>
            <w:tcW w:w="1191" w:type="dxa"/>
          </w:tcPr>
          <w:p w:rsidR="00FA12EB" w:rsidRPr="00FA12EB" w:rsidRDefault="00FA12EB">
            <w:pPr>
              <w:pStyle w:val="ConsPlusNormal"/>
              <w:jc w:val="center"/>
            </w:pPr>
            <w:r w:rsidRPr="00FA12EB">
              <w:t>370,0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2020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9,6%</w:t>
            </w:r>
          </w:p>
        </w:tc>
        <w:tc>
          <w:tcPr>
            <w:tcW w:w="1191" w:type="dxa"/>
          </w:tcPr>
          <w:p w:rsidR="00FA12EB" w:rsidRPr="00FA12EB" w:rsidRDefault="00FA12EB">
            <w:pPr>
              <w:pStyle w:val="ConsPlusNormal"/>
              <w:jc w:val="center"/>
            </w:pPr>
            <w:r w:rsidRPr="00FA12EB">
              <w:t>370,0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3.</w:t>
            </w:r>
          </w:p>
        </w:tc>
        <w:tc>
          <w:tcPr>
            <w:tcW w:w="2041" w:type="dxa"/>
          </w:tcPr>
          <w:p w:rsidR="00FA12EB" w:rsidRPr="00FA12EB" w:rsidRDefault="00FA12EB">
            <w:pPr>
              <w:pStyle w:val="ConsPlusNormal"/>
              <w:jc w:val="both"/>
            </w:pPr>
            <w:r w:rsidRPr="00FA12EB">
              <w:t xml:space="preserve">Основное мероприятие 3. </w:t>
            </w:r>
            <w:r w:rsidRPr="00FA12EB">
              <w:lastRenderedPageBreak/>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2520" w:type="dxa"/>
          </w:tcPr>
          <w:p w:rsidR="00FA12EB" w:rsidRPr="00FA12EB" w:rsidRDefault="00FA12EB">
            <w:pPr>
              <w:pStyle w:val="ConsPlusNormal"/>
              <w:jc w:val="both"/>
            </w:pPr>
            <w:r w:rsidRPr="00FA12EB">
              <w:lastRenderedPageBreak/>
              <w:t xml:space="preserve">Минюст Чувашии, Минобразования </w:t>
            </w:r>
            <w:r w:rsidRPr="00FA12EB">
              <w:lastRenderedPageBreak/>
              <w:t xml:space="preserve">Чувашии, Минздрав Чувашии, Минтруд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w:t>
            </w:r>
            <w:r w:rsidRPr="00FA12EB">
              <w:lastRenderedPageBreak/>
              <w:t>достижение целевых индикаторов и показателей:</w:t>
            </w:r>
          </w:p>
          <w:p w:rsidR="00FA12EB" w:rsidRPr="00FA12EB" w:rsidRDefault="00FA12EB">
            <w:pPr>
              <w:pStyle w:val="ConsPlusNormal"/>
              <w:jc w:val="both"/>
            </w:pPr>
            <w:r w:rsidRPr="00FA12EB">
              <w:t>доля преступлений, совершенных лицами, ранее их совершавшими, в общем числе раскрытых преступлений</w:t>
            </w:r>
          </w:p>
        </w:tc>
        <w:tc>
          <w:tcPr>
            <w:tcW w:w="1191" w:type="dxa"/>
          </w:tcPr>
          <w:p w:rsidR="00FA12EB" w:rsidRPr="00FA12EB" w:rsidRDefault="00FA12EB">
            <w:pPr>
              <w:pStyle w:val="ConsPlusNormal"/>
              <w:jc w:val="center"/>
            </w:pPr>
            <w:r w:rsidRPr="00FA12EB">
              <w:lastRenderedPageBreak/>
              <w:t>0,0</w:t>
            </w:r>
          </w:p>
        </w:tc>
        <w:tc>
          <w:tcPr>
            <w:tcW w:w="2665" w:type="dxa"/>
            <w:vMerge w:val="restart"/>
          </w:tcPr>
          <w:p w:rsidR="00FA12EB" w:rsidRPr="00FA12EB" w:rsidRDefault="00FA12EB">
            <w:pPr>
              <w:pStyle w:val="ConsPlusNormal"/>
              <w:jc w:val="both"/>
            </w:pPr>
            <w:r w:rsidRPr="00FA12EB">
              <w:t>сокращение уровня рецидивной преступности</w:t>
            </w:r>
          </w:p>
        </w:tc>
        <w:tc>
          <w:tcPr>
            <w:tcW w:w="2041" w:type="dxa"/>
            <w:vMerge w:val="restart"/>
            <w:tcBorders>
              <w:right w:val="nil"/>
            </w:tcBorders>
          </w:tcPr>
          <w:p w:rsidR="00FA12EB" w:rsidRPr="00FA12EB" w:rsidRDefault="00FA12EB">
            <w:pPr>
              <w:pStyle w:val="ConsPlusNormal"/>
              <w:jc w:val="both"/>
            </w:pPr>
            <w:r w:rsidRPr="00FA12EB">
              <w:t xml:space="preserve">невыполнение задач </w:t>
            </w:r>
            <w:r w:rsidRPr="00FA12EB">
              <w:lastRenderedPageBreak/>
              <w:t>подпрограммы</w:t>
            </w:r>
          </w:p>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520"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2014 год</w:t>
            </w:r>
          </w:p>
        </w:tc>
        <w:tc>
          <w:tcPr>
            <w:tcW w:w="2520" w:type="dxa"/>
            <w:vMerge w:val="restart"/>
          </w:tcPr>
          <w:p w:rsidR="00FA12EB" w:rsidRPr="00FA12EB" w:rsidRDefault="00FA12EB">
            <w:pPr>
              <w:pStyle w:val="ConsPlusNormal"/>
              <w:jc w:val="both"/>
            </w:pPr>
            <w:r w:rsidRPr="00FA12EB">
              <w:t xml:space="preserve">Минюст Чувашии, Минобразования Чувашии, Минздрав Чувашии, Минтруд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t>57,0%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2015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56,5%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2016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56,0%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2017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55,5%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2018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55,0%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2019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54,0%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2020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53,5%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4.</w:t>
            </w:r>
          </w:p>
        </w:tc>
        <w:tc>
          <w:tcPr>
            <w:tcW w:w="2041" w:type="dxa"/>
          </w:tcPr>
          <w:p w:rsidR="00FA12EB" w:rsidRPr="00FA12EB" w:rsidRDefault="00FA12EB">
            <w:pPr>
              <w:pStyle w:val="ConsPlusNormal"/>
              <w:jc w:val="both"/>
            </w:pPr>
            <w:r w:rsidRPr="00FA12EB">
              <w:t xml:space="preserve">Основное мероприятие 4. Профилактика и </w:t>
            </w:r>
            <w:r w:rsidRPr="00FA12EB">
              <w:lastRenderedPageBreak/>
              <w:t>предупреждение бытовой преступности, а также преступлений, совершенных в состоянии алкогольного и наркотического опьянения</w:t>
            </w:r>
          </w:p>
        </w:tc>
        <w:tc>
          <w:tcPr>
            <w:tcW w:w="2520" w:type="dxa"/>
          </w:tcPr>
          <w:p w:rsidR="00FA12EB" w:rsidRPr="00FA12EB" w:rsidRDefault="00FA12EB">
            <w:pPr>
              <w:pStyle w:val="ConsPlusNormal"/>
              <w:jc w:val="both"/>
            </w:pPr>
            <w:r w:rsidRPr="00FA12EB">
              <w:lastRenderedPageBreak/>
              <w:t xml:space="preserve">Минюст Чувашии, Минздрав Чувашии, Минтруд Чувашии, </w:t>
            </w:r>
            <w:r w:rsidRPr="00FA12EB">
              <w:lastRenderedPageBreak/>
              <w:t xml:space="preserve">Минэкономразвития Чувашии, Минобразования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lastRenderedPageBreak/>
              <w:t xml:space="preserve">данное мероприятие оказывает влияние на достижение целевых </w:t>
            </w:r>
            <w:r w:rsidRPr="00FA12EB">
              <w:lastRenderedPageBreak/>
              <w:t>индикаторов и показателей:</w:t>
            </w:r>
          </w:p>
          <w:p w:rsidR="00FA12EB" w:rsidRPr="00FA12EB" w:rsidRDefault="00FA12EB">
            <w:pPr>
              <w:pStyle w:val="ConsPlusNormal"/>
              <w:jc w:val="both"/>
            </w:pPr>
            <w:r w:rsidRPr="00FA12EB">
              <w:t>доля преступлений, совершенных лицами в состоянии алкогольного опьянения, в общем числе раскрытых преступлений</w:t>
            </w:r>
          </w:p>
        </w:tc>
        <w:tc>
          <w:tcPr>
            <w:tcW w:w="1191" w:type="dxa"/>
          </w:tcPr>
          <w:p w:rsidR="00FA12EB" w:rsidRPr="00FA12EB" w:rsidRDefault="00FA12EB">
            <w:pPr>
              <w:pStyle w:val="ConsPlusNormal"/>
              <w:jc w:val="center"/>
            </w:pPr>
            <w:r w:rsidRPr="00FA12EB">
              <w:lastRenderedPageBreak/>
              <w:t>0,0</w:t>
            </w:r>
          </w:p>
        </w:tc>
        <w:tc>
          <w:tcPr>
            <w:tcW w:w="2665" w:type="dxa"/>
            <w:vMerge w:val="restart"/>
          </w:tcPr>
          <w:p w:rsidR="00FA12EB" w:rsidRPr="00FA12EB" w:rsidRDefault="00FA12EB">
            <w:pPr>
              <w:pStyle w:val="ConsPlusNormal"/>
              <w:jc w:val="both"/>
            </w:pPr>
            <w:r w:rsidRPr="00FA12EB">
              <w:t xml:space="preserve">увеличение количества лиц асоциального поведения, охваченных </w:t>
            </w:r>
            <w:r w:rsidRPr="00FA12EB">
              <w:lastRenderedPageBreak/>
              <w:t>системой профилактических мер</w:t>
            </w:r>
          </w:p>
        </w:tc>
        <w:tc>
          <w:tcPr>
            <w:tcW w:w="2041" w:type="dxa"/>
            <w:vMerge w:val="restart"/>
            <w:tcBorders>
              <w:right w:val="nil"/>
            </w:tcBorders>
          </w:tcPr>
          <w:p w:rsidR="00FA12EB" w:rsidRPr="00FA12EB" w:rsidRDefault="00FA12EB">
            <w:pPr>
              <w:pStyle w:val="ConsPlusNormal"/>
              <w:jc w:val="both"/>
            </w:pPr>
            <w:r w:rsidRPr="00FA12EB">
              <w:lastRenderedPageBreak/>
              <w:t>ухудшение качества жизни граждан</w:t>
            </w:r>
          </w:p>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520"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2014 год</w:t>
            </w:r>
          </w:p>
        </w:tc>
        <w:tc>
          <w:tcPr>
            <w:tcW w:w="2520" w:type="dxa"/>
            <w:vMerge w:val="restart"/>
          </w:tcPr>
          <w:p w:rsidR="00FA12EB" w:rsidRPr="00FA12EB" w:rsidRDefault="00FA12EB">
            <w:pPr>
              <w:pStyle w:val="ConsPlusNormal"/>
              <w:jc w:val="both"/>
            </w:pPr>
            <w:r w:rsidRPr="00FA12EB">
              <w:t xml:space="preserve">Минюст Чувашии, Минздрав Чувашии, Минтруд Чувашии, Минэкономразвития Чувашии, Минобразования Чувашии, МВД по Чувашской Республике </w:t>
            </w:r>
            <w:hyperlink w:anchor="P7346" w:history="1">
              <w:r w:rsidRPr="00FA12EB">
                <w:t>&lt;*&gt;</w:t>
              </w:r>
            </w:hyperlink>
            <w:r w:rsidRPr="00FA12EB">
              <w:t>, органы местного самоуправления</w:t>
            </w:r>
          </w:p>
        </w:tc>
        <w:tc>
          <w:tcPr>
            <w:tcW w:w="2640" w:type="dxa"/>
          </w:tcPr>
          <w:p w:rsidR="00FA12EB" w:rsidRPr="00FA12EB" w:rsidRDefault="00FA12EB">
            <w:pPr>
              <w:pStyle w:val="ConsPlusNormal"/>
              <w:jc w:val="both"/>
            </w:pPr>
            <w:r w:rsidRPr="00FA12EB">
              <w:t>46,5%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2015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45,5%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2016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44,5%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2017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43,0%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2018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41,5%</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2019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40,0%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2020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37,0%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5.</w:t>
            </w:r>
          </w:p>
        </w:tc>
        <w:tc>
          <w:tcPr>
            <w:tcW w:w="2041" w:type="dxa"/>
          </w:tcPr>
          <w:p w:rsidR="00FA12EB" w:rsidRPr="00FA12EB" w:rsidRDefault="00FA12EB">
            <w:pPr>
              <w:pStyle w:val="ConsPlusNormal"/>
              <w:jc w:val="both"/>
            </w:pPr>
            <w:r w:rsidRPr="00FA12EB">
              <w:t xml:space="preserve">Основное мероприятие 5. Информационно-методическое обеспечение профилактики правонарушений и </w:t>
            </w:r>
            <w:r w:rsidRPr="00FA12EB">
              <w:lastRenderedPageBreak/>
              <w:t>повышение уровня правовой культуры населения</w:t>
            </w:r>
          </w:p>
        </w:tc>
        <w:tc>
          <w:tcPr>
            <w:tcW w:w="2520" w:type="dxa"/>
          </w:tcPr>
          <w:p w:rsidR="00FA12EB" w:rsidRPr="00FA12EB" w:rsidRDefault="00FA12EB">
            <w:pPr>
              <w:pStyle w:val="ConsPlusNormal"/>
              <w:jc w:val="both"/>
            </w:pPr>
            <w:r w:rsidRPr="00FA12EB">
              <w:lastRenderedPageBreak/>
              <w:t xml:space="preserve">Минюст Чувашии, Мининформполитики Чувашии, Минкультуры Чувашии, Минобразования Чувашии, Минтранс Чувашии, Минздрав </w:t>
            </w:r>
            <w:r w:rsidRPr="00FA12EB">
              <w:lastRenderedPageBreak/>
              <w:t xml:space="preserve">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lastRenderedPageBreak/>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 xml:space="preserve">доля расследованных преступлений </w:t>
            </w:r>
            <w:r w:rsidRPr="00FA12EB">
              <w:lastRenderedPageBreak/>
              <w:t>превентивной направленности в общем числе расследованных преступлений</w:t>
            </w:r>
          </w:p>
        </w:tc>
        <w:tc>
          <w:tcPr>
            <w:tcW w:w="1191" w:type="dxa"/>
          </w:tcPr>
          <w:p w:rsidR="00FA12EB" w:rsidRPr="00FA12EB" w:rsidRDefault="00FA12EB">
            <w:pPr>
              <w:pStyle w:val="ConsPlusNormal"/>
              <w:jc w:val="center"/>
            </w:pPr>
            <w:r w:rsidRPr="00FA12EB">
              <w:lastRenderedPageBreak/>
              <w:t>7214,2</w:t>
            </w:r>
          </w:p>
        </w:tc>
        <w:tc>
          <w:tcPr>
            <w:tcW w:w="2665" w:type="dxa"/>
            <w:vMerge w:val="restart"/>
          </w:tcPr>
          <w:p w:rsidR="00FA12EB" w:rsidRPr="00FA12EB" w:rsidRDefault="00FA12EB">
            <w:pPr>
              <w:pStyle w:val="ConsPlusNormal"/>
              <w:jc w:val="both"/>
            </w:pPr>
            <w:r w:rsidRPr="00FA12EB">
              <w:t>повышение правовой культуры населения;</w:t>
            </w:r>
          </w:p>
          <w:p w:rsidR="00FA12EB" w:rsidRPr="00FA12EB" w:rsidRDefault="00FA12EB">
            <w:pPr>
              <w:pStyle w:val="ConsPlusNormal"/>
              <w:jc w:val="both"/>
            </w:pPr>
            <w:r w:rsidRPr="00FA12EB">
              <w:t xml:space="preserve">создание спокойной и стабильной обстановки, способствующей инвестиционной привлекательности </w:t>
            </w:r>
            <w:r w:rsidRPr="00FA12EB">
              <w:lastRenderedPageBreak/>
              <w:t>Чувашской Республики и росту ее экономического потенциала;</w:t>
            </w:r>
          </w:p>
          <w:p w:rsidR="00FA12EB" w:rsidRPr="00FA12EB" w:rsidRDefault="00FA12EB">
            <w:pPr>
              <w:pStyle w:val="ConsPlusNormal"/>
              <w:jc w:val="both"/>
            </w:pPr>
            <w:r w:rsidRPr="00FA12EB">
              <w:t>снижение уровня коррупциогенности в органах государственной власти и управления</w:t>
            </w:r>
          </w:p>
        </w:tc>
        <w:tc>
          <w:tcPr>
            <w:tcW w:w="2041" w:type="dxa"/>
            <w:vMerge w:val="restart"/>
            <w:tcBorders>
              <w:right w:val="nil"/>
            </w:tcBorders>
          </w:tcPr>
          <w:p w:rsidR="00FA12EB" w:rsidRPr="00FA12EB" w:rsidRDefault="00FA12EB">
            <w:pPr>
              <w:pStyle w:val="ConsPlusNormal"/>
              <w:jc w:val="both"/>
            </w:pPr>
            <w:r w:rsidRPr="00FA12EB">
              <w:lastRenderedPageBreak/>
              <w:t>ухудшение качества жизни граждан</w:t>
            </w:r>
          </w:p>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520"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2014 год</w:t>
            </w:r>
          </w:p>
        </w:tc>
        <w:tc>
          <w:tcPr>
            <w:tcW w:w="2520" w:type="dxa"/>
            <w:vMerge w:val="restart"/>
          </w:tcPr>
          <w:p w:rsidR="00FA12EB" w:rsidRPr="00FA12EB" w:rsidRDefault="00FA12EB">
            <w:pPr>
              <w:pStyle w:val="ConsPlusNormal"/>
              <w:jc w:val="both"/>
            </w:pPr>
            <w:r w:rsidRPr="00FA12EB">
              <w:t xml:space="preserve">Мининформполитики Чувашии, Минкультуры Чувашии, Минобразования Чувашии, МВД по Чувашской Республике </w:t>
            </w:r>
            <w:hyperlink w:anchor="P7346" w:history="1">
              <w:r w:rsidRPr="00FA12EB">
                <w:t>&lt;*&gt;</w:t>
              </w:r>
            </w:hyperlink>
            <w:r w:rsidRPr="00FA12EB">
              <w:t xml:space="preserve">, органы местного самоуправления </w:t>
            </w:r>
            <w:hyperlink w:anchor="P7346" w:history="1">
              <w:r w:rsidRPr="00FA12EB">
                <w:t>&lt;*&gt;</w:t>
              </w:r>
            </w:hyperlink>
          </w:p>
        </w:tc>
        <w:tc>
          <w:tcPr>
            <w:tcW w:w="2640" w:type="dxa"/>
          </w:tcPr>
          <w:p w:rsidR="00FA12EB" w:rsidRPr="00FA12EB" w:rsidRDefault="00FA12EB">
            <w:pPr>
              <w:pStyle w:val="ConsPlusNormal"/>
              <w:jc w:val="both"/>
            </w:pPr>
            <w:r w:rsidRPr="00FA12EB">
              <w:t>26,0%</w:t>
            </w:r>
          </w:p>
        </w:tc>
        <w:tc>
          <w:tcPr>
            <w:tcW w:w="1191" w:type="dxa"/>
          </w:tcPr>
          <w:p w:rsidR="00FA12EB" w:rsidRPr="00FA12EB" w:rsidRDefault="00FA12EB">
            <w:pPr>
              <w:pStyle w:val="ConsPlusNormal"/>
              <w:jc w:val="center"/>
            </w:pPr>
            <w:r w:rsidRPr="00FA12EB">
              <w:t>1361,2</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2015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26,2%</w:t>
            </w:r>
          </w:p>
        </w:tc>
        <w:tc>
          <w:tcPr>
            <w:tcW w:w="1191" w:type="dxa"/>
          </w:tcPr>
          <w:p w:rsidR="00FA12EB" w:rsidRPr="00FA12EB" w:rsidRDefault="00FA12EB">
            <w:pPr>
              <w:pStyle w:val="ConsPlusNormal"/>
              <w:jc w:val="center"/>
            </w:pPr>
            <w:r w:rsidRPr="00FA12EB">
              <w:t>1005,0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2016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26,4%</w:t>
            </w:r>
          </w:p>
        </w:tc>
        <w:tc>
          <w:tcPr>
            <w:tcW w:w="1191" w:type="dxa"/>
          </w:tcPr>
          <w:p w:rsidR="00FA12EB" w:rsidRPr="00FA12EB" w:rsidRDefault="00FA12EB">
            <w:pPr>
              <w:pStyle w:val="ConsPlusNormal"/>
              <w:jc w:val="center"/>
            </w:pPr>
            <w:r w:rsidRPr="00FA12EB">
              <w:t>616,0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2017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26,6%</w:t>
            </w:r>
          </w:p>
        </w:tc>
        <w:tc>
          <w:tcPr>
            <w:tcW w:w="1191" w:type="dxa"/>
          </w:tcPr>
          <w:p w:rsidR="00FA12EB" w:rsidRPr="00FA12EB" w:rsidRDefault="00FA12EB">
            <w:pPr>
              <w:pStyle w:val="ConsPlusNormal"/>
              <w:jc w:val="center"/>
            </w:pPr>
            <w:r w:rsidRPr="00FA12EB">
              <w:t>616,0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2018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26,8%</w:t>
            </w:r>
          </w:p>
        </w:tc>
        <w:tc>
          <w:tcPr>
            <w:tcW w:w="1191" w:type="dxa"/>
          </w:tcPr>
          <w:p w:rsidR="00FA12EB" w:rsidRPr="00FA12EB" w:rsidRDefault="00FA12EB">
            <w:pPr>
              <w:pStyle w:val="ConsPlusNormal"/>
              <w:jc w:val="center"/>
            </w:pPr>
            <w:r w:rsidRPr="00FA12EB">
              <w:t>616,0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2019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27,0%</w:t>
            </w:r>
          </w:p>
        </w:tc>
        <w:tc>
          <w:tcPr>
            <w:tcW w:w="1191" w:type="dxa"/>
          </w:tcPr>
          <w:p w:rsidR="00FA12EB" w:rsidRPr="00FA12EB" w:rsidRDefault="00FA12EB">
            <w:pPr>
              <w:pStyle w:val="ConsPlusNormal"/>
              <w:jc w:val="center"/>
            </w:pPr>
            <w:r w:rsidRPr="00FA12EB">
              <w:t>1500,0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2020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27,2%</w:t>
            </w:r>
          </w:p>
        </w:tc>
        <w:tc>
          <w:tcPr>
            <w:tcW w:w="1191" w:type="dxa"/>
          </w:tcPr>
          <w:p w:rsidR="00FA12EB" w:rsidRPr="00FA12EB" w:rsidRDefault="00FA12EB">
            <w:pPr>
              <w:pStyle w:val="ConsPlusNormal"/>
              <w:jc w:val="center"/>
            </w:pPr>
            <w:r w:rsidRPr="00FA12EB">
              <w:t>1500,0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6.</w:t>
            </w:r>
          </w:p>
        </w:tc>
        <w:tc>
          <w:tcPr>
            <w:tcW w:w="2041" w:type="dxa"/>
          </w:tcPr>
          <w:p w:rsidR="00FA12EB" w:rsidRPr="00FA12EB" w:rsidRDefault="00FA12EB">
            <w:pPr>
              <w:pStyle w:val="ConsPlusNormal"/>
              <w:jc w:val="both"/>
            </w:pPr>
            <w:r w:rsidRPr="00FA12EB">
              <w:t xml:space="preserve">Основное мероприятие 6.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w:t>
            </w:r>
            <w:r w:rsidRPr="00FA12EB">
              <w:lastRenderedPageBreak/>
              <w:t>безопасность</w:t>
            </w:r>
          </w:p>
        </w:tc>
        <w:tc>
          <w:tcPr>
            <w:tcW w:w="2520" w:type="dxa"/>
          </w:tcPr>
          <w:p w:rsidR="00FA12EB" w:rsidRPr="00FA12EB" w:rsidRDefault="00FA12EB">
            <w:pPr>
              <w:pStyle w:val="ConsPlusNormal"/>
              <w:jc w:val="both"/>
            </w:pPr>
            <w:r w:rsidRPr="00FA12EB">
              <w:lastRenderedPageBreak/>
              <w:t xml:space="preserve">Минюст Чувашии, МВД по Чувашской Республике </w:t>
            </w:r>
            <w:hyperlink w:anchor="P7346" w:history="1">
              <w:r w:rsidRPr="00FA12EB">
                <w:t>&lt;*&gt;</w:t>
              </w:r>
            </w:hyperlink>
          </w:p>
        </w:tc>
        <w:tc>
          <w:tcPr>
            <w:tcW w:w="264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преступлений, совершенных лицами в состоянии алкогольного опьянения, в общем числе раскрытых преступлений;</w:t>
            </w:r>
          </w:p>
          <w:p w:rsidR="00FA12EB" w:rsidRPr="00FA12EB" w:rsidRDefault="00FA12EB">
            <w:pPr>
              <w:pStyle w:val="ConsPlusNormal"/>
              <w:jc w:val="both"/>
            </w:pPr>
            <w:r w:rsidRPr="00FA12EB">
              <w:t xml:space="preserve">число несовершеннолетних, совершивших </w:t>
            </w:r>
            <w:r w:rsidRPr="00FA12EB">
              <w:lastRenderedPageBreak/>
              <w:t>преступления, в расчете на 1 тыс. несовершеннолетних в возрасте от 14 до 18 лет;</w:t>
            </w:r>
          </w:p>
          <w:p w:rsidR="00FA12EB" w:rsidRPr="00FA12EB" w:rsidRDefault="00FA12EB">
            <w:pPr>
              <w:pStyle w:val="ConsPlusNormal"/>
              <w:jc w:val="both"/>
            </w:pPr>
            <w:r w:rsidRPr="00FA12EB">
              <w:t>доля расследованных преступлений превентивной направленности в общем числе расследованных преступлений</w:t>
            </w:r>
          </w:p>
        </w:tc>
        <w:tc>
          <w:tcPr>
            <w:tcW w:w="1191" w:type="dxa"/>
          </w:tcPr>
          <w:p w:rsidR="00FA12EB" w:rsidRPr="00FA12EB" w:rsidRDefault="00FA12EB">
            <w:pPr>
              <w:pStyle w:val="ConsPlusNormal"/>
              <w:jc w:val="center"/>
            </w:pPr>
            <w:r w:rsidRPr="00FA12EB">
              <w:lastRenderedPageBreak/>
              <w:t>4600,0</w:t>
            </w:r>
          </w:p>
        </w:tc>
        <w:tc>
          <w:tcPr>
            <w:tcW w:w="2665" w:type="dxa"/>
            <w:vMerge w:val="restart"/>
          </w:tcPr>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p w:rsidR="00FA12EB" w:rsidRPr="00FA12EB" w:rsidRDefault="00FA12EB">
            <w:pPr>
              <w:pStyle w:val="ConsPlusNormal"/>
              <w:jc w:val="both"/>
            </w:pPr>
            <w:r w:rsidRPr="00FA12EB">
              <w:t xml:space="preserve">сокращение уровня рецидивной преступности, доли несовершеннолетних преступников, снижение криминогенности </w:t>
            </w:r>
            <w:r w:rsidRPr="00FA12EB">
              <w:lastRenderedPageBreak/>
              <w:t>общественных мест</w:t>
            </w:r>
          </w:p>
        </w:tc>
        <w:tc>
          <w:tcPr>
            <w:tcW w:w="2041" w:type="dxa"/>
            <w:vMerge w:val="restart"/>
            <w:tcBorders>
              <w:right w:val="nil"/>
            </w:tcBorders>
          </w:tcPr>
          <w:p w:rsidR="00FA12EB" w:rsidRPr="00FA12EB" w:rsidRDefault="00FA12EB">
            <w:pPr>
              <w:pStyle w:val="ConsPlusNormal"/>
              <w:jc w:val="both"/>
            </w:pPr>
            <w:r w:rsidRPr="00FA12EB">
              <w:lastRenderedPageBreak/>
              <w:t>невыполнение задачи подпрограммы</w:t>
            </w:r>
          </w:p>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в том числе по годам:</w:t>
            </w:r>
          </w:p>
        </w:tc>
        <w:tc>
          <w:tcPr>
            <w:tcW w:w="2520" w:type="dxa"/>
          </w:tcPr>
          <w:p w:rsidR="00FA12EB" w:rsidRPr="00FA12EB" w:rsidRDefault="00FA12EB">
            <w:pPr>
              <w:pStyle w:val="ConsPlusNormal"/>
            </w:pPr>
          </w:p>
        </w:tc>
        <w:tc>
          <w:tcPr>
            <w:tcW w:w="2640" w:type="dxa"/>
          </w:tcPr>
          <w:p w:rsidR="00FA12EB" w:rsidRPr="00FA12EB" w:rsidRDefault="00FA12EB">
            <w:pPr>
              <w:pStyle w:val="ConsPlusNormal"/>
            </w:pPr>
          </w:p>
        </w:tc>
        <w:tc>
          <w:tcPr>
            <w:tcW w:w="1191" w:type="dxa"/>
          </w:tcPr>
          <w:p w:rsidR="00FA12EB" w:rsidRPr="00FA12EB" w:rsidRDefault="00FA12EB">
            <w:pPr>
              <w:pStyle w:val="ConsPlusNormal"/>
            </w:pP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2015 год</w:t>
            </w:r>
          </w:p>
        </w:tc>
        <w:tc>
          <w:tcPr>
            <w:tcW w:w="2520" w:type="dxa"/>
            <w:vMerge w:val="restart"/>
          </w:tcPr>
          <w:p w:rsidR="00FA12EB" w:rsidRPr="00FA12EB" w:rsidRDefault="00FA12EB">
            <w:pPr>
              <w:pStyle w:val="ConsPlusNormal"/>
              <w:jc w:val="both"/>
            </w:pPr>
            <w:r w:rsidRPr="00FA12EB">
              <w:t xml:space="preserve">Минюст Чувашии, МВД по Чувашской Республике </w:t>
            </w:r>
            <w:hyperlink w:anchor="P7346" w:history="1">
              <w:r w:rsidRPr="00FA12EB">
                <w:t>&lt;*&gt;</w:t>
              </w:r>
            </w:hyperlink>
          </w:p>
        </w:tc>
        <w:tc>
          <w:tcPr>
            <w:tcW w:w="2640" w:type="dxa"/>
          </w:tcPr>
          <w:p w:rsidR="00FA12EB" w:rsidRPr="00FA12EB" w:rsidRDefault="00FA12EB">
            <w:pPr>
              <w:pStyle w:val="ConsPlusNormal"/>
              <w:jc w:val="both"/>
            </w:pPr>
            <w:r w:rsidRPr="00FA12EB">
              <w:t>45,5%, 10,4%, 26,2%</w:t>
            </w:r>
          </w:p>
        </w:tc>
        <w:tc>
          <w:tcPr>
            <w:tcW w:w="1191" w:type="dxa"/>
          </w:tcPr>
          <w:p w:rsidR="00FA12EB" w:rsidRPr="00FA12EB" w:rsidRDefault="00FA12EB">
            <w:pPr>
              <w:pStyle w:val="ConsPlusNormal"/>
              <w:jc w:val="center"/>
            </w:pPr>
            <w:r w:rsidRPr="00FA12EB">
              <w:t>100,0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2016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44,5%, 10,3%, 26,4%</w:t>
            </w:r>
          </w:p>
        </w:tc>
        <w:tc>
          <w:tcPr>
            <w:tcW w:w="1191" w:type="dxa"/>
          </w:tcPr>
          <w:p w:rsidR="00FA12EB" w:rsidRPr="00FA12EB" w:rsidRDefault="00FA12EB">
            <w:pPr>
              <w:pStyle w:val="ConsPlusNormal"/>
              <w:jc w:val="center"/>
            </w:pPr>
            <w:r w:rsidRPr="00FA12EB">
              <w:t>1500,0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2017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43,0%, 10,2%, 26,6%</w:t>
            </w:r>
          </w:p>
        </w:tc>
        <w:tc>
          <w:tcPr>
            <w:tcW w:w="1191" w:type="dxa"/>
          </w:tcPr>
          <w:p w:rsidR="00FA12EB" w:rsidRPr="00FA12EB" w:rsidRDefault="00FA12EB">
            <w:pPr>
              <w:pStyle w:val="ConsPlusNormal"/>
              <w:jc w:val="center"/>
            </w:pPr>
            <w:r w:rsidRPr="00FA12EB">
              <w:t>1500,0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2018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41,5%, 10,1%, 26,8%</w:t>
            </w:r>
          </w:p>
        </w:tc>
        <w:tc>
          <w:tcPr>
            <w:tcW w:w="1191" w:type="dxa"/>
          </w:tcPr>
          <w:p w:rsidR="00FA12EB" w:rsidRPr="00FA12EB" w:rsidRDefault="00FA12EB">
            <w:pPr>
              <w:pStyle w:val="ConsPlusNormal"/>
              <w:jc w:val="center"/>
            </w:pPr>
            <w:r w:rsidRPr="00FA12EB">
              <w:t>1500,0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2019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40,0%, 9,9%, 27,0%</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r w:rsidR="00FA12EB" w:rsidRPr="00FA12EB">
        <w:tc>
          <w:tcPr>
            <w:tcW w:w="454" w:type="dxa"/>
            <w:vMerge/>
            <w:tcBorders>
              <w:left w:val="nil"/>
            </w:tcBorders>
          </w:tcPr>
          <w:p w:rsidR="00FA12EB" w:rsidRPr="00FA12EB" w:rsidRDefault="00FA12EB"/>
        </w:tc>
        <w:tc>
          <w:tcPr>
            <w:tcW w:w="2041" w:type="dxa"/>
          </w:tcPr>
          <w:p w:rsidR="00FA12EB" w:rsidRPr="00FA12EB" w:rsidRDefault="00FA12EB">
            <w:pPr>
              <w:pStyle w:val="ConsPlusNormal"/>
              <w:jc w:val="both"/>
            </w:pPr>
            <w:r w:rsidRPr="00FA12EB">
              <w:t>2020 год</w:t>
            </w:r>
          </w:p>
        </w:tc>
        <w:tc>
          <w:tcPr>
            <w:tcW w:w="2520" w:type="dxa"/>
            <w:vMerge/>
          </w:tcPr>
          <w:p w:rsidR="00FA12EB" w:rsidRPr="00FA12EB" w:rsidRDefault="00FA12EB"/>
        </w:tc>
        <w:tc>
          <w:tcPr>
            <w:tcW w:w="2640" w:type="dxa"/>
          </w:tcPr>
          <w:p w:rsidR="00FA12EB" w:rsidRPr="00FA12EB" w:rsidRDefault="00FA12EB">
            <w:pPr>
              <w:pStyle w:val="ConsPlusNormal"/>
              <w:jc w:val="both"/>
            </w:pPr>
            <w:r w:rsidRPr="00FA12EB">
              <w:t>37,0%, 9,6%, 27,2%</w:t>
            </w:r>
          </w:p>
        </w:tc>
        <w:tc>
          <w:tcPr>
            <w:tcW w:w="1191" w:type="dxa"/>
          </w:tcPr>
          <w:p w:rsidR="00FA12EB" w:rsidRPr="00FA12EB" w:rsidRDefault="00FA12EB">
            <w:pPr>
              <w:pStyle w:val="ConsPlusNormal"/>
              <w:jc w:val="center"/>
            </w:pPr>
            <w:r w:rsidRPr="00FA12EB">
              <w:t>0,0</w:t>
            </w:r>
          </w:p>
        </w:tc>
        <w:tc>
          <w:tcPr>
            <w:tcW w:w="2665" w:type="dxa"/>
            <w:vMerge/>
          </w:tcPr>
          <w:p w:rsidR="00FA12EB" w:rsidRPr="00FA12EB" w:rsidRDefault="00FA12EB"/>
        </w:tc>
        <w:tc>
          <w:tcPr>
            <w:tcW w:w="2041" w:type="dxa"/>
            <w:vMerge/>
            <w:tcBorders>
              <w:right w:val="nil"/>
            </w:tcBorders>
          </w:tcPr>
          <w:p w:rsidR="00FA12EB" w:rsidRPr="00FA12EB" w:rsidRDefault="00FA12EB"/>
        </w:tc>
      </w:tr>
    </w:tbl>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14" w:name="P7346"/>
      <w:bookmarkEnd w:id="14"/>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3</w:t>
      </w:r>
    </w:p>
    <w:p w:rsidR="00FA12EB" w:rsidRPr="00FA12EB" w:rsidRDefault="00FA12EB">
      <w:pPr>
        <w:pStyle w:val="ConsPlusNormal"/>
        <w:jc w:val="right"/>
      </w:pPr>
      <w:r w:rsidRPr="00FA12EB">
        <w:t>к подпрограмме "Профилактика правонарушений</w:t>
      </w:r>
    </w:p>
    <w:p w:rsidR="00FA12EB" w:rsidRPr="00FA12EB" w:rsidRDefault="00FA12EB">
      <w:pPr>
        <w:pStyle w:val="ConsPlusNormal"/>
        <w:jc w:val="right"/>
      </w:pPr>
      <w:r w:rsidRPr="00FA12EB">
        <w:lastRenderedPageBreak/>
        <w:t>и противодействие преступности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right"/>
      </w:pPr>
    </w:p>
    <w:p w:rsidR="00FA12EB" w:rsidRPr="00FA12EB" w:rsidRDefault="00FA12EB">
      <w:pPr>
        <w:pStyle w:val="ConsPlusNormal"/>
        <w:jc w:val="center"/>
      </w:pPr>
      <w:r w:rsidRPr="00FA12EB">
        <w:t>СВЕДЕНИЯ</w:t>
      </w:r>
    </w:p>
    <w:p w:rsidR="00FA12EB" w:rsidRPr="00FA12EB" w:rsidRDefault="00FA12EB">
      <w:pPr>
        <w:pStyle w:val="ConsPlusNormal"/>
        <w:jc w:val="center"/>
      </w:pPr>
      <w:r w:rsidRPr="00FA12EB">
        <w:t>ОБ ОСНОВНЫХ МЕРАХ ПРАВОВОГО РЕГУЛИРОВАНИЯ В СФЕРЕ</w:t>
      </w:r>
    </w:p>
    <w:p w:rsidR="00FA12EB" w:rsidRPr="00FA12EB" w:rsidRDefault="00FA12EB">
      <w:pPr>
        <w:pStyle w:val="ConsPlusNormal"/>
        <w:jc w:val="center"/>
      </w:pPr>
      <w:r w:rsidRPr="00FA12EB">
        <w:t>РЕАЛИЗАЦИИ ПОДПРОГРАММЫ "ПРОФИЛАКТИКА ПРАВОНАРУШЕНИЙ</w:t>
      </w:r>
    </w:p>
    <w:p w:rsidR="00FA12EB" w:rsidRPr="00FA12EB" w:rsidRDefault="00FA12EB">
      <w:pPr>
        <w:pStyle w:val="ConsPlusNormal"/>
        <w:jc w:val="center"/>
      </w:pPr>
      <w:r w:rsidRPr="00FA12EB">
        <w:t>И ПРОТИВОДЕЙСТВИЕ ПРЕСТУПНОСТИ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Утратили силу. - </w:t>
      </w:r>
      <w:hyperlink r:id="rId220"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4</w:t>
      </w:r>
    </w:p>
    <w:p w:rsidR="00FA12EB" w:rsidRPr="00FA12EB" w:rsidRDefault="00FA12EB">
      <w:pPr>
        <w:pStyle w:val="ConsPlusNormal"/>
        <w:jc w:val="right"/>
      </w:pPr>
      <w:r w:rsidRPr="00FA12EB">
        <w:t>к подпрограмме "Профилактика правонарушений</w:t>
      </w:r>
    </w:p>
    <w:p w:rsidR="00FA12EB" w:rsidRPr="00FA12EB" w:rsidRDefault="00FA12EB">
      <w:pPr>
        <w:pStyle w:val="ConsPlusNormal"/>
        <w:jc w:val="right"/>
      </w:pPr>
      <w:r w:rsidRPr="00FA12EB">
        <w:t>и противодействие преступности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right"/>
      </w:pPr>
    </w:p>
    <w:p w:rsidR="00FA12EB" w:rsidRPr="00FA12EB" w:rsidRDefault="00FA12EB">
      <w:pPr>
        <w:pStyle w:val="ConsPlusNormal"/>
        <w:jc w:val="center"/>
      </w:pPr>
      <w:bookmarkStart w:id="15" w:name="P7382"/>
      <w:bookmarkEnd w:id="15"/>
      <w:r w:rsidRPr="00FA12EB">
        <w:t>РЕСУРСНОЕ ОБЕСПЕЧЕНИЕ</w:t>
      </w:r>
    </w:p>
    <w:p w:rsidR="00FA12EB" w:rsidRPr="00FA12EB" w:rsidRDefault="00FA12EB">
      <w:pPr>
        <w:pStyle w:val="ConsPlusNormal"/>
        <w:jc w:val="center"/>
      </w:pPr>
      <w:r w:rsidRPr="00FA12EB">
        <w:t>РЕАЛИЗАЦИИ ПОДПРОГРАММЫ "ПРОФИЛАКТИКА ПРАВОНАРУШЕНИЙ</w:t>
      </w:r>
    </w:p>
    <w:p w:rsidR="00FA12EB" w:rsidRPr="00FA12EB" w:rsidRDefault="00FA12EB">
      <w:pPr>
        <w:pStyle w:val="ConsPlusNormal"/>
        <w:jc w:val="center"/>
      </w:pPr>
      <w:r w:rsidRPr="00FA12EB">
        <w:t>И ПРОТИВОДЕЙСТВИЕ ПРЕСТУПНОСТИ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lastRenderedPageBreak/>
        <w:t>ЗА СЧЕТ ВСЕХ ИСТОЧНИКОВ ФИНАНСИРОВАНИЯ</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21"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520"/>
        <w:gridCol w:w="1871"/>
        <w:gridCol w:w="720"/>
        <w:gridCol w:w="720"/>
        <w:gridCol w:w="1440"/>
        <w:gridCol w:w="720"/>
        <w:gridCol w:w="1560"/>
        <w:gridCol w:w="1080"/>
        <w:gridCol w:w="1080"/>
        <w:gridCol w:w="960"/>
        <w:gridCol w:w="960"/>
        <w:gridCol w:w="960"/>
        <w:gridCol w:w="960"/>
        <w:gridCol w:w="960"/>
      </w:tblGrid>
      <w:tr w:rsidR="00FA12EB" w:rsidRPr="00FA12EB">
        <w:tc>
          <w:tcPr>
            <w:tcW w:w="1247" w:type="dxa"/>
            <w:vMerge w:val="restart"/>
            <w:tcBorders>
              <w:left w:val="nil"/>
            </w:tcBorders>
          </w:tcPr>
          <w:p w:rsidR="00FA12EB" w:rsidRPr="00FA12EB" w:rsidRDefault="00FA12EB">
            <w:pPr>
              <w:pStyle w:val="ConsPlusNormal"/>
              <w:jc w:val="center"/>
            </w:pPr>
            <w:r w:rsidRPr="00FA12EB">
              <w:t>Статус</w:t>
            </w:r>
          </w:p>
        </w:tc>
        <w:tc>
          <w:tcPr>
            <w:tcW w:w="2520" w:type="dxa"/>
            <w:vMerge w:val="restart"/>
          </w:tcPr>
          <w:p w:rsidR="00FA12EB" w:rsidRPr="00FA12EB" w:rsidRDefault="00FA12EB">
            <w:pPr>
              <w:pStyle w:val="ConsPlusNormal"/>
              <w:jc w:val="center"/>
            </w:pPr>
            <w:r w:rsidRPr="00FA12EB">
              <w:t>Наименование 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1871" w:type="dxa"/>
            <w:vMerge w:val="restart"/>
          </w:tcPr>
          <w:p w:rsidR="00FA12EB" w:rsidRPr="00FA12EB" w:rsidRDefault="00FA12EB">
            <w:pPr>
              <w:pStyle w:val="ConsPlusNormal"/>
              <w:jc w:val="center"/>
            </w:pPr>
            <w:r w:rsidRPr="00FA12EB">
              <w:t>Ответственный исполнитель, соисполнители, участники</w:t>
            </w:r>
          </w:p>
        </w:tc>
        <w:tc>
          <w:tcPr>
            <w:tcW w:w="3600" w:type="dxa"/>
            <w:gridSpan w:val="4"/>
          </w:tcPr>
          <w:p w:rsidR="00FA12EB" w:rsidRPr="00FA12EB" w:rsidRDefault="00FA12EB">
            <w:pPr>
              <w:pStyle w:val="ConsPlusNormal"/>
              <w:jc w:val="center"/>
            </w:pPr>
            <w:r w:rsidRPr="00FA12EB">
              <w:t>Код бюджетной классификации</w:t>
            </w:r>
          </w:p>
        </w:tc>
        <w:tc>
          <w:tcPr>
            <w:tcW w:w="1560" w:type="dxa"/>
            <w:vMerge w:val="restart"/>
          </w:tcPr>
          <w:p w:rsidR="00FA12EB" w:rsidRPr="00FA12EB" w:rsidRDefault="00FA12EB">
            <w:pPr>
              <w:pStyle w:val="ConsPlusNormal"/>
              <w:jc w:val="center"/>
            </w:pPr>
            <w:r w:rsidRPr="00FA12EB">
              <w:t>Источники финансирования</w:t>
            </w:r>
          </w:p>
        </w:tc>
        <w:tc>
          <w:tcPr>
            <w:tcW w:w="6960" w:type="dxa"/>
            <w:gridSpan w:val="7"/>
          </w:tcPr>
          <w:p w:rsidR="00FA12EB" w:rsidRPr="00FA12EB" w:rsidRDefault="00FA12EB">
            <w:pPr>
              <w:pStyle w:val="ConsPlusNormal"/>
              <w:jc w:val="center"/>
            </w:pPr>
            <w:r w:rsidRPr="00FA12EB">
              <w:t>Расходы по годам, тыс. рублей</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главный распорядитель бюджетных средств</w:t>
            </w:r>
          </w:p>
        </w:tc>
        <w:tc>
          <w:tcPr>
            <w:tcW w:w="720" w:type="dxa"/>
          </w:tcPr>
          <w:p w:rsidR="00FA12EB" w:rsidRPr="00FA12EB" w:rsidRDefault="00FA12EB">
            <w:pPr>
              <w:pStyle w:val="ConsPlusNormal"/>
              <w:jc w:val="center"/>
            </w:pPr>
            <w:r w:rsidRPr="00FA12EB">
              <w:t>раздел, подраздел</w:t>
            </w:r>
          </w:p>
        </w:tc>
        <w:tc>
          <w:tcPr>
            <w:tcW w:w="1440" w:type="dxa"/>
          </w:tcPr>
          <w:p w:rsidR="00FA12EB" w:rsidRPr="00FA12EB" w:rsidRDefault="00FA12EB">
            <w:pPr>
              <w:pStyle w:val="ConsPlusNormal"/>
              <w:jc w:val="center"/>
            </w:pPr>
            <w:r w:rsidRPr="00FA12EB">
              <w:t>целевая статья расходов</w:t>
            </w:r>
          </w:p>
        </w:tc>
        <w:tc>
          <w:tcPr>
            <w:tcW w:w="720" w:type="dxa"/>
          </w:tcPr>
          <w:p w:rsidR="00FA12EB" w:rsidRPr="00FA12EB" w:rsidRDefault="00FA12EB">
            <w:pPr>
              <w:pStyle w:val="ConsPlusNormal"/>
              <w:jc w:val="center"/>
            </w:pPr>
            <w:r w:rsidRPr="00FA12EB">
              <w:t>группа (подгруппа) вида расходов</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2014</w:t>
            </w:r>
          </w:p>
        </w:tc>
        <w:tc>
          <w:tcPr>
            <w:tcW w:w="1080" w:type="dxa"/>
          </w:tcPr>
          <w:p w:rsidR="00FA12EB" w:rsidRPr="00FA12EB" w:rsidRDefault="00FA12EB">
            <w:pPr>
              <w:pStyle w:val="ConsPlusNormal"/>
              <w:jc w:val="center"/>
            </w:pPr>
            <w:r w:rsidRPr="00FA12EB">
              <w:t>2015</w:t>
            </w:r>
          </w:p>
        </w:tc>
        <w:tc>
          <w:tcPr>
            <w:tcW w:w="960" w:type="dxa"/>
          </w:tcPr>
          <w:p w:rsidR="00FA12EB" w:rsidRPr="00FA12EB" w:rsidRDefault="00FA12EB">
            <w:pPr>
              <w:pStyle w:val="ConsPlusNormal"/>
              <w:jc w:val="center"/>
            </w:pPr>
            <w:r w:rsidRPr="00FA12EB">
              <w:t>2016</w:t>
            </w:r>
          </w:p>
        </w:tc>
        <w:tc>
          <w:tcPr>
            <w:tcW w:w="960" w:type="dxa"/>
          </w:tcPr>
          <w:p w:rsidR="00FA12EB" w:rsidRPr="00FA12EB" w:rsidRDefault="00FA12EB">
            <w:pPr>
              <w:pStyle w:val="ConsPlusNormal"/>
              <w:jc w:val="center"/>
            </w:pPr>
            <w:r w:rsidRPr="00FA12EB">
              <w:t>2017</w:t>
            </w:r>
          </w:p>
        </w:tc>
        <w:tc>
          <w:tcPr>
            <w:tcW w:w="960" w:type="dxa"/>
          </w:tcPr>
          <w:p w:rsidR="00FA12EB" w:rsidRPr="00FA12EB" w:rsidRDefault="00FA12EB">
            <w:pPr>
              <w:pStyle w:val="ConsPlusNormal"/>
              <w:jc w:val="center"/>
            </w:pPr>
            <w:r w:rsidRPr="00FA12EB">
              <w:t>2018</w:t>
            </w:r>
          </w:p>
        </w:tc>
        <w:tc>
          <w:tcPr>
            <w:tcW w:w="960" w:type="dxa"/>
          </w:tcPr>
          <w:p w:rsidR="00FA12EB" w:rsidRPr="00FA12EB" w:rsidRDefault="00FA12EB">
            <w:pPr>
              <w:pStyle w:val="ConsPlusNormal"/>
              <w:jc w:val="center"/>
            </w:pPr>
            <w:r w:rsidRPr="00FA12EB">
              <w:t>2019</w:t>
            </w:r>
          </w:p>
        </w:tc>
        <w:tc>
          <w:tcPr>
            <w:tcW w:w="960" w:type="dxa"/>
          </w:tcPr>
          <w:p w:rsidR="00FA12EB" w:rsidRPr="00FA12EB" w:rsidRDefault="00FA12EB">
            <w:pPr>
              <w:pStyle w:val="ConsPlusNormal"/>
              <w:jc w:val="center"/>
            </w:pPr>
            <w:r w:rsidRPr="00FA12EB">
              <w:t>2020</w:t>
            </w:r>
          </w:p>
        </w:tc>
      </w:tr>
      <w:tr w:rsidR="00FA12EB" w:rsidRPr="00FA12EB">
        <w:tc>
          <w:tcPr>
            <w:tcW w:w="1247" w:type="dxa"/>
            <w:tcBorders>
              <w:left w:val="nil"/>
            </w:tcBorders>
          </w:tcPr>
          <w:p w:rsidR="00FA12EB" w:rsidRPr="00FA12EB" w:rsidRDefault="00FA12EB">
            <w:pPr>
              <w:pStyle w:val="ConsPlusNormal"/>
              <w:jc w:val="center"/>
            </w:pPr>
            <w:r w:rsidRPr="00FA12EB">
              <w:t>1</w:t>
            </w:r>
          </w:p>
        </w:tc>
        <w:tc>
          <w:tcPr>
            <w:tcW w:w="2520" w:type="dxa"/>
          </w:tcPr>
          <w:p w:rsidR="00FA12EB" w:rsidRPr="00FA12EB" w:rsidRDefault="00FA12EB">
            <w:pPr>
              <w:pStyle w:val="ConsPlusNormal"/>
              <w:jc w:val="center"/>
            </w:pPr>
            <w:r w:rsidRPr="00FA12EB">
              <w:t>2</w:t>
            </w:r>
          </w:p>
        </w:tc>
        <w:tc>
          <w:tcPr>
            <w:tcW w:w="1871" w:type="dxa"/>
          </w:tcPr>
          <w:p w:rsidR="00FA12EB" w:rsidRPr="00FA12EB" w:rsidRDefault="00FA12EB">
            <w:pPr>
              <w:pStyle w:val="ConsPlusNormal"/>
              <w:jc w:val="center"/>
            </w:pPr>
            <w:r w:rsidRPr="00FA12EB">
              <w:t>3</w:t>
            </w:r>
          </w:p>
        </w:tc>
        <w:tc>
          <w:tcPr>
            <w:tcW w:w="720" w:type="dxa"/>
          </w:tcPr>
          <w:p w:rsidR="00FA12EB" w:rsidRPr="00FA12EB" w:rsidRDefault="00FA12EB">
            <w:pPr>
              <w:pStyle w:val="ConsPlusNormal"/>
              <w:jc w:val="center"/>
            </w:pPr>
            <w:r w:rsidRPr="00FA12EB">
              <w:t>4</w:t>
            </w:r>
          </w:p>
        </w:tc>
        <w:tc>
          <w:tcPr>
            <w:tcW w:w="720" w:type="dxa"/>
          </w:tcPr>
          <w:p w:rsidR="00FA12EB" w:rsidRPr="00FA12EB" w:rsidRDefault="00FA12EB">
            <w:pPr>
              <w:pStyle w:val="ConsPlusNormal"/>
              <w:jc w:val="center"/>
            </w:pPr>
            <w:r w:rsidRPr="00FA12EB">
              <w:t>5</w:t>
            </w:r>
          </w:p>
        </w:tc>
        <w:tc>
          <w:tcPr>
            <w:tcW w:w="1440" w:type="dxa"/>
          </w:tcPr>
          <w:p w:rsidR="00FA12EB" w:rsidRPr="00FA12EB" w:rsidRDefault="00FA12EB">
            <w:pPr>
              <w:pStyle w:val="ConsPlusNormal"/>
              <w:jc w:val="center"/>
            </w:pPr>
            <w:r w:rsidRPr="00FA12EB">
              <w:t>6</w:t>
            </w:r>
          </w:p>
        </w:tc>
        <w:tc>
          <w:tcPr>
            <w:tcW w:w="720" w:type="dxa"/>
          </w:tcPr>
          <w:p w:rsidR="00FA12EB" w:rsidRPr="00FA12EB" w:rsidRDefault="00FA12EB">
            <w:pPr>
              <w:pStyle w:val="ConsPlusNormal"/>
              <w:jc w:val="center"/>
            </w:pPr>
            <w:r w:rsidRPr="00FA12EB">
              <w:t>7</w:t>
            </w:r>
          </w:p>
        </w:tc>
        <w:tc>
          <w:tcPr>
            <w:tcW w:w="1560" w:type="dxa"/>
          </w:tcPr>
          <w:p w:rsidR="00FA12EB" w:rsidRPr="00FA12EB" w:rsidRDefault="00FA12EB">
            <w:pPr>
              <w:pStyle w:val="ConsPlusNormal"/>
              <w:jc w:val="center"/>
            </w:pPr>
            <w:r w:rsidRPr="00FA12EB">
              <w:t>8</w:t>
            </w:r>
          </w:p>
        </w:tc>
        <w:tc>
          <w:tcPr>
            <w:tcW w:w="1080" w:type="dxa"/>
          </w:tcPr>
          <w:p w:rsidR="00FA12EB" w:rsidRPr="00FA12EB" w:rsidRDefault="00FA12EB">
            <w:pPr>
              <w:pStyle w:val="ConsPlusNormal"/>
              <w:jc w:val="center"/>
            </w:pPr>
            <w:r w:rsidRPr="00FA12EB">
              <w:t>9</w:t>
            </w:r>
          </w:p>
        </w:tc>
        <w:tc>
          <w:tcPr>
            <w:tcW w:w="1080" w:type="dxa"/>
          </w:tcPr>
          <w:p w:rsidR="00FA12EB" w:rsidRPr="00FA12EB" w:rsidRDefault="00FA12EB">
            <w:pPr>
              <w:pStyle w:val="ConsPlusNormal"/>
              <w:jc w:val="center"/>
            </w:pPr>
            <w:r w:rsidRPr="00FA12EB">
              <w:t>10</w:t>
            </w:r>
          </w:p>
        </w:tc>
        <w:tc>
          <w:tcPr>
            <w:tcW w:w="960" w:type="dxa"/>
          </w:tcPr>
          <w:p w:rsidR="00FA12EB" w:rsidRPr="00FA12EB" w:rsidRDefault="00FA12EB">
            <w:pPr>
              <w:pStyle w:val="ConsPlusNormal"/>
              <w:jc w:val="center"/>
            </w:pPr>
            <w:r w:rsidRPr="00FA12EB">
              <w:t>11</w:t>
            </w:r>
          </w:p>
        </w:tc>
        <w:tc>
          <w:tcPr>
            <w:tcW w:w="960" w:type="dxa"/>
          </w:tcPr>
          <w:p w:rsidR="00FA12EB" w:rsidRPr="00FA12EB" w:rsidRDefault="00FA12EB">
            <w:pPr>
              <w:pStyle w:val="ConsPlusNormal"/>
              <w:jc w:val="center"/>
            </w:pPr>
            <w:r w:rsidRPr="00FA12EB">
              <w:t>12</w:t>
            </w:r>
          </w:p>
        </w:tc>
        <w:tc>
          <w:tcPr>
            <w:tcW w:w="960" w:type="dxa"/>
          </w:tcPr>
          <w:p w:rsidR="00FA12EB" w:rsidRPr="00FA12EB" w:rsidRDefault="00FA12EB">
            <w:pPr>
              <w:pStyle w:val="ConsPlusNormal"/>
              <w:jc w:val="center"/>
            </w:pPr>
            <w:r w:rsidRPr="00FA12EB">
              <w:t>13</w:t>
            </w:r>
          </w:p>
        </w:tc>
        <w:tc>
          <w:tcPr>
            <w:tcW w:w="960" w:type="dxa"/>
          </w:tcPr>
          <w:p w:rsidR="00FA12EB" w:rsidRPr="00FA12EB" w:rsidRDefault="00FA12EB">
            <w:pPr>
              <w:pStyle w:val="ConsPlusNormal"/>
              <w:jc w:val="center"/>
            </w:pPr>
            <w:r w:rsidRPr="00FA12EB">
              <w:t>14</w:t>
            </w:r>
          </w:p>
        </w:tc>
        <w:tc>
          <w:tcPr>
            <w:tcW w:w="960" w:type="dxa"/>
          </w:tcPr>
          <w:p w:rsidR="00FA12EB" w:rsidRPr="00FA12EB" w:rsidRDefault="00FA12EB">
            <w:pPr>
              <w:pStyle w:val="ConsPlusNormal"/>
              <w:jc w:val="center"/>
            </w:pPr>
            <w:r w:rsidRPr="00FA12EB">
              <w:t>15</w:t>
            </w:r>
          </w:p>
        </w:tc>
      </w:tr>
      <w:tr w:rsidR="00FA12EB" w:rsidRPr="00FA12EB">
        <w:tc>
          <w:tcPr>
            <w:tcW w:w="1247" w:type="dxa"/>
            <w:vMerge w:val="restart"/>
            <w:tcBorders>
              <w:left w:val="nil"/>
            </w:tcBorders>
          </w:tcPr>
          <w:p w:rsidR="00FA12EB" w:rsidRPr="00FA12EB" w:rsidRDefault="00FA12EB">
            <w:pPr>
              <w:pStyle w:val="ConsPlusNormal"/>
              <w:jc w:val="both"/>
            </w:pPr>
            <w:r w:rsidRPr="00FA12EB">
              <w:t>Подпрограмма</w:t>
            </w:r>
          </w:p>
        </w:tc>
        <w:tc>
          <w:tcPr>
            <w:tcW w:w="2520" w:type="dxa"/>
            <w:vMerge w:val="restart"/>
          </w:tcPr>
          <w:p w:rsidR="00FA12EB" w:rsidRPr="00FA12EB" w:rsidRDefault="00FA12EB">
            <w:pPr>
              <w:pStyle w:val="ConsPlusNormal"/>
              <w:jc w:val="both"/>
            </w:pPr>
            <w:r w:rsidRPr="00FA12EB">
              <w:t>"Профилактика правонарушений и противодействие преступности в Чувашской Республике"</w:t>
            </w:r>
          </w:p>
        </w:tc>
        <w:tc>
          <w:tcPr>
            <w:tcW w:w="1871" w:type="dxa"/>
            <w:vMerge w:val="restart"/>
          </w:tcPr>
          <w:p w:rsidR="00FA12EB" w:rsidRPr="00FA12EB" w:rsidRDefault="00FA12EB">
            <w:pPr>
              <w:pStyle w:val="ConsPlusNormal"/>
              <w:jc w:val="both"/>
            </w:pPr>
            <w:r w:rsidRPr="00FA12EB">
              <w:t>ответственный исполнитель подпрограммы - Минюст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всего</w:t>
            </w:r>
          </w:p>
        </w:tc>
        <w:tc>
          <w:tcPr>
            <w:tcW w:w="1080" w:type="dxa"/>
          </w:tcPr>
          <w:p w:rsidR="00FA12EB" w:rsidRPr="00FA12EB" w:rsidRDefault="00FA12EB">
            <w:pPr>
              <w:pStyle w:val="ConsPlusNormal"/>
              <w:jc w:val="center"/>
            </w:pPr>
            <w:r w:rsidRPr="00FA12EB">
              <w:t>54590,40</w:t>
            </w:r>
          </w:p>
        </w:tc>
        <w:tc>
          <w:tcPr>
            <w:tcW w:w="1080" w:type="dxa"/>
          </w:tcPr>
          <w:p w:rsidR="00FA12EB" w:rsidRPr="00FA12EB" w:rsidRDefault="00FA12EB">
            <w:pPr>
              <w:pStyle w:val="ConsPlusNormal"/>
              <w:jc w:val="center"/>
            </w:pPr>
            <w:r w:rsidRPr="00FA12EB">
              <w:t>46567,4</w:t>
            </w:r>
          </w:p>
        </w:tc>
        <w:tc>
          <w:tcPr>
            <w:tcW w:w="960" w:type="dxa"/>
          </w:tcPr>
          <w:p w:rsidR="00FA12EB" w:rsidRPr="00FA12EB" w:rsidRDefault="00FA12EB">
            <w:pPr>
              <w:pStyle w:val="ConsPlusNormal"/>
              <w:jc w:val="center"/>
            </w:pPr>
            <w:r w:rsidRPr="00FA12EB">
              <w:t>8117,3</w:t>
            </w:r>
          </w:p>
        </w:tc>
        <w:tc>
          <w:tcPr>
            <w:tcW w:w="960" w:type="dxa"/>
          </w:tcPr>
          <w:p w:rsidR="00FA12EB" w:rsidRPr="00FA12EB" w:rsidRDefault="00FA12EB">
            <w:pPr>
              <w:pStyle w:val="ConsPlusNormal"/>
              <w:jc w:val="center"/>
            </w:pPr>
            <w:r w:rsidRPr="00FA12EB">
              <w:t>9088,20</w:t>
            </w:r>
          </w:p>
        </w:tc>
        <w:tc>
          <w:tcPr>
            <w:tcW w:w="960" w:type="dxa"/>
          </w:tcPr>
          <w:p w:rsidR="00FA12EB" w:rsidRPr="00FA12EB" w:rsidRDefault="00FA12EB">
            <w:pPr>
              <w:pStyle w:val="ConsPlusNormal"/>
              <w:jc w:val="center"/>
            </w:pPr>
            <w:r w:rsidRPr="00FA12EB">
              <w:t>7782,9</w:t>
            </w:r>
          </w:p>
        </w:tc>
        <w:tc>
          <w:tcPr>
            <w:tcW w:w="960" w:type="dxa"/>
          </w:tcPr>
          <w:p w:rsidR="00FA12EB" w:rsidRPr="00FA12EB" w:rsidRDefault="00FA12EB">
            <w:pPr>
              <w:pStyle w:val="ConsPlusNormal"/>
              <w:jc w:val="center"/>
            </w:pPr>
            <w:r w:rsidRPr="00FA12EB">
              <w:t>7342,90</w:t>
            </w:r>
          </w:p>
        </w:tc>
        <w:tc>
          <w:tcPr>
            <w:tcW w:w="960" w:type="dxa"/>
          </w:tcPr>
          <w:p w:rsidR="00FA12EB" w:rsidRPr="00FA12EB" w:rsidRDefault="00FA12EB">
            <w:pPr>
              <w:pStyle w:val="ConsPlusNormal"/>
              <w:jc w:val="center"/>
            </w:pPr>
            <w:r w:rsidRPr="00FA12EB">
              <w:t>7337,90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tcPr>
          <w:p w:rsidR="00FA12EB" w:rsidRPr="00FA12EB" w:rsidRDefault="00FA12EB">
            <w:pPr>
              <w:pStyle w:val="ConsPlusNormal"/>
              <w:jc w:val="both"/>
            </w:pPr>
            <w:r w:rsidRPr="00FA12EB">
              <w:t>соисполнители подпрограммы:</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1080" w:type="dxa"/>
          </w:tcPr>
          <w:p w:rsidR="00FA12EB" w:rsidRPr="00FA12EB" w:rsidRDefault="00FA12EB">
            <w:pPr>
              <w:pStyle w:val="ConsPlusNormal"/>
            </w:pPr>
          </w:p>
        </w:tc>
        <w:tc>
          <w:tcPr>
            <w:tcW w:w="108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val="restart"/>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874</w:t>
            </w:r>
          </w:p>
        </w:tc>
        <w:tc>
          <w:tcPr>
            <w:tcW w:w="720" w:type="dxa"/>
          </w:tcPr>
          <w:p w:rsidR="00FA12EB" w:rsidRPr="00FA12EB" w:rsidRDefault="00FA12EB">
            <w:pPr>
              <w:pStyle w:val="ConsPlusNormal"/>
              <w:jc w:val="center"/>
            </w:pPr>
            <w:r w:rsidRPr="00FA12EB">
              <w:t>0702</w:t>
            </w:r>
          </w:p>
        </w:tc>
        <w:tc>
          <w:tcPr>
            <w:tcW w:w="1440" w:type="dxa"/>
          </w:tcPr>
          <w:p w:rsidR="00FA12EB" w:rsidRPr="00FA12EB" w:rsidRDefault="00FA12EB">
            <w:pPr>
              <w:pStyle w:val="ConsPlusNormal"/>
              <w:jc w:val="center"/>
            </w:pPr>
            <w:r w:rsidRPr="00FA12EB">
              <w:t>Ц821007</w:t>
            </w:r>
          </w:p>
        </w:tc>
        <w:tc>
          <w:tcPr>
            <w:tcW w:w="720" w:type="dxa"/>
          </w:tcPr>
          <w:p w:rsidR="00FA12EB" w:rsidRPr="00FA12EB" w:rsidRDefault="00FA12EB">
            <w:pPr>
              <w:pStyle w:val="ConsPlusNormal"/>
              <w:jc w:val="center"/>
            </w:pPr>
            <w:r w:rsidRPr="00FA12EB">
              <w:t>244</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613,8</w:t>
            </w:r>
          </w:p>
        </w:tc>
        <w:tc>
          <w:tcPr>
            <w:tcW w:w="1080" w:type="dxa"/>
          </w:tcPr>
          <w:p w:rsidR="00FA12EB" w:rsidRPr="00FA12EB" w:rsidRDefault="00FA12EB">
            <w:pPr>
              <w:pStyle w:val="ConsPlusNormal"/>
              <w:jc w:val="center"/>
            </w:pPr>
            <w:r w:rsidRPr="00FA12EB">
              <w:t>317,7</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874</w:t>
            </w:r>
          </w:p>
        </w:tc>
        <w:tc>
          <w:tcPr>
            <w:tcW w:w="720" w:type="dxa"/>
          </w:tcPr>
          <w:p w:rsidR="00FA12EB" w:rsidRPr="00FA12EB" w:rsidRDefault="00FA12EB">
            <w:pPr>
              <w:pStyle w:val="ConsPlusNormal"/>
              <w:jc w:val="center"/>
            </w:pPr>
            <w:r w:rsidRPr="00FA12EB">
              <w:t>0702</w:t>
            </w:r>
          </w:p>
        </w:tc>
        <w:tc>
          <w:tcPr>
            <w:tcW w:w="1440" w:type="dxa"/>
          </w:tcPr>
          <w:p w:rsidR="00FA12EB" w:rsidRPr="00FA12EB" w:rsidRDefault="00FA12EB">
            <w:pPr>
              <w:pStyle w:val="ConsPlusNormal"/>
              <w:jc w:val="center"/>
            </w:pPr>
            <w:r w:rsidRPr="00FA12EB">
              <w:t>Ц820212540</w:t>
            </w:r>
          </w:p>
        </w:tc>
        <w:tc>
          <w:tcPr>
            <w:tcW w:w="720" w:type="dxa"/>
          </w:tcPr>
          <w:p w:rsidR="00FA12EB" w:rsidRPr="00FA12EB" w:rsidRDefault="00FA12EB">
            <w:pPr>
              <w:pStyle w:val="ConsPlusNormal"/>
              <w:jc w:val="center"/>
            </w:pPr>
            <w:r w:rsidRPr="00FA12EB">
              <w:t>200</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870,0</w:t>
            </w:r>
          </w:p>
        </w:tc>
        <w:tc>
          <w:tcPr>
            <w:tcW w:w="960" w:type="dxa"/>
          </w:tcPr>
          <w:p w:rsidR="00FA12EB" w:rsidRPr="00FA12EB" w:rsidRDefault="00FA12EB">
            <w:pPr>
              <w:pStyle w:val="ConsPlusNormal"/>
              <w:jc w:val="center"/>
            </w:pPr>
            <w:r w:rsidRPr="00FA12EB">
              <w:t>870,0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val="restart"/>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1202</w:t>
            </w:r>
          </w:p>
        </w:tc>
        <w:tc>
          <w:tcPr>
            <w:tcW w:w="1440" w:type="dxa"/>
          </w:tcPr>
          <w:p w:rsidR="00FA12EB" w:rsidRPr="00FA12EB" w:rsidRDefault="00FA12EB">
            <w:pPr>
              <w:pStyle w:val="ConsPlusNormal"/>
              <w:jc w:val="center"/>
            </w:pPr>
            <w:r w:rsidRPr="00FA12EB">
              <w:t>Ц821006</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986,2</w:t>
            </w:r>
          </w:p>
        </w:tc>
        <w:tc>
          <w:tcPr>
            <w:tcW w:w="1080" w:type="dxa"/>
          </w:tcPr>
          <w:p w:rsidR="00FA12EB" w:rsidRPr="00FA12EB" w:rsidRDefault="00FA12EB">
            <w:pPr>
              <w:pStyle w:val="ConsPlusNormal"/>
              <w:jc w:val="center"/>
            </w:pPr>
            <w:r w:rsidRPr="00FA12EB">
              <w:t>820,0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1201, 1202</w:t>
            </w:r>
          </w:p>
        </w:tc>
        <w:tc>
          <w:tcPr>
            <w:tcW w:w="1440" w:type="dxa"/>
          </w:tcPr>
          <w:p w:rsidR="00FA12EB" w:rsidRPr="00FA12EB" w:rsidRDefault="00FA12EB">
            <w:pPr>
              <w:pStyle w:val="ConsPlusNormal"/>
              <w:jc w:val="center"/>
            </w:pPr>
            <w:r w:rsidRPr="00FA12EB">
              <w:t>Ц820512650</w:t>
            </w:r>
          </w:p>
        </w:tc>
        <w:tc>
          <w:tcPr>
            <w:tcW w:w="720" w:type="dxa"/>
          </w:tcPr>
          <w:p w:rsidR="00FA12EB" w:rsidRPr="00FA12EB" w:rsidRDefault="00FA12EB">
            <w:pPr>
              <w:pStyle w:val="ConsPlusNormal"/>
              <w:jc w:val="center"/>
            </w:pPr>
            <w:r w:rsidRPr="00FA12EB">
              <w:t>870</w:t>
            </w:r>
          </w:p>
          <w:p w:rsidR="00FA12EB" w:rsidRPr="00FA12EB" w:rsidRDefault="00FA12EB">
            <w:pPr>
              <w:pStyle w:val="ConsPlusNormal"/>
              <w:jc w:val="center"/>
            </w:pPr>
            <w:r w:rsidRPr="00FA12EB">
              <w:t>810</w:t>
            </w:r>
          </w:p>
          <w:p w:rsidR="00FA12EB" w:rsidRPr="00FA12EB" w:rsidRDefault="00FA12EB">
            <w:pPr>
              <w:pStyle w:val="ConsPlusNormal"/>
              <w:jc w:val="center"/>
            </w:pPr>
            <w:r w:rsidRPr="00FA12EB">
              <w:t>622</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574,0</w:t>
            </w:r>
          </w:p>
        </w:tc>
        <w:tc>
          <w:tcPr>
            <w:tcW w:w="960" w:type="dxa"/>
          </w:tcPr>
          <w:p w:rsidR="00FA12EB" w:rsidRPr="00FA12EB" w:rsidRDefault="00FA12EB">
            <w:pPr>
              <w:pStyle w:val="ConsPlusNormal"/>
              <w:jc w:val="center"/>
            </w:pPr>
            <w:r w:rsidRPr="00FA12EB">
              <w:t>574,0</w:t>
            </w:r>
          </w:p>
        </w:tc>
        <w:tc>
          <w:tcPr>
            <w:tcW w:w="960" w:type="dxa"/>
          </w:tcPr>
          <w:p w:rsidR="00FA12EB" w:rsidRPr="00FA12EB" w:rsidRDefault="00FA12EB">
            <w:pPr>
              <w:pStyle w:val="ConsPlusNormal"/>
              <w:jc w:val="center"/>
            </w:pPr>
            <w:r w:rsidRPr="00FA12EB">
              <w:t>574,0</w:t>
            </w:r>
          </w:p>
        </w:tc>
        <w:tc>
          <w:tcPr>
            <w:tcW w:w="960" w:type="dxa"/>
          </w:tcPr>
          <w:p w:rsidR="00FA12EB" w:rsidRPr="00FA12EB" w:rsidRDefault="00FA12EB">
            <w:pPr>
              <w:pStyle w:val="ConsPlusNormal"/>
              <w:jc w:val="center"/>
            </w:pPr>
            <w:r w:rsidRPr="00FA12EB">
              <w:t>1000,0</w:t>
            </w:r>
          </w:p>
        </w:tc>
        <w:tc>
          <w:tcPr>
            <w:tcW w:w="960" w:type="dxa"/>
          </w:tcPr>
          <w:p w:rsidR="00FA12EB" w:rsidRPr="00FA12EB" w:rsidRDefault="00FA12EB">
            <w:pPr>
              <w:pStyle w:val="ConsPlusNormal"/>
              <w:jc w:val="center"/>
            </w:pPr>
            <w:r w:rsidRPr="00FA12EB">
              <w:t>1000,0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val="restart"/>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857</w:t>
            </w:r>
          </w:p>
        </w:tc>
        <w:tc>
          <w:tcPr>
            <w:tcW w:w="720" w:type="dxa"/>
          </w:tcPr>
          <w:p w:rsidR="00FA12EB" w:rsidRPr="00FA12EB" w:rsidRDefault="00FA12EB">
            <w:pPr>
              <w:pStyle w:val="ConsPlusNormal"/>
              <w:jc w:val="center"/>
            </w:pPr>
            <w:r w:rsidRPr="00FA12EB">
              <w:t>0804</w:t>
            </w:r>
          </w:p>
        </w:tc>
        <w:tc>
          <w:tcPr>
            <w:tcW w:w="1440" w:type="dxa"/>
          </w:tcPr>
          <w:p w:rsidR="00FA12EB" w:rsidRPr="00FA12EB" w:rsidRDefault="00FA12EB">
            <w:pPr>
              <w:pStyle w:val="ConsPlusNormal"/>
              <w:jc w:val="center"/>
            </w:pPr>
            <w:r w:rsidRPr="00FA12EB">
              <w:t>Ц821006</w:t>
            </w:r>
          </w:p>
        </w:tc>
        <w:tc>
          <w:tcPr>
            <w:tcW w:w="720" w:type="dxa"/>
          </w:tcPr>
          <w:p w:rsidR="00FA12EB" w:rsidRPr="00FA12EB" w:rsidRDefault="00FA12EB">
            <w:pPr>
              <w:pStyle w:val="ConsPlusNormal"/>
              <w:jc w:val="center"/>
            </w:pPr>
            <w:r w:rsidRPr="00FA12EB">
              <w:t>244</w:t>
            </w:r>
          </w:p>
          <w:p w:rsidR="00FA12EB" w:rsidRPr="00FA12EB" w:rsidRDefault="00FA12EB">
            <w:pPr>
              <w:pStyle w:val="ConsPlusNormal"/>
              <w:jc w:val="center"/>
            </w:pPr>
            <w:r w:rsidRPr="00FA12EB">
              <w:t>226</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75,0</w:t>
            </w:r>
          </w:p>
        </w:tc>
        <w:tc>
          <w:tcPr>
            <w:tcW w:w="1080" w:type="dxa"/>
          </w:tcPr>
          <w:p w:rsidR="00FA12EB" w:rsidRPr="00FA12EB" w:rsidRDefault="00FA12EB">
            <w:pPr>
              <w:pStyle w:val="ConsPlusNormal"/>
              <w:jc w:val="center"/>
            </w:pPr>
            <w:r w:rsidRPr="00FA12EB">
              <w:t>60,0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857</w:t>
            </w:r>
          </w:p>
        </w:tc>
        <w:tc>
          <w:tcPr>
            <w:tcW w:w="720" w:type="dxa"/>
          </w:tcPr>
          <w:p w:rsidR="00FA12EB" w:rsidRPr="00FA12EB" w:rsidRDefault="00FA12EB">
            <w:pPr>
              <w:pStyle w:val="ConsPlusNormal"/>
              <w:jc w:val="center"/>
            </w:pPr>
            <w:r w:rsidRPr="00FA12EB">
              <w:t>0804</w:t>
            </w:r>
          </w:p>
        </w:tc>
        <w:tc>
          <w:tcPr>
            <w:tcW w:w="1440" w:type="dxa"/>
          </w:tcPr>
          <w:p w:rsidR="00FA12EB" w:rsidRPr="00FA12EB" w:rsidRDefault="00FA12EB">
            <w:pPr>
              <w:pStyle w:val="ConsPlusNormal"/>
              <w:jc w:val="center"/>
            </w:pPr>
            <w:r w:rsidRPr="00FA12EB">
              <w:t>Ц820512570</w:t>
            </w:r>
          </w:p>
        </w:tc>
        <w:tc>
          <w:tcPr>
            <w:tcW w:w="720" w:type="dxa"/>
          </w:tcPr>
          <w:p w:rsidR="00FA12EB" w:rsidRPr="00FA12EB" w:rsidRDefault="00FA12EB">
            <w:pPr>
              <w:pStyle w:val="ConsPlusNormal"/>
              <w:jc w:val="center"/>
            </w:pPr>
            <w:r w:rsidRPr="00FA12EB">
              <w:t>244</w:t>
            </w:r>
          </w:p>
          <w:p w:rsidR="00FA12EB" w:rsidRPr="00FA12EB" w:rsidRDefault="00FA12EB">
            <w:pPr>
              <w:pStyle w:val="ConsPlusNormal"/>
              <w:jc w:val="center"/>
            </w:pPr>
            <w:r w:rsidRPr="00FA12EB">
              <w:t>226</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val="restart"/>
          </w:tcPr>
          <w:p w:rsidR="00FA12EB" w:rsidRPr="00FA12EB" w:rsidRDefault="00FA12EB">
            <w:pPr>
              <w:pStyle w:val="ConsPlusNormal"/>
              <w:jc w:val="both"/>
            </w:pPr>
            <w:r w:rsidRPr="00FA12EB">
              <w:t>Минюст Чувашии</w:t>
            </w:r>
          </w:p>
        </w:tc>
        <w:tc>
          <w:tcPr>
            <w:tcW w:w="720" w:type="dxa"/>
          </w:tcPr>
          <w:p w:rsidR="00FA12EB" w:rsidRPr="00FA12EB" w:rsidRDefault="00FA12EB">
            <w:pPr>
              <w:pStyle w:val="ConsPlusNormal"/>
              <w:jc w:val="center"/>
            </w:pPr>
            <w:r w:rsidRPr="00FA12EB">
              <w:t>818</w:t>
            </w:r>
          </w:p>
        </w:tc>
        <w:tc>
          <w:tcPr>
            <w:tcW w:w="720" w:type="dxa"/>
          </w:tcPr>
          <w:p w:rsidR="00FA12EB" w:rsidRPr="00FA12EB" w:rsidRDefault="00FA12EB">
            <w:pPr>
              <w:pStyle w:val="ConsPlusNormal"/>
              <w:jc w:val="center"/>
            </w:pPr>
            <w:r w:rsidRPr="00FA12EB">
              <w:t>0314</w:t>
            </w:r>
          </w:p>
        </w:tc>
        <w:tc>
          <w:tcPr>
            <w:tcW w:w="1440" w:type="dxa"/>
          </w:tcPr>
          <w:p w:rsidR="00FA12EB" w:rsidRPr="00FA12EB" w:rsidRDefault="00FA12EB">
            <w:pPr>
              <w:pStyle w:val="ConsPlusNormal"/>
              <w:jc w:val="center"/>
            </w:pPr>
            <w:r w:rsidRPr="00FA12EB">
              <w:t>Ц82БО16</w:t>
            </w:r>
          </w:p>
        </w:tc>
        <w:tc>
          <w:tcPr>
            <w:tcW w:w="720" w:type="dxa"/>
          </w:tcPr>
          <w:p w:rsidR="00FA12EB" w:rsidRPr="00FA12EB" w:rsidRDefault="00FA12EB">
            <w:pPr>
              <w:pStyle w:val="ConsPlusNormal"/>
              <w:jc w:val="center"/>
            </w:pPr>
            <w:r w:rsidRPr="00FA12EB">
              <w:t>530</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100,0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818</w:t>
            </w:r>
          </w:p>
        </w:tc>
        <w:tc>
          <w:tcPr>
            <w:tcW w:w="720" w:type="dxa"/>
          </w:tcPr>
          <w:p w:rsidR="00FA12EB" w:rsidRPr="00FA12EB" w:rsidRDefault="00FA12EB">
            <w:pPr>
              <w:pStyle w:val="ConsPlusNormal"/>
              <w:jc w:val="center"/>
            </w:pPr>
            <w:r w:rsidRPr="00FA12EB">
              <w:t>0314</w:t>
            </w:r>
          </w:p>
        </w:tc>
        <w:tc>
          <w:tcPr>
            <w:tcW w:w="1440" w:type="dxa"/>
          </w:tcPr>
          <w:p w:rsidR="00FA12EB" w:rsidRPr="00FA12EB" w:rsidRDefault="00FA12EB">
            <w:pPr>
              <w:pStyle w:val="ConsPlusNormal"/>
              <w:jc w:val="center"/>
            </w:pPr>
            <w:r w:rsidRPr="00FA12EB">
              <w:t>Ц820612610</w:t>
            </w:r>
          </w:p>
        </w:tc>
        <w:tc>
          <w:tcPr>
            <w:tcW w:w="720" w:type="dxa"/>
          </w:tcPr>
          <w:p w:rsidR="00FA12EB" w:rsidRPr="00FA12EB" w:rsidRDefault="00FA12EB">
            <w:pPr>
              <w:pStyle w:val="ConsPlusNormal"/>
              <w:jc w:val="center"/>
            </w:pPr>
            <w:r w:rsidRPr="00FA12EB">
              <w:t>530</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val="restart"/>
          </w:tcPr>
          <w:p w:rsidR="00FA12EB" w:rsidRPr="00FA12EB" w:rsidRDefault="00FA12EB">
            <w:pPr>
              <w:pStyle w:val="ConsPlusNormal"/>
              <w:jc w:val="both"/>
            </w:pPr>
            <w:r w:rsidRPr="00FA12EB">
              <w:t xml:space="preserve">участники подпрограммы - органы местного самоуправления </w:t>
            </w:r>
            <w:hyperlink w:anchor="P8045"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местные бюджеты</w:t>
            </w:r>
          </w:p>
        </w:tc>
        <w:tc>
          <w:tcPr>
            <w:tcW w:w="1080" w:type="dxa"/>
          </w:tcPr>
          <w:p w:rsidR="00FA12EB" w:rsidRPr="00FA12EB" w:rsidRDefault="00FA12EB">
            <w:pPr>
              <w:pStyle w:val="ConsPlusNormal"/>
              <w:jc w:val="center"/>
            </w:pPr>
            <w:r w:rsidRPr="00FA12EB">
              <w:t>52910,40</w:t>
            </w:r>
          </w:p>
        </w:tc>
        <w:tc>
          <w:tcPr>
            <w:tcW w:w="1080" w:type="dxa"/>
          </w:tcPr>
          <w:p w:rsidR="00FA12EB" w:rsidRPr="00FA12EB" w:rsidRDefault="00FA12EB">
            <w:pPr>
              <w:pStyle w:val="ConsPlusNormal"/>
              <w:jc w:val="center"/>
            </w:pPr>
            <w:r w:rsidRPr="00FA12EB">
              <w:t>45264,7</w:t>
            </w:r>
          </w:p>
        </w:tc>
        <w:tc>
          <w:tcPr>
            <w:tcW w:w="960" w:type="dxa"/>
          </w:tcPr>
          <w:p w:rsidR="00FA12EB" w:rsidRPr="00FA12EB" w:rsidRDefault="00FA12EB">
            <w:pPr>
              <w:pStyle w:val="ConsPlusNormal"/>
              <w:jc w:val="center"/>
            </w:pPr>
            <w:r w:rsidRPr="00FA12EB">
              <w:t>5791,30</w:t>
            </w:r>
          </w:p>
        </w:tc>
        <w:tc>
          <w:tcPr>
            <w:tcW w:w="960" w:type="dxa"/>
          </w:tcPr>
          <w:p w:rsidR="00FA12EB" w:rsidRPr="00FA12EB" w:rsidRDefault="00FA12EB">
            <w:pPr>
              <w:pStyle w:val="ConsPlusNormal"/>
              <w:jc w:val="center"/>
            </w:pPr>
            <w:r w:rsidRPr="00FA12EB">
              <w:t>6762,20</w:t>
            </w:r>
          </w:p>
        </w:tc>
        <w:tc>
          <w:tcPr>
            <w:tcW w:w="960" w:type="dxa"/>
          </w:tcPr>
          <w:p w:rsidR="00FA12EB" w:rsidRPr="00FA12EB" w:rsidRDefault="00FA12EB">
            <w:pPr>
              <w:pStyle w:val="ConsPlusNormal"/>
              <w:jc w:val="center"/>
            </w:pPr>
            <w:r w:rsidRPr="00FA12EB">
              <w:t>5456,90</w:t>
            </w:r>
          </w:p>
        </w:tc>
        <w:tc>
          <w:tcPr>
            <w:tcW w:w="960" w:type="dxa"/>
          </w:tcPr>
          <w:p w:rsidR="00FA12EB" w:rsidRPr="00FA12EB" w:rsidRDefault="00FA12EB">
            <w:pPr>
              <w:pStyle w:val="ConsPlusNormal"/>
              <w:jc w:val="center"/>
            </w:pPr>
            <w:r w:rsidRPr="00FA12EB">
              <w:t>5472,90</w:t>
            </w:r>
          </w:p>
        </w:tc>
        <w:tc>
          <w:tcPr>
            <w:tcW w:w="960" w:type="dxa"/>
          </w:tcPr>
          <w:p w:rsidR="00FA12EB" w:rsidRPr="00FA12EB" w:rsidRDefault="00FA12EB">
            <w:pPr>
              <w:pStyle w:val="ConsPlusNormal"/>
              <w:jc w:val="center"/>
            </w:pPr>
            <w:r w:rsidRPr="00FA12EB">
              <w:t>5467,90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jc w:val="both"/>
            </w:pPr>
            <w:r w:rsidRPr="00FA12EB">
              <w:t>внебюджетные источники</w:t>
            </w:r>
          </w:p>
        </w:tc>
        <w:tc>
          <w:tcPr>
            <w:tcW w:w="1080" w:type="dxa"/>
          </w:tcPr>
          <w:p w:rsidR="00FA12EB" w:rsidRPr="00FA12EB" w:rsidRDefault="00FA12EB">
            <w:pPr>
              <w:pStyle w:val="ConsPlusNormal"/>
              <w:jc w:val="center"/>
            </w:pPr>
            <w:r w:rsidRPr="00FA12EB">
              <w:t>5,0</w:t>
            </w:r>
          </w:p>
        </w:tc>
        <w:tc>
          <w:tcPr>
            <w:tcW w:w="1080" w:type="dxa"/>
          </w:tcPr>
          <w:p w:rsidR="00FA12EB" w:rsidRPr="00FA12EB" w:rsidRDefault="00FA12EB">
            <w:pPr>
              <w:pStyle w:val="ConsPlusNormal"/>
              <w:jc w:val="center"/>
            </w:pPr>
            <w:r w:rsidRPr="00FA12EB">
              <w:t>5,0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val="restart"/>
            <w:tcBorders>
              <w:left w:val="nil"/>
            </w:tcBorders>
          </w:tcPr>
          <w:p w:rsidR="00FA12EB" w:rsidRPr="00FA12EB" w:rsidRDefault="00FA12EB">
            <w:pPr>
              <w:pStyle w:val="ConsPlusNormal"/>
              <w:jc w:val="both"/>
            </w:pPr>
            <w:r w:rsidRPr="00FA12EB">
              <w:t>Основное мероприятие 1</w:t>
            </w:r>
          </w:p>
        </w:tc>
        <w:tc>
          <w:tcPr>
            <w:tcW w:w="2520" w:type="dxa"/>
            <w:vMerge w:val="restart"/>
          </w:tcPr>
          <w:p w:rsidR="00FA12EB" w:rsidRPr="00FA12EB" w:rsidRDefault="00FA12EB">
            <w:pPr>
              <w:pStyle w:val="ConsPlusNormal"/>
              <w:jc w:val="both"/>
            </w:pPr>
            <w:r w:rsidRPr="00FA12EB">
              <w:t>Дальнейшее развитие многоуровневой системы профилактики правонарушений</w:t>
            </w:r>
          </w:p>
        </w:tc>
        <w:tc>
          <w:tcPr>
            <w:tcW w:w="1871" w:type="dxa"/>
            <w:vMerge w:val="restart"/>
          </w:tcPr>
          <w:p w:rsidR="00FA12EB" w:rsidRPr="00FA12EB" w:rsidRDefault="00FA12EB">
            <w:pPr>
              <w:pStyle w:val="ConsPlusNormal"/>
              <w:jc w:val="both"/>
            </w:pPr>
            <w:r w:rsidRPr="00FA12EB">
              <w:t>ответственный исполнитель мероприятия - Минюст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val="restart"/>
            <w:tcBorders>
              <w:left w:val="nil"/>
            </w:tcBorders>
          </w:tcPr>
          <w:p w:rsidR="00FA12EB" w:rsidRPr="00FA12EB" w:rsidRDefault="00FA12EB">
            <w:pPr>
              <w:pStyle w:val="ConsPlusNormal"/>
              <w:jc w:val="both"/>
            </w:pPr>
            <w:r w:rsidRPr="00FA12EB">
              <w:t>Основное мероприятие 2</w:t>
            </w:r>
          </w:p>
        </w:tc>
        <w:tc>
          <w:tcPr>
            <w:tcW w:w="2520" w:type="dxa"/>
            <w:vMerge w:val="restart"/>
          </w:tcPr>
          <w:p w:rsidR="00FA12EB" w:rsidRPr="00FA12EB" w:rsidRDefault="00FA12EB">
            <w:pPr>
              <w:pStyle w:val="ConsPlusNormal"/>
              <w:jc w:val="both"/>
            </w:pPr>
            <w:r w:rsidRPr="00FA12EB">
              <w:t>Предупреждение детской беспризорности, безнадзорности и правонарушений несовершеннолетних</w:t>
            </w:r>
          </w:p>
        </w:tc>
        <w:tc>
          <w:tcPr>
            <w:tcW w:w="1871" w:type="dxa"/>
            <w:vMerge w:val="restart"/>
          </w:tcPr>
          <w:p w:rsidR="00FA12EB" w:rsidRPr="00FA12EB" w:rsidRDefault="00FA12EB">
            <w:pPr>
              <w:pStyle w:val="ConsPlusNormal"/>
              <w:jc w:val="both"/>
            </w:pPr>
            <w:r w:rsidRPr="00FA12EB">
              <w:t>ответственный исполнитель мероприятия - Минюст Чувашии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313,8</w:t>
            </w:r>
          </w:p>
        </w:tc>
        <w:tc>
          <w:tcPr>
            <w:tcW w:w="1080" w:type="dxa"/>
          </w:tcPr>
          <w:p w:rsidR="00FA12EB" w:rsidRPr="00FA12EB" w:rsidRDefault="00FA12EB">
            <w:pPr>
              <w:pStyle w:val="ConsPlusNormal"/>
              <w:jc w:val="center"/>
            </w:pPr>
            <w:r w:rsidRPr="00FA12EB">
              <w:t>192,7</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370,0</w:t>
            </w:r>
          </w:p>
        </w:tc>
        <w:tc>
          <w:tcPr>
            <w:tcW w:w="960" w:type="dxa"/>
          </w:tcPr>
          <w:p w:rsidR="00FA12EB" w:rsidRPr="00FA12EB" w:rsidRDefault="00FA12EB">
            <w:pPr>
              <w:pStyle w:val="ConsPlusNormal"/>
              <w:jc w:val="center"/>
            </w:pPr>
            <w:r w:rsidRPr="00FA12EB">
              <w:t>370,0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val="restart"/>
          </w:tcPr>
          <w:p w:rsidR="00FA12EB" w:rsidRPr="00FA12EB" w:rsidRDefault="00FA12EB">
            <w:pPr>
              <w:pStyle w:val="ConsPlusNormal"/>
              <w:jc w:val="both"/>
            </w:pPr>
            <w:r w:rsidRPr="00FA12EB">
              <w:t xml:space="preserve">соисполнитель </w:t>
            </w:r>
            <w:r w:rsidRPr="00FA12EB">
              <w:lastRenderedPageBreak/>
              <w:t>мероприятия - Минобразования Чувашии</w:t>
            </w:r>
          </w:p>
        </w:tc>
        <w:tc>
          <w:tcPr>
            <w:tcW w:w="720" w:type="dxa"/>
          </w:tcPr>
          <w:p w:rsidR="00FA12EB" w:rsidRPr="00FA12EB" w:rsidRDefault="00FA12EB">
            <w:pPr>
              <w:pStyle w:val="ConsPlusNormal"/>
              <w:jc w:val="center"/>
            </w:pPr>
            <w:r w:rsidRPr="00FA12EB">
              <w:lastRenderedPageBreak/>
              <w:t>874</w:t>
            </w:r>
          </w:p>
        </w:tc>
        <w:tc>
          <w:tcPr>
            <w:tcW w:w="720" w:type="dxa"/>
          </w:tcPr>
          <w:p w:rsidR="00FA12EB" w:rsidRPr="00FA12EB" w:rsidRDefault="00FA12EB">
            <w:pPr>
              <w:pStyle w:val="ConsPlusNormal"/>
              <w:jc w:val="center"/>
            </w:pPr>
            <w:r w:rsidRPr="00FA12EB">
              <w:t>0702</w:t>
            </w:r>
          </w:p>
        </w:tc>
        <w:tc>
          <w:tcPr>
            <w:tcW w:w="1440" w:type="dxa"/>
          </w:tcPr>
          <w:p w:rsidR="00FA12EB" w:rsidRPr="00FA12EB" w:rsidRDefault="00FA12EB">
            <w:pPr>
              <w:pStyle w:val="ConsPlusNormal"/>
              <w:jc w:val="center"/>
            </w:pPr>
            <w:r w:rsidRPr="00FA12EB">
              <w:t>Ц821007</w:t>
            </w:r>
          </w:p>
        </w:tc>
        <w:tc>
          <w:tcPr>
            <w:tcW w:w="72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313,8</w:t>
            </w:r>
          </w:p>
        </w:tc>
        <w:tc>
          <w:tcPr>
            <w:tcW w:w="1080" w:type="dxa"/>
          </w:tcPr>
          <w:p w:rsidR="00FA12EB" w:rsidRPr="00FA12EB" w:rsidRDefault="00FA12EB">
            <w:pPr>
              <w:pStyle w:val="ConsPlusNormal"/>
              <w:jc w:val="center"/>
            </w:pPr>
            <w:r w:rsidRPr="00FA12EB">
              <w:t>192,7</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874</w:t>
            </w:r>
          </w:p>
        </w:tc>
        <w:tc>
          <w:tcPr>
            <w:tcW w:w="720" w:type="dxa"/>
          </w:tcPr>
          <w:p w:rsidR="00FA12EB" w:rsidRPr="00FA12EB" w:rsidRDefault="00FA12EB">
            <w:pPr>
              <w:pStyle w:val="ConsPlusNormal"/>
              <w:jc w:val="center"/>
            </w:pPr>
            <w:r w:rsidRPr="00FA12EB">
              <w:t>0702</w:t>
            </w:r>
          </w:p>
        </w:tc>
        <w:tc>
          <w:tcPr>
            <w:tcW w:w="1440" w:type="dxa"/>
          </w:tcPr>
          <w:p w:rsidR="00FA12EB" w:rsidRPr="00FA12EB" w:rsidRDefault="00FA12EB">
            <w:pPr>
              <w:pStyle w:val="ConsPlusNormal"/>
              <w:jc w:val="center"/>
            </w:pPr>
            <w:r w:rsidRPr="00FA12EB">
              <w:t>Ц820212540</w:t>
            </w:r>
          </w:p>
        </w:tc>
        <w:tc>
          <w:tcPr>
            <w:tcW w:w="720" w:type="dxa"/>
          </w:tcPr>
          <w:p w:rsidR="00FA12EB" w:rsidRPr="00FA12EB" w:rsidRDefault="00FA12EB">
            <w:pPr>
              <w:pStyle w:val="ConsPlusNormal"/>
              <w:jc w:val="center"/>
            </w:pPr>
            <w:r w:rsidRPr="00FA12EB">
              <w:t>200</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210,0</w:t>
            </w:r>
          </w:p>
        </w:tc>
        <w:tc>
          <w:tcPr>
            <w:tcW w:w="960" w:type="dxa"/>
          </w:tcPr>
          <w:p w:rsidR="00FA12EB" w:rsidRPr="00FA12EB" w:rsidRDefault="00FA12EB">
            <w:pPr>
              <w:pStyle w:val="ConsPlusNormal"/>
              <w:jc w:val="center"/>
            </w:pPr>
            <w:r w:rsidRPr="00FA12EB">
              <w:t>370,0</w:t>
            </w:r>
          </w:p>
        </w:tc>
        <w:tc>
          <w:tcPr>
            <w:tcW w:w="960" w:type="dxa"/>
          </w:tcPr>
          <w:p w:rsidR="00FA12EB" w:rsidRPr="00FA12EB" w:rsidRDefault="00FA12EB">
            <w:pPr>
              <w:pStyle w:val="ConsPlusNormal"/>
              <w:jc w:val="center"/>
            </w:pPr>
            <w:r w:rsidRPr="00FA12EB">
              <w:t>370,0</w:t>
            </w:r>
          </w:p>
        </w:tc>
      </w:tr>
      <w:tr w:rsidR="00FA12EB" w:rsidRPr="00FA12EB">
        <w:tc>
          <w:tcPr>
            <w:tcW w:w="1247" w:type="dxa"/>
            <w:vMerge w:val="restart"/>
            <w:tcBorders>
              <w:left w:val="nil"/>
            </w:tcBorders>
          </w:tcPr>
          <w:p w:rsidR="00FA12EB" w:rsidRPr="00FA12EB" w:rsidRDefault="00FA12EB">
            <w:pPr>
              <w:pStyle w:val="ConsPlusNormal"/>
              <w:jc w:val="both"/>
            </w:pPr>
            <w:r w:rsidRPr="00FA12EB">
              <w:lastRenderedPageBreak/>
              <w:t>Основное мероприятие 3</w:t>
            </w:r>
          </w:p>
        </w:tc>
        <w:tc>
          <w:tcPr>
            <w:tcW w:w="2520" w:type="dxa"/>
            <w:vMerge w:val="restart"/>
          </w:tcPr>
          <w:p w:rsidR="00FA12EB" w:rsidRPr="00FA12EB" w:rsidRDefault="00FA12EB">
            <w:pPr>
              <w:pStyle w:val="ConsPlusNormal"/>
              <w:jc w:val="both"/>
            </w:pPr>
            <w:r w:rsidRPr="00FA12EB">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871" w:type="dxa"/>
            <w:vMerge w:val="restart"/>
          </w:tcPr>
          <w:p w:rsidR="00FA12EB" w:rsidRPr="00FA12EB" w:rsidRDefault="00FA12EB">
            <w:pPr>
              <w:pStyle w:val="ConsPlusNormal"/>
              <w:jc w:val="both"/>
            </w:pPr>
            <w:r w:rsidRPr="00FA12EB">
              <w:t>ответственный исполнитель мероприятия - Минюст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tcPr>
          <w:p w:rsidR="00FA12EB" w:rsidRPr="00FA12EB" w:rsidRDefault="00FA12EB">
            <w:pPr>
              <w:pStyle w:val="ConsPlusNormal"/>
              <w:jc w:val="both"/>
            </w:pPr>
            <w:r w:rsidRPr="00FA12EB">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val="restart"/>
            <w:tcBorders>
              <w:left w:val="nil"/>
            </w:tcBorders>
          </w:tcPr>
          <w:p w:rsidR="00FA12EB" w:rsidRPr="00FA12EB" w:rsidRDefault="00FA12EB">
            <w:pPr>
              <w:pStyle w:val="ConsPlusNormal"/>
              <w:jc w:val="both"/>
            </w:pPr>
            <w:r w:rsidRPr="00FA12EB">
              <w:t>Основное мероприятие 4</w:t>
            </w:r>
          </w:p>
        </w:tc>
        <w:tc>
          <w:tcPr>
            <w:tcW w:w="2520" w:type="dxa"/>
            <w:vMerge w:val="restart"/>
          </w:tcPr>
          <w:p w:rsidR="00FA12EB" w:rsidRPr="00FA12EB" w:rsidRDefault="00FA12EB">
            <w:pPr>
              <w:pStyle w:val="ConsPlusNormal"/>
              <w:jc w:val="both"/>
            </w:pPr>
            <w:r w:rsidRPr="00FA12EB">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1871" w:type="dxa"/>
            <w:vMerge w:val="restart"/>
          </w:tcPr>
          <w:p w:rsidR="00FA12EB" w:rsidRPr="00FA12EB" w:rsidRDefault="00FA12EB">
            <w:pPr>
              <w:pStyle w:val="ConsPlusNormal"/>
              <w:jc w:val="both"/>
            </w:pPr>
            <w:r w:rsidRPr="00FA12EB">
              <w:t>ответственный исполнитель мероприятия - Минюст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val="restart"/>
            <w:tcBorders>
              <w:left w:val="nil"/>
            </w:tcBorders>
          </w:tcPr>
          <w:p w:rsidR="00FA12EB" w:rsidRPr="00FA12EB" w:rsidRDefault="00FA12EB">
            <w:pPr>
              <w:pStyle w:val="ConsPlusNormal"/>
              <w:jc w:val="both"/>
            </w:pPr>
            <w:r w:rsidRPr="00FA12EB">
              <w:t>Основное мероприятие 5</w:t>
            </w:r>
          </w:p>
        </w:tc>
        <w:tc>
          <w:tcPr>
            <w:tcW w:w="2520" w:type="dxa"/>
            <w:vMerge w:val="restart"/>
          </w:tcPr>
          <w:p w:rsidR="00FA12EB" w:rsidRPr="00FA12EB" w:rsidRDefault="00FA12EB">
            <w:pPr>
              <w:pStyle w:val="ConsPlusNormal"/>
              <w:jc w:val="both"/>
            </w:pPr>
            <w:r w:rsidRPr="00FA12EB">
              <w:t>Информационно-методическое обеспечение профилактики правонарушений и повышение уровня правовой культуры населения</w:t>
            </w:r>
          </w:p>
        </w:tc>
        <w:tc>
          <w:tcPr>
            <w:tcW w:w="1871" w:type="dxa"/>
            <w:vMerge w:val="restart"/>
          </w:tcPr>
          <w:p w:rsidR="00FA12EB" w:rsidRPr="00FA12EB" w:rsidRDefault="00FA12EB">
            <w:pPr>
              <w:pStyle w:val="ConsPlusNormal"/>
              <w:jc w:val="both"/>
            </w:pPr>
            <w:r w:rsidRPr="00FA12EB">
              <w:t>ответственный исполнитель мероприятия - Минюст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1361,2</w:t>
            </w:r>
          </w:p>
        </w:tc>
        <w:tc>
          <w:tcPr>
            <w:tcW w:w="1080" w:type="dxa"/>
          </w:tcPr>
          <w:p w:rsidR="00FA12EB" w:rsidRPr="00FA12EB" w:rsidRDefault="00FA12EB">
            <w:pPr>
              <w:pStyle w:val="ConsPlusNormal"/>
              <w:jc w:val="center"/>
            </w:pPr>
            <w:r w:rsidRPr="00FA12EB">
              <w:t>1005,0</w:t>
            </w:r>
          </w:p>
        </w:tc>
        <w:tc>
          <w:tcPr>
            <w:tcW w:w="960" w:type="dxa"/>
          </w:tcPr>
          <w:p w:rsidR="00FA12EB" w:rsidRPr="00FA12EB" w:rsidRDefault="00FA12EB">
            <w:pPr>
              <w:pStyle w:val="ConsPlusNormal"/>
              <w:jc w:val="center"/>
            </w:pPr>
            <w:r w:rsidRPr="00FA12EB">
              <w:t>616,0</w:t>
            </w:r>
          </w:p>
        </w:tc>
        <w:tc>
          <w:tcPr>
            <w:tcW w:w="960" w:type="dxa"/>
          </w:tcPr>
          <w:p w:rsidR="00FA12EB" w:rsidRPr="00FA12EB" w:rsidRDefault="00FA12EB">
            <w:pPr>
              <w:pStyle w:val="ConsPlusNormal"/>
              <w:jc w:val="center"/>
            </w:pPr>
            <w:r w:rsidRPr="00FA12EB">
              <w:t>616,0</w:t>
            </w:r>
          </w:p>
        </w:tc>
        <w:tc>
          <w:tcPr>
            <w:tcW w:w="960" w:type="dxa"/>
          </w:tcPr>
          <w:p w:rsidR="00FA12EB" w:rsidRPr="00FA12EB" w:rsidRDefault="00FA12EB">
            <w:pPr>
              <w:pStyle w:val="ConsPlusNormal"/>
              <w:jc w:val="center"/>
            </w:pPr>
            <w:r w:rsidRPr="00FA12EB">
              <w:t>616,0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val="restart"/>
            <w:tcBorders>
              <w:left w:val="nil"/>
            </w:tcBorders>
          </w:tcPr>
          <w:p w:rsidR="00FA12EB" w:rsidRPr="00FA12EB" w:rsidRDefault="00FA12EB">
            <w:pPr>
              <w:pStyle w:val="ConsPlusNormal"/>
              <w:jc w:val="both"/>
            </w:pPr>
            <w:r w:rsidRPr="00FA12EB">
              <w:lastRenderedPageBreak/>
              <w:t>Мероприятие 5.1</w:t>
            </w:r>
          </w:p>
        </w:tc>
        <w:tc>
          <w:tcPr>
            <w:tcW w:w="2520" w:type="dxa"/>
            <w:vMerge w:val="restart"/>
          </w:tcPr>
          <w:p w:rsidR="00FA12EB" w:rsidRPr="00FA12EB" w:rsidRDefault="00FA12EB">
            <w:pPr>
              <w:pStyle w:val="ConsPlusNormal"/>
              <w:jc w:val="both"/>
            </w:pPr>
            <w:r w:rsidRPr="00FA12EB">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871" w:type="dxa"/>
            <w:vMerge w:val="restart"/>
          </w:tcPr>
          <w:p w:rsidR="00FA12EB" w:rsidRPr="00FA12EB" w:rsidRDefault="00FA12EB">
            <w:pPr>
              <w:pStyle w:val="ConsPlusNormal"/>
              <w:jc w:val="both"/>
            </w:pPr>
            <w:r w:rsidRPr="00FA12EB">
              <w:t>соисполнитель мероприятия - 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100,0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70,0</w:t>
            </w:r>
          </w:p>
        </w:tc>
        <w:tc>
          <w:tcPr>
            <w:tcW w:w="960" w:type="dxa"/>
          </w:tcPr>
          <w:p w:rsidR="00FA12EB" w:rsidRPr="00FA12EB" w:rsidRDefault="00FA12EB">
            <w:pPr>
              <w:pStyle w:val="ConsPlusNormal"/>
              <w:jc w:val="center"/>
            </w:pPr>
            <w:r w:rsidRPr="00FA12EB">
              <w:t>70,0</w:t>
            </w:r>
          </w:p>
        </w:tc>
        <w:tc>
          <w:tcPr>
            <w:tcW w:w="960" w:type="dxa"/>
          </w:tcPr>
          <w:p w:rsidR="00FA12EB" w:rsidRPr="00FA12EB" w:rsidRDefault="00FA12EB">
            <w:pPr>
              <w:pStyle w:val="ConsPlusNormal"/>
              <w:jc w:val="center"/>
            </w:pPr>
            <w:r w:rsidRPr="00FA12EB">
              <w:t>70,0</w:t>
            </w:r>
          </w:p>
        </w:tc>
        <w:tc>
          <w:tcPr>
            <w:tcW w:w="960" w:type="dxa"/>
          </w:tcPr>
          <w:p w:rsidR="00FA12EB" w:rsidRPr="00FA12EB" w:rsidRDefault="00FA12EB">
            <w:pPr>
              <w:pStyle w:val="ConsPlusNormal"/>
              <w:jc w:val="center"/>
            </w:pPr>
            <w:r w:rsidRPr="00FA12EB">
              <w:t>100,0</w:t>
            </w:r>
          </w:p>
        </w:tc>
        <w:tc>
          <w:tcPr>
            <w:tcW w:w="960" w:type="dxa"/>
          </w:tcPr>
          <w:p w:rsidR="00FA12EB" w:rsidRPr="00FA12EB" w:rsidRDefault="00FA12EB">
            <w:pPr>
              <w:pStyle w:val="ConsPlusNormal"/>
              <w:jc w:val="center"/>
            </w:pPr>
            <w:r w:rsidRPr="00FA12EB">
              <w:t>100,0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1202</w:t>
            </w:r>
          </w:p>
        </w:tc>
        <w:tc>
          <w:tcPr>
            <w:tcW w:w="1440" w:type="dxa"/>
          </w:tcPr>
          <w:p w:rsidR="00FA12EB" w:rsidRPr="00FA12EB" w:rsidRDefault="00FA12EB">
            <w:pPr>
              <w:pStyle w:val="ConsPlusNormal"/>
              <w:jc w:val="center"/>
            </w:pPr>
            <w:r w:rsidRPr="00FA12EB">
              <w:t>Ц821006</w:t>
            </w:r>
          </w:p>
        </w:tc>
        <w:tc>
          <w:tcPr>
            <w:tcW w:w="720" w:type="dxa"/>
          </w:tcPr>
          <w:p w:rsidR="00FA12EB" w:rsidRPr="00FA12EB" w:rsidRDefault="00FA12EB">
            <w:pPr>
              <w:pStyle w:val="ConsPlusNormal"/>
              <w:jc w:val="center"/>
            </w:pPr>
            <w:r w:rsidRPr="00FA12EB">
              <w:t>244</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100,0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1202</w:t>
            </w:r>
          </w:p>
        </w:tc>
        <w:tc>
          <w:tcPr>
            <w:tcW w:w="1440" w:type="dxa"/>
          </w:tcPr>
          <w:p w:rsidR="00FA12EB" w:rsidRPr="00FA12EB" w:rsidRDefault="00FA12EB">
            <w:pPr>
              <w:pStyle w:val="ConsPlusNormal"/>
              <w:jc w:val="center"/>
            </w:pPr>
            <w:r w:rsidRPr="00FA12EB">
              <w:t>Ц820512650</w:t>
            </w:r>
          </w:p>
        </w:tc>
        <w:tc>
          <w:tcPr>
            <w:tcW w:w="720" w:type="dxa"/>
          </w:tcPr>
          <w:p w:rsidR="00FA12EB" w:rsidRPr="00FA12EB" w:rsidRDefault="00FA12EB">
            <w:pPr>
              <w:pStyle w:val="ConsPlusNormal"/>
              <w:jc w:val="center"/>
            </w:pPr>
            <w:r w:rsidRPr="00FA12EB">
              <w:t>870</w:t>
            </w:r>
          </w:p>
          <w:p w:rsidR="00FA12EB" w:rsidRPr="00FA12EB" w:rsidRDefault="00FA12EB">
            <w:pPr>
              <w:pStyle w:val="ConsPlusNormal"/>
              <w:jc w:val="center"/>
            </w:pPr>
            <w:r w:rsidRPr="00FA12EB">
              <w:t>810</w:t>
            </w:r>
          </w:p>
          <w:p w:rsidR="00FA12EB" w:rsidRPr="00FA12EB" w:rsidRDefault="00FA12EB">
            <w:pPr>
              <w:pStyle w:val="ConsPlusNormal"/>
              <w:jc w:val="center"/>
            </w:pPr>
            <w:r w:rsidRPr="00FA12EB">
              <w:t>622</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70,0</w:t>
            </w:r>
          </w:p>
        </w:tc>
        <w:tc>
          <w:tcPr>
            <w:tcW w:w="960" w:type="dxa"/>
          </w:tcPr>
          <w:p w:rsidR="00FA12EB" w:rsidRPr="00FA12EB" w:rsidRDefault="00FA12EB">
            <w:pPr>
              <w:pStyle w:val="ConsPlusNormal"/>
              <w:jc w:val="center"/>
            </w:pPr>
            <w:r w:rsidRPr="00FA12EB">
              <w:t>70,0</w:t>
            </w:r>
          </w:p>
        </w:tc>
        <w:tc>
          <w:tcPr>
            <w:tcW w:w="960" w:type="dxa"/>
          </w:tcPr>
          <w:p w:rsidR="00FA12EB" w:rsidRPr="00FA12EB" w:rsidRDefault="00FA12EB">
            <w:pPr>
              <w:pStyle w:val="ConsPlusNormal"/>
              <w:jc w:val="center"/>
            </w:pPr>
            <w:r w:rsidRPr="00FA12EB">
              <w:t>70,0</w:t>
            </w:r>
          </w:p>
        </w:tc>
        <w:tc>
          <w:tcPr>
            <w:tcW w:w="960" w:type="dxa"/>
          </w:tcPr>
          <w:p w:rsidR="00FA12EB" w:rsidRPr="00FA12EB" w:rsidRDefault="00FA12EB">
            <w:pPr>
              <w:pStyle w:val="ConsPlusNormal"/>
              <w:jc w:val="center"/>
            </w:pPr>
            <w:r w:rsidRPr="00FA12EB">
              <w:t>100,0</w:t>
            </w:r>
          </w:p>
        </w:tc>
        <w:tc>
          <w:tcPr>
            <w:tcW w:w="960" w:type="dxa"/>
          </w:tcPr>
          <w:p w:rsidR="00FA12EB" w:rsidRPr="00FA12EB" w:rsidRDefault="00FA12EB">
            <w:pPr>
              <w:pStyle w:val="ConsPlusNormal"/>
              <w:jc w:val="center"/>
            </w:pPr>
            <w:r w:rsidRPr="00FA12EB">
              <w:t>100,0</w:t>
            </w:r>
          </w:p>
        </w:tc>
      </w:tr>
      <w:tr w:rsidR="00FA12EB" w:rsidRPr="00FA12EB">
        <w:tc>
          <w:tcPr>
            <w:tcW w:w="1247" w:type="dxa"/>
            <w:vMerge w:val="restart"/>
            <w:tcBorders>
              <w:left w:val="nil"/>
            </w:tcBorders>
          </w:tcPr>
          <w:p w:rsidR="00FA12EB" w:rsidRPr="00FA12EB" w:rsidRDefault="00FA12EB">
            <w:pPr>
              <w:pStyle w:val="ConsPlusNormal"/>
              <w:jc w:val="both"/>
            </w:pPr>
            <w:r w:rsidRPr="00FA12EB">
              <w:t>Мероприятие 5.2</w:t>
            </w:r>
          </w:p>
        </w:tc>
        <w:tc>
          <w:tcPr>
            <w:tcW w:w="2520" w:type="dxa"/>
            <w:vMerge w:val="restart"/>
          </w:tcPr>
          <w:p w:rsidR="00FA12EB" w:rsidRPr="00FA12EB" w:rsidRDefault="00FA12EB">
            <w:pPr>
              <w:pStyle w:val="ConsPlusNormal"/>
              <w:jc w:val="both"/>
            </w:pPr>
            <w:r w:rsidRPr="00FA12EB">
              <w:t>Обеспечение создания и размещения в средствах массовой информации социальной рекламы, направленной на профилактику правонарушений</w:t>
            </w:r>
          </w:p>
        </w:tc>
        <w:tc>
          <w:tcPr>
            <w:tcW w:w="1871" w:type="dxa"/>
            <w:vMerge w:val="restart"/>
          </w:tcPr>
          <w:p w:rsidR="00FA12EB" w:rsidRPr="00FA12EB" w:rsidRDefault="00FA12EB">
            <w:pPr>
              <w:pStyle w:val="ConsPlusNormal"/>
              <w:jc w:val="both"/>
            </w:pPr>
            <w:r w:rsidRPr="00FA12EB">
              <w:t>соисполнитель мероприятия - 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886,2</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504,0</w:t>
            </w:r>
          </w:p>
        </w:tc>
        <w:tc>
          <w:tcPr>
            <w:tcW w:w="960" w:type="dxa"/>
          </w:tcPr>
          <w:p w:rsidR="00FA12EB" w:rsidRPr="00FA12EB" w:rsidRDefault="00FA12EB">
            <w:pPr>
              <w:pStyle w:val="ConsPlusNormal"/>
              <w:jc w:val="center"/>
            </w:pPr>
            <w:r w:rsidRPr="00FA12EB">
              <w:t>504,0</w:t>
            </w:r>
          </w:p>
        </w:tc>
        <w:tc>
          <w:tcPr>
            <w:tcW w:w="960" w:type="dxa"/>
          </w:tcPr>
          <w:p w:rsidR="00FA12EB" w:rsidRPr="00FA12EB" w:rsidRDefault="00FA12EB">
            <w:pPr>
              <w:pStyle w:val="ConsPlusNormal"/>
              <w:jc w:val="center"/>
            </w:pPr>
            <w:r w:rsidRPr="00FA12EB">
              <w:t>504,0</w:t>
            </w:r>
          </w:p>
        </w:tc>
        <w:tc>
          <w:tcPr>
            <w:tcW w:w="960" w:type="dxa"/>
          </w:tcPr>
          <w:p w:rsidR="00FA12EB" w:rsidRPr="00FA12EB" w:rsidRDefault="00FA12EB">
            <w:pPr>
              <w:pStyle w:val="ConsPlusNormal"/>
              <w:jc w:val="center"/>
            </w:pPr>
            <w:r w:rsidRPr="00FA12EB">
              <w:t>900,0</w:t>
            </w:r>
          </w:p>
        </w:tc>
        <w:tc>
          <w:tcPr>
            <w:tcW w:w="960" w:type="dxa"/>
          </w:tcPr>
          <w:p w:rsidR="00FA12EB" w:rsidRPr="00FA12EB" w:rsidRDefault="00FA12EB">
            <w:pPr>
              <w:pStyle w:val="ConsPlusNormal"/>
              <w:jc w:val="center"/>
            </w:pPr>
            <w:r w:rsidRPr="00FA12EB">
              <w:t>900,0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1201</w:t>
            </w:r>
          </w:p>
        </w:tc>
        <w:tc>
          <w:tcPr>
            <w:tcW w:w="1440" w:type="dxa"/>
          </w:tcPr>
          <w:p w:rsidR="00FA12EB" w:rsidRPr="00FA12EB" w:rsidRDefault="00FA12EB">
            <w:pPr>
              <w:pStyle w:val="ConsPlusNormal"/>
              <w:jc w:val="center"/>
            </w:pPr>
            <w:r w:rsidRPr="00FA12EB">
              <w:t>Ц821006</w:t>
            </w:r>
          </w:p>
        </w:tc>
        <w:tc>
          <w:tcPr>
            <w:tcW w:w="720" w:type="dxa"/>
          </w:tcPr>
          <w:p w:rsidR="00FA12EB" w:rsidRPr="00FA12EB" w:rsidRDefault="00FA12EB">
            <w:pPr>
              <w:pStyle w:val="ConsPlusNormal"/>
              <w:jc w:val="center"/>
            </w:pPr>
            <w:r w:rsidRPr="00FA12EB">
              <w:t>244</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886,2</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1201</w:t>
            </w:r>
          </w:p>
        </w:tc>
        <w:tc>
          <w:tcPr>
            <w:tcW w:w="1440" w:type="dxa"/>
          </w:tcPr>
          <w:p w:rsidR="00FA12EB" w:rsidRPr="00FA12EB" w:rsidRDefault="00FA12EB">
            <w:pPr>
              <w:pStyle w:val="ConsPlusNormal"/>
              <w:jc w:val="center"/>
            </w:pPr>
            <w:r w:rsidRPr="00FA12EB">
              <w:t>Ц820512650</w:t>
            </w:r>
          </w:p>
        </w:tc>
        <w:tc>
          <w:tcPr>
            <w:tcW w:w="720" w:type="dxa"/>
          </w:tcPr>
          <w:p w:rsidR="00FA12EB" w:rsidRPr="00FA12EB" w:rsidRDefault="00FA12EB">
            <w:pPr>
              <w:pStyle w:val="ConsPlusNormal"/>
              <w:jc w:val="center"/>
            </w:pPr>
            <w:r w:rsidRPr="00FA12EB">
              <w:t>870</w:t>
            </w:r>
          </w:p>
          <w:p w:rsidR="00FA12EB" w:rsidRPr="00FA12EB" w:rsidRDefault="00FA12EB">
            <w:pPr>
              <w:pStyle w:val="ConsPlusNormal"/>
              <w:jc w:val="center"/>
            </w:pPr>
            <w:r w:rsidRPr="00FA12EB">
              <w:t>810</w:t>
            </w:r>
          </w:p>
          <w:p w:rsidR="00FA12EB" w:rsidRPr="00FA12EB" w:rsidRDefault="00FA12EB">
            <w:pPr>
              <w:pStyle w:val="ConsPlusNormal"/>
              <w:jc w:val="center"/>
            </w:pPr>
            <w:r w:rsidRPr="00FA12EB">
              <w:t>622</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504,0</w:t>
            </w:r>
          </w:p>
        </w:tc>
        <w:tc>
          <w:tcPr>
            <w:tcW w:w="960" w:type="dxa"/>
          </w:tcPr>
          <w:p w:rsidR="00FA12EB" w:rsidRPr="00FA12EB" w:rsidRDefault="00FA12EB">
            <w:pPr>
              <w:pStyle w:val="ConsPlusNormal"/>
              <w:jc w:val="center"/>
            </w:pPr>
            <w:r w:rsidRPr="00FA12EB">
              <w:t>504,0</w:t>
            </w:r>
          </w:p>
        </w:tc>
        <w:tc>
          <w:tcPr>
            <w:tcW w:w="960" w:type="dxa"/>
          </w:tcPr>
          <w:p w:rsidR="00FA12EB" w:rsidRPr="00FA12EB" w:rsidRDefault="00FA12EB">
            <w:pPr>
              <w:pStyle w:val="ConsPlusNormal"/>
              <w:jc w:val="center"/>
            </w:pPr>
            <w:r w:rsidRPr="00FA12EB">
              <w:t>504,0</w:t>
            </w:r>
          </w:p>
        </w:tc>
        <w:tc>
          <w:tcPr>
            <w:tcW w:w="960" w:type="dxa"/>
          </w:tcPr>
          <w:p w:rsidR="00FA12EB" w:rsidRPr="00FA12EB" w:rsidRDefault="00FA12EB">
            <w:pPr>
              <w:pStyle w:val="ConsPlusNormal"/>
              <w:jc w:val="center"/>
            </w:pPr>
            <w:r w:rsidRPr="00FA12EB">
              <w:t>900,0</w:t>
            </w:r>
          </w:p>
        </w:tc>
        <w:tc>
          <w:tcPr>
            <w:tcW w:w="960" w:type="dxa"/>
          </w:tcPr>
          <w:p w:rsidR="00FA12EB" w:rsidRPr="00FA12EB" w:rsidRDefault="00FA12EB">
            <w:pPr>
              <w:pStyle w:val="ConsPlusNormal"/>
              <w:jc w:val="center"/>
            </w:pPr>
            <w:r w:rsidRPr="00FA12EB">
              <w:t>900,0</w:t>
            </w:r>
          </w:p>
        </w:tc>
      </w:tr>
      <w:tr w:rsidR="00FA12EB" w:rsidRPr="00FA12EB">
        <w:tc>
          <w:tcPr>
            <w:tcW w:w="1247" w:type="dxa"/>
            <w:vMerge w:val="restart"/>
            <w:tcBorders>
              <w:left w:val="nil"/>
            </w:tcBorders>
          </w:tcPr>
          <w:p w:rsidR="00FA12EB" w:rsidRPr="00FA12EB" w:rsidRDefault="00FA12EB">
            <w:pPr>
              <w:pStyle w:val="ConsPlusNormal"/>
              <w:jc w:val="both"/>
            </w:pPr>
            <w:r w:rsidRPr="00FA12EB">
              <w:t>Мероприятие 5.3</w:t>
            </w:r>
          </w:p>
        </w:tc>
        <w:tc>
          <w:tcPr>
            <w:tcW w:w="2520" w:type="dxa"/>
            <w:vMerge w:val="restart"/>
          </w:tcPr>
          <w:p w:rsidR="00FA12EB" w:rsidRPr="00FA12EB" w:rsidRDefault="00FA12EB">
            <w:pPr>
              <w:pStyle w:val="ConsPlusNormal"/>
              <w:jc w:val="both"/>
            </w:pPr>
            <w:r w:rsidRPr="00FA12EB">
              <w:t>Проведение социологического исследования "Современное состояние этнокультурного развития и межнациональных отношений в Чувашской Республике"</w:t>
            </w:r>
          </w:p>
        </w:tc>
        <w:tc>
          <w:tcPr>
            <w:tcW w:w="1871" w:type="dxa"/>
            <w:vMerge w:val="restart"/>
          </w:tcPr>
          <w:p w:rsidR="00FA12EB" w:rsidRPr="00FA12EB" w:rsidRDefault="00FA12EB">
            <w:pPr>
              <w:pStyle w:val="ConsPlusNormal"/>
              <w:jc w:val="both"/>
            </w:pPr>
            <w:r w:rsidRPr="00FA12EB">
              <w:t>соисполнитель мероприятия - 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75,0</w:t>
            </w:r>
          </w:p>
        </w:tc>
        <w:tc>
          <w:tcPr>
            <w:tcW w:w="1080" w:type="dxa"/>
          </w:tcPr>
          <w:p w:rsidR="00FA12EB" w:rsidRPr="00FA12EB" w:rsidRDefault="00FA12EB">
            <w:pPr>
              <w:pStyle w:val="ConsPlusNormal"/>
              <w:jc w:val="center"/>
            </w:pPr>
            <w:r w:rsidRPr="00FA12EB">
              <w:t>60,0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857</w:t>
            </w:r>
          </w:p>
        </w:tc>
        <w:tc>
          <w:tcPr>
            <w:tcW w:w="720" w:type="dxa"/>
          </w:tcPr>
          <w:p w:rsidR="00FA12EB" w:rsidRPr="00FA12EB" w:rsidRDefault="00FA12EB">
            <w:pPr>
              <w:pStyle w:val="ConsPlusNormal"/>
              <w:jc w:val="center"/>
            </w:pPr>
            <w:r w:rsidRPr="00FA12EB">
              <w:t>0804</w:t>
            </w:r>
          </w:p>
        </w:tc>
        <w:tc>
          <w:tcPr>
            <w:tcW w:w="1440" w:type="dxa"/>
          </w:tcPr>
          <w:p w:rsidR="00FA12EB" w:rsidRPr="00FA12EB" w:rsidRDefault="00FA12EB">
            <w:pPr>
              <w:pStyle w:val="ConsPlusNormal"/>
              <w:jc w:val="center"/>
            </w:pPr>
            <w:r w:rsidRPr="00FA12EB">
              <w:t>Ц821006</w:t>
            </w:r>
          </w:p>
        </w:tc>
        <w:tc>
          <w:tcPr>
            <w:tcW w:w="720" w:type="dxa"/>
          </w:tcPr>
          <w:p w:rsidR="00FA12EB" w:rsidRPr="00FA12EB" w:rsidRDefault="00FA12EB">
            <w:pPr>
              <w:pStyle w:val="ConsPlusNormal"/>
              <w:jc w:val="center"/>
            </w:pPr>
            <w:r w:rsidRPr="00FA12EB">
              <w:t>244</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75,0</w:t>
            </w:r>
          </w:p>
        </w:tc>
        <w:tc>
          <w:tcPr>
            <w:tcW w:w="1080" w:type="dxa"/>
          </w:tcPr>
          <w:p w:rsidR="00FA12EB" w:rsidRPr="00FA12EB" w:rsidRDefault="00FA12EB">
            <w:pPr>
              <w:pStyle w:val="ConsPlusNormal"/>
              <w:jc w:val="center"/>
            </w:pPr>
            <w:r w:rsidRPr="00FA12EB">
              <w:t>60,0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857</w:t>
            </w:r>
          </w:p>
        </w:tc>
        <w:tc>
          <w:tcPr>
            <w:tcW w:w="720" w:type="dxa"/>
          </w:tcPr>
          <w:p w:rsidR="00FA12EB" w:rsidRPr="00FA12EB" w:rsidRDefault="00FA12EB">
            <w:pPr>
              <w:pStyle w:val="ConsPlusNormal"/>
              <w:jc w:val="center"/>
            </w:pPr>
            <w:r w:rsidRPr="00FA12EB">
              <w:t>0804</w:t>
            </w:r>
          </w:p>
        </w:tc>
        <w:tc>
          <w:tcPr>
            <w:tcW w:w="1440" w:type="dxa"/>
          </w:tcPr>
          <w:p w:rsidR="00FA12EB" w:rsidRPr="00FA12EB" w:rsidRDefault="00FA12EB">
            <w:pPr>
              <w:pStyle w:val="ConsPlusNormal"/>
              <w:jc w:val="center"/>
            </w:pPr>
            <w:r w:rsidRPr="00FA12EB">
              <w:t>Ц820512570</w:t>
            </w:r>
          </w:p>
        </w:tc>
        <w:tc>
          <w:tcPr>
            <w:tcW w:w="720" w:type="dxa"/>
          </w:tcPr>
          <w:p w:rsidR="00FA12EB" w:rsidRPr="00FA12EB" w:rsidRDefault="00FA12EB">
            <w:pPr>
              <w:pStyle w:val="ConsPlusNormal"/>
              <w:jc w:val="center"/>
            </w:pPr>
            <w:r w:rsidRPr="00FA12EB">
              <w:t>244</w:t>
            </w:r>
          </w:p>
          <w:p w:rsidR="00FA12EB" w:rsidRPr="00FA12EB" w:rsidRDefault="00FA12EB">
            <w:pPr>
              <w:pStyle w:val="ConsPlusNormal"/>
              <w:jc w:val="center"/>
            </w:pPr>
            <w:r w:rsidRPr="00FA12EB">
              <w:t>226</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42,0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val="restart"/>
            <w:tcBorders>
              <w:left w:val="nil"/>
            </w:tcBorders>
          </w:tcPr>
          <w:p w:rsidR="00FA12EB" w:rsidRPr="00FA12EB" w:rsidRDefault="00FA12EB">
            <w:pPr>
              <w:pStyle w:val="ConsPlusNormal"/>
              <w:jc w:val="both"/>
            </w:pPr>
            <w:r w:rsidRPr="00FA12EB">
              <w:t>Мероприятие 5.4</w:t>
            </w:r>
          </w:p>
        </w:tc>
        <w:tc>
          <w:tcPr>
            <w:tcW w:w="2520" w:type="dxa"/>
            <w:vMerge w:val="restart"/>
          </w:tcPr>
          <w:p w:rsidR="00FA12EB" w:rsidRPr="00FA12EB" w:rsidRDefault="00FA12EB">
            <w:pPr>
              <w:pStyle w:val="ConsPlusNormal"/>
              <w:jc w:val="both"/>
            </w:pPr>
            <w:r w:rsidRPr="00FA12EB">
              <w:t xml:space="preserve">Проведение республиканских семинаров-совещаний, круглых столов, конкурсов авторских программ с </w:t>
            </w:r>
            <w:r w:rsidRPr="00FA12EB">
              <w:lastRenderedPageBreak/>
              <w:t>организаторами воспитательного процесса в образовательных организациях</w:t>
            </w:r>
          </w:p>
        </w:tc>
        <w:tc>
          <w:tcPr>
            <w:tcW w:w="1871" w:type="dxa"/>
            <w:vMerge w:val="restart"/>
          </w:tcPr>
          <w:p w:rsidR="00FA12EB" w:rsidRPr="00FA12EB" w:rsidRDefault="00FA12EB">
            <w:pPr>
              <w:pStyle w:val="ConsPlusNormal"/>
              <w:jc w:val="both"/>
            </w:pPr>
            <w:r w:rsidRPr="00FA12EB">
              <w:lastRenderedPageBreak/>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300,0</w:t>
            </w:r>
          </w:p>
        </w:tc>
        <w:tc>
          <w:tcPr>
            <w:tcW w:w="1080" w:type="dxa"/>
          </w:tcPr>
          <w:p w:rsidR="00FA12EB" w:rsidRPr="00FA12EB" w:rsidRDefault="00FA12EB">
            <w:pPr>
              <w:pStyle w:val="ConsPlusNormal"/>
              <w:jc w:val="center"/>
            </w:pPr>
            <w:r w:rsidRPr="00FA12EB">
              <w:t>125,0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300,0</w:t>
            </w:r>
          </w:p>
        </w:tc>
        <w:tc>
          <w:tcPr>
            <w:tcW w:w="960" w:type="dxa"/>
          </w:tcPr>
          <w:p w:rsidR="00FA12EB" w:rsidRPr="00FA12EB" w:rsidRDefault="00FA12EB">
            <w:pPr>
              <w:pStyle w:val="ConsPlusNormal"/>
              <w:jc w:val="center"/>
            </w:pPr>
            <w:r w:rsidRPr="00FA12EB">
              <w:t>300,0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874</w:t>
            </w:r>
          </w:p>
        </w:tc>
        <w:tc>
          <w:tcPr>
            <w:tcW w:w="720" w:type="dxa"/>
          </w:tcPr>
          <w:p w:rsidR="00FA12EB" w:rsidRPr="00FA12EB" w:rsidRDefault="00FA12EB">
            <w:pPr>
              <w:pStyle w:val="ConsPlusNormal"/>
              <w:jc w:val="center"/>
            </w:pPr>
            <w:r w:rsidRPr="00FA12EB">
              <w:t>0702</w:t>
            </w:r>
          </w:p>
        </w:tc>
        <w:tc>
          <w:tcPr>
            <w:tcW w:w="1440" w:type="dxa"/>
          </w:tcPr>
          <w:p w:rsidR="00FA12EB" w:rsidRPr="00FA12EB" w:rsidRDefault="00FA12EB">
            <w:pPr>
              <w:pStyle w:val="ConsPlusNormal"/>
              <w:jc w:val="center"/>
            </w:pPr>
            <w:r w:rsidRPr="00FA12EB">
              <w:t>Ц821007</w:t>
            </w:r>
          </w:p>
        </w:tc>
        <w:tc>
          <w:tcPr>
            <w:tcW w:w="720" w:type="dxa"/>
          </w:tcPr>
          <w:p w:rsidR="00FA12EB" w:rsidRPr="00FA12EB" w:rsidRDefault="00FA12EB">
            <w:pPr>
              <w:pStyle w:val="ConsPlusNormal"/>
              <w:jc w:val="center"/>
            </w:pPr>
            <w:r w:rsidRPr="00FA12EB">
              <w:t>244</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300,0</w:t>
            </w:r>
          </w:p>
        </w:tc>
        <w:tc>
          <w:tcPr>
            <w:tcW w:w="1080" w:type="dxa"/>
          </w:tcPr>
          <w:p w:rsidR="00FA12EB" w:rsidRPr="00FA12EB" w:rsidRDefault="00FA12EB">
            <w:pPr>
              <w:pStyle w:val="ConsPlusNormal"/>
              <w:jc w:val="center"/>
            </w:pPr>
            <w:r w:rsidRPr="00FA12EB">
              <w:t>125,0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w:t>
            </w:r>
          </w:p>
        </w:tc>
        <w:tc>
          <w:tcPr>
            <w:tcW w:w="720" w:type="dxa"/>
          </w:tcPr>
          <w:p w:rsidR="00FA12EB" w:rsidRPr="00FA12EB" w:rsidRDefault="00FA12EB">
            <w:pPr>
              <w:pStyle w:val="ConsPlusNormal"/>
              <w:jc w:val="center"/>
            </w:pPr>
            <w:r w:rsidRPr="00FA12EB">
              <w:t>-</w:t>
            </w:r>
          </w:p>
        </w:tc>
        <w:tc>
          <w:tcPr>
            <w:tcW w:w="1440" w:type="dxa"/>
          </w:tcPr>
          <w:p w:rsidR="00FA12EB" w:rsidRPr="00FA12EB" w:rsidRDefault="00FA12EB">
            <w:pPr>
              <w:pStyle w:val="ConsPlusNormal"/>
              <w:jc w:val="center"/>
            </w:pPr>
            <w:r w:rsidRPr="00FA12EB">
              <w:t>-</w:t>
            </w:r>
          </w:p>
        </w:tc>
        <w:tc>
          <w:tcPr>
            <w:tcW w:w="720" w:type="dxa"/>
          </w:tcPr>
          <w:p w:rsidR="00FA12EB" w:rsidRPr="00FA12EB" w:rsidRDefault="00FA12EB">
            <w:pPr>
              <w:pStyle w:val="ConsPlusNormal"/>
              <w:jc w:val="center"/>
            </w:pPr>
            <w:r w:rsidRPr="00FA12EB">
              <w:t>-</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300,0</w:t>
            </w:r>
          </w:p>
        </w:tc>
        <w:tc>
          <w:tcPr>
            <w:tcW w:w="960" w:type="dxa"/>
          </w:tcPr>
          <w:p w:rsidR="00FA12EB" w:rsidRPr="00FA12EB" w:rsidRDefault="00FA12EB">
            <w:pPr>
              <w:pStyle w:val="ConsPlusNormal"/>
              <w:jc w:val="center"/>
            </w:pPr>
            <w:r w:rsidRPr="00FA12EB">
              <w:t>300,0</w:t>
            </w:r>
          </w:p>
        </w:tc>
      </w:tr>
      <w:tr w:rsidR="00FA12EB" w:rsidRPr="00FA12EB">
        <w:tc>
          <w:tcPr>
            <w:tcW w:w="1247" w:type="dxa"/>
            <w:vMerge w:val="restart"/>
            <w:tcBorders>
              <w:left w:val="nil"/>
            </w:tcBorders>
          </w:tcPr>
          <w:p w:rsidR="00FA12EB" w:rsidRPr="00FA12EB" w:rsidRDefault="00FA12EB">
            <w:pPr>
              <w:pStyle w:val="ConsPlusNormal"/>
              <w:jc w:val="both"/>
            </w:pPr>
            <w:r w:rsidRPr="00FA12EB">
              <w:lastRenderedPageBreak/>
              <w:t>Мероприятие 5.5</w:t>
            </w:r>
          </w:p>
        </w:tc>
        <w:tc>
          <w:tcPr>
            <w:tcW w:w="2520" w:type="dxa"/>
            <w:vMerge w:val="restart"/>
          </w:tcPr>
          <w:p w:rsidR="00FA12EB" w:rsidRPr="00FA12EB" w:rsidRDefault="00FA12EB">
            <w:pPr>
              <w:pStyle w:val="ConsPlusNormal"/>
              <w:jc w:val="both"/>
            </w:pPr>
            <w:r w:rsidRPr="00FA12EB">
              <w:t>Организация работы общественных объединений правоохранительной направленности по месту учебы</w:t>
            </w:r>
          </w:p>
        </w:tc>
        <w:tc>
          <w:tcPr>
            <w:tcW w:w="1871" w:type="dxa"/>
            <w:vMerge w:val="restart"/>
          </w:tcPr>
          <w:p w:rsidR="00FA12EB" w:rsidRPr="00FA12EB" w:rsidRDefault="00FA12EB">
            <w:pPr>
              <w:pStyle w:val="ConsPlusNormal"/>
              <w:jc w:val="both"/>
            </w:pPr>
            <w:r w:rsidRPr="00FA12EB">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200,0</w:t>
            </w:r>
          </w:p>
        </w:tc>
        <w:tc>
          <w:tcPr>
            <w:tcW w:w="960" w:type="dxa"/>
          </w:tcPr>
          <w:p w:rsidR="00FA12EB" w:rsidRPr="00FA12EB" w:rsidRDefault="00FA12EB">
            <w:pPr>
              <w:pStyle w:val="ConsPlusNormal"/>
              <w:jc w:val="center"/>
            </w:pPr>
            <w:r w:rsidRPr="00FA12EB">
              <w:t>200,0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874</w:t>
            </w:r>
          </w:p>
        </w:tc>
        <w:tc>
          <w:tcPr>
            <w:tcW w:w="720" w:type="dxa"/>
          </w:tcPr>
          <w:p w:rsidR="00FA12EB" w:rsidRPr="00FA12EB" w:rsidRDefault="00FA12EB">
            <w:pPr>
              <w:pStyle w:val="ConsPlusNormal"/>
              <w:jc w:val="center"/>
            </w:pPr>
            <w:r w:rsidRPr="00FA12EB">
              <w:t>0702</w:t>
            </w:r>
          </w:p>
        </w:tc>
        <w:tc>
          <w:tcPr>
            <w:tcW w:w="1440" w:type="dxa"/>
          </w:tcPr>
          <w:p w:rsidR="00FA12EB" w:rsidRPr="00FA12EB" w:rsidRDefault="00FA12EB">
            <w:pPr>
              <w:pStyle w:val="ConsPlusNormal"/>
              <w:jc w:val="center"/>
            </w:pPr>
            <w:r w:rsidRPr="00FA12EB">
              <w:t>Ц821007</w:t>
            </w:r>
          </w:p>
        </w:tc>
        <w:tc>
          <w:tcPr>
            <w:tcW w:w="720" w:type="dxa"/>
          </w:tcPr>
          <w:p w:rsidR="00FA12EB" w:rsidRPr="00FA12EB" w:rsidRDefault="00FA12EB">
            <w:pPr>
              <w:pStyle w:val="ConsPlusNormal"/>
              <w:jc w:val="center"/>
            </w:pPr>
            <w:r w:rsidRPr="00FA12EB">
              <w:t>244</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200,0</w:t>
            </w:r>
          </w:p>
        </w:tc>
        <w:tc>
          <w:tcPr>
            <w:tcW w:w="960" w:type="dxa"/>
          </w:tcPr>
          <w:p w:rsidR="00FA12EB" w:rsidRPr="00FA12EB" w:rsidRDefault="00FA12EB">
            <w:pPr>
              <w:pStyle w:val="ConsPlusNormal"/>
              <w:jc w:val="center"/>
            </w:pPr>
            <w:r w:rsidRPr="00FA12EB">
              <w:t>200,0</w:t>
            </w:r>
          </w:p>
        </w:tc>
      </w:tr>
      <w:tr w:rsidR="00FA12EB" w:rsidRPr="00FA12EB">
        <w:tc>
          <w:tcPr>
            <w:tcW w:w="1247" w:type="dxa"/>
            <w:vMerge w:val="restart"/>
            <w:tcBorders>
              <w:left w:val="nil"/>
            </w:tcBorders>
          </w:tcPr>
          <w:p w:rsidR="00FA12EB" w:rsidRPr="00FA12EB" w:rsidRDefault="00FA12EB">
            <w:pPr>
              <w:pStyle w:val="ConsPlusNormal"/>
              <w:jc w:val="both"/>
            </w:pPr>
            <w:r w:rsidRPr="00FA12EB">
              <w:t>Мероприятие 5.6</w:t>
            </w:r>
          </w:p>
        </w:tc>
        <w:tc>
          <w:tcPr>
            <w:tcW w:w="2520" w:type="dxa"/>
            <w:vMerge w:val="restart"/>
          </w:tcPr>
          <w:p w:rsidR="00FA12EB" w:rsidRPr="00FA12EB" w:rsidRDefault="00FA12EB">
            <w:pPr>
              <w:pStyle w:val="ConsPlusNormal"/>
              <w:jc w:val="both"/>
            </w:pPr>
            <w:r w:rsidRPr="00FA12EB">
              <w:t>Проведение республиканского конкурса социально значимых проектов средств массовой информации, направленных на профилактику правонарушений и предупреждение отдельных видов преступлений</w:t>
            </w:r>
          </w:p>
        </w:tc>
        <w:tc>
          <w:tcPr>
            <w:tcW w:w="1871" w:type="dxa"/>
            <w:vMerge w:val="restart"/>
          </w:tcPr>
          <w:p w:rsidR="00FA12EB" w:rsidRPr="00FA12EB" w:rsidRDefault="00FA12EB">
            <w:pPr>
              <w:pStyle w:val="ConsPlusNormal"/>
              <w:jc w:val="both"/>
            </w:pPr>
            <w:r w:rsidRPr="00FA12EB">
              <w:t>соисполнитель мероприятия - 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820,0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870</w:t>
            </w:r>
          </w:p>
        </w:tc>
        <w:tc>
          <w:tcPr>
            <w:tcW w:w="720" w:type="dxa"/>
          </w:tcPr>
          <w:p w:rsidR="00FA12EB" w:rsidRPr="00FA12EB" w:rsidRDefault="00FA12EB">
            <w:pPr>
              <w:pStyle w:val="ConsPlusNormal"/>
              <w:jc w:val="center"/>
            </w:pPr>
            <w:r w:rsidRPr="00FA12EB">
              <w:t>1201, 1202</w:t>
            </w:r>
          </w:p>
        </w:tc>
        <w:tc>
          <w:tcPr>
            <w:tcW w:w="1440" w:type="dxa"/>
          </w:tcPr>
          <w:p w:rsidR="00FA12EB" w:rsidRPr="00FA12EB" w:rsidRDefault="00FA12EB">
            <w:pPr>
              <w:pStyle w:val="ConsPlusNormal"/>
              <w:jc w:val="center"/>
            </w:pPr>
            <w:r w:rsidRPr="00FA12EB">
              <w:t>Ц821006</w:t>
            </w:r>
          </w:p>
        </w:tc>
        <w:tc>
          <w:tcPr>
            <w:tcW w:w="720" w:type="dxa"/>
          </w:tcPr>
          <w:p w:rsidR="00FA12EB" w:rsidRPr="00FA12EB" w:rsidRDefault="00FA12EB">
            <w:pPr>
              <w:pStyle w:val="ConsPlusNormal"/>
              <w:jc w:val="center"/>
            </w:pPr>
            <w:r w:rsidRPr="00FA12EB">
              <w:t>870</w:t>
            </w:r>
          </w:p>
          <w:p w:rsidR="00FA12EB" w:rsidRPr="00FA12EB" w:rsidRDefault="00FA12EB">
            <w:pPr>
              <w:pStyle w:val="ConsPlusNormal"/>
              <w:jc w:val="center"/>
            </w:pPr>
            <w:r w:rsidRPr="00FA12EB">
              <w:t>810</w:t>
            </w:r>
          </w:p>
          <w:p w:rsidR="00FA12EB" w:rsidRPr="00FA12EB" w:rsidRDefault="00FA12EB">
            <w:pPr>
              <w:pStyle w:val="ConsPlusNormal"/>
              <w:jc w:val="center"/>
            </w:pPr>
            <w:r w:rsidRPr="00FA12EB">
              <w:t>622</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820,0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00,0</w:t>
            </w:r>
          </w:p>
        </w:tc>
      </w:tr>
      <w:tr w:rsidR="00FA12EB" w:rsidRPr="00FA12EB">
        <w:tc>
          <w:tcPr>
            <w:tcW w:w="1247" w:type="dxa"/>
            <w:vMerge w:val="restart"/>
            <w:tcBorders>
              <w:left w:val="nil"/>
            </w:tcBorders>
          </w:tcPr>
          <w:p w:rsidR="00FA12EB" w:rsidRPr="00FA12EB" w:rsidRDefault="00FA12EB">
            <w:pPr>
              <w:pStyle w:val="ConsPlusNormal"/>
              <w:jc w:val="both"/>
            </w:pPr>
            <w:r w:rsidRPr="00FA12EB">
              <w:t>Основное мероприятие 6</w:t>
            </w:r>
          </w:p>
        </w:tc>
        <w:tc>
          <w:tcPr>
            <w:tcW w:w="2520" w:type="dxa"/>
            <w:vMerge w:val="restart"/>
          </w:tcPr>
          <w:p w:rsidR="00FA12EB" w:rsidRPr="00FA12EB" w:rsidRDefault="00FA12EB">
            <w:pPr>
              <w:pStyle w:val="ConsPlusNormal"/>
              <w:jc w:val="both"/>
            </w:pPr>
            <w:r w:rsidRPr="00FA12EB">
              <w:t xml:space="preserve">Осуществление отдельных полномочий по составлению протоколов об административных правонарушениях, посягающих на общественный порядок </w:t>
            </w:r>
            <w:r w:rsidRPr="00FA12EB">
              <w:lastRenderedPageBreak/>
              <w:t>и общественную безопасность</w:t>
            </w:r>
          </w:p>
        </w:tc>
        <w:tc>
          <w:tcPr>
            <w:tcW w:w="1871" w:type="dxa"/>
            <w:vMerge w:val="restart"/>
          </w:tcPr>
          <w:p w:rsidR="00FA12EB" w:rsidRPr="00FA12EB" w:rsidRDefault="00FA12EB">
            <w:pPr>
              <w:pStyle w:val="ConsPlusNormal"/>
              <w:jc w:val="both"/>
            </w:pPr>
            <w:r w:rsidRPr="00FA12EB">
              <w:lastRenderedPageBreak/>
              <w:t>ответственный исполнитель - Минюст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818</w:t>
            </w:r>
          </w:p>
        </w:tc>
        <w:tc>
          <w:tcPr>
            <w:tcW w:w="720" w:type="dxa"/>
          </w:tcPr>
          <w:p w:rsidR="00FA12EB" w:rsidRPr="00FA12EB" w:rsidRDefault="00FA12EB">
            <w:pPr>
              <w:pStyle w:val="ConsPlusNormal"/>
              <w:jc w:val="center"/>
            </w:pPr>
            <w:r w:rsidRPr="00FA12EB">
              <w:t>0314</w:t>
            </w:r>
          </w:p>
        </w:tc>
        <w:tc>
          <w:tcPr>
            <w:tcW w:w="1440" w:type="dxa"/>
          </w:tcPr>
          <w:p w:rsidR="00FA12EB" w:rsidRPr="00FA12EB" w:rsidRDefault="00FA12EB">
            <w:pPr>
              <w:pStyle w:val="ConsPlusNormal"/>
              <w:jc w:val="center"/>
            </w:pPr>
            <w:r w:rsidRPr="00FA12EB">
              <w:t>Ц82БО16</w:t>
            </w:r>
          </w:p>
        </w:tc>
        <w:tc>
          <w:tcPr>
            <w:tcW w:w="720" w:type="dxa"/>
          </w:tcPr>
          <w:p w:rsidR="00FA12EB" w:rsidRPr="00FA12EB" w:rsidRDefault="00FA12EB">
            <w:pPr>
              <w:pStyle w:val="ConsPlusNormal"/>
              <w:jc w:val="center"/>
            </w:pPr>
            <w:r w:rsidRPr="00FA12EB">
              <w:t>530</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1080" w:type="dxa"/>
          </w:tcPr>
          <w:p w:rsidR="00FA12EB" w:rsidRPr="00FA12EB" w:rsidRDefault="00FA12EB">
            <w:pPr>
              <w:pStyle w:val="ConsPlusNormal"/>
              <w:jc w:val="center"/>
            </w:pPr>
            <w:r w:rsidRPr="00FA12EB">
              <w:t>0,0</w:t>
            </w:r>
          </w:p>
        </w:tc>
        <w:tc>
          <w:tcPr>
            <w:tcW w:w="1080" w:type="dxa"/>
          </w:tcPr>
          <w:p w:rsidR="00FA12EB" w:rsidRPr="00FA12EB" w:rsidRDefault="00FA12EB">
            <w:pPr>
              <w:pStyle w:val="ConsPlusNormal"/>
              <w:jc w:val="center"/>
            </w:pPr>
            <w:r w:rsidRPr="00FA12EB">
              <w:t>100,0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247" w:type="dxa"/>
            <w:vMerge/>
            <w:tcBorders>
              <w:left w:val="nil"/>
            </w:tcBorders>
          </w:tcPr>
          <w:p w:rsidR="00FA12EB" w:rsidRPr="00FA12EB" w:rsidRDefault="00FA12EB"/>
        </w:tc>
        <w:tc>
          <w:tcPr>
            <w:tcW w:w="2520" w:type="dxa"/>
            <w:vMerge/>
          </w:tcPr>
          <w:p w:rsidR="00FA12EB" w:rsidRPr="00FA12EB" w:rsidRDefault="00FA12EB"/>
        </w:tc>
        <w:tc>
          <w:tcPr>
            <w:tcW w:w="1871" w:type="dxa"/>
            <w:vMerge/>
          </w:tcPr>
          <w:p w:rsidR="00FA12EB" w:rsidRPr="00FA12EB" w:rsidRDefault="00FA12EB"/>
        </w:tc>
        <w:tc>
          <w:tcPr>
            <w:tcW w:w="720" w:type="dxa"/>
          </w:tcPr>
          <w:p w:rsidR="00FA12EB" w:rsidRPr="00FA12EB" w:rsidRDefault="00FA12EB">
            <w:pPr>
              <w:pStyle w:val="ConsPlusNormal"/>
              <w:jc w:val="center"/>
            </w:pPr>
            <w:r w:rsidRPr="00FA12EB">
              <w:t>818</w:t>
            </w:r>
          </w:p>
        </w:tc>
        <w:tc>
          <w:tcPr>
            <w:tcW w:w="720" w:type="dxa"/>
          </w:tcPr>
          <w:p w:rsidR="00FA12EB" w:rsidRPr="00FA12EB" w:rsidRDefault="00FA12EB">
            <w:pPr>
              <w:pStyle w:val="ConsPlusNormal"/>
              <w:jc w:val="center"/>
            </w:pPr>
            <w:r w:rsidRPr="00FA12EB">
              <w:t>0314</w:t>
            </w:r>
          </w:p>
        </w:tc>
        <w:tc>
          <w:tcPr>
            <w:tcW w:w="1440" w:type="dxa"/>
          </w:tcPr>
          <w:p w:rsidR="00FA12EB" w:rsidRPr="00FA12EB" w:rsidRDefault="00FA12EB">
            <w:pPr>
              <w:pStyle w:val="ConsPlusNormal"/>
              <w:jc w:val="center"/>
            </w:pPr>
            <w:r w:rsidRPr="00FA12EB">
              <w:t>Ц820612610</w:t>
            </w:r>
          </w:p>
        </w:tc>
        <w:tc>
          <w:tcPr>
            <w:tcW w:w="720" w:type="dxa"/>
          </w:tcPr>
          <w:p w:rsidR="00FA12EB" w:rsidRPr="00FA12EB" w:rsidRDefault="00FA12EB">
            <w:pPr>
              <w:pStyle w:val="ConsPlusNormal"/>
              <w:jc w:val="center"/>
            </w:pPr>
            <w:r w:rsidRPr="00FA12EB">
              <w:t>530</w:t>
            </w:r>
          </w:p>
        </w:tc>
        <w:tc>
          <w:tcPr>
            <w:tcW w:w="1560" w:type="dxa"/>
            <w:vMerge/>
          </w:tcPr>
          <w:p w:rsidR="00FA12EB" w:rsidRPr="00FA12EB" w:rsidRDefault="00FA12EB"/>
        </w:tc>
        <w:tc>
          <w:tcPr>
            <w:tcW w:w="1080" w:type="dxa"/>
          </w:tcPr>
          <w:p w:rsidR="00FA12EB" w:rsidRPr="00FA12EB" w:rsidRDefault="00FA12EB">
            <w:pPr>
              <w:pStyle w:val="ConsPlusNormal"/>
              <w:jc w:val="center"/>
            </w:pPr>
            <w:r w:rsidRPr="00FA12EB">
              <w:t>x</w:t>
            </w:r>
          </w:p>
        </w:tc>
        <w:tc>
          <w:tcPr>
            <w:tcW w:w="108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1500,0</w:t>
            </w:r>
          </w:p>
        </w:tc>
        <w:tc>
          <w:tcPr>
            <w:tcW w:w="960" w:type="dxa"/>
          </w:tcPr>
          <w:p w:rsidR="00FA12EB" w:rsidRPr="00FA12EB" w:rsidRDefault="00FA12EB">
            <w:pPr>
              <w:pStyle w:val="ConsPlusNormal"/>
              <w:jc w:val="center"/>
            </w:pPr>
            <w:r w:rsidRPr="00FA12EB">
              <w:t>0,0</w:t>
            </w:r>
          </w:p>
        </w:tc>
        <w:tc>
          <w:tcPr>
            <w:tcW w:w="960" w:type="dxa"/>
          </w:tcPr>
          <w:p w:rsidR="00FA12EB" w:rsidRPr="00FA12EB" w:rsidRDefault="00FA12EB">
            <w:pPr>
              <w:pStyle w:val="ConsPlusNormal"/>
              <w:jc w:val="center"/>
            </w:pPr>
            <w:r w:rsidRPr="00FA12EB">
              <w:t>0,0</w:t>
            </w:r>
          </w:p>
        </w:tc>
      </w:tr>
    </w:tbl>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16" w:name="P8045"/>
      <w:bookmarkEnd w:id="16"/>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13</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 "Повышение</w:t>
      </w:r>
    </w:p>
    <w:p w:rsidR="00FA12EB" w:rsidRPr="00FA12EB" w:rsidRDefault="00FA12EB">
      <w:pPr>
        <w:pStyle w:val="ConsPlusNormal"/>
        <w:jc w:val="right"/>
      </w:pPr>
      <w:r w:rsidRPr="00FA12EB">
        <w:t>безопасности жизнедеятельности</w:t>
      </w:r>
    </w:p>
    <w:p w:rsidR="00FA12EB" w:rsidRPr="00FA12EB" w:rsidRDefault="00FA12EB">
      <w:pPr>
        <w:pStyle w:val="ConsPlusNormal"/>
        <w:jc w:val="right"/>
      </w:pPr>
      <w:r w:rsidRPr="00FA12EB">
        <w:t>населения и территорий Чувашской</w:t>
      </w:r>
    </w:p>
    <w:p w:rsidR="00FA12EB" w:rsidRPr="00FA12EB" w:rsidRDefault="00FA12EB">
      <w:pPr>
        <w:pStyle w:val="ConsPlusNormal"/>
        <w:jc w:val="right"/>
      </w:pPr>
      <w:r w:rsidRPr="00FA12EB">
        <w:t>Республики" на 2012 - 2020 годы</w:t>
      </w:r>
    </w:p>
    <w:p w:rsidR="00FA12EB" w:rsidRPr="00FA12EB" w:rsidRDefault="00FA12EB">
      <w:pPr>
        <w:pStyle w:val="ConsPlusNormal"/>
        <w:ind w:firstLine="540"/>
        <w:jc w:val="both"/>
      </w:pPr>
    </w:p>
    <w:p w:rsidR="00FA12EB" w:rsidRPr="00FA12EB" w:rsidRDefault="00FA12EB">
      <w:pPr>
        <w:pStyle w:val="ConsPlusTitle"/>
        <w:jc w:val="center"/>
      </w:pPr>
      <w:bookmarkStart w:id="17" w:name="P8058"/>
      <w:bookmarkEnd w:id="17"/>
      <w:r w:rsidRPr="00FA12EB">
        <w:t>ПОДПРОГРАММА</w:t>
      </w:r>
    </w:p>
    <w:p w:rsidR="00FA12EB" w:rsidRPr="00FA12EB" w:rsidRDefault="00FA12EB">
      <w:pPr>
        <w:pStyle w:val="ConsPlusTitle"/>
        <w:jc w:val="center"/>
      </w:pPr>
      <w:r w:rsidRPr="00FA12EB">
        <w:t>"ПРОФИЛАКТИКА ТЕРРОРИЗМА И ЭКСТРЕМИСТСКОЙ ДЕЯТЕЛЬНОСТИ</w:t>
      </w:r>
    </w:p>
    <w:p w:rsidR="00FA12EB" w:rsidRPr="00FA12EB" w:rsidRDefault="00FA12EB">
      <w:pPr>
        <w:pStyle w:val="ConsPlusTitle"/>
        <w:jc w:val="center"/>
      </w:pPr>
      <w:r w:rsidRPr="00FA12EB">
        <w:t>В ЧУВАШСКОЙ РЕСПУБЛИКЕ"</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(введена </w:t>
      </w:r>
      <w:hyperlink r:id="rId222" w:history="1">
        <w:r w:rsidRPr="00FA12EB">
          <w:t>Постановлением</w:t>
        </w:r>
      </w:hyperlink>
      <w:r w:rsidRPr="00FA12EB">
        <w:t xml:space="preserve"> Кабинета Министров ЧР от 12.02.2014 N 40;</w:t>
      </w:r>
    </w:p>
    <w:p w:rsidR="00FA12EB" w:rsidRPr="00FA12EB" w:rsidRDefault="00FA12EB">
      <w:pPr>
        <w:pStyle w:val="ConsPlusNormal"/>
        <w:jc w:val="center"/>
      </w:pPr>
      <w:r w:rsidRPr="00FA12EB">
        <w:t xml:space="preserve">в ред. Постановлений Кабинета Министров ЧР от 11.09.2014 </w:t>
      </w:r>
      <w:hyperlink r:id="rId223" w:history="1">
        <w:r w:rsidRPr="00FA12EB">
          <w:t>N 303</w:t>
        </w:r>
      </w:hyperlink>
      <w:r w:rsidRPr="00FA12EB">
        <w:t>,</w:t>
      </w:r>
    </w:p>
    <w:p w:rsidR="00FA12EB" w:rsidRPr="00FA12EB" w:rsidRDefault="00FA12EB">
      <w:pPr>
        <w:pStyle w:val="ConsPlusNormal"/>
        <w:jc w:val="center"/>
      </w:pPr>
      <w:r w:rsidRPr="00FA12EB">
        <w:t xml:space="preserve">от 28.01.2015 </w:t>
      </w:r>
      <w:hyperlink r:id="rId224" w:history="1">
        <w:r w:rsidRPr="00FA12EB">
          <w:t>N 16</w:t>
        </w:r>
      </w:hyperlink>
      <w:r w:rsidRPr="00FA12EB">
        <w:t xml:space="preserve">, от 25.12.2015 </w:t>
      </w:r>
      <w:hyperlink r:id="rId225" w:history="1">
        <w:r w:rsidRPr="00FA12EB">
          <w:t>N 497</w:t>
        </w:r>
      </w:hyperlink>
      <w:r w:rsidRPr="00FA12EB">
        <w:t>)</w:t>
      </w:r>
    </w:p>
    <w:p w:rsidR="00FA12EB" w:rsidRPr="00FA12EB" w:rsidRDefault="00FA12EB">
      <w:pPr>
        <w:pStyle w:val="ConsPlusNormal"/>
        <w:jc w:val="center"/>
      </w:pPr>
    </w:p>
    <w:p w:rsidR="00FA12EB" w:rsidRPr="00FA12EB" w:rsidRDefault="00FA12EB">
      <w:pPr>
        <w:pStyle w:val="ConsPlusNormal"/>
        <w:jc w:val="center"/>
      </w:pPr>
      <w:r w:rsidRPr="00FA12EB">
        <w:t>Паспорт подпрограммы</w:t>
      </w:r>
    </w:p>
    <w:p w:rsidR="00FA12EB" w:rsidRPr="00FA12EB" w:rsidRDefault="00FA12EB">
      <w:pPr>
        <w:pStyle w:val="ConsPlusNormal"/>
        <w:jc w:val="center"/>
      </w:pPr>
    </w:p>
    <w:tbl>
      <w:tblPr>
        <w:tblW w:w="0" w:type="auto"/>
        <w:tblLayout w:type="fixed"/>
        <w:tblCellMar>
          <w:top w:w="102" w:type="dxa"/>
          <w:left w:w="62" w:type="dxa"/>
          <w:bottom w:w="102" w:type="dxa"/>
          <w:right w:w="62" w:type="dxa"/>
        </w:tblCellMar>
        <w:tblLook w:val="0000"/>
      </w:tblPr>
      <w:tblGrid>
        <w:gridCol w:w="2665"/>
        <w:gridCol w:w="338"/>
        <w:gridCol w:w="6633"/>
      </w:tblGrid>
      <w:tr w:rsidR="00FA12EB" w:rsidRPr="00FA12EB">
        <w:tc>
          <w:tcPr>
            <w:tcW w:w="2665" w:type="dxa"/>
            <w:tcBorders>
              <w:top w:val="nil"/>
              <w:left w:val="nil"/>
              <w:bottom w:val="nil"/>
              <w:right w:val="nil"/>
            </w:tcBorders>
          </w:tcPr>
          <w:p w:rsidR="00FA12EB" w:rsidRPr="00FA12EB" w:rsidRDefault="00FA12EB">
            <w:pPr>
              <w:pStyle w:val="ConsPlusNormal"/>
            </w:pPr>
            <w:r w:rsidRPr="00FA12EB">
              <w:t>Ответственный исполнитель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Министерство культуры, по делам национальностей и архивного дела Чувашской Республики</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Соисполнители подпрограммы</w:t>
            </w:r>
          </w:p>
        </w:tc>
        <w:tc>
          <w:tcPr>
            <w:tcW w:w="338" w:type="dxa"/>
            <w:tcBorders>
              <w:top w:val="nil"/>
              <w:left w:val="nil"/>
              <w:bottom w:val="nil"/>
              <w:right w:val="nil"/>
            </w:tcBorders>
          </w:tcPr>
          <w:p w:rsidR="00FA12EB" w:rsidRPr="00FA12EB" w:rsidRDefault="00FA12EB">
            <w:pPr>
              <w:pStyle w:val="ConsPlusNormal"/>
              <w:jc w:val="right"/>
            </w:pPr>
          </w:p>
        </w:tc>
        <w:tc>
          <w:tcPr>
            <w:tcW w:w="6633" w:type="dxa"/>
            <w:tcBorders>
              <w:top w:val="nil"/>
              <w:left w:val="nil"/>
              <w:bottom w:val="nil"/>
              <w:right w:val="nil"/>
            </w:tcBorders>
          </w:tcPr>
          <w:p w:rsidR="00FA12EB" w:rsidRPr="00FA12EB" w:rsidRDefault="00FA12EB">
            <w:pPr>
              <w:pStyle w:val="ConsPlusNormal"/>
              <w:jc w:val="both"/>
            </w:pPr>
            <w:r w:rsidRPr="00FA12EB">
              <w:t>Государственный комитет Чувашской Республики по делам гражданской обороны и чрезвычайным ситуациям;</w:t>
            </w:r>
          </w:p>
          <w:p w:rsidR="00FA12EB" w:rsidRPr="00FA12EB" w:rsidRDefault="00FA12EB">
            <w:pPr>
              <w:pStyle w:val="ConsPlusNormal"/>
              <w:jc w:val="both"/>
            </w:pPr>
            <w:r w:rsidRPr="00FA12EB">
              <w:lastRenderedPageBreak/>
              <w:t>Министерство физической культуры и спорта Чувашской Республики;</w:t>
            </w:r>
          </w:p>
          <w:p w:rsidR="00FA12EB" w:rsidRPr="00FA12EB" w:rsidRDefault="00FA12EB">
            <w:pPr>
              <w:pStyle w:val="ConsPlusNormal"/>
              <w:jc w:val="both"/>
            </w:pPr>
            <w:r w:rsidRPr="00FA12EB">
              <w:t>Министерство информационной политики и массовых коммуникаций Чувашской Республики;</w:t>
            </w:r>
          </w:p>
          <w:p w:rsidR="00FA12EB" w:rsidRPr="00FA12EB" w:rsidRDefault="00FA12EB">
            <w:pPr>
              <w:pStyle w:val="ConsPlusNormal"/>
              <w:jc w:val="both"/>
            </w:pPr>
            <w:r w:rsidRPr="00FA12EB">
              <w:t>Министерство образования и молодежной политики Чувашской Республики</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lastRenderedPageBreak/>
              <w:t>Участники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органы местного самоуправления в Чувашской Республике (по согласованию)</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t xml:space="preserve">(позиция введена </w:t>
            </w:r>
            <w:hyperlink r:id="rId226" w:history="1">
              <w:r w:rsidRPr="00FA12EB">
                <w:t>Постановлением</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Цель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Задачи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p w:rsidR="00FA12EB" w:rsidRPr="00FA12EB" w:rsidRDefault="00FA12EB">
            <w:pPr>
              <w:pStyle w:val="ConsPlusNormal"/>
              <w:jc w:val="both"/>
            </w:pPr>
            <w:r w:rsidRPr="00FA12EB">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FA12EB" w:rsidRPr="00FA12EB" w:rsidRDefault="00FA12EB">
            <w:pPr>
              <w:pStyle w:val="ConsPlusNormal"/>
              <w:jc w:val="both"/>
            </w:pPr>
            <w:r w:rsidRPr="00FA12EB">
              <w:t>профилактика конфликтов на социальной, этнической и конфессиональной почве;</w:t>
            </w:r>
          </w:p>
          <w:p w:rsidR="00FA12EB" w:rsidRPr="00FA12EB" w:rsidRDefault="00FA12EB">
            <w:pPr>
              <w:pStyle w:val="ConsPlusNormal"/>
              <w:jc w:val="both"/>
            </w:pPr>
            <w:r w:rsidRPr="00FA12EB">
              <w:t>выявление и устранение причин и условий, способствующих осуществлению террористической и экстремистской деятельности;</w:t>
            </w:r>
          </w:p>
          <w:p w:rsidR="00FA12EB" w:rsidRPr="00FA12EB" w:rsidRDefault="00FA12EB">
            <w:pPr>
              <w:pStyle w:val="ConsPlusNormal"/>
              <w:jc w:val="both"/>
            </w:pPr>
            <w:r w:rsidRPr="00FA12EB">
              <w:t>укрепление технической защиты объектов повышенной опасности с массовым пребыванием людей, особо важных объектов</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 xml:space="preserve">Целевые индикаторы и показатели </w:t>
            </w:r>
            <w:r w:rsidRPr="00FA12EB">
              <w:lastRenderedPageBreak/>
              <w:t>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lastRenderedPageBreak/>
              <w:t>-</w:t>
            </w:r>
          </w:p>
        </w:tc>
        <w:tc>
          <w:tcPr>
            <w:tcW w:w="6633" w:type="dxa"/>
            <w:tcBorders>
              <w:top w:val="nil"/>
              <w:left w:val="nil"/>
              <w:bottom w:val="nil"/>
              <w:right w:val="nil"/>
            </w:tcBorders>
          </w:tcPr>
          <w:p w:rsidR="00FA12EB" w:rsidRPr="00FA12EB" w:rsidRDefault="00FA12EB">
            <w:pPr>
              <w:pStyle w:val="ConsPlusNormal"/>
              <w:jc w:val="both"/>
            </w:pPr>
            <w:r w:rsidRPr="00FA12EB">
              <w:t>достижение к 2021 году следующих показателей:</w:t>
            </w:r>
          </w:p>
          <w:p w:rsidR="00FA12EB" w:rsidRPr="00FA12EB" w:rsidRDefault="00FA12EB">
            <w:pPr>
              <w:pStyle w:val="ConsPlusNormal"/>
              <w:jc w:val="both"/>
            </w:pPr>
            <w:r w:rsidRPr="00FA12EB">
              <w:t xml:space="preserve">доля детей, охваченных образовательными программами </w:t>
            </w:r>
            <w:r w:rsidRPr="00FA12EB">
              <w:lastRenderedPageBreak/>
              <w:t>дополнительного образования детей, в общей численности детей и молодежи - 75,0 процента;</w:t>
            </w:r>
          </w:p>
          <w:p w:rsidR="00FA12EB" w:rsidRPr="00FA12EB" w:rsidRDefault="00FA12EB">
            <w:pPr>
              <w:pStyle w:val="ConsPlusNormal"/>
              <w:jc w:val="both"/>
            </w:pPr>
            <w:r w:rsidRPr="00FA12EB">
              <w:t>удельный вес населения Чувашской Республики, систематически занимающегося физической культурой и спортом, - 40,0 процента;</w:t>
            </w:r>
          </w:p>
          <w:p w:rsidR="00FA12EB" w:rsidRPr="00FA12EB" w:rsidRDefault="00FA12EB">
            <w:pPr>
              <w:pStyle w:val="ConsPlusNormal"/>
              <w:jc w:val="both"/>
            </w:pPr>
            <w:r w:rsidRPr="00FA12EB">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31,5 до 30,2 процента;</w:t>
            </w:r>
          </w:p>
          <w:p w:rsidR="00FA12EB" w:rsidRPr="00FA12EB" w:rsidRDefault="00FA12EB">
            <w:pPr>
              <w:pStyle w:val="ConsPlusNormal"/>
              <w:jc w:val="both"/>
            </w:pPr>
            <w:r w:rsidRPr="00FA12EB">
              <w:t>увеличение уровня раскрытия преступлений, совершенных на улицах, с 51,7 до 55,5 процента</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w:t>
            </w:r>
            <w:hyperlink r:id="rId227" w:history="1">
              <w:r w:rsidRPr="00FA12EB">
                <w:t>Постановления</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Срок реализации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2014 - 2020 годы</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Объемы финансирования подпрограммы с разбивкой по годам ее реализации</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прогнозируемые объемы бюджетных ассигнований на реализацию мероприятий подпрограммы в 2014 - 2020 годах составляют 17108,3 тыс. рублей, в том числе:</w:t>
            </w:r>
          </w:p>
          <w:p w:rsidR="00FA12EB" w:rsidRPr="00FA12EB" w:rsidRDefault="00FA12EB">
            <w:pPr>
              <w:pStyle w:val="ConsPlusNormal"/>
              <w:jc w:val="both"/>
            </w:pPr>
            <w:r w:rsidRPr="00FA12EB">
              <w:t>в 2014 году - 1500,0 тыс. рублей;</w:t>
            </w:r>
          </w:p>
          <w:p w:rsidR="00FA12EB" w:rsidRPr="00FA12EB" w:rsidRDefault="00FA12EB">
            <w:pPr>
              <w:pStyle w:val="ConsPlusNormal"/>
              <w:jc w:val="both"/>
            </w:pPr>
            <w:r w:rsidRPr="00FA12EB">
              <w:t>в 2015 году - 1803,1 тыс. рублей;</w:t>
            </w:r>
          </w:p>
          <w:p w:rsidR="00FA12EB" w:rsidRPr="00FA12EB" w:rsidRDefault="00FA12EB">
            <w:pPr>
              <w:pStyle w:val="ConsPlusNormal"/>
              <w:jc w:val="both"/>
            </w:pPr>
            <w:r w:rsidRPr="00FA12EB">
              <w:t>в 2016 году - 1721,6 тыс. рублей;</w:t>
            </w:r>
          </w:p>
          <w:p w:rsidR="00FA12EB" w:rsidRPr="00FA12EB" w:rsidRDefault="00FA12EB">
            <w:pPr>
              <w:pStyle w:val="ConsPlusNormal"/>
              <w:jc w:val="both"/>
            </w:pPr>
            <w:r w:rsidRPr="00FA12EB">
              <w:t>в 2017 году - 1666,6 тыс. рублей;</w:t>
            </w:r>
          </w:p>
          <w:p w:rsidR="00FA12EB" w:rsidRPr="00FA12EB" w:rsidRDefault="00FA12EB">
            <w:pPr>
              <w:pStyle w:val="ConsPlusNormal"/>
              <w:jc w:val="both"/>
            </w:pPr>
            <w:r w:rsidRPr="00FA12EB">
              <w:t>в 2018 году - 1829,0 тыс. рублей;</w:t>
            </w:r>
          </w:p>
          <w:p w:rsidR="00FA12EB" w:rsidRPr="00FA12EB" w:rsidRDefault="00FA12EB">
            <w:pPr>
              <w:pStyle w:val="ConsPlusNormal"/>
              <w:jc w:val="both"/>
            </w:pPr>
            <w:r w:rsidRPr="00FA12EB">
              <w:t>в 2019 году - 4294,0 тыс. рублей;</w:t>
            </w:r>
          </w:p>
          <w:p w:rsidR="00FA12EB" w:rsidRPr="00FA12EB" w:rsidRDefault="00FA12EB">
            <w:pPr>
              <w:pStyle w:val="ConsPlusNormal"/>
              <w:jc w:val="both"/>
            </w:pPr>
            <w:r w:rsidRPr="00FA12EB">
              <w:t>в 2020 году - 4294,0 тыс. рублей;</w:t>
            </w:r>
          </w:p>
          <w:p w:rsidR="00FA12EB" w:rsidRPr="00FA12EB" w:rsidRDefault="00FA12EB">
            <w:pPr>
              <w:pStyle w:val="ConsPlusNormal"/>
              <w:jc w:val="both"/>
            </w:pPr>
            <w:r w:rsidRPr="00FA12EB">
              <w:t>из них средства:</w:t>
            </w:r>
          </w:p>
          <w:p w:rsidR="00FA12EB" w:rsidRPr="00FA12EB" w:rsidRDefault="00FA12EB">
            <w:pPr>
              <w:pStyle w:val="ConsPlusNormal"/>
              <w:jc w:val="both"/>
            </w:pPr>
            <w:r w:rsidRPr="00FA12EB">
              <w:t>республиканского бюджета Чувашской Республики - 9075,0 тыс. рублей (53,0 процента), в том числе:</w:t>
            </w:r>
          </w:p>
          <w:p w:rsidR="00FA12EB" w:rsidRPr="00FA12EB" w:rsidRDefault="00FA12EB">
            <w:pPr>
              <w:pStyle w:val="ConsPlusNormal"/>
              <w:jc w:val="both"/>
            </w:pPr>
            <w:r w:rsidRPr="00FA12EB">
              <w:t>в 2014 году - 1500,0 тыс. рублей;</w:t>
            </w:r>
          </w:p>
          <w:p w:rsidR="00FA12EB" w:rsidRPr="00FA12EB" w:rsidRDefault="00FA12EB">
            <w:pPr>
              <w:pStyle w:val="ConsPlusNormal"/>
              <w:jc w:val="both"/>
            </w:pPr>
            <w:r w:rsidRPr="00FA12EB">
              <w:t>в 2015 году - 0,0 тыс. рублей;</w:t>
            </w:r>
          </w:p>
          <w:p w:rsidR="00FA12EB" w:rsidRPr="00FA12EB" w:rsidRDefault="00FA12EB">
            <w:pPr>
              <w:pStyle w:val="ConsPlusNormal"/>
              <w:jc w:val="both"/>
            </w:pPr>
            <w:r w:rsidRPr="00FA12EB">
              <w:t>в 2016 году - 525,0 тыс. рублей;</w:t>
            </w:r>
          </w:p>
          <w:p w:rsidR="00FA12EB" w:rsidRPr="00FA12EB" w:rsidRDefault="00FA12EB">
            <w:pPr>
              <w:pStyle w:val="ConsPlusNormal"/>
              <w:jc w:val="both"/>
            </w:pPr>
            <w:r w:rsidRPr="00FA12EB">
              <w:t>в 2017 году - 525,0 тыс. рублей;</w:t>
            </w:r>
          </w:p>
          <w:p w:rsidR="00FA12EB" w:rsidRPr="00FA12EB" w:rsidRDefault="00FA12EB">
            <w:pPr>
              <w:pStyle w:val="ConsPlusNormal"/>
              <w:jc w:val="both"/>
            </w:pPr>
            <w:r w:rsidRPr="00FA12EB">
              <w:t>в 2018 году - 525,0 тыс. рублей;</w:t>
            </w:r>
          </w:p>
          <w:p w:rsidR="00FA12EB" w:rsidRPr="00FA12EB" w:rsidRDefault="00FA12EB">
            <w:pPr>
              <w:pStyle w:val="ConsPlusNormal"/>
              <w:jc w:val="both"/>
            </w:pPr>
            <w:r w:rsidRPr="00FA12EB">
              <w:lastRenderedPageBreak/>
              <w:t>в 2019 году - 3000,0 тыс. рублей;</w:t>
            </w:r>
          </w:p>
          <w:p w:rsidR="00FA12EB" w:rsidRPr="00FA12EB" w:rsidRDefault="00FA12EB">
            <w:pPr>
              <w:pStyle w:val="ConsPlusNormal"/>
              <w:jc w:val="both"/>
            </w:pPr>
            <w:r w:rsidRPr="00FA12EB">
              <w:t>в 2020 году - 3000,0 тыс. рублей;</w:t>
            </w:r>
          </w:p>
          <w:p w:rsidR="00FA12EB" w:rsidRPr="00FA12EB" w:rsidRDefault="00FA12EB">
            <w:pPr>
              <w:pStyle w:val="ConsPlusNormal"/>
              <w:jc w:val="both"/>
            </w:pPr>
            <w:r w:rsidRPr="00FA12EB">
              <w:t>местных бюджетов - 8033,3 тыс. рублей (47,0 процента), том числе:</w:t>
            </w:r>
          </w:p>
          <w:p w:rsidR="00FA12EB" w:rsidRPr="00FA12EB" w:rsidRDefault="00FA12EB">
            <w:pPr>
              <w:pStyle w:val="ConsPlusNormal"/>
              <w:jc w:val="both"/>
            </w:pPr>
            <w:r w:rsidRPr="00FA12EB">
              <w:t>в 2015 году - 1803,1 тыс. рублей;</w:t>
            </w:r>
          </w:p>
          <w:p w:rsidR="00FA12EB" w:rsidRPr="00FA12EB" w:rsidRDefault="00FA12EB">
            <w:pPr>
              <w:pStyle w:val="ConsPlusNormal"/>
              <w:jc w:val="both"/>
            </w:pPr>
            <w:r w:rsidRPr="00FA12EB">
              <w:t>в 2016 году - 1196,6 тыс. рублей;</w:t>
            </w:r>
          </w:p>
          <w:p w:rsidR="00FA12EB" w:rsidRPr="00FA12EB" w:rsidRDefault="00FA12EB">
            <w:pPr>
              <w:pStyle w:val="ConsPlusNormal"/>
              <w:jc w:val="both"/>
            </w:pPr>
            <w:r w:rsidRPr="00FA12EB">
              <w:t>в 2017 году - 1141,6 тыс. рублей;</w:t>
            </w:r>
          </w:p>
          <w:p w:rsidR="00FA12EB" w:rsidRPr="00FA12EB" w:rsidRDefault="00FA12EB">
            <w:pPr>
              <w:pStyle w:val="ConsPlusNormal"/>
              <w:jc w:val="both"/>
            </w:pPr>
            <w:r w:rsidRPr="00FA12EB">
              <w:t>в 2018 году - 1304,0 тыс. рублей;</w:t>
            </w:r>
          </w:p>
          <w:p w:rsidR="00FA12EB" w:rsidRPr="00FA12EB" w:rsidRDefault="00FA12EB">
            <w:pPr>
              <w:pStyle w:val="ConsPlusNormal"/>
              <w:jc w:val="both"/>
            </w:pPr>
            <w:r w:rsidRPr="00FA12EB">
              <w:t>в 2019 году - 1294,0 тыс. рублей;</w:t>
            </w:r>
          </w:p>
          <w:p w:rsidR="00FA12EB" w:rsidRPr="00FA12EB" w:rsidRDefault="00FA12EB">
            <w:pPr>
              <w:pStyle w:val="ConsPlusNormal"/>
              <w:jc w:val="both"/>
            </w:pPr>
            <w:r w:rsidRPr="00FA12EB">
              <w:t>в 2020 году - 1294,0 тыс. рублей</w:t>
            </w:r>
          </w:p>
        </w:tc>
      </w:tr>
      <w:tr w:rsidR="00FA12EB" w:rsidRPr="00FA12EB">
        <w:tc>
          <w:tcPr>
            <w:tcW w:w="9636"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(позиция в ред. </w:t>
            </w:r>
            <w:hyperlink r:id="rId228" w:history="1">
              <w:r w:rsidRPr="00FA12EB">
                <w:t>Постановления</w:t>
              </w:r>
            </w:hyperlink>
            <w:r w:rsidRPr="00FA12EB">
              <w:t xml:space="preserve"> Кабинета Министров ЧР от 25.12.2015 N 497)</w:t>
            </w:r>
          </w:p>
        </w:tc>
      </w:tr>
      <w:tr w:rsidR="00FA12EB" w:rsidRPr="00FA12EB">
        <w:tc>
          <w:tcPr>
            <w:tcW w:w="2665" w:type="dxa"/>
            <w:tcBorders>
              <w:top w:val="nil"/>
              <w:left w:val="nil"/>
              <w:bottom w:val="nil"/>
              <w:right w:val="nil"/>
            </w:tcBorders>
          </w:tcPr>
          <w:p w:rsidR="00FA12EB" w:rsidRPr="00FA12EB" w:rsidRDefault="00FA12EB">
            <w:pPr>
              <w:pStyle w:val="ConsPlusNormal"/>
            </w:pPr>
            <w:r w:rsidRPr="00FA12EB">
              <w:t>Ожидаемые результаты реализации подпрограммы</w:t>
            </w:r>
          </w:p>
        </w:tc>
        <w:tc>
          <w:tcPr>
            <w:tcW w:w="338" w:type="dxa"/>
            <w:tcBorders>
              <w:top w:val="nil"/>
              <w:left w:val="nil"/>
              <w:bottom w:val="nil"/>
              <w:right w:val="nil"/>
            </w:tcBorders>
          </w:tcPr>
          <w:p w:rsidR="00FA12EB" w:rsidRPr="00FA12EB" w:rsidRDefault="00FA12EB">
            <w:pPr>
              <w:pStyle w:val="ConsPlusNormal"/>
              <w:jc w:val="right"/>
            </w:pPr>
            <w:r w:rsidRPr="00FA12EB">
              <w:t>-</w:t>
            </w:r>
          </w:p>
        </w:tc>
        <w:tc>
          <w:tcPr>
            <w:tcW w:w="6633" w:type="dxa"/>
            <w:tcBorders>
              <w:top w:val="nil"/>
              <w:left w:val="nil"/>
              <w:bottom w:val="nil"/>
              <w:right w:val="nil"/>
            </w:tcBorders>
          </w:tcPr>
          <w:p w:rsidR="00FA12EB" w:rsidRPr="00FA12EB" w:rsidRDefault="00FA12EB">
            <w:pPr>
              <w:pStyle w:val="ConsPlusNormal"/>
              <w:jc w:val="both"/>
            </w:pPr>
            <w:r w:rsidRPr="00FA12EB">
              <w:t>ожидаемыми результатами реализации подпрограммы являются:</w:t>
            </w:r>
          </w:p>
          <w:p w:rsidR="00FA12EB" w:rsidRPr="00FA12EB" w:rsidRDefault="00FA12EB">
            <w:pPr>
              <w:pStyle w:val="ConsPlusNormal"/>
              <w:jc w:val="both"/>
            </w:pPr>
            <w:r w:rsidRPr="00FA12EB">
              <w:t>своевременное выявление предпосылок экстремистских и террористических проявлений, их предупреждение;</w:t>
            </w:r>
          </w:p>
          <w:p w:rsidR="00FA12EB" w:rsidRPr="00FA12EB" w:rsidRDefault="00FA12EB">
            <w:pPr>
              <w:pStyle w:val="ConsPlusNormal"/>
              <w:jc w:val="both"/>
            </w:pPr>
            <w:r w:rsidRPr="00FA12EB">
              <w:t>сохранение в Чувашской Республике стабильности в обществе и правопорядка;</w:t>
            </w:r>
          </w:p>
          <w:p w:rsidR="00FA12EB" w:rsidRPr="00FA12EB" w:rsidRDefault="00FA12EB">
            <w:pPr>
              <w:pStyle w:val="ConsPlusNormal"/>
              <w:jc w:val="both"/>
            </w:pPr>
            <w:r w:rsidRPr="00FA12EB">
              <w:t>повышение безопасности жизнедеятельности населения и территории Чувашской Республики;</w:t>
            </w:r>
          </w:p>
          <w:p w:rsidR="00FA12EB" w:rsidRPr="00FA12EB" w:rsidRDefault="00FA12EB">
            <w:pPr>
              <w:pStyle w:val="ConsPlusNormal"/>
              <w:jc w:val="both"/>
            </w:pPr>
            <w:r w:rsidRPr="00FA12EB">
              <w:t>возрастание количества жителей Чувашской Республики, негативно относящихся к экстремистским и террористическим проявлениям;</w:t>
            </w:r>
          </w:p>
          <w:p w:rsidR="00FA12EB" w:rsidRPr="00FA12EB" w:rsidRDefault="00FA12EB">
            <w:pPr>
              <w:pStyle w:val="ConsPlusNormal"/>
              <w:jc w:val="both"/>
            </w:pPr>
            <w:r w:rsidRPr="00FA12EB">
              <w:t>сужение социальной базы для экстремистских и террористических организаций;</w:t>
            </w:r>
          </w:p>
          <w:p w:rsidR="00FA12EB" w:rsidRPr="00FA12EB" w:rsidRDefault="00FA12EB">
            <w:pPr>
              <w:pStyle w:val="ConsPlusNormal"/>
              <w:jc w:val="both"/>
            </w:pPr>
            <w:r w:rsidRPr="00FA12EB">
              <w:t>стабилизация оперативной обстановки;</w:t>
            </w:r>
          </w:p>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jc w:val="center"/>
      </w:pPr>
    </w:p>
    <w:p w:rsidR="00FA12EB" w:rsidRPr="00FA12EB" w:rsidRDefault="00FA12EB">
      <w:pPr>
        <w:pStyle w:val="ConsPlusNormal"/>
        <w:jc w:val="center"/>
      </w:pPr>
      <w:r w:rsidRPr="00FA12EB">
        <w:t>Раздел I. Характеристика сферы реализации подпрограммы,</w:t>
      </w:r>
    </w:p>
    <w:p w:rsidR="00FA12EB" w:rsidRPr="00FA12EB" w:rsidRDefault="00FA12EB">
      <w:pPr>
        <w:pStyle w:val="ConsPlusNormal"/>
        <w:jc w:val="center"/>
      </w:pPr>
      <w:r w:rsidRPr="00FA12EB">
        <w:t>описание основных проблем в указанной сфере</w:t>
      </w:r>
    </w:p>
    <w:p w:rsidR="00FA12EB" w:rsidRPr="00FA12EB" w:rsidRDefault="00FA12EB">
      <w:pPr>
        <w:pStyle w:val="ConsPlusNormal"/>
        <w:jc w:val="center"/>
      </w:pPr>
      <w:r w:rsidRPr="00FA12EB">
        <w:t>и прогноз ее развития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Подпрограмма содержит мероприятия по профилактике терроризма и экстремистской деятельности в Чувашской Республике, направленные на обеспечение социально-политической стабильности, повышение уровня защищенности граждан и общества от актов терроризма и проявлений экстремизма.</w:t>
      </w:r>
    </w:p>
    <w:p w:rsidR="00FA12EB" w:rsidRPr="00FA12EB" w:rsidRDefault="00FA12EB">
      <w:pPr>
        <w:pStyle w:val="ConsPlusNormal"/>
        <w:ind w:firstLine="540"/>
        <w:jc w:val="both"/>
      </w:pPr>
      <w:r w:rsidRPr="00FA12EB">
        <w:t xml:space="preserve">Реализация в Чувашской Республике федеральных законов </w:t>
      </w:r>
      <w:hyperlink r:id="rId229" w:history="1">
        <w:r w:rsidRPr="00FA12EB">
          <w:t>"О противодействии экстремистской деятельности"</w:t>
        </w:r>
      </w:hyperlink>
      <w:r w:rsidRPr="00FA12EB">
        <w:t xml:space="preserve">, </w:t>
      </w:r>
      <w:hyperlink r:id="rId230" w:history="1">
        <w:r w:rsidRPr="00FA12EB">
          <w:t>"О противодействии терроризму"</w:t>
        </w:r>
      </w:hyperlink>
      <w:r w:rsidRPr="00FA12EB">
        <w:t xml:space="preserve"> и других нормативных правовых актов Российской Федерации и Чувашской Республики способствует сохранению общественной безопасности, позитивной общественно-политической ситуации, межнациональному и межконфессиональному согласию в республике.</w:t>
      </w:r>
    </w:p>
    <w:p w:rsidR="00FA12EB" w:rsidRPr="00FA12EB" w:rsidRDefault="00FA12EB">
      <w:pPr>
        <w:pStyle w:val="ConsPlusNormal"/>
        <w:ind w:firstLine="540"/>
        <w:jc w:val="both"/>
      </w:pPr>
      <w:r w:rsidRPr="00FA12EB">
        <w:t>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муниципальных районов и городских округов Чувашской Республики в последние годы проделана значительная работа по профилактике террористических актов и экстремистских проявлений, однако их угроза сохраняется. В связи с этим необходимо принять специальные меры, направленные на профилактику терроризма и экстремистской деятельности, на что нацелены основные мероприятия подпрограммы.</w:t>
      </w:r>
    </w:p>
    <w:p w:rsidR="00FA12EB" w:rsidRPr="00FA12EB" w:rsidRDefault="00FA12EB">
      <w:pPr>
        <w:pStyle w:val="ConsPlusNormal"/>
        <w:ind w:firstLine="540"/>
        <w:jc w:val="both"/>
      </w:pPr>
      <w:r w:rsidRPr="00FA12EB">
        <w:t>Необходимость принятия подпрограммы вызвана также тем, что ситуация в сфере борьбы с терроризмом и экстремизмом в Российской Федерации остается напряженной. Это относится и к Чувашской Республике. Так, в 2013 году количество зарегистрированных уголовных дел, возбужденных по фактам совершения преступлений экстремистского характера, по сравнению с 2010 годом в республике увеличилось с 12 до 16 единиц (в 1,33 раза).</w:t>
      </w:r>
    </w:p>
    <w:p w:rsidR="00FA12EB" w:rsidRPr="00FA12EB" w:rsidRDefault="00FA12EB">
      <w:pPr>
        <w:pStyle w:val="ConsPlusNormal"/>
        <w:ind w:firstLine="540"/>
        <w:jc w:val="both"/>
      </w:pPr>
      <w:r w:rsidRPr="00FA12EB">
        <w:t>Анализ миграционной обстановки в Российской Федерации и Чувашской Республике показывает, что интенсивность миграционных потоков из стран с нестабильным общественно-политическим и социально-экономическим положением имеет устойчивую тенденцию к увеличению. За 11 месяцев 2013 года в Чувашской Республике число поставленных на миграционный учет иностранных граждан и лиц без гражданства возросло на 6,7 процента (с 12568 человек в 2012 году до 13409 человек в 2013 году).</w:t>
      </w:r>
    </w:p>
    <w:p w:rsidR="00FA12EB" w:rsidRPr="00FA12EB" w:rsidRDefault="00FA12EB">
      <w:pPr>
        <w:pStyle w:val="ConsPlusNormal"/>
        <w:ind w:firstLine="540"/>
        <w:jc w:val="both"/>
      </w:pPr>
      <w:r w:rsidRPr="00FA12EB">
        <w:t>Чувашская Республика является многонациональным, многоконфессиональным и густонаселенным субъектом Российской Федерации, располагающим избытком трудовых ресурсов. За период между всероссийскими переписями населения 2002 и 2010 годов этнодемографическая ситуация в ней несколько изменилась. Итоги переписи населения 2010 года показали, что в республике проживают представители 128 национальностей и 8 этнических групп (в 2002 году было 97 национальностей и 9 этнических групп). Возросла численность отдельных этносов: азербайджанцев, армян, даргинцев, ингушей, кабардинцев, киргизов, коми, лакцев, молдаван, тувинцев, туркмен, узбеков, чеченцев и др. Представительство основных этнических групп республики - чувашей, русских, татар, мордвы и марийцев уменьшилось с 98,47 до 94,98 процента в общей численности населения республики.</w:t>
      </w:r>
    </w:p>
    <w:p w:rsidR="00FA12EB" w:rsidRPr="00FA12EB" w:rsidRDefault="00FA12EB">
      <w:pPr>
        <w:pStyle w:val="ConsPlusNormal"/>
        <w:ind w:firstLine="540"/>
        <w:jc w:val="both"/>
      </w:pPr>
      <w:r w:rsidRPr="00FA12EB">
        <w:t>По состоянию на 1 декабря 2013 г. в республике зарегистрировано 309 религиозных объединений 14 конфессий и деноминаций. Их количество за последние 5 лет увеличилось на 41. Действуют незарегистрированные религиозные группы деструктивного характера.</w:t>
      </w:r>
    </w:p>
    <w:p w:rsidR="00FA12EB" w:rsidRPr="00FA12EB" w:rsidRDefault="00FA12EB">
      <w:pPr>
        <w:pStyle w:val="ConsPlusNormal"/>
        <w:ind w:firstLine="540"/>
        <w:jc w:val="both"/>
      </w:pPr>
      <w:r w:rsidRPr="00FA12EB">
        <w:t>Функционируют более 500 детских и около 200 молодежных общественных объединений, которые требуют к себе постоянного внимания.</w:t>
      </w:r>
    </w:p>
    <w:p w:rsidR="00FA12EB" w:rsidRPr="00FA12EB" w:rsidRDefault="00FA12EB">
      <w:pPr>
        <w:pStyle w:val="ConsPlusNormal"/>
        <w:ind w:firstLine="540"/>
        <w:jc w:val="both"/>
      </w:pPr>
      <w:r w:rsidRPr="00FA12EB">
        <w:t>В формировании общественного мнения (как позитивного, так и негативного) велика роль средств массовой информации, информационно-телекоммуникационной сети "Интернет". В республике в настоящее время зарегистрировано 178 средств массовой информации, создано автономное учреждение Чувашской Республики "Национальная телерадиокомпания Чувашии" Мининформполитики Чувашии.</w:t>
      </w:r>
    </w:p>
    <w:p w:rsidR="00FA12EB" w:rsidRPr="00FA12EB" w:rsidRDefault="00FA12EB">
      <w:pPr>
        <w:pStyle w:val="ConsPlusNormal"/>
        <w:ind w:firstLine="540"/>
        <w:jc w:val="both"/>
      </w:pPr>
      <w:r w:rsidRPr="00FA12EB">
        <w:t>Регулярно проводятся крупные культурно-зрелищные и спортивные мероприятия с участием большого количества зрителей и участников, требующие обеспечения их безопасности.</w:t>
      </w:r>
    </w:p>
    <w:p w:rsidR="00FA12EB" w:rsidRPr="00FA12EB" w:rsidRDefault="00FA12EB">
      <w:pPr>
        <w:pStyle w:val="ConsPlusNormal"/>
        <w:ind w:firstLine="540"/>
        <w:jc w:val="both"/>
      </w:pPr>
      <w:r w:rsidRPr="00FA12EB">
        <w:lastRenderedPageBreak/>
        <w:t>По территории республики проходят федеральные автомобильные дороги общего пользования, железная дорога с большим потоком пассажиров. Имеются воздушный и водный виды транспорта.</w:t>
      </w:r>
    </w:p>
    <w:p w:rsidR="00FA12EB" w:rsidRPr="00FA12EB" w:rsidRDefault="00FA12EB">
      <w:pPr>
        <w:pStyle w:val="ConsPlusNormal"/>
        <w:ind w:firstLine="540"/>
        <w:jc w:val="both"/>
      </w:pPr>
      <w:r w:rsidRPr="00FA12EB">
        <w:t>В Чувашской Республике расположены важные объекты, которые отнесены к категории потенциально опасных и подлежат защите.</w:t>
      </w:r>
    </w:p>
    <w:p w:rsidR="00FA12EB" w:rsidRPr="00FA12EB" w:rsidRDefault="00FA12EB">
      <w:pPr>
        <w:pStyle w:val="ConsPlusNormal"/>
        <w:ind w:firstLine="540"/>
        <w:jc w:val="both"/>
      </w:pPr>
      <w:r w:rsidRPr="00FA12EB">
        <w:t>Обладая многоплановостью, формы и методы терроризма и экстремизма в современных условиях постоянно изменяются. Прямые и косвенные последствия этих видов преступлений затрагивают все сферы общественной жизни - политическую, экономическую, социальную и духовную. Все это выдвигает целый ряд новых требований к организации и содержанию работы по профилактике терроризма и экстремистской деятельности.</w:t>
      </w:r>
    </w:p>
    <w:p w:rsidR="00FA12EB" w:rsidRPr="00FA12EB" w:rsidRDefault="00FA12EB">
      <w:pPr>
        <w:pStyle w:val="ConsPlusNormal"/>
        <w:ind w:firstLine="540"/>
        <w:jc w:val="both"/>
      </w:pPr>
      <w:r w:rsidRPr="00FA12EB">
        <w:t>Программа носит межведомственный характер, поскольку эффективное решение задач профилактики терроризма и экстремизма, ксенофобии, а также гармонизации межэтнических и межконфессиональных отношений не может быть обеспечено в рамках деятельности отдельного органа исполнительной власти. В сложившихся условиях лишь с помощью программно-целевого и комплексного подхода можно добиться повышения уровня антитеррористической и антиэкстремистской защищенности жителей республики.</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 Приоритеты государственной политики в сфере</w:t>
      </w:r>
    </w:p>
    <w:p w:rsidR="00FA12EB" w:rsidRPr="00FA12EB" w:rsidRDefault="00FA12EB">
      <w:pPr>
        <w:pStyle w:val="ConsPlusNormal"/>
        <w:jc w:val="center"/>
      </w:pPr>
      <w:r w:rsidRPr="00FA12EB">
        <w:t>реализации подпрограммы, цель, задачи и показатели</w:t>
      </w:r>
    </w:p>
    <w:p w:rsidR="00FA12EB" w:rsidRPr="00FA12EB" w:rsidRDefault="00FA12EB">
      <w:pPr>
        <w:pStyle w:val="ConsPlusNormal"/>
        <w:jc w:val="center"/>
      </w:pPr>
      <w:r w:rsidRPr="00FA12EB">
        <w:t>(индикаторы) достижения цели и решения задач, описание</w:t>
      </w:r>
    </w:p>
    <w:p w:rsidR="00FA12EB" w:rsidRPr="00FA12EB" w:rsidRDefault="00FA12EB">
      <w:pPr>
        <w:pStyle w:val="ConsPlusNormal"/>
        <w:jc w:val="center"/>
      </w:pPr>
      <w:r w:rsidRPr="00FA12EB">
        <w:t>основных ожидаемых конечных результатов,</w:t>
      </w:r>
    </w:p>
    <w:p w:rsidR="00FA12EB" w:rsidRPr="00FA12EB" w:rsidRDefault="00FA12EB">
      <w:pPr>
        <w:pStyle w:val="ConsPlusNormal"/>
        <w:jc w:val="center"/>
      </w:pPr>
      <w:r w:rsidRPr="00FA12EB">
        <w:t>срок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Приоритеты, цель и задачи подпрограммы определены в соответствии со </w:t>
      </w:r>
      <w:hyperlink r:id="rId231" w:history="1">
        <w:r w:rsidRPr="00FA12EB">
          <w:t>Стратегией</w:t>
        </w:r>
      </w:hyperlink>
      <w:r w:rsidRPr="00FA12EB">
        <w:t xml:space="preserve"> национальной безопасности Российской Федерации до 2020 года, утвержденной Указом Президента Российской Федерации от 12 мая 2009 г. N 537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w:t>
      </w:r>
    </w:p>
    <w:p w:rsidR="00FA12EB" w:rsidRPr="00FA12EB" w:rsidRDefault="00FA12EB">
      <w:pPr>
        <w:pStyle w:val="ConsPlusNormal"/>
        <w:ind w:firstLine="540"/>
        <w:jc w:val="both"/>
      </w:pPr>
      <w:r w:rsidRPr="00FA12EB">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Чувашской Республике.</w:t>
      </w:r>
    </w:p>
    <w:p w:rsidR="00FA12EB" w:rsidRPr="00FA12EB" w:rsidRDefault="00FA12EB">
      <w:pPr>
        <w:pStyle w:val="ConsPlusNormal"/>
        <w:ind w:firstLine="540"/>
        <w:jc w:val="both"/>
      </w:pPr>
      <w:r w:rsidRPr="00FA12EB">
        <w:t>Для достижения указанной цели необходимо:</w:t>
      </w:r>
    </w:p>
    <w:p w:rsidR="00FA12EB" w:rsidRPr="00FA12EB" w:rsidRDefault="00FA12EB">
      <w:pPr>
        <w:pStyle w:val="ConsPlusNormal"/>
        <w:ind w:firstLine="540"/>
        <w:jc w:val="both"/>
      </w:pPr>
      <w:r w:rsidRPr="00FA12EB">
        <w:t>повышать эффективность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организаций в вопросах профилактики терроризма и экстремизма;</w:t>
      </w:r>
    </w:p>
    <w:p w:rsidR="00FA12EB" w:rsidRPr="00FA12EB" w:rsidRDefault="00FA12EB">
      <w:pPr>
        <w:pStyle w:val="ConsPlusNormal"/>
        <w:ind w:firstLine="540"/>
        <w:jc w:val="both"/>
      </w:pPr>
      <w:r w:rsidRPr="00FA12EB">
        <w:t>создать безопасную обстановку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FA12EB" w:rsidRPr="00FA12EB" w:rsidRDefault="00FA12EB">
      <w:pPr>
        <w:pStyle w:val="ConsPlusNormal"/>
        <w:ind w:firstLine="540"/>
        <w:jc w:val="both"/>
      </w:pPr>
      <w:r w:rsidRPr="00FA12EB">
        <w:t>обеспечить профилактику конфликтов на социальной, этнической и конфессиональной почве;</w:t>
      </w:r>
    </w:p>
    <w:p w:rsidR="00FA12EB" w:rsidRPr="00FA12EB" w:rsidRDefault="00FA12EB">
      <w:pPr>
        <w:pStyle w:val="ConsPlusNormal"/>
        <w:ind w:firstLine="540"/>
        <w:jc w:val="both"/>
      </w:pPr>
      <w:r w:rsidRPr="00FA12EB">
        <w:t>выявлять и устранять причины и условия, способствующие осуществлению террористической и экстремистской деятельности;</w:t>
      </w:r>
    </w:p>
    <w:p w:rsidR="00FA12EB" w:rsidRPr="00FA12EB" w:rsidRDefault="00FA12EB">
      <w:pPr>
        <w:pStyle w:val="ConsPlusNormal"/>
        <w:ind w:firstLine="540"/>
        <w:jc w:val="both"/>
      </w:pPr>
      <w:r w:rsidRPr="00FA12EB">
        <w:t>укреплять техническую защиту объектов повышенной опасности с массовым пребыванием людей, особо важных объектов.</w:t>
      </w:r>
    </w:p>
    <w:p w:rsidR="00FA12EB" w:rsidRPr="00FA12EB" w:rsidRDefault="00FA12EB">
      <w:pPr>
        <w:pStyle w:val="ConsPlusNormal"/>
        <w:ind w:firstLine="540"/>
        <w:jc w:val="both"/>
      </w:pPr>
      <w:r w:rsidRPr="00FA12EB">
        <w:t>Срок реализации подпрограммы - 2014 - 2020 годы.</w:t>
      </w:r>
    </w:p>
    <w:p w:rsidR="00FA12EB" w:rsidRPr="00FA12EB" w:rsidRDefault="00FA12EB">
      <w:pPr>
        <w:pStyle w:val="ConsPlusNormal"/>
        <w:ind w:firstLine="540"/>
        <w:jc w:val="both"/>
      </w:pPr>
      <w:r w:rsidRPr="00FA12EB">
        <w:t>В результате выполнения поставленной цели и задач подпрограммы к 2021 году будут достигнуты следующие показатели (по сравнению с 2012 годом):</w:t>
      </w:r>
    </w:p>
    <w:p w:rsidR="00FA12EB" w:rsidRPr="00FA12EB" w:rsidRDefault="00FA12EB">
      <w:pPr>
        <w:pStyle w:val="ConsPlusNormal"/>
        <w:ind w:firstLine="540"/>
        <w:jc w:val="both"/>
      </w:pPr>
      <w:r w:rsidRPr="00FA12EB">
        <w:t>доля детей, охваченных образовательными программами дополнительного образования детей, в общей численности детей и молодежи - 75,0 процента;</w:t>
      </w:r>
    </w:p>
    <w:p w:rsidR="00FA12EB" w:rsidRPr="00FA12EB" w:rsidRDefault="00FA12EB">
      <w:pPr>
        <w:pStyle w:val="ConsPlusNormal"/>
        <w:ind w:firstLine="540"/>
        <w:jc w:val="both"/>
      </w:pPr>
      <w:r w:rsidRPr="00FA12EB">
        <w:t>удельный вес населения Чувашской Республики, систематически занимающегося физической культурой и спортом, - 40,0 процентов;</w:t>
      </w:r>
    </w:p>
    <w:p w:rsidR="00FA12EB" w:rsidRPr="00FA12EB" w:rsidRDefault="00FA12EB">
      <w:pPr>
        <w:pStyle w:val="ConsPlusNormal"/>
        <w:ind w:firstLine="540"/>
        <w:jc w:val="both"/>
      </w:pPr>
      <w:r w:rsidRPr="00FA12EB">
        <w:t xml:space="preserve">снижение доли безработных граждан из числа молодежи в возрасте от 16 до 29 лет в общей </w:t>
      </w:r>
      <w:r w:rsidRPr="00FA12EB">
        <w:lastRenderedPageBreak/>
        <w:t>численности безработных граждан, зарегистрированных в органах службы занятости, - с 31,5 до 30,2 процента;</w:t>
      </w:r>
    </w:p>
    <w:p w:rsidR="00FA12EB" w:rsidRPr="00FA12EB" w:rsidRDefault="00FA12EB">
      <w:pPr>
        <w:pStyle w:val="ConsPlusNormal"/>
        <w:ind w:firstLine="540"/>
        <w:jc w:val="both"/>
      </w:pPr>
      <w:r w:rsidRPr="00FA12EB">
        <w:t xml:space="preserve">абзац утратил силу. - </w:t>
      </w:r>
      <w:hyperlink r:id="rId232" w:history="1">
        <w:r w:rsidRPr="00FA12EB">
          <w:t>Постановление</w:t>
        </w:r>
      </w:hyperlink>
      <w:r w:rsidRPr="00FA12EB">
        <w:t xml:space="preserve"> Кабинета Министров ЧР от 25.12.2015 N 497;</w:t>
      </w:r>
    </w:p>
    <w:p w:rsidR="00FA12EB" w:rsidRPr="00FA12EB" w:rsidRDefault="00FA12EB">
      <w:pPr>
        <w:pStyle w:val="ConsPlusNormal"/>
        <w:ind w:firstLine="540"/>
        <w:jc w:val="both"/>
      </w:pPr>
      <w:r w:rsidRPr="00FA12EB">
        <w:t>увеличение уровня раскрытия преступлений, совершенных на улицах, с 51,7 до 55,5 процента.</w:t>
      </w:r>
    </w:p>
    <w:p w:rsidR="00FA12EB" w:rsidRPr="00FA12EB" w:rsidRDefault="00FA12EB">
      <w:pPr>
        <w:pStyle w:val="ConsPlusNormal"/>
        <w:ind w:firstLine="540"/>
        <w:jc w:val="both"/>
      </w:pPr>
      <w:r w:rsidRPr="00FA12EB">
        <w:t xml:space="preserve">Целевые индикаторы и </w:t>
      </w:r>
      <w:hyperlink w:anchor="P8262" w:history="1">
        <w:r w:rsidRPr="00FA12EB">
          <w:t>показатели</w:t>
        </w:r>
      </w:hyperlink>
      <w:r w:rsidRPr="00FA12EB">
        <w:t xml:space="preserve"> подпрограммы приведены в приложении N 1 к настоящей подпрограмме.</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III. Характеристика основных мероприятий</w:t>
      </w:r>
    </w:p>
    <w:p w:rsidR="00FA12EB" w:rsidRPr="00FA12EB" w:rsidRDefault="00FA12EB">
      <w:pPr>
        <w:pStyle w:val="ConsPlusNormal"/>
        <w:jc w:val="center"/>
      </w:pPr>
      <w:r w:rsidRPr="00FA12EB">
        <w:t>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Для достижения поставленной цели и решения задач подпрограммы необходимо реализовать следующий комплекс основных мероприятий:</w:t>
      </w:r>
    </w:p>
    <w:p w:rsidR="00FA12EB" w:rsidRPr="00FA12EB" w:rsidRDefault="00FA12EB">
      <w:pPr>
        <w:pStyle w:val="ConsPlusNormal"/>
        <w:ind w:firstLine="540"/>
        <w:jc w:val="both"/>
      </w:pPr>
      <w:r w:rsidRPr="00FA12EB">
        <w:t>Основное мероприятие 1.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FA12EB" w:rsidRPr="00FA12EB" w:rsidRDefault="00FA12EB">
      <w:pPr>
        <w:pStyle w:val="ConsPlusNormal"/>
        <w:ind w:firstLine="540"/>
        <w:jc w:val="both"/>
      </w:pPr>
      <w:r w:rsidRPr="00FA12EB">
        <w:t>разработку текстов лекций и методических рекомендаций по вопросам профилактики терроризма и экстремизма;</w:t>
      </w:r>
    </w:p>
    <w:p w:rsidR="00FA12EB" w:rsidRPr="00FA12EB" w:rsidRDefault="00FA12EB">
      <w:pPr>
        <w:pStyle w:val="ConsPlusNormal"/>
        <w:ind w:firstLine="540"/>
        <w:jc w:val="both"/>
      </w:pPr>
      <w:r w:rsidRPr="00FA12EB">
        <w:t>проведение мониторинга состояния стабильности в обществе.</w:t>
      </w:r>
    </w:p>
    <w:p w:rsidR="00FA12EB" w:rsidRPr="00FA12EB" w:rsidRDefault="00FA12EB">
      <w:pPr>
        <w:pStyle w:val="ConsPlusNormal"/>
        <w:ind w:firstLine="540"/>
        <w:jc w:val="both"/>
      </w:pPr>
      <w:r w:rsidRPr="00FA12EB">
        <w:t>Основное мероприятие 2. Профилактическая работа по укреплению стабильности в обществе</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взаимодействие с руководителями организаций в целях обеспечения социального, национального и конфессионального согласия в обществе;</w:t>
      </w:r>
    </w:p>
    <w:p w:rsidR="00FA12EB" w:rsidRPr="00FA12EB" w:rsidRDefault="00FA12EB">
      <w:pPr>
        <w:pStyle w:val="ConsPlusNormal"/>
        <w:ind w:firstLine="540"/>
        <w:jc w:val="both"/>
      </w:pPr>
      <w:r w:rsidRPr="00FA12EB">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FA12EB" w:rsidRPr="00FA12EB" w:rsidRDefault="00FA12EB">
      <w:pPr>
        <w:pStyle w:val="ConsPlusNormal"/>
        <w:ind w:firstLine="540"/>
        <w:jc w:val="both"/>
      </w:pPr>
      <w:r w:rsidRPr="00FA12EB">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FA12EB" w:rsidRPr="00FA12EB" w:rsidRDefault="00FA12EB">
      <w:pPr>
        <w:pStyle w:val="ConsPlusNormal"/>
        <w:ind w:firstLine="540"/>
        <w:jc w:val="both"/>
      </w:pPr>
      <w:r w:rsidRPr="00FA12EB">
        <w:t>проведение мероприятий, направленных на правовое просвещение населения, формирование толерантности, укрепление стабильности в обществе.</w:t>
      </w:r>
    </w:p>
    <w:p w:rsidR="00FA12EB" w:rsidRPr="00FA12EB" w:rsidRDefault="00FA12EB">
      <w:pPr>
        <w:pStyle w:val="ConsPlusNormal"/>
        <w:ind w:firstLine="540"/>
        <w:jc w:val="both"/>
      </w:pPr>
      <w:r w:rsidRPr="00FA12EB">
        <w:t>Основное мероприятие 3. Образовательно-воспитательные, культурно-массовые и спортивные мероприятия</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FA12EB" w:rsidRPr="00FA12EB" w:rsidRDefault="00FA12EB">
      <w:pPr>
        <w:pStyle w:val="ConsPlusNormal"/>
        <w:ind w:firstLine="540"/>
        <w:jc w:val="both"/>
      </w:pPr>
      <w:r w:rsidRPr="00FA12EB">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FA12EB" w:rsidRPr="00FA12EB" w:rsidRDefault="00FA12EB">
      <w:pPr>
        <w:pStyle w:val="ConsPlusNormal"/>
        <w:ind w:firstLine="540"/>
        <w:jc w:val="both"/>
      </w:pPr>
      <w:r w:rsidRPr="00FA12EB">
        <w:t>проведение мероприятий, направленных на организацию содержательного досуга молодежи и несовершеннолетних;</w:t>
      </w:r>
    </w:p>
    <w:p w:rsidR="00FA12EB" w:rsidRPr="00FA12EB" w:rsidRDefault="00FA12EB">
      <w:pPr>
        <w:pStyle w:val="ConsPlusNormal"/>
        <w:ind w:firstLine="540"/>
        <w:jc w:val="both"/>
      </w:pPr>
      <w:r w:rsidRPr="00FA12EB">
        <w:t>формирование патриотизма, духовно-нравственных ценностей в обществе.</w:t>
      </w:r>
    </w:p>
    <w:p w:rsidR="00FA12EB" w:rsidRPr="00FA12EB" w:rsidRDefault="00FA12EB">
      <w:pPr>
        <w:pStyle w:val="ConsPlusNormal"/>
        <w:ind w:firstLine="540"/>
        <w:jc w:val="both"/>
      </w:pPr>
      <w:r w:rsidRPr="00FA12EB">
        <w:t>Основное мероприятие 4. Информационная работа по профилактике терроризма и экстремистской деятельности</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освещение в СМИ хода реализации подпрограммы;</w:t>
      </w:r>
    </w:p>
    <w:p w:rsidR="00FA12EB" w:rsidRPr="00FA12EB" w:rsidRDefault="00FA12EB">
      <w:pPr>
        <w:pStyle w:val="ConsPlusNormal"/>
        <w:ind w:firstLine="540"/>
        <w:jc w:val="both"/>
      </w:pPr>
      <w:r w:rsidRPr="00FA12EB">
        <w:t>размещение в местах массового пребывания людей наружной социальной рекламы, направленной на профилактику терроризма и экстремизма;</w:t>
      </w:r>
    </w:p>
    <w:p w:rsidR="00FA12EB" w:rsidRPr="00FA12EB" w:rsidRDefault="00FA12EB">
      <w:pPr>
        <w:pStyle w:val="ConsPlusNormal"/>
        <w:ind w:firstLine="540"/>
        <w:jc w:val="both"/>
      </w:pPr>
      <w:r w:rsidRPr="00FA12EB">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FA12EB" w:rsidRPr="00FA12EB" w:rsidRDefault="00FA12EB">
      <w:pPr>
        <w:pStyle w:val="ConsPlusNormal"/>
        <w:ind w:firstLine="540"/>
        <w:jc w:val="both"/>
      </w:pPr>
      <w:r w:rsidRPr="00FA12EB">
        <w:lastRenderedPageBreak/>
        <w:t>проведение конкурсов среди журналистов и СМИ на лучшее произведение в области профилактики терроризма и экстремизма.</w:t>
      </w:r>
    </w:p>
    <w:p w:rsidR="00FA12EB" w:rsidRPr="00FA12EB" w:rsidRDefault="00FA12EB">
      <w:pPr>
        <w:pStyle w:val="ConsPlusNormal"/>
        <w:ind w:firstLine="540"/>
        <w:jc w:val="both"/>
      </w:pPr>
      <w:r w:rsidRPr="00FA12EB">
        <w:t>Основное мероприятие 5. Мероприятия по профилактике и соблюдению правопорядка на улицах и в других общественных местах</w:t>
      </w:r>
    </w:p>
    <w:p w:rsidR="00FA12EB" w:rsidRPr="00FA12EB" w:rsidRDefault="00FA12EB">
      <w:pPr>
        <w:pStyle w:val="ConsPlusNormal"/>
        <w:ind w:firstLine="540"/>
        <w:jc w:val="both"/>
      </w:pPr>
      <w:r w:rsidRPr="00FA12EB">
        <w:t>Данное мероприятие включает в себя:</w:t>
      </w:r>
    </w:p>
    <w:p w:rsidR="00FA12EB" w:rsidRPr="00FA12EB" w:rsidRDefault="00FA12EB">
      <w:pPr>
        <w:pStyle w:val="ConsPlusNormal"/>
        <w:ind w:firstLine="540"/>
        <w:jc w:val="both"/>
      </w:pPr>
      <w:r w:rsidRPr="00FA12EB">
        <w:t>приобретение антитеррористического и досмотрового оборудования: арочных и ручных досмотровых металлодетекторов, газоанализаторов, передвижных металлических барьеров;</w:t>
      </w:r>
    </w:p>
    <w:p w:rsidR="00FA12EB" w:rsidRPr="00FA12EB" w:rsidRDefault="00FA12EB">
      <w:pPr>
        <w:pStyle w:val="ConsPlusNormal"/>
        <w:ind w:firstLine="540"/>
        <w:jc w:val="both"/>
      </w:pPr>
      <w:r w:rsidRPr="00FA12EB">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FA12EB" w:rsidRPr="00FA12EB" w:rsidRDefault="00FA12EB">
      <w:pPr>
        <w:pStyle w:val="ConsPlusNormal"/>
        <w:ind w:firstLine="540"/>
        <w:jc w:val="both"/>
      </w:pPr>
      <w:r w:rsidRPr="00FA12EB">
        <w:t xml:space="preserve">абзац утратил силу. - </w:t>
      </w:r>
      <w:hyperlink r:id="rId233" w:history="1">
        <w:r w:rsidRPr="00FA12EB">
          <w:t>Постановление</w:t>
        </w:r>
      </w:hyperlink>
      <w:r w:rsidRPr="00FA12EB">
        <w:t xml:space="preserve"> Кабинета Министров ЧР от 25.12.2015 N 497.</w:t>
      </w:r>
    </w:p>
    <w:p w:rsidR="00FA12EB" w:rsidRPr="00FA12EB" w:rsidRDefault="00FA12EB">
      <w:pPr>
        <w:pStyle w:val="ConsPlusNormal"/>
        <w:ind w:firstLine="540"/>
        <w:jc w:val="both"/>
      </w:pPr>
      <w:r w:rsidRPr="00FA12EB">
        <w:t>В рамках выполнения данного основного мероприятия также предусматриваются:</w:t>
      </w:r>
    </w:p>
    <w:p w:rsidR="00FA12EB" w:rsidRPr="00FA12EB" w:rsidRDefault="00FA12EB">
      <w:pPr>
        <w:pStyle w:val="ConsPlusNormal"/>
        <w:ind w:firstLine="540"/>
        <w:jc w:val="both"/>
      </w:pPr>
      <w:r w:rsidRPr="00FA12EB">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FA12EB" w:rsidRPr="00FA12EB" w:rsidRDefault="00FA12EB">
      <w:pPr>
        <w:pStyle w:val="ConsPlusNormal"/>
        <w:ind w:firstLine="540"/>
        <w:jc w:val="both"/>
      </w:pPr>
      <w:r w:rsidRPr="00FA12EB">
        <w:t>монтаж охранно-пожарной и тревожной сигнализации, средств видеонаблюдения в жилых домах на этапе их строительства;</w:t>
      </w:r>
    </w:p>
    <w:p w:rsidR="00FA12EB" w:rsidRPr="00FA12EB" w:rsidRDefault="00FA12EB">
      <w:pPr>
        <w:pStyle w:val="ConsPlusNormal"/>
        <w:ind w:firstLine="540"/>
        <w:jc w:val="both"/>
      </w:pPr>
      <w:r w:rsidRPr="00FA12EB">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FA12EB" w:rsidRPr="00FA12EB" w:rsidRDefault="00FA12EB">
      <w:pPr>
        <w:pStyle w:val="ConsPlusNormal"/>
        <w:ind w:firstLine="540"/>
        <w:jc w:val="both"/>
      </w:pPr>
      <w:r w:rsidRPr="00FA12EB">
        <w:t>модернизация, установка и обслуживание в образовательных организациях, учреждениях культуры и спорта систем видеонаблюдения (видеокамер и мониторов).</w:t>
      </w:r>
    </w:p>
    <w:p w:rsidR="00FA12EB" w:rsidRPr="00FA12EB" w:rsidRDefault="00FA12EB">
      <w:pPr>
        <w:pStyle w:val="ConsPlusNormal"/>
        <w:ind w:firstLine="540"/>
        <w:jc w:val="both"/>
      </w:pPr>
      <w:hyperlink w:anchor="P8359" w:history="1">
        <w:r w:rsidRPr="00FA12EB">
          <w:t>Перечень</w:t>
        </w:r>
      </w:hyperlink>
      <w:r w:rsidRPr="00FA12EB">
        <w:t xml:space="preserve"> мероприятий подпрограммы приведен в приложении N 2 к настоящей подпрограмме с указанием исполнителей и сроков их проведения.</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IV. Характеристика мер правового регулирования</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 силу. - </w:t>
      </w:r>
      <w:hyperlink r:id="rId234"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 Обоснование объемов финансовых ресурсов,</w:t>
      </w:r>
    </w:p>
    <w:p w:rsidR="00FA12EB" w:rsidRPr="00FA12EB" w:rsidRDefault="00FA12EB">
      <w:pPr>
        <w:pStyle w:val="ConsPlusNormal"/>
        <w:jc w:val="center"/>
      </w:pPr>
      <w:r w:rsidRPr="00FA12EB">
        <w:t>необходимых для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Общий объем бюджетных ассигнований подпрограммы в 2014 - 2020 годах составляет 17108,3 тыс. рублей, из них за счет средств республиканского бюджета Чувашской Республики 9075,0 тыс. рублей, местных бюджетов - 8033,3 тыс. рублей.</w:t>
      </w:r>
    </w:p>
    <w:p w:rsidR="00FA12EB" w:rsidRPr="00FA12EB" w:rsidRDefault="00FA12EB">
      <w:pPr>
        <w:pStyle w:val="ConsPlusNormal"/>
        <w:jc w:val="both"/>
      </w:pPr>
      <w:r w:rsidRPr="00FA12EB">
        <w:t xml:space="preserve">(в ред. </w:t>
      </w:r>
      <w:hyperlink r:id="rId235"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 xml:space="preserve">Ресурсное </w:t>
      </w:r>
      <w:hyperlink w:anchor="P8616" w:history="1">
        <w:r w:rsidRPr="00FA12EB">
          <w:t>обеспечение</w:t>
        </w:r>
      </w:hyperlink>
      <w:r w:rsidRPr="00FA12EB">
        <w:t xml:space="preserve"> подпрограммы за счет всех источников финансирования реализации подпрограммы приведены в приложении N 4 к настоящей подпрограмме и ежегодно будет уточняться.</w:t>
      </w:r>
    </w:p>
    <w:p w:rsidR="00FA12EB" w:rsidRPr="00FA12EB" w:rsidRDefault="00FA12EB">
      <w:pPr>
        <w:pStyle w:val="ConsPlusNormal"/>
        <w:ind w:firstLine="540"/>
        <w:jc w:val="both"/>
      </w:pPr>
    </w:p>
    <w:p w:rsidR="00FA12EB" w:rsidRPr="00FA12EB" w:rsidRDefault="00FA12EB">
      <w:pPr>
        <w:pStyle w:val="ConsPlusNormal"/>
        <w:jc w:val="center"/>
      </w:pPr>
      <w:r w:rsidRPr="00FA12EB">
        <w:t>Раздел VI. Анализ рисков реализации подпрограммы</w:t>
      </w:r>
    </w:p>
    <w:p w:rsidR="00FA12EB" w:rsidRPr="00FA12EB" w:rsidRDefault="00FA12EB">
      <w:pPr>
        <w:pStyle w:val="ConsPlusNormal"/>
        <w:jc w:val="center"/>
      </w:pPr>
      <w:r w:rsidRPr="00FA12EB">
        <w:t>и описание мер управления рисками реализации подпрограммы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Важное значение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A12EB" w:rsidRPr="00FA12EB" w:rsidRDefault="00FA12EB">
      <w:pPr>
        <w:pStyle w:val="ConsPlusNormal"/>
        <w:ind w:firstLine="540"/>
        <w:jc w:val="both"/>
      </w:pPr>
      <w:r w:rsidRPr="00FA12EB">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FA12EB" w:rsidRPr="00FA12EB" w:rsidRDefault="00FA12EB">
      <w:pPr>
        <w:pStyle w:val="ConsPlusNormal"/>
        <w:ind w:firstLine="540"/>
        <w:jc w:val="both"/>
      </w:pPr>
      <w:r w:rsidRPr="00FA12EB">
        <w:t>Для минимизации воздействия данной группы рисков планируется:</w:t>
      </w:r>
    </w:p>
    <w:p w:rsidR="00FA12EB" w:rsidRPr="00FA12EB" w:rsidRDefault="00FA12EB">
      <w:pPr>
        <w:pStyle w:val="ConsPlusNormal"/>
        <w:ind w:firstLine="540"/>
        <w:jc w:val="both"/>
      </w:pPr>
      <w:r w:rsidRPr="00FA12EB">
        <w:lastRenderedPageBreak/>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A12EB" w:rsidRPr="00FA12EB" w:rsidRDefault="00FA12EB">
      <w:pPr>
        <w:pStyle w:val="ConsPlusNormal"/>
        <w:ind w:firstLine="540"/>
        <w:jc w:val="both"/>
      </w:pPr>
      <w:r w:rsidRPr="00FA12EB">
        <w:t>принятие нормативных правовых актов в сфере культуры и смежных областях.</w:t>
      </w:r>
    </w:p>
    <w:p w:rsidR="00FA12EB" w:rsidRPr="00FA12EB" w:rsidRDefault="00FA12EB">
      <w:pPr>
        <w:pStyle w:val="ConsPlusNormal"/>
        <w:ind w:firstLine="540"/>
        <w:jc w:val="both"/>
      </w:pPr>
      <w:r w:rsidRPr="00FA12EB">
        <w:t>Организационные риски.</w:t>
      </w:r>
    </w:p>
    <w:p w:rsidR="00FA12EB" w:rsidRPr="00FA12EB" w:rsidRDefault="00FA12EB">
      <w:pPr>
        <w:pStyle w:val="ConsPlusNormal"/>
        <w:ind w:firstLine="540"/>
        <w:jc w:val="both"/>
      </w:pPr>
      <w:r w:rsidRPr="00FA12EB">
        <w:t>Риски данной группы связаны с неэффективным управлением реализацией подпрограммы, что может повлечь за собой потерю управляемости отрасли, нарушение планируемых сроков реализации подпрограммы, недостижение ее целей и невыполнение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FA12EB" w:rsidRPr="00FA12EB" w:rsidRDefault="00FA12EB">
      <w:pPr>
        <w:pStyle w:val="ConsPlusNormal"/>
        <w:ind w:firstLine="540"/>
        <w:jc w:val="both"/>
      </w:pPr>
      <w:r w:rsidRPr="00FA12EB">
        <w:t>Основными мерами управления (снижения) организационными рисками являются:</w:t>
      </w:r>
    </w:p>
    <w:p w:rsidR="00FA12EB" w:rsidRPr="00FA12EB" w:rsidRDefault="00FA12EB">
      <w:pPr>
        <w:pStyle w:val="ConsPlusNormal"/>
        <w:ind w:firstLine="540"/>
        <w:jc w:val="both"/>
      </w:pPr>
      <w:r w:rsidRPr="00FA12EB">
        <w:t>формирование эффективной системы управления реализацией подпрограммы;</w:t>
      </w:r>
    </w:p>
    <w:p w:rsidR="00FA12EB" w:rsidRPr="00FA12EB" w:rsidRDefault="00FA12EB">
      <w:pPr>
        <w:pStyle w:val="ConsPlusNormal"/>
        <w:ind w:firstLine="540"/>
        <w:jc w:val="both"/>
      </w:pPr>
      <w:r w:rsidRPr="00FA12EB">
        <w:t>регулярная публикация отчетов о ходе реализации подпрограммы;</w:t>
      </w:r>
    </w:p>
    <w:p w:rsidR="00FA12EB" w:rsidRPr="00FA12EB" w:rsidRDefault="00FA12EB">
      <w:pPr>
        <w:pStyle w:val="ConsPlusNormal"/>
        <w:ind w:firstLine="540"/>
        <w:jc w:val="both"/>
      </w:pPr>
      <w:r w:rsidRPr="00FA12EB">
        <w:t>повышение эффективности взаимодействия участников реализации подпрограммы;</w:t>
      </w:r>
    </w:p>
    <w:p w:rsidR="00FA12EB" w:rsidRPr="00FA12EB" w:rsidRDefault="00FA12EB">
      <w:pPr>
        <w:pStyle w:val="ConsPlusNormal"/>
        <w:ind w:firstLine="540"/>
        <w:jc w:val="both"/>
      </w:pPr>
      <w:r w:rsidRPr="00FA12EB">
        <w:t>заключение и контроль реализации соглашений о взаимодействии с заинтересованными сторонами;</w:t>
      </w:r>
    </w:p>
    <w:p w:rsidR="00FA12EB" w:rsidRPr="00FA12EB" w:rsidRDefault="00FA12EB">
      <w:pPr>
        <w:pStyle w:val="ConsPlusNormal"/>
        <w:ind w:firstLine="540"/>
        <w:jc w:val="both"/>
      </w:pPr>
      <w:r w:rsidRPr="00FA12EB">
        <w:t>создание системы мониторинга реализации подпрограммы;</w:t>
      </w:r>
    </w:p>
    <w:p w:rsidR="00FA12EB" w:rsidRPr="00FA12EB" w:rsidRDefault="00FA12EB">
      <w:pPr>
        <w:pStyle w:val="ConsPlusNormal"/>
        <w:ind w:firstLine="540"/>
        <w:jc w:val="both"/>
      </w:pPr>
      <w:r w:rsidRPr="00FA12EB">
        <w:t>своевременная корректировка мероприятий подпрограммы.</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w:t>
      </w:r>
    </w:p>
    <w:p w:rsidR="00FA12EB" w:rsidRPr="00FA12EB" w:rsidRDefault="00FA12EB">
      <w:pPr>
        <w:pStyle w:val="ConsPlusNormal"/>
        <w:jc w:val="right"/>
      </w:pPr>
      <w:r w:rsidRPr="00FA12EB">
        <w:t>к подпрограмме "Профилактика терроризма</w:t>
      </w:r>
    </w:p>
    <w:p w:rsidR="00FA12EB" w:rsidRPr="00FA12EB" w:rsidRDefault="00FA12EB">
      <w:pPr>
        <w:pStyle w:val="ConsPlusNormal"/>
        <w:jc w:val="right"/>
      </w:pPr>
      <w:r w:rsidRPr="00FA12EB">
        <w:t>и экстремистской деятельности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center"/>
      </w:pPr>
    </w:p>
    <w:p w:rsidR="00FA12EB" w:rsidRPr="00FA12EB" w:rsidRDefault="00FA12EB">
      <w:pPr>
        <w:pStyle w:val="ConsPlusNormal"/>
        <w:jc w:val="center"/>
      </w:pPr>
      <w:bookmarkStart w:id="18" w:name="P8262"/>
      <w:bookmarkEnd w:id="18"/>
      <w:r w:rsidRPr="00FA12EB">
        <w:t>Сведения</w:t>
      </w:r>
    </w:p>
    <w:p w:rsidR="00FA12EB" w:rsidRPr="00FA12EB" w:rsidRDefault="00FA12EB">
      <w:pPr>
        <w:pStyle w:val="ConsPlusNormal"/>
        <w:jc w:val="center"/>
      </w:pPr>
      <w:r w:rsidRPr="00FA12EB">
        <w:t>о показателях (индикаторах) подпрограммы</w:t>
      </w:r>
    </w:p>
    <w:p w:rsidR="00FA12EB" w:rsidRPr="00FA12EB" w:rsidRDefault="00FA12EB">
      <w:pPr>
        <w:pStyle w:val="ConsPlusNormal"/>
        <w:jc w:val="center"/>
      </w:pPr>
      <w:r w:rsidRPr="00FA12EB">
        <w:t>"Профилактика терроризма и экстремистской деятельности</w:t>
      </w:r>
    </w:p>
    <w:p w:rsidR="00FA12EB" w:rsidRPr="00FA12EB" w:rsidRDefault="00FA12EB">
      <w:pPr>
        <w:pStyle w:val="ConsPlusNormal"/>
        <w:jc w:val="center"/>
      </w:pPr>
      <w:r w:rsidRPr="00FA12EB">
        <w:t>в Чувашской Республике" государственной программы</w:t>
      </w:r>
    </w:p>
    <w:p w:rsidR="00FA12EB" w:rsidRPr="00FA12EB" w:rsidRDefault="00FA12EB">
      <w:pPr>
        <w:pStyle w:val="ConsPlusNormal"/>
        <w:jc w:val="center"/>
      </w:pPr>
      <w:r w:rsidRPr="00FA12EB">
        <w:t>Чувашской Республики "Повышение безопасности</w:t>
      </w:r>
    </w:p>
    <w:p w:rsidR="00FA12EB" w:rsidRPr="00FA12EB" w:rsidRDefault="00FA12EB">
      <w:pPr>
        <w:pStyle w:val="ConsPlusNormal"/>
        <w:jc w:val="center"/>
      </w:pPr>
      <w:r w:rsidRPr="00FA12EB">
        <w:t>жизнедеятельности населения и территорий Чувашской</w:t>
      </w:r>
    </w:p>
    <w:p w:rsidR="00FA12EB" w:rsidRPr="00FA12EB" w:rsidRDefault="00FA12EB">
      <w:pPr>
        <w:pStyle w:val="ConsPlusNormal"/>
        <w:jc w:val="center"/>
      </w:pPr>
      <w:r w:rsidRPr="00FA12EB">
        <w:t>Республики" на 2012 - 2020 годы и их значениях</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36"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64"/>
        <w:gridCol w:w="1489"/>
        <w:gridCol w:w="907"/>
        <w:gridCol w:w="907"/>
        <w:gridCol w:w="907"/>
        <w:gridCol w:w="907"/>
        <w:gridCol w:w="907"/>
        <w:gridCol w:w="907"/>
        <w:gridCol w:w="850"/>
        <w:gridCol w:w="907"/>
        <w:gridCol w:w="907"/>
      </w:tblGrid>
      <w:tr w:rsidR="00FA12EB" w:rsidRPr="00FA12EB">
        <w:tc>
          <w:tcPr>
            <w:tcW w:w="567" w:type="dxa"/>
            <w:vMerge w:val="restart"/>
            <w:tcBorders>
              <w:left w:val="nil"/>
            </w:tcBorders>
          </w:tcPr>
          <w:p w:rsidR="00FA12EB" w:rsidRPr="00FA12EB" w:rsidRDefault="00FA12EB">
            <w:pPr>
              <w:pStyle w:val="ConsPlusNormal"/>
              <w:jc w:val="center"/>
            </w:pPr>
            <w:r w:rsidRPr="00FA12EB">
              <w:t>N пп</w:t>
            </w:r>
          </w:p>
        </w:tc>
        <w:tc>
          <w:tcPr>
            <w:tcW w:w="2764" w:type="dxa"/>
            <w:vMerge w:val="restart"/>
          </w:tcPr>
          <w:p w:rsidR="00FA12EB" w:rsidRPr="00FA12EB" w:rsidRDefault="00FA12EB">
            <w:pPr>
              <w:pStyle w:val="ConsPlusNormal"/>
              <w:jc w:val="center"/>
            </w:pPr>
            <w:r w:rsidRPr="00FA12EB">
              <w:t>Наименование показателя (индикатора)</w:t>
            </w:r>
          </w:p>
        </w:tc>
        <w:tc>
          <w:tcPr>
            <w:tcW w:w="1489" w:type="dxa"/>
            <w:vMerge w:val="restart"/>
          </w:tcPr>
          <w:p w:rsidR="00FA12EB" w:rsidRPr="00FA12EB" w:rsidRDefault="00FA12EB">
            <w:pPr>
              <w:pStyle w:val="ConsPlusNormal"/>
              <w:jc w:val="center"/>
            </w:pPr>
            <w:r w:rsidRPr="00FA12EB">
              <w:t>Единица измерения</w:t>
            </w:r>
          </w:p>
        </w:tc>
        <w:tc>
          <w:tcPr>
            <w:tcW w:w="8106" w:type="dxa"/>
            <w:gridSpan w:val="9"/>
            <w:tcBorders>
              <w:right w:val="nil"/>
            </w:tcBorders>
          </w:tcPr>
          <w:p w:rsidR="00FA12EB" w:rsidRPr="00FA12EB" w:rsidRDefault="00FA12EB">
            <w:pPr>
              <w:pStyle w:val="ConsPlusNormal"/>
              <w:jc w:val="center"/>
            </w:pPr>
            <w:r w:rsidRPr="00FA12EB">
              <w:t>Значения показателей по годам</w:t>
            </w:r>
          </w:p>
        </w:tc>
      </w:tr>
      <w:tr w:rsidR="00FA12EB" w:rsidRPr="00FA12EB">
        <w:tc>
          <w:tcPr>
            <w:tcW w:w="567" w:type="dxa"/>
            <w:vMerge/>
            <w:tcBorders>
              <w:left w:val="nil"/>
            </w:tcBorders>
          </w:tcPr>
          <w:p w:rsidR="00FA12EB" w:rsidRPr="00FA12EB" w:rsidRDefault="00FA12EB"/>
        </w:tc>
        <w:tc>
          <w:tcPr>
            <w:tcW w:w="2764" w:type="dxa"/>
            <w:vMerge/>
          </w:tcPr>
          <w:p w:rsidR="00FA12EB" w:rsidRPr="00FA12EB" w:rsidRDefault="00FA12EB"/>
        </w:tc>
        <w:tc>
          <w:tcPr>
            <w:tcW w:w="1489" w:type="dxa"/>
            <w:vMerge/>
          </w:tcPr>
          <w:p w:rsidR="00FA12EB" w:rsidRPr="00FA12EB" w:rsidRDefault="00FA12EB"/>
        </w:tc>
        <w:tc>
          <w:tcPr>
            <w:tcW w:w="907" w:type="dxa"/>
          </w:tcPr>
          <w:p w:rsidR="00FA12EB" w:rsidRPr="00FA12EB" w:rsidRDefault="00FA12EB">
            <w:pPr>
              <w:pStyle w:val="ConsPlusNormal"/>
              <w:jc w:val="center"/>
            </w:pPr>
            <w:r w:rsidRPr="00FA12EB">
              <w:t>2012</w:t>
            </w:r>
          </w:p>
        </w:tc>
        <w:tc>
          <w:tcPr>
            <w:tcW w:w="907" w:type="dxa"/>
          </w:tcPr>
          <w:p w:rsidR="00FA12EB" w:rsidRPr="00FA12EB" w:rsidRDefault="00FA12EB">
            <w:pPr>
              <w:pStyle w:val="ConsPlusNormal"/>
              <w:jc w:val="center"/>
            </w:pPr>
            <w:r w:rsidRPr="00FA12EB">
              <w:t>2013</w:t>
            </w:r>
          </w:p>
        </w:tc>
        <w:tc>
          <w:tcPr>
            <w:tcW w:w="907" w:type="dxa"/>
          </w:tcPr>
          <w:p w:rsidR="00FA12EB" w:rsidRPr="00FA12EB" w:rsidRDefault="00FA12EB">
            <w:pPr>
              <w:pStyle w:val="ConsPlusNormal"/>
              <w:jc w:val="center"/>
            </w:pPr>
            <w:r w:rsidRPr="00FA12EB">
              <w:t>2014</w:t>
            </w:r>
          </w:p>
        </w:tc>
        <w:tc>
          <w:tcPr>
            <w:tcW w:w="907" w:type="dxa"/>
          </w:tcPr>
          <w:p w:rsidR="00FA12EB" w:rsidRPr="00FA12EB" w:rsidRDefault="00FA12EB">
            <w:pPr>
              <w:pStyle w:val="ConsPlusNormal"/>
              <w:jc w:val="center"/>
            </w:pPr>
            <w:r w:rsidRPr="00FA12EB">
              <w:t>2015</w:t>
            </w:r>
          </w:p>
        </w:tc>
        <w:tc>
          <w:tcPr>
            <w:tcW w:w="907" w:type="dxa"/>
          </w:tcPr>
          <w:p w:rsidR="00FA12EB" w:rsidRPr="00FA12EB" w:rsidRDefault="00FA12EB">
            <w:pPr>
              <w:pStyle w:val="ConsPlusNormal"/>
              <w:jc w:val="center"/>
            </w:pPr>
            <w:r w:rsidRPr="00FA12EB">
              <w:t>2016</w:t>
            </w:r>
          </w:p>
        </w:tc>
        <w:tc>
          <w:tcPr>
            <w:tcW w:w="907" w:type="dxa"/>
          </w:tcPr>
          <w:p w:rsidR="00FA12EB" w:rsidRPr="00FA12EB" w:rsidRDefault="00FA12EB">
            <w:pPr>
              <w:pStyle w:val="ConsPlusNormal"/>
              <w:jc w:val="center"/>
            </w:pPr>
            <w:r w:rsidRPr="00FA12EB">
              <w:t>2017</w:t>
            </w:r>
          </w:p>
        </w:tc>
        <w:tc>
          <w:tcPr>
            <w:tcW w:w="850" w:type="dxa"/>
          </w:tcPr>
          <w:p w:rsidR="00FA12EB" w:rsidRPr="00FA12EB" w:rsidRDefault="00FA12EB">
            <w:pPr>
              <w:pStyle w:val="ConsPlusNormal"/>
              <w:jc w:val="center"/>
            </w:pPr>
            <w:r w:rsidRPr="00FA12EB">
              <w:t>2018</w:t>
            </w:r>
          </w:p>
        </w:tc>
        <w:tc>
          <w:tcPr>
            <w:tcW w:w="907" w:type="dxa"/>
          </w:tcPr>
          <w:p w:rsidR="00FA12EB" w:rsidRPr="00FA12EB" w:rsidRDefault="00FA12EB">
            <w:pPr>
              <w:pStyle w:val="ConsPlusNormal"/>
              <w:jc w:val="center"/>
            </w:pPr>
            <w:r w:rsidRPr="00FA12EB">
              <w:t>2019</w:t>
            </w:r>
          </w:p>
        </w:tc>
        <w:tc>
          <w:tcPr>
            <w:tcW w:w="907" w:type="dxa"/>
            <w:tcBorders>
              <w:right w:val="nil"/>
            </w:tcBorders>
          </w:tcPr>
          <w:p w:rsidR="00FA12EB" w:rsidRPr="00FA12EB" w:rsidRDefault="00FA12EB">
            <w:pPr>
              <w:pStyle w:val="ConsPlusNormal"/>
              <w:jc w:val="center"/>
            </w:pPr>
            <w:r w:rsidRPr="00FA12EB">
              <w:t>2020</w:t>
            </w:r>
          </w:p>
        </w:tc>
      </w:tr>
      <w:tr w:rsidR="00FA12EB" w:rsidRPr="00FA12EB">
        <w:tc>
          <w:tcPr>
            <w:tcW w:w="567" w:type="dxa"/>
            <w:tcBorders>
              <w:left w:val="nil"/>
            </w:tcBorders>
          </w:tcPr>
          <w:p w:rsidR="00FA12EB" w:rsidRPr="00FA12EB" w:rsidRDefault="00FA12EB">
            <w:pPr>
              <w:pStyle w:val="ConsPlusNormal"/>
              <w:jc w:val="center"/>
            </w:pPr>
            <w:r w:rsidRPr="00FA12EB">
              <w:t>1.</w:t>
            </w:r>
          </w:p>
        </w:tc>
        <w:tc>
          <w:tcPr>
            <w:tcW w:w="2764" w:type="dxa"/>
          </w:tcPr>
          <w:p w:rsidR="00FA12EB" w:rsidRPr="00FA12EB" w:rsidRDefault="00FA12EB">
            <w:pPr>
              <w:pStyle w:val="ConsPlusNormal"/>
              <w:jc w:val="both"/>
            </w:pPr>
            <w:r w:rsidRPr="00FA12EB">
              <w:t>Доля детей, охваченных образовательными программами дополнительного образования детей, в общей численности детей и молодежи</w:t>
            </w:r>
          </w:p>
        </w:tc>
        <w:tc>
          <w:tcPr>
            <w:tcW w:w="1489" w:type="dxa"/>
          </w:tcPr>
          <w:p w:rsidR="00FA12EB" w:rsidRPr="00FA12EB" w:rsidRDefault="00FA12EB">
            <w:pPr>
              <w:pStyle w:val="ConsPlusNormal"/>
              <w:jc w:val="center"/>
            </w:pPr>
            <w:r w:rsidRPr="00FA12EB">
              <w:t>%</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62</w:t>
            </w:r>
          </w:p>
        </w:tc>
        <w:tc>
          <w:tcPr>
            <w:tcW w:w="907" w:type="dxa"/>
          </w:tcPr>
          <w:p w:rsidR="00FA12EB" w:rsidRPr="00FA12EB" w:rsidRDefault="00FA12EB">
            <w:pPr>
              <w:pStyle w:val="ConsPlusNormal"/>
              <w:jc w:val="center"/>
            </w:pPr>
            <w:r w:rsidRPr="00FA12EB">
              <w:t>65</w:t>
            </w:r>
          </w:p>
        </w:tc>
        <w:tc>
          <w:tcPr>
            <w:tcW w:w="907" w:type="dxa"/>
          </w:tcPr>
          <w:p w:rsidR="00FA12EB" w:rsidRPr="00FA12EB" w:rsidRDefault="00FA12EB">
            <w:pPr>
              <w:pStyle w:val="ConsPlusNormal"/>
              <w:jc w:val="center"/>
            </w:pPr>
            <w:r w:rsidRPr="00FA12EB">
              <w:t>68</w:t>
            </w:r>
          </w:p>
        </w:tc>
        <w:tc>
          <w:tcPr>
            <w:tcW w:w="907" w:type="dxa"/>
          </w:tcPr>
          <w:p w:rsidR="00FA12EB" w:rsidRPr="00FA12EB" w:rsidRDefault="00FA12EB">
            <w:pPr>
              <w:pStyle w:val="ConsPlusNormal"/>
              <w:jc w:val="center"/>
            </w:pPr>
            <w:r w:rsidRPr="00FA12EB">
              <w:t>70</w:t>
            </w:r>
          </w:p>
        </w:tc>
        <w:tc>
          <w:tcPr>
            <w:tcW w:w="850" w:type="dxa"/>
          </w:tcPr>
          <w:p w:rsidR="00FA12EB" w:rsidRPr="00FA12EB" w:rsidRDefault="00FA12EB">
            <w:pPr>
              <w:pStyle w:val="ConsPlusNormal"/>
              <w:jc w:val="center"/>
            </w:pPr>
            <w:r w:rsidRPr="00FA12EB">
              <w:t>71</w:t>
            </w:r>
          </w:p>
        </w:tc>
        <w:tc>
          <w:tcPr>
            <w:tcW w:w="907" w:type="dxa"/>
          </w:tcPr>
          <w:p w:rsidR="00FA12EB" w:rsidRPr="00FA12EB" w:rsidRDefault="00FA12EB">
            <w:pPr>
              <w:pStyle w:val="ConsPlusNormal"/>
              <w:jc w:val="center"/>
            </w:pPr>
            <w:r w:rsidRPr="00FA12EB">
              <w:t>72</w:t>
            </w:r>
          </w:p>
        </w:tc>
        <w:tc>
          <w:tcPr>
            <w:tcW w:w="907" w:type="dxa"/>
            <w:tcBorders>
              <w:right w:val="nil"/>
            </w:tcBorders>
          </w:tcPr>
          <w:p w:rsidR="00FA12EB" w:rsidRPr="00FA12EB" w:rsidRDefault="00FA12EB">
            <w:pPr>
              <w:pStyle w:val="ConsPlusNormal"/>
              <w:jc w:val="center"/>
            </w:pPr>
            <w:r w:rsidRPr="00FA12EB">
              <w:t>75</w:t>
            </w:r>
          </w:p>
        </w:tc>
      </w:tr>
      <w:tr w:rsidR="00FA12EB" w:rsidRPr="00FA12EB">
        <w:tc>
          <w:tcPr>
            <w:tcW w:w="567" w:type="dxa"/>
            <w:tcBorders>
              <w:left w:val="nil"/>
            </w:tcBorders>
          </w:tcPr>
          <w:p w:rsidR="00FA12EB" w:rsidRPr="00FA12EB" w:rsidRDefault="00FA12EB">
            <w:pPr>
              <w:pStyle w:val="ConsPlusNormal"/>
              <w:jc w:val="center"/>
            </w:pPr>
            <w:r w:rsidRPr="00FA12EB">
              <w:lastRenderedPageBreak/>
              <w:t>2.</w:t>
            </w:r>
          </w:p>
        </w:tc>
        <w:tc>
          <w:tcPr>
            <w:tcW w:w="2764" w:type="dxa"/>
          </w:tcPr>
          <w:p w:rsidR="00FA12EB" w:rsidRPr="00FA12EB" w:rsidRDefault="00FA12EB">
            <w:pPr>
              <w:pStyle w:val="ConsPlusNormal"/>
              <w:jc w:val="both"/>
            </w:pPr>
            <w:r w:rsidRPr="00FA12EB">
              <w:t>Удельный вес населения Чувашской Республики, систематически занимающегося физической культурой и спортом</w:t>
            </w:r>
          </w:p>
        </w:tc>
        <w:tc>
          <w:tcPr>
            <w:tcW w:w="1489" w:type="dxa"/>
          </w:tcPr>
          <w:p w:rsidR="00FA12EB" w:rsidRPr="00FA12EB" w:rsidRDefault="00FA12EB">
            <w:pPr>
              <w:pStyle w:val="ConsPlusNormal"/>
              <w:jc w:val="center"/>
            </w:pPr>
            <w:r w:rsidRPr="00FA12EB">
              <w:t>%</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31,0</w:t>
            </w:r>
          </w:p>
        </w:tc>
        <w:tc>
          <w:tcPr>
            <w:tcW w:w="907" w:type="dxa"/>
          </w:tcPr>
          <w:p w:rsidR="00FA12EB" w:rsidRPr="00FA12EB" w:rsidRDefault="00FA12EB">
            <w:pPr>
              <w:pStyle w:val="ConsPlusNormal"/>
              <w:jc w:val="center"/>
            </w:pPr>
            <w:r w:rsidRPr="00FA12EB">
              <w:t>32,2</w:t>
            </w:r>
          </w:p>
        </w:tc>
        <w:tc>
          <w:tcPr>
            <w:tcW w:w="907" w:type="dxa"/>
          </w:tcPr>
          <w:p w:rsidR="00FA12EB" w:rsidRPr="00FA12EB" w:rsidRDefault="00FA12EB">
            <w:pPr>
              <w:pStyle w:val="ConsPlusNormal"/>
              <w:jc w:val="center"/>
            </w:pPr>
            <w:r w:rsidRPr="00FA12EB">
              <w:t>35,4</w:t>
            </w:r>
          </w:p>
        </w:tc>
        <w:tc>
          <w:tcPr>
            <w:tcW w:w="907" w:type="dxa"/>
          </w:tcPr>
          <w:p w:rsidR="00FA12EB" w:rsidRPr="00FA12EB" w:rsidRDefault="00FA12EB">
            <w:pPr>
              <w:pStyle w:val="ConsPlusNormal"/>
              <w:jc w:val="center"/>
            </w:pPr>
            <w:r w:rsidRPr="00FA12EB">
              <w:t>36,5</w:t>
            </w:r>
          </w:p>
        </w:tc>
        <w:tc>
          <w:tcPr>
            <w:tcW w:w="850" w:type="dxa"/>
          </w:tcPr>
          <w:p w:rsidR="00FA12EB" w:rsidRPr="00FA12EB" w:rsidRDefault="00FA12EB">
            <w:pPr>
              <w:pStyle w:val="ConsPlusNormal"/>
              <w:jc w:val="center"/>
            </w:pPr>
            <w:r w:rsidRPr="00FA12EB">
              <w:t>37,6</w:t>
            </w:r>
          </w:p>
        </w:tc>
        <w:tc>
          <w:tcPr>
            <w:tcW w:w="907" w:type="dxa"/>
          </w:tcPr>
          <w:p w:rsidR="00FA12EB" w:rsidRPr="00FA12EB" w:rsidRDefault="00FA12EB">
            <w:pPr>
              <w:pStyle w:val="ConsPlusNormal"/>
              <w:jc w:val="center"/>
            </w:pPr>
            <w:r w:rsidRPr="00FA12EB">
              <w:t>38,8</w:t>
            </w:r>
          </w:p>
        </w:tc>
        <w:tc>
          <w:tcPr>
            <w:tcW w:w="907" w:type="dxa"/>
            <w:tcBorders>
              <w:right w:val="nil"/>
            </w:tcBorders>
          </w:tcPr>
          <w:p w:rsidR="00FA12EB" w:rsidRPr="00FA12EB" w:rsidRDefault="00FA12EB">
            <w:pPr>
              <w:pStyle w:val="ConsPlusNormal"/>
              <w:jc w:val="center"/>
            </w:pPr>
            <w:r w:rsidRPr="00FA12EB">
              <w:t>40,0</w:t>
            </w:r>
          </w:p>
        </w:tc>
      </w:tr>
      <w:tr w:rsidR="00FA12EB" w:rsidRPr="00FA12EB">
        <w:tc>
          <w:tcPr>
            <w:tcW w:w="567" w:type="dxa"/>
            <w:tcBorders>
              <w:left w:val="nil"/>
            </w:tcBorders>
          </w:tcPr>
          <w:p w:rsidR="00FA12EB" w:rsidRPr="00FA12EB" w:rsidRDefault="00FA12EB">
            <w:pPr>
              <w:pStyle w:val="ConsPlusNormal"/>
              <w:jc w:val="center"/>
            </w:pPr>
            <w:r w:rsidRPr="00FA12EB">
              <w:t>3.</w:t>
            </w:r>
          </w:p>
        </w:tc>
        <w:tc>
          <w:tcPr>
            <w:tcW w:w="2764" w:type="dxa"/>
          </w:tcPr>
          <w:p w:rsidR="00FA12EB" w:rsidRPr="00FA12EB" w:rsidRDefault="00FA12EB">
            <w:pPr>
              <w:pStyle w:val="ConsPlusNormal"/>
              <w:jc w:val="both"/>
            </w:pPr>
            <w:r w:rsidRPr="00FA12EB">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489" w:type="dxa"/>
          </w:tcPr>
          <w:p w:rsidR="00FA12EB" w:rsidRPr="00FA12EB" w:rsidRDefault="00FA12EB">
            <w:pPr>
              <w:pStyle w:val="ConsPlusNormal"/>
              <w:jc w:val="center"/>
            </w:pPr>
            <w:r w:rsidRPr="00FA12EB">
              <w:t>%</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31,5</w:t>
            </w:r>
          </w:p>
        </w:tc>
        <w:tc>
          <w:tcPr>
            <w:tcW w:w="907" w:type="dxa"/>
          </w:tcPr>
          <w:p w:rsidR="00FA12EB" w:rsidRPr="00FA12EB" w:rsidRDefault="00FA12EB">
            <w:pPr>
              <w:pStyle w:val="ConsPlusNormal"/>
              <w:jc w:val="center"/>
            </w:pPr>
            <w:r w:rsidRPr="00FA12EB">
              <w:t>31,3</w:t>
            </w:r>
          </w:p>
        </w:tc>
        <w:tc>
          <w:tcPr>
            <w:tcW w:w="907" w:type="dxa"/>
          </w:tcPr>
          <w:p w:rsidR="00FA12EB" w:rsidRPr="00FA12EB" w:rsidRDefault="00FA12EB">
            <w:pPr>
              <w:pStyle w:val="ConsPlusNormal"/>
              <w:jc w:val="center"/>
            </w:pPr>
            <w:r w:rsidRPr="00FA12EB">
              <w:t>31,2</w:t>
            </w:r>
          </w:p>
        </w:tc>
        <w:tc>
          <w:tcPr>
            <w:tcW w:w="907" w:type="dxa"/>
          </w:tcPr>
          <w:p w:rsidR="00FA12EB" w:rsidRPr="00FA12EB" w:rsidRDefault="00FA12EB">
            <w:pPr>
              <w:pStyle w:val="ConsPlusNormal"/>
              <w:jc w:val="center"/>
            </w:pPr>
            <w:r w:rsidRPr="00FA12EB">
              <w:t>31,0</w:t>
            </w:r>
          </w:p>
        </w:tc>
        <w:tc>
          <w:tcPr>
            <w:tcW w:w="850" w:type="dxa"/>
          </w:tcPr>
          <w:p w:rsidR="00FA12EB" w:rsidRPr="00FA12EB" w:rsidRDefault="00FA12EB">
            <w:pPr>
              <w:pStyle w:val="ConsPlusNormal"/>
              <w:jc w:val="center"/>
            </w:pPr>
            <w:r w:rsidRPr="00FA12EB">
              <w:t>30,8</w:t>
            </w:r>
          </w:p>
        </w:tc>
        <w:tc>
          <w:tcPr>
            <w:tcW w:w="907" w:type="dxa"/>
          </w:tcPr>
          <w:p w:rsidR="00FA12EB" w:rsidRPr="00FA12EB" w:rsidRDefault="00FA12EB">
            <w:pPr>
              <w:pStyle w:val="ConsPlusNormal"/>
              <w:jc w:val="center"/>
            </w:pPr>
            <w:r w:rsidRPr="00FA12EB">
              <w:t>30,5</w:t>
            </w:r>
          </w:p>
        </w:tc>
        <w:tc>
          <w:tcPr>
            <w:tcW w:w="907" w:type="dxa"/>
            <w:tcBorders>
              <w:right w:val="nil"/>
            </w:tcBorders>
          </w:tcPr>
          <w:p w:rsidR="00FA12EB" w:rsidRPr="00FA12EB" w:rsidRDefault="00FA12EB">
            <w:pPr>
              <w:pStyle w:val="ConsPlusNormal"/>
              <w:jc w:val="center"/>
            </w:pPr>
            <w:r w:rsidRPr="00FA12EB">
              <w:t>30,2</w:t>
            </w:r>
          </w:p>
        </w:tc>
      </w:tr>
      <w:tr w:rsidR="00FA12EB" w:rsidRPr="00FA12EB">
        <w:tblPrEx>
          <w:tblBorders>
            <w:insideH w:val="nil"/>
          </w:tblBorders>
        </w:tblPrEx>
        <w:tc>
          <w:tcPr>
            <w:tcW w:w="567" w:type="dxa"/>
            <w:tcBorders>
              <w:left w:val="nil"/>
              <w:bottom w:val="nil"/>
            </w:tcBorders>
          </w:tcPr>
          <w:p w:rsidR="00FA12EB" w:rsidRPr="00FA12EB" w:rsidRDefault="00FA12EB">
            <w:pPr>
              <w:pStyle w:val="ConsPlusNormal"/>
              <w:jc w:val="center"/>
            </w:pPr>
            <w:r w:rsidRPr="00FA12EB">
              <w:t>4.</w:t>
            </w:r>
          </w:p>
        </w:tc>
        <w:tc>
          <w:tcPr>
            <w:tcW w:w="2764" w:type="dxa"/>
            <w:tcBorders>
              <w:bottom w:val="nil"/>
            </w:tcBorders>
          </w:tcPr>
          <w:p w:rsidR="00FA12EB" w:rsidRPr="00FA12EB" w:rsidRDefault="00FA12EB">
            <w:pPr>
              <w:pStyle w:val="ConsPlusNormal"/>
              <w:jc w:val="both"/>
            </w:pPr>
            <w:r w:rsidRPr="00FA12EB">
              <w:t>Удельный вес преступлений, совершенных в жилом секторе, в общем количестве преступных посягательств</w:t>
            </w:r>
          </w:p>
        </w:tc>
        <w:tc>
          <w:tcPr>
            <w:tcW w:w="1489" w:type="dxa"/>
            <w:tcBorders>
              <w:bottom w:val="nil"/>
            </w:tcBorders>
          </w:tcPr>
          <w:p w:rsidR="00FA12EB" w:rsidRPr="00FA12EB" w:rsidRDefault="00FA12EB">
            <w:pPr>
              <w:pStyle w:val="ConsPlusNormal"/>
              <w:jc w:val="center"/>
            </w:pPr>
            <w:r w:rsidRPr="00FA12EB">
              <w:t>%</w:t>
            </w:r>
          </w:p>
        </w:tc>
        <w:tc>
          <w:tcPr>
            <w:tcW w:w="907" w:type="dxa"/>
            <w:tcBorders>
              <w:bottom w:val="nil"/>
            </w:tcBorders>
          </w:tcPr>
          <w:p w:rsidR="00FA12EB" w:rsidRPr="00FA12EB" w:rsidRDefault="00FA12EB">
            <w:pPr>
              <w:pStyle w:val="ConsPlusNormal"/>
              <w:jc w:val="center"/>
            </w:pPr>
            <w:r w:rsidRPr="00FA12EB">
              <w:t>x</w:t>
            </w:r>
          </w:p>
        </w:tc>
        <w:tc>
          <w:tcPr>
            <w:tcW w:w="907" w:type="dxa"/>
            <w:tcBorders>
              <w:bottom w:val="nil"/>
            </w:tcBorders>
          </w:tcPr>
          <w:p w:rsidR="00FA12EB" w:rsidRPr="00FA12EB" w:rsidRDefault="00FA12EB">
            <w:pPr>
              <w:pStyle w:val="ConsPlusNormal"/>
              <w:jc w:val="center"/>
            </w:pPr>
            <w:r w:rsidRPr="00FA12EB">
              <w:t>x</w:t>
            </w:r>
          </w:p>
        </w:tc>
        <w:tc>
          <w:tcPr>
            <w:tcW w:w="907" w:type="dxa"/>
            <w:tcBorders>
              <w:bottom w:val="nil"/>
            </w:tcBorders>
          </w:tcPr>
          <w:p w:rsidR="00FA12EB" w:rsidRPr="00FA12EB" w:rsidRDefault="00FA12EB">
            <w:pPr>
              <w:pStyle w:val="ConsPlusNormal"/>
              <w:jc w:val="center"/>
            </w:pPr>
            <w:r w:rsidRPr="00FA12EB">
              <w:t>31,5</w:t>
            </w:r>
          </w:p>
        </w:tc>
        <w:tc>
          <w:tcPr>
            <w:tcW w:w="907" w:type="dxa"/>
            <w:tcBorders>
              <w:bottom w:val="nil"/>
            </w:tcBorders>
          </w:tcPr>
          <w:p w:rsidR="00FA12EB" w:rsidRPr="00FA12EB" w:rsidRDefault="00FA12EB">
            <w:pPr>
              <w:pStyle w:val="ConsPlusNormal"/>
              <w:jc w:val="center"/>
            </w:pPr>
            <w:r w:rsidRPr="00FA12EB">
              <w:t>31,0</w:t>
            </w:r>
          </w:p>
        </w:tc>
        <w:tc>
          <w:tcPr>
            <w:tcW w:w="907" w:type="dxa"/>
            <w:tcBorders>
              <w:bottom w:val="nil"/>
            </w:tcBorders>
          </w:tcPr>
          <w:p w:rsidR="00FA12EB" w:rsidRPr="00FA12EB" w:rsidRDefault="00FA12EB">
            <w:pPr>
              <w:pStyle w:val="ConsPlusNormal"/>
              <w:jc w:val="center"/>
            </w:pPr>
            <w:r w:rsidRPr="00FA12EB">
              <w:t>x</w:t>
            </w:r>
          </w:p>
        </w:tc>
        <w:tc>
          <w:tcPr>
            <w:tcW w:w="907" w:type="dxa"/>
            <w:tcBorders>
              <w:bottom w:val="nil"/>
            </w:tcBorders>
          </w:tcPr>
          <w:p w:rsidR="00FA12EB" w:rsidRPr="00FA12EB" w:rsidRDefault="00FA12EB">
            <w:pPr>
              <w:pStyle w:val="ConsPlusNormal"/>
              <w:jc w:val="center"/>
            </w:pPr>
            <w:r w:rsidRPr="00FA12EB">
              <w:t>x</w:t>
            </w:r>
          </w:p>
        </w:tc>
        <w:tc>
          <w:tcPr>
            <w:tcW w:w="850" w:type="dxa"/>
            <w:tcBorders>
              <w:bottom w:val="nil"/>
            </w:tcBorders>
          </w:tcPr>
          <w:p w:rsidR="00FA12EB" w:rsidRPr="00FA12EB" w:rsidRDefault="00FA12EB">
            <w:pPr>
              <w:pStyle w:val="ConsPlusNormal"/>
              <w:jc w:val="center"/>
            </w:pPr>
            <w:r w:rsidRPr="00FA12EB">
              <w:t>x</w:t>
            </w:r>
          </w:p>
        </w:tc>
        <w:tc>
          <w:tcPr>
            <w:tcW w:w="907" w:type="dxa"/>
            <w:tcBorders>
              <w:bottom w:val="nil"/>
            </w:tcBorders>
          </w:tcPr>
          <w:p w:rsidR="00FA12EB" w:rsidRPr="00FA12EB" w:rsidRDefault="00FA12EB">
            <w:pPr>
              <w:pStyle w:val="ConsPlusNormal"/>
              <w:jc w:val="center"/>
            </w:pPr>
            <w:r w:rsidRPr="00FA12EB">
              <w:t>x</w:t>
            </w:r>
          </w:p>
        </w:tc>
        <w:tc>
          <w:tcPr>
            <w:tcW w:w="907" w:type="dxa"/>
            <w:tcBorders>
              <w:bottom w:val="nil"/>
              <w:right w:val="nil"/>
            </w:tcBorders>
          </w:tcPr>
          <w:p w:rsidR="00FA12EB" w:rsidRPr="00FA12EB" w:rsidRDefault="00FA12EB">
            <w:pPr>
              <w:pStyle w:val="ConsPlusNormal"/>
              <w:jc w:val="center"/>
            </w:pPr>
            <w:r w:rsidRPr="00FA12EB">
              <w:t>x</w:t>
            </w:r>
          </w:p>
        </w:tc>
      </w:tr>
      <w:tr w:rsidR="00FA12EB" w:rsidRPr="00FA12EB">
        <w:tblPrEx>
          <w:tblBorders>
            <w:insideH w:val="nil"/>
          </w:tblBorders>
        </w:tblPrEx>
        <w:tc>
          <w:tcPr>
            <w:tcW w:w="12926" w:type="dxa"/>
            <w:gridSpan w:val="12"/>
            <w:tcBorders>
              <w:top w:val="nil"/>
              <w:left w:val="nil"/>
              <w:right w:val="nil"/>
            </w:tcBorders>
          </w:tcPr>
          <w:p w:rsidR="00FA12EB" w:rsidRPr="00FA12EB" w:rsidRDefault="00FA12EB">
            <w:pPr>
              <w:pStyle w:val="ConsPlusNormal"/>
              <w:jc w:val="both"/>
            </w:pPr>
            <w:r w:rsidRPr="00FA12EB">
              <w:t xml:space="preserve">(п. 4 в ред. </w:t>
            </w:r>
            <w:hyperlink r:id="rId237" w:history="1">
              <w:r w:rsidRPr="00FA12EB">
                <w:t>Постановления</w:t>
              </w:r>
            </w:hyperlink>
            <w:r w:rsidRPr="00FA12EB">
              <w:t xml:space="preserve"> Кабинета Министров ЧР от 25.12.2015 N 497)</w:t>
            </w:r>
          </w:p>
        </w:tc>
      </w:tr>
      <w:tr w:rsidR="00FA12EB" w:rsidRPr="00FA12EB">
        <w:tc>
          <w:tcPr>
            <w:tcW w:w="567" w:type="dxa"/>
            <w:tcBorders>
              <w:left w:val="nil"/>
            </w:tcBorders>
          </w:tcPr>
          <w:p w:rsidR="00FA12EB" w:rsidRPr="00FA12EB" w:rsidRDefault="00FA12EB">
            <w:pPr>
              <w:pStyle w:val="ConsPlusNormal"/>
              <w:jc w:val="center"/>
            </w:pPr>
            <w:r w:rsidRPr="00FA12EB">
              <w:t>5.</w:t>
            </w:r>
          </w:p>
        </w:tc>
        <w:tc>
          <w:tcPr>
            <w:tcW w:w="2764" w:type="dxa"/>
          </w:tcPr>
          <w:p w:rsidR="00FA12EB" w:rsidRPr="00FA12EB" w:rsidRDefault="00FA12EB">
            <w:pPr>
              <w:pStyle w:val="ConsPlusNormal"/>
              <w:jc w:val="both"/>
            </w:pPr>
            <w:r w:rsidRPr="00FA12EB">
              <w:t>Уровень раскрытия преступлений, совершенных на улицах</w:t>
            </w:r>
          </w:p>
        </w:tc>
        <w:tc>
          <w:tcPr>
            <w:tcW w:w="1489" w:type="dxa"/>
          </w:tcPr>
          <w:p w:rsidR="00FA12EB" w:rsidRPr="00FA12EB" w:rsidRDefault="00FA12EB">
            <w:pPr>
              <w:pStyle w:val="ConsPlusNormal"/>
              <w:jc w:val="center"/>
            </w:pPr>
            <w:r w:rsidRPr="00FA12EB">
              <w:t>%</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x</w:t>
            </w:r>
          </w:p>
        </w:tc>
        <w:tc>
          <w:tcPr>
            <w:tcW w:w="907" w:type="dxa"/>
          </w:tcPr>
          <w:p w:rsidR="00FA12EB" w:rsidRPr="00FA12EB" w:rsidRDefault="00FA12EB">
            <w:pPr>
              <w:pStyle w:val="ConsPlusNormal"/>
              <w:jc w:val="center"/>
            </w:pPr>
            <w:r w:rsidRPr="00FA12EB">
              <w:t>52,5</w:t>
            </w:r>
          </w:p>
        </w:tc>
        <w:tc>
          <w:tcPr>
            <w:tcW w:w="907" w:type="dxa"/>
          </w:tcPr>
          <w:p w:rsidR="00FA12EB" w:rsidRPr="00FA12EB" w:rsidRDefault="00FA12EB">
            <w:pPr>
              <w:pStyle w:val="ConsPlusNormal"/>
              <w:jc w:val="center"/>
            </w:pPr>
            <w:r w:rsidRPr="00FA12EB">
              <w:t>53,0</w:t>
            </w:r>
          </w:p>
        </w:tc>
        <w:tc>
          <w:tcPr>
            <w:tcW w:w="907" w:type="dxa"/>
          </w:tcPr>
          <w:p w:rsidR="00FA12EB" w:rsidRPr="00FA12EB" w:rsidRDefault="00FA12EB">
            <w:pPr>
              <w:pStyle w:val="ConsPlusNormal"/>
              <w:jc w:val="center"/>
            </w:pPr>
            <w:r w:rsidRPr="00FA12EB">
              <w:t>53,5</w:t>
            </w:r>
          </w:p>
        </w:tc>
        <w:tc>
          <w:tcPr>
            <w:tcW w:w="907" w:type="dxa"/>
          </w:tcPr>
          <w:p w:rsidR="00FA12EB" w:rsidRPr="00FA12EB" w:rsidRDefault="00FA12EB">
            <w:pPr>
              <w:pStyle w:val="ConsPlusNormal"/>
              <w:jc w:val="center"/>
            </w:pPr>
            <w:r w:rsidRPr="00FA12EB">
              <w:t>54,0</w:t>
            </w:r>
          </w:p>
        </w:tc>
        <w:tc>
          <w:tcPr>
            <w:tcW w:w="850" w:type="dxa"/>
          </w:tcPr>
          <w:p w:rsidR="00FA12EB" w:rsidRPr="00FA12EB" w:rsidRDefault="00FA12EB">
            <w:pPr>
              <w:pStyle w:val="ConsPlusNormal"/>
              <w:jc w:val="center"/>
            </w:pPr>
            <w:r w:rsidRPr="00FA12EB">
              <w:t>54,5</w:t>
            </w:r>
          </w:p>
        </w:tc>
        <w:tc>
          <w:tcPr>
            <w:tcW w:w="907" w:type="dxa"/>
          </w:tcPr>
          <w:p w:rsidR="00FA12EB" w:rsidRPr="00FA12EB" w:rsidRDefault="00FA12EB">
            <w:pPr>
              <w:pStyle w:val="ConsPlusNormal"/>
              <w:jc w:val="center"/>
            </w:pPr>
            <w:r w:rsidRPr="00FA12EB">
              <w:t>55,0</w:t>
            </w:r>
          </w:p>
        </w:tc>
        <w:tc>
          <w:tcPr>
            <w:tcW w:w="907" w:type="dxa"/>
            <w:tcBorders>
              <w:right w:val="nil"/>
            </w:tcBorders>
          </w:tcPr>
          <w:p w:rsidR="00FA12EB" w:rsidRPr="00FA12EB" w:rsidRDefault="00FA12EB">
            <w:pPr>
              <w:pStyle w:val="ConsPlusNormal"/>
              <w:jc w:val="center"/>
            </w:pPr>
            <w:r w:rsidRPr="00FA12EB">
              <w:t>55,5</w:t>
            </w:r>
          </w:p>
        </w:tc>
      </w:tr>
    </w:tbl>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2</w:t>
      </w:r>
    </w:p>
    <w:p w:rsidR="00FA12EB" w:rsidRPr="00FA12EB" w:rsidRDefault="00FA12EB">
      <w:pPr>
        <w:pStyle w:val="ConsPlusNormal"/>
        <w:jc w:val="right"/>
      </w:pPr>
      <w:r w:rsidRPr="00FA12EB">
        <w:t>к подпрограмме "Профилактика терроризма</w:t>
      </w:r>
    </w:p>
    <w:p w:rsidR="00FA12EB" w:rsidRPr="00FA12EB" w:rsidRDefault="00FA12EB">
      <w:pPr>
        <w:pStyle w:val="ConsPlusNormal"/>
        <w:jc w:val="right"/>
      </w:pPr>
      <w:r w:rsidRPr="00FA12EB">
        <w:lastRenderedPageBreak/>
        <w:t>и экстремистской деятельности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center"/>
      </w:pPr>
    </w:p>
    <w:p w:rsidR="00FA12EB" w:rsidRPr="00FA12EB" w:rsidRDefault="00FA12EB">
      <w:pPr>
        <w:pStyle w:val="ConsPlusNormal"/>
        <w:jc w:val="center"/>
      </w:pPr>
      <w:bookmarkStart w:id="19" w:name="P8359"/>
      <w:bookmarkEnd w:id="19"/>
      <w:r w:rsidRPr="00FA12EB">
        <w:t>ПЕРЕЧЕНЬ</w:t>
      </w:r>
    </w:p>
    <w:p w:rsidR="00FA12EB" w:rsidRPr="00FA12EB" w:rsidRDefault="00FA12EB">
      <w:pPr>
        <w:pStyle w:val="ConsPlusNormal"/>
        <w:jc w:val="center"/>
      </w:pPr>
      <w:r w:rsidRPr="00FA12EB">
        <w:t>ОСНОВНЫХ МЕРОПРИЯТИЙ ПОДПРОГРАММЫ "ПРОФИЛАКТИКА ТЕРРОРИЗМА</w:t>
      </w:r>
    </w:p>
    <w:p w:rsidR="00FA12EB" w:rsidRPr="00FA12EB" w:rsidRDefault="00FA12EB">
      <w:pPr>
        <w:pStyle w:val="ConsPlusNormal"/>
        <w:jc w:val="center"/>
      </w:pPr>
      <w:r w:rsidRPr="00FA12EB">
        <w:t>И ЭКСТРЕМИСТСКОЙ ДЕЯТЕЛЬНОСТИ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2014 - 2020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38"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00"/>
        <w:gridCol w:w="2160"/>
        <w:gridCol w:w="2280"/>
        <w:gridCol w:w="1191"/>
        <w:gridCol w:w="2551"/>
        <w:gridCol w:w="2551"/>
      </w:tblGrid>
      <w:tr w:rsidR="00FA12EB" w:rsidRPr="00FA12EB">
        <w:tc>
          <w:tcPr>
            <w:tcW w:w="454" w:type="dxa"/>
            <w:tcBorders>
              <w:left w:val="nil"/>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2400" w:type="dxa"/>
          </w:tcPr>
          <w:p w:rsidR="00FA12EB" w:rsidRPr="00FA12EB" w:rsidRDefault="00FA12EB">
            <w:pPr>
              <w:pStyle w:val="ConsPlusNormal"/>
              <w:jc w:val="center"/>
            </w:pPr>
            <w:r w:rsidRPr="00FA12EB">
              <w:t>Номер и наименование основного мероприятия</w:t>
            </w:r>
          </w:p>
        </w:tc>
        <w:tc>
          <w:tcPr>
            <w:tcW w:w="2160" w:type="dxa"/>
          </w:tcPr>
          <w:p w:rsidR="00FA12EB" w:rsidRPr="00FA12EB" w:rsidRDefault="00FA12EB">
            <w:pPr>
              <w:pStyle w:val="ConsPlusNormal"/>
              <w:jc w:val="center"/>
            </w:pPr>
            <w:r w:rsidRPr="00FA12EB">
              <w:t>Ответственный исполнитель, соисполнители, участники</w:t>
            </w:r>
          </w:p>
        </w:tc>
        <w:tc>
          <w:tcPr>
            <w:tcW w:w="2280" w:type="dxa"/>
          </w:tcPr>
          <w:p w:rsidR="00FA12EB" w:rsidRPr="00FA12EB" w:rsidRDefault="00FA12EB">
            <w:pPr>
              <w:pStyle w:val="ConsPlusNormal"/>
              <w:jc w:val="center"/>
            </w:pPr>
            <w:r w:rsidRPr="00FA12EB">
              <w:t>Связь с показателями (индикаторами) государственной программы Чувашской Республики (подпрограммы)</w:t>
            </w:r>
          </w:p>
        </w:tc>
        <w:tc>
          <w:tcPr>
            <w:tcW w:w="1191" w:type="dxa"/>
          </w:tcPr>
          <w:p w:rsidR="00FA12EB" w:rsidRPr="00FA12EB" w:rsidRDefault="00FA12EB">
            <w:pPr>
              <w:pStyle w:val="ConsPlusNormal"/>
              <w:jc w:val="center"/>
            </w:pPr>
            <w:r w:rsidRPr="00FA12EB">
              <w:t>Объемы финансирования основного мероприятия за счет всех источников, тыс. рублей</w:t>
            </w:r>
          </w:p>
        </w:tc>
        <w:tc>
          <w:tcPr>
            <w:tcW w:w="2551" w:type="dxa"/>
          </w:tcPr>
          <w:p w:rsidR="00FA12EB" w:rsidRPr="00FA12EB" w:rsidRDefault="00FA12EB">
            <w:pPr>
              <w:pStyle w:val="ConsPlusNormal"/>
              <w:jc w:val="center"/>
            </w:pPr>
            <w:r w:rsidRPr="00FA12EB">
              <w:t>Ожидаемый непосредственный результат (краткое описание)</w:t>
            </w:r>
          </w:p>
        </w:tc>
        <w:tc>
          <w:tcPr>
            <w:tcW w:w="2551" w:type="dxa"/>
          </w:tcPr>
          <w:p w:rsidR="00FA12EB" w:rsidRPr="00FA12EB" w:rsidRDefault="00FA12EB">
            <w:pPr>
              <w:pStyle w:val="ConsPlusNormal"/>
              <w:jc w:val="center"/>
            </w:pPr>
            <w:r w:rsidRPr="00FA12EB">
              <w:t>Последствия нереализации основного мероприятия</w:t>
            </w:r>
          </w:p>
        </w:tc>
      </w:tr>
      <w:tr w:rsidR="00FA12EB" w:rsidRPr="00FA12EB">
        <w:tc>
          <w:tcPr>
            <w:tcW w:w="454" w:type="dxa"/>
            <w:tcBorders>
              <w:left w:val="nil"/>
            </w:tcBorders>
          </w:tcPr>
          <w:p w:rsidR="00FA12EB" w:rsidRPr="00FA12EB" w:rsidRDefault="00FA12EB">
            <w:pPr>
              <w:pStyle w:val="ConsPlusNormal"/>
              <w:jc w:val="center"/>
            </w:pPr>
            <w:r w:rsidRPr="00FA12EB">
              <w:t>1</w:t>
            </w:r>
          </w:p>
        </w:tc>
        <w:tc>
          <w:tcPr>
            <w:tcW w:w="2400" w:type="dxa"/>
          </w:tcPr>
          <w:p w:rsidR="00FA12EB" w:rsidRPr="00FA12EB" w:rsidRDefault="00FA12EB">
            <w:pPr>
              <w:pStyle w:val="ConsPlusNormal"/>
              <w:jc w:val="center"/>
            </w:pPr>
            <w:r w:rsidRPr="00FA12EB">
              <w:t>2</w:t>
            </w:r>
          </w:p>
        </w:tc>
        <w:tc>
          <w:tcPr>
            <w:tcW w:w="2160" w:type="dxa"/>
          </w:tcPr>
          <w:p w:rsidR="00FA12EB" w:rsidRPr="00FA12EB" w:rsidRDefault="00FA12EB">
            <w:pPr>
              <w:pStyle w:val="ConsPlusNormal"/>
              <w:jc w:val="center"/>
            </w:pPr>
            <w:r w:rsidRPr="00FA12EB">
              <w:t>3</w:t>
            </w:r>
          </w:p>
        </w:tc>
        <w:tc>
          <w:tcPr>
            <w:tcW w:w="2280" w:type="dxa"/>
          </w:tcPr>
          <w:p w:rsidR="00FA12EB" w:rsidRPr="00FA12EB" w:rsidRDefault="00FA12EB">
            <w:pPr>
              <w:pStyle w:val="ConsPlusNormal"/>
              <w:jc w:val="center"/>
            </w:pPr>
            <w:r w:rsidRPr="00FA12EB">
              <w:t>4</w:t>
            </w:r>
          </w:p>
        </w:tc>
        <w:tc>
          <w:tcPr>
            <w:tcW w:w="1191" w:type="dxa"/>
          </w:tcPr>
          <w:p w:rsidR="00FA12EB" w:rsidRPr="00FA12EB" w:rsidRDefault="00FA12EB">
            <w:pPr>
              <w:pStyle w:val="ConsPlusNormal"/>
              <w:jc w:val="center"/>
            </w:pPr>
            <w:r w:rsidRPr="00FA12EB">
              <w:t>5</w:t>
            </w:r>
          </w:p>
        </w:tc>
        <w:tc>
          <w:tcPr>
            <w:tcW w:w="2551" w:type="dxa"/>
          </w:tcPr>
          <w:p w:rsidR="00FA12EB" w:rsidRPr="00FA12EB" w:rsidRDefault="00FA12EB">
            <w:pPr>
              <w:pStyle w:val="ConsPlusNormal"/>
              <w:jc w:val="center"/>
            </w:pPr>
            <w:r w:rsidRPr="00FA12EB">
              <w:t>6</w:t>
            </w:r>
          </w:p>
        </w:tc>
        <w:tc>
          <w:tcPr>
            <w:tcW w:w="2551" w:type="dxa"/>
          </w:tcPr>
          <w:p w:rsidR="00FA12EB" w:rsidRPr="00FA12EB" w:rsidRDefault="00FA12EB">
            <w:pPr>
              <w:pStyle w:val="ConsPlusNormal"/>
              <w:jc w:val="center"/>
            </w:pPr>
            <w:r w:rsidRPr="00FA12EB">
              <w:t>7</w:t>
            </w:r>
          </w:p>
        </w:tc>
      </w:tr>
      <w:tr w:rsidR="00FA12EB" w:rsidRPr="00FA12EB">
        <w:tc>
          <w:tcPr>
            <w:tcW w:w="13587" w:type="dxa"/>
            <w:gridSpan w:val="7"/>
            <w:tcBorders>
              <w:left w:val="nil"/>
            </w:tcBorders>
          </w:tcPr>
          <w:p w:rsidR="00FA12EB" w:rsidRPr="00FA12EB" w:rsidRDefault="00FA12EB">
            <w:pPr>
              <w:pStyle w:val="ConsPlusNormal"/>
              <w:jc w:val="center"/>
            </w:pPr>
            <w:r w:rsidRPr="00FA12EB">
              <w:t>Подпрограмма "Профилактика терроризма и экстремистской деятельности в Чувашской Республике"</w:t>
            </w:r>
          </w:p>
        </w:tc>
      </w:tr>
      <w:tr w:rsidR="00FA12EB" w:rsidRPr="00FA12EB">
        <w:tc>
          <w:tcPr>
            <w:tcW w:w="454" w:type="dxa"/>
            <w:vMerge w:val="restart"/>
            <w:tcBorders>
              <w:left w:val="nil"/>
            </w:tcBorders>
          </w:tcPr>
          <w:p w:rsidR="00FA12EB" w:rsidRPr="00FA12EB" w:rsidRDefault="00FA12EB">
            <w:pPr>
              <w:pStyle w:val="ConsPlusNormal"/>
              <w:jc w:val="center"/>
            </w:pPr>
            <w:r w:rsidRPr="00FA12EB">
              <w:t>1.</w:t>
            </w:r>
          </w:p>
        </w:tc>
        <w:tc>
          <w:tcPr>
            <w:tcW w:w="2400" w:type="dxa"/>
          </w:tcPr>
          <w:p w:rsidR="00FA12EB" w:rsidRPr="00FA12EB" w:rsidRDefault="00FA12EB">
            <w:pPr>
              <w:pStyle w:val="ConsPlusNormal"/>
              <w:jc w:val="both"/>
            </w:pPr>
            <w:r w:rsidRPr="00FA12EB">
              <w:t xml:space="preserve">Основное мероприятие 1. Совершенствование взаимодействия органов </w:t>
            </w:r>
            <w:r w:rsidRPr="00FA12EB">
              <w:lastRenderedPageBreak/>
              <w:t>исполнительной власти Чувашской Республики и институтов гражданского общества в работе по профилактике терроризма и экстремистской деятельности</w:t>
            </w:r>
          </w:p>
        </w:tc>
        <w:tc>
          <w:tcPr>
            <w:tcW w:w="2160" w:type="dxa"/>
          </w:tcPr>
          <w:p w:rsidR="00FA12EB" w:rsidRPr="00FA12EB" w:rsidRDefault="00FA12EB">
            <w:pPr>
              <w:pStyle w:val="ConsPlusNormal"/>
              <w:jc w:val="both"/>
            </w:pPr>
            <w:r w:rsidRPr="00FA12EB">
              <w:lastRenderedPageBreak/>
              <w:t xml:space="preserve">Минкультуры Чувашии, ГКЧС Чувашии, Минспорт Чувашии, </w:t>
            </w:r>
            <w:r w:rsidRPr="00FA12EB">
              <w:lastRenderedPageBreak/>
              <w:t xml:space="preserve">Минобразования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lastRenderedPageBreak/>
              <w:t xml:space="preserve">данное мероприятие оказывает влияние на достижение целевых индикаторов и </w:t>
            </w:r>
            <w:r w:rsidRPr="00FA12EB">
              <w:lastRenderedPageBreak/>
              <w:t>показателей:</w:t>
            </w:r>
          </w:p>
          <w:p w:rsidR="00FA12EB" w:rsidRPr="00FA12EB" w:rsidRDefault="00FA12EB">
            <w:pPr>
              <w:pStyle w:val="ConsPlusNormal"/>
              <w:jc w:val="both"/>
            </w:pPr>
            <w:r w:rsidRPr="00FA12EB">
              <w:t>удельный вес населения Чувашской Республики, систематически занимающегося физической культурой и спортом</w:t>
            </w:r>
          </w:p>
        </w:tc>
        <w:tc>
          <w:tcPr>
            <w:tcW w:w="1191" w:type="dxa"/>
          </w:tcPr>
          <w:p w:rsidR="00FA12EB" w:rsidRPr="00FA12EB" w:rsidRDefault="00FA12EB">
            <w:pPr>
              <w:pStyle w:val="ConsPlusNormal"/>
              <w:jc w:val="center"/>
            </w:pPr>
            <w:r w:rsidRPr="00FA12EB">
              <w:lastRenderedPageBreak/>
              <w:t>0,0</w:t>
            </w:r>
          </w:p>
        </w:tc>
        <w:tc>
          <w:tcPr>
            <w:tcW w:w="2551" w:type="dxa"/>
            <w:vMerge w:val="restart"/>
          </w:tcPr>
          <w:p w:rsidR="00FA12EB" w:rsidRPr="00FA12EB" w:rsidRDefault="00FA12EB">
            <w:pPr>
              <w:pStyle w:val="ConsPlusNormal"/>
              <w:jc w:val="both"/>
            </w:pPr>
            <w:r w:rsidRPr="00FA12EB">
              <w:t xml:space="preserve">своевременное выявление предпосылок экстремистских и террористических </w:t>
            </w:r>
            <w:r w:rsidRPr="00FA12EB">
              <w:lastRenderedPageBreak/>
              <w:t>проявлений, их предупреждение, сохранение в Чувашской Республике стабильности в обществе и правопорядка, повышение безопасности жизнедеятельности населения и территорий Чувашской Республики</w:t>
            </w:r>
          </w:p>
        </w:tc>
        <w:tc>
          <w:tcPr>
            <w:tcW w:w="2551" w:type="dxa"/>
            <w:vMerge w:val="restart"/>
          </w:tcPr>
          <w:p w:rsidR="00FA12EB" w:rsidRPr="00FA12EB" w:rsidRDefault="00FA12EB">
            <w:pPr>
              <w:pStyle w:val="ConsPlusNormal"/>
              <w:jc w:val="both"/>
            </w:pPr>
            <w:r w:rsidRPr="00FA12EB">
              <w:lastRenderedPageBreak/>
              <w:t xml:space="preserve">нарастание социальной напряженности в Чувашской Республике, рост количества </w:t>
            </w:r>
            <w:r w:rsidRPr="00FA12EB">
              <w:lastRenderedPageBreak/>
              <w:t>экстремистских проявлений, снижение уровня безопасности населения и территорий Чувашской Республики</w:t>
            </w: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в том числе по годам:</w:t>
            </w:r>
          </w:p>
        </w:tc>
        <w:tc>
          <w:tcPr>
            <w:tcW w:w="2160" w:type="dxa"/>
          </w:tcPr>
          <w:p w:rsidR="00FA12EB" w:rsidRPr="00FA12EB" w:rsidRDefault="00FA12EB">
            <w:pPr>
              <w:pStyle w:val="ConsPlusNormal"/>
            </w:pPr>
          </w:p>
        </w:tc>
        <w:tc>
          <w:tcPr>
            <w:tcW w:w="2280" w:type="dxa"/>
          </w:tcPr>
          <w:p w:rsidR="00FA12EB" w:rsidRPr="00FA12EB" w:rsidRDefault="00FA12EB">
            <w:pPr>
              <w:pStyle w:val="ConsPlusNormal"/>
            </w:pPr>
          </w:p>
        </w:tc>
        <w:tc>
          <w:tcPr>
            <w:tcW w:w="1191" w:type="dxa"/>
          </w:tcPr>
          <w:p w:rsidR="00FA12EB" w:rsidRPr="00FA12EB" w:rsidRDefault="00FA12EB">
            <w:pPr>
              <w:pStyle w:val="ConsPlusNormal"/>
            </w:pP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2014</w:t>
            </w:r>
          </w:p>
        </w:tc>
        <w:tc>
          <w:tcPr>
            <w:tcW w:w="2160" w:type="dxa"/>
            <w:vMerge w:val="restart"/>
          </w:tcPr>
          <w:p w:rsidR="00FA12EB" w:rsidRPr="00FA12EB" w:rsidRDefault="00FA12EB">
            <w:pPr>
              <w:pStyle w:val="ConsPlusNormal"/>
              <w:jc w:val="both"/>
            </w:pPr>
            <w:r w:rsidRPr="00FA12EB">
              <w:t xml:space="preserve">Минкультуры Чувашии, ГКЧС Чувашии, Минспорт Чувашии, Минобразования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31,0%</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2015</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32,2%</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2016</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35,4%</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2017</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36,5%</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2018</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37,6%</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2019</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38,8%</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2020</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40,0%</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2.</w:t>
            </w:r>
          </w:p>
        </w:tc>
        <w:tc>
          <w:tcPr>
            <w:tcW w:w="2400" w:type="dxa"/>
          </w:tcPr>
          <w:p w:rsidR="00FA12EB" w:rsidRPr="00FA12EB" w:rsidRDefault="00FA12EB">
            <w:pPr>
              <w:pStyle w:val="ConsPlusNormal"/>
              <w:jc w:val="both"/>
            </w:pPr>
            <w:r w:rsidRPr="00FA12EB">
              <w:t>Основное мероприятие 2. Профилактическая работа по укреплению стабильности в обществе</w:t>
            </w:r>
          </w:p>
        </w:tc>
        <w:tc>
          <w:tcPr>
            <w:tcW w:w="2160" w:type="dxa"/>
          </w:tcPr>
          <w:p w:rsidR="00FA12EB" w:rsidRPr="00FA12EB" w:rsidRDefault="00FA12EB">
            <w:pPr>
              <w:pStyle w:val="ConsPlusNormal"/>
              <w:jc w:val="both"/>
            </w:pPr>
            <w:r w:rsidRPr="00FA12EB">
              <w:t xml:space="preserve">Минкультуры Чувашии, ГКЧС Чувашии, Мининформполитики Чувашии, Минобразования Чувашии, Минспорт Чувашии, Минтруд Чувашии, органы </w:t>
            </w:r>
            <w:r w:rsidRPr="00FA12EB">
              <w:lastRenderedPageBreak/>
              <w:t xml:space="preserve">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lastRenderedPageBreak/>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 xml:space="preserve">доля безработных граждан из числа молодежи в возрасте от 16 до 29 лет в </w:t>
            </w:r>
            <w:r w:rsidRPr="00FA12EB">
              <w:lastRenderedPageBreak/>
              <w:t>общей численности безработных граждан, зарегистрированных в органах службы занятости</w:t>
            </w:r>
          </w:p>
        </w:tc>
        <w:tc>
          <w:tcPr>
            <w:tcW w:w="1191" w:type="dxa"/>
          </w:tcPr>
          <w:p w:rsidR="00FA12EB" w:rsidRPr="00FA12EB" w:rsidRDefault="00FA12EB">
            <w:pPr>
              <w:pStyle w:val="ConsPlusNormal"/>
              <w:jc w:val="center"/>
            </w:pPr>
            <w:r w:rsidRPr="00FA12EB">
              <w:lastRenderedPageBreak/>
              <w:t>0,0</w:t>
            </w:r>
          </w:p>
        </w:tc>
        <w:tc>
          <w:tcPr>
            <w:tcW w:w="2551" w:type="dxa"/>
            <w:vMerge w:val="restart"/>
          </w:tcPr>
          <w:p w:rsidR="00FA12EB" w:rsidRPr="00FA12EB" w:rsidRDefault="00FA12EB">
            <w:pPr>
              <w:pStyle w:val="ConsPlusNormal"/>
              <w:jc w:val="both"/>
            </w:pPr>
            <w:r w:rsidRPr="00FA12EB">
              <w:t xml:space="preserve">рост количества жителей Чувашской Республики, негативно относящихся к экстремистским и террористическим проявлениям, сужение социальной базы для экстремистских и террористических </w:t>
            </w:r>
            <w:r w:rsidRPr="00FA12EB">
              <w:lastRenderedPageBreak/>
              <w:t>организаций, повышение безопасности жизнедеятельности населения и территорий Чувашской Республики</w:t>
            </w:r>
          </w:p>
        </w:tc>
        <w:tc>
          <w:tcPr>
            <w:tcW w:w="2551" w:type="dxa"/>
            <w:vMerge w:val="restart"/>
          </w:tcPr>
          <w:p w:rsidR="00FA12EB" w:rsidRPr="00FA12EB" w:rsidRDefault="00FA12EB">
            <w:pPr>
              <w:pStyle w:val="ConsPlusNormal"/>
              <w:jc w:val="both"/>
            </w:pPr>
            <w:r w:rsidRPr="00FA12EB">
              <w:lastRenderedPageBreak/>
              <w:t xml:space="preserve">нарастание социальной напряженности в Чувашской Республике, увеличение социальной базы для экстремистских и террористических организаций, снижение уровня безопасности населения и территорий </w:t>
            </w:r>
            <w:r w:rsidRPr="00FA12EB">
              <w:lastRenderedPageBreak/>
              <w:t>Чувашской Республики</w:t>
            </w: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в том числе по годам:</w:t>
            </w:r>
          </w:p>
        </w:tc>
        <w:tc>
          <w:tcPr>
            <w:tcW w:w="2160" w:type="dxa"/>
          </w:tcPr>
          <w:p w:rsidR="00FA12EB" w:rsidRPr="00FA12EB" w:rsidRDefault="00FA12EB">
            <w:pPr>
              <w:pStyle w:val="ConsPlusNormal"/>
            </w:pPr>
          </w:p>
        </w:tc>
        <w:tc>
          <w:tcPr>
            <w:tcW w:w="2280" w:type="dxa"/>
          </w:tcPr>
          <w:p w:rsidR="00FA12EB" w:rsidRPr="00FA12EB" w:rsidRDefault="00FA12EB">
            <w:pPr>
              <w:pStyle w:val="ConsPlusNormal"/>
            </w:pPr>
          </w:p>
        </w:tc>
        <w:tc>
          <w:tcPr>
            <w:tcW w:w="1191" w:type="dxa"/>
          </w:tcPr>
          <w:p w:rsidR="00FA12EB" w:rsidRPr="00FA12EB" w:rsidRDefault="00FA12EB">
            <w:pPr>
              <w:pStyle w:val="ConsPlusNormal"/>
            </w:pP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2014</w:t>
            </w:r>
          </w:p>
        </w:tc>
        <w:tc>
          <w:tcPr>
            <w:tcW w:w="2160" w:type="dxa"/>
            <w:vMerge w:val="restart"/>
          </w:tcPr>
          <w:p w:rsidR="00FA12EB" w:rsidRPr="00FA12EB" w:rsidRDefault="00FA12EB">
            <w:pPr>
              <w:pStyle w:val="ConsPlusNormal"/>
              <w:jc w:val="both"/>
            </w:pPr>
            <w:r w:rsidRPr="00FA12EB">
              <w:t xml:space="preserve">Минкультуры Чувашии, ГКЧС Чувашии, Мининформполитики Чувашии, Минобразования Чувашии, Минспорт Чувашии, Минтруд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31,5%</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2015</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31,3%</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2016</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31,2%</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2017</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31,0%</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2018</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30,8%</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2019</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30,5%</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2020</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30,2%</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3.</w:t>
            </w:r>
          </w:p>
        </w:tc>
        <w:tc>
          <w:tcPr>
            <w:tcW w:w="2400" w:type="dxa"/>
          </w:tcPr>
          <w:p w:rsidR="00FA12EB" w:rsidRPr="00FA12EB" w:rsidRDefault="00FA12EB">
            <w:pPr>
              <w:pStyle w:val="ConsPlusNormal"/>
              <w:jc w:val="both"/>
            </w:pPr>
            <w:r w:rsidRPr="00FA12EB">
              <w:t>Основное мероприятие 3. Образовательно-воспитательные, культурно-массовые и спортивные мероприятия</w:t>
            </w:r>
          </w:p>
        </w:tc>
        <w:tc>
          <w:tcPr>
            <w:tcW w:w="2160" w:type="dxa"/>
          </w:tcPr>
          <w:p w:rsidR="00FA12EB" w:rsidRPr="00FA12EB" w:rsidRDefault="00FA12EB">
            <w:pPr>
              <w:pStyle w:val="ConsPlusNormal"/>
              <w:jc w:val="both"/>
            </w:pPr>
            <w:r w:rsidRPr="00FA12EB">
              <w:t xml:space="preserve">Минкультуры Чувашии, Минспорт Чувашии, Минобразования Чувашии, Мининформполитики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удельный вес населения Чувашской Республики, систематически занимающегося физической культурой и спортом</w:t>
            </w:r>
          </w:p>
        </w:tc>
        <w:tc>
          <w:tcPr>
            <w:tcW w:w="1191" w:type="dxa"/>
          </w:tcPr>
          <w:p w:rsidR="00FA12EB" w:rsidRPr="00FA12EB" w:rsidRDefault="00FA12EB">
            <w:pPr>
              <w:pStyle w:val="ConsPlusNormal"/>
              <w:jc w:val="center"/>
            </w:pPr>
            <w:r w:rsidRPr="00FA12EB">
              <w:t>0,0</w:t>
            </w:r>
          </w:p>
        </w:tc>
        <w:tc>
          <w:tcPr>
            <w:tcW w:w="2551" w:type="dxa"/>
            <w:vMerge w:val="restart"/>
          </w:tcPr>
          <w:p w:rsidR="00FA12EB" w:rsidRPr="00FA12EB" w:rsidRDefault="00FA12EB">
            <w:pPr>
              <w:pStyle w:val="ConsPlusNormal"/>
              <w:jc w:val="both"/>
            </w:pPr>
            <w:r w:rsidRPr="00FA12EB">
              <w:t>сужение социальной базы для экстремистских и террористических организаций, повышение безопасности жизнедеятельности населения и территорий Чувашской Республики</w:t>
            </w:r>
          </w:p>
        </w:tc>
        <w:tc>
          <w:tcPr>
            <w:tcW w:w="2551" w:type="dxa"/>
            <w:vMerge w:val="restart"/>
          </w:tcPr>
          <w:p w:rsidR="00FA12EB" w:rsidRPr="00FA12EB" w:rsidRDefault="00FA12EB">
            <w:pPr>
              <w:pStyle w:val="ConsPlusNormal"/>
              <w:jc w:val="both"/>
            </w:pPr>
            <w:r w:rsidRPr="00FA12EB">
              <w:t>снижение уровня безопасности населения и территорий Чувашской Республики</w:t>
            </w: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в том числе по годам:</w:t>
            </w:r>
          </w:p>
        </w:tc>
        <w:tc>
          <w:tcPr>
            <w:tcW w:w="2160" w:type="dxa"/>
          </w:tcPr>
          <w:p w:rsidR="00FA12EB" w:rsidRPr="00FA12EB" w:rsidRDefault="00FA12EB">
            <w:pPr>
              <w:pStyle w:val="ConsPlusNormal"/>
            </w:pPr>
          </w:p>
        </w:tc>
        <w:tc>
          <w:tcPr>
            <w:tcW w:w="2280" w:type="dxa"/>
          </w:tcPr>
          <w:p w:rsidR="00FA12EB" w:rsidRPr="00FA12EB" w:rsidRDefault="00FA12EB">
            <w:pPr>
              <w:pStyle w:val="ConsPlusNormal"/>
            </w:pPr>
          </w:p>
        </w:tc>
        <w:tc>
          <w:tcPr>
            <w:tcW w:w="1191" w:type="dxa"/>
          </w:tcPr>
          <w:p w:rsidR="00FA12EB" w:rsidRPr="00FA12EB" w:rsidRDefault="00FA12EB">
            <w:pPr>
              <w:pStyle w:val="ConsPlusNormal"/>
            </w:pP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2014</w:t>
            </w:r>
          </w:p>
        </w:tc>
        <w:tc>
          <w:tcPr>
            <w:tcW w:w="2160" w:type="dxa"/>
            <w:vMerge w:val="restart"/>
          </w:tcPr>
          <w:p w:rsidR="00FA12EB" w:rsidRPr="00FA12EB" w:rsidRDefault="00FA12EB">
            <w:pPr>
              <w:pStyle w:val="ConsPlusNormal"/>
              <w:jc w:val="both"/>
            </w:pPr>
            <w:r w:rsidRPr="00FA12EB">
              <w:t xml:space="preserve">Минкультуры Чувашии, Минспорт Чувашии, Минобразования Чувашии, Мининформполитики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31,0%</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2015</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32,2%</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2016</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35,4%</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2017</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36,5%</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2018</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37,6%</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2019</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38,8%</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2020</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40,0%</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val="restart"/>
            <w:tcBorders>
              <w:left w:val="nil"/>
            </w:tcBorders>
          </w:tcPr>
          <w:p w:rsidR="00FA12EB" w:rsidRPr="00FA12EB" w:rsidRDefault="00FA12EB">
            <w:pPr>
              <w:pStyle w:val="ConsPlusNormal"/>
              <w:jc w:val="center"/>
            </w:pPr>
            <w:r w:rsidRPr="00FA12EB">
              <w:t>4.</w:t>
            </w:r>
          </w:p>
        </w:tc>
        <w:tc>
          <w:tcPr>
            <w:tcW w:w="2400" w:type="dxa"/>
          </w:tcPr>
          <w:p w:rsidR="00FA12EB" w:rsidRPr="00FA12EB" w:rsidRDefault="00FA12EB">
            <w:pPr>
              <w:pStyle w:val="ConsPlusNormal"/>
              <w:jc w:val="both"/>
            </w:pPr>
            <w:r w:rsidRPr="00FA12EB">
              <w:t>Основное мероприятие 4. Информационная работа по профилактике терроризма и экстремистской деятельности</w:t>
            </w:r>
          </w:p>
        </w:tc>
        <w:tc>
          <w:tcPr>
            <w:tcW w:w="2160" w:type="dxa"/>
          </w:tcPr>
          <w:p w:rsidR="00FA12EB" w:rsidRPr="00FA12EB" w:rsidRDefault="00FA12EB">
            <w:pPr>
              <w:pStyle w:val="ConsPlusNormal"/>
              <w:jc w:val="both"/>
            </w:pPr>
            <w:r w:rsidRPr="00FA12EB">
              <w:t xml:space="preserve">Минкультуры Чувашии, Мининформполитики Чувашии, ГКЧС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доля детей, охваченных образовательными программами дополнительного образования детей, в общей численности детей и молодежи;</w:t>
            </w:r>
          </w:p>
          <w:p w:rsidR="00FA12EB" w:rsidRPr="00FA12EB" w:rsidRDefault="00FA12EB">
            <w:pPr>
              <w:pStyle w:val="ConsPlusNormal"/>
              <w:jc w:val="both"/>
            </w:pPr>
            <w:r w:rsidRPr="00FA12EB">
              <w:t>удельный вес населения Чувашской Республики, систематически занимающегося физической культурой и спортом</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jc w:val="both"/>
            </w:pPr>
            <w:r w:rsidRPr="00FA12EB">
              <w:t>сужение социальной базы экстремистских и террористических организаций, своевременное выявление и пресечение экстремистских и террористических проявлений, минимизация их последствий</w:t>
            </w:r>
          </w:p>
        </w:tc>
        <w:tc>
          <w:tcPr>
            <w:tcW w:w="2551" w:type="dxa"/>
          </w:tcPr>
          <w:p w:rsidR="00FA12EB" w:rsidRPr="00FA12EB" w:rsidRDefault="00FA12EB">
            <w:pPr>
              <w:pStyle w:val="ConsPlusNormal"/>
              <w:jc w:val="both"/>
            </w:pPr>
            <w:r w:rsidRPr="00FA12EB">
              <w:t>снижение уровня безопасности населения и территорий Чувашской Республики</w:t>
            </w: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в том числе по годам:</w:t>
            </w:r>
          </w:p>
        </w:tc>
        <w:tc>
          <w:tcPr>
            <w:tcW w:w="2160" w:type="dxa"/>
          </w:tcPr>
          <w:p w:rsidR="00FA12EB" w:rsidRPr="00FA12EB" w:rsidRDefault="00FA12EB">
            <w:pPr>
              <w:pStyle w:val="ConsPlusNormal"/>
            </w:pPr>
          </w:p>
        </w:tc>
        <w:tc>
          <w:tcPr>
            <w:tcW w:w="2280" w:type="dxa"/>
          </w:tcPr>
          <w:p w:rsidR="00FA12EB" w:rsidRPr="00FA12EB" w:rsidRDefault="00FA12EB">
            <w:pPr>
              <w:pStyle w:val="ConsPlusNormal"/>
            </w:pPr>
          </w:p>
        </w:tc>
        <w:tc>
          <w:tcPr>
            <w:tcW w:w="1191" w:type="dxa"/>
          </w:tcPr>
          <w:p w:rsidR="00FA12EB" w:rsidRPr="00FA12EB" w:rsidRDefault="00FA12EB">
            <w:pPr>
              <w:pStyle w:val="ConsPlusNormal"/>
            </w:pP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2014</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62,0%, 31,0%</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2015</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65,0%, 32,2%</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2016</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68,0%, 35,4%</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2017</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70,0%, 36,5%</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2018</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71,0%, 37,6%</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2019</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72,0%, 38,8%</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2020</w:t>
            </w:r>
          </w:p>
        </w:tc>
        <w:tc>
          <w:tcPr>
            <w:tcW w:w="2160" w:type="dxa"/>
          </w:tcPr>
          <w:p w:rsidR="00FA12EB" w:rsidRPr="00FA12EB" w:rsidRDefault="00FA12EB">
            <w:pPr>
              <w:pStyle w:val="ConsPlusNormal"/>
            </w:pPr>
          </w:p>
        </w:tc>
        <w:tc>
          <w:tcPr>
            <w:tcW w:w="2280" w:type="dxa"/>
          </w:tcPr>
          <w:p w:rsidR="00FA12EB" w:rsidRPr="00FA12EB" w:rsidRDefault="00FA12EB">
            <w:pPr>
              <w:pStyle w:val="ConsPlusNormal"/>
              <w:jc w:val="both"/>
            </w:pPr>
            <w:r w:rsidRPr="00FA12EB">
              <w:t>75,0%, 40,0%</w:t>
            </w:r>
          </w:p>
        </w:tc>
        <w:tc>
          <w:tcPr>
            <w:tcW w:w="1191" w:type="dxa"/>
          </w:tcPr>
          <w:p w:rsidR="00FA12EB" w:rsidRPr="00FA12EB" w:rsidRDefault="00FA12EB">
            <w:pPr>
              <w:pStyle w:val="ConsPlusNormal"/>
              <w:jc w:val="center"/>
            </w:pPr>
            <w:r w:rsidRPr="00FA12EB">
              <w:t>0,0</w:t>
            </w:r>
          </w:p>
        </w:tc>
        <w:tc>
          <w:tcPr>
            <w:tcW w:w="2551" w:type="dxa"/>
          </w:tcPr>
          <w:p w:rsidR="00FA12EB" w:rsidRPr="00FA12EB" w:rsidRDefault="00FA12EB">
            <w:pPr>
              <w:pStyle w:val="ConsPlusNormal"/>
            </w:pPr>
          </w:p>
        </w:tc>
        <w:tc>
          <w:tcPr>
            <w:tcW w:w="2551" w:type="dxa"/>
          </w:tcPr>
          <w:p w:rsidR="00FA12EB" w:rsidRPr="00FA12EB" w:rsidRDefault="00FA12EB">
            <w:pPr>
              <w:pStyle w:val="ConsPlusNormal"/>
            </w:pPr>
          </w:p>
        </w:tc>
      </w:tr>
      <w:tr w:rsidR="00FA12EB" w:rsidRPr="00FA12EB">
        <w:tc>
          <w:tcPr>
            <w:tcW w:w="454" w:type="dxa"/>
            <w:vMerge w:val="restart"/>
            <w:tcBorders>
              <w:left w:val="nil"/>
            </w:tcBorders>
          </w:tcPr>
          <w:p w:rsidR="00FA12EB" w:rsidRPr="00FA12EB" w:rsidRDefault="00FA12EB">
            <w:pPr>
              <w:pStyle w:val="ConsPlusNormal"/>
              <w:jc w:val="center"/>
            </w:pPr>
            <w:r w:rsidRPr="00FA12EB">
              <w:t>5.</w:t>
            </w:r>
          </w:p>
        </w:tc>
        <w:tc>
          <w:tcPr>
            <w:tcW w:w="2400" w:type="dxa"/>
          </w:tcPr>
          <w:p w:rsidR="00FA12EB" w:rsidRPr="00FA12EB" w:rsidRDefault="00FA12EB">
            <w:pPr>
              <w:pStyle w:val="ConsPlusNormal"/>
              <w:jc w:val="both"/>
            </w:pPr>
            <w:r w:rsidRPr="00FA12EB">
              <w:t>Основное мероприятие 5. Мероприятия по профилактике и соблюдению правопорядка на улицах и в других общественных местах</w:t>
            </w:r>
          </w:p>
        </w:tc>
        <w:tc>
          <w:tcPr>
            <w:tcW w:w="2160" w:type="dxa"/>
          </w:tcPr>
          <w:p w:rsidR="00FA12EB" w:rsidRPr="00FA12EB" w:rsidRDefault="00FA12EB">
            <w:pPr>
              <w:pStyle w:val="ConsPlusNormal"/>
              <w:jc w:val="both"/>
            </w:pPr>
            <w:r w:rsidRPr="00FA12EB">
              <w:t xml:space="preserve">Минкультуры Чувашии, ГКЧС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уровень раскрытия преступлений, совершенных на улице</w:t>
            </w:r>
          </w:p>
        </w:tc>
        <w:tc>
          <w:tcPr>
            <w:tcW w:w="1191" w:type="dxa"/>
          </w:tcPr>
          <w:p w:rsidR="00FA12EB" w:rsidRPr="00FA12EB" w:rsidRDefault="00FA12EB">
            <w:pPr>
              <w:pStyle w:val="ConsPlusNormal"/>
              <w:jc w:val="center"/>
            </w:pPr>
            <w:r w:rsidRPr="00FA12EB">
              <w:t>10075,0,0</w:t>
            </w:r>
          </w:p>
        </w:tc>
        <w:tc>
          <w:tcPr>
            <w:tcW w:w="2551" w:type="dxa"/>
            <w:vMerge w:val="restart"/>
          </w:tcPr>
          <w:p w:rsidR="00FA12EB" w:rsidRPr="00FA12EB" w:rsidRDefault="00FA12EB">
            <w:pPr>
              <w:pStyle w:val="ConsPlusNormal"/>
              <w:jc w:val="both"/>
            </w:pPr>
            <w:r w:rsidRPr="00FA12EB">
              <w:t>стабилизация оперативной обстановки;</w:t>
            </w:r>
          </w:p>
          <w:p w:rsidR="00FA12EB" w:rsidRPr="00FA12EB" w:rsidRDefault="00FA12EB">
            <w:pPr>
              <w:pStyle w:val="ConsPlusNormal"/>
              <w:jc w:val="both"/>
            </w:pPr>
            <w:r w:rsidRPr="00FA12EB">
              <w:t>снижение общественной опасности преступных деяний за счет предупреждения совершения тяжких и особо тяжких преступлений</w:t>
            </w:r>
          </w:p>
        </w:tc>
        <w:tc>
          <w:tcPr>
            <w:tcW w:w="2551" w:type="dxa"/>
            <w:vMerge w:val="restart"/>
          </w:tcPr>
          <w:p w:rsidR="00FA12EB" w:rsidRPr="00FA12EB" w:rsidRDefault="00FA12EB">
            <w:pPr>
              <w:pStyle w:val="ConsPlusNormal"/>
              <w:jc w:val="both"/>
            </w:pPr>
            <w:r w:rsidRPr="00FA12EB">
              <w:t>ухудшение качества жизни граждан</w:t>
            </w:r>
          </w:p>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в том числе по годам:</w:t>
            </w:r>
          </w:p>
        </w:tc>
        <w:tc>
          <w:tcPr>
            <w:tcW w:w="2160" w:type="dxa"/>
          </w:tcPr>
          <w:p w:rsidR="00FA12EB" w:rsidRPr="00FA12EB" w:rsidRDefault="00FA12EB">
            <w:pPr>
              <w:pStyle w:val="ConsPlusNormal"/>
            </w:pPr>
          </w:p>
        </w:tc>
        <w:tc>
          <w:tcPr>
            <w:tcW w:w="2280" w:type="dxa"/>
          </w:tcPr>
          <w:p w:rsidR="00FA12EB" w:rsidRPr="00FA12EB" w:rsidRDefault="00FA12EB">
            <w:pPr>
              <w:pStyle w:val="ConsPlusNormal"/>
            </w:pPr>
          </w:p>
        </w:tc>
        <w:tc>
          <w:tcPr>
            <w:tcW w:w="1191" w:type="dxa"/>
          </w:tcPr>
          <w:p w:rsidR="00FA12EB" w:rsidRPr="00FA12EB" w:rsidRDefault="00FA12EB">
            <w:pPr>
              <w:pStyle w:val="ConsPlusNormal"/>
            </w:pP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2014</w:t>
            </w:r>
          </w:p>
        </w:tc>
        <w:tc>
          <w:tcPr>
            <w:tcW w:w="2160" w:type="dxa"/>
            <w:vMerge w:val="restart"/>
          </w:tcPr>
          <w:p w:rsidR="00FA12EB" w:rsidRPr="00FA12EB" w:rsidRDefault="00FA12EB">
            <w:pPr>
              <w:pStyle w:val="ConsPlusNormal"/>
              <w:jc w:val="both"/>
            </w:pPr>
            <w:r w:rsidRPr="00FA12EB">
              <w:t xml:space="preserve">Минкультуры Чувашии, ГКЧС Чувашии, органы местного самоуправления </w:t>
            </w:r>
            <w:hyperlink w:anchor="P8580" w:history="1">
              <w:r w:rsidRPr="00FA12EB">
                <w:t>&lt;*&gt;</w:t>
              </w:r>
            </w:hyperlink>
          </w:p>
        </w:tc>
        <w:tc>
          <w:tcPr>
            <w:tcW w:w="2280" w:type="dxa"/>
          </w:tcPr>
          <w:p w:rsidR="00FA12EB" w:rsidRPr="00FA12EB" w:rsidRDefault="00FA12EB">
            <w:pPr>
              <w:pStyle w:val="ConsPlusNormal"/>
              <w:jc w:val="both"/>
            </w:pPr>
            <w:r w:rsidRPr="00FA12EB">
              <w:t>52,5%</w:t>
            </w:r>
          </w:p>
        </w:tc>
        <w:tc>
          <w:tcPr>
            <w:tcW w:w="1191" w:type="dxa"/>
          </w:tcPr>
          <w:p w:rsidR="00FA12EB" w:rsidRPr="00FA12EB" w:rsidRDefault="00FA12EB">
            <w:pPr>
              <w:pStyle w:val="ConsPlusNormal"/>
              <w:jc w:val="center"/>
            </w:pPr>
            <w:r w:rsidRPr="00FA12EB">
              <w:t>1500,0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2015</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53,0%</w:t>
            </w:r>
          </w:p>
        </w:tc>
        <w:tc>
          <w:tcPr>
            <w:tcW w:w="1191" w:type="dxa"/>
          </w:tcPr>
          <w:p w:rsidR="00FA12EB" w:rsidRPr="00FA12EB" w:rsidRDefault="00FA12EB">
            <w:pPr>
              <w:pStyle w:val="ConsPlusNormal"/>
              <w:jc w:val="center"/>
            </w:pPr>
            <w:r w:rsidRPr="00FA12EB">
              <w:t>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2016</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53,5%</w:t>
            </w:r>
          </w:p>
        </w:tc>
        <w:tc>
          <w:tcPr>
            <w:tcW w:w="1191" w:type="dxa"/>
          </w:tcPr>
          <w:p w:rsidR="00FA12EB" w:rsidRPr="00FA12EB" w:rsidRDefault="00FA12EB">
            <w:pPr>
              <w:pStyle w:val="ConsPlusNormal"/>
              <w:jc w:val="center"/>
            </w:pPr>
            <w:r w:rsidRPr="00FA12EB">
              <w:t>525,0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2017</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54,0%</w:t>
            </w:r>
          </w:p>
        </w:tc>
        <w:tc>
          <w:tcPr>
            <w:tcW w:w="1191" w:type="dxa"/>
          </w:tcPr>
          <w:p w:rsidR="00FA12EB" w:rsidRPr="00FA12EB" w:rsidRDefault="00FA12EB">
            <w:pPr>
              <w:pStyle w:val="ConsPlusNormal"/>
              <w:jc w:val="center"/>
            </w:pPr>
            <w:r w:rsidRPr="00FA12EB">
              <w:t>525,0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2018</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54,5%</w:t>
            </w:r>
          </w:p>
        </w:tc>
        <w:tc>
          <w:tcPr>
            <w:tcW w:w="1191" w:type="dxa"/>
          </w:tcPr>
          <w:p w:rsidR="00FA12EB" w:rsidRPr="00FA12EB" w:rsidRDefault="00FA12EB">
            <w:pPr>
              <w:pStyle w:val="ConsPlusNormal"/>
              <w:jc w:val="center"/>
            </w:pPr>
            <w:r w:rsidRPr="00FA12EB">
              <w:t>525,0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2019</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55,0%</w:t>
            </w:r>
          </w:p>
        </w:tc>
        <w:tc>
          <w:tcPr>
            <w:tcW w:w="1191" w:type="dxa"/>
          </w:tcPr>
          <w:p w:rsidR="00FA12EB" w:rsidRPr="00FA12EB" w:rsidRDefault="00FA12EB">
            <w:pPr>
              <w:pStyle w:val="ConsPlusNormal"/>
              <w:jc w:val="center"/>
            </w:pPr>
            <w:r w:rsidRPr="00FA12EB">
              <w:t>3000,0</w:t>
            </w:r>
          </w:p>
        </w:tc>
        <w:tc>
          <w:tcPr>
            <w:tcW w:w="2551" w:type="dxa"/>
            <w:vMerge/>
          </w:tcPr>
          <w:p w:rsidR="00FA12EB" w:rsidRPr="00FA12EB" w:rsidRDefault="00FA12EB"/>
        </w:tc>
        <w:tc>
          <w:tcPr>
            <w:tcW w:w="2551" w:type="dxa"/>
            <w:vMerge/>
          </w:tcPr>
          <w:p w:rsidR="00FA12EB" w:rsidRPr="00FA12EB" w:rsidRDefault="00FA12EB"/>
        </w:tc>
      </w:tr>
      <w:tr w:rsidR="00FA12EB" w:rsidRPr="00FA12EB">
        <w:tc>
          <w:tcPr>
            <w:tcW w:w="454" w:type="dxa"/>
            <w:vMerge/>
            <w:tcBorders>
              <w:left w:val="nil"/>
            </w:tcBorders>
          </w:tcPr>
          <w:p w:rsidR="00FA12EB" w:rsidRPr="00FA12EB" w:rsidRDefault="00FA12EB"/>
        </w:tc>
        <w:tc>
          <w:tcPr>
            <w:tcW w:w="2400" w:type="dxa"/>
          </w:tcPr>
          <w:p w:rsidR="00FA12EB" w:rsidRPr="00FA12EB" w:rsidRDefault="00FA12EB">
            <w:pPr>
              <w:pStyle w:val="ConsPlusNormal"/>
              <w:jc w:val="both"/>
            </w:pPr>
            <w:r w:rsidRPr="00FA12EB">
              <w:t>2020</w:t>
            </w:r>
          </w:p>
        </w:tc>
        <w:tc>
          <w:tcPr>
            <w:tcW w:w="2160" w:type="dxa"/>
            <w:vMerge/>
          </w:tcPr>
          <w:p w:rsidR="00FA12EB" w:rsidRPr="00FA12EB" w:rsidRDefault="00FA12EB"/>
        </w:tc>
        <w:tc>
          <w:tcPr>
            <w:tcW w:w="2280" w:type="dxa"/>
          </w:tcPr>
          <w:p w:rsidR="00FA12EB" w:rsidRPr="00FA12EB" w:rsidRDefault="00FA12EB">
            <w:pPr>
              <w:pStyle w:val="ConsPlusNormal"/>
              <w:jc w:val="both"/>
            </w:pPr>
            <w:r w:rsidRPr="00FA12EB">
              <w:t>55,5%</w:t>
            </w:r>
          </w:p>
        </w:tc>
        <w:tc>
          <w:tcPr>
            <w:tcW w:w="1191" w:type="dxa"/>
          </w:tcPr>
          <w:p w:rsidR="00FA12EB" w:rsidRPr="00FA12EB" w:rsidRDefault="00FA12EB">
            <w:pPr>
              <w:pStyle w:val="ConsPlusNormal"/>
              <w:jc w:val="center"/>
            </w:pPr>
            <w:r w:rsidRPr="00FA12EB">
              <w:t>3000,0</w:t>
            </w:r>
          </w:p>
        </w:tc>
        <w:tc>
          <w:tcPr>
            <w:tcW w:w="2551" w:type="dxa"/>
            <w:vMerge/>
          </w:tcPr>
          <w:p w:rsidR="00FA12EB" w:rsidRPr="00FA12EB" w:rsidRDefault="00FA12EB"/>
        </w:tc>
        <w:tc>
          <w:tcPr>
            <w:tcW w:w="2551" w:type="dxa"/>
            <w:vMerge/>
          </w:tcPr>
          <w:p w:rsidR="00FA12EB" w:rsidRPr="00FA12EB" w:rsidRDefault="00FA12EB"/>
        </w:tc>
      </w:tr>
    </w:tbl>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20" w:name="P8580"/>
      <w:bookmarkEnd w:id="20"/>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3</w:t>
      </w:r>
    </w:p>
    <w:p w:rsidR="00FA12EB" w:rsidRPr="00FA12EB" w:rsidRDefault="00FA12EB">
      <w:pPr>
        <w:pStyle w:val="ConsPlusNormal"/>
        <w:jc w:val="right"/>
      </w:pPr>
      <w:r w:rsidRPr="00FA12EB">
        <w:t>к подпрограмме "Профилактика терроризма</w:t>
      </w:r>
    </w:p>
    <w:p w:rsidR="00FA12EB" w:rsidRPr="00FA12EB" w:rsidRDefault="00FA12EB">
      <w:pPr>
        <w:pStyle w:val="ConsPlusNormal"/>
        <w:jc w:val="right"/>
      </w:pPr>
      <w:r w:rsidRPr="00FA12EB">
        <w:t>и экстремистской деятельности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jc w:val="center"/>
      </w:pPr>
    </w:p>
    <w:p w:rsidR="00FA12EB" w:rsidRPr="00FA12EB" w:rsidRDefault="00FA12EB">
      <w:pPr>
        <w:pStyle w:val="ConsPlusNormal"/>
        <w:jc w:val="center"/>
      </w:pPr>
      <w:r w:rsidRPr="00FA12EB">
        <w:t>Сведения</w:t>
      </w:r>
    </w:p>
    <w:p w:rsidR="00FA12EB" w:rsidRPr="00FA12EB" w:rsidRDefault="00FA12EB">
      <w:pPr>
        <w:pStyle w:val="ConsPlusNormal"/>
        <w:jc w:val="center"/>
      </w:pPr>
      <w:r w:rsidRPr="00FA12EB">
        <w:t>об основных мерах правового регулирования в сфере</w:t>
      </w:r>
    </w:p>
    <w:p w:rsidR="00FA12EB" w:rsidRPr="00FA12EB" w:rsidRDefault="00FA12EB">
      <w:pPr>
        <w:pStyle w:val="ConsPlusNormal"/>
        <w:jc w:val="center"/>
      </w:pPr>
      <w:r w:rsidRPr="00FA12EB">
        <w:t>реализации подпрограммы "Профилактика терроризма</w:t>
      </w:r>
    </w:p>
    <w:p w:rsidR="00FA12EB" w:rsidRPr="00FA12EB" w:rsidRDefault="00FA12EB">
      <w:pPr>
        <w:pStyle w:val="ConsPlusNormal"/>
        <w:jc w:val="center"/>
      </w:pPr>
      <w:r w:rsidRPr="00FA12EB">
        <w:t>и экстремистской деятельности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ind w:firstLine="540"/>
        <w:jc w:val="both"/>
      </w:pPr>
      <w:r w:rsidRPr="00FA12EB">
        <w:t xml:space="preserve">Утратили силу. - </w:t>
      </w:r>
      <w:hyperlink r:id="rId239" w:history="1">
        <w:r w:rsidRPr="00FA12EB">
          <w:t>Постановление</w:t>
        </w:r>
      </w:hyperlink>
      <w:r w:rsidRPr="00FA12EB">
        <w:t xml:space="preserve"> Кабинета Министров ЧР от 11.09.2014 N 303.</w:t>
      </w:r>
    </w:p>
    <w:p w:rsidR="00FA12EB" w:rsidRPr="00FA12EB" w:rsidRDefault="00FA12EB">
      <w:pPr>
        <w:pStyle w:val="ConsPlusNormal"/>
        <w:ind w:firstLine="540"/>
        <w:jc w:val="both"/>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center"/>
      </w:pPr>
    </w:p>
    <w:p w:rsidR="00FA12EB" w:rsidRPr="00FA12EB" w:rsidRDefault="00FA12EB">
      <w:pPr>
        <w:pStyle w:val="ConsPlusNormal"/>
        <w:jc w:val="right"/>
      </w:pPr>
      <w:r w:rsidRPr="00FA12EB">
        <w:t>Приложение N 4</w:t>
      </w:r>
    </w:p>
    <w:p w:rsidR="00FA12EB" w:rsidRPr="00FA12EB" w:rsidRDefault="00FA12EB">
      <w:pPr>
        <w:pStyle w:val="ConsPlusNormal"/>
        <w:jc w:val="right"/>
      </w:pPr>
      <w:r w:rsidRPr="00FA12EB">
        <w:t>к подпрограмме "Профилактика терроризма</w:t>
      </w:r>
    </w:p>
    <w:p w:rsidR="00FA12EB" w:rsidRPr="00FA12EB" w:rsidRDefault="00FA12EB">
      <w:pPr>
        <w:pStyle w:val="ConsPlusNormal"/>
        <w:jc w:val="right"/>
      </w:pPr>
      <w:r w:rsidRPr="00FA12EB">
        <w:t>и экстремистской деятельности в Чувашской</w:t>
      </w:r>
    </w:p>
    <w:p w:rsidR="00FA12EB" w:rsidRPr="00FA12EB" w:rsidRDefault="00FA12EB">
      <w:pPr>
        <w:pStyle w:val="ConsPlusNormal"/>
        <w:jc w:val="right"/>
      </w:pPr>
      <w:r w:rsidRPr="00FA12EB">
        <w:t>Республике" государственной программы</w:t>
      </w:r>
    </w:p>
    <w:p w:rsidR="00FA12EB" w:rsidRPr="00FA12EB" w:rsidRDefault="00FA12EB">
      <w:pPr>
        <w:pStyle w:val="ConsPlusNormal"/>
        <w:jc w:val="right"/>
      </w:pPr>
      <w:r w:rsidRPr="00FA12EB">
        <w:t>Чувашской Республики "Повышение безопасности</w:t>
      </w:r>
    </w:p>
    <w:p w:rsidR="00FA12EB" w:rsidRPr="00FA12EB" w:rsidRDefault="00FA12EB">
      <w:pPr>
        <w:pStyle w:val="ConsPlusNormal"/>
        <w:jc w:val="right"/>
      </w:pPr>
      <w:r w:rsidRPr="00FA12EB">
        <w:t>жизнедеятельности населения и территорий</w:t>
      </w:r>
    </w:p>
    <w:p w:rsidR="00FA12EB" w:rsidRPr="00FA12EB" w:rsidRDefault="00FA12EB">
      <w:pPr>
        <w:pStyle w:val="ConsPlusNormal"/>
        <w:jc w:val="right"/>
      </w:pPr>
      <w:r w:rsidRPr="00FA12EB">
        <w:t>Чувашской Республики" на 2012 - 2020 годы</w:t>
      </w:r>
    </w:p>
    <w:p w:rsidR="00FA12EB" w:rsidRPr="00FA12EB" w:rsidRDefault="00FA12EB">
      <w:pPr>
        <w:pStyle w:val="ConsPlusNormal"/>
        <w:ind w:firstLine="540"/>
        <w:jc w:val="both"/>
      </w:pPr>
    </w:p>
    <w:p w:rsidR="00FA12EB" w:rsidRPr="00FA12EB" w:rsidRDefault="00FA12EB">
      <w:pPr>
        <w:pStyle w:val="ConsPlusNormal"/>
        <w:jc w:val="center"/>
      </w:pPr>
      <w:bookmarkStart w:id="21" w:name="P8616"/>
      <w:bookmarkEnd w:id="21"/>
      <w:r w:rsidRPr="00FA12EB">
        <w:t>РЕСУРСНОЕ ОБЕСПЕЧЕНИЕ</w:t>
      </w:r>
    </w:p>
    <w:p w:rsidR="00FA12EB" w:rsidRPr="00FA12EB" w:rsidRDefault="00FA12EB">
      <w:pPr>
        <w:pStyle w:val="ConsPlusNormal"/>
        <w:jc w:val="center"/>
      </w:pPr>
      <w:r w:rsidRPr="00FA12EB">
        <w:t>РЕАЛИЗАЦИИ ПОДПРОГРАММЫ "ПРОФИЛАКТИКА ТЕРРОРИЗМА</w:t>
      </w:r>
    </w:p>
    <w:p w:rsidR="00FA12EB" w:rsidRPr="00FA12EB" w:rsidRDefault="00FA12EB">
      <w:pPr>
        <w:pStyle w:val="ConsPlusNormal"/>
        <w:jc w:val="center"/>
      </w:pPr>
      <w:r w:rsidRPr="00FA12EB">
        <w:t>И ЭКСТРЕМИСТСКОЙ ДЕЯТЕЛЬНОСТИ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ЗА СЧЕТ ВСЕХ ИСТОЧНИКОВ ФИНАНСИРОВАНИЯ</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40"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400"/>
        <w:gridCol w:w="1920"/>
        <w:gridCol w:w="720"/>
        <w:gridCol w:w="600"/>
        <w:gridCol w:w="1200"/>
        <w:gridCol w:w="600"/>
        <w:gridCol w:w="1560"/>
        <w:gridCol w:w="840"/>
        <w:gridCol w:w="840"/>
        <w:gridCol w:w="840"/>
        <w:gridCol w:w="840"/>
        <w:gridCol w:w="840"/>
        <w:gridCol w:w="840"/>
        <w:gridCol w:w="960"/>
      </w:tblGrid>
      <w:tr w:rsidR="00FA12EB" w:rsidRPr="00FA12EB">
        <w:tc>
          <w:tcPr>
            <w:tcW w:w="1860" w:type="dxa"/>
            <w:vMerge w:val="restart"/>
            <w:tcBorders>
              <w:left w:val="nil"/>
            </w:tcBorders>
          </w:tcPr>
          <w:p w:rsidR="00FA12EB" w:rsidRPr="00FA12EB" w:rsidRDefault="00FA12EB">
            <w:pPr>
              <w:pStyle w:val="ConsPlusNormal"/>
              <w:jc w:val="center"/>
            </w:pPr>
            <w:r w:rsidRPr="00FA12EB">
              <w:t>Статус</w:t>
            </w:r>
          </w:p>
        </w:tc>
        <w:tc>
          <w:tcPr>
            <w:tcW w:w="2400" w:type="dxa"/>
            <w:vMerge w:val="restart"/>
          </w:tcPr>
          <w:p w:rsidR="00FA12EB" w:rsidRPr="00FA12EB" w:rsidRDefault="00FA12EB">
            <w:pPr>
              <w:pStyle w:val="ConsPlusNormal"/>
              <w:jc w:val="center"/>
            </w:pPr>
            <w:r w:rsidRPr="00FA12EB">
              <w:t>Наименование 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1920" w:type="dxa"/>
            <w:vMerge w:val="restart"/>
          </w:tcPr>
          <w:p w:rsidR="00FA12EB" w:rsidRPr="00FA12EB" w:rsidRDefault="00FA12EB">
            <w:pPr>
              <w:pStyle w:val="ConsPlusNormal"/>
              <w:jc w:val="center"/>
            </w:pPr>
            <w:r w:rsidRPr="00FA12EB">
              <w:t>Ответственный исполнитель, соисполнители, участники</w:t>
            </w:r>
          </w:p>
        </w:tc>
        <w:tc>
          <w:tcPr>
            <w:tcW w:w="3120" w:type="dxa"/>
            <w:gridSpan w:val="4"/>
          </w:tcPr>
          <w:p w:rsidR="00FA12EB" w:rsidRPr="00FA12EB" w:rsidRDefault="00FA12EB">
            <w:pPr>
              <w:pStyle w:val="ConsPlusNormal"/>
              <w:jc w:val="center"/>
            </w:pPr>
            <w:r w:rsidRPr="00FA12EB">
              <w:t>Код бюджетной классификации</w:t>
            </w:r>
          </w:p>
        </w:tc>
        <w:tc>
          <w:tcPr>
            <w:tcW w:w="1560" w:type="dxa"/>
            <w:vMerge w:val="restart"/>
          </w:tcPr>
          <w:p w:rsidR="00FA12EB" w:rsidRPr="00FA12EB" w:rsidRDefault="00FA12EB">
            <w:pPr>
              <w:pStyle w:val="ConsPlusNormal"/>
              <w:jc w:val="center"/>
            </w:pPr>
            <w:r w:rsidRPr="00FA12EB">
              <w:t>Источники финансирования</w:t>
            </w:r>
          </w:p>
        </w:tc>
        <w:tc>
          <w:tcPr>
            <w:tcW w:w="6000" w:type="dxa"/>
            <w:gridSpan w:val="7"/>
          </w:tcPr>
          <w:p w:rsidR="00FA12EB" w:rsidRPr="00FA12EB" w:rsidRDefault="00FA12EB">
            <w:pPr>
              <w:pStyle w:val="ConsPlusNormal"/>
              <w:jc w:val="center"/>
            </w:pPr>
            <w:r w:rsidRPr="00FA12EB">
              <w:t>Расходы по годам, тыс. рублей</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главный распорядитель бюджетных средств</w:t>
            </w:r>
          </w:p>
        </w:tc>
        <w:tc>
          <w:tcPr>
            <w:tcW w:w="600" w:type="dxa"/>
          </w:tcPr>
          <w:p w:rsidR="00FA12EB" w:rsidRPr="00FA12EB" w:rsidRDefault="00FA12EB">
            <w:pPr>
              <w:pStyle w:val="ConsPlusNormal"/>
              <w:jc w:val="center"/>
            </w:pPr>
            <w:r w:rsidRPr="00FA12EB">
              <w:t>раздел, подраздел</w:t>
            </w:r>
          </w:p>
        </w:tc>
        <w:tc>
          <w:tcPr>
            <w:tcW w:w="1200" w:type="dxa"/>
          </w:tcPr>
          <w:p w:rsidR="00FA12EB" w:rsidRPr="00FA12EB" w:rsidRDefault="00FA12EB">
            <w:pPr>
              <w:pStyle w:val="ConsPlusNormal"/>
              <w:jc w:val="center"/>
            </w:pPr>
            <w:r w:rsidRPr="00FA12EB">
              <w:t>целевая статья расходов</w:t>
            </w:r>
          </w:p>
        </w:tc>
        <w:tc>
          <w:tcPr>
            <w:tcW w:w="600" w:type="dxa"/>
          </w:tcPr>
          <w:p w:rsidR="00FA12EB" w:rsidRPr="00FA12EB" w:rsidRDefault="00FA12EB">
            <w:pPr>
              <w:pStyle w:val="ConsPlusNormal"/>
              <w:jc w:val="center"/>
            </w:pPr>
            <w:r w:rsidRPr="00FA12EB">
              <w:t>группа (подгруппа) вида расходов</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2014</w:t>
            </w:r>
          </w:p>
        </w:tc>
        <w:tc>
          <w:tcPr>
            <w:tcW w:w="840" w:type="dxa"/>
          </w:tcPr>
          <w:p w:rsidR="00FA12EB" w:rsidRPr="00FA12EB" w:rsidRDefault="00FA12EB">
            <w:pPr>
              <w:pStyle w:val="ConsPlusNormal"/>
              <w:jc w:val="center"/>
            </w:pPr>
            <w:r w:rsidRPr="00FA12EB">
              <w:t>2015</w:t>
            </w:r>
          </w:p>
        </w:tc>
        <w:tc>
          <w:tcPr>
            <w:tcW w:w="840" w:type="dxa"/>
          </w:tcPr>
          <w:p w:rsidR="00FA12EB" w:rsidRPr="00FA12EB" w:rsidRDefault="00FA12EB">
            <w:pPr>
              <w:pStyle w:val="ConsPlusNormal"/>
              <w:jc w:val="center"/>
            </w:pPr>
            <w:r w:rsidRPr="00FA12EB">
              <w:t>2016</w:t>
            </w:r>
          </w:p>
        </w:tc>
        <w:tc>
          <w:tcPr>
            <w:tcW w:w="840" w:type="dxa"/>
          </w:tcPr>
          <w:p w:rsidR="00FA12EB" w:rsidRPr="00FA12EB" w:rsidRDefault="00FA12EB">
            <w:pPr>
              <w:pStyle w:val="ConsPlusNormal"/>
              <w:jc w:val="center"/>
            </w:pPr>
            <w:r w:rsidRPr="00FA12EB">
              <w:t>2017</w:t>
            </w:r>
          </w:p>
        </w:tc>
        <w:tc>
          <w:tcPr>
            <w:tcW w:w="840" w:type="dxa"/>
          </w:tcPr>
          <w:p w:rsidR="00FA12EB" w:rsidRPr="00FA12EB" w:rsidRDefault="00FA12EB">
            <w:pPr>
              <w:pStyle w:val="ConsPlusNormal"/>
              <w:jc w:val="center"/>
            </w:pPr>
            <w:r w:rsidRPr="00FA12EB">
              <w:t>2018</w:t>
            </w:r>
          </w:p>
        </w:tc>
        <w:tc>
          <w:tcPr>
            <w:tcW w:w="840" w:type="dxa"/>
          </w:tcPr>
          <w:p w:rsidR="00FA12EB" w:rsidRPr="00FA12EB" w:rsidRDefault="00FA12EB">
            <w:pPr>
              <w:pStyle w:val="ConsPlusNormal"/>
              <w:jc w:val="center"/>
            </w:pPr>
            <w:r w:rsidRPr="00FA12EB">
              <w:t>2019</w:t>
            </w:r>
          </w:p>
        </w:tc>
        <w:tc>
          <w:tcPr>
            <w:tcW w:w="960" w:type="dxa"/>
          </w:tcPr>
          <w:p w:rsidR="00FA12EB" w:rsidRPr="00FA12EB" w:rsidRDefault="00FA12EB">
            <w:pPr>
              <w:pStyle w:val="ConsPlusNormal"/>
              <w:jc w:val="center"/>
            </w:pPr>
            <w:r w:rsidRPr="00FA12EB">
              <w:t>2020</w:t>
            </w:r>
          </w:p>
        </w:tc>
      </w:tr>
      <w:tr w:rsidR="00FA12EB" w:rsidRPr="00FA12EB">
        <w:tc>
          <w:tcPr>
            <w:tcW w:w="1860" w:type="dxa"/>
            <w:tcBorders>
              <w:left w:val="nil"/>
            </w:tcBorders>
          </w:tcPr>
          <w:p w:rsidR="00FA12EB" w:rsidRPr="00FA12EB" w:rsidRDefault="00FA12EB">
            <w:pPr>
              <w:pStyle w:val="ConsPlusNormal"/>
              <w:jc w:val="center"/>
            </w:pPr>
            <w:r w:rsidRPr="00FA12EB">
              <w:t>1</w:t>
            </w:r>
          </w:p>
        </w:tc>
        <w:tc>
          <w:tcPr>
            <w:tcW w:w="2400" w:type="dxa"/>
          </w:tcPr>
          <w:p w:rsidR="00FA12EB" w:rsidRPr="00FA12EB" w:rsidRDefault="00FA12EB">
            <w:pPr>
              <w:pStyle w:val="ConsPlusNormal"/>
              <w:jc w:val="center"/>
            </w:pPr>
            <w:r w:rsidRPr="00FA12EB">
              <w:t>2</w:t>
            </w:r>
          </w:p>
        </w:tc>
        <w:tc>
          <w:tcPr>
            <w:tcW w:w="1920" w:type="dxa"/>
          </w:tcPr>
          <w:p w:rsidR="00FA12EB" w:rsidRPr="00FA12EB" w:rsidRDefault="00FA12EB">
            <w:pPr>
              <w:pStyle w:val="ConsPlusNormal"/>
              <w:jc w:val="center"/>
            </w:pPr>
            <w:r w:rsidRPr="00FA12EB">
              <w:t>3</w:t>
            </w:r>
          </w:p>
        </w:tc>
        <w:tc>
          <w:tcPr>
            <w:tcW w:w="720" w:type="dxa"/>
          </w:tcPr>
          <w:p w:rsidR="00FA12EB" w:rsidRPr="00FA12EB" w:rsidRDefault="00FA12EB">
            <w:pPr>
              <w:pStyle w:val="ConsPlusNormal"/>
              <w:jc w:val="center"/>
            </w:pPr>
            <w:r w:rsidRPr="00FA12EB">
              <w:t>4</w:t>
            </w:r>
          </w:p>
        </w:tc>
        <w:tc>
          <w:tcPr>
            <w:tcW w:w="600" w:type="dxa"/>
          </w:tcPr>
          <w:p w:rsidR="00FA12EB" w:rsidRPr="00FA12EB" w:rsidRDefault="00FA12EB">
            <w:pPr>
              <w:pStyle w:val="ConsPlusNormal"/>
              <w:jc w:val="center"/>
            </w:pPr>
            <w:r w:rsidRPr="00FA12EB">
              <w:t>5</w:t>
            </w:r>
          </w:p>
        </w:tc>
        <w:tc>
          <w:tcPr>
            <w:tcW w:w="1200" w:type="dxa"/>
          </w:tcPr>
          <w:p w:rsidR="00FA12EB" w:rsidRPr="00FA12EB" w:rsidRDefault="00FA12EB">
            <w:pPr>
              <w:pStyle w:val="ConsPlusNormal"/>
              <w:jc w:val="center"/>
            </w:pPr>
            <w:r w:rsidRPr="00FA12EB">
              <w:t>6</w:t>
            </w:r>
          </w:p>
        </w:tc>
        <w:tc>
          <w:tcPr>
            <w:tcW w:w="600" w:type="dxa"/>
          </w:tcPr>
          <w:p w:rsidR="00FA12EB" w:rsidRPr="00FA12EB" w:rsidRDefault="00FA12EB">
            <w:pPr>
              <w:pStyle w:val="ConsPlusNormal"/>
              <w:jc w:val="center"/>
            </w:pPr>
            <w:r w:rsidRPr="00FA12EB">
              <w:t>7</w:t>
            </w:r>
          </w:p>
        </w:tc>
        <w:tc>
          <w:tcPr>
            <w:tcW w:w="1560" w:type="dxa"/>
          </w:tcPr>
          <w:p w:rsidR="00FA12EB" w:rsidRPr="00FA12EB" w:rsidRDefault="00FA12EB">
            <w:pPr>
              <w:pStyle w:val="ConsPlusNormal"/>
              <w:jc w:val="center"/>
            </w:pPr>
            <w:r w:rsidRPr="00FA12EB">
              <w:t>8</w:t>
            </w:r>
          </w:p>
        </w:tc>
        <w:tc>
          <w:tcPr>
            <w:tcW w:w="840" w:type="dxa"/>
          </w:tcPr>
          <w:p w:rsidR="00FA12EB" w:rsidRPr="00FA12EB" w:rsidRDefault="00FA12EB">
            <w:pPr>
              <w:pStyle w:val="ConsPlusNormal"/>
              <w:jc w:val="center"/>
            </w:pPr>
            <w:r w:rsidRPr="00FA12EB">
              <w:t>9</w:t>
            </w:r>
          </w:p>
        </w:tc>
        <w:tc>
          <w:tcPr>
            <w:tcW w:w="840" w:type="dxa"/>
          </w:tcPr>
          <w:p w:rsidR="00FA12EB" w:rsidRPr="00FA12EB" w:rsidRDefault="00FA12EB">
            <w:pPr>
              <w:pStyle w:val="ConsPlusNormal"/>
              <w:jc w:val="center"/>
            </w:pPr>
            <w:r w:rsidRPr="00FA12EB">
              <w:t>10</w:t>
            </w:r>
          </w:p>
        </w:tc>
        <w:tc>
          <w:tcPr>
            <w:tcW w:w="840" w:type="dxa"/>
          </w:tcPr>
          <w:p w:rsidR="00FA12EB" w:rsidRPr="00FA12EB" w:rsidRDefault="00FA12EB">
            <w:pPr>
              <w:pStyle w:val="ConsPlusNormal"/>
              <w:jc w:val="center"/>
            </w:pPr>
            <w:r w:rsidRPr="00FA12EB">
              <w:t>11</w:t>
            </w:r>
          </w:p>
        </w:tc>
        <w:tc>
          <w:tcPr>
            <w:tcW w:w="840" w:type="dxa"/>
          </w:tcPr>
          <w:p w:rsidR="00FA12EB" w:rsidRPr="00FA12EB" w:rsidRDefault="00FA12EB">
            <w:pPr>
              <w:pStyle w:val="ConsPlusNormal"/>
              <w:jc w:val="center"/>
            </w:pPr>
            <w:r w:rsidRPr="00FA12EB">
              <w:t>12</w:t>
            </w:r>
          </w:p>
        </w:tc>
        <w:tc>
          <w:tcPr>
            <w:tcW w:w="840" w:type="dxa"/>
          </w:tcPr>
          <w:p w:rsidR="00FA12EB" w:rsidRPr="00FA12EB" w:rsidRDefault="00FA12EB">
            <w:pPr>
              <w:pStyle w:val="ConsPlusNormal"/>
              <w:jc w:val="center"/>
            </w:pPr>
            <w:r w:rsidRPr="00FA12EB">
              <w:t>13</w:t>
            </w:r>
          </w:p>
        </w:tc>
        <w:tc>
          <w:tcPr>
            <w:tcW w:w="840" w:type="dxa"/>
          </w:tcPr>
          <w:p w:rsidR="00FA12EB" w:rsidRPr="00FA12EB" w:rsidRDefault="00FA12EB">
            <w:pPr>
              <w:pStyle w:val="ConsPlusNormal"/>
              <w:jc w:val="center"/>
            </w:pPr>
            <w:r w:rsidRPr="00FA12EB">
              <w:t>14</w:t>
            </w:r>
          </w:p>
        </w:tc>
        <w:tc>
          <w:tcPr>
            <w:tcW w:w="960" w:type="dxa"/>
          </w:tcPr>
          <w:p w:rsidR="00FA12EB" w:rsidRPr="00FA12EB" w:rsidRDefault="00FA12EB">
            <w:pPr>
              <w:pStyle w:val="ConsPlusNormal"/>
              <w:jc w:val="center"/>
            </w:pPr>
            <w:r w:rsidRPr="00FA12EB">
              <w:t>15</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Подпрограмма</w:t>
            </w:r>
          </w:p>
        </w:tc>
        <w:tc>
          <w:tcPr>
            <w:tcW w:w="2400" w:type="dxa"/>
            <w:vMerge w:val="restart"/>
          </w:tcPr>
          <w:p w:rsidR="00FA12EB" w:rsidRPr="00FA12EB" w:rsidRDefault="00FA12EB">
            <w:pPr>
              <w:pStyle w:val="ConsPlusNormal"/>
              <w:jc w:val="both"/>
            </w:pPr>
            <w:r w:rsidRPr="00FA12EB">
              <w:t>"Профилактика терроризма и экстремистской деятельности в Чувашской Республике"</w:t>
            </w:r>
          </w:p>
        </w:tc>
        <w:tc>
          <w:tcPr>
            <w:tcW w:w="1920"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1500,0</w:t>
            </w:r>
          </w:p>
        </w:tc>
        <w:tc>
          <w:tcPr>
            <w:tcW w:w="840" w:type="dxa"/>
          </w:tcPr>
          <w:p w:rsidR="00FA12EB" w:rsidRPr="00FA12EB" w:rsidRDefault="00FA12EB">
            <w:pPr>
              <w:pStyle w:val="ConsPlusNormal"/>
              <w:jc w:val="center"/>
            </w:pPr>
            <w:r w:rsidRPr="00FA12EB">
              <w:t>1803,1</w:t>
            </w:r>
          </w:p>
        </w:tc>
        <w:tc>
          <w:tcPr>
            <w:tcW w:w="840" w:type="dxa"/>
          </w:tcPr>
          <w:p w:rsidR="00FA12EB" w:rsidRPr="00FA12EB" w:rsidRDefault="00FA12EB">
            <w:pPr>
              <w:pStyle w:val="ConsPlusNormal"/>
              <w:jc w:val="center"/>
            </w:pPr>
            <w:r w:rsidRPr="00FA12EB">
              <w:t>1721,6</w:t>
            </w:r>
          </w:p>
        </w:tc>
        <w:tc>
          <w:tcPr>
            <w:tcW w:w="840" w:type="dxa"/>
          </w:tcPr>
          <w:p w:rsidR="00FA12EB" w:rsidRPr="00FA12EB" w:rsidRDefault="00FA12EB">
            <w:pPr>
              <w:pStyle w:val="ConsPlusNormal"/>
              <w:jc w:val="center"/>
            </w:pPr>
            <w:r w:rsidRPr="00FA12EB">
              <w:t>1666,6</w:t>
            </w:r>
          </w:p>
        </w:tc>
        <w:tc>
          <w:tcPr>
            <w:tcW w:w="840" w:type="dxa"/>
          </w:tcPr>
          <w:p w:rsidR="00FA12EB" w:rsidRPr="00FA12EB" w:rsidRDefault="00FA12EB">
            <w:pPr>
              <w:pStyle w:val="ConsPlusNormal"/>
              <w:jc w:val="center"/>
            </w:pPr>
            <w:r w:rsidRPr="00FA12EB">
              <w:t>1829,0</w:t>
            </w:r>
          </w:p>
        </w:tc>
        <w:tc>
          <w:tcPr>
            <w:tcW w:w="840" w:type="dxa"/>
          </w:tcPr>
          <w:p w:rsidR="00FA12EB" w:rsidRPr="00FA12EB" w:rsidRDefault="00FA12EB">
            <w:pPr>
              <w:pStyle w:val="ConsPlusNormal"/>
              <w:jc w:val="center"/>
            </w:pPr>
            <w:r w:rsidRPr="00FA12EB">
              <w:t>4294,0</w:t>
            </w:r>
          </w:p>
        </w:tc>
        <w:tc>
          <w:tcPr>
            <w:tcW w:w="960" w:type="dxa"/>
          </w:tcPr>
          <w:p w:rsidR="00FA12EB" w:rsidRPr="00FA12EB" w:rsidRDefault="00FA12EB">
            <w:pPr>
              <w:pStyle w:val="ConsPlusNormal"/>
              <w:jc w:val="center"/>
            </w:pPr>
            <w:r w:rsidRPr="00FA12EB">
              <w:t>4294,0</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ответственный исполнитель подпрограммы - Минкультуры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подпрограммы:</w:t>
            </w:r>
          </w:p>
        </w:tc>
        <w:tc>
          <w:tcPr>
            <w:tcW w:w="720" w:type="dxa"/>
          </w:tcPr>
          <w:p w:rsidR="00FA12EB" w:rsidRPr="00FA12EB" w:rsidRDefault="00FA12EB">
            <w:pPr>
              <w:pStyle w:val="ConsPlusNormal"/>
            </w:pPr>
          </w:p>
        </w:tc>
        <w:tc>
          <w:tcPr>
            <w:tcW w:w="600" w:type="dxa"/>
          </w:tcPr>
          <w:p w:rsidR="00FA12EB" w:rsidRPr="00FA12EB" w:rsidRDefault="00FA12EB">
            <w:pPr>
              <w:pStyle w:val="ConsPlusNormal"/>
            </w:pPr>
          </w:p>
        </w:tc>
        <w:tc>
          <w:tcPr>
            <w:tcW w:w="1200" w:type="dxa"/>
          </w:tcPr>
          <w:p w:rsidR="00FA12EB" w:rsidRPr="00FA12EB" w:rsidRDefault="00FA12EB">
            <w:pPr>
              <w:pStyle w:val="ConsPlusNormal"/>
            </w:pPr>
          </w:p>
        </w:tc>
        <w:tc>
          <w:tcPr>
            <w:tcW w:w="60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val="restart"/>
          </w:tcPr>
          <w:p w:rsidR="00FA12EB" w:rsidRPr="00FA12EB" w:rsidRDefault="00FA12EB">
            <w:pPr>
              <w:pStyle w:val="ConsPlusNormal"/>
              <w:jc w:val="both"/>
            </w:pPr>
            <w:r w:rsidRPr="00FA12EB">
              <w:t>ГКЧС Чувашии</w:t>
            </w:r>
          </w:p>
        </w:tc>
        <w:tc>
          <w:tcPr>
            <w:tcW w:w="720" w:type="dxa"/>
          </w:tcPr>
          <w:p w:rsidR="00FA12EB" w:rsidRPr="00FA12EB" w:rsidRDefault="00FA12EB">
            <w:pPr>
              <w:pStyle w:val="ConsPlusNormal"/>
              <w:jc w:val="center"/>
            </w:pPr>
            <w:r w:rsidRPr="00FA12EB">
              <w:t>877</w:t>
            </w:r>
          </w:p>
        </w:tc>
        <w:tc>
          <w:tcPr>
            <w:tcW w:w="600" w:type="dxa"/>
          </w:tcPr>
          <w:p w:rsidR="00FA12EB" w:rsidRPr="00FA12EB" w:rsidRDefault="00FA12EB">
            <w:pPr>
              <w:pStyle w:val="ConsPlusNormal"/>
              <w:jc w:val="center"/>
            </w:pPr>
            <w:r w:rsidRPr="00FA12EB">
              <w:t>0309</w:t>
            </w:r>
          </w:p>
        </w:tc>
        <w:tc>
          <w:tcPr>
            <w:tcW w:w="1200" w:type="dxa"/>
          </w:tcPr>
          <w:p w:rsidR="00FA12EB" w:rsidRPr="00FA12EB" w:rsidRDefault="00FA12EB">
            <w:pPr>
              <w:pStyle w:val="ConsPlusNormal"/>
              <w:jc w:val="center"/>
            </w:pPr>
            <w:r w:rsidRPr="00FA12EB">
              <w:t>Ц811003</w:t>
            </w:r>
          </w:p>
        </w:tc>
        <w:tc>
          <w:tcPr>
            <w:tcW w:w="60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1500,0</w:t>
            </w:r>
          </w:p>
        </w:tc>
        <w:tc>
          <w:tcPr>
            <w:tcW w:w="840" w:type="dxa"/>
          </w:tcPr>
          <w:p w:rsidR="00FA12EB" w:rsidRPr="00FA12EB" w:rsidRDefault="00FA12EB">
            <w:pPr>
              <w:pStyle w:val="ConsPlusNormal"/>
              <w:jc w:val="center"/>
            </w:pPr>
            <w:r w:rsidRPr="00FA12EB">
              <w:t>0,0</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600" w:type="dxa"/>
          </w:tcPr>
          <w:p w:rsidR="00FA12EB" w:rsidRPr="00FA12EB" w:rsidRDefault="00FA12EB">
            <w:pPr>
              <w:pStyle w:val="ConsPlusNormal"/>
              <w:jc w:val="center"/>
            </w:pPr>
            <w:r w:rsidRPr="00FA12EB">
              <w:t>0309</w:t>
            </w:r>
          </w:p>
        </w:tc>
        <w:tc>
          <w:tcPr>
            <w:tcW w:w="1200" w:type="dxa"/>
          </w:tcPr>
          <w:p w:rsidR="00FA12EB" w:rsidRPr="00FA12EB" w:rsidRDefault="00FA12EB">
            <w:pPr>
              <w:pStyle w:val="ConsPlusNormal"/>
              <w:jc w:val="center"/>
            </w:pPr>
            <w:r w:rsidRPr="00FA12EB">
              <w:t>Ц830512</w:t>
            </w:r>
          </w:p>
          <w:p w:rsidR="00FA12EB" w:rsidRPr="00FA12EB" w:rsidRDefault="00FA12EB">
            <w:pPr>
              <w:pStyle w:val="ConsPlusNormal"/>
              <w:jc w:val="center"/>
            </w:pPr>
            <w:r w:rsidRPr="00FA12EB">
              <w:t>620</w:t>
            </w:r>
          </w:p>
        </w:tc>
        <w:tc>
          <w:tcPr>
            <w:tcW w:w="60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х</w:t>
            </w:r>
          </w:p>
        </w:tc>
        <w:tc>
          <w:tcPr>
            <w:tcW w:w="840" w:type="dxa"/>
          </w:tcPr>
          <w:p w:rsidR="00FA12EB" w:rsidRPr="00FA12EB" w:rsidRDefault="00FA12EB">
            <w:pPr>
              <w:pStyle w:val="ConsPlusNormal"/>
              <w:jc w:val="center"/>
            </w:pPr>
            <w:r w:rsidRPr="00FA12EB">
              <w:t>х</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3000,0</w:t>
            </w:r>
          </w:p>
        </w:tc>
        <w:tc>
          <w:tcPr>
            <w:tcW w:w="960" w:type="dxa"/>
          </w:tcPr>
          <w:p w:rsidR="00FA12EB" w:rsidRPr="00FA12EB" w:rsidRDefault="00FA12EB">
            <w:pPr>
              <w:pStyle w:val="ConsPlusNormal"/>
              <w:jc w:val="center"/>
            </w:pPr>
            <w:r w:rsidRPr="00FA12EB">
              <w:t>3000,0</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rPr>
          <w:trHeight w:val="509"/>
        </w:trPr>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val="restart"/>
          </w:tcPr>
          <w:p w:rsidR="00FA12EB" w:rsidRPr="00FA12EB" w:rsidRDefault="00FA12EB">
            <w:pPr>
              <w:pStyle w:val="ConsPlusNormal"/>
              <w:jc w:val="both"/>
            </w:pPr>
            <w:r w:rsidRPr="00FA12EB">
              <w:t>участники подпрограммы - органы местного самоуправления &lt;*&gt;</w:t>
            </w:r>
          </w:p>
        </w:tc>
        <w:tc>
          <w:tcPr>
            <w:tcW w:w="720" w:type="dxa"/>
            <w:vMerge w:val="restart"/>
          </w:tcPr>
          <w:p w:rsidR="00FA12EB" w:rsidRPr="00FA12EB" w:rsidRDefault="00FA12EB">
            <w:pPr>
              <w:pStyle w:val="ConsPlusNormal"/>
              <w:jc w:val="center"/>
            </w:pPr>
            <w:r w:rsidRPr="00FA12EB">
              <w:t>x</w:t>
            </w:r>
          </w:p>
        </w:tc>
        <w:tc>
          <w:tcPr>
            <w:tcW w:w="600" w:type="dxa"/>
            <w:vMerge w:val="restart"/>
          </w:tcPr>
          <w:p w:rsidR="00FA12EB" w:rsidRPr="00FA12EB" w:rsidRDefault="00FA12EB">
            <w:pPr>
              <w:pStyle w:val="ConsPlusNormal"/>
              <w:jc w:val="center"/>
            </w:pPr>
            <w:r w:rsidRPr="00FA12EB">
              <w:t>x</w:t>
            </w:r>
          </w:p>
        </w:tc>
        <w:tc>
          <w:tcPr>
            <w:tcW w:w="1200" w:type="dxa"/>
            <w:vMerge w:val="restart"/>
          </w:tcPr>
          <w:p w:rsidR="00FA12EB" w:rsidRPr="00FA12EB" w:rsidRDefault="00FA12EB">
            <w:pPr>
              <w:pStyle w:val="ConsPlusNormal"/>
              <w:jc w:val="center"/>
            </w:pPr>
            <w:r w:rsidRPr="00FA12EB">
              <w:t>x</w:t>
            </w:r>
          </w:p>
        </w:tc>
        <w:tc>
          <w:tcPr>
            <w:tcW w:w="600" w:type="dxa"/>
            <w:vMerge w:val="restart"/>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vMerge w:val="restart"/>
          </w:tcPr>
          <w:p w:rsidR="00FA12EB" w:rsidRPr="00FA12EB" w:rsidRDefault="00FA12EB">
            <w:pPr>
              <w:pStyle w:val="ConsPlusNormal"/>
              <w:jc w:val="center"/>
            </w:pPr>
            <w:r w:rsidRPr="00FA12EB">
              <w:t>х</w:t>
            </w:r>
          </w:p>
        </w:tc>
        <w:tc>
          <w:tcPr>
            <w:tcW w:w="840" w:type="dxa"/>
            <w:vMerge w:val="restart"/>
          </w:tcPr>
          <w:p w:rsidR="00FA12EB" w:rsidRPr="00FA12EB" w:rsidRDefault="00FA12EB">
            <w:pPr>
              <w:pStyle w:val="ConsPlusNormal"/>
              <w:jc w:val="center"/>
            </w:pPr>
            <w:r w:rsidRPr="00FA12EB">
              <w:t>1803,1</w:t>
            </w:r>
          </w:p>
        </w:tc>
        <w:tc>
          <w:tcPr>
            <w:tcW w:w="840" w:type="dxa"/>
            <w:vMerge w:val="restart"/>
          </w:tcPr>
          <w:p w:rsidR="00FA12EB" w:rsidRPr="00FA12EB" w:rsidRDefault="00FA12EB">
            <w:pPr>
              <w:pStyle w:val="ConsPlusNormal"/>
              <w:jc w:val="center"/>
            </w:pPr>
            <w:r w:rsidRPr="00FA12EB">
              <w:t>1196,6</w:t>
            </w:r>
          </w:p>
        </w:tc>
        <w:tc>
          <w:tcPr>
            <w:tcW w:w="840" w:type="dxa"/>
            <w:vMerge w:val="restart"/>
          </w:tcPr>
          <w:p w:rsidR="00FA12EB" w:rsidRPr="00FA12EB" w:rsidRDefault="00FA12EB">
            <w:pPr>
              <w:pStyle w:val="ConsPlusNormal"/>
              <w:jc w:val="center"/>
            </w:pPr>
            <w:r w:rsidRPr="00FA12EB">
              <w:t>1141,6</w:t>
            </w:r>
          </w:p>
        </w:tc>
        <w:tc>
          <w:tcPr>
            <w:tcW w:w="840" w:type="dxa"/>
            <w:vMerge w:val="restart"/>
          </w:tcPr>
          <w:p w:rsidR="00FA12EB" w:rsidRPr="00FA12EB" w:rsidRDefault="00FA12EB">
            <w:pPr>
              <w:pStyle w:val="ConsPlusNormal"/>
              <w:jc w:val="center"/>
            </w:pPr>
            <w:r w:rsidRPr="00FA12EB">
              <w:t>1304,0</w:t>
            </w:r>
          </w:p>
        </w:tc>
        <w:tc>
          <w:tcPr>
            <w:tcW w:w="840" w:type="dxa"/>
            <w:vMerge w:val="restart"/>
          </w:tcPr>
          <w:p w:rsidR="00FA12EB" w:rsidRPr="00FA12EB" w:rsidRDefault="00FA12EB">
            <w:pPr>
              <w:pStyle w:val="ConsPlusNormal"/>
              <w:jc w:val="center"/>
            </w:pPr>
            <w:r w:rsidRPr="00FA12EB">
              <w:t>1294,0</w:t>
            </w:r>
          </w:p>
        </w:tc>
        <w:tc>
          <w:tcPr>
            <w:tcW w:w="960" w:type="dxa"/>
            <w:vMerge w:val="restart"/>
          </w:tcPr>
          <w:p w:rsidR="00FA12EB" w:rsidRPr="00FA12EB" w:rsidRDefault="00FA12EB">
            <w:pPr>
              <w:pStyle w:val="ConsPlusNormal"/>
              <w:jc w:val="center"/>
            </w:pPr>
            <w:r w:rsidRPr="00FA12EB">
              <w:t>1294,0</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tcPr>
          <w:p w:rsidR="00FA12EB" w:rsidRPr="00FA12EB" w:rsidRDefault="00FA12EB"/>
        </w:tc>
        <w:tc>
          <w:tcPr>
            <w:tcW w:w="720" w:type="dxa"/>
            <w:vMerge/>
          </w:tcPr>
          <w:p w:rsidR="00FA12EB" w:rsidRPr="00FA12EB" w:rsidRDefault="00FA12EB"/>
        </w:tc>
        <w:tc>
          <w:tcPr>
            <w:tcW w:w="600" w:type="dxa"/>
            <w:vMerge/>
          </w:tcPr>
          <w:p w:rsidR="00FA12EB" w:rsidRPr="00FA12EB" w:rsidRDefault="00FA12EB"/>
        </w:tc>
        <w:tc>
          <w:tcPr>
            <w:tcW w:w="1200" w:type="dxa"/>
            <w:vMerge/>
          </w:tcPr>
          <w:p w:rsidR="00FA12EB" w:rsidRPr="00FA12EB" w:rsidRDefault="00FA12EB"/>
        </w:tc>
        <w:tc>
          <w:tcPr>
            <w:tcW w:w="600" w:type="dxa"/>
            <w:vMerge/>
          </w:tcPr>
          <w:p w:rsidR="00FA12EB" w:rsidRPr="00FA12EB" w:rsidRDefault="00FA12EB"/>
        </w:tc>
        <w:tc>
          <w:tcPr>
            <w:tcW w:w="1560" w:type="dxa"/>
          </w:tcPr>
          <w:p w:rsidR="00FA12EB" w:rsidRPr="00FA12EB" w:rsidRDefault="00FA12EB">
            <w:pPr>
              <w:pStyle w:val="ConsPlusNormal"/>
              <w:jc w:val="both"/>
            </w:pPr>
            <w:r w:rsidRPr="00FA12EB">
              <w:t>местные бюджеты</w:t>
            </w:r>
          </w:p>
        </w:tc>
        <w:tc>
          <w:tcPr>
            <w:tcW w:w="840" w:type="dxa"/>
            <w:vMerge/>
          </w:tcPr>
          <w:p w:rsidR="00FA12EB" w:rsidRPr="00FA12EB" w:rsidRDefault="00FA12EB"/>
        </w:tc>
        <w:tc>
          <w:tcPr>
            <w:tcW w:w="840" w:type="dxa"/>
            <w:vMerge/>
          </w:tcPr>
          <w:p w:rsidR="00FA12EB" w:rsidRPr="00FA12EB" w:rsidRDefault="00FA12EB"/>
        </w:tc>
        <w:tc>
          <w:tcPr>
            <w:tcW w:w="840" w:type="dxa"/>
            <w:vMerge/>
          </w:tcPr>
          <w:p w:rsidR="00FA12EB" w:rsidRPr="00FA12EB" w:rsidRDefault="00FA12EB"/>
        </w:tc>
        <w:tc>
          <w:tcPr>
            <w:tcW w:w="840" w:type="dxa"/>
            <w:vMerge/>
          </w:tcPr>
          <w:p w:rsidR="00FA12EB" w:rsidRPr="00FA12EB" w:rsidRDefault="00FA12EB"/>
        </w:tc>
        <w:tc>
          <w:tcPr>
            <w:tcW w:w="840" w:type="dxa"/>
            <w:vMerge/>
          </w:tcPr>
          <w:p w:rsidR="00FA12EB" w:rsidRPr="00FA12EB" w:rsidRDefault="00FA12EB"/>
        </w:tc>
        <w:tc>
          <w:tcPr>
            <w:tcW w:w="840" w:type="dxa"/>
            <w:vMerge/>
          </w:tcPr>
          <w:p w:rsidR="00FA12EB" w:rsidRPr="00FA12EB" w:rsidRDefault="00FA12EB"/>
        </w:tc>
        <w:tc>
          <w:tcPr>
            <w:tcW w:w="960" w:type="dxa"/>
            <w:vMerge/>
          </w:tcPr>
          <w:p w:rsidR="00FA12EB" w:rsidRPr="00FA12EB" w:rsidRDefault="00FA12EB"/>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1</w:t>
            </w:r>
          </w:p>
        </w:tc>
        <w:tc>
          <w:tcPr>
            <w:tcW w:w="2400" w:type="dxa"/>
            <w:vMerge w:val="restart"/>
          </w:tcPr>
          <w:p w:rsidR="00FA12EB" w:rsidRPr="00FA12EB" w:rsidRDefault="00FA12EB">
            <w:pPr>
              <w:pStyle w:val="ConsPlusNormal"/>
              <w:jc w:val="both"/>
            </w:pPr>
            <w:r w:rsidRPr="00FA12EB">
              <w:t xml:space="preserve">Совершенствование взаимодействия органов исполнительной власти </w:t>
            </w:r>
            <w:r w:rsidRPr="00FA12EB">
              <w:lastRenderedPageBreak/>
              <w:t>Чувашской Республики и институтов гражданского общества в работе по профилактике терроризма и экстремистской деятельности</w:t>
            </w:r>
          </w:p>
        </w:tc>
        <w:tc>
          <w:tcPr>
            <w:tcW w:w="1920"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 xml:space="preserve">ответственный исполнитель мероприятия - </w:t>
            </w:r>
            <w:r w:rsidRPr="00FA12EB">
              <w:lastRenderedPageBreak/>
              <w:t>Минкультуры Чувашии</w:t>
            </w:r>
          </w:p>
        </w:tc>
        <w:tc>
          <w:tcPr>
            <w:tcW w:w="720" w:type="dxa"/>
          </w:tcPr>
          <w:p w:rsidR="00FA12EB" w:rsidRPr="00FA12EB" w:rsidRDefault="00FA12EB">
            <w:pPr>
              <w:pStyle w:val="ConsPlusNormal"/>
              <w:jc w:val="center"/>
            </w:pPr>
            <w:r w:rsidRPr="00FA12EB">
              <w:lastRenderedPageBreak/>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 xml:space="preserve">республиканский бюджет Чувашской </w:t>
            </w:r>
            <w:r w:rsidRPr="00FA12EB">
              <w:lastRenderedPageBreak/>
              <w:t>Республики</w:t>
            </w:r>
          </w:p>
        </w:tc>
        <w:tc>
          <w:tcPr>
            <w:tcW w:w="840" w:type="dxa"/>
          </w:tcPr>
          <w:p w:rsidR="00FA12EB" w:rsidRPr="00FA12EB" w:rsidRDefault="00FA12EB">
            <w:pPr>
              <w:pStyle w:val="ConsPlusNormal"/>
              <w:jc w:val="center"/>
            </w:pPr>
            <w:r w:rsidRPr="00FA12EB">
              <w:lastRenderedPageBreak/>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соисполнители:</w:t>
            </w:r>
          </w:p>
        </w:tc>
        <w:tc>
          <w:tcPr>
            <w:tcW w:w="720" w:type="dxa"/>
          </w:tcPr>
          <w:p w:rsidR="00FA12EB" w:rsidRPr="00FA12EB" w:rsidRDefault="00FA12EB">
            <w:pPr>
              <w:pStyle w:val="ConsPlusNormal"/>
            </w:pPr>
          </w:p>
        </w:tc>
        <w:tc>
          <w:tcPr>
            <w:tcW w:w="600" w:type="dxa"/>
          </w:tcPr>
          <w:p w:rsidR="00FA12EB" w:rsidRPr="00FA12EB" w:rsidRDefault="00FA12EB">
            <w:pPr>
              <w:pStyle w:val="ConsPlusNormal"/>
            </w:pPr>
          </w:p>
        </w:tc>
        <w:tc>
          <w:tcPr>
            <w:tcW w:w="1200" w:type="dxa"/>
          </w:tcPr>
          <w:p w:rsidR="00FA12EB" w:rsidRPr="00FA12EB" w:rsidRDefault="00FA12EB">
            <w:pPr>
              <w:pStyle w:val="ConsPlusNormal"/>
            </w:pPr>
          </w:p>
        </w:tc>
        <w:tc>
          <w:tcPr>
            <w:tcW w:w="60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ГКЧС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2</w:t>
            </w:r>
          </w:p>
        </w:tc>
        <w:tc>
          <w:tcPr>
            <w:tcW w:w="2400" w:type="dxa"/>
            <w:vMerge w:val="restart"/>
          </w:tcPr>
          <w:p w:rsidR="00FA12EB" w:rsidRPr="00FA12EB" w:rsidRDefault="00FA12EB">
            <w:pPr>
              <w:pStyle w:val="ConsPlusNormal"/>
              <w:jc w:val="both"/>
            </w:pPr>
            <w:r w:rsidRPr="00FA12EB">
              <w:t>Профилактическая работа по укреплению стабильности в обществе</w:t>
            </w:r>
          </w:p>
        </w:tc>
        <w:tc>
          <w:tcPr>
            <w:tcW w:w="1920"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ответственный исполнитель мероприятия - Минкультуры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соисполнители:</w:t>
            </w:r>
          </w:p>
        </w:tc>
        <w:tc>
          <w:tcPr>
            <w:tcW w:w="720" w:type="dxa"/>
          </w:tcPr>
          <w:p w:rsidR="00FA12EB" w:rsidRPr="00FA12EB" w:rsidRDefault="00FA12EB">
            <w:pPr>
              <w:pStyle w:val="ConsPlusNormal"/>
            </w:pPr>
          </w:p>
        </w:tc>
        <w:tc>
          <w:tcPr>
            <w:tcW w:w="600" w:type="dxa"/>
          </w:tcPr>
          <w:p w:rsidR="00FA12EB" w:rsidRPr="00FA12EB" w:rsidRDefault="00FA12EB">
            <w:pPr>
              <w:pStyle w:val="ConsPlusNormal"/>
            </w:pPr>
          </w:p>
        </w:tc>
        <w:tc>
          <w:tcPr>
            <w:tcW w:w="1200" w:type="dxa"/>
          </w:tcPr>
          <w:p w:rsidR="00FA12EB" w:rsidRPr="00FA12EB" w:rsidRDefault="00FA12EB">
            <w:pPr>
              <w:pStyle w:val="ConsPlusNormal"/>
            </w:pPr>
          </w:p>
        </w:tc>
        <w:tc>
          <w:tcPr>
            <w:tcW w:w="60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ГКЧС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 xml:space="preserve">Основное </w:t>
            </w:r>
            <w:r w:rsidRPr="00FA12EB">
              <w:lastRenderedPageBreak/>
              <w:t>мероприятие 3</w:t>
            </w:r>
          </w:p>
        </w:tc>
        <w:tc>
          <w:tcPr>
            <w:tcW w:w="2400" w:type="dxa"/>
            <w:vMerge w:val="restart"/>
          </w:tcPr>
          <w:p w:rsidR="00FA12EB" w:rsidRPr="00FA12EB" w:rsidRDefault="00FA12EB">
            <w:pPr>
              <w:pStyle w:val="ConsPlusNormal"/>
              <w:jc w:val="both"/>
            </w:pPr>
            <w:r w:rsidRPr="00FA12EB">
              <w:lastRenderedPageBreak/>
              <w:t>Образовательно-</w:t>
            </w:r>
            <w:r w:rsidRPr="00FA12EB">
              <w:lastRenderedPageBreak/>
              <w:t>воспитательные, культурно-массовые и спортивные мероприятия</w:t>
            </w:r>
          </w:p>
        </w:tc>
        <w:tc>
          <w:tcPr>
            <w:tcW w:w="1920"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ответственный исполнитель мероприятия - Минкультуры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соисполнители:</w:t>
            </w:r>
          </w:p>
        </w:tc>
        <w:tc>
          <w:tcPr>
            <w:tcW w:w="720" w:type="dxa"/>
          </w:tcPr>
          <w:p w:rsidR="00FA12EB" w:rsidRPr="00FA12EB" w:rsidRDefault="00FA12EB">
            <w:pPr>
              <w:pStyle w:val="ConsPlusNormal"/>
            </w:pPr>
          </w:p>
        </w:tc>
        <w:tc>
          <w:tcPr>
            <w:tcW w:w="600" w:type="dxa"/>
          </w:tcPr>
          <w:p w:rsidR="00FA12EB" w:rsidRPr="00FA12EB" w:rsidRDefault="00FA12EB">
            <w:pPr>
              <w:pStyle w:val="ConsPlusNormal"/>
            </w:pPr>
          </w:p>
        </w:tc>
        <w:tc>
          <w:tcPr>
            <w:tcW w:w="1200" w:type="dxa"/>
          </w:tcPr>
          <w:p w:rsidR="00FA12EB" w:rsidRPr="00FA12EB" w:rsidRDefault="00FA12EB">
            <w:pPr>
              <w:pStyle w:val="ConsPlusNormal"/>
            </w:pPr>
          </w:p>
        </w:tc>
        <w:tc>
          <w:tcPr>
            <w:tcW w:w="60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4</w:t>
            </w:r>
          </w:p>
        </w:tc>
        <w:tc>
          <w:tcPr>
            <w:tcW w:w="2400" w:type="dxa"/>
            <w:vMerge w:val="restart"/>
          </w:tcPr>
          <w:p w:rsidR="00FA12EB" w:rsidRPr="00FA12EB" w:rsidRDefault="00FA12EB">
            <w:pPr>
              <w:pStyle w:val="ConsPlusNormal"/>
              <w:jc w:val="both"/>
            </w:pPr>
            <w:r w:rsidRPr="00FA12EB">
              <w:t>Информационная работа по профилактике терроризма и экстремистской деятельности</w:t>
            </w:r>
          </w:p>
        </w:tc>
        <w:tc>
          <w:tcPr>
            <w:tcW w:w="1920" w:type="dxa"/>
          </w:tcPr>
          <w:p w:rsidR="00FA12EB" w:rsidRPr="00FA12EB" w:rsidRDefault="00FA12EB">
            <w:pPr>
              <w:pStyle w:val="ConsPlusNormal"/>
            </w:pP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ответственный исполнитель мероприятия - Минкультуры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соисполнители:</w:t>
            </w:r>
          </w:p>
        </w:tc>
        <w:tc>
          <w:tcPr>
            <w:tcW w:w="720" w:type="dxa"/>
          </w:tcPr>
          <w:p w:rsidR="00FA12EB" w:rsidRPr="00FA12EB" w:rsidRDefault="00FA12EB">
            <w:pPr>
              <w:pStyle w:val="ConsPlusNormal"/>
            </w:pPr>
          </w:p>
        </w:tc>
        <w:tc>
          <w:tcPr>
            <w:tcW w:w="600" w:type="dxa"/>
          </w:tcPr>
          <w:p w:rsidR="00FA12EB" w:rsidRPr="00FA12EB" w:rsidRDefault="00FA12EB">
            <w:pPr>
              <w:pStyle w:val="ConsPlusNormal"/>
            </w:pPr>
          </w:p>
        </w:tc>
        <w:tc>
          <w:tcPr>
            <w:tcW w:w="1200" w:type="dxa"/>
          </w:tcPr>
          <w:p w:rsidR="00FA12EB" w:rsidRPr="00FA12EB" w:rsidRDefault="00FA12EB">
            <w:pPr>
              <w:pStyle w:val="ConsPlusNormal"/>
            </w:pPr>
          </w:p>
        </w:tc>
        <w:tc>
          <w:tcPr>
            <w:tcW w:w="60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ГКЧС Чувашии</w:t>
            </w:r>
          </w:p>
        </w:tc>
        <w:tc>
          <w:tcPr>
            <w:tcW w:w="72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200" w:type="dxa"/>
          </w:tcPr>
          <w:p w:rsidR="00FA12EB" w:rsidRPr="00FA12EB" w:rsidRDefault="00FA12EB">
            <w:pPr>
              <w:pStyle w:val="ConsPlusNormal"/>
              <w:jc w:val="center"/>
            </w:pPr>
            <w:r w:rsidRPr="00FA12EB">
              <w:t>x</w:t>
            </w:r>
          </w:p>
        </w:tc>
        <w:tc>
          <w:tcPr>
            <w:tcW w:w="60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5</w:t>
            </w:r>
          </w:p>
        </w:tc>
        <w:tc>
          <w:tcPr>
            <w:tcW w:w="2400" w:type="dxa"/>
            <w:vMerge w:val="restart"/>
          </w:tcPr>
          <w:p w:rsidR="00FA12EB" w:rsidRPr="00FA12EB" w:rsidRDefault="00FA12EB">
            <w:pPr>
              <w:pStyle w:val="ConsPlusNormal"/>
              <w:jc w:val="both"/>
            </w:pPr>
            <w:r w:rsidRPr="00FA12EB">
              <w:t xml:space="preserve">Мероприятия по профилактике и соблюдению </w:t>
            </w:r>
            <w:r w:rsidRPr="00FA12EB">
              <w:lastRenderedPageBreak/>
              <w:t>правопорядка на улицах и в других общественных местах</w:t>
            </w:r>
          </w:p>
        </w:tc>
        <w:tc>
          <w:tcPr>
            <w:tcW w:w="1920" w:type="dxa"/>
          </w:tcPr>
          <w:p w:rsidR="00FA12EB" w:rsidRPr="00FA12EB" w:rsidRDefault="00FA12EB">
            <w:pPr>
              <w:pStyle w:val="ConsPlusNormal"/>
            </w:pPr>
          </w:p>
        </w:tc>
        <w:tc>
          <w:tcPr>
            <w:tcW w:w="720" w:type="dxa"/>
          </w:tcPr>
          <w:p w:rsidR="00FA12EB" w:rsidRPr="00FA12EB" w:rsidRDefault="00FA12EB">
            <w:pPr>
              <w:pStyle w:val="ConsPlusNormal"/>
            </w:pPr>
          </w:p>
        </w:tc>
        <w:tc>
          <w:tcPr>
            <w:tcW w:w="600" w:type="dxa"/>
          </w:tcPr>
          <w:p w:rsidR="00FA12EB" w:rsidRPr="00FA12EB" w:rsidRDefault="00FA12EB">
            <w:pPr>
              <w:pStyle w:val="ConsPlusNormal"/>
            </w:pPr>
          </w:p>
        </w:tc>
        <w:tc>
          <w:tcPr>
            <w:tcW w:w="1200" w:type="dxa"/>
          </w:tcPr>
          <w:p w:rsidR="00FA12EB" w:rsidRPr="00FA12EB" w:rsidRDefault="00FA12EB">
            <w:pPr>
              <w:pStyle w:val="ConsPlusNormal"/>
            </w:pPr>
          </w:p>
        </w:tc>
        <w:tc>
          <w:tcPr>
            <w:tcW w:w="600" w:type="dxa"/>
          </w:tcPr>
          <w:p w:rsidR="00FA12EB" w:rsidRPr="00FA12EB" w:rsidRDefault="00FA12EB">
            <w:pPr>
              <w:pStyle w:val="ConsPlusNormal"/>
            </w:pP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1500,0</w:t>
            </w:r>
          </w:p>
        </w:tc>
        <w:tc>
          <w:tcPr>
            <w:tcW w:w="840" w:type="dxa"/>
          </w:tcPr>
          <w:p w:rsidR="00FA12EB" w:rsidRPr="00FA12EB" w:rsidRDefault="00FA12EB">
            <w:pPr>
              <w:pStyle w:val="ConsPlusNormal"/>
              <w:jc w:val="center"/>
            </w:pPr>
            <w:r w:rsidRPr="00FA12EB">
              <w:t>0,0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3000,0</w:t>
            </w:r>
          </w:p>
        </w:tc>
        <w:tc>
          <w:tcPr>
            <w:tcW w:w="960" w:type="dxa"/>
          </w:tcPr>
          <w:p w:rsidR="00FA12EB" w:rsidRPr="00FA12EB" w:rsidRDefault="00FA12EB">
            <w:pPr>
              <w:pStyle w:val="ConsPlusNormal"/>
              <w:jc w:val="center"/>
            </w:pPr>
            <w:r w:rsidRPr="00FA12EB">
              <w:t>3000,0</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tcPr>
          <w:p w:rsidR="00FA12EB" w:rsidRPr="00FA12EB" w:rsidRDefault="00FA12EB">
            <w:pPr>
              <w:pStyle w:val="ConsPlusNormal"/>
              <w:jc w:val="both"/>
            </w:pPr>
            <w:r w:rsidRPr="00FA12EB">
              <w:t xml:space="preserve">ответственный исполнитель </w:t>
            </w:r>
            <w:r w:rsidRPr="00FA12EB">
              <w:lastRenderedPageBreak/>
              <w:t>мероприятия - Минкультуры Чувашии</w:t>
            </w:r>
          </w:p>
        </w:tc>
        <w:tc>
          <w:tcPr>
            <w:tcW w:w="720" w:type="dxa"/>
          </w:tcPr>
          <w:p w:rsidR="00FA12EB" w:rsidRPr="00FA12EB" w:rsidRDefault="00FA12EB">
            <w:pPr>
              <w:pStyle w:val="ConsPlusNormal"/>
              <w:jc w:val="center"/>
            </w:pPr>
            <w:r w:rsidRPr="00FA12EB">
              <w:lastRenderedPageBreak/>
              <w:t>877</w:t>
            </w:r>
          </w:p>
        </w:tc>
        <w:tc>
          <w:tcPr>
            <w:tcW w:w="600" w:type="dxa"/>
          </w:tcPr>
          <w:p w:rsidR="00FA12EB" w:rsidRPr="00FA12EB" w:rsidRDefault="00FA12EB">
            <w:pPr>
              <w:pStyle w:val="ConsPlusNormal"/>
              <w:jc w:val="center"/>
            </w:pPr>
            <w:r w:rsidRPr="00FA12EB">
              <w:t>0309</w:t>
            </w:r>
          </w:p>
        </w:tc>
        <w:tc>
          <w:tcPr>
            <w:tcW w:w="1200" w:type="dxa"/>
          </w:tcPr>
          <w:p w:rsidR="00FA12EB" w:rsidRPr="00FA12EB" w:rsidRDefault="00FA12EB">
            <w:pPr>
              <w:pStyle w:val="ConsPlusNormal"/>
              <w:jc w:val="center"/>
            </w:pPr>
            <w:r w:rsidRPr="00FA12EB">
              <w:t>Ц831</w:t>
            </w:r>
          </w:p>
          <w:p w:rsidR="00FA12EB" w:rsidRPr="00FA12EB" w:rsidRDefault="00FA12EB">
            <w:pPr>
              <w:pStyle w:val="ConsPlusNormal"/>
              <w:jc w:val="center"/>
            </w:pPr>
            <w:r w:rsidRPr="00FA12EB">
              <w:t>009</w:t>
            </w:r>
          </w:p>
        </w:tc>
        <w:tc>
          <w:tcPr>
            <w:tcW w:w="600" w:type="dxa"/>
          </w:tcPr>
          <w:p w:rsidR="00FA12EB" w:rsidRPr="00FA12EB" w:rsidRDefault="00FA12EB">
            <w:pPr>
              <w:pStyle w:val="ConsPlusNormal"/>
              <w:jc w:val="center"/>
            </w:pPr>
            <w:r w:rsidRPr="00FA12EB">
              <w:t>244</w:t>
            </w:r>
          </w:p>
        </w:tc>
        <w:tc>
          <w:tcPr>
            <w:tcW w:w="1560" w:type="dxa"/>
            <w:vMerge w:val="restart"/>
          </w:tcPr>
          <w:p w:rsidR="00FA12EB" w:rsidRPr="00FA12EB" w:rsidRDefault="00FA12EB">
            <w:pPr>
              <w:pStyle w:val="ConsPlusNormal"/>
              <w:jc w:val="both"/>
            </w:pPr>
            <w:r w:rsidRPr="00FA12EB">
              <w:t xml:space="preserve">республиканский бюджет </w:t>
            </w:r>
            <w:r w:rsidRPr="00FA12EB">
              <w:lastRenderedPageBreak/>
              <w:t>Чувашской Республики</w:t>
            </w:r>
          </w:p>
        </w:tc>
        <w:tc>
          <w:tcPr>
            <w:tcW w:w="840" w:type="dxa"/>
          </w:tcPr>
          <w:p w:rsidR="00FA12EB" w:rsidRPr="00FA12EB" w:rsidRDefault="00FA12EB">
            <w:pPr>
              <w:pStyle w:val="ConsPlusNormal"/>
              <w:jc w:val="center"/>
            </w:pPr>
            <w:r w:rsidRPr="00FA12EB">
              <w:lastRenderedPageBreak/>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val="restart"/>
          </w:tcPr>
          <w:p w:rsidR="00FA12EB" w:rsidRPr="00FA12EB" w:rsidRDefault="00FA12EB">
            <w:pPr>
              <w:pStyle w:val="ConsPlusNormal"/>
              <w:jc w:val="both"/>
            </w:pPr>
            <w:r w:rsidRPr="00FA12EB">
              <w:t>соисполнитель мероприятия - ГКЧС Чувашии</w:t>
            </w:r>
          </w:p>
        </w:tc>
        <w:tc>
          <w:tcPr>
            <w:tcW w:w="720" w:type="dxa"/>
          </w:tcPr>
          <w:p w:rsidR="00FA12EB" w:rsidRPr="00FA12EB" w:rsidRDefault="00FA12EB">
            <w:pPr>
              <w:pStyle w:val="ConsPlusNormal"/>
              <w:jc w:val="center"/>
            </w:pPr>
            <w:r w:rsidRPr="00FA12EB">
              <w:t>877</w:t>
            </w:r>
          </w:p>
        </w:tc>
        <w:tc>
          <w:tcPr>
            <w:tcW w:w="600" w:type="dxa"/>
          </w:tcPr>
          <w:p w:rsidR="00FA12EB" w:rsidRPr="00FA12EB" w:rsidRDefault="00FA12EB">
            <w:pPr>
              <w:pStyle w:val="ConsPlusNormal"/>
              <w:jc w:val="center"/>
            </w:pPr>
            <w:r w:rsidRPr="00FA12EB">
              <w:t>0309</w:t>
            </w:r>
          </w:p>
        </w:tc>
        <w:tc>
          <w:tcPr>
            <w:tcW w:w="1200" w:type="dxa"/>
          </w:tcPr>
          <w:p w:rsidR="00FA12EB" w:rsidRPr="00FA12EB" w:rsidRDefault="00FA12EB">
            <w:pPr>
              <w:pStyle w:val="ConsPlusNormal"/>
              <w:jc w:val="center"/>
            </w:pPr>
            <w:r w:rsidRPr="00FA12EB">
              <w:t>Ц831</w:t>
            </w:r>
          </w:p>
          <w:p w:rsidR="00FA12EB" w:rsidRPr="00FA12EB" w:rsidRDefault="00FA12EB">
            <w:pPr>
              <w:pStyle w:val="ConsPlusNormal"/>
              <w:jc w:val="center"/>
            </w:pPr>
            <w:r w:rsidRPr="00FA12EB">
              <w:t>009</w:t>
            </w:r>
          </w:p>
        </w:tc>
        <w:tc>
          <w:tcPr>
            <w:tcW w:w="600" w:type="dxa"/>
          </w:tcPr>
          <w:p w:rsidR="00FA12EB" w:rsidRPr="00FA12EB" w:rsidRDefault="00FA12EB">
            <w:pPr>
              <w:pStyle w:val="ConsPlusNormal"/>
              <w:jc w:val="center"/>
            </w:pPr>
            <w:r w:rsidRPr="00FA12EB">
              <w:t>244</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1500,0</w:t>
            </w:r>
          </w:p>
        </w:tc>
        <w:tc>
          <w:tcPr>
            <w:tcW w:w="840" w:type="dxa"/>
          </w:tcPr>
          <w:p w:rsidR="00FA12EB" w:rsidRPr="00FA12EB" w:rsidRDefault="00FA12EB">
            <w:pPr>
              <w:pStyle w:val="ConsPlusNormal"/>
              <w:jc w:val="center"/>
            </w:pPr>
            <w:r w:rsidRPr="00FA12EB">
              <w:t>0,0</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40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877</w:t>
            </w:r>
          </w:p>
        </w:tc>
        <w:tc>
          <w:tcPr>
            <w:tcW w:w="600" w:type="dxa"/>
          </w:tcPr>
          <w:p w:rsidR="00FA12EB" w:rsidRPr="00FA12EB" w:rsidRDefault="00FA12EB">
            <w:pPr>
              <w:pStyle w:val="ConsPlusNormal"/>
              <w:jc w:val="center"/>
            </w:pPr>
            <w:r w:rsidRPr="00FA12EB">
              <w:t>0309</w:t>
            </w:r>
          </w:p>
        </w:tc>
        <w:tc>
          <w:tcPr>
            <w:tcW w:w="1200" w:type="dxa"/>
          </w:tcPr>
          <w:p w:rsidR="00FA12EB" w:rsidRPr="00FA12EB" w:rsidRDefault="00FA12EB">
            <w:pPr>
              <w:pStyle w:val="ConsPlusNormal"/>
              <w:jc w:val="center"/>
            </w:pPr>
            <w:r w:rsidRPr="00FA12EB">
              <w:t>Ц830512</w:t>
            </w:r>
          </w:p>
          <w:p w:rsidR="00FA12EB" w:rsidRPr="00FA12EB" w:rsidRDefault="00FA12EB">
            <w:pPr>
              <w:pStyle w:val="ConsPlusNormal"/>
              <w:jc w:val="center"/>
            </w:pPr>
            <w:r w:rsidRPr="00FA12EB">
              <w:t>620</w:t>
            </w:r>
          </w:p>
        </w:tc>
        <w:tc>
          <w:tcPr>
            <w:tcW w:w="600" w:type="dxa"/>
          </w:tcPr>
          <w:p w:rsidR="00FA12EB" w:rsidRPr="00FA12EB" w:rsidRDefault="00FA12EB">
            <w:pPr>
              <w:pStyle w:val="ConsPlusNormal"/>
              <w:jc w:val="center"/>
            </w:pPr>
            <w:r w:rsidRPr="00FA12EB">
              <w:t>244</w:t>
            </w:r>
          </w:p>
        </w:tc>
        <w:tc>
          <w:tcPr>
            <w:tcW w:w="1560" w:type="dxa"/>
          </w:tcPr>
          <w:p w:rsidR="00FA12EB" w:rsidRPr="00FA12EB" w:rsidRDefault="00FA12EB">
            <w:pPr>
              <w:pStyle w:val="ConsPlusNormal"/>
            </w:pP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525,0</w:t>
            </w:r>
          </w:p>
        </w:tc>
        <w:tc>
          <w:tcPr>
            <w:tcW w:w="840" w:type="dxa"/>
          </w:tcPr>
          <w:p w:rsidR="00FA12EB" w:rsidRPr="00FA12EB" w:rsidRDefault="00FA12EB">
            <w:pPr>
              <w:pStyle w:val="ConsPlusNormal"/>
              <w:jc w:val="center"/>
            </w:pPr>
            <w:r w:rsidRPr="00FA12EB">
              <w:t>3000,0</w:t>
            </w:r>
          </w:p>
        </w:tc>
        <w:tc>
          <w:tcPr>
            <w:tcW w:w="960" w:type="dxa"/>
          </w:tcPr>
          <w:p w:rsidR="00FA12EB" w:rsidRPr="00FA12EB" w:rsidRDefault="00FA12EB">
            <w:pPr>
              <w:pStyle w:val="ConsPlusNormal"/>
              <w:jc w:val="center"/>
            </w:pPr>
            <w:r w:rsidRPr="00FA12EB">
              <w:t>3000,0</w:t>
            </w:r>
          </w:p>
        </w:tc>
      </w:tr>
    </w:tbl>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jc w:val="right"/>
      </w:pPr>
      <w:r w:rsidRPr="00FA12EB">
        <w:t>Приложение N 14</w:t>
      </w:r>
    </w:p>
    <w:p w:rsidR="00FA12EB" w:rsidRPr="00FA12EB" w:rsidRDefault="00FA12EB">
      <w:pPr>
        <w:pStyle w:val="ConsPlusNormal"/>
        <w:jc w:val="right"/>
      </w:pPr>
      <w:r w:rsidRPr="00FA12EB">
        <w:t>к государственной программе</w:t>
      </w:r>
    </w:p>
    <w:p w:rsidR="00FA12EB" w:rsidRPr="00FA12EB" w:rsidRDefault="00FA12EB">
      <w:pPr>
        <w:pStyle w:val="ConsPlusNormal"/>
        <w:jc w:val="right"/>
      </w:pPr>
      <w:r w:rsidRPr="00FA12EB">
        <w:t>Чувашской Республики</w:t>
      </w:r>
    </w:p>
    <w:p w:rsidR="00FA12EB" w:rsidRPr="00FA12EB" w:rsidRDefault="00FA12EB">
      <w:pPr>
        <w:pStyle w:val="ConsPlusNormal"/>
        <w:jc w:val="right"/>
      </w:pPr>
      <w:r w:rsidRPr="00FA12EB">
        <w:t>"Повышение безопасности</w:t>
      </w:r>
    </w:p>
    <w:p w:rsidR="00FA12EB" w:rsidRPr="00FA12EB" w:rsidRDefault="00FA12EB">
      <w:pPr>
        <w:pStyle w:val="ConsPlusNormal"/>
        <w:jc w:val="right"/>
      </w:pPr>
      <w:r w:rsidRPr="00FA12EB">
        <w:t>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both"/>
      </w:pPr>
    </w:p>
    <w:p w:rsidR="00FA12EB" w:rsidRPr="00FA12EB" w:rsidRDefault="00FA12EB">
      <w:pPr>
        <w:pStyle w:val="ConsPlusTitle"/>
        <w:jc w:val="center"/>
      </w:pPr>
      <w:bookmarkStart w:id="22" w:name="P9143"/>
      <w:bookmarkEnd w:id="22"/>
      <w:r w:rsidRPr="00FA12EB">
        <w:t>ПОДПРОГРАММА</w:t>
      </w:r>
    </w:p>
    <w:p w:rsidR="00FA12EB" w:rsidRPr="00FA12EB" w:rsidRDefault="00FA12EB">
      <w:pPr>
        <w:pStyle w:val="ConsPlusTitle"/>
        <w:jc w:val="center"/>
      </w:pPr>
      <w:r w:rsidRPr="00FA12EB">
        <w:t>"ПРОФИЛАКТИКА НЕЗАКОННОГО ПОТРЕБЛЕНИЯ НАРКОТИЧЕСКИХ СРЕДСТВ</w:t>
      </w:r>
    </w:p>
    <w:p w:rsidR="00FA12EB" w:rsidRPr="00FA12EB" w:rsidRDefault="00FA12EB">
      <w:pPr>
        <w:pStyle w:val="ConsPlusTitle"/>
        <w:jc w:val="center"/>
      </w:pPr>
      <w:r w:rsidRPr="00FA12EB">
        <w:t>И ПСИХОТРОПНЫХ ВЕЩЕСТВ, НАРКОМАНИИ В ЧУВАШСКОЙ РЕСПУБЛИКЕ"</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(введена </w:t>
      </w:r>
      <w:hyperlink r:id="rId241" w:history="1">
        <w:r w:rsidRPr="00FA12EB">
          <w:t>Постановлением</w:t>
        </w:r>
      </w:hyperlink>
      <w:r w:rsidRPr="00FA12EB">
        <w:t xml:space="preserve"> Кабинета Министров ЧР от 13.05.2015 N 184;</w:t>
      </w:r>
    </w:p>
    <w:p w:rsidR="00FA12EB" w:rsidRPr="00FA12EB" w:rsidRDefault="00FA12EB">
      <w:pPr>
        <w:pStyle w:val="ConsPlusNormal"/>
        <w:jc w:val="center"/>
      </w:pPr>
      <w:r w:rsidRPr="00FA12EB">
        <w:t xml:space="preserve">в ред. </w:t>
      </w:r>
      <w:hyperlink r:id="rId242"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p w:rsidR="00FA12EB" w:rsidRPr="00FA12EB" w:rsidRDefault="00FA12EB">
      <w:pPr>
        <w:pStyle w:val="ConsPlusNormal"/>
        <w:jc w:val="center"/>
      </w:pPr>
      <w:r w:rsidRPr="00FA12EB">
        <w:t>Паспорт подпрограммы</w:t>
      </w:r>
    </w:p>
    <w:p w:rsidR="00FA12EB" w:rsidRPr="00FA12EB" w:rsidRDefault="00FA12EB">
      <w:pPr>
        <w:pStyle w:val="ConsPlusNormal"/>
        <w:jc w:val="both"/>
      </w:pPr>
    </w:p>
    <w:tbl>
      <w:tblPr>
        <w:tblW w:w="0" w:type="auto"/>
        <w:tblLayout w:type="fixed"/>
        <w:tblCellMar>
          <w:top w:w="102" w:type="dxa"/>
          <w:left w:w="62" w:type="dxa"/>
          <w:bottom w:w="102" w:type="dxa"/>
          <w:right w:w="62" w:type="dxa"/>
        </w:tblCellMar>
        <w:tblLook w:val="0000"/>
      </w:tblPr>
      <w:tblGrid>
        <w:gridCol w:w="3200"/>
        <w:gridCol w:w="330"/>
        <w:gridCol w:w="6066"/>
      </w:tblGrid>
      <w:tr w:rsidR="00FA12EB" w:rsidRPr="00FA12EB">
        <w:tc>
          <w:tcPr>
            <w:tcW w:w="3200" w:type="dxa"/>
            <w:tcBorders>
              <w:top w:val="nil"/>
              <w:left w:val="nil"/>
              <w:bottom w:val="nil"/>
              <w:right w:val="nil"/>
            </w:tcBorders>
          </w:tcPr>
          <w:p w:rsidR="00FA12EB" w:rsidRPr="00FA12EB" w:rsidRDefault="00FA12EB">
            <w:pPr>
              <w:pStyle w:val="ConsPlusNormal"/>
            </w:pPr>
            <w:r w:rsidRPr="00FA12EB">
              <w:t>Ответственный исполнитель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Министерство здравоохранения Чувашской Республики</w:t>
            </w:r>
          </w:p>
        </w:tc>
      </w:tr>
      <w:tr w:rsidR="00FA12EB" w:rsidRPr="00FA12EB">
        <w:tc>
          <w:tcPr>
            <w:tcW w:w="9596" w:type="dxa"/>
            <w:gridSpan w:val="3"/>
            <w:tcBorders>
              <w:top w:val="nil"/>
              <w:left w:val="nil"/>
              <w:bottom w:val="nil"/>
              <w:right w:val="nil"/>
            </w:tcBorders>
          </w:tcPr>
          <w:p w:rsidR="00FA12EB" w:rsidRPr="00FA12EB" w:rsidRDefault="00FA12EB">
            <w:pPr>
              <w:pStyle w:val="ConsPlusNormal"/>
              <w:jc w:val="both"/>
            </w:pPr>
            <w:r w:rsidRPr="00FA12EB">
              <w:lastRenderedPageBreak/>
              <w:t xml:space="preserve">(в ред. </w:t>
            </w:r>
            <w:hyperlink r:id="rId243" w:history="1">
              <w:r w:rsidRPr="00FA12EB">
                <w:t>Постановления</w:t>
              </w:r>
            </w:hyperlink>
            <w:r w:rsidRPr="00FA12EB">
              <w:t xml:space="preserve"> Кабинета Министров ЧР от 25.12.2015 N 497)</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t>Соисполнители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Администрация Главы Чувашской Республики;</w:t>
            </w:r>
          </w:p>
          <w:p w:rsidR="00FA12EB" w:rsidRPr="00FA12EB" w:rsidRDefault="00FA12EB">
            <w:pPr>
              <w:pStyle w:val="ConsPlusNormal"/>
              <w:jc w:val="both"/>
            </w:pPr>
            <w:r w:rsidRPr="00FA12EB">
              <w:t>Министерство образования и молодежной политики Чувашской Республики;</w:t>
            </w:r>
          </w:p>
          <w:p w:rsidR="00FA12EB" w:rsidRPr="00FA12EB" w:rsidRDefault="00FA12EB">
            <w:pPr>
              <w:pStyle w:val="ConsPlusNormal"/>
              <w:jc w:val="both"/>
            </w:pPr>
            <w:r w:rsidRPr="00FA12EB">
              <w:t>Министерство культуры, по делам национальностей и архивного дела Чувашской Республики;</w:t>
            </w:r>
          </w:p>
          <w:p w:rsidR="00FA12EB" w:rsidRPr="00FA12EB" w:rsidRDefault="00FA12EB">
            <w:pPr>
              <w:pStyle w:val="ConsPlusNormal"/>
              <w:jc w:val="both"/>
            </w:pPr>
            <w:r w:rsidRPr="00FA12EB">
              <w:t>Министерство физической культуры и спорта Чувашской Республики;</w:t>
            </w:r>
          </w:p>
          <w:p w:rsidR="00FA12EB" w:rsidRPr="00FA12EB" w:rsidRDefault="00FA12EB">
            <w:pPr>
              <w:pStyle w:val="ConsPlusNormal"/>
              <w:jc w:val="both"/>
            </w:pPr>
            <w:r w:rsidRPr="00FA12EB">
              <w:t>Министерство информационной политики и массовых коммуникаций Чувашской Республики;</w:t>
            </w:r>
          </w:p>
          <w:p w:rsidR="00FA12EB" w:rsidRPr="00FA12EB" w:rsidRDefault="00FA12EB">
            <w:pPr>
              <w:pStyle w:val="ConsPlusNormal"/>
              <w:jc w:val="both"/>
            </w:pPr>
            <w:r w:rsidRPr="00FA12EB">
              <w:t>Министерство труда и социальной защиты Чувашской Республики</w:t>
            </w:r>
          </w:p>
        </w:tc>
      </w:tr>
      <w:tr w:rsidR="00FA12EB" w:rsidRPr="00FA12EB">
        <w:tc>
          <w:tcPr>
            <w:tcW w:w="9596" w:type="dxa"/>
            <w:gridSpan w:val="3"/>
            <w:tcBorders>
              <w:top w:val="nil"/>
              <w:left w:val="nil"/>
              <w:bottom w:val="nil"/>
              <w:right w:val="nil"/>
            </w:tcBorders>
          </w:tcPr>
          <w:p w:rsidR="00FA12EB" w:rsidRPr="00FA12EB" w:rsidRDefault="00FA12EB">
            <w:pPr>
              <w:pStyle w:val="ConsPlusNormal"/>
              <w:jc w:val="both"/>
            </w:pPr>
            <w:r w:rsidRPr="00FA12EB">
              <w:t xml:space="preserve">(в ред. </w:t>
            </w:r>
            <w:hyperlink r:id="rId244" w:history="1">
              <w:r w:rsidRPr="00FA12EB">
                <w:t>Постановления</w:t>
              </w:r>
            </w:hyperlink>
            <w:r w:rsidRPr="00FA12EB">
              <w:t xml:space="preserve"> Кабинета Министров ЧР от 25.12.2015 N 497)</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t>Участники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Управление Федеральной службы Российской Федерации по контролю за оборотом наркотиков по Чувашской Республике (по согласованию);</w:t>
            </w:r>
          </w:p>
          <w:p w:rsidR="00FA12EB" w:rsidRPr="00FA12EB" w:rsidRDefault="00FA12EB">
            <w:pPr>
              <w:pStyle w:val="ConsPlusNormal"/>
              <w:jc w:val="both"/>
            </w:pPr>
            <w:r w:rsidRPr="00FA12EB">
              <w:t>Министерство внутренних дел по Чувашской Республике (по согласованию);</w:t>
            </w:r>
          </w:p>
          <w:p w:rsidR="00FA12EB" w:rsidRPr="00FA12EB" w:rsidRDefault="00FA12EB">
            <w:pPr>
              <w:pStyle w:val="ConsPlusNormal"/>
              <w:jc w:val="both"/>
            </w:pPr>
            <w:r w:rsidRPr="00FA12EB">
              <w:t>Управление Федеральной службы исполнения наказаний по Чувашской Республике - Чувашии (по согласованию);</w:t>
            </w:r>
          </w:p>
          <w:p w:rsidR="00FA12EB" w:rsidRPr="00FA12EB" w:rsidRDefault="00FA12EB">
            <w:pPr>
              <w:pStyle w:val="ConsPlusNormal"/>
              <w:jc w:val="both"/>
            </w:pPr>
            <w:r w:rsidRPr="00FA12EB">
              <w:t>Федеральное казенное учреждение "Военный комиссариат Чувашской Республики" (по согласованию);</w:t>
            </w:r>
          </w:p>
          <w:p w:rsidR="00FA12EB" w:rsidRPr="00FA12EB" w:rsidRDefault="00FA12EB">
            <w:pPr>
              <w:pStyle w:val="ConsPlusNormal"/>
              <w:jc w:val="both"/>
            </w:pPr>
            <w:r w:rsidRPr="00FA12EB">
              <w:t>органы местного самоуправления (по согласованию)</w:t>
            </w:r>
          </w:p>
        </w:tc>
      </w:tr>
      <w:tr w:rsidR="00FA12EB" w:rsidRPr="00FA12EB">
        <w:tc>
          <w:tcPr>
            <w:tcW w:w="9596" w:type="dxa"/>
            <w:gridSpan w:val="3"/>
            <w:tcBorders>
              <w:top w:val="nil"/>
              <w:left w:val="nil"/>
              <w:bottom w:val="nil"/>
              <w:right w:val="nil"/>
            </w:tcBorders>
          </w:tcPr>
          <w:p w:rsidR="00FA12EB" w:rsidRPr="00FA12EB" w:rsidRDefault="00FA12EB">
            <w:pPr>
              <w:pStyle w:val="ConsPlusNormal"/>
              <w:jc w:val="both"/>
            </w:pPr>
            <w:r w:rsidRPr="00FA12EB">
              <w:t xml:space="preserve">(позиция введена </w:t>
            </w:r>
            <w:hyperlink r:id="rId245" w:history="1">
              <w:r w:rsidRPr="00FA12EB">
                <w:t>Постановлением</w:t>
              </w:r>
            </w:hyperlink>
            <w:r w:rsidRPr="00FA12EB">
              <w:t xml:space="preserve"> Кабинета Министров ЧР от 25.12.2015 N 497)</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t>Цели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профилактика незаконного потребления наркотических средств и психотропных веществ;</w:t>
            </w:r>
          </w:p>
          <w:p w:rsidR="00FA12EB" w:rsidRPr="00FA12EB" w:rsidRDefault="00FA12EB">
            <w:pPr>
              <w:pStyle w:val="ConsPlusNormal"/>
              <w:jc w:val="both"/>
            </w:pPr>
            <w:r w:rsidRPr="00FA12EB">
              <w:t>сокращение распространения наркомании и связанных с ней негативных социальных последствий</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t>Задачи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совершенствование организационного, нормативно-</w:t>
            </w:r>
            <w:r w:rsidRPr="00FA12EB">
              <w:lastRenderedPageBreak/>
              <w:t>правового и ресурсного обеспечения антинаркотической деятельности;</w:t>
            </w:r>
          </w:p>
          <w:p w:rsidR="00FA12EB" w:rsidRPr="00FA12EB" w:rsidRDefault="00FA12EB">
            <w:pPr>
              <w:pStyle w:val="ConsPlusNormal"/>
              <w:jc w:val="both"/>
            </w:pPr>
            <w:r w:rsidRPr="00FA12EB">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FA12EB" w:rsidRPr="00FA12EB" w:rsidRDefault="00FA12EB">
            <w:pPr>
              <w:pStyle w:val="ConsPlusNormal"/>
              <w:jc w:val="both"/>
            </w:pPr>
            <w:r w:rsidRPr="00FA12EB">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lastRenderedPageBreak/>
              <w:t>Целевые индикаторы и показатели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к 2021 году предусматривается достижение следующих показателей:</w:t>
            </w:r>
          </w:p>
          <w:p w:rsidR="00FA12EB" w:rsidRPr="00FA12EB" w:rsidRDefault="00FA12EB">
            <w:pPr>
              <w:pStyle w:val="ConsPlusNormal"/>
              <w:jc w:val="both"/>
            </w:pPr>
            <w:r w:rsidRPr="00FA12EB">
              <w:t>распространенность преступлений в сфере незаконного оборота наркотиков - 62,1 на 100 тыс. населения;</w:t>
            </w:r>
          </w:p>
          <w:p w:rsidR="00FA12EB" w:rsidRPr="00FA12EB" w:rsidRDefault="00FA12EB">
            <w:pPr>
              <w:pStyle w:val="ConsPlusNormal"/>
              <w:jc w:val="both"/>
            </w:pPr>
            <w:r w:rsidRPr="00FA12EB">
              <w:t>удельный вес наркопреступлений в общем количестве зарегистрированных преступных деяний - 5,5 процента;</w:t>
            </w:r>
          </w:p>
          <w:p w:rsidR="00FA12EB" w:rsidRPr="00FA12EB" w:rsidRDefault="00FA12EB">
            <w:pPr>
              <w:pStyle w:val="ConsPlusNormal"/>
              <w:jc w:val="both"/>
            </w:pPr>
            <w:r w:rsidRPr="00FA12EB">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- 57,9 процента;</w:t>
            </w:r>
          </w:p>
          <w:p w:rsidR="00FA12EB" w:rsidRPr="00FA12EB" w:rsidRDefault="00FA12EB">
            <w:pPr>
              <w:pStyle w:val="ConsPlusNormal"/>
              <w:jc w:val="both"/>
            </w:pPr>
            <w:r w:rsidRPr="00FA12EB">
              <w:t>удельный вес несовершеннолетних лиц в общем числе лиц, привлеченных к уголовной ответственности за совершение наркопреступлений, - 5,2 процента;</w:t>
            </w:r>
          </w:p>
          <w:p w:rsidR="00FA12EB" w:rsidRPr="00FA12EB" w:rsidRDefault="00FA12EB">
            <w:pPr>
              <w:pStyle w:val="ConsPlusNormal"/>
              <w:jc w:val="both"/>
            </w:pPr>
            <w:r w:rsidRPr="00FA12EB">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- 30 процентов;</w:t>
            </w:r>
          </w:p>
          <w:p w:rsidR="00FA12EB" w:rsidRPr="00FA12EB" w:rsidRDefault="00FA12EB">
            <w:pPr>
              <w:pStyle w:val="ConsPlusNormal"/>
              <w:jc w:val="both"/>
            </w:pPr>
            <w:r w:rsidRPr="00FA12EB">
              <w:t>доля больных наркоманией, привлеченных к мероприятиям медико-социальной реабилитации, в общем числе больных наркоманией, пролеченных стационарно, - 38 процентов;</w:t>
            </w:r>
          </w:p>
          <w:p w:rsidR="00FA12EB" w:rsidRPr="00FA12EB" w:rsidRDefault="00FA12EB">
            <w:pPr>
              <w:pStyle w:val="ConsPlusNormal"/>
              <w:jc w:val="both"/>
            </w:pPr>
            <w:r w:rsidRPr="00FA12EB">
              <w:t>число больных наркоманией, находящихся в ремиссии свыше двух лет, на 100 больных среднегодового контингента - 12,5 процента</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lastRenderedPageBreak/>
              <w:t>Срок и этапы реализации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2015 - 2020 годы:</w:t>
            </w:r>
          </w:p>
          <w:p w:rsidR="00FA12EB" w:rsidRPr="00FA12EB" w:rsidRDefault="00FA12EB">
            <w:pPr>
              <w:pStyle w:val="ConsPlusNormal"/>
              <w:jc w:val="both"/>
            </w:pPr>
            <w:r w:rsidRPr="00FA12EB">
              <w:t>I этап - 2015 - 2017 годы;</w:t>
            </w:r>
          </w:p>
          <w:p w:rsidR="00FA12EB" w:rsidRPr="00FA12EB" w:rsidRDefault="00FA12EB">
            <w:pPr>
              <w:pStyle w:val="ConsPlusNormal"/>
              <w:jc w:val="both"/>
            </w:pPr>
            <w:r w:rsidRPr="00FA12EB">
              <w:t>II этап - 2018 - 2020 годы</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t>Объемы финансирования подпрограммы с разбивкой по годам ее реализации</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прогнозируемый объем финансирования мероприятий подпрограммы в 2015 - 2020 годах составит 4636,2 тыс. рублей, в том числе:</w:t>
            </w:r>
          </w:p>
          <w:p w:rsidR="00FA12EB" w:rsidRPr="00FA12EB" w:rsidRDefault="00FA12EB">
            <w:pPr>
              <w:pStyle w:val="ConsPlusNormal"/>
              <w:jc w:val="both"/>
            </w:pPr>
            <w:r w:rsidRPr="00FA12EB">
              <w:t>в 2015 году - 1072,7 тыс. рублей;</w:t>
            </w:r>
          </w:p>
          <w:p w:rsidR="00FA12EB" w:rsidRPr="00FA12EB" w:rsidRDefault="00FA12EB">
            <w:pPr>
              <w:pStyle w:val="ConsPlusNormal"/>
              <w:jc w:val="both"/>
            </w:pPr>
            <w:r w:rsidRPr="00FA12EB">
              <w:t>в 2016 году - 622,7 тыс. рублей;</w:t>
            </w:r>
          </w:p>
          <w:p w:rsidR="00FA12EB" w:rsidRPr="00FA12EB" w:rsidRDefault="00FA12EB">
            <w:pPr>
              <w:pStyle w:val="ConsPlusNormal"/>
              <w:jc w:val="both"/>
            </w:pPr>
            <w:r w:rsidRPr="00FA12EB">
              <w:t>в 2017 году - 672,7 тыс. рублей;</w:t>
            </w:r>
          </w:p>
          <w:p w:rsidR="00FA12EB" w:rsidRPr="00FA12EB" w:rsidRDefault="00FA12EB">
            <w:pPr>
              <w:pStyle w:val="ConsPlusNormal"/>
              <w:jc w:val="both"/>
            </w:pPr>
            <w:r w:rsidRPr="00FA12EB">
              <w:t>в 2018 году - 722,7 тыс. рублей;</w:t>
            </w:r>
          </w:p>
          <w:p w:rsidR="00FA12EB" w:rsidRPr="00FA12EB" w:rsidRDefault="00FA12EB">
            <w:pPr>
              <w:pStyle w:val="ConsPlusNormal"/>
              <w:jc w:val="both"/>
            </w:pPr>
            <w:r w:rsidRPr="00FA12EB">
              <w:t>в 2019 году - 772,7 тыс. рублей;</w:t>
            </w:r>
          </w:p>
          <w:p w:rsidR="00FA12EB" w:rsidRPr="00FA12EB" w:rsidRDefault="00FA12EB">
            <w:pPr>
              <w:pStyle w:val="ConsPlusNormal"/>
              <w:jc w:val="both"/>
            </w:pPr>
            <w:r w:rsidRPr="00FA12EB">
              <w:t>в 2020 году - 772,7 тыс. рублей;</w:t>
            </w:r>
          </w:p>
          <w:p w:rsidR="00FA12EB" w:rsidRPr="00FA12EB" w:rsidRDefault="00FA12EB">
            <w:pPr>
              <w:pStyle w:val="ConsPlusNormal"/>
              <w:jc w:val="both"/>
            </w:pPr>
            <w:r w:rsidRPr="00FA12EB">
              <w:t>за счет средств республиканского бюджета Чувашской Республики - 2136,2 тыс. рублей (46 процентов), в том числе:</w:t>
            </w:r>
          </w:p>
          <w:p w:rsidR="00FA12EB" w:rsidRPr="00FA12EB" w:rsidRDefault="00FA12EB">
            <w:pPr>
              <w:pStyle w:val="ConsPlusNormal"/>
              <w:jc w:val="both"/>
            </w:pPr>
            <w:r w:rsidRPr="00FA12EB">
              <w:t>в 2015 году - 772,7 тыс. рублей;</w:t>
            </w:r>
          </w:p>
          <w:p w:rsidR="00FA12EB" w:rsidRPr="00FA12EB" w:rsidRDefault="00FA12EB">
            <w:pPr>
              <w:pStyle w:val="ConsPlusNormal"/>
              <w:jc w:val="both"/>
            </w:pPr>
            <w:r w:rsidRPr="00FA12EB">
              <w:t>в 2016 году - 272,7 тыс. рублей;</w:t>
            </w:r>
          </w:p>
          <w:p w:rsidR="00FA12EB" w:rsidRPr="00FA12EB" w:rsidRDefault="00FA12EB">
            <w:pPr>
              <w:pStyle w:val="ConsPlusNormal"/>
              <w:jc w:val="both"/>
            </w:pPr>
            <w:r w:rsidRPr="00FA12EB">
              <w:t>в 2017 году - 272,7 тыс. рублей;</w:t>
            </w:r>
          </w:p>
          <w:p w:rsidR="00FA12EB" w:rsidRPr="00FA12EB" w:rsidRDefault="00FA12EB">
            <w:pPr>
              <w:pStyle w:val="ConsPlusNormal"/>
              <w:jc w:val="both"/>
            </w:pPr>
            <w:r w:rsidRPr="00FA12EB">
              <w:t>в 2018 году - 272,7 тыс. рублей;</w:t>
            </w:r>
          </w:p>
          <w:p w:rsidR="00FA12EB" w:rsidRPr="00FA12EB" w:rsidRDefault="00FA12EB">
            <w:pPr>
              <w:pStyle w:val="ConsPlusNormal"/>
              <w:jc w:val="both"/>
            </w:pPr>
            <w:r w:rsidRPr="00FA12EB">
              <w:t>в 2019 году - 272,7 тыс. рублей;</w:t>
            </w:r>
          </w:p>
          <w:p w:rsidR="00FA12EB" w:rsidRPr="00FA12EB" w:rsidRDefault="00FA12EB">
            <w:pPr>
              <w:pStyle w:val="ConsPlusNormal"/>
              <w:jc w:val="both"/>
            </w:pPr>
            <w:r w:rsidRPr="00FA12EB">
              <w:t>в 2020 году - 272,7 тыс. рублей;</w:t>
            </w:r>
          </w:p>
          <w:p w:rsidR="00FA12EB" w:rsidRPr="00FA12EB" w:rsidRDefault="00FA12EB">
            <w:pPr>
              <w:pStyle w:val="ConsPlusNormal"/>
              <w:jc w:val="both"/>
            </w:pPr>
            <w:r w:rsidRPr="00FA12EB">
              <w:t>за счет внебюджетных источников - 2500,0 тыс. рублей (54 процента), из них:</w:t>
            </w:r>
          </w:p>
          <w:p w:rsidR="00FA12EB" w:rsidRPr="00FA12EB" w:rsidRDefault="00FA12EB">
            <w:pPr>
              <w:pStyle w:val="ConsPlusNormal"/>
              <w:jc w:val="both"/>
            </w:pPr>
            <w:r w:rsidRPr="00FA12EB">
              <w:t>в 2015 году - 300,0 тыс. рублей;</w:t>
            </w:r>
          </w:p>
          <w:p w:rsidR="00FA12EB" w:rsidRPr="00FA12EB" w:rsidRDefault="00FA12EB">
            <w:pPr>
              <w:pStyle w:val="ConsPlusNormal"/>
              <w:jc w:val="both"/>
            </w:pPr>
            <w:r w:rsidRPr="00FA12EB">
              <w:t>в 2016 году - 350,0 тыс. рублей;</w:t>
            </w:r>
          </w:p>
          <w:p w:rsidR="00FA12EB" w:rsidRPr="00FA12EB" w:rsidRDefault="00FA12EB">
            <w:pPr>
              <w:pStyle w:val="ConsPlusNormal"/>
              <w:jc w:val="both"/>
            </w:pPr>
            <w:r w:rsidRPr="00FA12EB">
              <w:t>в 2017 году - 400,0 тыс. рублей;</w:t>
            </w:r>
          </w:p>
          <w:p w:rsidR="00FA12EB" w:rsidRPr="00FA12EB" w:rsidRDefault="00FA12EB">
            <w:pPr>
              <w:pStyle w:val="ConsPlusNormal"/>
              <w:jc w:val="both"/>
            </w:pPr>
            <w:r w:rsidRPr="00FA12EB">
              <w:t>в 2018 году - 450,0 тыс. рублей;</w:t>
            </w:r>
          </w:p>
          <w:p w:rsidR="00FA12EB" w:rsidRPr="00FA12EB" w:rsidRDefault="00FA12EB">
            <w:pPr>
              <w:pStyle w:val="ConsPlusNormal"/>
              <w:jc w:val="both"/>
            </w:pPr>
            <w:r w:rsidRPr="00FA12EB">
              <w:t>в 2019 году - 500,0 тыс. рублей;</w:t>
            </w:r>
          </w:p>
          <w:p w:rsidR="00FA12EB" w:rsidRPr="00FA12EB" w:rsidRDefault="00FA12EB">
            <w:pPr>
              <w:pStyle w:val="ConsPlusNormal"/>
              <w:jc w:val="both"/>
            </w:pPr>
            <w:r w:rsidRPr="00FA12EB">
              <w:t>в 2020 году - 500,0 тыс. рублей</w:t>
            </w:r>
          </w:p>
        </w:tc>
      </w:tr>
      <w:tr w:rsidR="00FA12EB" w:rsidRPr="00FA12EB">
        <w:tc>
          <w:tcPr>
            <w:tcW w:w="9596" w:type="dxa"/>
            <w:gridSpan w:val="3"/>
            <w:tcBorders>
              <w:top w:val="nil"/>
              <w:left w:val="nil"/>
              <w:bottom w:val="nil"/>
              <w:right w:val="nil"/>
            </w:tcBorders>
          </w:tcPr>
          <w:p w:rsidR="00FA12EB" w:rsidRPr="00FA12EB" w:rsidRDefault="00FA12EB">
            <w:pPr>
              <w:pStyle w:val="ConsPlusNormal"/>
              <w:jc w:val="both"/>
            </w:pPr>
            <w:r w:rsidRPr="00FA12EB">
              <w:t xml:space="preserve">(в ред. </w:t>
            </w:r>
            <w:hyperlink r:id="rId246" w:history="1">
              <w:r w:rsidRPr="00FA12EB">
                <w:t>Постановления</w:t>
              </w:r>
            </w:hyperlink>
            <w:r w:rsidRPr="00FA12EB">
              <w:t xml:space="preserve"> Кабинета Министров ЧР от 25.12.2015 N 497)</w:t>
            </w:r>
          </w:p>
        </w:tc>
      </w:tr>
      <w:tr w:rsidR="00FA12EB" w:rsidRPr="00FA12EB">
        <w:tc>
          <w:tcPr>
            <w:tcW w:w="3200" w:type="dxa"/>
            <w:tcBorders>
              <w:top w:val="nil"/>
              <w:left w:val="nil"/>
              <w:bottom w:val="nil"/>
              <w:right w:val="nil"/>
            </w:tcBorders>
          </w:tcPr>
          <w:p w:rsidR="00FA12EB" w:rsidRPr="00FA12EB" w:rsidRDefault="00FA12EB">
            <w:pPr>
              <w:pStyle w:val="ConsPlusNormal"/>
            </w:pPr>
            <w:r w:rsidRPr="00FA12EB">
              <w:t>Ожидаемые результаты реализации подпрограммы</w:t>
            </w:r>
          </w:p>
        </w:tc>
        <w:tc>
          <w:tcPr>
            <w:tcW w:w="330" w:type="dxa"/>
            <w:tcBorders>
              <w:top w:val="nil"/>
              <w:left w:val="nil"/>
              <w:bottom w:val="nil"/>
              <w:right w:val="nil"/>
            </w:tcBorders>
          </w:tcPr>
          <w:p w:rsidR="00FA12EB" w:rsidRPr="00FA12EB" w:rsidRDefault="00FA12EB">
            <w:pPr>
              <w:pStyle w:val="ConsPlusNormal"/>
              <w:jc w:val="right"/>
            </w:pPr>
            <w:r w:rsidRPr="00FA12EB">
              <w:t>-</w:t>
            </w:r>
          </w:p>
        </w:tc>
        <w:tc>
          <w:tcPr>
            <w:tcW w:w="6066" w:type="dxa"/>
            <w:tcBorders>
              <w:top w:val="nil"/>
              <w:left w:val="nil"/>
              <w:bottom w:val="nil"/>
              <w:right w:val="nil"/>
            </w:tcBorders>
          </w:tcPr>
          <w:p w:rsidR="00FA12EB" w:rsidRPr="00FA12EB" w:rsidRDefault="00FA12EB">
            <w:pPr>
              <w:pStyle w:val="ConsPlusNormal"/>
              <w:jc w:val="both"/>
            </w:pPr>
            <w:r w:rsidRPr="00FA12EB">
              <w:t>ожидаемыми результатами реализации подпрограммы являются:</w:t>
            </w:r>
          </w:p>
          <w:p w:rsidR="00FA12EB" w:rsidRPr="00FA12EB" w:rsidRDefault="00FA12EB">
            <w:pPr>
              <w:pStyle w:val="ConsPlusNormal"/>
              <w:jc w:val="both"/>
            </w:pPr>
            <w:r w:rsidRPr="00FA12EB">
              <w:lastRenderedPageBreak/>
              <w:t>снижение доступности наркотических средств и психотропных веществ для населения Чувашской Республики, прежде всего несовершеннолетних;</w:t>
            </w:r>
          </w:p>
          <w:p w:rsidR="00FA12EB" w:rsidRPr="00FA12EB" w:rsidRDefault="00FA12EB">
            <w:pPr>
              <w:pStyle w:val="ConsPlusNormal"/>
              <w:jc w:val="both"/>
            </w:pPr>
            <w:r w:rsidRPr="00FA12EB">
              <w:t>снижение масштабов незаконного потребления наркотических средств и психотропных веществ;</w:t>
            </w:r>
          </w:p>
          <w:p w:rsidR="00FA12EB" w:rsidRPr="00FA12EB" w:rsidRDefault="00FA12EB">
            <w:pPr>
              <w:pStyle w:val="ConsPlusNormal"/>
              <w:jc w:val="both"/>
            </w:pPr>
            <w:r w:rsidRPr="00FA12EB">
              <w:t>увеличение количества изъятых из незаконного оборота наркотических средств и психотропных веществ;</w:t>
            </w:r>
          </w:p>
          <w:p w:rsidR="00FA12EB" w:rsidRPr="00FA12EB" w:rsidRDefault="00FA12EB">
            <w:pPr>
              <w:pStyle w:val="ConsPlusNormal"/>
              <w:jc w:val="both"/>
            </w:pPr>
            <w:r w:rsidRPr="00FA12EB">
              <w:t>увеличение числа детей, подростков, молодежи, охваченных профилактическими мероприятиями;</w:t>
            </w:r>
          </w:p>
          <w:p w:rsidR="00FA12EB" w:rsidRPr="00FA12EB" w:rsidRDefault="00FA12EB">
            <w:pPr>
              <w:pStyle w:val="ConsPlusNormal"/>
              <w:jc w:val="both"/>
            </w:pPr>
            <w:r w:rsidRPr="00FA12EB">
              <w:t>увеличение доли больных наркоманией, находящихся в ремиссии более двух лет.</w:t>
            </w:r>
          </w:p>
        </w:tc>
      </w:tr>
    </w:tbl>
    <w:p w:rsidR="00FA12EB" w:rsidRPr="00FA12EB" w:rsidRDefault="00FA12EB">
      <w:pPr>
        <w:sectPr w:rsidR="00FA12EB" w:rsidRPr="00FA12EB">
          <w:pgSz w:w="16838" w:h="11905"/>
          <w:pgMar w:top="1701" w:right="1134" w:bottom="850" w:left="1134" w:header="0" w:footer="0" w:gutter="0"/>
          <w:cols w:space="720"/>
        </w:sectPr>
      </w:pPr>
    </w:p>
    <w:p w:rsidR="00FA12EB" w:rsidRPr="00FA12EB" w:rsidRDefault="00FA12EB">
      <w:pPr>
        <w:pStyle w:val="ConsPlusNormal"/>
        <w:jc w:val="both"/>
      </w:pPr>
    </w:p>
    <w:p w:rsidR="00FA12EB" w:rsidRPr="00FA12EB" w:rsidRDefault="00FA12EB">
      <w:pPr>
        <w:pStyle w:val="ConsPlusNormal"/>
        <w:jc w:val="center"/>
      </w:pPr>
      <w:r w:rsidRPr="00FA12EB">
        <w:t>Раздел I. Характеристика сферы реализации подпрограммы,</w:t>
      </w:r>
    </w:p>
    <w:p w:rsidR="00FA12EB" w:rsidRPr="00FA12EB" w:rsidRDefault="00FA12EB">
      <w:pPr>
        <w:pStyle w:val="ConsPlusNormal"/>
        <w:jc w:val="center"/>
      </w:pPr>
      <w:r w:rsidRPr="00FA12EB">
        <w:t>описание основных проблем в указанной сфере и прогноз</w:t>
      </w:r>
    </w:p>
    <w:p w:rsidR="00FA12EB" w:rsidRPr="00FA12EB" w:rsidRDefault="00FA12EB">
      <w:pPr>
        <w:pStyle w:val="ConsPlusNormal"/>
        <w:jc w:val="center"/>
      </w:pPr>
      <w:r w:rsidRPr="00FA12EB">
        <w:t>ее развития</w:t>
      </w:r>
    </w:p>
    <w:p w:rsidR="00FA12EB" w:rsidRPr="00FA12EB" w:rsidRDefault="00FA12EB">
      <w:pPr>
        <w:pStyle w:val="ConsPlusNormal"/>
        <w:jc w:val="both"/>
      </w:pPr>
    </w:p>
    <w:p w:rsidR="00FA12EB" w:rsidRPr="00FA12EB" w:rsidRDefault="00FA12EB">
      <w:pPr>
        <w:pStyle w:val="ConsPlusNormal"/>
        <w:ind w:firstLine="540"/>
        <w:jc w:val="both"/>
      </w:pPr>
      <w:r w:rsidRPr="00FA12EB">
        <w:t>Необходимость разработки подпрограммы, направленной на противодействие злоупотреблению наркотиками и их незаконному обороту, а также профилактику наркомании и формирование здорового образа жизни, продиктована следующими обстоятельствами:</w:t>
      </w:r>
    </w:p>
    <w:p w:rsidR="00FA12EB" w:rsidRPr="00FA12EB" w:rsidRDefault="00FA12EB">
      <w:pPr>
        <w:pStyle w:val="ConsPlusNormal"/>
        <w:ind w:firstLine="540"/>
        <w:jc w:val="both"/>
      </w:pPr>
      <w:r w:rsidRPr="00FA12EB">
        <w:t>приоритетное значение профилактики наркомании в формировании здорового образа жизни и стабилизации демографической ситуации в Чувашской Республике;</w:t>
      </w:r>
    </w:p>
    <w:p w:rsidR="00FA12EB" w:rsidRPr="00FA12EB" w:rsidRDefault="00FA12EB">
      <w:pPr>
        <w:pStyle w:val="ConsPlusNormal"/>
        <w:ind w:firstLine="540"/>
        <w:jc w:val="both"/>
      </w:pPr>
      <w:r w:rsidRPr="00FA12EB">
        <w:t>необходимость формирования установок здорового образа жизни как социального свойства личности, гарантирующего в условиях рыночной экономики конкурентоспособность, благополучие семьи, профессиональное долголетие, обеспеченную старость.</w:t>
      </w:r>
    </w:p>
    <w:p w:rsidR="00FA12EB" w:rsidRPr="00FA12EB" w:rsidRDefault="00FA12EB">
      <w:pPr>
        <w:pStyle w:val="ConsPlusNormal"/>
        <w:ind w:firstLine="540"/>
        <w:jc w:val="both"/>
      </w:pPr>
      <w:r w:rsidRPr="00FA12EB">
        <w:t xml:space="preserve">Подпрограмма разработана в соответствии с Федеральным </w:t>
      </w:r>
      <w:hyperlink r:id="rId247" w:history="1">
        <w:r w:rsidRPr="00FA12EB">
          <w:t>законом</w:t>
        </w:r>
      </w:hyperlink>
      <w:r w:rsidRPr="00FA12EB">
        <w:t xml:space="preserve"> от 8 января 1998 г. N 3-ФЗ "О наркотических средствах и психотропных веществах", </w:t>
      </w:r>
      <w:hyperlink r:id="rId248" w:history="1">
        <w:r w:rsidRPr="00FA12EB">
          <w:t>Указом</w:t>
        </w:r>
      </w:hyperlink>
      <w:r w:rsidRPr="00FA12EB">
        <w:t xml:space="preserve"> Президента Российской Федерации от 9 июня 2010 г. N 690 "Об утверждении Стратегии государственной антинаркотической политики Российской Федерации до 2020 года" (далее - Стратегия), </w:t>
      </w:r>
      <w:hyperlink r:id="rId249" w:history="1">
        <w:r w:rsidRPr="00FA12EB">
          <w:t>постановлением</w:t>
        </w:r>
      </w:hyperlink>
      <w:r w:rsidRPr="00FA12EB">
        <w:t xml:space="preserve"> Правительства Российской Федерации от 15 апреля 2014 г. N 299 "Об утверждении государственной программы Российской Федерации "Противодействие незаконному обороту наркотиков", </w:t>
      </w:r>
      <w:hyperlink r:id="rId250" w:history="1">
        <w:r w:rsidRPr="00FA12EB">
          <w:t>Законом</w:t>
        </w:r>
      </w:hyperlink>
      <w:r w:rsidRPr="00FA12EB">
        <w:t xml:space="preserve"> Чувашской Республики от 7 октября 2008 г. N 53 "О профилактике незаконного потребления наркотических средств и психотропных веществ, наркомании и правонарушений, связанных с незаконным оборотом наркотических средств и психотропных веществ".</w:t>
      </w:r>
    </w:p>
    <w:p w:rsidR="00FA12EB" w:rsidRPr="00FA12EB" w:rsidRDefault="00FA12EB">
      <w:pPr>
        <w:pStyle w:val="ConsPlusNormal"/>
        <w:ind w:firstLine="540"/>
        <w:jc w:val="both"/>
      </w:pPr>
      <w:r w:rsidRPr="00FA12EB">
        <w:t>Анализ ситуации, сложившейся с распространением наркотиков на территории Чувашской Республики, показывает, что работа по профилактике и пресечению потребления наркотических средств и психотропных веществ, объединение усилий правоохранительных органов, органов исполнительной власти Чувашской Республики и органов местного самоуправления в Чувашской Республике, привлечение общественных объединений, поддержка деятельности медицинских организаций позволяют контролировать наркоситуацию.</w:t>
      </w:r>
    </w:p>
    <w:p w:rsidR="00FA12EB" w:rsidRPr="00FA12EB" w:rsidRDefault="00FA12EB">
      <w:pPr>
        <w:pStyle w:val="ConsPlusNormal"/>
        <w:ind w:firstLine="540"/>
        <w:jc w:val="both"/>
      </w:pPr>
      <w:r w:rsidRPr="00FA12EB">
        <w:t>Несмотря на относительно благополучную статистику последних лет, актуальность борьбы с незаконным оборотом наркотиков и злоупотреблением ими сохраняется. Это обусловлено следующими факторами:</w:t>
      </w:r>
    </w:p>
    <w:p w:rsidR="00FA12EB" w:rsidRPr="00FA12EB" w:rsidRDefault="00FA12EB">
      <w:pPr>
        <w:pStyle w:val="ConsPlusNormal"/>
        <w:ind w:firstLine="540"/>
        <w:jc w:val="both"/>
      </w:pPr>
      <w:r w:rsidRPr="00FA12EB">
        <w:t>появлением и распространением на наркорынке, в том числе через информационно-телекоммуникационную сеть "Интернет", новых психотропных веществ, обладающих высоким наркогенным потенциалом и высокой токсичностью;</w:t>
      </w:r>
    </w:p>
    <w:p w:rsidR="00FA12EB" w:rsidRPr="00FA12EB" w:rsidRDefault="00FA12EB">
      <w:pPr>
        <w:pStyle w:val="ConsPlusNormal"/>
        <w:ind w:firstLine="540"/>
        <w:jc w:val="both"/>
      </w:pPr>
      <w:r w:rsidRPr="00FA12EB">
        <w:t>активным включением в наркоманическую среду детей и подростков, что приводит к увеличению числа несовершеннолетних среди потребителей наркотиков;</w:t>
      </w:r>
    </w:p>
    <w:p w:rsidR="00FA12EB" w:rsidRPr="00FA12EB" w:rsidRDefault="00FA12EB">
      <w:pPr>
        <w:pStyle w:val="ConsPlusNormal"/>
        <w:ind w:firstLine="540"/>
        <w:jc w:val="both"/>
      </w:pPr>
      <w:r w:rsidRPr="00FA12EB">
        <w:t>наличием на территории Чувашской Республики автомобильной трассы федерального значения, использующейся в том числе и для транспортировки наркотических средств и психотропных веществ;</w:t>
      </w:r>
    </w:p>
    <w:p w:rsidR="00FA12EB" w:rsidRPr="00FA12EB" w:rsidRDefault="00FA12EB">
      <w:pPr>
        <w:pStyle w:val="ConsPlusNormal"/>
        <w:ind w:firstLine="540"/>
        <w:jc w:val="both"/>
      </w:pPr>
      <w:r w:rsidRPr="00FA12EB">
        <w:t>расположением на территории Чувашской Республики объектов, в деятельности которых осуществляется оборот прекурсоров наркотических средств и психотропных веществ (далее - прекурсоры), в том числе публичного акционерного общества "Химпром", являющегося предприятием - производителем прекурсоров;</w:t>
      </w:r>
    </w:p>
    <w:p w:rsidR="00FA12EB" w:rsidRPr="00FA12EB" w:rsidRDefault="00FA12EB">
      <w:pPr>
        <w:pStyle w:val="ConsPlusNormal"/>
        <w:ind w:firstLine="540"/>
        <w:jc w:val="both"/>
      </w:pPr>
      <w:r w:rsidRPr="00FA12EB">
        <w:t>увеличением количества иностранных граждан и лиц без гражданства, поставленных на миграционный учет по месту пребывания;</w:t>
      </w:r>
    </w:p>
    <w:p w:rsidR="00FA12EB" w:rsidRPr="00FA12EB" w:rsidRDefault="00FA12EB">
      <w:pPr>
        <w:pStyle w:val="ConsPlusNormal"/>
        <w:ind w:firstLine="540"/>
        <w:jc w:val="both"/>
      </w:pPr>
      <w:r w:rsidRPr="00FA12EB">
        <w:t>нахождением на территории Чувашской Республики федерального казенного учреждения "Лечебно-исправительное учреждение N 7" Управления Федеральной службы исполнения наказаний по Чувашской Республике - Чувашии для лечения осужденных женщин, зависимых от наркотических средств.</w:t>
      </w:r>
    </w:p>
    <w:p w:rsidR="00FA12EB" w:rsidRPr="00FA12EB" w:rsidRDefault="00FA12EB">
      <w:pPr>
        <w:pStyle w:val="ConsPlusNormal"/>
        <w:ind w:firstLine="540"/>
        <w:jc w:val="both"/>
      </w:pPr>
      <w:r w:rsidRPr="00FA12EB">
        <w:t xml:space="preserve">Злоупотребление наркотическими средствами и психотропными веществами является одной из наиболее серьезных проблем нашего общества, вызывающей необходимость активных и решительных действий по организации профилактики наркозависимости и борьбы с распространением наркотиков. В рамках реализации Стратегии введен принципиально новый </w:t>
      </w:r>
      <w:r w:rsidRPr="00FA12EB">
        <w:lastRenderedPageBreak/>
        <w:t>правовой институт альтернативной ответственности, когда решением суда в рамках уголовного или административного судопроизводства обеспечивается направление потребителей наркотических средств и психотропных веществ на лечение, реабилитацию и ресоциализацию.</w:t>
      </w:r>
    </w:p>
    <w:p w:rsidR="00FA12EB" w:rsidRPr="00FA12EB" w:rsidRDefault="00FA12EB">
      <w:pPr>
        <w:pStyle w:val="ConsPlusNormal"/>
        <w:ind w:firstLine="540"/>
        <w:jc w:val="both"/>
      </w:pPr>
      <w:r w:rsidRPr="00FA12EB">
        <w:t>В целях своевременного привлечения к лечебно-реабилитационному процессу лиц, потребляющих наркотические средства и психотропные вещества, требуется организация четкой и контролируемой государством системы реабилитации и ресоциализации, что является гуманным по отношению как к самим потребителям, так и к членам их семей. Реализация основных положений национальной системы реабилитации и ресоциализации позволит снизить напряженность наркоситуации, медико-социальные потери, а также сформировать систему ранней профилактики рецидивной преступности в обществе.</w:t>
      </w:r>
    </w:p>
    <w:p w:rsidR="00FA12EB" w:rsidRPr="00FA12EB" w:rsidRDefault="00FA12EB">
      <w:pPr>
        <w:pStyle w:val="ConsPlusNormal"/>
        <w:ind w:firstLine="540"/>
        <w:jc w:val="both"/>
      </w:pPr>
      <w:r w:rsidRPr="00FA12EB">
        <w:t>Несмотря на относительную стабильность наркоситуации в Чувашской Республике, актуальность борьбы с незаконным оборотом наркотиков и злоупотреблением ими сохраняется. В 2014 году в сравнении с предыдущим годом отмечался рост количества потребителей наркотиков, состоящих под наблюдением, на 3,3% (2014 г. - 3229, 2013 г. - 3125, 2012 г. - 2939, 2011 г. - 2858). По состоянию на 1 января 2015 г. под наблюдением наркологической службы находились 1147 лиц с диагнозом "наркомания" (2013 г. - 1249, 2012 г. - 1234, 2011 г. - 1197), 2082 лица в связи с пагубным потреблением наркотиков с вредными последствиями. Возраст лиц с диагнозом "наркомания" - от 18 до 39 лет. В общем числе потребителей наркотических средств и психотропных веществ, состоящих под наблюдением, 340 женщин (10,5 процента), в том числе с диагнозом "наркомания" - 167 женщин (49,1 процента).</w:t>
      </w:r>
    </w:p>
    <w:p w:rsidR="00FA12EB" w:rsidRPr="00FA12EB" w:rsidRDefault="00FA12EB">
      <w:pPr>
        <w:pStyle w:val="ConsPlusNormal"/>
        <w:ind w:firstLine="540"/>
        <w:jc w:val="both"/>
      </w:pPr>
      <w:r w:rsidRPr="00FA12EB">
        <w:t>Показатель наркотизации в Чувашской Республике (число больных с диагнозом "наркомания" в расчете на 100 тыс. населения) в 2014 году составил 92,5 (2013 г. - 100,4, 2012 г. - 99,0, 2011 г. - 95,7).</w:t>
      </w:r>
    </w:p>
    <w:p w:rsidR="00FA12EB" w:rsidRPr="00FA12EB" w:rsidRDefault="00FA12EB">
      <w:pPr>
        <w:pStyle w:val="ConsPlusNormal"/>
        <w:ind w:firstLine="540"/>
        <w:jc w:val="both"/>
      </w:pPr>
      <w:r w:rsidRPr="00FA12EB">
        <w:t>Рост числа потребителей наркотиков влечет за собой увеличение количества преступлений, связанных с незаконным оборотом наркотических средств и психотропных веществ. На протяжении нескольких лет ситуация в сфере незаконного оборота наркотиков на территории Чувашской Республики остается напряженной. Количество выявленных наркопреступлений сохраняется на высоком уровне (2013 г. - 226,04, 2012 г. - 226,04, 2011 г. - 213,01 на 100 тыс. человек).</w:t>
      </w:r>
    </w:p>
    <w:p w:rsidR="00FA12EB" w:rsidRPr="00FA12EB" w:rsidRDefault="00FA12EB">
      <w:pPr>
        <w:pStyle w:val="ConsPlusNormal"/>
        <w:ind w:firstLine="540"/>
        <w:jc w:val="both"/>
      </w:pPr>
      <w:r w:rsidRPr="00FA12EB">
        <w:t>На наркорынке появляются новые наркотические средства и психотропные вещества. В 2014 году Управлением Федеральной службы Российской Федерации по контролю за оборотом наркотиков по Чувашской Республике - Чувашии выявлено 6 новых психотропных веществ (зафиксировано 56 фактов изъятий), официально не являющихся запрещенными.</w:t>
      </w:r>
    </w:p>
    <w:p w:rsidR="00FA12EB" w:rsidRPr="00FA12EB" w:rsidRDefault="00FA12EB">
      <w:pPr>
        <w:pStyle w:val="ConsPlusNormal"/>
        <w:ind w:firstLine="540"/>
        <w:jc w:val="both"/>
      </w:pPr>
      <w:r w:rsidRPr="00FA12EB">
        <w:t>Реализация мероприятий подпрограммы позволит в течение 6 лет достигнуть снижения доли преступлений в сфере незаконного оборота наркотиков в общем количестве преступлений, совершенных в Чувашской Республике, на 15,4 процента, внедрить систему наркологического консультирования граждан как инструмент выявления и профилактики наркотической зависимости на раннем этапе, сформировать региональный сегмент национальной системы реабилитации и ресоциализации потребителей наркотических средств и психотропных веществ, завершивших программы медицинской реабилитации (далее - национальная система реабилитации и ресоциализации), и достигнуть к 2021 году увеличения показателя двухлетней ремиссии больных наркоманией на 5,6 процента.</w:t>
      </w:r>
    </w:p>
    <w:p w:rsidR="00FA12EB" w:rsidRPr="00FA12EB" w:rsidRDefault="00FA12EB">
      <w:pPr>
        <w:pStyle w:val="ConsPlusNormal"/>
        <w:jc w:val="both"/>
      </w:pPr>
    </w:p>
    <w:p w:rsidR="00FA12EB" w:rsidRPr="00FA12EB" w:rsidRDefault="00FA12EB">
      <w:pPr>
        <w:pStyle w:val="ConsPlusNormal"/>
        <w:jc w:val="center"/>
      </w:pPr>
      <w:r w:rsidRPr="00FA12EB">
        <w:t>Раздел II. Приоритеты государственной политики в сфере</w:t>
      </w:r>
    </w:p>
    <w:p w:rsidR="00FA12EB" w:rsidRPr="00FA12EB" w:rsidRDefault="00FA12EB">
      <w:pPr>
        <w:pStyle w:val="ConsPlusNormal"/>
        <w:jc w:val="center"/>
      </w:pPr>
      <w:r w:rsidRPr="00FA12EB">
        <w:t>реализации подпрограммы, цели, задачи и показатели</w:t>
      </w:r>
    </w:p>
    <w:p w:rsidR="00FA12EB" w:rsidRPr="00FA12EB" w:rsidRDefault="00FA12EB">
      <w:pPr>
        <w:pStyle w:val="ConsPlusNormal"/>
        <w:jc w:val="center"/>
      </w:pPr>
      <w:r w:rsidRPr="00FA12EB">
        <w:t>(индикаторы) достижения целей и решения задач, описание</w:t>
      </w:r>
    </w:p>
    <w:p w:rsidR="00FA12EB" w:rsidRPr="00FA12EB" w:rsidRDefault="00FA12EB">
      <w:pPr>
        <w:pStyle w:val="ConsPlusNormal"/>
        <w:jc w:val="center"/>
      </w:pPr>
      <w:r w:rsidRPr="00FA12EB">
        <w:t>основных ожидаемых конечных результатов, срок реализации</w:t>
      </w:r>
    </w:p>
    <w:p w:rsidR="00FA12EB" w:rsidRPr="00FA12EB" w:rsidRDefault="00FA12EB">
      <w:pPr>
        <w:pStyle w:val="ConsPlusNormal"/>
        <w:jc w:val="center"/>
      </w:pPr>
      <w:r w:rsidRPr="00FA12EB">
        <w:t>подпрограммы</w:t>
      </w:r>
    </w:p>
    <w:p w:rsidR="00FA12EB" w:rsidRPr="00FA12EB" w:rsidRDefault="00FA12EB">
      <w:pPr>
        <w:pStyle w:val="ConsPlusNormal"/>
        <w:jc w:val="both"/>
      </w:pPr>
    </w:p>
    <w:p w:rsidR="00FA12EB" w:rsidRPr="00FA12EB" w:rsidRDefault="00FA12EB">
      <w:pPr>
        <w:pStyle w:val="ConsPlusNormal"/>
        <w:ind w:firstLine="540"/>
        <w:jc w:val="both"/>
      </w:pPr>
      <w:r w:rsidRPr="00FA12EB">
        <w:t>Основными целями подпрограммы являются профилактика незаконного потребления наркотических средств и психотропных веществ, поэтапное сокращение распространения наркомании и связанных с ней негативных социальных последствий.</w:t>
      </w:r>
    </w:p>
    <w:p w:rsidR="00FA12EB" w:rsidRPr="00FA12EB" w:rsidRDefault="00FA12EB">
      <w:pPr>
        <w:pStyle w:val="ConsPlusNormal"/>
        <w:ind w:firstLine="540"/>
        <w:jc w:val="both"/>
      </w:pPr>
      <w:r w:rsidRPr="00FA12EB">
        <w:t>Достижение показателей (индикаторов) подпрограммы возможно поэтапной реализацией мероприятий.</w:t>
      </w:r>
    </w:p>
    <w:p w:rsidR="00FA12EB" w:rsidRPr="00FA12EB" w:rsidRDefault="00FA12EB">
      <w:pPr>
        <w:pStyle w:val="ConsPlusNormal"/>
        <w:ind w:firstLine="540"/>
        <w:jc w:val="both"/>
      </w:pPr>
      <w:r w:rsidRPr="00FA12EB">
        <w:lastRenderedPageBreak/>
        <w:t>К концу I этапа (2015 - 2017 годы) запланировано достижение удельного веса наркопреступлений в общем количестве зарегистрированных преступных деяний - 6,1 процента, удельного веса несовершеннолетних лиц в общем числе лиц, привлеченных к уголовной ответственности за совершение наркопреступлений, - 6,7 процента, доли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- 24 процента.</w:t>
      </w:r>
    </w:p>
    <w:p w:rsidR="00FA12EB" w:rsidRPr="00FA12EB" w:rsidRDefault="00FA12EB">
      <w:pPr>
        <w:pStyle w:val="ConsPlusNormal"/>
        <w:ind w:firstLine="540"/>
        <w:jc w:val="both"/>
      </w:pPr>
      <w:r w:rsidRPr="00FA12EB">
        <w:t>К концу II этапа (2018 - 2020 годы) запланировано достижение удельного веса наркопреступлений в общем количестве зарегистрированных преступных деяний - 5,5 процента, удельного веса несовершеннолетних лиц в общем числе лиц, привлеченных к уголовной ответственности за совершение наркопреступлений, - 5,2 процента, доли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- 30 процентов, доли больных наркоманией, привлеченных к мероприятиям медико-социальной реабилитации, в общем числе больных наркоманией, пролеченных стационарно, - 38 процентов, числа больных наркоманией, находящихся в ремиссии свыше двух лет, на 100 больных среднегодового контингента - 12,5 процента.</w:t>
      </w:r>
    </w:p>
    <w:p w:rsidR="00FA12EB" w:rsidRPr="00FA12EB" w:rsidRDefault="00FA12EB">
      <w:pPr>
        <w:pStyle w:val="ConsPlusNormal"/>
        <w:ind w:firstLine="540"/>
        <w:jc w:val="both"/>
      </w:pPr>
      <w:r w:rsidRPr="00FA12EB">
        <w:t xml:space="preserve">Состав </w:t>
      </w:r>
      <w:hyperlink w:anchor="P9360" w:history="1">
        <w:r w:rsidRPr="00FA12EB">
          <w:t>показателей</w:t>
        </w:r>
      </w:hyperlink>
      <w:r w:rsidRPr="00FA12EB">
        <w:t xml:space="preserve"> (индикаторов) подпрограммы приведен в приложении N 1 к настоящей подпрограмме.</w:t>
      </w:r>
    </w:p>
    <w:p w:rsidR="00FA12EB" w:rsidRPr="00FA12EB" w:rsidRDefault="00FA12EB">
      <w:pPr>
        <w:pStyle w:val="ConsPlusNormal"/>
        <w:ind w:firstLine="540"/>
        <w:jc w:val="both"/>
      </w:pPr>
      <w:r w:rsidRPr="00FA12EB">
        <w:t>Реализация мероприятий подпрограммы позволит стабилизировать ситуацию с незаконным потреблением наркотических средств и психотропных веществ и повлиять на медико-демографические показатели в Чувашской Республике.</w:t>
      </w:r>
    </w:p>
    <w:p w:rsidR="00FA12EB" w:rsidRPr="00FA12EB" w:rsidRDefault="00FA12EB">
      <w:pPr>
        <w:pStyle w:val="ConsPlusNormal"/>
        <w:jc w:val="both"/>
      </w:pPr>
    </w:p>
    <w:p w:rsidR="00FA12EB" w:rsidRPr="00FA12EB" w:rsidRDefault="00FA12EB">
      <w:pPr>
        <w:pStyle w:val="ConsPlusNormal"/>
        <w:jc w:val="center"/>
      </w:pPr>
      <w:r w:rsidRPr="00FA12EB">
        <w:t>Раздел III. Характеристика основных</w:t>
      </w:r>
    </w:p>
    <w:p w:rsidR="00FA12EB" w:rsidRPr="00FA12EB" w:rsidRDefault="00FA12EB">
      <w:pPr>
        <w:pStyle w:val="ConsPlusNormal"/>
        <w:jc w:val="center"/>
      </w:pPr>
      <w:r w:rsidRPr="00FA12EB">
        <w:t>мероприятий подпрограммы</w:t>
      </w:r>
    </w:p>
    <w:p w:rsidR="00FA12EB" w:rsidRPr="00FA12EB" w:rsidRDefault="00FA12EB">
      <w:pPr>
        <w:pStyle w:val="ConsPlusNormal"/>
        <w:jc w:val="both"/>
      </w:pPr>
    </w:p>
    <w:p w:rsidR="00FA12EB" w:rsidRPr="00FA12EB" w:rsidRDefault="00FA12EB">
      <w:pPr>
        <w:pStyle w:val="ConsPlusNormal"/>
        <w:ind w:firstLine="540"/>
        <w:jc w:val="both"/>
      </w:pPr>
      <w:r w:rsidRPr="00FA12EB">
        <w:t>Основные мероприятия подпрограммы направлены на реализацию поставленных целей и задач подпрограммы и Государственной программы в целом.</w:t>
      </w:r>
    </w:p>
    <w:p w:rsidR="00FA12EB" w:rsidRPr="00FA12EB" w:rsidRDefault="00FA12EB">
      <w:pPr>
        <w:pStyle w:val="ConsPlusNormal"/>
        <w:ind w:firstLine="540"/>
        <w:jc w:val="both"/>
      </w:pPr>
      <w:r w:rsidRPr="00FA12EB">
        <w:t>Основное мероприятие 1. Совершенствование системы мер по сокращению предложения наркотиков</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организацию и проведение мероприятий в местах компактного проживания и работы лиц, прибывших в Чувашскую Республику из наркоопасных регионов, с целью выявления мигрантов, представляющих оперативный интерес;</w:t>
      </w:r>
    </w:p>
    <w:p w:rsidR="00FA12EB" w:rsidRPr="00FA12EB" w:rsidRDefault="00FA12EB">
      <w:pPr>
        <w:pStyle w:val="ConsPlusNormal"/>
        <w:ind w:firstLine="540"/>
        <w:jc w:val="both"/>
      </w:pPr>
      <w:r w:rsidRPr="00FA12EB">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FA12EB" w:rsidRPr="00FA12EB" w:rsidRDefault="00FA12EB">
      <w:pPr>
        <w:pStyle w:val="ConsPlusNormal"/>
        <w:ind w:firstLine="540"/>
        <w:jc w:val="both"/>
      </w:pPr>
      <w:r w:rsidRPr="00FA12EB">
        <w:t>проведение совместных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Чувашской Республики, в том числе с использованием ресурсов информационно-телекоммуникационной сети "Интернет";</w:t>
      </w:r>
    </w:p>
    <w:p w:rsidR="00FA12EB" w:rsidRPr="00FA12EB" w:rsidRDefault="00FA12EB">
      <w:pPr>
        <w:pStyle w:val="ConsPlusNormal"/>
        <w:ind w:firstLine="540"/>
        <w:jc w:val="both"/>
      </w:pPr>
      <w:r w:rsidRPr="00FA12EB">
        <w:t>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p w:rsidR="00FA12EB" w:rsidRPr="00FA12EB" w:rsidRDefault="00FA12EB">
      <w:pPr>
        <w:pStyle w:val="ConsPlusNormal"/>
        <w:ind w:firstLine="540"/>
        <w:jc w:val="both"/>
      </w:pPr>
      <w:r w:rsidRPr="00FA12EB">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FA12EB" w:rsidRPr="00FA12EB" w:rsidRDefault="00FA12EB">
      <w:pPr>
        <w:pStyle w:val="ConsPlusNormal"/>
        <w:ind w:firstLine="540"/>
        <w:jc w:val="both"/>
      </w:pPr>
      <w:r w:rsidRPr="00FA12EB">
        <w:t>Основное мероприятие 2. Совершенствование системы мер по сокращению спроса на наркотики</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p w:rsidR="00FA12EB" w:rsidRPr="00FA12EB" w:rsidRDefault="00FA12EB">
      <w:pPr>
        <w:pStyle w:val="ConsPlusNormal"/>
        <w:ind w:firstLine="540"/>
        <w:jc w:val="both"/>
      </w:pPr>
      <w:r w:rsidRPr="00FA12EB">
        <w:t xml:space="preserve">проведение профилактических мероприятий в образовательных организациях, </w:t>
      </w:r>
      <w:r w:rsidRPr="00FA12EB">
        <w:lastRenderedPageBreak/>
        <w:t>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FA12EB" w:rsidRPr="00FA12EB" w:rsidRDefault="00FA12EB">
      <w:pPr>
        <w:pStyle w:val="ConsPlusNormal"/>
        <w:ind w:firstLine="540"/>
        <w:jc w:val="both"/>
      </w:pPr>
      <w:r w:rsidRPr="00FA12EB">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FA12EB" w:rsidRPr="00FA12EB" w:rsidRDefault="00FA12EB">
      <w:pPr>
        <w:pStyle w:val="ConsPlusNormal"/>
        <w:ind w:firstLine="540"/>
        <w:jc w:val="both"/>
      </w:pPr>
      <w:r w:rsidRPr="00FA12EB">
        <w:t>проведение республиканского фестиваля, посвященного Международному дню борьбы с наркоманией.</w:t>
      </w:r>
    </w:p>
    <w:p w:rsidR="00FA12EB" w:rsidRPr="00FA12EB" w:rsidRDefault="00FA12EB">
      <w:pPr>
        <w:pStyle w:val="ConsPlusNormal"/>
        <w:ind w:firstLine="540"/>
        <w:jc w:val="both"/>
      </w:pPr>
      <w:r w:rsidRPr="00FA12EB">
        <w:t>Основное мероприятие 3. Совершенствование организационно-правового и ресурсного обеспечения антинаркотической деятельности в Чувашской Республике</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организацию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FA12EB" w:rsidRPr="00FA12EB" w:rsidRDefault="00FA12EB">
      <w:pPr>
        <w:pStyle w:val="ConsPlusNormal"/>
        <w:ind w:firstLine="540"/>
        <w:jc w:val="both"/>
      </w:pPr>
      <w:r w:rsidRPr="00FA12EB">
        <w:t>разработку и внедрение в практическую деятельность образовательных организаций программ и методических рекомендаций по устранению причин и условий, способствующих распространению наркомании среди несовершеннолетних и молодежи;</w:t>
      </w:r>
    </w:p>
    <w:p w:rsidR="00FA12EB" w:rsidRPr="00FA12EB" w:rsidRDefault="00FA12EB">
      <w:pPr>
        <w:pStyle w:val="ConsPlusNormal"/>
        <w:ind w:firstLine="540"/>
        <w:jc w:val="both"/>
      </w:pPr>
      <w:r w:rsidRPr="00FA12EB">
        <w:t>организацию и проведение мониторинга наркоситуации в Чувашской Республике;</w:t>
      </w:r>
    </w:p>
    <w:p w:rsidR="00FA12EB" w:rsidRPr="00FA12EB" w:rsidRDefault="00FA12EB">
      <w:pPr>
        <w:pStyle w:val="ConsPlusNormal"/>
        <w:ind w:firstLine="540"/>
        <w:jc w:val="both"/>
      </w:pPr>
      <w:r w:rsidRPr="00FA12EB">
        <w:t>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FA12EB" w:rsidRPr="00FA12EB" w:rsidRDefault="00FA12EB">
      <w:pPr>
        <w:pStyle w:val="ConsPlusNormal"/>
        <w:ind w:firstLine="540"/>
        <w:jc w:val="both"/>
      </w:pPr>
      <w:r w:rsidRPr="00FA12EB">
        <w:t>реализацию комплекса мероприятий по разоблачению деструктивной рекламной деятельности нелегальных структур наркобизнеса, активизацию антирекламы в сфере незаконного распространения и немедицинского потребления наркотических средств и психотропных веществ;</w:t>
      </w:r>
    </w:p>
    <w:p w:rsidR="00FA12EB" w:rsidRPr="00FA12EB" w:rsidRDefault="00FA12EB">
      <w:pPr>
        <w:pStyle w:val="ConsPlusNormal"/>
        <w:ind w:firstLine="540"/>
        <w:jc w:val="both"/>
      </w:pPr>
      <w:r w:rsidRPr="00FA12EB">
        <w:t>организацию деятельности химико-токсикологической лаборатории бюджетного учреждения Чувашской Республики "Республиканский наркологический диспансер" Министерства здравоохранения Чувашской Республики;</w:t>
      </w:r>
    </w:p>
    <w:p w:rsidR="00FA12EB" w:rsidRPr="00FA12EB" w:rsidRDefault="00FA12EB">
      <w:pPr>
        <w:pStyle w:val="ConsPlusNormal"/>
        <w:jc w:val="both"/>
      </w:pPr>
      <w:r w:rsidRPr="00FA12EB">
        <w:t xml:space="preserve">(в ред. </w:t>
      </w:r>
      <w:hyperlink r:id="rId251"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и населения Чувашской Республики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FA12EB" w:rsidRPr="00FA12EB" w:rsidRDefault="00FA12EB">
      <w:pPr>
        <w:pStyle w:val="ConsPlusNormal"/>
        <w:ind w:firstLine="540"/>
        <w:jc w:val="both"/>
      </w:pPr>
      <w:r w:rsidRPr="00FA12EB">
        <w:t>организацию и проведение антинаркотических акций с привлечением сотрудников всех заинтересованных органов.</w:t>
      </w:r>
    </w:p>
    <w:p w:rsidR="00FA12EB" w:rsidRPr="00FA12EB" w:rsidRDefault="00FA12EB">
      <w:pPr>
        <w:pStyle w:val="ConsPlusNormal"/>
        <w:ind w:firstLine="540"/>
        <w:jc w:val="both"/>
      </w:pPr>
      <w:r w:rsidRPr="00FA12EB">
        <w:t>Основное мероприятие 4. Совершенствование системы реабилитации и ресоциализации потребителей наркотических средств и психотропных веществ (за исключением медицинской)</w:t>
      </w:r>
    </w:p>
    <w:p w:rsidR="00FA12EB" w:rsidRPr="00FA12EB" w:rsidRDefault="00FA12EB">
      <w:pPr>
        <w:pStyle w:val="ConsPlusNormal"/>
        <w:ind w:firstLine="540"/>
        <w:jc w:val="both"/>
      </w:pPr>
      <w:r w:rsidRPr="00FA12EB">
        <w:t>Данное мероприятие предусматривает:</w:t>
      </w:r>
    </w:p>
    <w:p w:rsidR="00FA12EB" w:rsidRPr="00FA12EB" w:rsidRDefault="00FA12EB">
      <w:pPr>
        <w:pStyle w:val="ConsPlusNormal"/>
        <w:ind w:firstLine="540"/>
        <w:jc w:val="both"/>
      </w:pPr>
      <w:r w:rsidRPr="00FA12EB">
        <w:t>организацию работы с потребителями наркотических средств и психотропных веществ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комплексной реабилитации;</w:t>
      </w:r>
    </w:p>
    <w:p w:rsidR="00FA12EB" w:rsidRPr="00FA12EB" w:rsidRDefault="00FA12EB">
      <w:pPr>
        <w:pStyle w:val="ConsPlusNormal"/>
        <w:ind w:firstLine="540"/>
        <w:jc w:val="both"/>
      </w:pPr>
      <w:r w:rsidRPr="00FA12EB">
        <w:t>создание в центрах социального обслуживания населения, социально-реабилитационных центрах для несовершеннолетних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 а также лиц группы риска;</w:t>
      </w:r>
    </w:p>
    <w:p w:rsidR="00FA12EB" w:rsidRPr="00FA12EB" w:rsidRDefault="00FA12EB">
      <w:pPr>
        <w:pStyle w:val="ConsPlusNormal"/>
        <w:ind w:firstLine="540"/>
        <w:jc w:val="both"/>
      </w:pPr>
      <w:r w:rsidRPr="00FA12EB">
        <w:t xml:space="preserve">обучение специалистов социальной службы организации и проведению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w:t>
      </w:r>
      <w:r w:rsidRPr="00FA12EB">
        <w:lastRenderedPageBreak/>
        <w:t>реабилитации;</w:t>
      </w:r>
    </w:p>
    <w:p w:rsidR="00FA12EB" w:rsidRPr="00FA12EB" w:rsidRDefault="00FA12EB">
      <w:pPr>
        <w:pStyle w:val="ConsPlusNormal"/>
        <w:ind w:firstLine="540"/>
        <w:jc w:val="both"/>
      </w:pPr>
      <w:r w:rsidRPr="00FA12EB">
        <w:t>создание координационного центра, осуществляющего сотрудничество с некоммерческими общественными объединениями, деятельность которых связана с профилактикой и реабилитацией наркозависимых лиц;</w:t>
      </w:r>
    </w:p>
    <w:p w:rsidR="00FA12EB" w:rsidRPr="00FA12EB" w:rsidRDefault="00FA12EB">
      <w:pPr>
        <w:pStyle w:val="ConsPlusNormal"/>
        <w:ind w:firstLine="540"/>
        <w:jc w:val="both"/>
      </w:pPr>
      <w:r w:rsidRPr="00FA12EB">
        <w:t>разработку критериев оценки и введение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p w:rsidR="00FA12EB" w:rsidRPr="00FA12EB" w:rsidRDefault="00FA12EB">
      <w:pPr>
        <w:pStyle w:val="ConsPlusNormal"/>
        <w:ind w:firstLine="540"/>
        <w:jc w:val="both"/>
      </w:pPr>
      <w:r w:rsidRPr="00FA12EB">
        <w:t>организационно-методическую помощь некоммерческим организациям в сфере социальной реабилитации и ресоциализации потребителей наркотических средств и психотропных веществ;</w:t>
      </w:r>
    </w:p>
    <w:p w:rsidR="00FA12EB" w:rsidRPr="00FA12EB" w:rsidRDefault="00FA12EB">
      <w:pPr>
        <w:pStyle w:val="ConsPlusNormal"/>
        <w:ind w:firstLine="540"/>
        <w:jc w:val="both"/>
      </w:pPr>
      <w:r w:rsidRPr="00FA12EB">
        <w:t>разработку и реализацию мероприятий по трудоустройству лиц, прошедших лечение от наркомании и завершивших программы реабилитации.</w:t>
      </w:r>
    </w:p>
    <w:p w:rsidR="00FA12EB" w:rsidRPr="00FA12EB" w:rsidRDefault="00FA12EB">
      <w:pPr>
        <w:pStyle w:val="ConsPlusNormal"/>
        <w:ind w:firstLine="540"/>
        <w:jc w:val="both"/>
      </w:pPr>
      <w:hyperlink w:anchor="P9475" w:history="1">
        <w:r w:rsidRPr="00FA12EB">
          <w:t>Перечень</w:t>
        </w:r>
      </w:hyperlink>
      <w:r w:rsidRPr="00FA12EB">
        <w:t xml:space="preserve"> мероприятий подпрограммы с указанием исполнителей мероприятий и сроков их реализации приведен в приложении N 2 к настоящей подпрограмме.</w:t>
      </w:r>
    </w:p>
    <w:p w:rsidR="00FA12EB" w:rsidRPr="00FA12EB" w:rsidRDefault="00FA12EB">
      <w:pPr>
        <w:pStyle w:val="ConsPlusNormal"/>
        <w:jc w:val="both"/>
      </w:pPr>
    </w:p>
    <w:p w:rsidR="00FA12EB" w:rsidRPr="00FA12EB" w:rsidRDefault="00FA12EB">
      <w:pPr>
        <w:pStyle w:val="ConsPlusNormal"/>
        <w:jc w:val="center"/>
      </w:pPr>
      <w:r w:rsidRPr="00FA12EB">
        <w:t>Раздел IV. Обоснование объемов финансовых ресурсов,</w:t>
      </w:r>
    </w:p>
    <w:p w:rsidR="00FA12EB" w:rsidRPr="00FA12EB" w:rsidRDefault="00FA12EB">
      <w:pPr>
        <w:pStyle w:val="ConsPlusNormal"/>
        <w:jc w:val="center"/>
      </w:pPr>
      <w:r w:rsidRPr="00FA12EB">
        <w:t>необходимых для реализации подпрограммы</w:t>
      </w:r>
    </w:p>
    <w:p w:rsidR="00FA12EB" w:rsidRPr="00FA12EB" w:rsidRDefault="00FA12EB">
      <w:pPr>
        <w:pStyle w:val="ConsPlusNormal"/>
        <w:jc w:val="both"/>
      </w:pPr>
    </w:p>
    <w:p w:rsidR="00FA12EB" w:rsidRPr="00FA12EB" w:rsidRDefault="00FA12EB">
      <w:pPr>
        <w:pStyle w:val="ConsPlusNormal"/>
        <w:ind w:firstLine="540"/>
        <w:jc w:val="both"/>
      </w:pPr>
      <w:r w:rsidRPr="00FA12EB">
        <w:t>Общий объем бюджетных ассигнований подпрограммы в 2015 - 2020 годах составит 4636,2 тыс. рублей, в том числе:</w:t>
      </w:r>
    </w:p>
    <w:p w:rsidR="00FA12EB" w:rsidRPr="00FA12EB" w:rsidRDefault="00FA12EB">
      <w:pPr>
        <w:pStyle w:val="ConsPlusNormal"/>
        <w:jc w:val="both"/>
      </w:pPr>
      <w:r w:rsidRPr="00FA12EB">
        <w:t xml:space="preserve">(в ред. </w:t>
      </w:r>
      <w:hyperlink r:id="rId252"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2015 году - 1072,7 тыс. рублей;</w:t>
      </w:r>
    </w:p>
    <w:p w:rsidR="00FA12EB" w:rsidRPr="00FA12EB" w:rsidRDefault="00FA12EB">
      <w:pPr>
        <w:pStyle w:val="ConsPlusNormal"/>
        <w:jc w:val="both"/>
      </w:pPr>
      <w:r w:rsidRPr="00FA12EB">
        <w:t xml:space="preserve">(в ред. </w:t>
      </w:r>
      <w:hyperlink r:id="rId253"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2016 году - 622,7 тыс. рублей;</w:t>
      </w:r>
    </w:p>
    <w:p w:rsidR="00FA12EB" w:rsidRPr="00FA12EB" w:rsidRDefault="00FA12EB">
      <w:pPr>
        <w:pStyle w:val="ConsPlusNormal"/>
        <w:ind w:firstLine="540"/>
        <w:jc w:val="both"/>
      </w:pPr>
      <w:r w:rsidRPr="00FA12EB">
        <w:t>в 2017 году - 672,7 тыс. рублей;</w:t>
      </w:r>
    </w:p>
    <w:p w:rsidR="00FA12EB" w:rsidRPr="00FA12EB" w:rsidRDefault="00FA12EB">
      <w:pPr>
        <w:pStyle w:val="ConsPlusNormal"/>
        <w:ind w:firstLine="540"/>
        <w:jc w:val="both"/>
      </w:pPr>
      <w:r w:rsidRPr="00FA12EB">
        <w:t>в 2018 году - 722,7 тыс. рублей;</w:t>
      </w:r>
    </w:p>
    <w:p w:rsidR="00FA12EB" w:rsidRPr="00FA12EB" w:rsidRDefault="00FA12EB">
      <w:pPr>
        <w:pStyle w:val="ConsPlusNormal"/>
        <w:ind w:firstLine="540"/>
        <w:jc w:val="both"/>
      </w:pPr>
      <w:r w:rsidRPr="00FA12EB">
        <w:t>в 2019 году - 772,7 тыс. рублей;</w:t>
      </w:r>
    </w:p>
    <w:p w:rsidR="00FA12EB" w:rsidRPr="00FA12EB" w:rsidRDefault="00FA12EB">
      <w:pPr>
        <w:pStyle w:val="ConsPlusNormal"/>
        <w:ind w:firstLine="540"/>
        <w:jc w:val="both"/>
      </w:pPr>
      <w:r w:rsidRPr="00FA12EB">
        <w:t>в 2020 году - 772,7 тыс. рублей;</w:t>
      </w:r>
    </w:p>
    <w:p w:rsidR="00FA12EB" w:rsidRPr="00FA12EB" w:rsidRDefault="00FA12EB">
      <w:pPr>
        <w:pStyle w:val="ConsPlusNormal"/>
        <w:ind w:firstLine="540"/>
        <w:jc w:val="both"/>
      </w:pPr>
      <w:r w:rsidRPr="00FA12EB">
        <w:t>за счет средств республиканского бюджета Чувашской Республики - 2136,2 тыс. рублей (46 процентов), в том числе:</w:t>
      </w:r>
    </w:p>
    <w:p w:rsidR="00FA12EB" w:rsidRPr="00FA12EB" w:rsidRDefault="00FA12EB">
      <w:pPr>
        <w:pStyle w:val="ConsPlusNormal"/>
        <w:jc w:val="both"/>
      </w:pPr>
      <w:r w:rsidRPr="00FA12EB">
        <w:t xml:space="preserve">(в ред. </w:t>
      </w:r>
      <w:hyperlink r:id="rId254"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2015 году - 772,7 тыс. рублей;</w:t>
      </w:r>
    </w:p>
    <w:p w:rsidR="00FA12EB" w:rsidRPr="00FA12EB" w:rsidRDefault="00FA12EB">
      <w:pPr>
        <w:pStyle w:val="ConsPlusNormal"/>
        <w:jc w:val="both"/>
      </w:pPr>
      <w:r w:rsidRPr="00FA12EB">
        <w:t xml:space="preserve">(в ред. </w:t>
      </w:r>
      <w:hyperlink r:id="rId255"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2016 году - 272,7 тыс. рублей;</w:t>
      </w:r>
    </w:p>
    <w:p w:rsidR="00FA12EB" w:rsidRPr="00FA12EB" w:rsidRDefault="00FA12EB">
      <w:pPr>
        <w:pStyle w:val="ConsPlusNormal"/>
        <w:ind w:firstLine="540"/>
        <w:jc w:val="both"/>
      </w:pPr>
      <w:r w:rsidRPr="00FA12EB">
        <w:t>в 2017 году - 272,7 тыс. рублей;</w:t>
      </w:r>
    </w:p>
    <w:p w:rsidR="00FA12EB" w:rsidRPr="00FA12EB" w:rsidRDefault="00FA12EB">
      <w:pPr>
        <w:pStyle w:val="ConsPlusNormal"/>
        <w:ind w:firstLine="540"/>
        <w:jc w:val="both"/>
      </w:pPr>
      <w:r w:rsidRPr="00FA12EB">
        <w:t>в 2018 году - 272,7 тыс. рублей;</w:t>
      </w:r>
    </w:p>
    <w:p w:rsidR="00FA12EB" w:rsidRPr="00FA12EB" w:rsidRDefault="00FA12EB">
      <w:pPr>
        <w:pStyle w:val="ConsPlusNormal"/>
        <w:ind w:firstLine="540"/>
        <w:jc w:val="both"/>
      </w:pPr>
      <w:r w:rsidRPr="00FA12EB">
        <w:t>в 2019 году - 272,7 тыс. рублей;</w:t>
      </w:r>
    </w:p>
    <w:p w:rsidR="00FA12EB" w:rsidRPr="00FA12EB" w:rsidRDefault="00FA12EB">
      <w:pPr>
        <w:pStyle w:val="ConsPlusNormal"/>
        <w:ind w:firstLine="540"/>
        <w:jc w:val="both"/>
      </w:pPr>
      <w:r w:rsidRPr="00FA12EB">
        <w:t>в 2020 году - 272,7 тыс. рублей;</w:t>
      </w:r>
    </w:p>
    <w:p w:rsidR="00FA12EB" w:rsidRPr="00FA12EB" w:rsidRDefault="00FA12EB">
      <w:pPr>
        <w:pStyle w:val="ConsPlusNormal"/>
        <w:ind w:firstLine="540"/>
        <w:jc w:val="both"/>
      </w:pPr>
      <w:r w:rsidRPr="00FA12EB">
        <w:t>за счет внебюджетных источников - 2500,0 тыс. рублей (54 процента), из них:</w:t>
      </w:r>
    </w:p>
    <w:p w:rsidR="00FA12EB" w:rsidRPr="00FA12EB" w:rsidRDefault="00FA12EB">
      <w:pPr>
        <w:pStyle w:val="ConsPlusNormal"/>
        <w:jc w:val="both"/>
      </w:pPr>
      <w:r w:rsidRPr="00FA12EB">
        <w:t xml:space="preserve">(в ред. </w:t>
      </w:r>
      <w:hyperlink r:id="rId256" w:history="1">
        <w:r w:rsidRPr="00FA12EB">
          <w:t>Постановления</w:t>
        </w:r>
      </w:hyperlink>
      <w:r w:rsidRPr="00FA12EB">
        <w:t xml:space="preserve"> Кабинета Министров ЧР от 25.12.2015 N 497)</w:t>
      </w:r>
    </w:p>
    <w:p w:rsidR="00FA12EB" w:rsidRPr="00FA12EB" w:rsidRDefault="00FA12EB">
      <w:pPr>
        <w:pStyle w:val="ConsPlusNormal"/>
        <w:ind w:firstLine="540"/>
        <w:jc w:val="both"/>
      </w:pPr>
      <w:r w:rsidRPr="00FA12EB">
        <w:t>в 2015 году - 300,0 тыс. рублей;</w:t>
      </w:r>
    </w:p>
    <w:p w:rsidR="00FA12EB" w:rsidRPr="00FA12EB" w:rsidRDefault="00FA12EB">
      <w:pPr>
        <w:pStyle w:val="ConsPlusNormal"/>
        <w:ind w:firstLine="540"/>
        <w:jc w:val="both"/>
      </w:pPr>
      <w:r w:rsidRPr="00FA12EB">
        <w:t>в 2016 году - 350,0 тыс. рублей;</w:t>
      </w:r>
    </w:p>
    <w:p w:rsidR="00FA12EB" w:rsidRPr="00FA12EB" w:rsidRDefault="00FA12EB">
      <w:pPr>
        <w:pStyle w:val="ConsPlusNormal"/>
        <w:ind w:firstLine="540"/>
        <w:jc w:val="both"/>
      </w:pPr>
      <w:r w:rsidRPr="00FA12EB">
        <w:t>в 2017 году - 400,0 тыс. рублей;</w:t>
      </w:r>
    </w:p>
    <w:p w:rsidR="00FA12EB" w:rsidRPr="00FA12EB" w:rsidRDefault="00FA12EB">
      <w:pPr>
        <w:pStyle w:val="ConsPlusNormal"/>
        <w:ind w:firstLine="540"/>
        <w:jc w:val="both"/>
      </w:pPr>
      <w:r w:rsidRPr="00FA12EB">
        <w:t>в 2018 году - 450,0 тыс. рублей;</w:t>
      </w:r>
    </w:p>
    <w:p w:rsidR="00FA12EB" w:rsidRPr="00FA12EB" w:rsidRDefault="00FA12EB">
      <w:pPr>
        <w:pStyle w:val="ConsPlusNormal"/>
        <w:ind w:firstLine="540"/>
        <w:jc w:val="both"/>
      </w:pPr>
      <w:r w:rsidRPr="00FA12EB">
        <w:t>в 2019 году - 500,0 тыс. рублей;</w:t>
      </w:r>
    </w:p>
    <w:p w:rsidR="00FA12EB" w:rsidRPr="00FA12EB" w:rsidRDefault="00FA12EB">
      <w:pPr>
        <w:pStyle w:val="ConsPlusNormal"/>
        <w:ind w:firstLine="540"/>
        <w:jc w:val="both"/>
      </w:pPr>
      <w:r w:rsidRPr="00FA12EB">
        <w:t>в 2020 году - 500,0 тыс. рублей.</w:t>
      </w:r>
    </w:p>
    <w:p w:rsidR="00FA12EB" w:rsidRPr="00FA12EB" w:rsidRDefault="00FA12EB">
      <w:pPr>
        <w:pStyle w:val="ConsPlusNormal"/>
        <w:ind w:firstLine="540"/>
        <w:jc w:val="both"/>
      </w:pPr>
      <w:r w:rsidRPr="00FA12EB">
        <w:t xml:space="preserve">Ресурсное </w:t>
      </w:r>
      <w:hyperlink w:anchor="P9643" w:history="1">
        <w:r w:rsidRPr="00FA12EB">
          <w:t>обеспечение</w:t>
        </w:r>
      </w:hyperlink>
      <w:r w:rsidRPr="00FA12EB">
        <w:t xml:space="preserve"> подпрограммы за счет всех источников финансирования приведено в приложении N 3 к настоящей подпрограмме и ежегодно будет уточняться.</w:t>
      </w:r>
    </w:p>
    <w:p w:rsidR="00FA12EB" w:rsidRPr="00FA12EB" w:rsidRDefault="00FA12EB">
      <w:pPr>
        <w:pStyle w:val="ConsPlusNormal"/>
        <w:jc w:val="both"/>
      </w:pPr>
    </w:p>
    <w:p w:rsidR="00FA12EB" w:rsidRPr="00FA12EB" w:rsidRDefault="00FA12EB">
      <w:pPr>
        <w:pStyle w:val="ConsPlusNormal"/>
        <w:jc w:val="center"/>
      </w:pPr>
      <w:r w:rsidRPr="00FA12EB">
        <w:t>Раздел V. Анализ рисков реализации подпрограммы и описание</w:t>
      </w:r>
    </w:p>
    <w:p w:rsidR="00FA12EB" w:rsidRPr="00FA12EB" w:rsidRDefault="00FA12EB">
      <w:pPr>
        <w:pStyle w:val="ConsPlusNormal"/>
        <w:jc w:val="center"/>
      </w:pPr>
      <w:r w:rsidRPr="00FA12EB">
        <w:t>мер управления рисками реализации подпрограммы</w:t>
      </w:r>
    </w:p>
    <w:p w:rsidR="00FA12EB" w:rsidRPr="00FA12EB" w:rsidRDefault="00FA12EB">
      <w:pPr>
        <w:pStyle w:val="ConsPlusNormal"/>
        <w:jc w:val="both"/>
      </w:pPr>
    </w:p>
    <w:p w:rsidR="00FA12EB" w:rsidRPr="00FA12EB" w:rsidRDefault="00FA12EB">
      <w:pPr>
        <w:pStyle w:val="ConsPlusNormal"/>
        <w:ind w:firstLine="540"/>
        <w:jc w:val="both"/>
      </w:pPr>
      <w:r w:rsidRPr="00FA12EB">
        <w:t xml:space="preserve">Для достижения целей и ожидаемых результатов реализации подпрограммы будет </w:t>
      </w:r>
      <w:r w:rsidRPr="00FA12EB">
        <w:lastRenderedPageBreak/>
        <w:t>осуществляться координация деятельности всех субъектов, участвующих в реализации подпрограммы.</w:t>
      </w:r>
    </w:p>
    <w:p w:rsidR="00FA12EB" w:rsidRPr="00FA12EB" w:rsidRDefault="00FA12EB">
      <w:pPr>
        <w:pStyle w:val="ConsPlusNormal"/>
        <w:ind w:firstLine="540"/>
        <w:jc w:val="both"/>
      </w:pPr>
      <w:r w:rsidRPr="00FA12EB">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FA12EB" w:rsidRPr="00FA12EB" w:rsidRDefault="00FA12EB">
      <w:pPr>
        <w:pStyle w:val="ConsPlusNormal"/>
        <w:ind w:firstLine="540"/>
        <w:jc w:val="both"/>
      </w:pPr>
      <w:r w:rsidRPr="00FA12EB">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FA12EB" w:rsidRPr="00FA12EB" w:rsidRDefault="00FA12EB">
      <w:pPr>
        <w:pStyle w:val="ConsPlusNormal"/>
        <w:ind w:firstLine="540"/>
        <w:jc w:val="both"/>
      </w:pPr>
      <w:r w:rsidRPr="00FA12EB">
        <w:t>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FA12EB" w:rsidRPr="00FA12EB" w:rsidRDefault="00FA12EB">
      <w:pPr>
        <w:pStyle w:val="ConsPlusNormal"/>
        <w:ind w:firstLine="540"/>
        <w:jc w:val="both"/>
      </w:pPr>
      <w:r w:rsidRPr="00FA12EB">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FA12EB" w:rsidRPr="00FA12EB" w:rsidRDefault="00FA12EB">
      <w:pPr>
        <w:sectPr w:rsidR="00FA12EB" w:rsidRPr="00FA12EB">
          <w:pgSz w:w="11905" w:h="16838"/>
          <w:pgMar w:top="1134" w:right="850" w:bottom="1134" w:left="1701" w:header="0" w:footer="0" w:gutter="0"/>
          <w:cols w:space="720"/>
        </w:sectPr>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right"/>
      </w:pPr>
      <w:r w:rsidRPr="00FA12EB">
        <w:t>Приложение N 1</w:t>
      </w:r>
    </w:p>
    <w:p w:rsidR="00FA12EB" w:rsidRPr="00FA12EB" w:rsidRDefault="00FA12EB">
      <w:pPr>
        <w:pStyle w:val="ConsPlusNormal"/>
        <w:jc w:val="right"/>
      </w:pPr>
      <w:r w:rsidRPr="00FA12EB">
        <w:t>к подпрограмме "Профилактика незаконного</w:t>
      </w:r>
    </w:p>
    <w:p w:rsidR="00FA12EB" w:rsidRPr="00FA12EB" w:rsidRDefault="00FA12EB">
      <w:pPr>
        <w:pStyle w:val="ConsPlusNormal"/>
        <w:jc w:val="right"/>
      </w:pPr>
      <w:r w:rsidRPr="00FA12EB">
        <w:t>потребления наркотических средств</w:t>
      </w:r>
    </w:p>
    <w:p w:rsidR="00FA12EB" w:rsidRPr="00FA12EB" w:rsidRDefault="00FA12EB">
      <w:pPr>
        <w:pStyle w:val="ConsPlusNormal"/>
        <w:jc w:val="right"/>
      </w:pPr>
      <w:r w:rsidRPr="00FA12EB">
        <w:t>и психотропных веществ, наркомании</w:t>
      </w:r>
    </w:p>
    <w:p w:rsidR="00FA12EB" w:rsidRPr="00FA12EB" w:rsidRDefault="00FA12EB">
      <w:pPr>
        <w:pStyle w:val="ConsPlusNormal"/>
        <w:jc w:val="right"/>
      </w:pPr>
      <w:r w:rsidRPr="00FA12EB">
        <w:t>в Чувашской Республике" государственной</w:t>
      </w:r>
    </w:p>
    <w:p w:rsidR="00FA12EB" w:rsidRPr="00FA12EB" w:rsidRDefault="00FA12EB">
      <w:pPr>
        <w:pStyle w:val="ConsPlusNormal"/>
        <w:jc w:val="right"/>
      </w:pPr>
      <w:r w:rsidRPr="00FA12EB">
        <w:t>программы Чувашской Республики "Повышение</w:t>
      </w:r>
    </w:p>
    <w:p w:rsidR="00FA12EB" w:rsidRPr="00FA12EB" w:rsidRDefault="00FA12EB">
      <w:pPr>
        <w:pStyle w:val="ConsPlusNormal"/>
        <w:jc w:val="right"/>
      </w:pPr>
      <w:r w:rsidRPr="00FA12EB">
        <w:t>безопасности 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both"/>
      </w:pPr>
    </w:p>
    <w:p w:rsidR="00FA12EB" w:rsidRPr="00FA12EB" w:rsidRDefault="00FA12EB">
      <w:pPr>
        <w:pStyle w:val="ConsPlusNormal"/>
        <w:jc w:val="center"/>
      </w:pPr>
      <w:bookmarkStart w:id="23" w:name="P9360"/>
      <w:bookmarkEnd w:id="23"/>
      <w:r w:rsidRPr="00FA12EB">
        <w:t>Сведения</w:t>
      </w:r>
    </w:p>
    <w:p w:rsidR="00FA12EB" w:rsidRPr="00FA12EB" w:rsidRDefault="00FA12EB">
      <w:pPr>
        <w:pStyle w:val="ConsPlusNormal"/>
        <w:jc w:val="center"/>
      </w:pPr>
      <w:r w:rsidRPr="00FA12EB">
        <w:t>о показателях (индикаторах) подпрограммы "Профилактика</w:t>
      </w:r>
    </w:p>
    <w:p w:rsidR="00FA12EB" w:rsidRPr="00FA12EB" w:rsidRDefault="00FA12EB">
      <w:pPr>
        <w:pStyle w:val="ConsPlusNormal"/>
        <w:jc w:val="center"/>
      </w:pPr>
      <w:r w:rsidRPr="00FA12EB">
        <w:t>незаконного потребления наркотических средств</w:t>
      </w:r>
    </w:p>
    <w:p w:rsidR="00FA12EB" w:rsidRPr="00FA12EB" w:rsidRDefault="00FA12EB">
      <w:pPr>
        <w:pStyle w:val="ConsPlusNormal"/>
        <w:jc w:val="center"/>
      </w:pPr>
      <w:r w:rsidRPr="00FA12EB">
        <w:t>и психотропных веществ, наркомании в Чувашской Республике"</w:t>
      </w:r>
    </w:p>
    <w:p w:rsidR="00FA12EB" w:rsidRPr="00FA12EB" w:rsidRDefault="00FA12EB">
      <w:pPr>
        <w:pStyle w:val="ConsPlusNormal"/>
        <w:jc w:val="center"/>
      </w:pPr>
      <w:r w:rsidRPr="00FA12EB">
        <w:t>государственной программы Чувашской Республики "Повышение</w:t>
      </w:r>
    </w:p>
    <w:p w:rsidR="00FA12EB" w:rsidRPr="00FA12EB" w:rsidRDefault="00FA12EB">
      <w:pPr>
        <w:pStyle w:val="ConsPlusNormal"/>
        <w:jc w:val="center"/>
      </w:pPr>
      <w:r w:rsidRPr="00FA12EB">
        <w:t>безопасности жизнедеятельности населения и территорий</w:t>
      </w:r>
    </w:p>
    <w:p w:rsidR="00FA12EB" w:rsidRPr="00FA12EB" w:rsidRDefault="00FA12EB">
      <w:pPr>
        <w:pStyle w:val="ConsPlusNormal"/>
        <w:jc w:val="center"/>
      </w:pPr>
      <w:r w:rsidRPr="00FA12EB">
        <w:t>Чувашской Республики" на 2012 - 2020 годы</w:t>
      </w:r>
    </w:p>
    <w:p w:rsidR="00FA12EB" w:rsidRPr="00FA12EB" w:rsidRDefault="00FA12E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3"/>
        <w:gridCol w:w="4082"/>
        <w:gridCol w:w="1697"/>
        <w:gridCol w:w="955"/>
        <w:gridCol w:w="926"/>
        <w:gridCol w:w="926"/>
        <w:gridCol w:w="926"/>
        <w:gridCol w:w="926"/>
        <w:gridCol w:w="926"/>
        <w:gridCol w:w="926"/>
      </w:tblGrid>
      <w:tr w:rsidR="00FA12EB" w:rsidRPr="00FA12EB">
        <w:tc>
          <w:tcPr>
            <w:tcW w:w="473" w:type="dxa"/>
            <w:vMerge w:val="restart"/>
            <w:tcBorders>
              <w:top w:val="single" w:sz="4" w:space="0" w:color="auto"/>
              <w:left w:val="nil"/>
              <w:bottom w:val="single" w:sz="4" w:space="0" w:color="auto"/>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4082" w:type="dxa"/>
            <w:vMerge w:val="restart"/>
            <w:tcBorders>
              <w:top w:val="single" w:sz="4" w:space="0" w:color="auto"/>
              <w:bottom w:val="single" w:sz="4" w:space="0" w:color="auto"/>
            </w:tcBorders>
          </w:tcPr>
          <w:p w:rsidR="00FA12EB" w:rsidRPr="00FA12EB" w:rsidRDefault="00FA12EB">
            <w:pPr>
              <w:pStyle w:val="ConsPlusNormal"/>
              <w:jc w:val="center"/>
            </w:pPr>
            <w:r w:rsidRPr="00FA12EB">
              <w:t>Показатель (индикатор) (наименование)</w:t>
            </w:r>
          </w:p>
        </w:tc>
        <w:tc>
          <w:tcPr>
            <w:tcW w:w="1697" w:type="dxa"/>
            <w:vMerge w:val="restart"/>
            <w:tcBorders>
              <w:top w:val="single" w:sz="4" w:space="0" w:color="auto"/>
              <w:bottom w:val="single" w:sz="4" w:space="0" w:color="auto"/>
            </w:tcBorders>
          </w:tcPr>
          <w:p w:rsidR="00FA12EB" w:rsidRPr="00FA12EB" w:rsidRDefault="00FA12EB">
            <w:pPr>
              <w:pStyle w:val="ConsPlusNormal"/>
              <w:jc w:val="center"/>
            </w:pPr>
            <w:r w:rsidRPr="00FA12EB">
              <w:t>Единица измерения</w:t>
            </w:r>
          </w:p>
        </w:tc>
        <w:tc>
          <w:tcPr>
            <w:tcW w:w="6511" w:type="dxa"/>
            <w:gridSpan w:val="7"/>
            <w:tcBorders>
              <w:top w:val="single" w:sz="4" w:space="0" w:color="auto"/>
              <w:bottom w:val="single" w:sz="4" w:space="0" w:color="auto"/>
              <w:right w:val="nil"/>
            </w:tcBorders>
          </w:tcPr>
          <w:p w:rsidR="00FA12EB" w:rsidRPr="00FA12EB" w:rsidRDefault="00FA12EB">
            <w:pPr>
              <w:pStyle w:val="ConsPlusNormal"/>
              <w:jc w:val="center"/>
            </w:pPr>
            <w:r w:rsidRPr="00FA12EB">
              <w:t>Годы</w:t>
            </w:r>
          </w:p>
        </w:tc>
      </w:tr>
      <w:tr w:rsidR="00FA12EB" w:rsidRPr="00FA12EB">
        <w:tc>
          <w:tcPr>
            <w:tcW w:w="473" w:type="dxa"/>
            <w:vMerge/>
            <w:tcBorders>
              <w:top w:val="single" w:sz="4" w:space="0" w:color="auto"/>
              <w:left w:val="nil"/>
              <w:bottom w:val="single" w:sz="4" w:space="0" w:color="auto"/>
            </w:tcBorders>
          </w:tcPr>
          <w:p w:rsidR="00FA12EB" w:rsidRPr="00FA12EB" w:rsidRDefault="00FA12EB"/>
        </w:tc>
        <w:tc>
          <w:tcPr>
            <w:tcW w:w="4082" w:type="dxa"/>
            <w:vMerge/>
            <w:tcBorders>
              <w:top w:val="single" w:sz="4" w:space="0" w:color="auto"/>
              <w:bottom w:val="single" w:sz="4" w:space="0" w:color="auto"/>
            </w:tcBorders>
          </w:tcPr>
          <w:p w:rsidR="00FA12EB" w:rsidRPr="00FA12EB" w:rsidRDefault="00FA12EB"/>
        </w:tc>
        <w:tc>
          <w:tcPr>
            <w:tcW w:w="1697" w:type="dxa"/>
            <w:vMerge/>
            <w:tcBorders>
              <w:top w:val="single" w:sz="4" w:space="0" w:color="auto"/>
              <w:bottom w:val="single" w:sz="4" w:space="0" w:color="auto"/>
            </w:tcBorders>
          </w:tcPr>
          <w:p w:rsidR="00FA12EB" w:rsidRPr="00FA12EB" w:rsidRDefault="00FA12EB"/>
        </w:tc>
        <w:tc>
          <w:tcPr>
            <w:tcW w:w="955" w:type="dxa"/>
            <w:tcBorders>
              <w:top w:val="single" w:sz="4" w:space="0" w:color="auto"/>
              <w:bottom w:val="single" w:sz="4" w:space="0" w:color="auto"/>
            </w:tcBorders>
          </w:tcPr>
          <w:p w:rsidR="00FA12EB" w:rsidRPr="00FA12EB" w:rsidRDefault="00FA12EB">
            <w:pPr>
              <w:pStyle w:val="ConsPlusNormal"/>
              <w:jc w:val="center"/>
            </w:pPr>
            <w:r w:rsidRPr="00FA12EB">
              <w:t>2014</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2015</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2016</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2017</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2018</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2019</w:t>
            </w:r>
          </w:p>
        </w:tc>
        <w:tc>
          <w:tcPr>
            <w:tcW w:w="926" w:type="dxa"/>
            <w:tcBorders>
              <w:top w:val="single" w:sz="4" w:space="0" w:color="auto"/>
              <w:bottom w:val="single" w:sz="4" w:space="0" w:color="auto"/>
              <w:right w:val="nil"/>
            </w:tcBorders>
          </w:tcPr>
          <w:p w:rsidR="00FA12EB" w:rsidRPr="00FA12EB" w:rsidRDefault="00FA12EB">
            <w:pPr>
              <w:pStyle w:val="ConsPlusNormal"/>
              <w:jc w:val="center"/>
            </w:pPr>
            <w:r w:rsidRPr="00FA12EB">
              <w:t>2020</w:t>
            </w:r>
          </w:p>
        </w:tc>
      </w:tr>
      <w:tr w:rsidR="00FA12EB" w:rsidRPr="00FA12EB">
        <w:tc>
          <w:tcPr>
            <w:tcW w:w="473" w:type="dxa"/>
            <w:tcBorders>
              <w:top w:val="single" w:sz="4" w:space="0" w:color="auto"/>
              <w:left w:val="nil"/>
              <w:bottom w:val="single" w:sz="4" w:space="0" w:color="auto"/>
            </w:tcBorders>
          </w:tcPr>
          <w:p w:rsidR="00FA12EB" w:rsidRPr="00FA12EB" w:rsidRDefault="00FA12EB">
            <w:pPr>
              <w:pStyle w:val="ConsPlusNormal"/>
              <w:jc w:val="center"/>
            </w:pPr>
            <w:r w:rsidRPr="00FA12EB">
              <w:t>1</w:t>
            </w:r>
          </w:p>
        </w:tc>
        <w:tc>
          <w:tcPr>
            <w:tcW w:w="4082" w:type="dxa"/>
            <w:tcBorders>
              <w:top w:val="single" w:sz="4" w:space="0" w:color="auto"/>
              <w:bottom w:val="single" w:sz="4" w:space="0" w:color="auto"/>
            </w:tcBorders>
          </w:tcPr>
          <w:p w:rsidR="00FA12EB" w:rsidRPr="00FA12EB" w:rsidRDefault="00FA12EB">
            <w:pPr>
              <w:pStyle w:val="ConsPlusNormal"/>
              <w:jc w:val="center"/>
            </w:pPr>
            <w:r w:rsidRPr="00FA12EB">
              <w:t>2</w:t>
            </w:r>
          </w:p>
        </w:tc>
        <w:tc>
          <w:tcPr>
            <w:tcW w:w="1697" w:type="dxa"/>
            <w:tcBorders>
              <w:top w:val="single" w:sz="4" w:space="0" w:color="auto"/>
              <w:bottom w:val="single" w:sz="4" w:space="0" w:color="auto"/>
            </w:tcBorders>
          </w:tcPr>
          <w:p w:rsidR="00FA12EB" w:rsidRPr="00FA12EB" w:rsidRDefault="00FA12EB">
            <w:pPr>
              <w:pStyle w:val="ConsPlusNormal"/>
              <w:jc w:val="center"/>
            </w:pPr>
            <w:r w:rsidRPr="00FA12EB">
              <w:t>3</w:t>
            </w:r>
          </w:p>
        </w:tc>
        <w:tc>
          <w:tcPr>
            <w:tcW w:w="955" w:type="dxa"/>
            <w:tcBorders>
              <w:top w:val="single" w:sz="4" w:space="0" w:color="auto"/>
              <w:bottom w:val="single" w:sz="4" w:space="0" w:color="auto"/>
            </w:tcBorders>
          </w:tcPr>
          <w:p w:rsidR="00FA12EB" w:rsidRPr="00FA12EB" w:rsidRDefault="00FA12EB">
            <w:pPr>
              <w:pStyle w:val="ConsPlusNormal"/>
              <w:jc w:val="center"/>
            </w:pPr>
            <w:r w:rsidRPr="00FA12EB">
              <w:t>4</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5</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6</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7</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8</w:t>
            </w:r>
          </w:p>
        </w:tc>
        <w:tc>
          <w:tcPr>
            <w:tcW w:w="926" w:type="dxa"/>
            <w:tcBorders>
              <w:top w:val="single" w:sz="4" w:space="0" w:color="auto"/>
              <w:bottom w:val="single" w:sz="4" w:space="0" w:color="auto"/>
            </w:tcBorders>
          </w:tcPr>
          <w:p w:rsidR="00FA12EB" w:rsidRPr="00FA12EB" w:rsidRDefault="00FA12EB">
            <w:pPr>
              <w:pStyle w:val="ConsPlusNormal"/>
              <w:jc w:val="center"/>
            </w:pPr>
            <w:r w:rsidRPr="00FA12EB">
              <w:t>9</w:t>
            </w:r>
          </w:p>
        </w:tc>
        <w:tc>
          <w:tcPr>
            <w:tcW w:w="926" w:type="dxa"/>
            <w:tcBorders>
              <w:top w:val="single" w:sz="4" w:space="0" w:color="auto"/>
              <w:bottom w:val="single" w:sz="4" w:space="0" w:color="auto"/>
              <w:right w:val="nil"/>
            </w:tcBorders>
          </w:tcPr>
          <w:p w:rsidR="00FA12EB" w:rsidRPr="00FA12EB" w:rsidRDefault="00FA12EB">
            <w:pPr>
              <w:pStyle w:val="ConsPlusNormal"/>
              <w:jc w:val="center"/>
            </w:pPr>
            <w:r w:rsidRPr="00FA12EB">
              <w:t>10</w:t>
            </w:r>
          </w:p>
        </w:tc>
      </w:tr>
      <w:tr w:rsidR="00FA12EB" w:rsidRPr="00FA12EB">
        <w:tblPrEx>
          <w:tblBorders>
            <w:insideH w:val="none" w:sz="0" w:space="0" w:color="auto"/>
            <w:insideV w:val="none" w:sz="0" w:space="0" w:color="auto"/>
          </w:tblBorders>
        </w:tblPrEx>
        <w:tc>
          <w:tcPr>
            <w:tcW w:w="473" w:type="dxa"/>
            <w:tcBorders>
              <w:top w:val="single" w:sz="4" w:space="0" w:color="auto"/>
              <w:left w:val="nil"/>
              <w:bottom w:val="nil"/>
              <w:right w:val="nil"/>
            </w:tcBorders>
          </w:tcPr>
          <w:p w:rsidR="00FA12EB" w:rsidRPr="00FA12EB" w:rsidRDefault="00FA12EB">
            <w:pPr>
              <w:pStyle w:val="ConsPlusNormal"/>
              <w:jc w:val="center"/>
            </w:pPr>
            <w:r w:rsidRPr="00FA12EB">
              <w:t>1.</w:t>
            </w:r>
          </w:p>
        </w:tc>
        <w:tc>
          <w:tcPr>
            <w:tcW w:w="4082" w:type="dxa"/>
            <w:tcBorders>
              <w:top w:val="single" w:sz="4" w:space="0" w:color="auto"/>
              <w:left w:val="nil"/>
              <w:bottom w:val="nil"/>
              <w:right w:val="nil"/>
            </w:tcBorders>
          </w:tcPr>
          <w:p w:rsidR="00FA12EB" w:rsidRPr="00FA12EB" w:rsidRDefault="00FA12EB">
            <w:pPr>
              <w:pStyle w:val="ConsPlusNormal"/>
              <w:jc w:val="both"/>
            </w:pPr>
            <w:r w:rsidRPr="00FA12EB">
              <w:t>Распространенность преступлений в сфере незаконного оборота наркотиков</w:t>
            </w:r>
          </w:p>
        </w:tc>
        <w:tc>
          <w:tcPr>
            <w:tcW w:w="1697" w:type="dxa"/>
            <w:tcBorders>
              <w:top w:val="single" w:sz="4" w:space="0" w:color="auto"/>
              <w:left w:val="nil"/>
              <w:bottom w:val="nil"/>
              <w:right w:val="nil"/>
            </w:tcBorders>
          </w:tcPr>
          <w:p w:rsidR="00FA12EB" w:rsidRPr="00FA12EB" w:rsidRDefault="00FA12EB">
            <w:pPr>
              <w:pStyle w:val="ConsPlusNormal"/>
              <w:jc w:val="center"/>
            </w:pPr>
            <w:r w:rsidRPr="00FA12EB">
              <w:t>на 100 тыс. населения</w:t>
            </w:r>
          </w:p>
        </w:tc>
        <w:tc>
          <w:tcPr>
            <w:tcW w:w="955" w:type="dxa"/>
            <w:tcBorders>
              <w:top w:val="single" w:sz="4" w:space="0" w:color="auto"/>
              <w:left w:val="nil"/>
              <w:bottom w:val="nil"/>
              <w:right w:val="nil"/>
            </w:tcBorders>
          </w:tcPr>
          <w:p w:rsidR="00FA12EB" w:rsidRPr="00FA12EB" w:rsidRDefault="00FA12EB">
            <w:pPr>
              <w:pStyle w:val="ConsPlusNormal"/>
              <w:jc w:val="center"/>
            </w:pPr>
            <w:r w:rsidRPr="00FA12EB">
              <w:t>x</w:t>
            </w:r>
          </w:p>
        </w:tc>
        <w:tc>
          <w:tcPr>
            <w:tcW w:w="926" w:type="dxa"/>
            <w:tcBorders>
              <w:top w:val="single" w:sz="4" w:space="0" w:color="auto"/>
              <w:left w:val="nil"/>
              <w:bottom w:val="nil"/>
              <w:right w:val="nil"/>
            </w:tcBorders>
          </w:tcPr>
          <w:p w:rsidR="00FA12EB" w:rsidRPr="00FA12EB" w:rsidRDefault="00FA12EB">
            <w:pPr>
              <w:pStyle w:val="ConsPlusNormal"/>
              <w:jc w:val="center"/>
            </w:pPr>
            <w:r w:rsidRPr="00FA12EB">
              <w:t>71,5</w:t>
            </w:r>
          </w:p>
        </w:tc>
        <w:tc>
          <w:tcPr>
            <w:tcW w:w="926" w:type="dxa"/>
            <w:tcBorders>
              <w:top w:val="single" w:sz="4" w:space="0" w:color="auto"/>
              <w:left w:val="nil"/>
              <w:bottom w:val="nil"/>
              <w:right w:val="nil"/>
            </w:tcBorders>
          </w:tcPr>
          <w:p w:rsidR="00FA12EB" w:rsidRPr="00FA12EB" w:rsidRDefault="00FA12EB">
            <w:pPr>
              <w:pStyle w:val="ConsPlusNormal"/>
              <w:jc w:val="center"/>
            </w:pPr>
            <w:r w:rsidRPr="00FA12EB">
              <w:t>66,2</w:t>
            </w:r>
          </w:p>
        </w:tc>
        <w:tc>
          <w:tcPr>
            <w:tcW w:w="926" w:type="dxa"/>
            <w:tcBorders>
              <w:top w:val="single" w:sz="4" w:space="0" w:color="auto"/>
              <w:left w:val="nil"/>
              <w:bottom w:val="nil"/>
              <w:right w:val="nil"/>
            </w:tcBorders>
          </w:tcPr>
          <w:p w:rsidR="00FA12EB" w:rsidRPr="00FA12EB" w:rsidRDefault="00FA12EB">
            <w:pPr>
              <w:pStyle w:val="ConsPlusNormal"/>
              <w:jc w:val="center"/>
            </w:pPr>
            <w:r w:rsidRPr="00FA12EB">
              <w:t>69,2</w:t>
            </w:r>
          </w:p>
        </w:tc>
        <w:tc>
          <w:tcPr>
            <w:tcW w:w="926" w:type="dxa"/>
            <w:tcBorders>
              <w:top w:val="single" w:sz="4" w:space="0" w:color="auto"/>
              <w:left w:val="nil"/>
              <w:bottom w:val="nil"/>
              <w:right w:val="nil"/>
            </w:tcBorders>
          </w:tcPr>
          <w:p w:rsidR="00FA12EB" w:rsidRPr="00FA12EB" w:rsidRDefault="00FA12EB">
            <w:pPr>
              <w:pStyle w:val="ConsPlusNormal"/>
              <w:jc w:val="center"/>
            </w:pPr>
            <w:r w:rsidRPr="00FA12EB">
              <w:t>71,3</w:t>
            </w:r>
          </w:p>
        </w:tc>
        <w:tc>
          <w:tcPr>
            <w:tcW w:w="926" w:type="dxa"/>
            <w:tcBorders>
              <w:top w:val="single" w:sz="4" w:space="0" w:color="auto"/>
              <w:left w:val="nil"/>
              <w:bottom w:val="nil"/>
              <w:right w:val="nil"/>
            </w:tcBorders>
          </w:tcPr>
          <w:p w:rsidR="00FA12EB" w:rsidRPr="00FA12EB" w:rsidRDefault="00FA12EB">
            <w:pPr>
              <w:pStyle w:val="ConsPlusNormal"/>
              <w:jc w:val="center"/>
            </w:pPr>
            <w:r w:rsidRPr="00FA12EB">
              <w:t>67,0</w:t>
            </w:r>
          </w:p>
        </w:tc>
        <w:tc>
          <w:tcPr>
            <w:tcW w:w="926" w:type="dxa"/>
            <w:tcBorders>
              <w:top w:val="single" w:sz="4" w:space="0" w:color="auto"/>
              <w:left w:val="nil"/>
              <w:bottom w:val="nil"/>
              <w:right w:val="nil"/>
            </w:tcBorders>
          </w:tcPr>
          <w:p w:rsidR="00FA12EB" w:rsidRPr="00FA12EB" w:rsidRDefault="00FA12EB">
            <w:pPr>
              <w:pStyle w:val="ConsPlusNormal"/>
              <w:jc w:val="center"/>
            </w:pPr>
            <w:r w:rsidRPr="00FA12EB">
              <w:t>62,1</w:t>
            </w:r>
          </w:p>
        </w:tc>
      </w:tr>
      <w:tr w:rsidR="00FA12EB" w:rsidRPr="00FA12EB">
        <w:tblPrEx>
          <w:tblBorders>
            <w:insideH w:val="none" w:sz="0" w:space="0" w:color="auto"/>
            <w:insideV w:val="none" w:sz="0" w:space="0" w:color="auto"/>
          </w:tblBorders>
        </w:tblPrEx>
        <w:tc>
          <w:tcPr>
            <w:tcW w:w="473" w:type="dxa"/>
            <w:tcBorders>
              <w:top w:val="nil"/>
              <w:left w:val="nil"/>
              <w:bottom w:val="nil"/>
              <w:right w:val="nil"/>
            </w:tcBorders>
          </w:tcPr>
          <w:p w:rsidR="00FA12EB" w:rsidRPr="00FA12EB" w:rsidRDefault="00FA12EB">
            <w:pPr>
              <w:pStyle w:val="ConsPlusNormal"/>
              <w:jc w:val="center"/>
            </w:pPr>
            <w:r w:rsidRPr="00FA12EB">
              <w:t>2.</w:t>
            </w:r>
          </w:p>
        </w:tc>
        <w:tc>
          <w:tcPr>
            <w:tcW w:w="4082" w:type="dxa"/>
            <w:tcBorders>
              <w:top w:val="nil"/>
              <w:left w:val="nil"/>
              <w:bottom w:val="nil"/>
              <w:right w:val="nil"/>
            </w:tcBorders>
          </w:tcPr>
          <w:p w:rsidR="00FA12EB" w:rsidRPr="00FA12EB" w:rsidRDefault="00FA12EB">
            <w:pPr>
              <w:pStyle w:val="ConsPlusNormal"/>
              <w:jc w:val="both"/>
            </w:pPr>
            <w:r w:rsidRPr="00FA12EB">
              <w:t xml:space="preserve">Удельный вес наркопреступлений в общем количестве зарегистрированных </w:t>
            </w:r>
            <w:r w:rsidRPr="00FA12EB">
              <w:lastRenderedPageBreak/>
              <w:t>преступных деяний</w:t>
            </w:r>
          </w:p>
        </w:tc>
        <w:tc>
          <w:tcPr>
            <w:tcW w:w="1697" w:type="dxa"/>
            <w:tcBorders>
              <w:top w:val="nil"/>
              <w:left w:val="nil"/>
              <w:bottom w:val="nil"/>
              <w:right w:val="nil"/>
            </w:tcBorders>
          </w:tcPr>
          <w:p w:rsidR="00FA12EB" w:rsidRPr="00FA12EB" w:rsidRDefault="00FA12EB">
            <w:pPr>
              <w:pStyle w:val="ConsPlusNormal"/>
              <w:jc w:val="center"/>
            </w:pPr>
            <w:r w:rsidRPr="00FA12EB">
              <w:lastRenderedPageBreak/>
              <w:t>процентов</w:t>
            </w:r>
          </w:p>
        </w:tc>
        <w:tc>
          <w:tcPr>
            <w:tcW w:w="955" w:type="dxa"/>
            <w:tcBorders>
              <w:top w:val="nil"/>
              <w:left w:val="nil"/>
              <w:bottom w:val="nil"/>
              <w:right w:val="nil"/>
            </w:tcBorders>
          </w:tcPr>
          <w:p w:rsidR="00FA12EB" w:rsidRPr="00FA12EB" w:rsidRDefault="00FA12EB">
            <w:pPr>
              <w:pStyle w:val="ConsPlusNormal"/>
              <w:jc w:val="center"/>
            </w:pPr>
            <w:r w:rsidRPr="00FA12EB">
              <w:t>x</w:t>
            </w:r>
          </w:p>
        </w:tc>
        <w:tc>
          <w:tcPr>
            <w:tcW w:w="926" w:type="dxa"/>
            <w:tcBorders>
              <w:top w:val="nil"/>
              <w:left w:val="nil"/>
              <w:bottom w:val="nil"/>
              <w:right w:val="nil"/>
            </w:tcBorders>
          </w:tcPr>
          <w:p w:rsidR="00FA12EB" w:rsidRPr="00FA12EB" w:rsidRDefault="00FA12EB">
            <w:pPr>
              <w:pStyle w:val="ConsPlusNormal"/>
              <w:jc w:val="center"/>
            </w:pPr>
            <w:r w:rsidRPr="00FA12EB">
              <w:t>6,3</w:t>
            </w:r>
          </w:p>
        </w:tc>
        <w:tc>
          <w:tcPr>
            <w:tcW w:w="926" w:type="dxa"/>
            <w:tcBorders>
              <w:top w:val="nil"/>
              <w:left w:val="nil"/>
              <w:bottom w:val="nil"/>
              <w:right w:val="nil"/>
            </w:tcBorders>
          </w:tcPr>
          <w:p w:rsidR="00FA12EB" w:rsidRPr="00FA12EB" w:rsidRDefault="00FA12EB">
            <w:pPr>
              <w:pStyle w:val="ConsPlusNormal"/>
              <w:jc w:val="center"/>
            </w:pPr>
            <w:r w:rsidRPr="00FA12EB">
              <w:t>5,9</w:t>
            </w:r>
          </w:p>
        </w:tc>
        <w:tc>
          <w:tcPr>
            <w:tcW w:w="926" w:type="dxa"/>
            <w:tcBorders>
              <w:top w:val="nil"/>
              <w:left w:val="nil"/>
              <w:bottom w:val="nil"/>
              <w:right w:val="nil"/>
            </w:tcBorders>
          </w:tcPr>
          <w:p w:rsidR="00FA12EB" w:rsidRPr="00FA12EB" w:rsidRDefault="00FA12EB">
            <w:pPr>
              <w:pStyle w:val="ConsPlusNormal"/>
              <w:jc w:val="center"/>
            </w:pPr>
            <w:r w:rsidRPr="00FA12EB">
              <w:t>6,1</w:t>
            </w:r>
          </w:p>
        </w:tc>
        <w:tc>
          <w:tcPr>
            <w:tcW w:w="926" w:type="dxa"/>
            <w:tcBorders>
              <w:top w:val="nil"/>
              <w:left w:val="nil"/>
              <w:bottom w:val="nil"/>
              <w:right w:val="nil"/>
            </w:tcBorders>
          </w:tcPr>
          <w:p w:rsidR="00FA12EB" w:rsidRPr="00FA12EB" w:rsidRDefault="00FA12EB">
            <w:pPr>
              <w:pStyle w:val="ConsPlusNormal"/>
              <w:jc w:val="center"/>
            </w:pPr>
            <w:r w:rsidRPr="00FA12EB">
              <w:t>6,3</w:t>
            </w:r>
          </w:p>
        </w:tc>
        <w:tc>
          <w:tcPr>
            <w:tcW w:w="926" w:type="dxa"/>
            <w:tcBorders>
              <w:top w:val="nil"/>
              <w:left w:val="nil"/>
              <w:bottom w:val="nil"/>
              <w:right w:val="nil"/>
            </w:tcBorders>
          </w:tcPr>
          <w:p w:rsidR="00FA12EB" w:rsidRPr="00FA12EB" w:rsidRDefault="00FA12EB">
            <w:pPr>
              <w:pStyle w:val="ConsPlusNormal"/>
              <w:jc w:val="center"/>
            </w:pPr>
            <w:r w:rsidRPr="00FA12EB">
              <w:t>5,9</w:t>
            </w:r>
          </w:p>
        </w:tc>
        <w:tc>
          <w:tcPr>
            <w:tcW w:w="926" w:type="dxa"/>
            <w:tcBorders>
              <w:top w:val="nil"/>
              <w:left w:val="nil"/>
              <w:bottom w:val="nil"/>
              <w:right w:val="nil"/>
            </w:tcBorders>
          </w:tcPr>
          <w:p w:rsidR="00FA12EB" w:rsidRPr="00FA12EB" w:rsidRDefault="00FA12EB">
            <w:pPr>
              <w:pStyle w:val="ConsPlusNormal"/>
              <w:jc w:val="center"/>
            </w:pPr>
            <w:r w:rsidRPr="00FA12EB">
              <w:t>5,5</w:t>
            </w:r>
          </w:p>
        </w:tc>
      </w:tr>
      <w:tr w:rsidR="00FA12EB" w:rsidRPr="00FA12EB">
        <w:tblPrEx>
          <w:tblBorders>
            <w:insideH w:val="none" w:sz="0" w:space="0" w:color="auto"/>
            <w:insideV w:val="none" w:sz="0" w:space="0" w:color="auto"/>
          </w:tblBorders>
        </w:tblPrEx>
        <w:tc>
          <w:tcPr>
            <w:tcW w:w="473" w:type="dxa"/>
            <w:tcBorders>
              <w:top w:val="nil"/>
              <w:left w:val="nil"/>
              <w:bottom w:val="nil"/>
              <w:right w:val="nil"/>
            </w:tcBorders>
          </w:tcPr>
          <w:p w:rsidR="00FA12EB" w:rsidRPr="00FA12EB" w:rsidRDefault="00FA12EB">
            <w:pPr>
              <w:pStyle w:val="ConsPlusNormal"/>
              <w:jc w:val="center"/>
            </w:pPr>
            <w:r w:rsidRPr="00FA12EB">
              <w:lastRenderedPageBreak/>
              <w:t>3.</w:t>
            </w:r>
          </w:p>
        </w:tc>
        <w:tc>
          <w:tcPr>
            <w:tcW w:w="4082" w:type="dxa"/>
            <w:tcBorders>
              <w:top w:val="nil"/>
              <w:left w:val="nil"/>
              <w:bottom w:val="nil"/>
              <w:right w:val="nil"/>
            </w:tcBorders>
          </w:tcPr>
          <w:p w:rsidR="00FA12EB" w:rsidRPr="00FA12EB" w:rsidRDefault="00FA12EB">
            <w:pPr>
              <w:pStyle w:val="ConsPlusNormal"/>
              <w:jc w:val="both"/>
            </w:pPr>
            <w:r w:rsidRPr="00FA12EB">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1697" w:type="dxa"/>
            <w:tcBorders>
              <w:top w:val="nil"/>
              <w:left w:val="nil"/>
              <w:bottom w:val="nil"/>
              <w:right w:val="nil"/>
            </w:tcBorders>
          </w:tcPr>
          <w:p w:rsidR="00FA12EB" w:rsidRPr="00FA12EB" w:rsidRDefault="00FA12EB">
            <w:pPr>
              <w:pStyle w:val="ConsPlusNormal"/>
              <w:jc w:val="center"/>
            </w:pPr>
            <w:r w:rsidRPr="00FA12EB">
              <w:t>процентов</w:t>
            </w:r>
          </w:p>
        </w:tc>
        <w:tc>
          <w:tcPr>
            <w:tcW w:w="955" w:type="dxa"/>
            <w:tcBorders>
              <w:top w:val="nil"/>
              <w:left w:val="nil"/>
              <w:bottom w:val="nil"/>
              <w:right w:val="nil"/>
            </w:tcBorders>
          </w:tcPr>
          <w:p w:rsidR="00FA12EB" w:rsidRPr="00FA12EB" w:rsidRDefault="00FA12EB">
            <w:pPr>
              <w:pStyle w:val="ConsPlusNormal"/>
              <w:jc w:val="center"/>
            </w:pPr>
            <w:r w:rsidRPr="00FA12EB">
              <w:t>x</w:t>
            </w:r>
          </w:p>
        </w:tc>
        <w:tc>
          <w:tcPr>
            <w:tcW w:w="926" w:type="dxa"/>
            <w:tcBorders>
              <w:top w:val="nil"/>
              <w:left w:val="nil"/>
              <w:bottom w:val="nil"/>
              <w:right w:val="nil"/>
            </w:tcBorders>
          </w:tcPr>
          <w:p w:rsidR="00FA12EB" w:rsidRPr="00FA12EB" w:rsidRDefault="00FA12EB">
            <w:pPr>
              <w:pStyle w:val="ConsPlusNormal"/>
              <w:jc w:val="center"/>
            </w:pPr>
            <w:r w:rsidRPr="00FA12EB">
              <w:t>57,4</w:t>
            </w:r>
          </w:p>
        </w:tc>
        <w:tc>
          <w:tcPr>
            <w:tcW w:w="926" w:type="dxa"/>
            <w:tcBorders>
              <w:top w:val="nil"/>
              <w:left w:val="nil"/>
              <w:bottom w:val="nil"/>
              <w:right w:val="nil"/>
            </w:tcBorders>
          </w:tcPr>
          <w:p w:rsidR="00FA12EB" w:rsidRPr="00FA12EB" w:rsidRDefault="00FA12EB">
            <w:pPr>
              <w:pStyle w:val="ConsPlusNormal"/>
              <w:jc w:val="center"/>
            </w:pPr>
            <w:r w:rsidRPr="00FA12EB">
              <w:t>57,5</w:t>
            </w:r>
          </w:p>
        </w:tc>
        <w:tc>
          <w:tcPr>
            <w:tcW w:w="926" w:type="dxa"/>
            <w:tcBorders>
              <w:top w:val="nil"/>
              <w:left w:val="nil"/>
              <w:bottom w:val="nil"/>
              <w:right w:val="nil"/>
            </w:tcBorders>
          </w:tcPr>
          <w:p w:rsidR="00FA12EB" w:rsidRPr="00FA12EB" w:rsidRDefault="00FA12EB">
            <w:pPr>
              <w:pStyle w:val="ConsPlusNormal"/>
              <w:jc w:val="center"/>
            </w:pPr>
            <w:r w:rsidRPr="00FA12EB">
              <w:t>57,6</w:t>
            </w:r>
          </w:p>
        </w:tc>
        <w:tc>
          <w:tcPr>
            <w:tcW w:w="926" w:type="dxa"/>
            <w:tcBorders>
              <w:top w:val="nil"/>
              <w:left w:val="nil"/>
              <w:bottom w:val="nil"/>
              <w:right w:val="nil"/>
            </w:tcBorders>
          </w:tcPr>
          <w:p w:rsidR="00FA12EB" w:rsidRPr="00FA12EB" w:rsidRDefault="00FA12EB">
            <w:pPr>
              <w:pStyle w:val="ConsPlusNormal"/>
              <w:jc w:val="center"/>
            </w:pPr>
            <w:r w:rsidRPr="00FA12EB">
              <w:t>57,7</w:t>
            </w:r>
          </w:p>
        </w:tc>
        <w:tc>
          <w:tcPr>
            <w:tcW w:w="926" w:type="dxa"/>
            <w:tcBorders>
              <w:top w:val="nil"/>
              <w:left w:val="nil"/>
              <w:bottom w:val="nil"/>
              <w:right w:val="nil"/>
            </w:tcBorders>
          </w:tcPr>
          <w:p w:rsidR="00FA12EB" w:rsidRPr="00FA12EB" w:rsidRDefault="00FA12EB">
            <w:pPr>
              <w:pStyle w:val="ConsPlusNormal"/>
              <w:jc w:val="center"/>
            </w:pPr>
            <w:r w:rsidRPr="00FA12EB">
              <w:t>57,8</w:t>
            </w:r>
          </w:p>
        </w:tc>
        <w:tc>
          <w:tcPr>
            <w:tcW w:w="926" w:type="dxa"/>
            <w:tcBorders>
              <w:top w:val="nil"/>
              <w:left w:val="nil"/>
              <w:bottom w:val="nil"/>
              <w:right w:val="nil"/>
            </w:tcBorders>
          </w:tcPr>
          <w:p w:rsidR="00FA12EB" w:rsidRPr="00FA12EB" w:rsidRDefault="00FA12EB">
            <w:pPr>
              <w:pStyle w:val="ConsPlusNormal"/>
              <w:jc w:val="center"/>
            </w:pPr>
            <w:r w:rsidRPr="00FA12EB">
              <w:t>57,9</w:t>
            </w:r>
          </w:p>
        </w:tc>
      </w:tr>
      <w:tr w:rsidR="00FA12EB" w:rsidRPr="00FA12EB">
        <w:tblPrEx>
          <w:tblBorders>
            <w:insideH w:val="none" w:sz="0" w:space="0" w:color="auto"/>
            <w:insideV w:val="none" w:sz="0" w:space="0" w:color="auto"/>
          </w:tblBorders>
        </w:tblPrEx>
        <w:tc>
          <w:tcPr>
            <w:tcW w:w="473" w:type="dxa"/>
            <w:tcBorders>
              <w:top w:val="nil"/>
              <w:left w:val="nil"/>
              <w:bottom w:val="nil"/>
              <w:right w:val="nil"/>
            </w:tcBorders>
          </w:tcPr>
          <w:p w:rsidR="00FA12EB" w:rsidRPr="00FA12EB" w:rsidRDefault="00FA12EB">
            <w:pPr>
              <w:pStyle w:val="ConsPlusNormal"/>
              <w:jc w:val="center"/>
            </w:pPr>
            <w:r w:rsidRPr="00FA12EB">
              <w:t>4.</w:t>
            </w:r>
          </w:p>
        </w:tc>
        <w:tc>
          <w:tcPr>
            <w:tcW w:w="4082" w:type="dxa"/>
            <w:tcBorders>
              <w:top w:val="nil"/>
              <w:left w:val="nil"/>
              <w:bottom w:val="nil"/>
              <w:right w:val="nil"/>
            </w:tcBorders>
          </w:tcPr>
          <w:p w:rsidR="00FA12EB" w:rsidRPr="00FA12EB" w:rsidRDefault="00FA12EB">
            <w:pPr>
              <w:pStyle w:val="ConsPlusNormal"/>
              <w:jc w:val="both"/>
            </w:pPr>
            <w:r w:rsidRPr="00FA12EB">
              <w:t>Удельный вес несовершеннолетних лиц в общем числе лиц, привлеченных к уголовной ответственности за совершение наркопреступлений</w:t>
            </w:r>
          </w:p>
        </w:tc>
        <w:tc>
          <w:tcPr>
            <w:tcW w:w="1697" w:type="dxa"/>
            <w:tcBorders>
              <w:top w:val="nil"/>
              <w:left w:val="nil"/>
              <w:bottom w:val="nil"/>
              <w:right w:val="nil"/>
            </w:tcBorders>
          </w:tcPr>
          <w:p w:rsidR="00FA12EB" w:rsidRPr="00FA12EB" w:rsidRDefault="00FA12EB">
            <w:pPr>
              <w:pStyle w:val="ConsPlusNormal"/>
              <w:jc w:val="center"/>
            </w:pPr>
            <w:r w:rsidRPr="00FA12EB">
              <w:t>процентов</w:t>
            </w:r>
          </w:p>
        </w:tc>
        <w:tc>
          <w:tcPr>
            <w:tcW w:w="955" w:type="dxa"/>
            <w:tcBorders>
              <w:top w:val="nil"/>
              <w:left w:val="nil"/>
              <w:bottom w:val="nil"/>
              <w:right w:val="nil"/>
            </w:tcBorders>
          </w:tcPr>
          <w:p w:rsidR="00FA12EB" w:rsidRPr="00FA12EB" w:rsidRDefault="00FA12EB">
            <w:pPr>
              <w:pStyle w:val="ConsPlusNormal"/>
              <w:jc w:val="center"/>
            </w:pPr>
            <w:r w:rsidRPr="00FA12EB">
              <w:t>x</w:t>
            </w:r>
          </w:p>
        </w:tc>
        <w:tc>
          <w:tcPr>
            <w:tcW w:w="926" w:type="dxa"/>
            <w:tcBorders>
              <w:top w:val="nil"/>
              <w:left w:val="nil"/>
              <w:bottom w:val="nil"/>
              <w:right w:val="nil"/>
            </w:tcBorders>
          </w:tcPr>
          <w:p w:rsidR="00FA12EB" w:rsidRPr="00FA12EB" w:rsidRDefault="00FA12EB">
            <w:pPr>
              <w:pStyle w:val="ConsPlusNormal"/>
              <w:jc w:val="center"/>
            </w:pPr>
            <w:r w:rsidRPr="00FA12EB">
              <w:t>7,4</w:t>
            </w:r>
          </w:p>
        </w:tc>
        <w:tc>
          <w:tcPr>
            <w:tcW w:w="926" w:type="dxa"/>
            <w:tcBorders>
              <w:top w:val="nil"/>
              <w:left w:val="nil"/>
              <w:bottom w:val="nil"/>
              <w:right w:val="nil"/>
            </w:tcBorders>
          </w:tcPr>
          <w:p w:rsidR="00FA12EB" w:rsidRPr="00FA12EB" w:rsidRDefault="00FA12EB">
            <w:pPr>
              <w:pStyle w:val="ConsPlusNormal"/>
              <w:jc w:val="center"/>
            </w:pPr>
            <w:r w:rsidRPr="00FA12EB">
              <w:t>6,8</w:t>
            </w:r>
          </w:p>
        </w:tc>
        <w:tc>
          <w:tcPr>
            <w:tcW w:w="926" w:type="dxa"/>
            <w:tcBorders>
              <w:top w:val="nil"/>
              <w:left w:val="nil"/>
              <w:bottom w:val="nil"/>
              <w:right w:val="nil"/>
            </w:tcBorders>
          </w:tcPr>
          <w:p w:rsidR="00FA12EB" w:rsidRPr="00FA12EB" w:rsidRDefault="00FA12EB">
            <w:pPr>
              <w:pStyle w:val="ConsPlusNormal"/>
              <w:jc w:val="center"/>
            </w:pPr>
            <w:r w:rsidRPr="00FA12EB">
              <w:t>6,7</w:t>
            </w:r>
          </w:p>
        </w:tc>
        <w:tc>
          <w:tcPr>
            <w:tcW w:w="926" w:type="dxa"/>
            <w:tcBorders>
              <w:top w:val="nil"/>
              <w:left w:val="nil"/>
              <w:bottom w:val="nil"/>
              <w:right w:val="nil"/>
            </w:tcBorders>
          </w:tcPr>
          <w:p w:rsidR="00FA12EB" w:rsidRPr="00FA12EB" w:rsidRDefault="00FA12EB">
            <w:pPr>
              <w:pStyle w:val="ConsPlusNormal"/>
              <w:jc w:val="center"/>
            </w:pPr>
            <w:r w:rsidRPr="00FA12EB">
              <w:t>6,8</w:t>
            </w:r>
          </w:p>
        </w:tc>
        <w:tc>
          <w:tcPr>
            <w:tcW w:w="926" w:type="dxa"/>
            <w:tcBorders>
              <w:top w:val="nil"/>
              <w:left w:val="nil"/>
              <w:bottom w:val="nil"/>
              <w:right w:val="nil"/>
            </w:tcBorders>
          </w:tcPr>
          <w:p w:rsidR="00FA12EB" w:rsidRPr="00FA12EB" w:rsidRDefault="00FA12EB">
            <w:pPr>
              <w:pStyle w:val="ConsPlusNormal"/>
              <w:jc w:val="center"/>
            </w:pPr>
            <w:r w:rsidRPr="00FA12EB">
              <w:t>6,7</w:t>
            </w:r>
          </w:p>
        </w:tc>
        <w:tc>
          <w:tcPr>
            <w:tcW w:w="926" w:type="dxa"/>
            <w:tcBorders>
              <w:top w:val="nil"/>
              <w:left w:val="nil"/>
              <w:bottom w:val="nil"/>
              <w:right w:val="nil"/>
            </w:tcBorders>
          </w:tcPr>
          <w:p w:rsidR="00FA12EB" w:rsidRPr="00FA12EB" w:rsidRDefault="00FA12EB">
            <w:pPr>
              <w:pStyle w:val="ConsPlusNormal"/>
              <w:jc w:val="center"/>
            </w:pPr>
            <w:r w:rsidRPr="00FA12EB">
              <w:t>5,2</w:t>
            </w:r>
          </w:p>
        </w:tc>
      </w:tr>
      <w:tr w:rsidR="00FA12EB" w:rsidRPr="00FA12EB">
        <w:tblPrEx>
          <w:tblBorders>
            <w:insideH w:val="none" w:sz="0" w:space="0" w:color="auto"/>
            <w:insideV w:val="none" w:sz="0" w:space="0" w:color="auto"/>
          </w:tblBorders>
        </w:tblPrEx>
        <w:tc>
          <w:tcPr>
            <w:tcW w:w="473" w:type="dxa"/>
            <w:tcBorders>
              <w:top w:val="nil"/>
              <w:left w:val="nil"/>
              <w:bottom w:val="nil"/>
              <w:right w:val="nil"/>
            </w:tcBorders>
          </w:tcPr>
          <w:p w:rsidR="00FA12EB" w:rsidRPr="00FA12EB" w:rsidRDefault="00FA12EB">
            <w:pPr>
              <w:pStyle w:val="ConsPlusNormal"/>
              <w:jc w:val="center"/>
            </w:pPr>
            <w:r w:rsidRPr="00FA12EB">
              <w:t>5.</w:t>
            </w:r>
          </w:p>
        </w:tc>
        <w:tc>
          <w:tcPr>
            <w:tcW w:w="4082" w:type="dxa"/>
            <w:tcBorders>
              <w:top w:val="nil"/>
              <w:left w:val="nil"/>
              <w:bottom w:val="nil"/>
              <w:right w:val="nil"/>
            </w:tcBorders>
          </w:tcPr>
          <w:p w:rsidR="00FA12EB" w:rsidRPr="00FA12EB" w:rsidRDefault="00FA12EB">
            <w:pPr>
              <w:pStyle w:val="ConsPlusNormal"/>
              <w:jc w:val="both"/>
            </w:pPr>
            <w:r w:rsidRPr="00FA12EB">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1697" w:type="dxa"/>
            <w:tcBorders>
              <w:top w:val="nil"/>
              <w:left w:val="nil"/>
              <w:bottom w:val="nil"/>
              <w:right w:val="nil"/>
            </w:tcBorders>
          </w:tcPr>
          <w:p w:rsidR="00FA12EB" w:rsidRPr="00FA12EB" w:rsidRDefault="00FA12EB">
            <w:pPr>
              <w:pStyle w:val="ConsPlusNormal"/>
              <w:jc w:val="center"/>
            </w:pPr>
            <w:r w:rsidRPr="00FA12EB">
              <w:t>процентов</w:t>
            </w:r>
          </w:p>
        </w:tc>
        <w:tc>
          <w:tcPr>
            <w:tcW w:w="955" w:type="dxa"/>
            <w:tcBorders>
              <w:top w:val="nil"/>
              <w:left w:val="nil"/>
              <w:bottom w:val="nil"/>
              <w:right w:val="nil"/>
            </w:tcBorders>
          </w:tcPr>
          <w:p w:rsidR="00FA12EB" w:rsidRPr="00FA12EB" w:rsidRDefault="00FA12EB">
            <w:pPr>
              <w:pStyle w:val="ConsPlusNormal"/>
              <w:jc w:val="center"/>
            </w:pPr>
            <w:r w:rsidRPr="00FA12EB">
              <w:t>20</w:t>
            </w:r>
          </w:p>
        </w:tc>
        <w:tc>
          <w:tcPr>
            <w:tcW w:w="926" w:type="dxa"/>
            <w:tcBorders>
              <w:top w:val="nil"/>
              <w:left w:val="nil"/>
              <w:bottom w:val="nil"/>
              <w:right w:val="nil"/>
            </w:tcBorders>
          </w:tcPr>
          <w:p w:rsidR="00FA12EB" w:rsidRPr="00FA12EB" w:rsidRDefault="00FA12EB">
            <w:pPr>
              <w:pStyle w:val="ConsPlusNormal"/>
              <w:jc w:val="center"/>
            </w:pPr>
            <w:r w:rsidRPr="00FA12EB">
              <w:t>20</w:t>
            </w:r>
          </w:p>
        </w:tc>
        <w:tc>
          <w:tcPr>
            <w:tcW w:w="926" w:type="dxa"/>
            <w:tcBorders>
              <w:top w:val="nil"/>
              <w:left w:val="nil"/>
              <w:bottom w:val="nil"/>
              <w:right w:val="nil"/>
            </w:tcBorders>
          </w:tcPr>
          <w:p w:rsidR="00FA12EB" w:rsidRPr="00FA12EB" w:rsidRDefault="00FA12EB">
            <w:pPr>
              <w:pStyle w:val="ConsPlusNormal"/>
              <w:jc w:val="center"/>
            </w:pPr>
            <w:r w:rsidRPr="00FA12EB">
              <w:t>22</w:t>
            </w:r>
          </w:p>
        </w:tc>
        <w:tc>
          <w:tcPr>
            <w:tcW w:w="926" w:type="dxa"/>
            <w:tcBorders>
              <w:top w:val="nil"/>
              <w:left w:val="nil"/>
              <w:bottom w:val="nil"/>
              <w:right w:val="nil"/>
            </w:tcBorders>
          </w:tcPr>
          <w:p w:rsidR="00FA12EB" w:rsidRPr="00FA12EB" w:rsidRDefault="00FA12EB">
            <w:pPr>
              <w:pStyle w:val="ConsPlusNormal"/>
              <w:jc w:val="center"/>
            </w:pPr>
            <w:r w:rsidRPr="00FA12EB">
              <w:t>24</w:t>
            </w:r>
          </w:p>
        </w:tc>
        <w:tc>
          <w:tcPr>
            <w:tcW w:w="926" w:type="dxa"/>
            <w:tcBorders>
              <w:top w:val="nil"/>
              <w:left w:val="nil"/>
              <w:bottom w:val="nil"/>
              <w:right w:val="nil"/>
            </w:tcBorders>
          </w:tcPr>
          <w:p w:rsidR="00FA12EB" w:rsidRPr="00FA12EB" w:rsidRDefault="00FA12EB">
            <w:pPr>
              <w:pStyle w:val="ConsPlusNormal"/>
              <w:jc w:val="center"/>
            </w:pPr>
            <w:r w:rsidRPr="00FA12EB">
              <w:t>26</w:t>
            </w:r>
          </w:p>
        </w:tc>
        <w:tc>
          <w:tcPr>
            <w:tcW w:w="926" w:type="dxa"/>
            <w:tcBorders>
              <w:top w:val="nil"/>
              <w:left w:val="nil"/>
              <w:bottom w:val="nil"/>
              <w:right w:val="nil"/>
            </w:tcBorders>
          </w:tcPr>
          <w:p w:rsidR="00FA12EB" w:rsidRPr="00FA12EB" w:rsidRDefault="00FA12EB">
            <w:pPr>
              <w:pStyle w:val="ConsPlusNormal"/>
              <w:jc w:val="center"/>
            </w:pPr>
            <w:r w:rsidRPr="00FA12EB">
              <w:t>28</w:t>
            </w:r>
          </w:p>
        </w:tc>
        <w:tc>
          <w:tcPr>
            <w:tcW w:w="926" w:type="dxa"/>
            <w:tcBorders>
              <w:top w:val="nil"/>
              <w:left w:val="nil"/>
              <w:bottom w:val="nil"/>
              <w:right w:val="nil"/>
            </w:tcBorders>
          </w:tcPr>
          <w:p w:rsidR="00FA12EB" w:rsidRPr="00FA12EB" w:rsidRDefault="00FA12EB">
            <w:pPr>
              <w:pStyle w:val="ConsPlusNormal"/>
              <w:jc w:val="center"/>
            </w:pPr>
            <w:r w:rsidRPr="00FA12EB">
              <w:t>30</w:t>
            </w:r>
          </w:p>
        </w:tc>
      </w:tr>
      <w:tr w:rsidR="00FA12EB" w:rsidRPr="00FA12EB">
        <w:tblPrEx>
          <w:tblBorders>
            <w:insideH w:val="none" w:sz="0" w:space="0" w:color="auto"/>
            <w:insideV w:val="none" w:sz="0" w:space="0" w:color="auto"/>
          </w:tblBorders>
        </w:tblPrEx>
        <w:tc>
          <w:tcPr>
            <w:tcW w:w="473" w:type="dxa"/>
            <w:tcBorders>
              <w:top w:val="nil"/>
              <w:left w:val="nil"/>
              <w:bottom w:val="nil"/>
              <w:right w:val="nil"/>
            </w:tcBorders>
          </w:tcPr>
          <w:p w:rsidR="00FA12EB" w:rsidRPr="00FA12EB" w:rsidRDefault="00FA12EB">
            <w:pPr>
              <w:pStyle w:val="ConsPlusNormal"/>
              <w:jc w:val="center"/>
            </w:pPr>
            <w:r w:rsidRPr="00FA12EB">
              <w:t>6.</w:t>
            </w:r>
          </w:p>
        </w:tc>
        <w:tc>
          <w:tcPr>
            <w:tcW w:w="4082" w:type="dxa"/>
            <w:tcBorders>
              <w:top w:val="nil"/>
              <w:left w:val="nil"/>
              <w:bottom w:val="nil"/>
              <w:right w:val="nil"/>
            </w:tcBorders>
          </w:tcPr>
          <w:p w:rsidR="00FA12EB" w:rsidRPr="00FA12EB" w:rsidRDefault="00FA12EB">
            <w:pPr>
              <w:pStyle w:val="ConsPlusNormal"/>
              <w:jc w:val="both"/>
            </w:pPr>
            <w:r w:rsidRPr="00FA12EB">
              <w:t>Доля больных наркоманией, привлеченных к мероприятиям медико-социальной реабилитации, в общем числе больных наркоманией, пролеченных стационарно</w:t>
            </w:r>
          </w:p>
        </w:tc>
        <w:tc>
          <w:tcPr>
            <w:tcW w:w="1697" w:type="dxa"/>
            <w:tcBorders>
              <w:top w:val="nil"/>
              <w:left w:val="nil"/>
              <w:bottom w:val="nil"/>
              <w:right w:val="nil"/>
            </w:tcBorders>
          </w:tcPr>
          <w:p w:rsidR="00FA12EB" w:rsidRPr="00FA12EB" w:rsidRDefault="00FA12EB">
            <w:pPr>
              <w:pStyle w:val="ConsPlusNormal"/>
              <w:jc w:val="center"/>
            </w:pPr>
            <w:r w:rsidRPr="00FA12EB">
              <w:t>процентов</w:t>
            </w:r>
          </w:p>
        </w:tc>
        <w:tc>
          <w:tcPr>
            <w:tcW w:w="955" w:type="dxa"/>
            <w:tcBorders>
              <w:top w:val="nil"/>
              <w:left w:val="nil"/>
              <w:bottom w:val="nil"/>
              <w:right w:val="nil"/>
            </w:tcBorders>
          </w:tcPr>
          <w:p w:rsidR="00FA12EB" w:rsidRPr="00FA12EB" w:rsidRDefault="00FA12EB">
            <w:pPr>
              <w:pStyle w:val="ConsPlusNormal"/>
              <w:jc w:val="center"/>
            </w:pPr>
            <w:r w:rsidRPr="00FA12EB">
              <w:t>33,8</w:t>
            </w:r>
          </w:p>
        </w:tc>
        <w:tc>
          <w:tcPr>
            <w:tcW w:w="926" w:type="dxa"/>
            <w:tcBorders>
              <w:top w:val="nil"/>
              <w:left w:val="nil"/>
              <w:bottom w:val="nil"/>
              <w:right w:val="nil"/>
            </w:tcBorders>
          </w:tcPr>
          <w:p w:rsidR="00FA12EB" w:rsidRPr="00FA12EB" w:rsidRDefault="00FA12EB">
            <w:pPr>
              <w:pStyle w:val="ConsPlusNormal"/>
              <w:jc w:val="center"/>
            </w:pPr>
            <w:r w:rsidRPr="00FA12EB">
              <w:t>32</w:t>
            </w:r>
          </w:p>
        </w:tc>
        <w:tc>
          <w:tcPr>
            <w:tcW w:w="926" w:type="dxa"/>
            <w:tcBorders>
              <w:top w:val="nil"/>
              <w:left w:val="nil"/>
              <w:bottom w:val="nil"/>
              <w:right w:val="nil"/>
            </w:tcBorders>
          </w:tcPr>
          <w:p w:rsidR="00FA12EB" w:rsidRPr="00FA12EB" w:rsidRDefault="00FA12EB">
            <w:pPr>
              <w:pStyle w:val="ConsPlusNormal"/>
              <w:jc w:val="center"/>
            </w:pPr>
            <w:r w:rsidRPr="00FA12EB">
              <w:t>34</w:t>
            </w:r>
          </w:p>
        </w:tc>
        <w:tc>
          <w:tcPr>
            <w:tcW w:w="926" w:type="dxa"/>
            <w:tcBorders>
              <w:top w:val="nil"/>
              <w:left w:val="nil"/>
              <w:bottom w:val="nil"/>
              <w:right w:val="nil"/>
            </w:tcBorders>
          </w:tcPr>
          <w:p w:rsidR="00FA12EB" w:rsidRPr="00FA12EB" w:rsidRDefault="00FA12EB">
            <w:pPr>
              <w:pStyle w:val="ConsPlusNormal"/>
              <w:jc w:val="center"/>
            </w:pPr>
            <w:r w:rsidRPr="00FA12EB">
              <w:t>35</w:t>
            </w:r>
          </w:p>
        </w:tc>
        <w:tc>
          <w:tcPr>
            <w:tcW w:w="926" w:type="dxa"/>
            <w:tcBorders>
              <w:top w:val="nil"/>
              <w:left w:val="nil"/>
              <w:bottom w:val="nil"/>
              <w:right w:val="nil"/>
            </w:tcBorders>
          </w:tcPr>
          <w:p w:rsidR="00FA12EB" w:rsidRPr="00FA12EB" w:rsidRDefault="00FA12EB">
            <w:pPr>
              <w:pStyle w:val="ConsPlusNormal"/>
              <w:jc w:val="center"/>
            </w:pPr>
            <w:r w:rsidRPr="00FA12EB">
              <w:t>36</w:t>
            </w:r>
          </w:p>
        </w:tc>
        <w:tc>
          <w:tcPr>
            <w:tcW w:w="926" w:type="dxa"/>
            <w:tcBorders>
              <w:top w:val="nil"/>
              <w:left w:val="nil"/>
              <w:bottom w:val="nil"/>
              <w:right w:val="nil"/>
            </w:tcBorders>
          </w:tcPr>
          <w:p w:rsidR="00FA12EB" w:rsidRPr="00FA12EB" w:rsidRDefault="00FA12EB">
            <w:pPr>
              <w:pStyle w:val="ConsPlusNormal"/>
              <w:jc w:val="center"/>
            </w:pPr>
            <w:r w:rsidRPr="00FA12EB">
              <w:t>37</w:t>
            </w:r>
          </w:p>
        </w:tc>
        <w:tc>
          <w:tcPr>
            <w:tcW w:w="926" w:type="dxa"/>
            <w:tcBorders>
              <w:top w:val="nil"/>
              <w:left w:val="nil"/>
              <w:bottom w:val="nil"/>
              <w:right w:val="nil"/>
            </w:tcBorders>
          </w:tcPr>
          <w:p w:rsidR="00FA12EB" w:rsidRPr="00FA12EB" w:rsidRDefault="00FA12EB">
            <w:pPr>
              <w:pStyle w:val="ConsPlusNormal"/>
              <w:jc w:val="center"/>
            </w:pPr>
            <w:r w:rsidRPr="00FA12EB">
              <w:t>38</w:t>
            </w:r>
          </w:p>
        </w:tc>
      </w:tr>
      <w:tr w:rsidR="00FA12EB" w:rsidRPr="00FA12EB">
        <w:tblPrEx>
          <w:tblBorders>
            <w:insideH w:val="none" w:sz="0" w:space="0" w:color="auto"/>
            <w:insideV w:val="none" w:sz="0" w:space="0" w:color="auto"/>
          </w:tblBorders>
        </w:tblPrEx>
        <w:tc>
          <w:tcPr>
            <w:tcW w:w="473" w:type="dxa"/>
            <w:tcBorders>
              <w:top w:val="nil"/>
              <w:left w:val="nil"/>
              <w:bottom w:val="nil"/>
              <w:right w:val="nil"/>
            </w:tcBorders>
          </w:tcPr>
          <w:p w:rsidR="00FA12EB" w:rsidRPr="00FA12EB" w:rsidRDefault="00FA12EB">
            <w:pPr>
              <w:pStyle w:val="ConsPlusNormal"/>
              <w:jc w:val="center"/>
            </w:pPr>
            <w:r w:rsidRPr="00FA12EB">
              <w:t>7.</w:t>
            </w:r>
          </w:p>
        </w:tc>
        <w:tc>
          <w:tcPr>
            <w:tcW w:w="4082" w:type="dxa"/>
            <w:tcBorders>
              <w:top w:val="nil"/>
              <w:left w:val="nil"/>
              <w:bottom w:val="nil"/>
              <w:right w:val="nil"/>
            </w:tcBorders>
          </w:tcPr>
          <w:p w:rsidR="00FA12EB" w:rsidRPr="00FA12EB" w:rsidRDefault="00FA12EB">
            <w:pPr>
              <w:pStyle w:val="ConsPlusNormal"/>
              <w:jc w:val="both"/>
            </w:pPr>
            <w:r w:rsidRPr="00FA12EB">
              <w:t>Число больных наркоманией, находящихся в ремиссии свыше двух лет, на 100 больных среднегодового контингента</w:t>
            </w:r>
          </w:p>
        </w:tc>
        <w:tc>
          <w:tcPr>
            <w:tcW w:w="1697" w:type="dxa"/>
            <w:tcBorders>
              <w:top w:val="nil"/>
              <w:left w:val="nil"/>
              <w:bottom w:val="nil"/>
              <w:right w:val="nil"/>
            </w:tcBorders>
          </w:tcPr>
          <w:p w:rsidR="00FA12EB" w:rsidRPr="00FA12EB" w:rsidRDefault="00FA12EB">
            <w:pPr>
              <w:pStyle w:val="ConsPlusNormal"/>
              <w:jc w:val="center"/>
            </w:pPr>
            <w:r w:rsidRPr="00FA12EB">
              <w:t>процентов</w:t>
            </w:r>
          </w:p>
        </w:tc>
        <w:tc>
          <w:tcPr>
            <w:tcW w:w="955" w:type="dxa"/>
            <w:tcBorders>
              <w:top w:val="nil"/>
              <w:left w:val="nil"/>
              <w:bottom w:val="nil"/>
              <w:right w:val="nil"/>
            </w:tcBorders>
          </w:tcPr>
          <w:p w:rsidR="00FA12EB" w:rsidRPr="00FA12EB" w:rsidRDefault="00FA12EB">
            <w:pPr>
              <w:pStyle w:val="ConsPlusNormal"/>
              <w:jc w:val="center"/>
            </w:pPr>
            <w:r w:rsidRPr="00FA12EB">
              <w:t>11,8</w:t>
            </w:r>
          </w:p>
        </w:tc>
        <w:tc>
          <w:tcPr>
            <w:tcW w:w="926" w:type="dxa"/>
            <w:tcBorders>
              <w:top w:val="nil"/>
              <w:left w:val="nil"/>
              <w:bottom w:val="nil"/>
              <w:right w:val="nil"/>
            </w:tcBorders>
          </w:tcPr>
          <w:p w:rsidR="00FA12EB" w:rsidRPr="00FA12EB" w:rsidRDefault="00FA12EB">
            <w:pPr>
              <w:pStyle w:val="ConsPlusNormal"/>
              <w:jc w:val="center"/>
            </w:pPr>
            <w:r w:rsidRPr="00FA12EB">
              <w:t>11,4</w:t>
            </w:r>
          </w:p>
        </w:tc>
        <w:tc>
          <w:tcPr>
            <w:tcW w:w="926" w:type="dxa"/>
            <w:tcBorders>
              <w:top w:val="nil"/>
              <w:left w:val="nil"/>
              <w:bottom w:val="nil"/>
              <w:right w:val="nil"/>
            </w:tcBorders>
          </w:tcPr>
          <w:p w:rsidR="00FA12EB" w:rsidRPr="00FA12EB" w:rsidRDefault="00FA12EB">
            <w:pPr>
              <w:pStyle w:val="ConsPlusNormal"/>
              <w:jc w:val="center"/>
            </w:pPr>
            <w:r w:rsidRPr="00FA12EB">
              <w:t>11,6</w:t>
            </w:r>
          </w:p>
        </w:tc>
        <w:tc>
          <w:tcPr>
            <w:tcW w:w="926" w:type="dxa"/>
            <w:tcBorders>
              <w:top w:val="nil"/>
              <w:left w:val="nil"/>
              <w:bottom w:val="nil"/>
              <w:right w:val="nil"/>
            </w:tcBorders>
          </w:tcPr>
          <w:p w:rsidR="00FA12EB" w:rsidRPr="00FA12EB" w:rsidRDefault="00FA12EB">
            <w:pPr>
              <w:pStyle w:val="ConsPlusNormal"/>
              <w:jc w:val="center"/>
            </w:pPr>
            <w:r w:rsidRPr="00FA12EB">
              <w:t>11,8</w:t>
            </w:r>
          </w:p>
        </w:tc>
        <w:tc>
          <w:tcPr>
            <w:tcW w:w="926" w:type="dxa"/>
            <w:tcBorders>
              <w:top w:val="nil"/>
              <w:left w:val="nil"/>
              <w:bottom w:val="nil"/>
              <w:right w:val="nil"/>
            </w:tcBorders>
          </w:tcPr>
          <w:p w:rsidR="00FA12EB" w:rsidRPr="00FA12EB" w:rsidRDefault="00FA12EB">
            <w:pPr>
              <w:pStyle w:val="ConsPlusNormal"/>
              <w:jc w:val="center"/>
            </w:pPr>
            <w:r w:rsidRPr="00FA12EB">
              <w:t>12,0</w:t>
            </w:r>
          </w:p>
        </w:tc>
        <w:tc>
          <w:tcPr>
            <w:tcW w:w="926" w:type="dxa"/>
            <w:tcBorders>
              <w:top w:val="nil"/>
              <w:left w:val="nil"/>
              <w:bottom w:val="nil"/>
              <w:right w:val="nil"/>
            </w:tcBorders>
          </w:tcPr>
          <w:p w:rsidR="00FA12EB" w:rsidRPr="00FA12EB" w:rsidRDefault="00FA12EB">
            <w:pPr>
              <w:pStyle w:val="ConsPlusNormal"/>
              <w:jc w:val="center"/>
            </w:pPr>
            <w:r w:rsidRPr="00FA12EB">
              <w:t>12,2</w:t>
            </w:r>
          </w:p>
        </w:tc>
        <w:tc>
          <w:tcPr>
            <w:tcW w:w="926" w:type="dxa"/>
            <w:tcBorders>
              <w:top w:val="nil"/>
              <w:left w:val="nil"/>
              <w:bottom w:val="nil"/>
              <w:right w:val="nil"/>
            </w:tcBorders>
          </w:tcPr>
          <w:p w:rsidR="00FA12EB" w:rsidRPr="00FA12EB" w:rsidRDefault="00FA12EB">
            <w:pPr>
              <w:pStyle w:val="ConsPlusNormal"/>
              <w:jc w:val="center"/>
            </w:pPr>
            <w:r w:rsidRPr="00FA12EB">
              <w:t>12,5</w:t>
            </w:r>
          </w:p>
        </w:tc>
      </w:tr>
    </w:tbl>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right"/>
      </w:pPr>
      <w:r w:rsidRPr="00FA12EB">
        <w:lastRenderedPageBreak/>
        <w:t>Приложение N 2</w:t>
      </w:r>
    </w:p>
    <w:p w:rsidR="00FA12EB" w:rsidRPr="00FA12EB" w:rsidRDefault="00FA12EB">
      <w:pPr>
        <w:pStyle w:val="ConsPlusNormal"/>
        <w:jc w:val="right"/>
      </w:pPr>
      <w:r w:rsidRPr="00FA12EB">
        <w:t>к подпрограмме "Профилактика незаконного</w:t>
      </w:r>
    </w:p>
    <w:p w:rsidR="00FA12EB" w:rsidRPr="00FA12EB" w:rsidRDefault="00FA12EB">
      <w:pPr>
        <w:pStyle w:val="ConsPlusNormal"/>
        <w:jc w:val="right"/>
      </w:pPr>
      <w:r w:rsidRPr="00FA12EB">
        <w:t>потребления наркотических средств</w:t>
      </w:r>
    </w:p>
    <w:p w:rsidR="00FA12EB" w:rsidRPr="00FA12EB" w:rsidRDefault="00FA12EB">
      <w:pPr>
        <w:pStyle w:val="ConsPlusNormal"/>
        <w:jc w:val="right"/>
      </w:pPr>
      <w:r w:rsidRPr="00FA12EB">
        <w:t>и психотропных веществ, наркомании</w:t>
      </w:r>
    </w:p>
    <w:p w:rsidR="00FA12EB" w:rsidRPr="00FA12EB" w:rsidRDefault="00FA12EB">
      <w:pPr>
        <w:pStyle w:val="ConsPlusNormal"/>
        <w:jc w:val="right"/>
      </w:pPr>
      <w:r w:rsidRPr="00FA12EB">
        <w:t>в Чувашской Республике" государственной</w:t>
      </w:r>
    </w:p>
    <w:p w:rsidR="00FA12EB" w:rsidRPr="00FA12EB" w:rsidRDefault="00FA12EB">
      <w:pPr>
        <w:pStyle w:val="ConsPlusNormal"/>
        <w:jc w:val="right"/>
      </w:pPr>
      <w:r w:rsidRPr="00FA12EB">
        <w:t>программы Чувашской Республики "Повышение</w:t>
      </w:r>
    </w:p>
    <w:p w:rsidR="00FA12EB" w:rsidRPr="00FA12EB" w:rsidRDefault="00FA12EB">
      <w:pPr>
        <w:pStyle w:val="ConsPlusNormal"/>
        <w:jc w:val="right"/>
      </w:pPr>
      <w:r w:rsidRPr="00FA12EB">
        <w:t>безопасности 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both"/>
      </w:pPr>
    </w:p>
    <w:p w:rsidR="00FA12EB" w:rsidRPr="00FA12EB" w:rsidRDefault="00FA12EB">
      <w:pPr>
        <w:pStyle w:val="ConsPlusNormal"/>
        <w:jc w:val="center"/>
      </w:pPr>
      <w:bookmarkStart w:id="24" w:name="P9475"/>
      <w:bookmarkEnd w:id="24"/>
      <w:r w:rsidRPr="00FA12EB">
        <w:t>ПЕРЕЧЕНЬ</w:t>
      </w:r>
    </w:p>
    <w:p w:rsidR="00FA12EB" w:rsidRPr="00FA12EB" w:rsidRDefault="00FA12EB">
      <w:pPr>
        <w:pStyle w:val="ConsPlusNormal"/>
        <w:jc w:val="center"/>
      </w:pPr>
      <w:r w:rsidRPr="00FA12EB">
        <w:t>ОСНОВНЫХ МЕРОПРИЯТИЙ ПОДПРОГРАММЫ "ПРОФИЛАКТИКА</w:t>
      </w:r>
    </w:p>
    <w:p w:rsidR="00FA12EB" w:rsidRPr="00FA12EB" w:rsidRDefault="00FA12EB">
      <w:pPr>
        <w:pStyle w:val="ConsPlusNormal"/>
        <w:jc w:val="center"/>
      </w:pPr>
      <w:r w:rsidRPr="00FA12EB">
        <w:t>НЕЗАКОННОГО ПОТРЕБЛЕНИЯ НАРКОТИЧЕСКИХ СРЕДСТВ</w:t>
      </w:r>
    </w:p>
    <w:p w:rsidR="00FA12EB" w:rsidRPr="00FA12EB" w:rsidRDefault="00FA12EB">
      <w:pPr>
        <w:pStyle w:val="ConsPlusNormal"/>
        <w:jc w:val="center"/>
      </w:pPr>
      <w:r w:rsidRPr="00FA12EB">
        <w:t>И ПСИХОТРОПНЫХ ВЕЩЕСТВ, НАРКОМАНИИ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57"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098"/>
        <w:gridCol w:w="2438"/>
        <w:gridCol w:w="2280"/>
        <w:gridCol w:w="1474"/>
        <w:gridCol w:w="2438"/>
        <w:gridCol w:w="2324"/>
      </w:tblGrid>
      <w:tr w:rsidR="00FA12EB" w:rsidRPr="00FA12EB">
        <w:tc>
          <w:tcPr>
            <w:tcW w:w="540" w:type="dxa"/>
            <w:tcBorders>
              <w:left w:val="nil"/>
            </w:tcBorders>
          </w:tcPr>
          <w:p w:rsidR="00FA12EB" w:rsidRPr="00FA12EB" w:rsidRDefault="00FA12EB">
            <w:pPr>
              <w:pStyle w:val="ConsPlusNormal"/>
              <w:jc w:val="center"/>
            </w:pPr>
            <w:r w:rsidRPr="00FA12EB">
              <w:t>N</w:t>
            </w:r>
          </w:p>
          <w:p w:rsidR="00FA12EB" w:rsidRPr="00FA12EB" w:rsidRDefault="00FA12EB">
            <w:pPr>
              <w:pStyle w:val="ConsPlusNormal"/>
              <w:jc w:val="center"/>
            </w:pPr>
            <w:r w:rsidRPr="00FA12EB">
              <w:t>пп</w:t>
            </w:r>
          </w:p>
        </w:tc>
        <w:tc>
          <w:tcPr>
            <w:tcW w:w="2098" w:type="dxa"/>
          </w:tcPr>
          <w:p w:rsidR="00FA12EB" w:rsidRPr="00FA12EB" w:rsidRDefault="00FA12EB">
            <w:pPr>
              <w:pStyle w:val="ConsPlusNormal"/>
              <w:jc w:val="center"/>
            </w:pPr>
            <w:r w:rsidRPr="00FA12EB">
              <w:t>Номер и наименование основного мероприятия</w:t>
            </w:r>
          </w:p>
        </w:tc>
        <w:tc>
          <w:tcPr>
            <w:tcW w:w="2438" w:type="dxa"/>
          </w:tcPr>
          <w:p w:rsidR="00FA12EB" w:rsidRPr="00FA12EB" w:rsidRDefault="00FA12EB">
            <w:pPr>
              <w:pStyle w:val="ConsPlusNormal"/>
              <w:jc w:val="center"/>
            </w:pPr>
            <w:r w:rsidRPr="00FA12EB">
              <w:t>Ответственный исполнитель, соисполнители, участники</w:t>
            </w:r>
          </w:p>
        </w:tc>
        <w:tc>
          <w:tcPr>
            <w:tcW w:w="2280" w:type="dxa"/>
          </w:tcPr>
          <w:p w:rsidR="00FA12EB" w:rsidRPr="00FA12EB" w:rsidRDefault="00FA12EB">
            <w:pPr>
              <w:pStyle w:val="ConsPlusNormal"/>
              <w:jc w:val="center"/>
            </w:pPr>
            <w:r w:rsidRPr="00FA12EB">
              <w:t>Связь с показателями (индикаторами) государственной программы Чувашской Республики (подпрограммы)</w:t>
            </w:r>
          </w:p>
        </w:tc>
        <w:tc>
          <w:tcPr>
            <w:tcW w:w="1474" w:type="dxa"/>
          </w:tcPr>
          <w:p w:rsidR="00FA12EB" w:rsidRPr="00FA12EB" w:rsidRDefault="00FA12EB">
            <w:pPr>
              <w:pStyle w:val="ConsPlusNormal"/>
              <w:jc w:val="center"/>
            </w:pPr>
            <w:r w:rsidRPr="00FA12EB">
              <w:t>Объемы финансирования основного мероприятия за счет всех источников, тыс. рублей</w:t>
            </w:r>
          </w:p>
        </w:tc>
        <w:tc>
          <w:tcPr>
            <w:tcW w:w="2438" w:type="dxa"/>
          </w:tcPr>
          <w:p w:rsidR="00FA12EB" w:rsidRPr="00FA12EB" w:rsidRDefault="00FA12EB">
            <w:pPr>
              <w:pStyle w:val="ConsPlusNormal"/>
              <w:jc w:val="center"/>
            </w:pPr>
            <w:r w:rsidRPr="00FA12EB">
              <w:t>Ожидаемый непосредственный результат (краткое описание)</w:t>
            </w:r>
          </w:p>
        </w:tc>
        <w:tc>
          <w:tcPr>
            <w:tcW w:w="2324" w:type="dxa"/>
            <w:tcBorders>
              <w:right w:val="nil"/>
            </w:tcBorders>
          </w:tcPr>
          <w:p w:rsidR="00FA12EB" w:rsidRPr="00FA12EB" w:rsidRDefault="00FA12EB">
            <w:pPr>
              <w:pStyle w:val="ConsPlusNormal"/>
              <w:jc w:val="center"/>
            </w:pPr>
            <w:r w:rsidRPr="00FA12EB">
              <w:t>Последствия нереализации основного мероприятия</w:t>
            </w:r>
          </w:p>
        </w:tc>
      </w:tr>
      <w:tr w:rsidR="00FA12EB" w:rsidRPr="00FA12EB">
        <w:tc>
          <w:tcPr>
            <w:tcW w:w="540" w:type="dxa"/>
            <w:tcBorders>
              <w:left w:val="nil"/>
            </w:tcBorders>
          </w:tcPr>
          <w:p w:rsidR="00FA12EB" w:rsidRPr="00FA12EB" w:rsidRDefault="00FA12EB">
            <w:pPr>
              <w:pStyle w:val="ConsPlusNormal"/>
              <w:jc w:val="center"/>
            </w:pPr>
            <w:r w:rsidRPr="00FA12EB">
              <w:t>1</w:t>
            </w:r>
          </w:p>
        </w:tc>
        <w:tc>
          <w:tcPr>
            <w:tcW w:w="2098" w:type="dxa"/>
          </w:tcPr>
          <w:p w:rsidR="00FA12EB" w:rsidRPr="00FA12EB" w:rsidRDefault="00FA12EB">
            <w:pPr>
              <w:pStyle w:val="ConsPlusNormal"/>
              <w:jc w:val="center"/>
            </w:pPr>
            <w:r w:rsidRPr="00FA12EB">
              <w:t>2</w:t>
            </w:r>
          </w:p>
        </w:tc>
        <w:tc>
          <w:tcPr>
            <w:tcW w:w="2438" w:type="dxa"/>
          </w:tcPr>
          <w:p w:rsidR="00FA12EB" w:rsidRPr="00FA12EB" w:rsidRDefault="00FA12EB">
            <w:pPr>
              <w:pStyle w:val="ConsPlusNormal"/>
              <w:jc w:val="center"/>
            </w:pPr>
            <w:r w:rsidRPr="00FA12EB">
              <w:t>3</w:t>
            </w:r>
          </w:p>
        </w:tc>
        <w:tc>
          <w:tcPr>
            <w:tcW w:w="2280" w:type="dxa"/>
          </w:tcPr>
          <w:p w:rsidR="00FA12EB" w:rsidRPr="00FA12EB" w:rsidRDefault="00FA12EB">
            <w:pPr>
              <w:pStyle w:val="ConsPlusNormal"/>
              <w:jc w:val="center"/>
            </w:pPr>
            <w:r w:rsidRPr="00FA12EB">
              <w:t>4</w:t>
            </w:r>
          </w:p>
        </w:tc>
        <w:tc>
          <w:tcPr>
            <w:tcW w:w="1474" w:type="dxa"/>
          </w:tcPr>
          <w:p w:rsidR="00FA12EB" w:rsidRPr="00FA12EB" w:rsidRDefault="00FA12EB">
            <w:pPr>
              <w:pStyle w:val="ConsPlusNormal"/>
              <w:jc w:val="center"/>
            </w:pPr>
            <w:r w:rsidRPr="00FA12EB">
              <w:t>5</w:t>
            </w:r>
          </w:p>
        </w:tc>
        <w:tc>
          <w:tcPr>
            <w:tcW w:w="2438" w:type="dxa"/>
          </w:tcPr>
          <w:p w:rsidR="00FA12EB" w:rsidRPr="00FA12EB" w:rsidRDefault="00FA12EB">
            <w:pPr>
              <w:pStyle w:val="ConsPlusNormal"/>
              <w:jc w:val="center"/>
            </w:pPr>
            <w:r w:rsidRPr="00FA12EB">
              <w:t>6</w:t>
            </w:r>
          </w:p>
        </w:tc>
        <w:tc>
          <w:tcPr>
            <w:tcW w:w="2324" w:type="dxa"/>
            <w:tcBorders>
              <w:right w:val="nil"/>
            </w:tcBorders>
          </w:tcPr>
          <w:p w:rsidR="00FA12EB" w:rsidRPr="00FA12EB" w:rsidRDefault="00FA12EB">
            <w:pPr>
              <w:pStyle w:val="ConsPlusNormal"/>
              <w:jc w:val="center"/>
            </w:pPr>
            <w:r w:rsidRPr="00FA12EB">
              <w:t>7</w:t>
            </w:r>
          </w:p>
        </w:tc>
      </w:tr>
      <w:tr w:rsidR="00FA12EB" w:rsidRPr="00FA12EB">
        <w:tc>
          <w:tcPr>
            <w:tcW w:w="13592" w:type="dxa"/>
            <w:gridSpan w:val="7"/>
            <w:tcBorders>
              <w:left w:val="nil"/>
              <w:right w:val="nil"/>
            </w:tcBorders>
          </w:tcPr>
          <w:p w:rsidR="00FA12EB" w:rsidRPr="00FA12EB" w:rsidRDefault="00FA12EB">
            <w:pPr>
              <w:pStyle w:val="ConsPlusNormal"/>
              <w:jc w:val="center"/>
            </w:pPr>
            <w:r w:rsidRPr="00FA12EB">
              <w:t>Подпрограмма "Профилактика незаконного потребления наркотических средств и психотропных веществ, наркомании в Чувашской Республике"</w:t>
            </w:r>
          </w:p>
        </w:tc>
      </w:tr>
      <w:tr w:rsidR="00FA12EB" w:rsidRPr="00FA12EB">
        <w:tc>
          <w:tcPr>
            <w:tcW w:w="540" w:type="dxa"/>
            <w:vMerge w:val="restart"/>
            <w:tcBorders>
              <w:left w:val="nil"/>
            </w:tcBorders>
          </w:tcPr>
          <w:p w:rsidR="00FA12EB" w:rsidRPr="00FA12EB" w:rsidRDefault="00FA12EB">
            <w:pPr>
              <w:pStyle w:val="ConsPlusNormal"/>
              <w:jc w:val="center"/>
            </w:pPr>
            <w:r w:rsidRPr="00FA12EB">
              <w:lastRenderedPageBreak/>
              <w:t>1.</w:t>
            </w:r>
          </w:p>
        </w:tc>
        <w:tc>
          <w:tcPr>
            <w:tcW w:w="2098" w:type="dxa"/>
          </w:tcPr>
          <w:p w:rsidR="00FA12EB" w:rsidRPr="00FA12EB" w:rsidRDefault="00FA12EB">
            <w:pPr>
              <w:pStyle w:val="ConsPlusNormal"/>
              <w:jc w:val="both"/>
            </w:pPr>
            <w:r w:rsidRPr="00FA12EB">
              <w:t>Основное мероприятие 1. Совершенствование системы мер по сокращению предложения наркотиков</w:t>
            </w:r>
          </w:p>
        </w:tc>
        <w:tc>
          <w:tcPr>
            <w:tcW w:w="2438"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9627" w:history="1">
              <w:r w:rsidRPr="00FA12EB">
                <w:t>&lt;*&gt;</w:t>
              </w:r>
            </w:hyperlink>
            <w:r w:rsidRPr="00FA12EB">
              <w:t xml:space="preserve">, Минздрав Чувашии, Минобразования Чувашии, МВД по Чувашской Республике </w:t>
            </w:r>
            <w:hyperlink w:anchor="P9627" w:history="1">
              <w:r w:rsidRPr="00FA12EB">
                <w:t>&lt;*&gt;</w:t>
              </w:r>
            </w:hyperlink>
            <w:r w:rsidRPr="00FA12EB">
              <w:t xml:space="preserve">, УФСИН России по Чувашской Республике - Чувашии </w:t>
            </w:r>
            <w:hyperlink w:anchor="P9627" w:history="1">
              <w:r w:rsidRPr="00FA12EB">
                <w:t>&lt;*&gt;</w:t>
              </w:r>
            </w:hyperlink>
            <w:r w:rsidRPr="00FA12EB">
              <w:t xml:space="preserve">, органы 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динамика удельного веса наркопреступлений в общем количестве зарегистрированных преступных деяний</w:t>
            </w:r>
          </w:p>
        </w:tc>
        <w:tc>
          <w:tcPr>
            <w:tcW w:w="1474"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снижение доступности наркотических средств и психотропных веществ для населения Чувашской Республики, прежде всего несовершеннолетних</w:t>
            </w:r>
          </w:p>
        </w:tc>
        <w:tc>
          <w:tcPr>
            <w:tcW w:w="2324" w:type="dxa"/>
            <w:vMerge w:val="restart"/>
            <w:tcBorders>
              <w:right w:val="nil"/>
            </w:tcBorders>
          </w:tcPr>
          <w:p w:rsidR="00FA12EB" w:rsidRPr="00FA12EB" w:rsidRDefault="00FA12EB">
            <w:pPr>
              <w:pStyle w:val="ConsPlusNormal"/>
              <w:jc w:val="both"/>
            </w:pPr>
            <w:r w:rsidRPr="00FA12EB">
              <w:t>повышение доступности наркотических средств и психотропных веществ для населения Чувашской Республики, прежде всего несовершеннолетних</w:t>
            </w:r>
          </w:p>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280" w:type="dxa"/>
          </w:tcPr>
          <w:p w:rsidR="00FA12EB" w:rsidRPr="00FA12EB" w:rsidRDefault="00FA12EB">
            <w:pPr>
              <w:pStyle w:val="ConsPlusNormal"/>
            </w:pPr>
          </w:p>
        </w:tc>
        <w:tc>
          <w:tcPr>
            <w:tcW w:w="1474" w:type="dxa"/>
          </w:tcPr>
          <w:p w:rsidR="00FA12EB" w:rsidRPr="00FA12EB" w:rsidRDefault="00FA12EB">
            <w:pPr>
              <w:pStyle w:val="ConsPlusNormal"/>
            </w:pP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9627" w:history="1">
              <w:r w:rsidRPr="00FA12EB">
                <w:t>&lt;*&gt;</w:t>
              </w:r>
            </w:hyperlink>
            <w:r w:rsidRPr="00FA12EB">
              <w:t xml:space="preserve">, Минздрав Чувашии, Минобразования Чувашии, МВД по Чувашской Республике </w:t>
            </w:r>
            <w:hyperlink w:anchor="P9627" w:history="1">
              <w:r w:rsidRPr="00FA12EB">
                <w:t>&lt;*&gt;</w:t>
              </w:r>
            </w:hyperlink>
            <w:r w:rsidRPr="00FA12EB">
              <w:t xml:space="preserve">, УФСИН России по Чувашской Республике - Чувашии </w:t>
            </w:r>
            <w:hyperlink w:anchor="P9627" w:history="1">
              <w:r w:rsidRPr="00FA12EB">
                <w:t>&lt;*&gt;</w:t>
              </w:r>
            </w:hyperlink>
            <w:r w:rsidRPr="00FA12EB">
              <w:t xml:space="preserve">, органы 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t>6,3%</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5,9%</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6,1%</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6,3%</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5,9%</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5,5%</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val="restart"/>
            <w:tcBorders>
              <w:left w:val="nil"/>
            </w:tcBorders>
          </w:tcPr>
          <w:p w:rsidR="00FA12EB" w:rsidRPr="00FA12EB" w:rsidRDefault="00FA12EB">
            <w:pPr>
              <w:pStyle w:val="ConsPlusNormal"/>
              <w:jc w:val="center"/>
            </w:pPr>
            <w:r w:rsidRPr="00FA12EB">
              <w:t>2.</w:t>
            </w:r>
          </w:p>
        </w:tc>
        <w:tc>
          <w:tcPr>
            <w:tcW w:w="2098" w:type="dxa"/>
          </w:tcPr>
          <w:p w:rsidR="00FA12EB" w:rsidRPr="00FA12EB" w:rsidRDefault="00FA12EB">
            <w:pPr>
              <w:pStyle w:val="ConsPlusNormal"/>
              <w:jc w:val="both"/>
            </w:pPr>
            <w:r w:rsidRPr="00FA12EB">
              <w:t xml:space="preserve">Основное мероприятие 2. Совершенствование </w:t>
            </w:r>
            <w:r w:rsidRPr="00FA12EB">
              <w:lastRenderedPageBreak/>
              <w:t>системы мер по сокращению спроса на наркотики</w:t>
            </w:r>
          </w:p>
        </w:tc>
        <w:tc>
          <w:tcPr>
            <w:tcW w:w="2438" w:type="dxa"/>
          </w:tcPr>
          <w:p w:rsidR="00FA12EB" w:rsidRPr="00FA12EB" w:rsidRDefault="00FA12EB">
            <w:pPr>
              <w:pStyle w:val="ConsPlusNormal"/>
              <w:jc w:val="both"/>
            </w:pPr>
            <w:r w:rsidRPr="00FA12EB">
              <w:lastRenderedPageBreak/>
              <w:t xml:space="preserve">Управление ФСКН России по Чувашской Республике - Чувашии </w:t>
            </w:r>
            <w:hyperlink w:anchor="P9627" w:history="1">
              <w:r w:rsidRPr="00FA12EB">
                <w:t>&lt;*&gt;</w:t>
              </w:r>
            </w:hyperlink>
            <w:r w:rsidRPr="00FA12EB">
              <w:t xml:space="preserve">, Минздрав Чувашии, Минобразования Чувашии, Минспорт Чувашии, Минкультуры Чувашии, Минтруд Чувашии, Администрация Главы Чувашской Республики, Военный комиссариат Чувашской Республики </w:t>
            </w:r>
            <w:hyperlink w:anchor="P9627" w:history="1">
              <w:r w:rsidRPr="00FA12EB">
                <w:t>&lt;*&gt;</w:t>
              </w:r>
            </w:hyperlink>
            <w:r w:rsidRPr="00FA12EB">
              <w:t xml:space="preserve">, МВД по Чувашской Республике </w:t>
            </w:r>
            <w:hyperlink w:anchor="P9627" w:history="1">
              <w:r w:rsidRPr="00FA12EB">
                <w:t>&lt;*&gt;</w:t>
              </w:r>
            </w:hyperlink>
            <w:r w:rsidRPr="00FA12EB">
              <w:t xml:space="preserve">, органы 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lastRenderedPageBreak/>
              <w:t xml:space="preserve">данное мероприятие оказывает влияние на достижение целевых </w:t>
            </w:r>
            <w:r w:rsidRPr="00FA12EB">
              <w:lastRenderedPageBreak/>
              <w:t>индикаторов и показателей:</w:t>
            </w:r>
          </w:p>
          <w:p w:rsidR="00FA12EB" w:rsidRPr="00FA12EB" w:rsidRDefault="00FA12EB">
            <w:pPr>
              <w:pStyle w:val="ConsPlusNormal"/>
              <w:jc w:val="both"/>
            </w:pPr>
            <w:r w:rsidRPr="00FA12EB">
              <w:t>динамика удельного веса несовершеннолетних в общем числе лиц, привлеченных к уголовной ответственности за совершение наркопреступлений</w:t>
            </w:r>
          </w:p>
        </w:tc>
        <w:tc>
          <w:tcPr>
            <w:tcW w:w="1474" w:type="dxa"/>
          </w:tcPr>
          <w:p w:rsidR="00FA12EB" w:rsidRPr="00FA12EB" w:rsidRDefault="00FA12EB">
            <w:pPr>
              <w:pStyle w:val="ConsPlusNormal"/>
              <w:jc w:val="center"/>
            </w:pPr>
            <w:r w:rsidRPr="00FA12EB">
              <w:lastRenderedPageBreak/>
              <w:t>248,0</w:t>
            </w:r>
          </w:p>
        </w:tc>
        <w:tc>
          <w:tcPr>
            <w:tcW w:w="2438" w:type="dxa"/>
            <w:vMerge w:val="restart"/>
          </w:tcPr>
          <w:p w:rsidR="00FA12EB" w:rsidRPr="00FA12EB" w:rsidRDefault="00FA12EB">
            <w:pPr>
              <w:pStyle w:val="ConsPlusNormal"/>
              <w:jc w:val="both"/>
            </w:pPr>
            <w:r w:rsidRPr="00FA12EB">
              <w:t xml:space="preserve">снижение числа потребителей наркотических средств </w:t>
            </w:r>
            <w:r w:rsidRPr="00FA12EB">
              <w:lastRenderedPageBreak/>
              <w:t>и психотропных веществ среди населения Чувашской Республики, в том числе несовершеннолетних</w:t>
            </w:r>
          </w:p>
        </w:tc>
        <w:tc>
          <w:tcPr>
            <w:tcW w:w="2324" w:type="dxa"/>
            <w:vMerge w:val="restart"/>
            <w:tcBorders>
              <w:right w:val="nil"/>
            </w:tcBorders>
          </w:tcPr>
          <w:p w:rsidR="00FA12EB" w:rsidRPr="00FA12EB" w:rsidRDefault="00FA12EB">
            <w:pPr>
              <w:pStyle w:val="ConsPlusNormal"/>
              <w:jc w:val="both"/>
            </w:pPr>
            <w:r w:rsidRPr="00FA12EB">
              <w:lastRenderedPageBreak/>
              <w:t xml:space="preserve">увеличение числа потребителей наркотических средств </w:t>
            </w:r>
            <w:r w:rsidRPr="00FA12EB">
              <w:lastRenderedPageBreak/>
              <w:t>и психотропных веществ среди населения Чувашской Республики, в том числе несовершеннолетних</w:t>
            </w:r>
          </w:p>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280" w:type="dxa"/>
          </w:tcPr>
          <w:p w:rsidR="00FA12EB" w:rsidRPr="00FA12EB" w:rsidRDefault="00FA12EB">
            <w:pPr>
              <w:pStyle w:val="ConsPlusNormal"/>
            </w:pPr>
          </w:p>
        </w:tc>
        <w:tc>
          <w:tcPr>
            <w:tcW w:w="1474" w:type="dxa"/>
          </w:tcPr>
          <w:p w:rsidR="00FA12EB" w:rsidRPr="00FA12EB" w:rsidRDefault="00FA12EB">
            <w:pPr>
              <w:pStyle w:val="ConsPlusNormal"/>
            </w:pP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Минздрав Чувашии, Управление ФСКН России по Чувашской Республике - Чувашии </w:t>
            </w:r>
            <w:hyperlink w:anchor="P9627" w:history="1">
              <w:r w:rsidRPr="00FA12EB">
                <w:t>&lt;*&gt;</w:t>
              </w:r>
            </w:hyperlink>
            <w:r w:rsidRPr="00FA12EB">
              <w:t xml:space="preserve">, Минобразования Чувашии, Минспорт Чувашии, Минкультуры Чувашии, Минтруд Чувашии, Администрация Главы Чувашской Республики, Военный комиссариат Чувашской Республики </w:t>
            </w:r>
            <w:hyperlink w:anchor="P9627" w:history="1">
              <w:r w:rsidRPr="00FA12EB">
                <w:t>&lt;*&gt;</w:t>
              </w:r>
            </w:hyperlink>
            <w:r w:rsidRPr="00FA12EB">
              <w:t xml:space="preserve">, МВД по Чувашской Республике </w:t>
            </w:r>
            <w:hyperlink w:anchor="P9627" w:history="1">
              <w:r w:rsidRPr="00FA12EB">
                <w:t>&lt;*&gt;</w:t>
              </w:r>
            </w:hyperlink>
            <w:r w:rsidRPr="00FA12EB">
              <w:t xml:space="preserve">, органы </w:t>
            </w:r>
            <w:r w:rsidRPr="00FA12EB">
              <w:lastRenderedPageBreak/>
              <w:t xml:space="preserve">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lastRenderedPageBreak/>
              <w:t>7,4%</w:t>
            </w:r>
          </w:p>
        </w:tc>
        <w:tc>
          <w:tcPr>
            <w:tcW w:w="1474" w:type="dxa"/>
          </w:tcPr>
          <w:p w:rsidR="00FA12EB" w:rsidRPr="00FA12EB" w:rsidRDefault="00FA12EB">
            <w:pPr>
              <w:pStyle w:val="ConsPlusNormal"/>
              <w:jc w:val="center"/>
            </w:pPr>
            <w:r w:rsidRPr="00FA12EB">
              <w:t>248,0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6,8%</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6,7%</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6,8%</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6,7%</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5,2%</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val="restart"/>
            <w:tcBorders>
              <w:left w:val="nil"/>
            </w:tcBorders>
          </w:tcPr>
          <w:p w:rsidR="00FA12EB" w:rsidRPr="00FA12EB" w:rsidRDefault="00FA12EB">
            <w:pPr>
              <w:pStyle w:val="ConsPlusNormal"/>
              <w:jc w:val="center"/>
            </w:pPr>
            <w:r w:rsidRPr="00FA12EB">
              <w:lastRenderedPageBreak/>
              <w:t>3.</w:t>
            </w:r>
          </w:p>
        </w:tc>
        <w:tc>
          <w:tcPr>
            <w:tcW w:w="2098" w:type="dxa"/>
          </w:tcPr>
          <w:p w:rsidR="00FA12EB" w:rsidRPr="00FA12EB" w:rsidRDefault="00FA12EB">
            <w:pPr>
              <w:pStyle w:val="ConsPlusNormal"/>
              <w:jc w:val="both"/>
            </w:pPr>
            <w:r w:rsidRPr="00FA12EB">
              <w:t>Основное мероприятие 3. Совершенствование организационно-правового и ресурсного обеспечения антинаркотической деятельности в Чувашской Республике</w:t>
            </w:r>
          </w:p>
        </w:tc>
        <w:tc>
          <w:tcPr>
            <w:tcW w:w="2438" w:type="dxa"/>
          </w:tcPr>
          <w:p w:rsidR="00FA12EB" w:rsidRPr="00FA12EB" w:rsidRDefault="00FA12EB">
            <w:pPr>
              <w:pStyle w:val="ConsPlusNormal"/>
              <w:jc w:val="both"/>
            </w:pPr>
            <w:r w:rsidRPr="00FA12EB">
              <w:t xml:space="preserve">Минздрав Чувашии, Администрация Главы Чувашской Республики, Минобразования Чувашии, Минкультуры Чувашии, Минспорт Чувашии, Минтруд Чувашии, Управление ФСКН России по Чувашской Республике - Чувашии </w:t>
            </w:r>
            <w:hyperlink w:anchor="P9627" w:history="1">
              <w:r w:rsidRPr="00FA12EB">
                <w:t>&lt;*&gt;</w:t>
              </w:r>
            </w:hyperlink>
            <w:r w:rsidRPr="00FA12EB">
              <w:t xml:space="preserve">, МВД по Чувашской Республике </w:t>
            </w:r>
            <w:hyperlink w:anchor="P9627" w:history="1">
              <w:r w:rsidRPr="00FA12EB">
                <w:t>&lt;*&gt;</w:t>
              </w:r>
            </w:hyperlink>
            <w:r w:rsidRPr="00FA12EB">
              <w:t xml:space="preserve">, органы 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динамика распространенности преступлений в сфере незаконного оборота наркотиков</w:t>
            </w:r>
          </w:p>
        </w:tc>
        <w:tc>
          <w:tcPr>
            <w:tcW w:w="1474" w:type="dxa"/>
          </w:tcPr>
          <w:p w:rsidR="00FA12EB" w:rsidRPr="00FA12EB" w:rsidRDefault="00FA12EB">
            <w:pPr>
              <w:pStyle w:val="ConsPlusNormal"/>
              <w:jc w:val="center"/>
            </w:pPr>
            <w:r w:rsidRPr="00FA12EB">
              <w:t>4388,2</w:t>
            </w:r>
          </w:p>
        </w:tc>
        <w:tc>
          <w:tcPr>
            <w:tcW w:w="2438" w:type="dxa"/>
            <w:vMerge w:val="restart"/>
          </w:tcPr>
          <w:p w:rsidR="00FA12EB" w:rsidRPr="00FA12EB" w:rsidRDefault="00FA12EB">
            <w:pPr>
              <w:pStyle w:val="ConsPlusNormal"/>
              <w:jc w:val="both"/>
            </w:pPr>
            <w:r w:rsidRPr="00FA12EB">
              <w:t>совершенствование организации мероприятий антинаркотической направленности</w:t>
            </w:r>
          </w:p>
        </w:tc>
        <w:tc>
          <w:tcPr>
            <w:tcW w:w="2324" w:type="dxa"/>
            <w:vMerge w:val="restart"/>
            <w:tcBorders>
              <w:right w:val="nil"/>
            </w:tcBorders>
          </w:tcPr>
          <w:p w:rsidR="00FA12EB" w:rsidRPr="00FA12EB" w:rsidRDefault="00FA12EB">
            <w:pPr>
              <w:pStyle w:val="ConsPlusNormal"/>
              <w:jc w:val="both"/>
            </w:pPr>
            <w:r w:rsidRPr="00FA12EB">
              <w:t>отсутствие положительного эффекта от реализации антинаркотических программ</w:t>
            </w:r>
          </w:p>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280" w:type="dxa"/>
          </w:tcPr>
          <w:p w:rsidR="00FA12EB" w:rsidRPr="00FA12EB" w:rsidRDefault="00FA12EB">
            <w:pPr>
              <w:pStyle w:val="ConsPlusNormal"/>
            </w:pPr>
          </w:p>
        </w:tc>
        <w:tc>
          <w:tcPr>
            <w:tcW w:w="1474" w:type="dxa"/>
          </w:tcPr>
          <w:p w:rsidR="00FA12EB" w:rsidRPr="00FA12EB" w:rsidRDefault="00FA12EB">
            <w:pPr>
              <w:pStyle w:val="ConsPlusNormal"/>
            </w:pP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Минздрав Чувашии, Администрация Главы Чувашской Республики, Минобразования Чувашии, Минкультуры Чувашии, Минспорт Чувашии, Минтруд Чувашии, Управление ФСКН России по Чувашской Республике - Чувашии </w:t>
            </w:r>
            <w:hyperlink w:anchor="P9627" w:history="1">
              <w:r w:rsidRPr="00FA12EB">
                <w:t>&lt;*&gt;</w:t>
              </w:r>
            </w:hyperlink>
            <w:r w:rsidRPr="00FA12EB">
              <w:t xml:space="preserve">, МВД по Чувашской Республике </w:t>
            </w:r>
            <w:hyperlink w:anchor="P9627" w:history="1">
              <w:r w:rsidRPr="00FA12EB">
                <w:t>&lt;*&gt;</w:t>
              </w:r>
            </w:hyperlink>
            <w:r w:rsidRPr="00FA12EB">
              <w:t xml:space="preserve">, органы местного </w:t>
            </w:r>
            <w:r w:rsidRPr="00FA12EB">
              <w:lastRenderedPageBreak/>
              <w:t xml:space="preserve">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lastRenderedPageBreak/>
              <w:t>71,5%</w:t>
            </w:r>
          </w:p>
        </w:tc>
        <w:tc>
          <w:tcPr>
            <w:tcW w:w="1474" w:type="dxa"/>
          </w:tcPr>
          <w:p w:rsidR="00FA12EB" w:rsidRPr="00FA12EB" w:rsidRDefault="00FA12EB">
            <w:pPr>
              <w:pStyle w:val="ConsPlusNormal"/>
              <w:jc w:val="center"/>
            </w:pPr>
            <w:r w:rsidRPr="00FA12EB">
              <w:t>824,7</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66,2%</w:t>
            </w:r>
          </w:p>
        </w:tc>
        <w:tc>
          <w:tcPr>
            <w:tcW w:w="1474" w:type="dxa"/>
          </w:tcPr>
          <w:p w:rsidR="00FA12EB" w:rsidRPr="00FA12EB" w:rsidRDefault="00FA12EB">
            <w:pPr>
              <w:pStyle w:val="ConsPlusNormal"/>
              <w:jc w:val="center"/>
            </w:pPr>
            <w:r w:rsidRPr="00FA12EB">
              <w:t>622,7</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69,2%</w:t>
            </w:r>
          </w:p>
        </w:tc>
        <w:tc>
          <w:tcPr>
            <w:tcW w:w="1474" w:type="dxa"/>
          </w:tcPr>
          <w:p w:rsidR="00FA12EB" w:rsidRPr="00FA12EB" w:rsidRDefault="00FA12EB">
            <w:pPr>
              <w:pStyle w:val="ConsPlusNormal"/>
              <w:jc w:val="center"/>
            </w:pPr>
            <w:r w:rsidRPr="00FA12EB">
              <w:t>672,7</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71,3%</w:t>
            </w:r>
          </w:p>
        </w:tc>
        <w:tc>
          <w:tcPr>
            <w:tcW w:w="1474" w:type="dxa"/>
          </w:tcPr>
          <w:p w:rsidR="00FA12EB" w:rsidRPr="00FA12EB" w:rsidRDefault="00FA12EB">
            <w:pPr>
              <w:pStyle w:val="ConsPlusNormal"/>
              <w:jc w:val="center"/>
            </w:pPr>
            <w:r w:rsidRPr="00FA12EB">
              <w:t>722,7</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67,0%</w:t>
            </w:r>
          </w:p>
        </w:tc>
        <w:tc>
          <w:tcPr>
            <w:tcW w:w="1474" w:type="dxa"/>
          </w:tcPr>
          <w:p w:rsidR="00FA12EB" w:rsidRPr="00FA12EB" w:rsidRDefault="00FA12EB">
            <w:pPr>
              <w:pStyle w:val="ConsPlusNormal"/>
              <w:jc w:val="center"/>
            </w:pPr>
            <w:r w:rsidRPr="00FA12EB">
              <w:t>772,7</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62,1%</w:t>
            </w:r>
          </w:p>
        </w:tc>
        <w:tc>
          <w:tcPr>
            <w:tcW w:w="1474" w:type="dxa"/>
          </w:tcPr>
          <w:p w:rsidR="00FA12EB" w:rsidRPr="00FA12EB" w:rsidRDefault="00FA12EB">
            <w:pPr>
              <w:pStyle w:val="ConsPlusNormal"/>
              <w:jc w:val="center"/>
            </w:pPr>
            <w:r w:rsidRPr="00FA12EB">
              <w:t>772,7</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val="restart"/>
            <w:tcBorders>
              <w:left w:val="nil"/>
            </w:tcBorders>
          </w:tcPr>
          <w:p w:rsidR="00FA12EB" w:rsidRPr="00FA12EB" w:rsidRDefault="00FA12EB">
            <w:pPr>
              <w:pStyle w:val="ConsPlusNormal"/>
              <w:jc w:val="center"/>
            </w:pPr>
            <w:r w:rsidRPr="00FA12EB">
              <w:lastRenderedPageBreak/>
              <w:t>4.</w:t>
            </w:r>
          </w:p>
        </w:tc>
        <w:tc>
          <w:tcPr>
            <w:tcW w:w="2098" w:type="dxa"/>
          </w:tcPr>
          <w:p w:rsidR="00FA12EB" w:rsidRPr="00FA12EB" w:rsidRDefault="00FA12EB">
            <w:pPr>
              <w:pStyle w:val="ConsPlusNormal"/>
              <w:jc w:val="both"/>
            </w:pPr>
            <w:r w:rsidRPr="00FA12EB">
              <w:t>Основное мероприятие 4. Совершенствование системы реабилитации и ресоциализации потребителей наркотических средств и психотропных веществ (за исключением медицинской)</w:t>
            </w:r>
          </w:p>
        </w:tc>
        <w:tc>
          <w:tcPr>
            <w:tcW w:w="2438" w:type="dxa"/>
          </w:tcPr>
          <w:p w:rsidR="00FA12EB" w:rsidRPr="00FA12EB" w:rsidRDefault="00FA12EB">
            <w:pPr>
              <w:pStyle w:val="ConsPlusNormal"/>
              <w:jc w:val="both"/>
            </w:pPr>
            <w:r w:rsidRPr="00FA12EB">
              <w:t xml:space="preserve">Минтруд Чувашии, Минобразования Чувашии, Минздрав Чувашии, Управление ФСКН России по Чувашской Республике - Чувашии </w:t>
            </w:r>
            <w:hyperlink w:anchor="P9627" w:history="1">
              <w:r w:rsidRPr="00FA12EB">
                <w:t>&lt;*&gt;</w:t>
              </w:r>
            </w:hyperlink>
            <w:r w:rsidRPr="00FA12EB">
              <w:t xml:space="preserve">, МВД по Чувашской Республике </w:t>
            </w:r>
            <w:hyperlink w:anchor="P9627" w:history="1">
              <w:r w:rsidRPr="00FA12EB">
                <w:t>&lt;*&gt;</w:t>
              </w:r>
            </w:hyperlink>
            <w:r w:rsidRPr="00FA12EB">
              <w:t xml:space="preserve">, органы 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t>данное мероприятие оказывает влияние на достижение целевых индикаторов и показателей:</w:t>
            </w:r>
          </w:p>
          <w:p w:rsidR="00FA12EB" w:rsidRPr="00FA12EB" w:rsidRDefault="00FA12EB">
            <w:pPr>
              <w:pStyle w:val="ConsPlusNormal"/>
              <w:jc w:val="both"/>
            </w:pPr>
            <w:r w:rsidRPr="00FA12EB">
              <w:t>рост числа больных наркоманией, находящихся в ремиссии свыше двух лет, на 100 больных среднегодового контингента</w:t>
            </w:r>
          </w:p>
        </w:tc>
        <w:tc>
          <w:tcPr>
            <w:tcW w:w="1474" w:type="dxa"/>
          </w:tcPr>
          <w:p w:rsidR="00FA12EB" w:rsidRPr="00FA12EB" w:rsidRDefault="00FA12EB">
            <w:pPr>
              <w:pStyle w:val="ConsPlusNormal"/>
              <w:jc w:val="center"/>
            </w:pPr>
            <w:r w:rsidRPr="00FA12EB">
              <w:t>0,0</w:t>
            </w:r>
          </w:p>
        </w:tc>
        <w:tc>
          <w:tcPr>
            <w:tcW w:w="2438" w:type="dxa"/>
            <w:vMerge w:val="restart"/>
          </w:tcPr>
          <w:p w:rsidR="00FA12EB" w:rsidRPr="00FA12EB" w:rsidRDefault="00FA12EB">
            <w:pPr>
              <w:pStyle w:val="ConsPlusNormal"/>
              <w:jc w:val="both"/>
            </w:pPr>
            <w:r w:rsidRPr="00FA12EB">
              <w:t>увеличение числа лиц, употреблявших наркотические средства и психотропные вещества и завершивших программы медицинской реабилитации, полноценно интегрированных в общество и участвующих в его социальном, экономическом и культурном развитии</w:t>
            </w:r>
          </w:p>
        </w:tc>
        <w:tc>
          <w:tcPr>
            <w:tcW w:w="2324" w:type="dxa"/>
            <w:vMerge w:val="restart"/>
            <w:tcBorders>
              <w:right w:val="nil"/>
            </w:tcBorders>
          </w:tcPr>
          <w:p w:rsidR="00FA12EB" w:rsidRPr="00FA12EB" w:rsidRDefault="00FA12EB">
            <w:pPr>
              <w:pStyle w:val="ConsPlusNormal"/>
              <w:jc w:val="both"/>
            </w:pPr>
            <w:r w:rsidRPr="00FA12EB">
              <w:t>уменьшение числа лиц, употреблявших наркотические средства и психотропные вещества и завершивших программы медицинской реабилитации, полноценно интегрированных в общество</w:t>
            </w:r>
          </w:p>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в том числе по годам:</w:t>
            </w:r>
          </w:p>
        </w:tc>
        <w:tc>
          <w:tcPr>
            <w:tcW w:w="2438" w:type="dxa"/>
          </w:tcPr>
          <w:p w:rsidR="00FA12EB" w:rsidRPr="00FA12EB" w:rsidRDefault="00FA12EB">
            <w:pPr>
              <w:pStyle w:val="ConsPlusNormal"/>
            </w:pPr>
          </w:p>
        </w:tc>
        <w:tc>
          <w:tcPr>
            <w:tcW w:w="2280" w:type="dxa"/>
          </w:tcPr>
          <w:p w:rsidR="00FA12EB" w:rsidRPr="00FA12EB" w:rsidRDefault="00FA12EB">
            <w:pPr>
              <w:pStyle w:val="ConsPlusNormal"/>
            </w:pPr>
          </w:p>
        </w:tc>
        <w:tc>
          <w:tcPr>
            <w:tcW w:w="1474" w:type="dxa"/>
          </w:tcPr>
          <w:p w:rsidR="00FA12EB" w:rsidRPr="00FA12EB" w:rsidRDefault="00FA12EB">
            <w:pPr>
              <w:pStyle w:val="ConsPlusNormal"/>
            </w:pP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2015</w:t>
            </w:r>
          </w:p>
        </w:tc>
        <w:tc>
          <w:tcPr>
            <w:tcW w:w="2438" w:type="dxa"/>
            <w:vMerge w:val="restart"/>
          </w:tcPr>
          <w:p w:rsidR="00FA12EB" w:rsidRPr="00FA12EB" w:rsidRDefault="00FA12EB">
            <w:pPr>
              <w:pStyle w:val="ConsPlusNormal"/>
              <w:jc w:val="both"/>
            </w:pPr>
            <w:r w:rsidRPr="00FA12EB">
              <w:t xml:space="preserve">Минтруд Чувашии, Минобразования Чувашии, Минздрав Чувашии, Управление ФСКН России по Чувашской Республике - Чувашии </w:t>
            </w:r>
            <w:hyperlink w:anchor="P9627" w:history="1">
              <w:r w:rsidRPr="00FA12EB">
                <w:t>&lt;*&gt;</w:t>
              </w:r>
            </w:hyperlink>
            <w:r w:rsidRPr="00FA12EB">
              <w:t xml:space="preserve">, МВД по Чувашской Республике </w:t>
            </w:r>
            <w:hyperlink w:anchor="P9627" w:history="1">
              <w:r w:rsidRPr="00FA12EB">
                <w:t>&lt;*&gt;</w:t>
              </w:r>
            </w:hyperlink>
            <w:r w:rsidRPr="00FA12EB">
              <w:t xml:space="preserve">, органы местного самоуправления </w:t>
            </w:r>
            <w:hyperlink w:anchor="P9627" w:history="1">
              <w:r w:rsidRPr="00FA12EB">
                <w:t>&lt;*&gt;</w:t>
              </w:r>
            </w:hyperlink>
          </w:p>
        </w:tc>
        <w:tc>
          <w:tcPr>
            <w:tcW w:w="2280" w:type="dxa"/>
          </w:tcPr>
          <w:p w:rsidR="00FA12EB" w:rsidRPr="00FA12EB" w:rsidRDefault="00FA12EB">
            <w:pPr>
              <w:pStyle w:val="ConsPlusNormal"/>
              <w:jc w:val="both"/>
            </w:pPr>
            <w:r w:rsidRPr="00FA12EB">
              <w:t>11,4%</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2016</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11,6%</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2017</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11,8%</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2018</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12,0%</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2019</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12,2%</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r w:rsidR="00FA12EB" w:rsidRPr="00FA12EB">
        <w:tc>
          <w:tcPr>
            <w:tcW w:w="540" w:type="dxa"/>
            <w:vMerge/>
            <w:tcBorders>
              <w:left w:val="nil"/>
            </w:tcBorders>
          </w:tcPr>
          <w:p w:rsidR="00FA12EB" w:rsidRPr="00FA12EB" w:rsidRDefault="00FA12EB"/>
        </w:tc>
        <w:tc>
          <w:tcPr>
            <w:tcW w:w="2098" w:type="dxa"/>
          </w:tcPr>
          <w:p w:rsidR="00FA12EB" w:rsidRPr="00FA12EB" w:rsidRDefault="00FA12EB">
            <w:pPr>
              <w:pStyle w:val="ConsPlusNormal"/>
              <w:jc w:val="both"/>
            </w:pPr>
            <w:r w:rsidRPr="00FA12EB">
              <w:t>2020</w:t>
            </w:r>
          </w:p>
        </w:tc>
        <w:tc>
          <w:tcPr>
            <w:tcW w:w="2438" w:type="dxa"/>
            <w:vMerge/>
          </w:tcPr>
          <w:p w:rsidR="00FA12EB" w:rsidRPr="00FA12EB" w:rsidRDefault="00FA12EB"/>
        </w:tc>
        <w:tc>
          <w:tcPr>
            <w:tcW w:w="2280" w:type="dxa"/>
          </w:tcPr>
          <w:p w:rsidR="00FA12EB" w:rsidRPr="00FA12EB" w:rsidRDefault="00FA12EB">
            <w:pPr>
              <w:pStyle w:val="ConsPlusNormal"/>
              <w:jc w:val="both"/>
            </w:pPr>
            <w:r w:rsidRPr="00FA12EB">
              <w:t>12,5%</w:t>
            </w:r>
          </w:p>
        </w:tc>
        <w:tc>
          <w:tcPr>
            <w:tcW w:w="1474" w:type="dxa"/>
          </w:tcPr>
          <w:p w:rsidR="00FA12EB" w:rsidRPr="00FA12EB" w:rsidRDefault="00FA12EB">
            <w:pPr>
              <w:pStyle w:val="ConsPlusNormal"/>
              <w:jc w:val="center"/>
            </w:pPr>
            <w:r w:rsidRPr="00FA12EB">
              <w:t>0,0</w:t>
            </w:r>
          </w:p>
        </w:tc>
        <w:tc>
          <w:tcPr>
            <w:tcW w:w="2438" w:type="dxa"/>
            <w:vMerge/>
          </w:tcPr>
          <w:p w:rsidR="00FA12EB" w:rsidRPr="00FA12EB" w:rsidRDefault="00FA12EB"/>
        </w:tc>
        <w:tc>
          <w:tcPr>
            <w:tcW w:w="2324" w:type="dxa"/>
            <w:vMerge/>
            <w:tcBorders>
              <w:right w:val="nil"/>
            </w:tcBorders>
          </w:tcPr>
          <w:p w:rsidR="00FA12EB" w:rsidRPr="00FA12EB" w:rsidRDefault="00FA12EB"/>
        </w:tc>
      </w:tr>
    </w:tbl>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25" w:name="P9627"/>
      <w:bookmarkEnd w:id="25"/>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both"/>
      </w:pPr>
    </w:p>
    <w:p w:rsidR="00FA12EB" w:rsidRPr="00FA12EB" w:rsidRDefault="00FA12EB">
      <w:pPr>
        <w:pStyle w:val="ConsPlusNormal"/>
        <w:jc w:val="right"/>
      </w:pPr>
      <w:r w:rsidRPr="00FA12EB">
        <w:t>Приложение N 3</w:t>
      </w:r>
    </w:p>
    <w:p w:rsidR="00FA12EB" w:rsidRPr="00FA12EB" w:rsidRDefault="00FA12EB">
      <w:pPr>
        <w:pStyle w:val="ConsPlusNormal"/>
        <w:jc w:val="right"/>
      </w:pPr>
      <w:r w:rsidRPr="00FA12EB">
        <w:t>к подпрограмме "Профилактика незаконного</w:t>
      </w:r>
    </w:p>
    <w:p w:rsidR="00FA12EB" w:rsidRPr="00FA12EB" w:rsidRDefault="00FA12EB">
      <w:pPr>
        <w:pStyle w:val="ConsPlusNormal"/>
        <w:jc w:val="right"/>
      </w:pPr>
      <w:r w:rsidRPr="00FA12EB">
        <w:t>потребления наркотических средств</w:t>
      </w:r>
    </w:p>
    <w:p w:rsidR="00FA12EB" w:rsidRPr="00FA12EB" w:rsidRDefault="00FA12EB">
      <w:pPr>
        <w:pStyle w:val="ConsPlusNormal"/>
        <w:jc w:val="right"/>
      </w:pPr>
      <w:r w:rsidRPr="00FA12EB">
        <w:t>и психотропных веществ, наркомании</w:t>
      </w:r>
    </w:p>
    <w:p w:rsidR="00FA12EB" w:rsidRPr="00FA12EB" w:rsidRDefault="00FA12EB">
      <w:pPr>
        <w:pStyle w:val="ConsPlusNormal"/>
        <w:jc w:val="right"/>
      </w:pPr>
      <w:r w:rsidRPr="00FA12EB">
        <w:t>в Чувашской Республике" государственной</w:t>
      </w:r>
    </w:p>
    <w:p w:rsidR="00FA12EB" w:rsidRPr="00FA12EB" w:rsidRDefault="00FA12EB">
      <w:pPr>
        <w:pStyle w:val="ConsPlusNormal"/>
        <w:jc w:val="right"/>
      </w:pPr>
      <w:r w:rsidRPr="00FA12EB">
        <w:t>программы Чувашской Республики "Повышение</w:t>
      </w:r>
    </w:p>
    <w:p w:rsidR="00FA12EB" w:rsidRPr="00FA12EB" w:rsidRDefault="00FA12EB">
      <w:pPr>
        <w:pStyle w:val="ConsPlusNormal"/>
        <w:jc w:val="right"/>
      </w:pPr>
      <w:r w:rsidRPr="00FA12EB">
        <w:t>безопасности жизнедеятельности населения</w:t>
      </w:r>
    </w:p>
    <w:p w:rsidR="00FA12EB" w:rsidRPr="00FA12EB" w:rsidRDefault="00FA12EB">
      <w:pPr>
        <w:pStyle w:val="ConsPlusNormal"/>
        <w:jc w:val="right"/>
      </w:pPr>
      <w:r w:rsidRPr="00FA12EB">
        <w:t>и территорий Чувашской Республики"</w:t>
      </w:r>
    </w:p>
    <w:p w:rsidR="00FA12EB" w:rsidRPr="00FA12EB" w:rsidRDefault="00FA12EB">
      <w:pPr>
        <w:pStyle w:val="ConsPlusNormal"/>
        <w:jc w:val="right"/>
      </w:pPr>
      <w:r w:rsidRPr="00FA12EB">
        <w:t>на 2012 - 2020 годы</w:t>
      </w:r>
    </w:p>
    <w:p w:rsidR="00FA12EB" w:rsidRPr="00FA12EB" w:rsidRDefault="00FA12EB">
      <w:pPr>
        <w:pStyle w:val="ConsPlusNormal"/>
        <w:jc w:val="both"/>
      </w:pPr>
    </w:p>
    <w:p w:rsidR="00FA12EB" w:rsidRPr="00FA12EB" w:rsidRDefault="00FA12EB">
      <w:pPr>
        <w:pStyle w:val="ConsPlusNormal"/>
        <w:jc w:val="center"/>
      </w:pPr>
      <w:bookmarkStart w:id="26" w:name="P9643"/>
      <w:bookmarkEnd w:id="26"/>
      <w:r w:rsidRPr="00FA12EB">
        <w:t>РЕСУРСНОЕ ОБЕСПЕЧЕНИЕ</w:t>
      </w:r>
    </w:p>
    <w:p w:rsidR="00FA12EB" w:rsidRPr="00FA12EB" w:rsidRDefault="00FA12EB">
      <w:pPr>
        <w:pStyle w:val="ConsPlusNormal"/>
        <w:jc w:val="center"/>
      </w:pPr>
      <w:r w:rsidRPr="00FA12EB">
        <w:t>РЕАЛИЗАЦИИ ПОДПРОГРАММЫ "ПРОФИЛАКТИКА НЕЗАКОННОГО</w:t>
      </w:r>
    </w:p>
    <w:p w:rsidR="00FA12EB" w:rsidRPr="00FA12EB" w:rsidRDefault="00FA12EB">
      <w:pPr>
        <w:pStyle w:val="ConsPlusNormal"/>
        <w:jc w:val="center"/>
      </w:pPr>
      <w:r w:rsidRPr="00FA12EB">
        <w:t>ПОТРЕБЛЕНИЯ НАРКОТИЧЕСКИХ СРЕДСТВ И ПСИХОТРОПНЫХ ВЕЩЕСТВ,</w:t>
      </w:r>
    </w:p>
    <w:p w:rsidR="00FA12EB" w:rsidRPr="00FA12EB" w:rsidRDefault="00FA12EB">
      <w:pPr>
        <w:pStyle w:val="ConsPlusNormal"/>
        <w:jc w:val="center"/>
      </w:pPr>
      <w:r w:rsidRPr="00FA12EB">
        <w:t>НАРКОМАНИИ В ЧУВАШСКОЙ РЕСПУБЛИКЕ"</w:t>
      </w:r>
    </w:p>
    <w:p w:rsidR="00FA12EB" w:rsidRPr="00FA12EB" w:rsidRDefault="00FA12EB">
      <w:pPr>
        <w:pStyle w:val="ConsPlusNormal"/>
        <w:jc w:val="center"/>
      </w:pPr>
      <w:r w:rsidRPr="00FA12EB">
        <w:t>ГОСУДАРСТВЕННОЙ ПРОГРАММЫ ЧУВАШСКОЙ РЕСПУБЛИКИ</w:t>
      </w:r>
    </w:p>
    <w:p w:rsidR="00FA12EB" w:rsidRPr="00FA12EB" w:rsidRDefault="00FA12EB">
      <w:pPr>
        <w:pStyle w:val="ConsPlusNormal"/>
        <w:jc w:val="center"/>
      </w:pPr>
      <w:r w:rsidRPr="00FA12EB">
        <w:t>"ПОВЫШЕНИЕ БЕЗОПАСНОСТИ ЖИЗНЕДЕЯТЕЛЬНОСТИ НАСЕЛЕНИЯ</w:t>
      </w:r>
    </w:p>
    <w:p w:rsidR="00FA12EB" w:rsidRPr="00FA12EB" w:rsidRDefault="00FA12EB">
      <w:pPr>
        <w:pStyle w:val="ConsPlusNormal"/>
        <w:jc w:val="center"/>
      </w:pPr>
      <w:r w:rsidRPr="00FA12EB">
        <w:t>И ТЕРРИТОРИЙ ЧУВАШСКОЙ РЕСПУБЛИКИ" НА 2012 - 2020 ГОДЫ</w:t>
      </w:r>
    </w:p>
    <w:p w:rsidR="00FA12EB" w:rsidRPr="00FA12EB" w:rsidRDefault="00FA12EB">
      <w:pPr>
        <w:pStyle w:val="ConsPlusNormal"/>
        <w:jc w:val="center"/>
      </w:pPr>
      <w:r w:rsidRPr="00FA12EB">
        <w:t>ЗА СЧЕТ ВСЕХ ИСТОЧНИКОВ ФИНАНСИРОВАНИЯ</w:t>
      </w:r>
    </w:p>
    <w:p w:rsidR="00FA12EB" w:rsidRPr="00FA12EB" w:rsidRDefault="00FA12EB">
      <w:pPr>
        <w:pStyle w:val="ConsPlusNormal"/>
        <w:jc w:val="center"/>
      </w:pPr>
      <w:r w:rsidRPr="00FA12EB">
        <w:t>Список изменяющих документов</w:t>
      </w:r>
    </w:p>
    <w:p w:rsidR="00FA12EB" w:rsidRPr="00FA12EB" w:rsidRDefault="00FA12EB">
      <w:pPr>
        <w:pStyle w:val="ConsPlusNormal"/>
        <w:jc w:val="center"/>
      </w:pPr>
      <w:r w:rsidRPr="00FA12EB">
        <w:t xml:space="preserve">(в ред. </w:t>
      </w:r>
      <w:hyperlink r:id="rId258" w:history="1">
        <w:r w:rsidRPr="00FA12EB">
          <w:t>Постановления</w:t>
        </w:r>
      </w:hyperlink>
      <w:r w:rsidRPr="00FA12EB">
        <w:t xml:space="preserve"> Кабинета Министров ЧР от 25.12.2015 N 497)</w:t>
      </w:r>
    </w:p>
    <w:p w:rsidR="00FA12EB" w:rsidRPr="00FA12EB" w:rsidRDefault="00FA12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760"/>
        <w:gridCol w:w="1920"/>
        <w:gridCol w:w="720"/>
        <w:gridCol w:w="720"/>
        <w:gridCol w:w="1440"/>
        <w:gridCol w:w="720"/>
        <w:gridCol w:w="1560"/>
        <w:gridCol w:w="840"/>
        <w:gridCol w:w="960"/>
        <w:gridCol w:w="960"/>
        <w:gridCol w:w="960"/>
        <w:gridCol w:w="960"/>
        <w:gridCol w:w="960"/>
      </w:tblGrid>
      <w:tr w:rsidR="00FA12EB" w:rsidRPr="00FA12EB">
        <w:tc>
          <w:tcPr>
            <w:tcW w:w="1860" w:type="dxa"/>
            <w:vMerge w:val="restart"/>
            <w:tcBorders>
              <w:left w:val="nil"/>
            </w:tcBorders>
          </w:tcPr>
          <w:p w:rsidR="00FA12EB" w:rsidRPr="00FA12EB" w:rsidRDefault="00FA12EB">
            <w:pPr>
              <w:pStyle w:val="ConsPlusNormal"/>
              <w:jc w:val="center"/>
            </w:pPr>
            <w:r w:rsidRPr="00FA12EB">
              <w:t>Статус</w:t>
            </w:r>
          </w:p>
        </w:tc>
        <w:tc>
          <w:tcPr>
            <w:tcW w:w="2760" w:type="dxa"/>
            <w:vMerge w:val="restart"/>
          </w:tcPr>
          <w:p w:rsidR="00FA12EB" w:rsidRPr="00FA12EB" w:rsidRDefault="00FA12EB">
            <w:pPr>
              <w:pStyle w:val="ConsPlusNormal"/>
              <w:jc w:val="center"/>
            </w:pPr>
            <w:r w:rsidRPr="00FA12EB">
              <w:t>Наименование подпрограммы государственной программы Чувашской Республики, основного мероприятия</w:t>
            </w:r>
          </w:p>
        </w:tc>
        <w:tc>
          <w:tcPr>
            <w:tcW w:w="1920" w:type="dxa"/>
            <w:vMerge w:val="restart"/>
          </w:tcPr>
          <w:p w:rsidR="00FA12EB" w:rsidRPr="00FA12EB" w:rsidRDefault="00FA12EB">
            <w:pPr>
              <w:pStyle w:val="ConsPlusNormal"/>
              <w:jc w:val="center"/>
            </w:pPr>
            <w:r w:rsidRPr="00FA12EB">
              <w:t>Ответственный исполнитель, соисполнители, участники</w:t>
            </w:r>
          </w:p>
        </w:tc>
        <w:tc>
          <w:tcPr>
            <w:tcW w:w="3600" w:type="dxa"/>
            <w:gridSpan w:val="4"/>
          </w:tcPr>
          <w:p w:rsidR="00FA12EB" w:rsidRPr="00FA12EB" w:rsidRDefault="00FA12EB">
            <w:pPr>
              <w:pStyle w:val="ConsPlusNormal"/>
              <w:jc w:val="center"/>
            </w:pPr>
            <w:r w:rsidRPr="00FA12EB">
              <w:t>Код бюджетной классификации</w:t>
            </w:r>
          </w:p>
        </w:tc>
        <w:tc>
          <w:tcPr>
            <w:tcW w:w="1560" w:type="dxa"/>
            <w:vMerge w:val="restart"/>
          </w:tcPr>
          <w:p w:rsidR="00FA12EB" w:rsidRPr="00FA12EB" w:rsidRDefault="00FA12EB">
            <w:pPr>
              <w:pStyle w:val="ConsPlusNormal"/>
              <w:jc w:val="center"/>
            </w:pPr>
            <w:r w:rsidRPr="00FA12EB">
              <w:t>Источники финансирования</w:t>
            </w:r>
          </w:p>
        </w:tc>
        <w:tc>
          <w:tcPr>
            <w:tcW w:w="5640" w:type="dxa"/>
            <w:gridSpan w:val="6"/>
            <w:tcBorders>
              <w:right w:val="nil"/>
            </w:tcBorders>
          </w:tcPr>
          <w:p w:rsidR="00FA12EB" w:rsidRPr="00FA12EB" w:rsidRDefault="00FA12EB">
            <w:pPr>
              <w:pStyle w:val="ConsPlusNormal"/>
              <w:jc w:val="center"/>
            </w:pPr>
            <w:r w:rsidRPr="00FA12EB">
              <w:t>Расходы по годам, тыс. рублей</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главный распорядитель бюджетных средс</w:t>
            </w:r>
            <w:r w:rsidRPr="00FA12EB">
              <w:lastRenderedPageBreak/>
              <w:t>тв</w:t>
            </w:r>
          </w:p>
        </w:tc>
        <w:tc>
          <w:tcPr>
            <w:tcW w:w="720" w:type="dxa"/>
          </w:tcPr>
          <w:p w:rsidR="00FA12EB" w:rsidRPr="00FA12EB" w:rsidRDefault="00FA12EB">
            <w:pPr>
              <w:pStyle w:val="ConsPlusNormal"/>
              <w:jc w:val="center"/>
            </w:pPr>
            <w:r w:rsidRPr="00FA12EB">
              <w:lastRenderedPageBreak/>
              <w:t>раздел, подраздел</w:t>
            </w:r>
          </w:p>
        </w:tc>
        <w:tc>
          <w:tcPr>
            <w:tcW w:w="1440" w:type="dxa"/>
          </w:tcPr>
          <w:p w:rsidR="00FA12EB" w:rsidRPr="00FA12EB" w:rsidRDefault="00FA12EB">
            <w:pPr>
              <w:pStyle w:val="ConsPlusNormal"/>
              <w:jc w:val="center"/>
            </w:pPr>
            <w:r w:rsidRPr="00FA12EB">
              <w:t>целевая статья расходов</w:t>
            </w:r>
          </w:p>
        </w:tc>
        <w:tc>
          <w:tcPr>
            <w:tcW w:w="720" w:type="dxa"/>
          </w:tcPr>
          <w:p w:rsidR="00FA12EB" w:rsidRPr="00FA12EB" w:rsidRDefault="00FA12EB">
            <w:pPr>
              <w:pStyle w:val="ConsPlusNormal"/>
              <w:jc w:val="center"/>
            </w:pPr>
            <w:r w:rsidRPr="00FA12EB">
              <w:t>группа (подгруппа) вида расходов</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2015</w:t>
            </w:r>
          </w:p>
        </w:tc>
        <w:tc>
          <w:tcPr>
            <w:tcW w:w="960" w:type="dxa"/>
          </w:tcPr>
          <w:p w:rsidR="00FA12EB" w:rsidRPr="00FA12EB" w:rsidRDefault="00FA12EB">
            <w:pPr>
              <w:pStyle w:val="ConsPlusNormal"/>
              <w:jc w:val="center"/>
            </w:pPr>
            <w:r w:rsidRPr="00FA12EB">
              <w:t>2016</w:t>
            </w:r>
          </w:p>
        </w:tc>
        <w:tc>
          <w:tcPr>
            <w:tcW w:w="960" w:type="dxa"/>
          </w:tcPr>
          <w:p w:rsidR="00FA12EB" w:rsidRPr="00FA12EB" w:rsidRDefault="00FA12EB">
            <w:pPr>
              <w:pStyle w:val="ConsPlusNormal"/>
              <w:jc w:val="center"/>
            </w:pPr>
            <w:r w:rsidRPr="00FA12EB">
              <w:t>2017</w:t>
            </w:r>
          </w:p>
        </w:tc>
        <w:tc>
          <w:tcPr>
            <w:tcW w:w="960" w:type="dxa"/>
          </w:tcPr>
          <w:p w:rsidR="00FA12EB" w:rsidRPr="00FA12EB" w:rsidRDefault="00FA12EB">
            <w:pPr>
              <w:pStyle w:val="ConsPlusNormal"/>
              <w:jc w:val="center"/>
            </w:pPr>
            <w:r w:rsidRPr="00FA12EB">
              <w:t>2018</w:t>
            </w:r>
          </w:p>
        </w:tc>
        <w:tc>
          <w:tcPr>
            <w:tcW w:w="960" w:type="dxa"/>
          </w:tcPr>
          <w:p w:rsidR="00FA12EB" w:rsidRPr="00FA12EB" w:rsidRDefault="00FA12EB">
            <w:pPr>
              <w:pStyle w:val="ConsPlusNormal"/>
              <w:jc w:val="center"/>
            </w:pPr>
            <w:r w:rsidRPr="00FA12EB">
              <w:t>2019</w:t>
            </w:r>
          </w:p>
        </w:tc>
        <w:tc>
          <w:tcPr>
            <w:tcW w:w="960" w:type="dxa"/>
            <w:tcBorders>
              <w:right w:val="nil"/>
            </w:tcBorders>
          </w:tcPr>
          <w:p w:rsidR="00FA12EB" w:rsidRPr="00FA12EB" w:rsidRDefault="00FA12EB">
            <w:pPr>
              <w:pStyle w:val="ConsPlusNormal"/>
              <w:jc w:val="center"/>
            </w:pPr>
            <w:r w:rsidRPr="00FA12EB">
              <w:t>2020</w:t>
            </w:r>
          </w:p>
        </w:tc>
      </w:tr>
      <w:tr w:rsidR="00FA12EB" w:rsidRPr="00FA12EB">
        <w:tc>
          <w:tcPr>
            <w:tcW w:w="1860" w:type="dxa"/>
            <w:tcBorders>
              <w:left w:val="nil"/>
            </w:tcBorders>
          </w:tcPr>
          <w:p w:rsidR="00FA12EB" w:rsidRPr="00FA12EB" w:rsidRDefault="00FA12EB">
            <w:pPr>
              <w:pStyle w:val="ConsPlusNormal"/>
              <w:jc w:val="center"/>
            </w:pPr>
            <w:r w:rsidRPr="00FA12EB">
              <w:lastRenderedPageBreak/>
              <w:t>1</w:t>
            </w:r>
          </w:p>
        </w:tc>
        <w:tc>
          <w:tcPr>
            <w:tcW w:w="2760" w:type="dxa"/>
          </w:tcPr>
          <w:p w:rsidR="00FA12EB" w:rsidRPr="00FA12EB" w:rsidRDefault="00FA12EB">
            <w:pPr>
              <w:pStyle w:val="ConsPlusNormal"/>
              <w:jc w:val="center"/>
            </w:pPr>
            <w:r w:rsidRPr="00FA12EB">
              <w:t>2</w:t>
            </w:r>
          </w:p>
        </w:tc>
        <w:tc>
          <w:tcPr>
            <w:tcW w:w="1920" w:type="dxa"/>
          </w:tcPr>
          <w:p w:rsidR="00FA12EB" w:rsidRPr="00FA12EB" w:rsidRDefault="00FA12EB">
            <w:pPr>
              <w:pStyle w:val="ConsPlusNormal"/>
              <w:jc w:val="center"/>
            </w:pPr>
            <w:r w:rsidRPr="00FA12EB">
              <w:t>3</w:t>
            </w:r>
          </w:p>
        </w:tc>
        <w:tc>
          <w:tcPr>
            <w:tcW w:w="720" w:type="dxa"/>
          </w:tcPr>
          <w:p w:rsidR="00FA12EB" w:rsidRPr="00FA12EB" w:rsidRDefault="00FA12EB">
            <w:pPr>
              <w:pStyle w:val="ConsPlusNormal"/>
              <w:jc w:val="center"/>
            </w:pPr>
            <w:r w:rsidRPr="00FA12EB">
              <w:t>4</w:t>
            </w:r>
          </w:p>
        </w:tc>
        <w:tc>
          <w:tcPr>
            <w:tcW w:w="720" w:type="dxa"/>
          </w:tcPr>
          <w:p w:rsidR="00FA12EB" w:rsidRPr="00FA12EB" w:rsidRDefault="00FA12EB">
            <w:pPr>
              <w:pStyle w:val="ConsPlusNormal"/>
              <w:jc w:val="center"/>
            </w:pPr>
            <w:r w:rsidRPr="00FA12EB">
              <w:t>5</w:t>
            </w:r>
          </w:p>
        </w:tc>
        <w:tc>
          <w:tcPr>
            <w:tcW w:w="1440" w:type="dxa"/>
          </w:tcPr>
          <w:p w:rsidR="00FA12EB" w:rsidRPr="00FA12EB" w:rsidRDefault="00FA12EB">
            <w:pPr>
              <w:pStyle w:val="ConsPlusNormal"/>
              <w:jc w:val="center"/>
            </w:pPr>
            <w:r w:rsidRPr="00FA12EB">
              <w:t>6</w:t>
            </w:r>
          </w:p>
        </w:tc>
        <w:tc>
          <w:tcPr>
            <w:tcW w:w="720" w:type="dxa"/>
          </w:tcPr>
          <w:p w:rsidR="00FA12EB" w:rsidRPr="00FA12EB" w:rsidRDefault="00FA12EB">
            <w:pPr>
              <w:pStyle w:val="ConsPlusNormal"/>
              <w:jc w:val="center"/>
            </w:pPr>
            <w:r w:rsidRPr="00FA12EB">
              <w:t>7</w:t>
            </w:r>
          </w:p>
        </w:tc>
        <w:tc>
          <w:tcPr>
            <w:tcW w:w="1560" w:type="dxa"/>
          </w:tcPr>
          <w:p w:rsidR="00FA12EB" w:rsidRPr="00FA12EB" w:rsidRDefault="00FA12EB">
            <w:pPr>
              <w:pStyle w:val="ConsPlusNormal"/>
              <w:jc w:val="center"/>
            </w:pPr>
            <w:r w:rsidRPr="00FA12EB">
              <w:t>8</w:t>
            </w:r>
          </w:p>
        </w:tc>
        <w:tc>
          <w:tcPr>
            <w:tcW w:w="840" w:type="dxa"/>
          </w:tcPr>
          <w:p w:rsidR="00FA12EB" w:rsidRPr="00FA12EB" w:rsidRDefault="00FA12EB">
            <w:pPr>
              <w:pStyle w:val="ConsPlusNormal"/>
              <w:jc w:val="center"/>
            </w:pPr>
            <w:r w:rsidRPr="00FA12EB">
              <w:t>9</w:t>
            </w:r>
          </w:p>
        </w:tc>
        <w:tc>
          <w:tcPr>
            <w:tcW w:w="960" w:type="dxa"/>
          </w:tcPr>
          <w:p w:rsidR="00FA12EB" w:rsidRPr="00FA12EB" w:rsidRDefault="00FA12EB">
            <w:pPr>
              <w:pStyle w:val="ConsPlusNormal"/>
              <w:jc w:val="center"/>
            </w:pPr>
            <w:r w:rsidRPr="00FA12EB">
              <w:t>10</w:t>
            </w:r>
          </w:p>
        </w:tc>
        <w:tc>
          <w:tcPr>
            <w:tcW w:w="960" w:type="dxa"/>
          </w:tcPr>
          <w:p w:rsidR="00FA12EB" w:rsidRPr="00FA12EB" w:rsidRDefault="00FA12EB">
            <w:pPr>
              <w:pStyle w:val="ConsPlusNormal"/>
              <w:jc w:val="center"/>
            </w:pPr>
            <w:r w:rsidRPr="00FA12EB">
              <w:t>11</w:t>
            </w:r>
          </w:p>
        </w:tc>
        <w:tc>
          <w:tcPr>
            <w:tcW w:w="960" w:type="dxa"/>
          </w:tcPr>
          <w:p w:rsidR="00FA12EB" w:rsidRPr="00FA12EB" w:rsidRDefault="00FA12EB">
            <w:pPr>
              <w:pStyle w:val="ConsPlusNormal"/>
              <w:jc w:val="center"/>
            </w:pPr>
            <w:r w:rsidRPr="00FA12EB">
              <w:t>12</w:t>
            </w:r>
          </w:p>
        </w:tc>
        <w:tc>
          <w:tcPr>
            <w:tcW w:w="960" w:type="dxa"/>
          </w:tcPr>
          <w:p w:rsidR="00FA12EB" w:rsidRPr="00FA12EB" w:rsidRDefault="00FA12EB">
            <w:pPr>
              <w:pStyle w:val="ConsPlusNormal"/>
              <w:jc w:val="center"/>
            </w:pPr>
            <w:r w:rsidRPr="00FA12EB">
              <w:t>13</w:t>
            </w:r>
          </w:p>
        </w:tc>
        <w:tc>
          <w:tcPr>
            <w:tcW w:w="960" w:type="dxa"/>
            <w:tcBorders>
              <w:right w:val="nil"/>
            </w:tcBorders>
          </w:tcPr>
          <w:p w:rsidR="00FA12EB" w:rsidRPr="00FA12EB" w:rsidRDefault="00FA12EB">
            <w:pPr>
              <w:pStyle w:val="ConsPlusNormal"/>
              <w:jc w:val="center"/>
            </w:pPr>
            <w:r w:rsidRPr="00FA12EB">
              <w:t>14</w:t>
            </w:r>
          </w:p>
        </w:tc>
      </w:tr>
      <w:tr w:rsidR="00FA12EB" w:rsidRPr="00FA12EB">
        <w:tc>
          <w:tcPr>
            <w:tcW w:w="1860" w:type="dxa"/>
            <w:vMerge w:val="restart"/>
            <w:tcBorders>
              <w:left w:val="nil"/>
            </w:tcBorders>
          </w:tcPr>
          <w:p w:rsidR="00FA12EB" w:rsidRPr="00FA12EB" w:rsidRDefault="00FA12EB">
            <w:pPr>
              <w:pStyle w:val="ConsPlusNormal"/>
              <w:jc w:val="both"/>
            </w:pPr>
            <w:r w:rsidRPr="00FA12EB">
              <w:t>Подпрограмма</w:t>
            </w:r>
          </w:p>
        </w:tc>
        <w:tc>
          <w:tcPr>
            <w:tcW w:w="2760" w:type="dxa"/>
            <w:vMerge w:val="restart"/>
          </w:tcPr>
          <w:p w:rsidR="00FA12EB" w:rsidRPr="00FA12EB" w:rsidRDefault="00FA12EB">
            <w:pPr>
              <w:pStyle w:val="ConsPlusNormal"/>
              <w:jc w:val="both"/>
            </w:pPr>
            <w:r w:rsidRPr="00FA12EB">
              <w:t>"Профилактика незаконного потребления наркотических средств и психотропных веществ, наркомании в Чувашской Республике"</w:t>
            </w:r>
          </w:p>
        </w:tc>
        <w:tc>
          <w:tcPr>
            <w:tcW w:w="1920" w:type="dxa"/>
          </w:tcPr>
          <w:p w:rsidR="00FA12EB" w:rsidRPr="00FA12EB" w:rsidRDefault="00FA12EB">
            <w:pPr>
              <w:pStyle w:val="ConsPlusNormal"/>
              <w:jc w:val="both"/>
            </w:pPr>
            <w:r w:rsidRPr="00FA12EB">
              <w:t>всего</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1072,7</w:t>
            </w:r>
          </w:p>
        </w:tc>
        <w:tc>
          <w:tcPr>
            <w:tcW w:w="960" w:type="dxa"/>
          </w:tcPr>
          <w:p w:rsidR="00FA12EB" w:rsidRPr="00FA12EB" w:rsidRDefault="00FA12EB">
            <w:pPr>
              <w:pStyle w:val="ConsPlusNormal"/>
              <w:jc w:val="center"/>
            </w:pPr>
            <w:r w:rsidRPr="00FA12EB">
              <w:t>622,7</w:t>
            </w:r>
          </w:p>
        </w:tc>
        <w:tc>
          <w:tcPr>
            <w:tcW w:w="960" w:type="dxa"/>
          </w:tcPr>
          <w:p w:rsidR="00FA12EB" w:rsidRPr="00FA12EB" w:rsidRDefault="00FA12EB">
            <w:pPr>
              <w:pStyle w:val="ConsPlusNormal"/>
              <w:jc w:val="center"/>
            </w:pPr>
            <w:r w:rsidRPr="00FA12EB">
              <w:t>672,7</w:t>
            </w:r>
          </w:p>
        </w:tc>
        <w:tc>
          <w:tcPr>
            <w:tcW w:w="960" w:type="dxa"/>
          </w:tcPr>
          <w:p w:rsidR="00FA12EB" w:rsidRPr="00FA12EB" w:rsidRDefault="00FA12EB">
            <w:pPr>
              <w:pStyle w:val="ConsPlusNormal"/>
              <w:jc w:val="center"/>
            </w:pPr>
            <w:r w:rsidRPr="00FA12EB">
              <w:t>722,7</w:t>
            </w:r>
          </w:p>
        </w:tc>
        <w:tc>
          <w:tcPr>
            <w:tcW w:w="960" w:type="dxa"/>
          </w:tcPr>
          <w:p w:rsidR="00FA12EB" w:rsidRPr="00FA12EB" w:rsidRDefault="00FA12EB">
            <w:pPr>
              <w:pStyle w:val="ConsPlusNormal"/>
              <w:jc w:val="center"/>
            </w:pPr>
            <w:r w:rsidRPr="00FA12EB">
              <w:t>772,7</w:t>
            </w:r>
          </w:p>
        </w:tc>
        <w:tc>
          <w:tcPr>
            <w:tcW w:w="960" w:type="dxa"/>
            <w:tcBorders>
              <w:right w:val="nil"/>
            </w:tcBorders>
          </w:tcPr>
          <w:p w:rsidR="00FA12EB" w:rsidRPr="00FA12EB" w:rsidRDefault="00FA12EB">
            <w:pPr>
              <w:pStyle w:val="ConsPlusNormal"/>
              <w:jc w:val="center"/>
            </w:pPr>
            <w:r w:rsidRPr="00FA12EB">
              <w:t>772,7</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ответственный исполнитель подпрограммы - Минздрав Чувашии</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772,7</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Ц840312630</w:t>
            </w:r>
          </w:p>
        </w:tc>
        <w:tc>
          <w:tcPr>
            <w:tcW w:w="720" w:type="dxa"/>
          </w:tcPr>
          <w:p w:rsidR="00FA12EB" w:rsidRPr="00FA12EB" w:rsidRDefault="00FA12EB">
            <w:pPr>
              <w:pStyle w:val="ConsPlusNormal"/>
              <w:jc w:val="center"/>
            </w:pPr>
            <w:r w:rsidRPr="00FA12EB">
              <w:t>612</w:t>
            </w:r>
          </w:p>
        </w:tc>
        <w:tc>
          <w:tcPr>
            <w:tcW w:w="1560" w:type="dxa"/>
          </w:tcPr>
          <w:p w:rsidR="00FA12EB" w:rsidRPr="00FA12EB" w:rsidRDefault="00FA12EB">
            <w:pPr>
              <w:pStyle w:val="ConsPlusNormal"/>
            </w:pP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Borders>
              <w:right w:val="nil"/>
            </w:tcBorders>
          </w:tcPr>
          <w:p w:rsidR="00FA12EB" w:rsidRPr="00FA12EB" w:rsidRDefault="00FA12EB">
            <w:pPr>
              <w:pStyle w:val="ConsPlusNormal"/>
              <w:jc w:val="center"/>
            </w:pPr>
            <w:r w:rsidRPr="00FA12EB">
              <w:t>272,7</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внебюджетные источники</w:t>
            </w:r>
          </w:p>
        </w:tc>
        <w:tc>
          <w:tcPr>
            <w:tcW w:w="840" w:type="dxa"/>
          </w:tcPr>
          <w:p w:rsidR="00FA12EB" w:rsidRPr="00FA12EB" w:rsidRDefault="00FA12EB">
            <w:pPr>
              <w:pStyle w:val="ConsPlusNormal"/>
              <w:jc w:val="center"/>
            </w:pPr>
            <w:r w:rsidRPr="00FA12EB">
              <w:t>300,0</w:t>
            </w:r>
          </w:p>
        </w:tc>
        <w:tc>
          <w:tcPr>
            <w:tcW w:w="960" w:type="dxa"/>
          </w:tcPr>
          <w:p w:rsidR="00FA12EB" w:rsidRPr="00FA12EB" w:rsidRDefault="00FA12EB">
            <w:pPr>
              <w:pStyle w:val="ConsPlusNormal"/>
              <w:jc w:val="center"/>
            </w:pPr>
            <w:r w:rsidRPr="00FA12EB">
              <w:t>350,0</w:t>
            </w:r>
          </w:p>
        </w:tc>
        <w:tc>
          <w:tcPr>
            <w:tcW w:w="960" w:type="dxa"/>
          </w:tcPr>
          <w:p w:rsidR="00FA12EB" w:rsidRPr="00FA12EB" w:rsidRDefault="00FA12EB">
            <w:pPr>
              <w:pStyle w:val="ConsPlusNormal"/>
              <w:jc w:val="center"/>
            </w:pPr>
            <w:r w:rsidRPr="00FA12EB">
              <w:t>400,0</w:t>
            </w:r>
          </w:p>
        </w:tc>
        <w:tc>
          <w:tcPr>
            <w:tcW w:w="960" w:type="dxa"/>
          </w:tcPr>
          <w:p w:rsidR="00FA12EB" w:rsidRPr="00FA12EB" w:rsidRDefault="00FA12EB">
            <w:pPr>
              <w:pStyle w:val="ConsPlusNormal"/>
              <w:jc w:val="center"/>
            </w:pPr>
            <w:r w:rsidRPr="00FA12EB">
              <w:t>450,0</w:t>
            </w:r>
          </w:p>
        </w:tc>
        <w:tc>
          <w:tcPr>
            <w:tcW w:w="960" w:type="dxa"/>
          </w:tcPr>
          <w:p w:rsidR="00FA12EB" w:rsidRPr="00FA12EB" w:rsidRDefault="00FA12EB">
            <w:pPr>
              <w:pStyle w:val="ConsPlusNormal"/>
              <w:jc w:val="center"/>
            </w:pPr>
            <w:r w:rsidRPr="00FA12EB">
              <w:t>500,0</w:t>
            </w:r>
          </w:p>
        </w:tc>
        <w:tc>
          <w:tcPr>
            <w:tcW w:w="960" w:type="dxa"/>
            <w:tcBorders>
              <w:right w:val="nil"/>
            </w:tcBorders>
          </w:tcPr>
          <w:p w:rsidR="00FA12EB" w:rsidRPr="00FA12EB" w:rsidRDefault="00FA12EB">
            <w:pPr>
              <w:pStyle w:val="ConsPlusNormal"/>
              <w:jc w:val="center"/>
            </w:pPr>
            <w:r w:rsidRPr="00FA12EB">
              <w:t>500,0</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подпрограммы:</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Администрация Главы Чувашской Республики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1</w:t>
            </w:r>
          </w:p>
        </w:tc>
        <w:tc>
          <w:tcPr>
            <w:tcW w:w="2760" w:type="dxa"/>
            <w:vMerge w:val="restart"/>
          </w:tcPr>
          <w:p w:rsidR="00FA12EB" w:rsidRPr="00FA12EB" w:rsidRDefault="00FA12EB">
            <w:pPr>
              <w:pStyle w:val="ConsPlusNormal"/>
              <w:jc w:val="both"/>
            </w:pPr>
            <w:r w:rsidRPr="00FA12EB">
              <w:t>Совершенствование системы мер по сокращению предложения наркотиков</w:t>
            </w:r>
          </w:p>
        </w:tc>
        <w:tc>
          <w:tcPr>
            <w:tcW w:w="1920" w:type="dxa"/>
          </w:tcPr>
          <w:p w:rsidR="00FA12EB" w:rsidRPr="00FA12EB" w:rsidRDefault="00FA12EB">
            <w:pPr>
              <w:pStyle w:val="ConsPlusNormal"/>
              <w:jc w:val="both"/>
            </w:pPr>
            <w:r w:rsidRPr="00FA12EB">
              <w:t>всего</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1.1</w:t>
            </w:r>
          </w:p>
        </w:tc>
        <w:tc>
          <w:tcPr>
            <w:tcW w:w="2760" w:type="dxa"/>
            <w:vMerge w:val="restart"/>
          </w:tcPr>
          <w:p w:rsidR="00FA12EB" w:rsidRPr="00FA12EB" w:rsidRDefault="00FA12EB">
            <w:pPr>
              <w:pStyle w:val="ConsPlusNormal"/>
              <w:jc w:val="both"/>
            </w:pPr>
            <w:r w:rsidRPr="00FA12EB">
              <w:t>Организация и проведение мероприятий в местах компактного проживания и работы лиц, прибывших в Чувашскую Республику из наркоопасных регионов, с целью выявления мигрантов, представляющих оперативный интерес</w:t>
            </w:r>
          </w:p>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УФМС России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1.2</w:t>
            </w:r>
          </w:p>
        </w:tc>
        <w:tc>
          <w:tcPr>
            <w:tcW w:w="2760" w:type="dxa"/>
            <w:vMerge w:val="restart"/>
          </w:tcPr>
          <w:p w:rsidR="00FA12EB" w:rsidRPr="00FA12EB" w:rsidRDefault="00FA12EB">
            <w:pPr>
              <w:pStyle w:val="ConsPlusNormal"/>
              <w:jc w:val="both"/>
            </w:pPr>
            <w:r w:rsidRPr="00FA12EB">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1.3</w:t>
            </w:r>
          </w:p>
        </w:tc>
        <w:tc>
          <w:tcPr>
            <w:tcW w:w="2760" w:type="dxa"/>
            <w:vMerge w:val="restart"/>
          </w:tcPr>
          <w:p w:rsidR="00FA12EB" w:rsidRPr="00FA12EB" w:rsidRDefault="00FA12EB">
            <w:pPr>
              <w:pStyle w:val="ConsPlusNormal"/>
              <w:jc w:val="both"/>
            </w:pPr>
            <w:r w:rsidRPr="00FA12EB">
              <w:t xml:space="preserve">Проведение совместных мероприятий по выявлению и пресечению деятельности лиц, задействованных в налаживании каналов </w:t>
            </w:r>
            <w:r w:rsidRPr="00FA12EB">
              <w:lastRenderedPageBreak/>
              <w:t>поставок наркотических средств и психотропных веществ на территорию Чувашской Республики, в том числе с использованием ресурсов информационно-телекоммуникационной сети "Интернет"</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России по Чувашской </w:t>
            </w:r>
            <w:r w:rsidRPr="00FA12EB">
              <w:lastRenderedPageBreak/>
              <w:t xml:space="preserve">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1.4</w:t>
            </w:r>
          </w:p>
        </w:tc>
        <w:tc>
          <w:tcPr>
            <w:tcW w:w="2760" w:type="dxa"/>
            <w:vMerge w:val="restart"/>
          </w:tcPr>
          <w:p w:rsidR="00FA12EB" w:rsidRPr="00FA12EB" w:rsidRDefault="00FA12EB">
            <w:pPr>
              <w:pStyle w:val="ConsPlusNormal"/>
              <w:jc w:val="both"/>
            </w:pPr>
            <w:r w:rsidRPr="00FA12EB">
              <w:t>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w:t>
            </w:r>
          </w:p>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УФСИН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1.5</w:t>
            </w:r>
          </w:p>
        </w:tc>
        <w:tc>
          <w:tcPr>
            <w:tcW w:w="2760" w:type="dxa"/>
            <w:vMerge w:val="restart"/>
          </w:tcPr>
          <w:p w:rsidR="00FA12EB" w:rsidRPr="00FA12EB" w:rsidRDefault="00FA12EB">
            <w:pPr>
              <w:pStyle w:val="ConsPlusNormal"/>
              <w:jc w:val="both"/>
            </w:pPr>
            <w:r w:rsidRPr="00FA12EB">
              <w:t xml:space="preserve">Осуществление мер, направленных на выявление и уничтожение растительно-сырьевой </w:t>
            </w:r>
            <w:r w:rsidRPr="00FA12EB">
              <w:lastRenderedPageBreak/>
              <w:t>базы, пригодной для изготовления наркотиков, пресечение преступной деятельности заготовителей, перевозчиков и сбытчиков наркотиков</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w:t>
            </w:r>
            <w:r w:rsidRPr="00FA12EB">
              <w:lastRenderedPageBreak/>
              <w:t xml:space="preserve">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2</w:t>
            </w:r>
          </w:p>
        </w:tc>
        <w:tc>
          <w:tcPr>
            <w:tcW w:w="2760" w:type="dxa"/>
            <w:vMerge w:val="restart"/>
          </w:tcPr>
          <w:p w:rsidR="00FA12EB" w:rsidRPr="00FA12EB" w:rsidRDefault="00FA12EB">
            <w:pPr>
              <w:pStyle w:val="ConsPlusNormal"/>
              <w:jc w:val="both"/>
            </w:pPr>
            <w:r w:rsidRPr="00FA12EB">
              <w:t>Совершенствование системы мер по сокращению спроса на наркотики</w:t>
            </w:r>
          </w:p>
        </w:tc>
        <w:tc>
          <w:tcPr>
            <w:tcW w:w="1920" w:type="dxa"/>
            <w:vMerge w:val="restart"/>
          </w:tcPr>
          <w:p w:rsidR="00FA12EB" w:rsidRPr="00FA12EB" w:rsidRDefault="00FA12EB">
            <w:pPr>
              <w:pStyle w:val="ConsPlusNormal"/>
              <w:jc w:val="both"/>
            </w:pPr>
            <w:r w:rsidRPr="00FA12EB">
              <w:t>всего</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248,0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Администрация Главы Чувашской Республики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Минобразования </w:t>
            </w:r>
            <w:r w:rsidRPr="00FA12EB">
              <w:lastRenderedPageBreak/>
              <w:t>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248,0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 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2.1</w:t>
            </w:r>
          </w:p>
        </w:tc>
        <w:tc>
          <w:tcPr>
            <w:tcW w:w="2760" w:type="dxa"/>
            <w:vMerge w:val="restart"/>
          </w:tcPr>
          <w:p w:rsidR="00FA12EB" w:rsidRPr="00FA12EB" w:rsidRDefault="00FA12EB">
            <w:pPr>
              <w:pStyle w:val="ConsPlusNormal"/>
              <w:jc w:val="both"/>
            </w:pPr>
            <w:r w:rsidRPr="00FA12EB">
              <w:t xml:space="preserve">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w:t>
            </w:r>
            <w:r w:rsidRPr="00FA12EB">
              <w:lastRenderedPageBreak/>
              <w:t>наркотических средств и психотропных веществ, в общественных местах</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МВД по Чувашской </w:t>
            </w:r>
            <w:r w:rsidRPr="00FA12EB">
              <w:lastRenderedPageBreak/>
              <w:t xml:space="preserve">Республике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Мероприятие 2.2</w:t>
            </w:r>
          </w:p>
        </w:tc>
        <w:tc>
          <w:tcPr>
            <w:tcW w:w="2760" w:type="dxa"/>
            <w:vMerge w:val="restart"/>
          </w:tcPr>
          <w:p w:rsidR="00FA12EB" w:rsidRPr="00FA12EB" w:rsidRDefault="00FA12EB">
            <w:pPr>
              <w:pStyle w:val="ConsPlusNormal"/>
              <w:jc w:val="both"/>
            </w:pPr>
            <w:r w:rsidRPr="00FA12EB">
              <w:t>Проведение профилактических мероприятий в образовательных организациях,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2.3</w:t>
            </w:r>
          </w:p>
        </w:tc>
        <w:tc>
          <w:tcPr>
            <w:tcW w:w="2760" w:type="dxa"/>
            <w:vMerge w:val="restart"/>
          </w:tcPr>
          <w:p w:rsidR="00FA12EB" w:rsidRPr="00FA12EB" w:rsidRDefault="00FA12EB">
            <w:pPr>
              <w:pStyle w:val="ConsPlusNormal"/>
              <w:jc w:val="both"/>
            </w:pPr>
            <w:r w:rsidRPr="00FA12EB">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920" w:type="dxa"/>
          </w:tcPr>
          <w:p w:rsidR="00FA12EB" w:rsidRPr="00FA12EB" w:rsidRDefault="00FA12EB">
            <w:pPr>
              <w:pStyle w:val="ConsPlusNormal"/>
              <w:jc w:val="both"/>
            </w:pPr>
            <w:r w:rsidRPr="00FA12EB">
              <w:t>ответственный исполнитель мероприятия - 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48,0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 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Военный комиссариат Чувашской Республики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2.4</w:t>
            </w:r>
          </w:p>
        </w:tc>
        <w:tc>
          <w:tcPr>
            <w:tcW w:w="2760" w:type="dxa"/>
            <w:vMerge w:val="restart"/>
          </w:tcPr>
          <w:p w:rsidR="00FA12EB" w:rsidRPr="00FA12EB" w:rsidRDefault="00FA12EB">
            <w:pPr>
              <w:pStyle w:val="ConsPlusNormal"/>
              <w:jc w:val="both"/>
            </w:pPr>
            <w:r w:rsidRPr="00FA12EB">
              <w:t xml:space="preserve">Проведение республиканского фестиваля, посвященного Международному дню </w:t>
            </w:r>
            <w:r w:rsidRPr="00FA12EB">
              <w:lastRenderedPageBreak/>
              <w:t>борьбы с наркоманией</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w:t>
            </w:r>
            <w:r w:rsidRPr="00FA12EB">
              <w:lastRenderedPageBreak/>
              <w:t xml:space="preserve">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200,0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 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Администрация Главы Чувашской Республики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3</w:t>
            </w:r>
          </w:p>
        </w:tc>
        <w:tc>
          <w:tcPr>
            <w:tcW w:w="2760" w:type="dxa"/>
            <w:vMerge w:val="restart"/>
          </w:tcPr>
          <w:p w:rsidR="00FA12EB" w:rsidRPr="00FA12EB" w:rsidRDefault="00FA12EB">
            <w:pPr>
              <w:pStyle w:val="ConsPlusNormal"/>
              <w:jc w:val="both"/>
            </w:pPr>
            <w:r w:rsidRPr="00FA12EB">
              <w:t>Совершенствование организационно-правового и ресурсного обеспечения антинаркотической деятельности в Чувашской Республике</w:t>
            </w:r>
          </w:p>
        </w:tc>
        <w:tc>
          <w:tcPr>
            <w:tcW w:w="1920" w:type="dxa"/>
            <w:vMerge w:val="restart"/>
          </w:tcPr>
          <w:p w:rsidR="00FA12EB" w:rsidRPr="00FA12EB" w:rsidRDefault="00FA12EB">
            <w:pPr>
              <w:pStyle w:val="ConsPlusNormal"/>
              <w:jc w:val="both"/>
            </w:pPr>
            <w:r w:rsidRPr="00FA12EB">
              <w:t>ответственный исполнитель мероприятия - 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824,7</w:t>
            </w:r>
          </w:p>
        </w:tc>
        <w:tc>
          <w:tcPr>
            <w:tcW w:w="960" w:type="dxa"/>
          </w:tcPr>
          <w:p w:rsidR="00FA12EB" w:rsidRPr="00FA12EB" w:rsidRDefault="00FA12EB">
            <w:pPr>
              <w:pStyle w:val="ConsPlusNormal"/>
              <w:jc w:val="center"/>
            </w:pPr>
            <w:r w:rsidRPr="00FA12EB">
              <w:t>622,7</w:t>
            </w:r>
          </w:p>
        </w:tc>
        <w:tc>
          <w:tcPr>
            <w:tcW w:w="960" w:type="dxa"/>
          </w:tcPr>
          <w:p w:rsidR="00FA12EB" w:rsidRPr="00FA12EB" w:rsidRDefault="00FA12EB">
            <w:pPr>
              <w:pStyle w:val="ConsPlusNormal"/>
              <w:jc w:val="center"/>
            </w:pPr>
            <w:r w:rsidRPr="00FA12EB">
              <w:t>672,7</w:t>
            </w:r>
          </w:p>
        </w:tc>
        <w:tc>
          <w:tcPr>
            <w:tcW w:w="960" w:type="dxa"/>
          </w:tcPr>
          <w:p w:rsidR="00FA12EB" w:rsidRPr="00FA12EB" w:rsidRDefault="00FA12EB">
            <w:pPr>
              <w:pStyle w:val="ConsPlusNormal"/>
              <w:jc w:val="center"/>
            </w:pPr>
            <w:r w:rsidRPr="00FA12EB">
              <w:t>722,7</w:t>
            </w:r>
          </w:p>
        </w:tc>
        <w:tc>
          <w:tcPr>
            <w:tcW w:w="960" w:type="dxa"/>
          </w:tcPr>
          <w:p w:rsidR="00FA12EB" w:rsidRPr="00FA12EB" w:rsidRDefault="00FA12EB">
            <w:pPr>
              <w:pStyle w:val="ConsPlusNormal"/>
              <w:jc w:val="center"/>
            </w:pPr>
            <w:r w:rsidRPr="00FA12EB">
              <w:t>772,7</w:t>
            </w:r>
          </w:p>
        </w:tc>
        <w:tc>
          <w:tcPr>
            <w:tcW w:w="960" w:type="dxa"/>
            <w:tcBorders>
              <w:right w:val="nil"/>
            </w:tcBorders>
          </w:tcPr>
          <w:p w:rsidR="00FA12EB" w:rsidRPr="00FA12EB" w:rsidRDefault="00FA12EB">
            <w:pPr>
              <w:pStyle w:val="ConsPlusNormal"/>
              <w:jc w:val="center"/>
            </w:pPr>
            <w:r w:rsidRPr="00FA12EB">
              <w:t>772,7</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524,7</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 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Borders>
              <w:right w:val="nil"/>
            </w:tcBorders>
          </w:tcPr>
          <w:p w:rsidR="00FA12EB" w:rsidRPr="00FA12EB" w:rsidRDefault="00FA12EB">
            <w:pPr>
              <w:pStyle w:val="ConsPlusNormal"/>
              <w:jc w:val="center"/>
            </w:pPr>
            <w:r w:rsidRPr="00FA12EB">
              <w:t>272,7</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внебюджетные источники</w:t>
            </w:r>
          </w:p>
        </w:tc>
        <w:tc>
          <w:tcPr>
            <w:tcW w:w="840" w:type="dxa"/>
          </w:tcPr>
          <w:p w:rsidR="00FA12EB" w:rsidRPr="00FA12EB" w:rsidRDefault="00FA12EB">
            <w:pPr>
              <w:pStyle w:val="ConsPlusNormal"/>
              <w:jc w:val="center"/>
            </w:pPr>
            <w:r w:rsidRPr="00FA12EB">
              <w:t>300,0</w:t>
            </w:r>
          </w:p>
        </w:tc>
        <w:tc>
          <w:tcPr>
            <w:tcW w:w="960" w:type="dxa"/>
          </w:tcPr>
          <w:p w:rsidR="00FA12EB" w:rsidRPr="00FA12EB" w:rsidRDefault="00FA12EB">
            <w:pPr>
              <w:pStyle w:val="ConsPlusNormal"/>
              <w:jc w:val="center"/>
            </w:pPr>
            <w:r w:rsidRPr="00FA12EB">
              <w:t>350,0</w:t>
            </w:r>
          </w:p>
        </w:tc>
        <w:tc>
          <w:tcPr>
            <w:tcW w:w="960" w:type="dxa"/>
          </w:tcPr>
          <w:p w:rsidR="00FA12EB" w:rsidRPr="00FA12EB" w:rsidRDefault="00FA12EB">
            <w:pPr>
              <w:pStyle w:val="ConsPlusNormal"/>
              <w:jc w:val="center"/>
            </w:pPr>
            <w:r w:rsidRPr="00FA12EB">
              <w:t>400,0</w:t>
            </w:r>
          </w:p>
        </w:tc>
        <w:tc>
          <w:tcPr>
            <w:tcW w:w="960" w:type="dxa"/>
          </w:tcPr>
          <w:p w:rsidR="00FA12EB" w:rsidRPr="00FA12EB" w:rsidRDefault="00FA12EB">
            <w:pPr>
              <w:pStyle w:val="ConsPlusNormal"/>
              <w:jc w:val="center"/>
            </w:pPr>
            <w:r w:rsidRPr="00FA12EB">
              <w:t>450,0</w:t>
            </w:r>
          </w:p>
        </w:tc>
        <w:tc>
          <w:tcPr>
            <w:tcW w:w="960" w:type="dxa"/>
          </w:tcPr>
          <w:p w:rsidR="00FA12EB" w:rsidRPr="00FA12EB" w:rsidRDefault="00FA12EB">
            <w:pPr>
              <w:pStyle w:val="ConsPlusNormal"/>
              <w:jc w:val="center"/>
            </w:pPr>
            <w:r w:rsidRPr="00FA12EB">
              <w:t>500,0</w:t>
            </w:r>
          </w:p>
        </w:tc>
        <w:tc>
          <w:tcPr>
            <w:tcW w:w="960" w:type="dxa"/>
            <w:tcBorders>
              <w:right w:val="nil"/>
            </w:tcBorders>
          </w:tcPr>
          <w:p w:rsidR="00FA12EB" w:rsidRPr="00FA12EB" w:rsidRDefault="00FA12EB">
            <w:pPr>
              <w:pStyle w:val="ConsPlusNormal"/>
              <w:jc w:val="center"/>
            </w:pPr>
            <w:r w:rsidRPr="00FA12EB">
              <w:t>500,0</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Администрация Главы Чувашской Республики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3.1</w:t>
            </w:r>
          </w:p>
        </w:tc>
        <w:tc>
          <w:tcPr>
            <w:tcW w:w="2760" w:type="dxa"/>
            <w:vMerge w:val="restart"/>
          </w:tcPr>
          <w:p w:rsidR="00FA12EB" w:rsidRPr="00FA12EB" w:rsidRDefault="00FA12EB">
            <w:pPr>
              <w:pStyle w:val="ConsPlusNormal"/>
              <w:jc w:val="both"/>
            </w:pPr>
            <w:r w:rsidRPr="00FA12EB">
              <w:t>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tc>
        <w:tc>
          <w:tcPr>
            <w:tcW w:w="1920" w:type="dxa"/>
          </w:tcPr>
          <w:p w:rsidR="00FA12EB" w:rsidRPr="00FA12EB" w:rsidRDefault="00FA12EB">
            <w:pPr>
              <w:pStyle w:val="ConsPlusNormal"/>
              <w:jc w:val="both"/>
            </w:pPr>
            <w:r w:rsidRPr="00FA12EB">
              <w:t>ответственный исполнитель мероприятия - 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3.1.1</w:t>
            </w:r>
          </w:p>
        </w:tc>
        <w:tc>
          <w:tcPr>
            <w:tcW w:w="2760" w:type="dxa"/>
            <w:vMerge w:val="restart"/>
          </w:tcPr>
          <w:p w:rsidR="00FA12EB" w:rsidRPr="00FA12EB" w:rsidRDefault="00FA12EB">
            <w:pPr>
              <w:pStyle w:val="ConsPlusNormal"/>
              <w:jc w:val="both"/>
            </w:pPr>
            <w:r w:rsidRPr="00FA12EB">
              <w:t xml:space="preserve">Разработка и внедрение в практическую деятельность </w:t>
            </w:r>
            <w:r w:rsidRPr="00FA12EB">
              <w:lastRenderedPageBreak/>
              <w:t>образовательных организаций программ и методических рекомендаций по устранению причин и условий, способствующих распространению наркомании среди несовершеннолетних и молодежи</w:t>
            </w:r>
          </w:p>
        </w:tc>
        <w:tc>
          <w:tcPr>
            <w:tcW w:w="1920" w:type="dxa"/>
          </w:tcPr>
          <w:p w:rsidR="00FA12EB" w:rsidRPr="00FA12EB" w:rsidRDefault="00FA12EB">
            <w:pPr>
              <w:pStyle w:val="ConsPlusNormal"/>
              <w:jc w:val="both"/>
            </w:pPr>
            <w:r w:rsidRPr="00FA12EB">
              <w:lastRenderedPageBreak/>
              <w:t xml:space="preserve">ответственный исполнитель </w:t>
            </w:r>
            <w:r w:rsidRPr="00FA12EB">
              <w:lastRenderedPageBreak/>
              <w:t>мероприятия - Минобразования 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 xml:space="preserve">республиканский бюджет </w:t>
            </w:r>
            <w:r w:rsidRPr="00FA12EB">
              <w:lastRenderedPageBreak/>
              <w:t>Чувашской Республики</w:t>
            </w:r>
          </w:p>
        </w:tc>
        <w:tc>
          <w:tcPr>
            <w:tcW w:w="840" w:type="dxa"/>
          </w:tcPr>
          <w:p w:rsidR="00FA12EB" w:rsidRPr="00FA12EB" w:rsidRDefault="00FA12EB">
            <w:pPr>
              <w:pStyle w:val="ConsPlusNormal"/>
              <w:jc w:val="center"/>
            </w:pPr>
            <w:r w:rsidRPr="00FA12EB">
              <w:lastRenderedPageBreak/>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соисполнитель мероприятия - Минздрав Чувашии</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120,0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3.2</w:t>
            </w:r>
          </w:p>
        </w:tc>
        <w:tc>
          <w:tcPr>
            <w:tcW w:w="2760" w:type="dxa"/>
            <w:vMerge w:val="restart"/>
          </w:tcPr>
          <w:p w:rsidR="00FA12EB" w:rsidRPr="00FA12EB" w:rsidRDefault="00FA12EB">
            <w:pPr>
              <w:pStyle w:val="ConsPlusNormal"/>
              <w:jc w:val="both"/>
            </w:pPr>
            <w:r w:rsidRPr="00FA12EB">
              <w:t>Организация и проведение мониторинга наркоситуации в Чувашской Республике</w:t>
            </w:r>
          </w:p>
        </w:tc>
        <w:tc>
          <w:tcPr>
            <w:tcW w:w="1920" w:type="dxa"/>
          </w:tcPr>
          <w:p w:rsidR="00FA12EB" w:rsidRPr="00FA12EB" w:rsidRDefault="00FA12EB">
            <w:pPr>
              <w:pStyle w:val="ConsPlusNormal"/>
              <w:jc w:val="both"/>
            </w:pPr>
            <w:r w:rsidRPr="00FA12EB">
              <w:t>ответственный исполнитель мероприятия - Администрация Главы Чувашской Республики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УФМС России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Военный комиссариат Чувашской Республики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3.3</w:t>
            </w:r>
          </w:p>
        </w:tc>
        <w:tc>
          <w:tcPr>
            <w:tcW w:w="2760" w:type="dxa"/>
            <w:vMerge w:val="restart"/>
          </w:tcPr>
          <w:p w:rsidR="00FA12EB" w:rsidRPr="00FA12EB" w:rsidRDefault="00FA12EB">
            <w:pPr>
              <w:pStyle w:val="ConsPlusNormal"/>
              <w:jc w:val="both"/>
            </w:pPr>
            <w:r w:rsidRPr="00FA12EB">
              <w:t xml:space="preserve">Оказание организационно-методической помощи операторам сотовой связи и провайдерам, </w:t>
            </w:r>
            <w:r w:rsidRPr="00FA12EB">
              <w:lastRenderedPageBreak/>
              <w:t>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w:t>
            </w:r>
            <w:r w:rsidRPr="00FA12EB">
              <w:lastRenderedPageBreak/>
              <w:t xml:space="preserve">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 xml:space="preserve">участник мероприятия - 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3.4</w:t>
            </w:r>
          </w:p>
        </w:tc>
        <w:tc>
          <w:tcPr>
            <w:tcW w:w="2760" w:type="dxa"/>
            <w:vMerge w:val="restart"/>
          </w:tcPr>
          <w:p w:rsidR="00FA12EB" w:rsidRPr="00FA12EB" w:rsidRDefault="00FA12EB">
            <w:pPr>
              <w:pStyle w:val="ConsPlusNormal"/>
              <w:jc w:val="both"/>
            </w:pPr>
            <w:r w:rsidRPr="00FA12EB">
              <w:t xml:space="preserve">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w:t>
            </w:r>
            <w:r w:rsidRPr="00FA12EB">
              <w:lastRenderedPageBreak/>
              <w:t>потребления наркотических средств и психотропных веществ</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Мининформполитики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3.5</w:t>
            </w:r>
          </w:p>
        </w:tc>
        <w:tc>
          <w:tcPr>
            <w:tcW w:w="2760" w:type="dxa"/>
            <w:vMerge w:val="restart"/>
          </w:tcPr>
          <w:p w:rsidR="00FA12EB" w:rsidRPr="00FA12EB" w:rsidRDefault="00FA12EB">
            <w:pPr>
              <w:pStyle w:val="ConsPlusNormal"/>
              <w:jc w:val="both"/>
            </w:pPr>
            <w:r w:rsidRPr="00FA12EB">
              <w:t>Организация деятельности химико-токсикологической лаборатории бюджетного учреждения Чувашской Республики "Республиканский наркологический диспансер" Министерства здравоохранения Чувашской Республики</w:t>
            </w:r>
          </w:p>
        </w:tc>
        <w:tc>
          <w:tcPr>
            <w:tcW w:w="1920" w:type="dxa"/>
            <w:vMerge w:val="restart"/>
          </w:tcPr>
          <w:p w:rsidR="00FA12EB" w:rsidRPr="00FA12EB" w:rsidRDefault="00FA12EB">
            <w:pPr>
              <w:pStyle w:val="ConsPlusNormal"/>
              <w:jc w:val="both"/>
            </w:pPr>
            <w:r w:rsidRPr="00FA12EB">
              <w:t>ответственный исполнитель мероприятия - 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всего</w:t>
            </w:r>
          </w:p>
        </w:tc>
        <w:tc>
          <w:tcPr>
            <w:tcW w:w="840" w:type="dxa"/>
          </w:tcPr>
          <w:p w:rsidR="00FA12EB" w:rsidRPr="00FA12EB" w:rsidRDefault="00FA12EB">
            <w:pPr>
              <w:pStyle w:val="ConsPlusNormal"/>
              <w:jc w:val="center"/>
            </w:pPr>
            <w:r w:rsidRPr="00FA12EB">
              <w:t>572,7</w:t>
            </w:r>
          </w:p>
        </w:tc>
        <w:tc>
          <w:tcPr>
            <w:tcW w:w="960" w:type="dxa"/>
          </w:tcPr>
          <w:p w:rsidR="00FA12EB" w:rsidRPr="00FA12EB" w:rsidRDefault="00FA12EB">
            <w:pPr>
              <w:pStyle w:val="ConsPlusNormal"/>
              <w:jc w:val="center"/>
            </w:pPr>
            <w:r w:rsidRPr="00FA12EB">
              <w:t>622,7</w:t>
            </w:r>
          </w:p>
        </w:tc>
        <w:tc>
          <w:tcPr>
            <w:tcW w:w="960" w:type="dxa"/>
          </w:tcPr>
          <w:p w:rsidR="00FA12EB" w:rsidRPr="00FA12EB" w:rsidRDefault="00FA12EB">
            <w:pPr>
              <w:pStyle w:val="ConsPlusNormal"/>
              <w:jc w:val="center"/>
            </w:pPr>
            <w:r w:rsidRPr="00FA12EB">
              <w:t>672,7</w:t>
            </w:r>
          </w:p>
        </w:tc>
        <w:tc>
          <w:tcPr>
            <w:tcW w:w="960" w:type="dxa"/>
          </w:tcPr>
          <w:p w:rsidR="00FA12EB" w:rsidRPr="00FA12EB" w:rsidRDefault="00FA12EB">
            <w:pPr>
              <w:pStyle w:val="ConsPlusNormal"/>
              <w:jc w:val="center"/>
            </w:pPr>
            <w:r w:rsidRPr="00FA12EB">
              <w:t>722,7</w:t>
            </w:r>
          </w:p>
        </w:tc>
        <w:tc>
          <w:tcPr>
            <w:tcW w:w="960" w:type="dxa"/>
          </w:tcPr>
          <w:p w:rsidR="00FA12EB" w:rsidRPr="00FA12EB" w:rsidRDefault="00FA12EB">
            <w:pPr>
              <w:pStyle w:val="ConsPlusNormal"/>
              <w:jc w:val="center"/>
            </w:pPr>
            <w:r w:rsidRPr="00FA12EB">
              <w:t>772,7</w:t>
            </w:r>
          </w:p>
        </w:tc>
        <w:tc>
          <w:tcPr>
            <w:tcW w:w="960" w:type="dxa"/>
            <w:tcBorders>
              <w:right w:val="nil"/>
            </w:tcBorders>
          </w:tcPr>
          <w:p w:rsidR="00FA12EB" w:rsidRPr="00FA12EB" w:rsidRDefault="00FA12EB">
            <w:pPr>
              <w:pStyle w:val="ConsPlusNormal"/>
              <w:jc w:val="center"/>
            </w:pPr>
            <w:r w:rsidRPr="00FA12EB">
              <w:t>772,7</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 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Pr>
          <w:p w:rsidR="00FA12EB" w:rsidRPr="00FA12EB" w:rsidRDefault="00FA12EB">
            <w:pPr>
              <w:pStyle w:val="ConsPlusNormal"/>
              <w:jc w:val="center"/>
            </w:pPr>
            <w:r w:rsidRPr="00FA12EB">
              <w:t>272,7</w:t>
            </w:r>
          </w:p>
        </w:tc>
        <w:tc>
          <w:tcPr>
            <w:tcW w:w="960" w:type="dxa"/>
            <w:tcBorders>
              <w:right w:val="nil"/>
            </w:tcBorders>
          </w:tcPr>
          <w:p w:rsidR="00FA12EB" w:rsidRPr="00FA12EB" w:rsidRDefault="00FA12EB">
            <w:pPr>
              <w:pStyle w:val="ConsPlusNormal"/>
              <w:jc w:val="center"/>
            </w:pPr>
            <w:r w:rsidRPr="00FA12EB">
              <w:t>272,7</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both"/>
            </w:pPr>
            <w:r w:rsidRPr="00FA12EB">
              <w:t>внебюджетные источники</w:t>
            </w:r>
          </w:p>
        </w:tc>
        <w:tc>
          <w:tcPr>
            <w:tcW w:w="840" w:type="dxa"/>
          </w:tcPr>
          <w:p w:rsidR="00FA12EB" w:rsidRPr="00FA12EB" w:rsidRDefault="00FA12EB">
            <w:pPr>
              <w:pStyle w:val="ConsPlusNormal"/>
              <w:jc w:val="center"/>
            </w:pPr>
            <w:r w:rsidRPr="00FA12EB">
              <w:t>300,0</w:t>
            </w:r>
          </w:p>
        </w:tc>
        <w:tc>
          <w:tcPr>
            <w:tcW w:w="960" w:type="dxa"/>
          </w:tcPr>
          <w:p w:rsidR="00FA12EB" w:rsidRPr="00FA12EB" w:rsidRDefault="00FA12EB">
            <w:pPr>
              <w:pStyle w:val="ConsPlusNormal"/>
              <w:jc w:val="center"/>
            </w:pPr>
            <w:r w:rsidRPr="00FA12EB">
              <w:t>350,0</w:t>
            </w:r>
          </w:p>
        </w:tc>
        <w:tc>
          <w:tcPr>
            <w:tcW w:w="960" w:type="dxa"/>
          </w:tcPr>
          <w:p w:rsidR="00FA12EB" w:rsidRPr="00FA12EB" w:rsidRDefault="00FA12EB">
            <w:pPr>
              <w:pStyle w:val="ConsPlusNormal"/>
              <w:jc w:val="center"/>
            </w:pPr>
            <w:r w:rsidRPr="00FA12EB">
              <w:t>400,0</w:t>
            </w:r>
          </w:p>
        </w:tc>
        <w:tc>
          <w:tcPr>
            <w:tcW w:w="960" w:type="dxa"/>
          </w:tcPr>
          <w:p w:rsidR="00FA12EB" w:rsidRPr="00FA12EB" w:rsidRDefault="00FA12EB">
            <w:pPr>
              <w:pStyle w:val="ConsPlusNormal"/>
              <w:jc w:val="center"/>
            </w:pPr>
            <w:r w:rsidRPr="00FA12EB">
              <w:t>450,0</w:t>
            </w:r>
          </w:p>
        </w:tc>
        <w:tc>
          <w:tcPr>
            <w:tcW w:w="960" w:type="dxa"/>
          </w:tcPr>
          <w:p w:rsidR="00FA12EB" w:rsidRPr="00FA12EB" w:rsidRDefault="00FA12EB">
            <w:pPr>
              <w:pStyle w:val="ConsPlusNormal"/>
              <w:jc w:val="center"/>
            </w:pPr>
            <w:r w:rsidRPr="00FA12EB">
              <w:t>500,0</w:t>
            </w:r>
          </w:p>
        </w:tc>
        <w:tc>
          <w:tcPr>
            <w:tcW w:w="960" w:type="dxa"/>
            <w:tcBorders>
              <w:right w:val="nil"/>
            </w:tcBorders>
          </w:tcPr>
          <w:p w:rsidR="00FA12EB" w:rsidRPr="00FA12EB" w:rsidRDefault="00FA12EB">
            <w:pPr>
              <w:pStyle w:val="ConsPlusNormal"/>
              <w:jc w:val="center"/>
            </w:pPr>
            <w:r w:rsidRPr="00FA12EB">
              <w:t>500,0</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3.6</w:t>
            </w:r>
          </w:p>
        </w:tc>
        <w:tc>
          <w:tcPr>
            <w:tcW w:w="2760" w:type="dxa"/>
            <w:vMerge w:val="restart"/>
          </w:tcPr>
          <w:p w:rsidR="00FA12EB" w:rsidRPr="00FA12EB" w:rsidRDefault="00FA12EB">
            <w:pPr>
              <w:pStyle w:val="ConsPlusNormal"/>
              <w:jc w:val="both"/>
            </w:pPr>
            <w:r w:rsidRPr="00FA12EB">
              <w:t xml:space="preserve">Совершенствование взаимодействия территориальных органов федеральных органов </w:t>
            </w:r>
            <w:r w:rsidRPr="00FA12EB">
              <w:lastRenderedPageBreak/>
              <w:t>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Минздрав </w:t>
            </w:r>
            <w:r w:rsidRPr="00FA12EB">
              <w:lastRenderedPageBreak/>
              <w:t>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Военный комиссариат Чувашской Республики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Мероприятие 3.7</w:t>
            </w:r>
          </w:p>
        </w:tc>
        <w:tc>
          <w:tcPr>
            <w:tcW w:w="2760" w:type="dxa"/>
            <w:vMerge w:val="restart"/>
          </w:tcPr>
          <w:p w:rsidR="00FA12EB" w:rsidRPr="00FA12EB" w:rsidRDefault="00FA12EB">
            <w:pPr>
              <w:pStyle w:val="ConsPlusNormal"/>
              <w:jc w:val="both"/>
            </w:pPr>
            <w:r w:rsidRPr="00FA12EB">
              <w:t>Организация и проведение антинаркотических акций с привлечением сотрудников всех заинтересованных органов</w:t>
            </w:r>
          </w:p>
        </w:tc>
        <w:tc>
          <w:tcPr>
            <w:tcW w:w="1920" w:type="dxa"/>
          </w:tcPr>
          <w:p w:rsidR="00FA12EB" w:rsidRPr="00FA12EB" w:rsidRDefault="00FA12EB">
            <w:pPr>
              <w:pStyle w:val="ConsPlusNormal"/>
              <w:jc w:val="both"/>
            </w:pPr>
            <w:r w:rsidRPr="00FA12EB">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val="restart"/>
          </w:tcPr>
          <w:p w:rsidR="00FA12EB" w:rsidRPr="00FA12EB" w:rsidRDefault="00FA12EB">
            <w:pPr>
              <w:pStyle w:val="ConsPlusNormal"/>
              <w:jc w:val="both"/>
            </w:pPr>
            <w:r w:rsidRPr="00FA12EB">
              <w:t>республиканский бюджет Чувашской Республики</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vMerge/>
          </w:tcPr>
          <w:p w:rsidR="00FA12EB" w:rsidRPr="00FA12EB" w:rsidRDefault="00FA12EB"/>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Ц841012</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132,0</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jc w:val="center"/>
            </w:pPr>
            <w:r w:rsidRPr="00FA12EB">
              <w:t>855</w:t>
            </w:r>
          </w:p>
        </w:tc>
        <w:tc>
          <w:tcPr>
            <w:tcW w:w="720" w:type="dxa"/>
          </w:tcPr>
          <w:p w:rsidR="00FA12EB" w:rsidRPr="00FA12EB" w:rsidRDefault="00FA12EB">
            <w:pPr>
              <w:pStyle w:val="ConsPlusNormal"/>
              <w:jc w:val="center"/>
            </w:pPr>
            <w:r w:rsidRPr="00FA12EB">
              <w:t>0909</w:t>
            </w:r>
          </w:p>
        </w:tc>
        <w:tc>
          <w:tcPr>
            <w:tcW w:w="1440" w:type="dxa"/>
          </w:tcPr>
          <w:p w:rsidR="00FA12EB" w:rsidRPr="00FA12EB" w:rsidRDefault="00FA12EB">
            <w:pPr>
              <w:pStyle w:val="ConsPlusNormal"/>
              <w:jc w:val="center"/>
            </w:pPr>
            <w:r w:rsidRPr="00FA12EB">
              <w:t>Ц 840312630</w:t>
            </w:r>
          </w:p>
        </w:tc>
        <w:tc>
          <w:tcPr>
            <w:tcW w:w="720" w:type="dxa"/>
          </w:tcPr>
          <w:p w:rsidR="00FA12EB" w:rsidRPr="00FA12EB" w:rsidRDefault="00FA12EB">
            <w:pPr>
              <w:pStyle w:val="ConsPlusNormal"/>
              <w:jc w:val="center"/>
            </w:pPr>
            <w:r w:rsidRPr="00FA12EB">
              <w:t>612</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vMerge/>
          </w:tcPr>
          <w:p w:rsidR="00FA12EB" w:rsidRPr="00FA12EB" w:rsidRDefault="00FA12EB"/>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Основное мероприятие 4</w:t>
            </w:r>
          </w:p>
        </w:tc>
        <w:tc>
          <w:tcPr>
            <w:tcW w:w="2760" w:type="dxa"/>
            <w:vMerge w:val="restart"/>
          </w:tcPr>
          <w:p w:rsidR="00FA12EB" w:rsidRPr="00FA12EB" w:rsidRDefault="00FA12EB">
            <w:pPr>
              <w:pStyle w:val="ConsPlusNormal"/>
              <w:jc w:val="both"/>
            </w:pPr>
            <w:r w:rsidRPr="00FA12EB">
              <w:t>Совершенствование системы реабилитации и ресоциализации потребителей наркотических средств и психотропных веществ (за исключением медицинской)</w:t>
            </w:r>
          </w:p>
        </w:tc>
        <w:tc>
          <w:tcPr>
            <w:tcW w:w="1920" w:type="dxa"/>
          </w:tcPr>
          <w:p w:rsidR="00FA12EB" w:rsidRPr="00FA12EB" w:rsidRDefault="00FA12EB">
            <w:pPr>
              <w:pStyle w:val="ConsPlusNormal"/>
              <w:jc w:val="both"/>
            </w:pPr>
            <w:r w:rsidRPr="00FA12EB">
              <w:t>всего</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ответственный исполнитель мероприятия - 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4.1</w:t>
            </w:r>
          </w:p>
        </w:tc>
        <w:tc>
          <w:tcPr>
            <w:tcW w:w="2760" w:type="dxa"/>
            <w:vMerge w:val="restart"/>
          </w:tcPr>
          <w:p w:rsidR="00FA12EB" w:rsidRPr="00FA12EB" w:rsidRDefault="00FA12EB">
            <w:pPr>
              <w:pStyle w:val="ConsPlusNormal"/>
              <w:jc w:val="both"/>
            </w:pPr>
            <w:r w:rsidRPr="00FA12EB">
              <w:t xml:space="preserve">Организация работы с потребителями наркотических средств и психотропных веществ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w:t>
            </w:r>
            <w:r w:rsidRPr="00FA12EB">
              <w:lastRenderedPageBreak/>
              <w:t>направленной на мотивирование к участию в программах комплексной реабилитации</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4.2</w:t>
            </w:r>
          </w:p>
        </w:tc>
        <w:tc>
          <w:tcPr>
            <w:tcW w:w="2760" w:type="dxa"/>
            <w:vMerge w:val="restart"/>
          </w:tcPr>
          <w:p w:rsidR="00FA12EB" w:rsidRPr="00FA12EB" w:rsidRDefault="00FA12EB">
            <w:pPr>
              <w:pStyle w:val="ConsPlusNormal"/>
              <w:jc w:val="both"/>
            </w:pPr>
            <w:r w:rsidRPr="00FA12EB">
              <w:t>Создание в центрах социального обслуживания населения, социально-реабилитационных центрах для несовершеннолетних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 а также лиц группы риска</w:t>
            </w:r>
          </w:p>
        </w:tc>
        <w:tc>
          <w:tcPr>
            <w:tcW w:w="1920" w:type="dxa"/>
          </w:tcPr>
          <w:p w:rsidR="00FA12EB" w:rsidRPr="00FA12EB" w:rsidRDefault="00FA12EB">
            <w:pPr>
              <w:pStyle w:val="ConsPlusNormal"/>
              <w:jc w:val="both"/>
            </w:pPr>
            <w:r w:rsidRPr="00FA12EB">
              <w:t>ответственный исполнитель мероприятия - 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соисполнитель мероприятия - 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tcBorders>
              <w:left w:val="nil"/>
            </w:tcBorders>
          </w:tcPr>
          <w:p w:rsidR="00FA12EB" w:rsidRPr="00FA12EB" w:rsidRDefault="00FA12EB">
            <w:pPr>
              <w:pStyle w:val="ConsPlusNormal"/>
              <w:jc w:val="both"/>
            </w:pPr>
            <w:r w:rsidRPr="00FA12EB">
              <w:t>Мероприятие 4.3</w:t>
            </w:r>
          </w:p>
        </w:tc>
        <w:tc>
          <w:tcPr>
            <w:tcW w:w="2760" w:type="dxa"/>
          </w:tcPr>
          <w:p w:rsidR="00FA12EB" w:rsidRPr="00FA12EB" w:rsidRDefault="00FA12EB">
            <w:pPr>
              <w:pStyle w:val="ConsPlusNormal"/>
              <w:jc w:val="both"/>
            </w:pPr>
            <w:r w:rsidRPr="00FA12EB">
              <w:t xml:space="preserve">Обучение специалистов </w:t>
            </w:r>
            <w:r w:rsidRPr="00FA12EB">
              <w:lastRenderedPageBreak/>
              <w:t>социальной службы организации и проведению постреабилитационного социального патроната лиц, потреблявших наркотические средства и психотропные вещества в немедицинских целях и завершивших программы медицинской реабилитации</w:t>
            </w:r>
          </w:p>
        </w:tc>
        <w:tc>
          <w:tcPr>
            <w:tcW w:w="1920" w:type="dxa"/>
          </w:tcPr>
          <w:p w:rsidR="00FA12EB" w:rsidRPr="00FA12EB" w:rsidRDefault="00FA12EB">
            <w:pPr>
              <w:pStyle w:val="ConsPlusNormal"/>
              <w:jc w:val="both"/>
            </w:pPr>
            <w:r w:rsidRPr="00FA12EB">
              <w:lastRenderedPageBreak/>
              <w:t xml:space="preserve">ответственный </w:t>
            </w:r>
            <w:r w:rsidRPr="00FA12EB">
              <w:lastRenderedPageBreak/>
              <w:t>исполнитель мероприятия - Минтруд 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lastRenderedPageBreak/>
              <w:t>Мероприятие 4.4</w:t>
            </w:r>
          </w:p>
        </w:tc>
        <w:tc>
          <w:tcPr>
            <w:tcW w:w="2760" w:type="dxa"/>
            <w:vMerge w:val="restart"/>
          </w:tcPr>
          <w:p w:rsidR="00FA12EB" w:rsidRPr="00FA12EB" w:rsidRDefault="00FA12EB">
            <w:pPr>
              <w:pStyle w:val="ConsPlusNormal"/>
              <w:jc w:val="both"/>
            </w:pPr>
            <w:r w:rsidRPr="00FA12EB">
              <w:t>Создание координационного центра, осуществляющего сотрудничество с некоммерческими общественными объединениями, деятельность которых связана с профилактикой и реабилитацией наркозависимых лиц</w:t>
            </w:r>
          </w:p>
        </w:tc>
        <w:tc>
          <w:tcPr>
            <w:tcW w:w="1920" w:type="dxa"/>
          </w:tcPr>
          <w:p w:rsidR="00FA12EB" w:rsidRPr="00FA12EB" w:rsidRDefault="00FA12EB">
            <w:pPr>
              <w:pStyle w:val="ConsPlusNormal"/>
              <w:jc w:val="both"/>
            </w:pPr>
            <w:r w:rsidRPr="00FA12EB">
              <w:t>ответственный исполнитель мероприятия - 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соисполнитель мероприятия - 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4.5</w:t>
            </w:r>
          </w:p>
        </w:tc>
        <w:tc>
          <w:tcPr>
            <w:tcW w:w="2760" w:type="dxa"/>
            <w:vMerge w:val="restart"/>
          </w:tcPr>
          <w:p w:rsidR="00FA12EB" w:rsidRPr="00FA12EB" w:rsidRDefault="00FA12EB">
            <w:pPr>
              <w:pStyle w:val="ConsPlusNormal"/>
              <w:jc w:val="both"/>
            </w:pPr>
            <w:r w:rsidRPr="00FA12EB">
              <w:t xml:space="preserve">Разработка критериев оценки и введение обязательной экспертизы образовательных и </w:t>
            </w:r>
            <w:r w:rsidRPr="00FA12EB">
              <w:lastRenderedPageBreak/>
              <w:t>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tc>
        <w:tc>
          <w:tcPr>
            <w:tcW w:w="1920" w:type="dxa"/>
          </w:tcPr>
          <w:p w:rsidR="00FA12EB" w:rsidRPr="00FA12EB" w:rsidRDefault="00FA12EB">
            <w:pPr>
              <w:pStyle w:val="ConsPlusNormal"/>
              <w:jc w:val="both"/>
            </w:pPr>
            <w:r w:rsidRPr="00FA12EB">
              <w:lastRenderedPageBreak/>
              <w:t xml:space="preserve">ответственный исполнитель мероприятия - Управление ФСКН </w:t>
            </w:r>
            <w:r w:rsidRPr="00FA12EB">
              <w:lastRenderedPageBreak/>
              <w:t xml:space="preserve">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Минздрав Чувашии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Минкультуры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Минобразования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Минспорт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МВД по Чувашской Республике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Военный комиссариат Чувашской Республики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4.6</w:t>
            </w:r>
          </w:p>
        </w:tc>
        <w:tc>
          <w:tcPr>
            <w:tcW w:w="2760" w:type="dxa"/>
            <w:vMerge w:val="restart"/>
          </w:tcPr>
          <w:p w:rsidR="00FA12EB" w:rsidRPr="00FA12EB" w:rsidRDefault="00FA12EB">
            <w:pPr>
              <w:pStyle w:val="ConsPlusNormal"/>
              <w:jc w:val="both"/>
            </w:pPr>
            <w:r w:rsidRPr="00FA12EB">
              <w:t xml:space="preserve">Организационно-методическая помощь </w:t>
            </w:r>
            <w:r w:rsidRPr="00FA12EB">
              <w:lastRenderedPageBreak/>
              <w:t>некоммерческим организациям в сфере социальной реабилитации и ресоциализации потребителей наркотических средств и психотропных веществ</w:t>
            </w:r>
          </w:p>
        </w:tc>
        <w:tc>
          <w:tcPr>
            <w:tcW w:w="1920" w:type="dxa"/>
          </w:tcPr>
          <w:p w:rsidR="00FA12EB" w:rsidRPr="00FA12EB" w:rsidRDefault="00FA12EB">
            <w:pPr>
              <w:pStyle w:val="ConsPlusNormal"/>
              <w:jc w:val="both"/>
            </w:pPr>
            <w:r w:rsidRPr="00FA12EB">
              <w:lastRenderedPageBreak/>
              <w:t xml:space="preserve">ответственный исполнитель </w:t>
            </w:r>
            <w:r w:rsidRPr="00FA12EB">
              <w:lastRenderedPageBreak/>
              <w:t>мероприятия - Минтруд Чувашии</w:t>
            </w:r>
          </w:p>
        </w:tc>
        <w:tc>
          <w:tcPr>
            <w:tcW w:w="720" w:type="dxa"/>
          </w:tcPr>
          <w:p w:rsidR="00FA12EB" w:rsidRPr="00FA12EB" w:rsidRDefault="00FA12EB">
            <w:pPr>
              <w:pStyle w:val="ConsPlusNormal"/>
              <w:jc w:val="center"/>
            </w:pPr>
            <w:r w:rsidRPr="00FA12EB">
              <w:lastRenderedPageBreak/>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соисполнитель мероприятия - Минздрав Чувашии</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участник мероприятия - 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val="restart"/>
            <w:tcBorders>
              <w:left w:val="nil"/>
            </w:tcBorders>
          </w:tcPr>
          <w:p w:rsidR="00FA12EB" w:rsidRPr="00FA12EB" w:rsidRDefault="00FA12EB">
            <w:pPr>
              <w:pStyle w:val="ConsPlusNormal"/>
              <w:jc w:val="both"/>
            </w:pPr>
            <w:r w:rsidRPr="00FA12EB">
              <w:t>Мероприятие 4.7</w:t>
            </w:r>
          </w:p>
        </w:tc>
        <w:tc>
          <w:tcPr>
            <w:tcW w:w="2760" w:type="dxa"/>
            <w:vMerge w:val="restart"/>
          </w:tcPr>
          <w:p w:rsidR="00FA12EB" w:rsidRPr="00FA12EB" w:rsidRDefault="00FA12EB">
            <w:pPr>
              <w:pStyle w:val="ConsPlusNormal"/>
              <w:jc w:val="both"/>
            </w:pPr>
            <w:r w:rsidRPr="00FA12EB">
              <w:t>Разработка и реализация мероприятий по трудоустройству лиц, прошедших лечение от наркомании и завершивших программы реабилитации</w:t>
            </w:r>
          </w:p>
        </w:tc>
        <w:tc>
          <w:tcPr>
            <w:tcW w:w="1920" w:type="dxa"/>
          </w:tcPr>
          <w:p w:rsidR="00FA12EB" w:rsidRPr="00FA12EB" w:rsidRDefault="00FA12EB">
            <w:pPr>
              <w:pStyle w:val="ConsPlusNormal"/>
              <w:jc w:val="both"/>
            </w:pPr>
            <w:r w:rsidRPr="00FA12EB">
              <w:t>ответственный исполнитель мероприятия - Минтруд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val="restart"/>
          </w:tcPr>
          <w:p w:rsidR="00FA12EB" w:rsidRPr="00FA12EB" w:rsidRDefault="00FA12EB">
            <w:pPr>
              <w:pStyle w:val="ConsPlusNormal"/>
              <w:jc w:val="both"/>
            </w:pPr>
            <w:r w:rsidRPr="00FA12EB">
              <w:t>соисполнитель мероприятия - Минздрав Чувашии</w:t>
            </w:r>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vMerge/>
          </w:tcPr>
          <w:p w:rsidR="00FA12EB" w:rsidRPr="00FA12EB" w:rsidRDefault="00FA12EB"/>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участники мероприятия:</w:t>
            </w:r>
          </w:p>
        </w:tc>
        <w:tc>
          <w:tcPr>
            <w:tcW w:w="720" w:type="dxa"/>
          </w:tcPr>
          <w:p w:rsidR="00FA12EB" w:rsidRPr="00FA12EB" w:rsidRDefault="00FA12EB">
            <w:pPr>
              <w:pStyle w:val="ConsPlusNormal"/>
            </w:pPr>
          </w:p>
        </w:tc>
        <w:tc>
          <w:tcPr>
            <w:tcW w:w="720" w:type="dxa"/>
          </w:tcPr>
          <w:p w:rsidR="00FA12EB" w:rsidRPr="00FA12EB" w:rsidRDefault="00FA12EB">
            <w:pPr>
              <w:pStyle w:val="ConsPlusNormal"/>
            </w:pPr>
          </w:p>
        </w:tc>
        <w:tc>
          <w:tcPr>
            <w:tcW w:w="1440" w:type="dxa"/>
          </w:tcPr>
          <w:p w:rsidR="00FA12EB" w:rsidRPr="00FA12EB" w:rsidRDefault="00FA12EB">
            <w:pPr>
              <w:pStyle w:val="ConsPlusNormal"/>
            </w:pPr>
          </w:p>
        </w:tc>
        <w:tc>
          <w:tcPr>
            <w:tcW w:w="720" w:type="dxa"/>
          </w:tcPr>
          <w:p w:rsidR="00FA12EB" w:rsidRPr="00FA12EB" w:rsidRDefault="00FA12EB">
            <w:pPr>
              <w:pStyle w:val="ConsPlusNormal"/>
            </w:pPr>
          </w:p>
        </w:tc>
        <w:tc>
          <w:tcPr>
            <w:tcW w:w="1560" w:type="dxa"/>
          </w:tcPr>
          <w:p w:rsidR="00FA12EB" w:rsidRPr="00FA12EB" w:rsidRDefault="00FA12EB">
            <w:pPr>
              <w:pStyle w:val="ConsPlusNormal"/>
            </w:pPr>
          </w:p>
        </w:tc>
        <w:tc>
          <w:tcPr>
            <w:tcW w:w="84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Pr>
          <w:p w:rsidR="00FA12EB" w:rsidRPr="00FA12EB" w:rsidRDefault="00FA12EB">
            <w:pPr>
              <w:pStyle w:val="ConsPlusNormal"/>
            </w:pPr>
          </w:p>
        </w:tc>
        <w:tc>
          <w:tcPr>
            <w:tcW w:w="960" w:type="dxa"/>
            <w:tcBorders>
              <w:right w:val="nil"/>
            </w:tcBorders>
          </w:tcPr>
          <w:p w:rsidR="00FA12EB" w:rsidRPr="00FA12EB" w:rsidRDefault="00FA12EB">
            <w:pPr>
              <w:pStyle w:val="ConsPlusNormal"/>
            </w:pP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Управление ФСКН России по Чувашской Республике - Чувашии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r w:rsidR="00FA12EB" w:rsidRPr="00FA12EB">
        <w:tc>
          <w:tcPr>
            <w:tcW w:w="1860" w:type="dxa"/>
            <w:vMerge/>
            <w:tcBorders>
              <w:left w:val="nil"/>
            </w:tcBorders>
          </w:tcPr>
          <w:p w:rsidR="00FA12EB" w:rsidRPr="00FA12EB" w:rsidRDefault="00FA12EB"/>
        </w:tc>
        <w:tc>
          <w:tcPr>
            <w:tcW w:w="2760" w:type="dxa"/>
            <w:vMerge/>
          </w:tcPr>
          <w:p w:rsidR="00FA12EB" w:rsidRPr="00FA12EB" w:rsidRDefault="00FA12EB"/>
        </w:tc>
        <w:tc>
          <w:tcPr>
            <w:tcW w:w="1920" w:type="dxa"/>
          </w:tcPr>
          <w:p w:rsidR="00FA12EB" w:rsidRPr="00FA12EB" w:rsidRDefault="00FA12EB">
            <w:pPr>
              <w:pStyle w:val="ConsPlusNormal"/>
              <w:jc w:val="both"/>
            </w:pPr>
            <w:r w:rsidRPr="00FA12EB">
              <w:t xml:space="preserve">органы местного самоуправления </w:t>
            </w:r>
            <w:hyperlink w:anchor="P11868" w:history="1">
              <w:r w:rsidRPr="00FA12EB">
                <w:t>&lt;*&gt;</w:t>
              </w:r>
            </w:hyperlink>
          </w:p>
        </w:tc>
        <w:tc>
          <w:tcPr>
            <w:tcW w:w="72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440" w:type="dxa"/>
          </w:tcPr>
          <w:p w:rsidR="00FA12EB" w:rsidRPr="00FA12EB" w:rsidRDefault="00FA12EB">
            <w:pPr>
              <w:pStyle w:val="ConsPlusNormal"/>
              <w:jc w:val="center"/>
            </w:pPr>
            <w:r w:rsidRPr="00FA12EB">
              <w:t>x</w:t>
            </w:r>
          </w:p>
        </w:tc>
        <w:tc>
          <w:tcPr>
            <w:tcW w:w="720" w:type="dxa"/>
          </w:tcPr>
          <w:p w:rsidR="00FA12EB" w:rsidRPr="00FA12EB" w:rsidRDefault="00FA12EB">
            <w:pPr>
              <w:pStyle w:val="ConsPlusNormal"/>
              <w:jc w:val="center"/>
            </w:pPr>
            <w:r w:rsidRPr="00FA12EB">
              <w:t>x</w:t>
            </w:r>
          </w:p>
        </w:tc>
        <w:tc>
          <w:tcPr>
            <w:tcW w:w="1560" w:type="dxa"/>
          </w:tcPr>
          <w:p w:rsidR="00FA12EB" w:rsidRPr="00FA12EB" w:rsidRDefault="00FA12EB">
            <w:pPr>
              <w:pStyle w:val="ConsPlusNormal"/>
              <w:jc w:val="center"/>
            </w:pPr>
            <w:r w:rsidRPr="00FA12EB">
              <w:t>x</w:t>
            </w:r>
          </w:p>
        </w:tc>
        <w:tc>
          <w:tcPr>
            <w:tcW w:w="84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Pr>
          <w:p w:rsidR="00FA12EB" w:rsidRPr="00FA12EB" w:rsidRDefault="00FA12EB">
            <w:pPr>
              <w:pStyle w:val="ConsPlusNormal"/>
              <w:jc w:val="center"/>
            </w:pPr>
            <w:r w:rsidRPr="00FA12EB">
              <w:t>x</w:t>
            </w:r>
          </w:p>
        </w:tc>
        <w:tc>
          <w:tcPr>
            <w:tcW w:w="960" w:type="dxa"/>
            <w:tcBorders>
              <w:right w:val="nil"/>
            </w:tcBorders>
          </w:tcPr>
          <w:p w:rsidR="00FA12EB" w:rsidRPr="00FA12EB" w:rsidRDefault="00FA12EB">
            <w:pPr>
              <w:pStyle w:val="ConsPlusNormal"/>
              <w:jc w:val="center"/>
            </w:pPr>
            <w:r w:rsidRPr="00FA12EB">
              <w:t>x</w:t>
            </w:r>
          </w:p>
        </w:tc>
      </w:tr>
    </w:tbl>
    <w:p w:rsidR="00FA12EB" w:rsidRPr="00FA12EB" w:rsidRDefault="00FA12EB">
      <w:pPr>
        <w:pStyle w:val="ConsPlusNormal"/>
        <w:jc w:val="both"/>
      </w:pPr>
    </w:p>
    <w:p w:rsidR="00FA12EB" w:rsidRPr="00FA12EB" w:rsidRDefault="00FA12EB">
      <w:pPr>
        <w:pStyle w:val="ConsPlusNormal"/>
        <w:ind w:firstLine="540"/>
        <w:jc w:val="both"/>
      </w:pPr>
      <w:r w:rsidRPr="00FA12EB">
        <w:t>--------------------------------</w:t>
      </w:r>
    </w:p>
    <w:p w:rsidR="00FA12EB" w:rsidRPr="00FA12EB" w:rsidRDefault="00FA12EB">
      <w:pPr>
        <w:pStyle w:val="ConsPlusNormal"/>
        <w:ind w:firstLine="540"/>
        <w:jc w:val="both"/>
      </w:pPr>
      <w:bookmarkStart w:id="27" w:name="P11868"/>
      <w:bookmarkEnd w:id="27"/>
      <w:r w:rsidRPr="00FA12EB">
        <w:t>&lt;*&gt; Мероприятия, предусмотренные подпрограммой, реализуются по согласованию с исполнителем.</w:t>
      </w:r>
    </w:p>
    <w:p w:rsidR="00FA12EB" w:rsidRPr="00FA12EB" w:rsidRDefault="00FA12EB">
      <w:pPr>
        <w:pStyle w:val="ConsPlusNormal"/>
        <w:ind w:firstLine="540"/>
        <w:jc w:val="both"/>
      </w:pPr>
    </w:p>
    <w:p w:rsidR="00FA12EB" w:rsidRPr="00FA12EB" w:rsidRDefault="00FA12EB">
      <w:pPr>
        <w:pStyle w:val="ConsPlusNormal"/>
        <w:ind w:firstLine="540"/>
        <w:jc w:val="both"/>
      </w:pPr>
    </w:p>
    <w:p w:rsidR="00FA12EB" w:rsidRPr="00FA12EB" w:rsidRDefault="00FA12EB">
      <w:pPr>
        <w:pStyle w:val="ConsPlusNormal"/>
        <w:pBdr>
          <w:top w:val="single" w:sz="6" w:space="0" w:color="auto"/>
        </w:pBdr>
        <w:spacing w:before="100" w:after="100"/>
        <w:jc w:val="both"/>
        <w:rPr>
          <w:sz w:val="2"/>
          <w:szCs w:val="2"/>
        </w:rPr>
      </w:pPr>
    </w:p>
    <w:p w:rsidR="00A51518" w:rsidRPr="00FA12EB" w:rsidRDefault="00A51518"/>
    <w:sectPr w:rsidR="00A51518" w:rsidRPr="00FA12EB" w:rsidSect="00F2620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A12EB"/>
    <w:rsid w:val="00A51518"/>
    <w:rsid w:val="00FA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2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2E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A58140C7C98EC6E98E032EE55DDB9AA15421E3A4417DD34DA1C4C58F98589D313FF427A2B22265476C5Dd831M" TargetMode="External"/><Relationship Id="rId21" Type="http://schemas.openxmlformats.org/officeDocument/2006/relationships/hyperlink" Target="consultantplus://offline/ref=F6A58140C7C98EC6E98E032EE55DDB9AA15421E3A44270DC4BA1C4C58F98589D313FF427A2B22265476C58d830M" TargetMode="External"/><Relationship Id="rId42" Type="http://schemas.openxmlformats.org/officeDocument/2006/relationships/hyperlink" Target="consultantplus://offline/ref=F6A58140C7C98EC6E98E032EE55DDB9AA15421E3A4417DD34DA1C4C58F98589D313FF427A2B22265476C58d837M" TargetMode="External"/><Relationship Id="rId63" Type="http://schemas.openxmlformats.org/officeDocument/2006/relationships/hyperlink" Target="consultantplus://offline/ref=F6A58140C7C98EC6E98E1D23F331859EA8597DEFA74D728D16FE9F98D8d931M" TargetMode="External"/><Relationship Id="rId84" Type="http://schemas.openxmlformats.org/officeDocument/2006/relationships/hyperlink" Target="consultantplus://offline/ref=F6A58140C7C98EC6E98E032EE55DDB9AA15421E3A9477FDD4FA1C4C58F98589D313FF427A2B22265476C50d834M" TargetMode="External"/><Relationship Id="rId138" Type="http://schemas.openxmlformats.org/officeDocument/2006/relationships/hyperlink" Target="consultantplus://offline/ref=F6A58140C7C98EC6E98E032EE55DDB9AA15421E3A7407CDA4BA1C4C58F98589D313FF427A2B22265446A50d833M" TargetMode="External"/><Relationship Id="rId159" Type="http://schemas.openxmlformats.org/officeDocument/2006/relationships/hyperlink" Target="consultantplus://offline/ref=F6A58140C7C98EC6E98E032EE55DDB9AA15421E3A9407EDD4CA1C4C58F98589Dd331M" TargetMode="External"/><Relationship Id="rId170" Type="http://schemas.openxmlformats.org/officeDocument/2006/relationships/hyperlink" Target="consultantplus://offline/ref=F6A58140C7C98EC6E98E032EE55DDB9AA15421E3A9477FDD4FA1C4C58F98589D313FF427A2B22265456F5Fd830M" TargetMode="External"/><Relationship Id="rId191" Type="http://schemas.openxmlformats.org/officeDocument/2006/relationships/hyperlink" Target="consultantplus://offline/ref=F6A58140C7C98EC6E98E032EE55DDB9AA15421E3A0447ADE4CA1C4C58F98589Dd331M" TargetMode="External"/><Relationship Id="rId205" Type="http://schemas.openxmlformats.org/officeDocument/2006/relationships/hyperlink" Target="consultantplus://offline/ref=F6A58140C7C98EC6E98E032EE55DDB9AA15421E3A6457FDE4BA1C4C58F98589D313FF427A2B22265446A50d837M" TargetMode="External"/><Relationship Id="rId226" Type="http://schemas.openxmlformats.org/officeDocument/2006/relationships/hyperlink" Target="consultantplus://offline/ref=F6A58140C7C98EC6E98E032EE55DDB9AA15421E3A9477FDD4FA1C4C58F98589D313FF427A2B22265416C59d838M" TargetMode="External"/><Relationship Id="rId247" Type="http://schemas.openxmlformats.org/officeDocument/2006/relationships/hyperlink" Target="consultantplus://offline/ref=F6A58140C7C98EC6E98E1D23F331859EA85679EDA544728D16FE9F98D8d931M" TargetMode="External"/><Relationship Id="rId107" Type="http://schemas.openxmlformats.org/officeDocument/2006/relationships/hyperlink" Target="consultantplus://offline/ref=F6A58140C7C98EC6E98E032EE55DDB9AA15421E3A9477FDD4FA1C4C58F98589D313FF427A2B22265476F51d836M" TargetMode="External"/><Relationship Id="rId11" Type="http://schemas.openxmlformats.org/officeDocument/2006/relationships/hyperlink" Target="consultantplus://offline/ref=F6A58140C7C98EC6E98E032EE55DDB9AA15421E3A4417DD34DA1C4C58F98589D313FF427A2B22265476C59d838M" TargetMode="External"/><Relationship Id="rId32" Type="http://schemas.openxmlformats.org/officeDocument/2006/relationships/hyperlink" Target="consultantplus://offline/ref=F6A58140C7C98EC6E98E032EE55DDB9AA15421E3A9477FDD4FA1C4C58F98589D313FF427A2B22265476C5Bd830M" TargetMode="External"/><Relationship Id="rId53" Type="http://schemas.openxmlformats.org/officeDocument/2006/relationships/hyperlink" Target="consultantplus://offline/ref=F6A58140C7C98EC6E98E1D23F331859EA8567FE9A644728D16FE9F98D8d931M" TargetMode="External"/><Relationship Id="rId74" Type="http://schemas.openxmlformats.org/officeDocument/2006/relationships/hyperlink" Target="consultantplus://offline/ref=F6A58140C7C98EC6E98E032EE55DDB9AA15421E3A9477FDD4FA1C4C58F98589D313FF427A2B22265476C50d830M" TargetMode="External"/><Relationship Id="rId128" Type="http://schemas.openxmlformats.org/officeDocument/2006/relationships/hyperlink" Target="consultantplus://offline/ref=F6A58140C7C98EC6E98E032EE55DDB9AA15421E3A9477FDD4FA1C4C58F98589D313FF427A2B2226547645Ad830M" TargetMode="External"/><Relationship Id="rId149" Type="http://schemas.openxmlformats.org/officeDocument/2006/relationships/hyperlink" Target="consultantplus://offline/ref=F6A58140C7C98EC6E98E032EE55DDB9AA15421E3A9477FDD4FA1C4C58F98589D313FF427A2B22265456D5Bd832M" TargetMode="External"/><Relationship Id="rId5" Type="http://schemas.openxmlformats.org/officeDocument/2006/relationships/hyperlink" Target="consultantplus://offline/ref=F6A58140C7C98EC6E98E032EE55DDB9AA15421E3A44270DC4BA1C4C58F98589D313FF427A2B22265476C59d834M" TargetMode="External"/><Relationship Id="rId95" Type="http://schemas.openxmlformats.org/officeDocument/2006/relationships/hyperlink" Target="consultantplus://offline/ref=F6A58140C7C98EC6E98E032EE55DDB9AA15421E3A6457FDE4BA1C4C58F98589D313FF427A2B22265476E59d835M" TargetMode="External"/><Relationship Id="rId160" Type="http://schemas.openxmlformats.org/officeDocument/2006/relationships/hyperlink" Target="consultantplus://offline/ref=F6A58140C7C98EC6E98E1D23F331859EA85678ECA44C728D16FE9F98D89152CA7670AD65E6BE2460d431M" TargetMode="External"/><Relationship Id="rId181" Type="http://schemas.openxmlformats.org/officeDocument/2006/relationships/hyperlink" Target="consultantplus://offline/ref=F6A58140C7C98EC6E98E032EE55DDB9AA15421E3A7407CDA4BA1C4C58F98589D313FF427A2B22265436A5Cd830M" TargetMode="External"/><Relationship Id="rId216" Type="http://schemas.openxmlformats.org/officeDocument/2006/relationships/hyperlink" Target="consultantplus://offline/ref=F6A58140C7C98EC6E98E032EE55DDB9AA15421E3A6457FDE4BA1C4C58F98589D313FF427A2B22265446B59d835M" TargetMode="External"/><Relationship Id="rId237" Type="http://schemas.openxmlformats.org/officeDocument/2006/relationships/hyperlink" Target="consultantplus://offline/ref=F6A58140C7C98EC6E98E032EE55DDB9AA15421E3A9477FDD4FA1C4C58F98589D313FF427A2B22265416C5Dd834M" TargetMode="External"/><Relationship Id="rId258" Type="http://schemas.openxmlformats.org/officeDocument/2006/relationships/hyperlink" Target="consultantplus://offline/ref=F6A58140C7C98EC6E98E032EE55DDB9AA15421E3A9477FDD4FA1C4C58F98589D313FF427A2B2226541645Bd836M" TargetMode="External"/><Relationship Id="rId22" Type="http://schemas.openxmlformats.org/officeDocument/2006/relationships/hyperlink" Target="consultantplus://offline/ref=F6A58140C7C98EC6E98E032EE55DDB9AA15421E3A7407CDA4BA1C4C58F98589D313FF427A2B22265476C58d839M" TargetMode="External"/><Relationship Id="rId43" Type="http://schemas.openxmlformats.org/officeDocument/2006/relationships/hyperlink" Target="consultantplus://offline/ref=F6A58140C7C98EC6E98E032EE55DDB9AA15421E3A7407CDA4BA1C4C58F98589D313FF427A2B22265476D58d830M" TargetMode="External"/><Relationship Id="rId64" Type="http://schemas.openxmlformats.org/officeDocument/2006/relationships/hyperlink" Target="consultantplus://offline/ref=F6A58140C7C98EC6E98E032EE55DDB9AA15421E3A94171D24DA1C4C58F98589Dd331M" TargetMode="External"/><Relationship Id="rId118" Type="http://schemas.openxmlformats.org/officeDocument/2006/relationships/hyperlink" Target="consultantplus://offline/ref=F6A58140C7C98EC6E98E032EE55DDB9AA15421E3A7407CDA4BA1C4C58F98589D313FF427A2B22265476F5Bd838M" TargetMode="External"/><Relationship Id="rId139" Type="http://schemas.openxmlformats.org/officeDocument/2006/relationships/hyperlink" Target="consultantplus://offline/ref=F6A58140C7C98EC6E98E032EE55DDB9AA15421E3A4417DD34DA1C4C58F98589D313FF427A2B22265476D5Fd830M" TargetMode="External"/><Relationship Id="rId85" Type="http://schemas.openxmlformats.org/officeDocument/2006/relationships/hyperlink" Target="consultantplus://offline/ref=F6A58140C7C98EC6E98E032EE55DDB9AA15421E3A6457FDE4BA1C4C58F98589D313FF427A2B22265476C5Bd833M" TargetMode="External"/><Relationship Id="rId150" Type="http://schemas.openxmlformats.org/officeDocument/2006/relationships/hyperlink" Target="consultantplus://offline/ref=F6A58140C7C98EC6E98E032EE55DDB9AA15421E3A7407CDA4BA1C4C58F98589D313FF427A2B22265446A50d836M" TargetMode="External"/><Relationship Id="rId171" Type="http://schemas.openxmlformats.org/officeDocument/2006/relationships/hyperlink" Target="consultantplus://offline/ref=F6A58140C7C98EC6E98E032EE55DDB9AA15421E3A6457FDE4BA1C4C58F98589D313FF427A2B22265456B5Bd839M" TargetMode="External"/><Relationship Id="rId192" Type="http://schemas.openxmlformats.org/officeDocument/2006/relationships/hyperlink" Target="consultantplus://offline/ref=F6A58140C7C98EC6E98E032EE55DDB9AA15421E3A74379DE4EA1C4C58F98589Dd331M" TargetMode="External"/><Relationship Id="rId206" Type="http://schemas.openxmlformats.org/officeDocument/2006/relationships/hyperlink" Target="consultantplus://offline/ref=F6A58140C7C98EC6E98E032EE55DDB9AA15421E3A6457FDE4BA1C4C58F98589D313FF427A2B22265446A50d839M" TargetMode="External"/><Relationship Id="rId227" Type="http://schemas.openxmlformats.org/officeDocument/2006/relationships/hyperlink" Target="consultantplus://offline/ref=F6A58140C7C98EC6E98E032EE55DDB9AA15421E3A9477FDD4FA1C4C58F98589D313FF427A2B22265416C58d832M" TargetMode="External"/><Relationship Id="rId248" Type="http://schemas.openxmlformats.org/officeDocument/2006/relationships/hyperlink" Target="consultantplus://offline/ref=F6A58140C7C98EC6E98E1D23F331859EA8597AEEA944728D16FE9F98D8d931M" TargetMode="External"/><Relationship Id="rId12" Type="http://schemas.openxmlformats.org/officeDocument/2006/relationships/hyperlink" Target="consultantplus://offline/ref=F6A58140C7C98EC6E98E032EE55DDB9AA15421E3A44270DC4BA1C4C58F98589D313FF427A2B22265476C59d838M" TargetMode="External"/><Relationship Id="rId33" Type="http://schemas.openxmlformats.org/officeDocument/2006/relationships/hyperlink" Target="consultantplus://offline/ref=F6A58140C7C98EC6E98E032EE55DDB9AA15421E3A7407CDA4BA1C4C58F98589D313FF427A2B22265476C5Cd833M" TargetMode="External"/><Relationship Id="rId108" Type="http://schemas.openxmlformats.org/officeDocument/2006/relationships/hyperlink" Target="consultantplus://offline/ref=F6A58140C7C98EC6E98E032EE55DDB9AA15421E3A9477FDD4FA1C4C58F98589D313FF427A2B22265476F51d839M" TargetMode="External"/><Relationship Id="rId129" Type="http://schemas.openxmlformats.org/officeDocument/2006/relationships/hyperlink" Target="consultantplus://offline/ref=F6A58140C7C98EC6E98E032EE55DDB9AA15421E3A6437FD349A1C4C58F98589D313FF427A2B22265476D5Cd839M" TargetMode="External"/><Relationship Id="rId54" Type="http://schemas.openxmlformats.org/officeDocument/2006/relationships/hyperlink" Target="consultantplus://offline/ref=F6A58140C7C98EC6E98E1D23F331859EA8597AEEA647728D16FE9F98D89152CA7670AD65E6BF2364d43EM" TargetMode="External"/><Relationship Id="rId75" Type="http://schemas.openxmlformats.org/officeDocument/2006/relationships/hyperlink" Target="consultantplus://offline/ref=F6A58140C7C98EC6E98E032EE55DDB9AA15421E3A9477FDD4FA1C4C58F98589D313FF427A2B22265476C50d833M" TargetMode="External"/><Relationship Id="rId96" Type="http://schemas.openxmlformats.org/officeDocument/2006/relationships/hyperlink" Target="consultantplus://offline/ref=F6A58140C7C98EC6E98E032EE55DDB9AA15421E3A7407CDA4BA1C4C58F98589D313FF427A2B22265476E50d838M" TargetMode="External"/><Relationship Id="rId140" Type="http://schemas.openxmlformats.org/officeDocument/2006/relationships/hyperlink" Target="consultantplus://offline/ref=F6A58140C7C98EC6E98E032EE55DDB9AA15421E3A4417DD34DA1C4C58F98589D313FF427A2B22265476D5Fd833M" TargetMode="External"/><Relationship Id="rId161" Type="http://schemas.openxmlformats.org/officeDocument/2006/relationships/hyperlink" Target="consultantplus://offline/ref=F6A58140C7C98EC6E98E1D23F331859EA85678ECA44C728D16FE9F98D89152CA7670AD65E6BB2067d435M" TargetMode="External"/><Relationship Id="rId182" Type="http://schemas.openxmlformats.org/officeDocument/2006/relationships/hyperlink" Target="consultantplus://offline/ref=F6A58140C7C98EC6E98E032EE55DDB9AA15421E3A6457FDE4BA1C4C58F98589D313FF427A2B22265446A5Dd832M" TargetMode="External"/><Relationship Id="rId217" Type="http://schemas.openxmlformats.org/officeDocument/2006/relationships/hyperlink" Target="consultantplus://offline/ref=F6A58140C7C98EC6E98E032EE55DDB9AA15421E3A9477FDD4FA1C4C58F98589D313FF427A2B22265426D51d832M" TargetMode="External"/><Relationship Id="rId1" Type="http://schemas.openxmlformats.org/officeDocument/2006/relationships/styles" Target="styles.xml"/><Relationship Id="rId6" Type="http://schemas.openxmlformats.org/officeDocument/2006/relationships/hyperlink" Target="consultantplus://offline/ref=F6A58140C7C98EC6E98E032EE55DDB9AA15421E3A7407CDA4BA1C4C58F98589D313FF427A2B22265476C59d834M" TargetMode="External"/><Relationship Id="rId212" Type="http://schemas.openxmlformats.org/officeDocument/2006/relationships/hyperlink" Target="consultantplus://offline/ref=F6A58140C7C98EC6E98E032EE55DDB9AA15421E3A94171D342A1C4C58F98589Dd331M" TargetMode="External"/><Relationship Id="rId233" Type="http://schemas.openxmlformats.org/officeDocument/2006/relationships/hyperlink" Target="consultantplus://offline/ref=F6A58140C7C98EC6E98E032EE55DDB9AA15421E3A9477FDD4FA1C4C58F98589D313FF427A2B22265416C5Dd833M" TargetMode="External"/><Relationship Id="rId238" Type="http://schemas.openxmlformats.org/officeDocument/2006/relationships/hyperlink" Target="consultantplus://offline/ref=F6A58140C7C98EC6E98E032EE55DDB9AA15421E3A9477FDD4FA1C4C58F98589D313FF427A2B22265416C5Ed831M" TargetMode="External"/><Relationship Id="rId254" Type="http://schemas.openxmlformats.org/officeDocument/2006/relationships/hyperlink" Target="consultantplus://offline/ref=F6A58140C7C98EC6E98E032EE55DDB9AA15421E3A9477FDD4FA1C4C58F98589D313FF427A2B22265416A50d834M" TargetMode="External"/><Relationship Id="rId259" Type="http://schemas.openxmlformats.org/officeDocument/2006/relationships/fontTable" Target="fontTable.xml"/><Relationship Id="rId23" Type="http://schemas.openxmlformats.org/officeDocument/2006/relationships/hyperlink" Target="consultantplus://offline/ref=F6A58140C7C98EC6E98E032EE55DDB9AA15421E3A6467ED34BA1C4C58F98589D313FF427A2B22265476C58d830M" TargetMode="External"/><Relationship Id="rId28" Type="http://schemas.openxmlformats.org/officeDocument/2006/relationships/hyperlink" Target="consultantplus://offline/ref=F6A58140C7C98EC6E98E032EE55DDB9AA15421E3A6437FD349A1C4C58F98589D313FF427A2B22265476C58d839M" TargetMode="External"/><Relationship Id="rId49" Type="http://schemas.openxmlformats.org/officeDocument/2006/relationships/hyperlink" Target="consultantplus://offline/ref=F6A58140C7C98EC6E98E032EE55DDB9AA15421E3A94670DE4DA1C4C58F98589Dd331M" TargetMode="External"/><Relationship Id="rId114" Type="http://schemas.openxmlformats.org/officeDocument/2006/relationships/hyperlink" Target="consultantplus://offline/ref=F6A58140C7C98EC6E98E032EE55DDB9AA15421E3A7407CDA4BA1C4C58F98589D313FF427A2B22265476F5Bd830M" TargetMode="External"/><Relationship Id="rId119" Type="http://schemas.openxmlformats.org/officeDocument/2006/relationships/hyperlink" Target="consultantplus://offline/ref=F6A58140C7C98EC6E98E032EE55DDB9AA15421E3A6457FDE4BA1C4C58F98589D313FF427A2B22265476E58d839M" TargetMode="External"/><Relationship Id="rId44" Type="http://schemas.openxmlformats.org/officeDocument/2006/relationships/hyperlink" Target="consultantplus://offline/ref=F6A58140C7C98EC6E98E1D23F331859EA8567BEEA542728D16FE9F98D8d931M" TargetMode="External"/><Relationship Id="rId60" Type="http://schemas.openxmlformats.org/officeDocument/2006/relationships/hyperlink" Target="consultantplus://offline/ref=F6A58140C7C98EC6E98E032EE55DDB9AA15421E3A7407CDA4BA1C4C58F98589D313FF427A2B22265476D58d837M" TargetMode="External"/><Relationship Id="rId65" Type="http://schemas.openxmlformats.org/officeDocument/2006/relationships/hyperlink" Target="consultantplus://offline/ref=F6A58140C7C98EC6E98E032EE55DDB9AA15421E3A6437FD349A1C4C58F98589D313FF427A2B22265476C5Ed836M" TargetMode="External"/><Relationship Id="rId81" Type="http://schemas.openxmlformats.org/officeDocument/2006/relationships/hyperlink" Target="consultantplus://offline/ref=F6A58140C7C98EC6E98E032EE55DDB9AA15421E3A6457FDE4BA1C4C58F98589D313FF427A2B22265476C58d839M" TargetMode="External"/><Relationship Id="rId86" Type="http://schemas.openxmlformats.org/officeDocument/2006/relationships/hyperlink" Target="consultantplus://offline/ref=F6A58140C7C98EC6E98E032EE55DDB9AA15421E3A6457FDE4BA1C4C58F98589D313FF427A2B22265476C5Bd832M" TargetMode="External"/><Relationship Id="rId130" Type="http://schemas.openxmlformats.org/officeDocument/2006/relationships/hyperlink" Target="consultantplus://offline/ref=F6A58140C7C98EC6E98E032EE55DDB9AA15421E3A44378D24AA1C4C58F98589D313FF427A2B22265476C58d836M" TargetMode="External"/><Relationship Id="rId135" Type="http://schemas.openxmlformats.org/officeDocument/2006/relationships/hyperlink" Target="consultantplus://offline/ref=F6A58140C7C98EC6E98E032EE55DDB9AA15421E3A9477FDD4FA1C4C58F98589D313FF427A2B2226546695Cd836M" TargetMode="External"/><Relationship Id="rId151" Type="http://schemas.openxmlformats.org/officeDocument/2006/relationships/hyperlink" Target="consultantplus://offline/ref=F6A58140C7C98EC6E98E032EE55DDB9AA15421E3A9477FDD4FA1C4C58F98589D313FF427A2B22265456D5Bd836M" TargetMode="External"/><Relationship Id="rId156" Type="http://schemas.openxmlformats.org/officeDocument/2006/relationships/hyperlink" Target="consultantplus://offline/ref=F6A58140C7C98EC6E98E1D23F331859EAB5778EBAA13258F47AB91d93DM" TargetMode="External"/><Relationship Id="rId177" Type="http://schemas.openxmlformats.org/officeDocument/2006/relationships/hyperlink" Target="consultantplus://offline/ref=F6A58140C7C98EC6E98E032EE55DDB9AA15421E3A6457FDE4BA1C4C58F98589D313FF427A2B22265456B50d830M" TargetMode="External"/><Relationship Id="rId198" Type="http://schemas.openxmlformats.org/officeDocument/2006/relationships/hyperlink" Target="consultantplus://offline/ref=F6A58140C7C98EC6E98E032EE55DDB9AA15421E3A6457FDE4BA1C4C58F98589D313FF427A2B22265446A51d839M" TargetMode="External"/><Relationship Id="rId172" Type="http://schemas.openxmlformats.org/officeDocument/2006/relationships/hyperlink" Target="consultantplus://offline/ref=F6A58140C7C98EC6E98E032EE55DDB9AA15421E3A6457FDE4BA1C4C58F98589D313FF427A2B22265456B5Bd839M" TargetMode="External"/><Relationship Id="rId193" Type="http://schemas.openxmlformats.org/officeDocument/2006/relationships/hyperlink" Target="consultantplus://offline/ref=F6A58140C7C98EC6E98E032EE55DDB9AA15421E3A6457FDE4BA1C4C58F98589D313FF427A2B22265446A51d833M" TargetMode="External"/><Relationship Id="rId202" Type="http://schemas.openxmlformats.org/officeDocument/2006/relationships/hyperlink" Target="consultantplus://offline/ref=F6A58140C7C98EC6E98E032EE55DDB9AA15421E3A6457FDE4BA1C4C58F98589D313FF427A2B22265446A50d830M" TargetMode="External"/><Relationship Id="rId207" Type="http://schemas.openxmlformats.org/officeDocument/2006/relationships/hyperlink" Target="consultantplus://offline/ref=F6A58140C7C98EC6E98E032EE55DDB9AA15421E3A6457FDE4BA1C4C58F98589D313FF427A2B22265446B59d831M" TargetMode="External"/><Relationship Id="rId223" Type="http://schemas.openxmlformats.org/officeDocument/2006/relationships/hyperlink" Target="consultantplus://offline/ref=F6A58140C7C98EC6E98E032EE55DDB9AA15421E3A6457FDE4BA1C4C58F98589D313FF427A2B22265436D5Ed836M" TargetMode="External"/><Relationship Id="rId228" Type="http://schemas.openxmlformats.org/officeDocument/2006/relationships/hyperlink" Target="consultantplus://offline/ref=F6A58140C7C98EC6E98E032EE55DDB9AA15421E3A9477FDD4FA1C4C58F98589D313FF427A2B22265416C58d835M" TargetMode="External"/><Relationship Id="rId244" Type="http://schemas.openxmlformats.org/officeDocument/2006/relationships/hyperlink" Target="consultantplus://offline/ref=F6A58140C7C98EC6E98E032EE55DDB9AA15421E3A9477FDD4FA1C4C58F98589D313FF427A2B22265416A5Ed838M" TargetMode="External"/><Relationship Id="rId249" Type="http://schemas.openxmlformats.org/officeDocument/2006/relationships/hyperlink" Target="consultantplus://offline/ref=F6A58140C7C98EC6E98E1D23F331859EA8597DEFA74D728D16FE9F98D8d931M" TargetMode="External"/><Relationship Id="rId13" Type="http://schemas.openxmlformats.org/officeDocument/2006/relationships/hyperlink" Target="consultantplus://offline/ref=F6A58140C7C98EC6E98E032EE55DDB9AA15421E3A7407CDA4BA1C4C58F98589D313FF427A2B22265476C58d831M" TargetMode="External"/><Relationship Id="rId18" Type="http://schemas.openxmlformats.org/officeDocument/2006/relationships/hyperlink" Target="consultantplus://offline/ref=F6A58140C7C98EC6E98E032EE55DDB9AA15421E3A7407CDA4BA1C4C58F98589D313FF427A2B22265476C58d833M" TargetMode="External"/><Relationship Id="rId39" Type="http://schemas.openxmlformats.org/officeDocument/2006/relationships/hyperlink" Target="consultantplus://offline/ref=F6A58140C7C98EC6E98E032EE55DDB9AA15421E3A9477FDD4FA1C4C58F98589D313FF427A2B22265476C5Ed839M" TargetMode="External"/><Relationship Id="rId109" Type="http://schemas.openxmlformats.org/officeDocument/2006/relationships/hyperlink" Target="consultantplus://offline/ref=F6A58140C7C98EC6E98E032EE55DDB9AA15421E3A9477FDD4FA1C4C58F98589D313FF427A2B22265476F51d838M" TargetMode="External"/><Relationship Id="rId260" Type="http://schemas.openxmlformats.org/officeDocument/2006/relationships/theme" Target="theme/theme1.xml"/><Relationship Id="rId34" Type="http://schemas.openxmlformats.org/officeDocument/2006/relationships/hyperlink" Target="consultantplus://offline/ref=F6A58140C7C98EC6E98E032EE55DDB9AA15421E3A6457FDE4BA1C4C58F98589D313FF427A2B22265476C58d832M" TargetMode="External"/><Relationship Id="rId50" Type="http://schemas.openxmlformats.org/officeDocument/2006/relationships/hyperlink" Target="consultantplus://offline/ref=F6A58140C7C98EC6E98E032EE55DDB9AA15421E3A9417CD84DA1C4C58F98589Dd331M" TargetMode="External"/><Relationship Id="rId55" Type="http://schemas.openxmlformats.org/officeDocument/2006/relationships/hyperlink" Target="consultantplus://offline/ref=F6A58140C7C98EC6E98E1D23F331859EA05F79EEA04E2F871EA7939ADF9E0DDD7139A164E6BF23d63DM" TargetMode="External"/><Relationship Id="rId76" Type="http://schemas.openxmlformats.org/officeDocument/2006/relationships/hyperlink" Target="consultantplus://offline/ref=F6A58140C7C98EC6E98E032EE55DDB9AA15421E3A44270DC4BA1C4C58F98589D313FF427A2B22265476C58d836M" TargetMode="External"/><Relationship Id="rId97" Type="http://schemas.openxmlformats.org/officeDocument/2006/relationships/hyperlink" Target="consultantplus://offline/ref=F6A58140C7C98EC6E98E032EE55DDB9AA15421E3A6437FD349A1C4C58F98589D313FF427A2B22265476D58d835M" TargetMode="External"/><Relationship Id="rId104" Type="http://schemas.openxmlformats.org/officeDocument/2006/relationships/hyperlink" Target="consultantplus://offline/ref=F6A58140C7C98EC6E98E032EE55DDB9AA15421E3A9477FDD4FA1C4C58F98589D313FF427A2B22265476F51d832M" TargetMode="External"/><Relationship Id="rId120" Type="http://schemas.openxmlformats.org/officeDocument/2006/relationships/hyperlink" Target="consultantplus://offline/ref=F6A58140C7C98EC6E98E032EE55DDB9AA15421E3A6437FD349A1C4C58F98589D313FF427A2B22265476D5Ad833M" TargetMode="External"/><Relationship Id="rId125" Type="http://schemas.openxmlformats.org/officeDocument/2006/relationships/hyperlink" Target="consultantplus://offline/ref=F6A58140C7C98EC6E98E032EE55DDB9AA15421E3A6457FDE4BA1C4C58F98589D313FF427A2B22265476E50d832M" TargetMode="External"/><Relationship Id="rId141" Type="http://schemas.openxmlformats.org/officeDocument/2006/relationships/hyperlink" Target="consultantplus://offline/ref=F6A58140C7C98EC6E98E032EE55DDB9AA15421E3A44270DC4BA1C4C58F98589D313FF427A2B22265476D59d838M" TargetMode="External"/><Relationship Id="rId146" Type="http://schemas.openxmlformats.org/officeDocument/2006/relationships/hyperlink" Target="consultantplus://offline/ref=F6A58140C7C98EC6E98E032EE55DDB9AA15421E3A6467ED34BA1C4C58F98589D313FF427A2B2226545685Ad836M" TargetMode="External"/><Relationship Id="rId167" Type="http://schemas.openxmlformats.org/officeDocument/2006/relationships/hyperlink" Target="consultantplus://offline/ref=F6A58140C7C98EC6E98E1D23F331859EA8587DEEA642728D16FE9F98D89152CA7670AD65E6BF2365d430M" TargetMode="External"/><Relationship Id="rId188" Type="http://schemas.openxmlformats.org/officeDocument/2006/relationships/hyperlink" Target="consultantplus://offline/ref=F6A58140C7C98EC6E98E032EE55DDB9AA15421E3A6457FDE4BA1C4C58F98589D313FF427A2B22265446A5Dd836M" TargetMode="External"/><Relationship Id="rId7" Type="http://schemas.openxmlformats.org/officeDocument/2006/relationships/hyperlink" Target="consultantplus://offline/ref=F6A58140C7C98EC6E98E032EE55DDB9AA15421E3A6457FDE4BA1C4C58F98589D313FF427A2B22265476C59d834M" TargetMode="External"/><Relationship Id="rId71" Type="http://schemas.openxmlformats.org/officeDocument/2006/relationships/hyperlink" Target="consultantplus://offline/ref=F6A58140C7C98EC6E98E032EE55DDB9AA15421E3A9477FDD4FA1C4C58F98589D313FF427A2B22265476C51d839M" TargetMode="External"/><Relationship Id="rId92" Type="http://schemas.openxmlformats.org/officeDocument/2006/relationships/hyperlink" Target="consultantplus://offline/ref=F6A58140C7C98EC6E98E032EE55DDB9AA15421E3A94779D24BA1C4C58F98589Dd331M" TargetMode="External"/><Relationship Id="rId162" Type="http://schemas.openxmlformats.org/officeDocument/2006/relationships/hyperlink" Target="consultantplus://offline/ref=F6A58140C7C98EC6E98E1D23F331859EA85877EEA74D728D16FE9F98D8d931M" TargetMode="External"/><Relationship Id="rId183" Type="http://schemas.openxmlformats.org/officeDocument/2006/relationships/hyperlink" Target="consultantplus://offline/ref=F6A58140C7C98EC6E98E032EE55DDB9AA15421E3A6467ED34BA1C4C58F98589D313FF427A2B2226544685Fd834M" TargetMode="External"/><Relationship Id="rId213" Type="http://schemas.openxmlformats.org/officeDocument/2006/relationships/hyperlink" Target="consultantplus://offline/ref=F6A58140C7C98EC6E98E032EE55DDB9AA15421E3A9477FDD4FA1C4C58F98589D313FF427A2B22265426D51d831M" TargetMode="External"/><Relationship Id="rId218" Type="http://schemas.openxmlformats.org/officeDocument/2006/relationships/hyperlink" Target="consultantplus://offline/ref=F6A58140C7C98EC6E98E032EE55DDB9AA15421E3A6457FDE4BA1C4C58F98589D313FF427A2B22265446B59d837M" TargetMode="External"/><Relationship Id="rId234" Type="http://schemas.openxmlformats.org/officeDocument/2006/relationships/hyperlink" Target="consultantplus://offline/ref=F6A58140C7C98EC6E98E032EE55DDB9AA15421E3A6457FDE4BA1C4C58F98589D313FF427A2B22265436D51d831M" TargetMode="External"/><Relationship Id="rId239" Type="http://schemas.openxmlformats.org/officeDocument/2006/relationships/hyperlink" Target="consultantplus://offline/ref=F6A58140C7C98EC6E98E032EE55DDB9AA15421E3A6457FDE4BA1C4C58F98589D313FF427A2B22265436D51d837M" TargetMode="External"/><Relationship Id="rId2" Type="http://schemas.openxmlformats.org/officeDocument/2006/relationships/settings" Target="settings.xml"/><Relationship Id="rId29" Type="http://schemas.openxmlformats.org/officeDocument/2006/relationships/hyperlink" Target="consultantplus://offline/ref=F6A58140C7C98EC6E98E032EE55DDB9AA15421E3A9477FDD4FA1C4C58F98589D313FF427A2B22265476C58d837M" TargetMode="External"/><Relationship Id="rId250" Type="http://schemas.openxmlformats.org/officeDocument/2006/relationships/hyperlink" Target="consultantplus://offline/ref=F6A58140C7C98EC6E98E032EE55DDB9AA15421E3A94171D24DA1C4C58F98589Dd331M" TargetMode="External"/><Relationship Id="rId255" Type="http://schemas.openxmlformats.org/officeDocument/2006/relationships/hyperlink" Target="consultantplus://offline/ref=F6A58140C7C98EC6E98E032EE55DDB9AA15421E3A9477FDD4FA1C4C58F98589D313FF427A2B22265416A50d837M" TargetMode="External"/><Relationship Id="rId24" Type="http://schemas.openxmlformats.org/officeDocument/2006/relationships/hyperlink" Target="consultantplus://offline/ref=F6A58140C7C98EC6E98E032EE55DDB9AA15421E3A6437FD349A1C4C58F98589D313FF427A2B22265476C58d830M" TargetMode="External"/><Relationship Id="rId40" Type="http://schemas.openxmlformats.org/officeDocument/2006/relationships/hyperlink" Target="consultantplus://offline/ref=F6A58140C7C98EC6E98E032EE55DDB9AA15421E3A7407CDA4BA1C4C58F98589D313FF427A2B22265476D58d831M" TargetMode="External"/><Relationship Id="rId45" Type="http://schemas.openxmlformats.org/officeDocument/2006/relationships/hyperlink" Target="consultantplus://offline/ref=F6A58140C7C98EC6E98E1D23F331859EA85677ECA547728D16FE9F98D8d931M" TargetMode="External"/><Relationship Id="rId66" Type="http://schemas.openxmlformats.org/officeDocument/2006/relationships/hyperlink" Target="consultantplus://offline/ref=F6A58140C7C98EC6E98E032EE55DDB9AA15421E3A9477FDD4FA1C4C58F98589D313FF427A2B22265476C51d834M" TargetMode="External"/><Relationship Id="rId87" Type="http://schemas.openxmlformats.org/officeDocument/2006/relationships/hyperlink" Target="consultantplus://offline/ref=F6A58140C7C98EC6E98E032EE55DDB9AA15421E3A9477FDD4FA1C4C58F98589D313FF427A2B22265476C50d837M" TargetMode="External"/><Relationship Id="rId110" Type="http://schemas.openxmlformats.org/officeDocument/2006/relationships/hyperlink" Target="consultantplus://offline/ref=F6A58140C7C98EC6E98E032EE55DDB9AA15421E3A9477FDD4FA1C4C58F98589D313FF427A2B22265476F50d831M" TargetMode="External"/><Relationship Id="rId115" Type="http://schemas.openxmlformats.org/officeDocument/2006/relationships/hyperlink" Target="consultantplus://offline/ref=F6A58140C7C98EC6E98E032EE55DDB9AA15421E3A9477FDD4FA1C4C58F98589D313FF427A2B22265476F50d834M" TargetMode="External"/><Relationship Id="rId131" Type="http://schemas.openxmlformats.org/officeDocument/2006/relationships/hyperlink" Target="consultantplus://offline/ref=F6A58140C7C98EC6E98E032EE55DDB9AA15421E3A9477FDD4FA1C4C58F98589D313FF427A2B2226547645Cd837M" TargetMode="External"/><Relationship Id="rId136" Type="http://schemas.openxmlformats.org/officeDocument/2006/relationships/hyperlink" Target="consultantplus://offline/ref=F6A58140C7C98EC6E98E032EE55DDB9AA15421E3A9477FDD4FA1C4C58F98589D313FF427A2B2226546695Cd839M" TargetMode="External"/><Relationship Id="rId157" Type="http://schemas.openxmlformats.org/officeDocument/2006/relationships/hyperlink" Target="consultantplus://offline/ref=F6A58140C7C98EC6E98E032EE55DDB9AA15421E3A94170DB4FA1C4C58F98589Dd331M" TargetMode="External"/><Relationship Id="rId178" Type="http://schemas.openxmlformats.org/officeDocument/2006/relationships/hyperlink" Target="consultantplus://offline/ref=F6A58140C7C98EC6E98E032EE55DDB9AA15421E3A6457FDE4BA1C4C58F98589D313FF427A2B22265456B50d830M" TargetMode="External"/><Relationship Id="rId61" Type="http://schemas.openxmlformats.org/officeDocument/2006/relationships/hyperlink" Target="consultantplus://offline/ref=F6A58140C7C98EC6E98E1D23F331859EA85679EDA544728D16FE9F98D8d931M" TargetMode="External"/><Relationship Id="rId82" Type="http://schemas.openxmlformats.org/officeDocument/2006/relationships/hyperlink" Target="consultantplus://offline/ref=F6A58140C7C98EC6E98E032EE55DDB9AA15421E3A6457FDE4BA1C4C58F98589D313FF427A2B22265476C5Bd831M" TargetMode="External"/><Relationship Id="rId152" Type="http://schemas.openxmlformats.org/officeDocument/2006/relationships/hyperlink" Target="consultantplus://offline/ref=F6A58140C7C98EC6E98E032EE55DDB9AA15421E3A9477FDD4FA1C4C58F98589D313FF427A2B22265456D5Ad835M" TargetMode="External"/><Relationship Id="rId173" Type="http://schemas.openxmlformats.org/officeDocument/2006/relationships/hyperlink" Target="consultantplus://offline/ref=F6A58140C7C98EC6E98E032EE55DDB9AA15421E3A9477FDD4FA1C4C58F98589D313FF427A2B2226545685Cd835M" TargetMode="External"/><Relationship Id="rId194" Type="http://schemas.openxmlformats.org/officeDocument/2006/relationships/hyperlink" Target="consultantplus://offline/ref=F6A58140C7C98EC6E98E032EE55DDB9AA15421E3A6457FDE4BA1C4C58F98589D313FF427A2B22265446A51d835M" TargetMode="External"/><Relationship Id="rId199" Type="http://schemas.openxmlformats.org/officeDocument/2006/relationships/hyperlink" Target="consultantplus://offline/ref=F6A58140C7C98EC6E98E032EE55DDB9AA15421E3A9477FDD4FA1C4C58F98589D313FF427A2B22265426D5Ed834M" TargetMode="External"/><Relationship Id="rId203" Type="http://schemas.openxmlformats.org/officeDocument/2006/relationships/hyperlink" Target="consultantplus://offline/ref=F6A58140C7C98EC6E98E032EE55DDB9AA15421E3A6457FDE4BA1C4C58F98589D313FF427A2B22265446A50d832M" TargetMode="External"/><Relationship Id="rId208" Type="http://schemas.openxmlformats.org/officeDocument/2006/relationships/hyperlink" Target="consultantplus://offline/ref=F6A58140C7C98EC6E98E032EE55DDB9AA15421E3A6457FDE4BA1C4C58F98589D313FF427A2B22265446B59d833M" TargetMode="External"/><Relationship Id="rId229" Type="http://schemas.openxmlformats.org/officeDocument/2006/relationships/hyperlink" Target="consultantplus://offline/ref=F6A58140C7C98EC6E98E1D23F331859EA85776ECA644728D16FE9F98D8d931M" TargetMode="External"/><Relationship Id="rId19" Type="http://schemas.openxmlformats.org/officeDocument/2006/relationships/hyperlink" Target="consultantplus://offline/ref=F6A58140C7C98EC6E98E032EE55DDB9AA15421E3A7407CDA4BA1C4C58F98589D313FF427A2B22265476C58d834M" TargetMode="External"/><Relationship Id="rId224" Type="http://schemas.openxmlformats.org/officeDocument/2006/relationships/hyperlink" Target="consultantplus://offline/ref=F6A58140C7C98EC6E98E032EE55DDB9AA15421E3A6467ED34BA1C4C58F98589D313FF427A2B22265446551d831M" TargetMode="External"/><Relationship Id="rId240" Type="http://schemas.openxmlformats.org/officeDocument/2006/relationships/hyperlink" Target="consultantplus://offline/ref=F6A58140C7C98EC6E98E032EE55DDB9AA15421E3A9477FDD4FA1C4C58F98589D313FF427A2B22265416E5Ad838M" TargetMode="External"/><Relationship Id="rId245" Type="http://schemas.openxmlformats.org/officeDocument/2006/relationships/hyperlink" Target="consultantplus://offline/ref=F6A58140C7C98EC6E98E032EE55DDB9AA15421E3A9477FDD4FA1C4C58F98589D313FF427A2B22265416A51d830M" TargetMode="External"/><Relationship Id="rId14" Type="http://schemas.openxmlformats.org/officeDocument/2006/relationships/hyperlink" Target="consultantplus://offline/ref=F6A58140C7C98EC6E98E032EE55DDB9AA15421E3A6457FDE4BA1C4C58F98589D313FF427A2B22265476C59d838M" TargetMode="External"/><Relationship Id="rId30" Type="http://schemas.openxmlformats.org/officeDocument/2006/relationships/hyperlink" Target="consultantplus://offline/ref=F6A58140C7C98EC6E98E032EE55DDB9AA15421E3A7407CDA4BA1C4C58F98589D313FF427A2B22265476C5Ad832M" TargetMode="External"/><Relationship Id="rId35" Type="http://schemas.openxmlformats.org/officeDocument/2006/relationships/hyperlink" Target="consultantplus://offline/ref=F6A58140C7C98EC6E98E032EE55DDB9AA15421E3A6437FD349A1C4C58F98589D313FF427A2B22265476C5Bd836M" TargetMode="External"/><Relationship Id="rId56" Type="http://schemas.openxmlformats.org/officeDocument/2006/relationships/hyperlink" Target="consultantplus://offline/ref=F6A58140C7C98EC6E98E032EE55DDB9AA15421E3A74379DE4EA1C4C58F98589Dd331M" TargetMode="External"/><Relationship Id="rId77" Type="http://schemas.openxmlformats.org/officeDocument/2006/relationships/hyperlink" Target="consultantplus://offline/ref=F6A58140C7C98EC6E98E032EE55DDB9AA15421E3A4417DD34DA1C4C58F98589D313FF427A2B22265476C58d839M" TargetMode="External"/><Relationship Id="rId100" Type="http://schemas.openxmlformats.org/officeDocument/2006/relationships/hyperlink" Target="consultantplus://offline/ref=F6A58140C7C98EC6E98E032EE55DDB9AA15421E3A6467ED34BA1C4C58F98589D313FF427A2B22265476C5Fd832M" TargetMode="External"/><Relationship Id="rId105" Type="http://schemas.openxmlformats.org/officeDocument/2006/relationships/hyperlink" Target="consultantplus://offline/ref=F6A58140C7C98EC6E98E032EE55DDB9AA15421E3A9477FDD4FA1C4C58F98589D313FF427A2B22265476F51d834M" TargetMode="External"/><Relationship Id="rId126" Type="http://schemas.openxmlformats.org/officeDocument/2006/relationships/hyperlink" Target="consultantplus://offline/ref=F6A58140C7C98EC6E98E032EE55DDB9AA15421E3A6457FDE4BA1C4C58F98589D313FF427A2B22265476F59d834M" TargetMode="External"/><Relationship Id="rId147" Type="http://schemas.openxmlformats.org/officeDocument/2006/relationships/hyperlink" Target="consultantplus://offline/ref=F6A58140C7C98EC6E98E032EE55DDB9AA15421E3A9477FDD4FA1C4C58F98589D313FF427A2B22265456D58d838M" TargetMode="External"/><Relationship Id="rId168" Type="http://schemas.openxmlformats.org/officeDocument/2006/relationships/hyperlink" Target="consultantplus://offline/ref=F6A58140C7C98EC6E98E032EE55DDB9AA15421E3A9477FDD4FA1C4C58F98589D313FF427A2B22265456F5Bd832M" TargetMode="External"/><Relationship Id="rId8" Type="http://schemas.openxmlformats.org/officeDocument/2006/relationships/hyperlink" Target="consultantplus://offline/ref=F6A58140C7C98EC6E98E032EE55DDB9AA15421E3A6467ED34BA1C4C58F98589D313FF427A2B22265476C59d834M" TargetMode="External"/><Relationship Id="rId51" Type="http://schemas.openxmlformats.org/officeDocument/2006/relationships/hyperlink" Target="consultantplus://offline/ref=F6A58140C7C98EC6E98E032EE55DDB9AA15421E3A7407CDA4BA1C4C58F98589D313FF427A2B22265476D58d832M" TargetMode="External"/><Relationship Id="rId72" Type="http://schemas.openxmlformats.org/officeDocument/2006/relationships/hyperlink" Target="consultantplus://offline/ref=F6A58140C7C98EC6E98E032EE55DDB9AA15421E3A9477FDD4FA1C4C58F98589D313FF427A2B22265476C51d838M" TargetMode="External"/><Relationship Id="rId93" Type="http://schemas.openxmlformats.org/officeDocument/2006/relationships/hyperlink" Target="consultantplus://offline/ref=F6A58140C7C98EC6E98E032EE55DDB9AA15421E3A94171D342A1C4C58F98589Dd331M" TargetMode="External"/><Relationship Id="rId98" Type="http://schemas.openxmlformats.org/officeDocument/2006/relationships/hyperlink" Target="consultantplus://offline/ref=F6A58140C7C98EC6E98E032EE55DDB9AA15421E3A5417ADE4CA1C4C58F98589D313FF427A2B22265476C59d833M" TargetMode="External"/><Relationship Id="rId121" Type="http://schemas.openxmlformats.org/officeDocument/2006/relationships/hyperlink" Target="consultantplus://offline/ref=F6A58140C7C98EC6E98E032EE55DDB9AA15421E3A9477FDD4FA1C4C58F98589D313FF427A2B22265476F50d837M" TargetMode="External"/><Relationship Id="rId142" Type="http://schemas.openxmlformats.org/officeDocument/2006/relationships/hyperlink" Target="consultantplus://offline/ref=F6A58140C7C98EC6E98E032EE55DDB9AA15421E3A7407CDA4BA1C4C58F98589D313FF427A2B22265446A50d832M" TargetMode="External"/><Relationship Id="rId163" Type="http://schemas.openxmlformats.org/officeDocument/2006/relationships/hyperlink" Target="consultantplus://offline/ref=F6A58140C7C98EC6E98E1D23F331859EA85877EEA742728D16FE9F98D8d931M" TargetMode="External"/><Relationship Id="rId184" Type="http://schemas.openxmlformats.org/officeDocument/2006/relationships/hyperlink" Target="consultantplus://offline/ref=F6A58140C7C98EC6E98E032EE55DDB9AA15421E3A9477FDD4FA1C4C58F98589D313FF427A2B22265426D5Ad837M" TargetMode="External"/><Relationship Id="rId189" Type="http://schemas.openxmlformats.org/officeDocument/2006/relationships/hyperlink" Target="consultantplus://offline/ref=F6A58140C7C98EC6E98E032EE55DDB9AA15421E3A9477FDD4FA1C4C58F98589D313FF427A2B22265426D5Dd833M" TargetMode="External"/><Relationship Id="rId219" Type="http://schemas.openxmlformats.org/officeDocument/2006/relationships/hyperlink" Target="consultantplus://offline/ref=F6A58140C7C98EC6E98E032EE55DDB9AA15421E3A9477FDD4FA1C4C58F98589D313FF427A2B22265426D51d834M" TargetMode="External"/><Relationship Id="rId3" Type="http://schemas.openxmlformats.org/officeDocument/2006/relationships/webSettings" Target="webSettings.xml"/><Relationship Id="rId214" Type="http://schemas.openxmlformats.org/officeDocument/2006/relationships/hyperlink" Target="consultantplus://offline/ref=F6A58140C7C98EC6E98E032EE55DDB9AA15421E3A9477FDD4FA1C4C58F98589D313FF427A2B22265426D51d830M" TargetMode="External"/><Relationship Id="rId230" Type="http://schemas.openxmlformats.org/officeDocument/2006/relationships/hyperlink" Target="consultantplus://offline/ref=F6A58140C7C98EC6E98E1D23F331859EA8587CEBA946728D16FE9F98D8d931M" TargetMode="External"/><Relationship Id="rId235" Type="http://schemas.openxmlformats.org/officeDocument/2006/relationships/hyperlink" Target="consultantplus://offline/ref=F6A58140C7C98EC6E98E032EE55DDB9AA15421E3A9477FDD4FA1C4C58F98589D313FF427A2B22265416C5Dd832M" TargetMode="External"/><Relationship Id="rId251" Type="http://schemas.openxmlformats.org/officeDocument/2006/relationships/hyperlink" Target="consultantplus://offline/ref=F6A58140C7C98EC6E98E032EE55DDB9AA15421E3A9477FDD4FA1C4C58F98589D313FF427A2B22265416A50d830M" TargetMode="External"/><Relationship Id="rId256" Type="http://schemas.openxmlformats.org/officeDocument/2006/relationships/hyperlink" Target="consultantplus://offline/ref=F6A58140C7C98EC6E98E032EE55DDB9AA15421E3A9477FDD4FA1C4C58F98589D313FF427A2B22265416A50d836M" TargetMode="External"/><Relationship Id="rId25" Type="http://schemas.openxmlformats.org/officeDocument/2006/relationships/hyperlink" Target="consultantplus://offline/ref=F6A58140C7C98EC6E98E032EE55DDB9AA15421E3A9477FDD4FA1C4C58F98589D313FF427A2B22265476C58d830M" TargetMode="External"/><Relationship Id="rId46" Type="http://schemas.openxmlformats.org/officeDocument/2006/relationships/hyperlink" Target="consultantplus://offline/ref=F6A58140C7C98EC6E98E1D23F331859EA8567EE9A742728D16FE9F98D8d931M" TargetMode="External"/><Relationship Id="rId67" Type="http://schemas.openxmlformats.org/officeDocument/2006/relationships/hyperlink" Target="consultantplus://offline/ref=F6A58140C7C98EC6E98E032EE55DDB9AA15421E3A9477FDD4FA1C4C58F98589D313FF427A2B22265476C51d837M" TargetMode="External"/><Relationship Id="rId116" Type="http://schemas.openxmlformats.org/officeDocument/2006/relationships/hyperlink" Target="consultantplus://offline/ref=F6A58140C7C98EC6E98E032EE55DDB9AA15421E3A6437FD349A1C4C58F98589D313FF427A2B22265476D5Bd838M" TargetMode="External"/><Relationship Id="rId137" Type="http://schemas.openxmlformats.org/officeDocument/2006/relationships/hyperlink" Target="consultantplus://offline/ref=F6A58140C7C98EC6E98E032EE55DDB9AA15421E3A44378D24AA1C4C58F98589D313FF427A2B22265476C58d836M" TargetMode="External"/><Relationship Id="rId158" Type="http://schemas.openxmlformats.org/officeDocument/2006/relationships/hyperlink" Target="consultantplus://offline/ref=F6A58140C7C98EC6E98E1D23F331859EA85677E7A14D728D16FE9F98D8d931M" TargetMode="External"/><Relationship Id="rId20" Type="http://schemas.openxmlformats.org/officeDocument/2006/relationships/hyperlink" Target="consultantplus://offline/ref=F6A58140C7C98EC6E98E032EE55DDB9AA15421E3A4417DD34DA1C4C58F98589D313FF427A2B22265476C58d830M" TargetMode="External"/><Relationship Id="rId41" Type="http://schemas.openxmlformats.org/officeDocument/2006/relationships/hyperlink" Target="consultantplus://offline/ref=F6A58140C7C98EC6E98E032EE55DDB9AA15421E3A9477FDD4FA1C4C58F98589D313FF427A2B22265476C51d835M" TargetMode="External"/><Relationship Id="rId62" Type="http://schemas.openxmlformats.org/officeDocument/2006/relationships/hyperlink" Target="consultantplus://offline/ref=F6A58140C7C98EC6E98E1D23F331859EA8597AEEA944728D16FE9F98D8d931M" TargetMode="External"/><Relationship Id="rId83" Type="http://schemas.openxmlformats.org/officeDocument/2006/relationships/hyperlink" Target="consultantplus://offline/ref=F6A58140C7C98EC6E98E032EE55DDB9AA15421E3A6457FDE4BA1C4C58F98589D313FF427A2B22265476C5Bd830M" TargetMode="External"/><Relationship Id="rId88" Type="http://schemas.openxmlformats.org/officeDocument/2006/relationships/hyperlink" Target="consultantplus://offline/ref=F6A58140C7C98EC6E98E1D23F331859EA8587DEEA642728D16FE9F98D89152CA7670AD65E6BF2365d430M" TargetMode="External"/><Relationship Id="rId111" Type="http://schemas.openxmlformats.org/officeDocument/2006/relationships/hyperlink" Target="consultantplus://offline/ref=F6A58140C7C98EC6E98E032EE55DDB9AA15421E3A9477FDD4FA1C4C58F98589D313FF427A2B22265476F50d833M" TargetMode="External"/><Relationship Id="rId132" Type="http://schemas.openxmlformats.org/officeDocument/2006/relationships/hyperlink" Target="consultantplus://offline/ref=F6A58140C7C98EC6E98E032EE55DDB9AA15421E3A6457FDE4BA1C4C58F98589D313FF427A2B22265476859d832M" TargetMode="External"/><Relationship Id="rId153" Type="http://schemas.openxmlformats.org/officeDocument/2006/relationships/hyperlink" Target="consultantplus://offline/ref=F6A58140C7C98EC6E98E032EE55DDB9AA15421E3A9477FDD4FA1C4C58F98589D313FF427A2B22265456D5Fd831M" TargetMode="External"/><Relationship Id="rId174" Type="http://schemas.openxmlformats.org/officeDocument/2006/relationships/hyperlink" Target="consultantplus://offline/ref=F6A58140C7C98EC6E98E032EE55DDB9AA15421E3A4417DD34DA1C4C58F98589D313FF427A2B22265476E5Bd834M" TargetMode="External"/><Relationship Id="rId179" Type="http://schemas.openxmlformats.org/officeDocument/2006/relationships/hyperlink" Target="consultantplus://offline/ref=F6A58140C7C98EC6E98E032EE55DDB9AA15421E3A9477FDD4FA1C4C58F98589D313FF427A2B22265446C5Fd836M" TargetMode="External"/><Relationship Id="rId195" Type="http://schemas.openxmlformats.org/officeDocument/2006/relationships/hyperlink" Target="consultantplus://offline/ref=F6A58140C7C98EC6E98E032EE55DDB9AA15421E3A6457FDE4BA1C4C58F98589D313FF427A2B22265446A51d834M" TargetMode="External"/><Relationship Id="rId209" Type="http://schemas.openxmlformats.org/officeDocument/2006/relationships/hyperlink" Target="consultantplus://offline/ref=F6A58140C7C98EC6E98E032EE55DDB9AA15421E3A6467ED34BA1C4C58F98589D313FF427A2B22265446850d839M" TargetMode="External"/><Relationship Id="rId190" Type="http://schemas.openxmlformats.org/officeDocument/2006/relationships/hyperlink" Target="consultantplus://offline/ref=F6A58140C7C98EC6E98E032EE55DDB9AA15421E3A94171D342A1C4C58F98589Dd331M" TargetMode="External"/><Relationship Id="rId204" Type="http://schemas.openxmlformats.org/officeDocument/2006/relationships/hyperlink" Target="consultantplus://offline/ref=F6A58140C7C98EC6E98E032EE55DDB9AA15421E3A9477FDD4FA1C4C58F98589D313FF427A2B22265426D5Ed837M" TargetMode="External"/><Relationship Id="rId220" Type="http://schemas.openxmlformats.org/officeDocument/2006/relationships/hyperlink" Target="consultantplus://offline/ref=F6A58140C7C98EC6E98E032EE55DDB9AA15421E3A6457FDE4BA1C4C58F98589D313FF427A2B22265446B50d831M" TargetMode="External"/><Relationship Id="rId225" Type="http://schemas.openxmlformats.org/officeDocument/2006/relationships/hyperlink" Target="consultantplus://offline/ref=F6A58140C7C98EC6E98E032EE55DDB9AA15421E3A9477FDD4FA1C4C58F98589D313FF427A2B22265416C59d836M" TargetMode="External"/><Relationship Id="rId241" Type="http://schemas.openxmlformats.org/officeDocument/2006/relationships/hyperlink" Target="consultantplus://offline/ref=F6A58140C7C98EC6E98E032EE55DDB9AA15421E3A6437FD349A1C4C58F98589D313FF427A2B22265466E50d839M" TargetMode="External"/><Relationship Id="rId246" Type="http://schemas.openxmlformats.org/officeDocument/2006/relationships/hyperlink" Target="consultantplus://offline/ref=F6A58140C7C98EC6E98E032EE55DDB9AA15421E3A9477FDD4FA1C4C58F98589D313FF427A2B22265416A51d834M" TargetMode="External"/><Relationship Id="rId15" Type="http://schemas.openxmlformats.org/officeDocument/2006/relationships/hyperlink" Target="consultantplus://offline/ref=F6A58140C7C98EC6E98E032EE55DDB9AA15421E3A6467ED34BA1C4C58F98589D313FF427A2B22265476C59d838M" TargetMode="External"/><Relationship Id="rId36" Type="http://schemas.openxmlformats.org/officeDocument/2006/relationships/hyperlink" Target="consultantplus://offline/ref=F6A58140C7C98EC6E98E032EE55DDB9AA15421E3A9477FDD4FA1C4C58F98589D313FF427A2B22265476C5Bd835M" TargetMode="External"/><Relationship Id="rId57" Type="http://schemas.openxmlformats.org/officeDocument/2006/relationships/hyperlink" Target="consultantplus://offline/ref=F6A58140C7C98EC6E98E032EE55DDB9AA15421E3A7407CDA4BA1C4C58F98589D313FF427A2B22265476D58d834M" TargetMode="External"/><Relationship Id="rId106" Type="http://schemas.openxmlformats.org/officeDocument/2006/relationships/hyperlink" Target="consultantplus://offline/ref=F6A58140C7C98EC6E98E032EE55DDB9AA15421E3A9477FDD4FA1C4C58F98589D313FF427A2B22265476F51d837M" TargetMode="External"/><Relationship Id="rId127" Type="http://schemas.openxmlformats.org/officeDocument/2006/relationships/hyperlink" Target="consultantplus://offline/ref=F6A58140C7C98EC6E98E032EE55DDB9AA15421E3A6457FDE4BA1C4C58F98589D313FF427A2B22265476F58d836M" TargetMode="External"/><Relationship Id="rId10" Type="http://schemas.openxmlformats.org/officeDocument/2006/relationships/hyperlink" Target="consultantplus://offline/ref=F6A58140C7C98EC6E98E032EE55DDB9AA15421E3A9477FDD4FA1C4C58F98589D313FF427A2B22265476C59d834M" TargetMode="External"/><Relationship Id="rId31" Type="http://schemas.openxmlformats.org/officeDocument/2006/relationships/hyperlink" Target="consultantplus://offline/ref=F6A58140C7C98EC6E98E032EE55DDB9AA15421E3A9477FDD4FA1C4C58F98589D313FF427A2B22265476C58d836M" TargetMode="External"/><Relationship Id="rId52" Type="http://schemas.openxmlformats.org/officeDocument/2006/relationships/hyperlink" Target="consultantplus://offline/ref=F6A58140C7C98EC6E98E1D23F331859EA85677E7A043728D16FE9F98D8d931M" TargetMode="External"/><Relationship Id="rId73" Type="http://schemas.openxmlformats.org/officeDocument/2006/relationships/hyperlink" Target="consultantplus://offline/ref=F6A58140C7C98EC6E98E032EE55DDB9AA15421E3A9477FDD4FA1C4C58F98589D313FF427A2B22265476C50d831M" TargetMode="External"/><Relationship Id="rId78" Type="http://schemas.openxmlformats.org/officeDocument/2006/relationships/hyperlink" Target="consultantplus://offline/ref=F6A58140C7C98EC6E98E032EE55DDB9AA15421E3A7407CDA4BA1C4C58F98589D313FF427A2B22265476D58d839M" TargetMode="External"/><Relationship Id="rId94" Type="http://schemas.openxmlformats.org/officeDocument/2006/relationships/hyperlink" Target="consultantplus://offline/ref=F6A58140C7C98EC6E98E032EE55DDB9AA15421E3A9477FDD4FA1C4C58F98589D313FF427A2B22265476F51d831M" TargetMode="External"/><Relationship Id="rId99" Type="http://schemas.openxmlformats.org/officeDocument/2006/relationships/hyperlink" Target="consultantplus://offline/ref=F6A58140C7C98EC6E98E032EE55DDB9AA15421E3A6457FDE4BA1C4C58F98589D313FF427A2B22265476E59d837M" TargetMode="External"/><Relationship Id="rId101" Type="http://schemas.openxmlformats.org/officeDocument/2006/relationships/hyperlink" Target="consultantplus://offline/ref=F6A58140C7C98EC6E98E032EE55DDB9AA15421E3A6437FD349A1C4C58F98589D313FF427A2B22265476D58d837M" TargetMode="External"/><Relationship Id="rId122" Type="http://schemas.openxmlformats.org/officeDocument/2006/relationships/hyperlink" Target="consultantplus://offline/ref=F6A58140C7C98EC6E98E032EE55DDB9AA15421E3A9477FDD4FA1C4C58F98589D313FF427A2B22265476F50d838M" TargetMode="External"/><Relationship Id="rId143" Type="http://schemas.openxmlformats.org/officeDocument/2006/relationships/hyperlink" Target="consultantplus://offline/ref=F6A58140C7C98EC6E98E032EE55DDB9AA15421E3A6457FDE4BA1C4C58F98589D313FF427A2B22265456A51d836M" TargetMode="External"/><Relationship Id="rId148" Type="http://schemas.openxmlformats.org/officeDocument/2006/relationships/hyperlink" Target="consultantplus://offline/ref=F6A58140C7C98EC6E98E032EE55DDB9AA15421E3A7407CDA4BA1C4C58F98589D313FF427A2B22265446A50d834M" TargetMode="External"/><Relationship Id="rId164" Type="http://schemas.openxmlformats.org/officeDocument/2006/relationships/hyperlink" Target="consultantplus://offline/ref=F6A58140C7C98EC6E98E032EE55DDB9AA15421E3A94471D843A1C4C58F98589Dd331M" TargetMode="External"/><Relationship Id="rId169" Type="http://schemas.openxmlformats.org/officeDocument/2006/relationships/hyperlink" Target="consultantplus://offline/ref=F6A58140C7C98EC6E98E032EE55DDB9AA15421E3A74670D24AA1C4C58F98589D313FF427A2B22265476C58d837M" TargetMode="External"/><Relationship Id="rId185" Type="http://schemas.openxmlformats.org/officeDocument/2006/relationships/hyperlink" Target="consultantplus://offline/ref=F6A58140C7C98EC6E98E032EE55DDB9AA15421E3A9477FDD4FA1C4C58F98589D313FF427A2B22265426D5Ad839M" TargetMode="External"/><Relationship Id="rId4" Type="http://schemas.openxmlformats.org/officeDocument/2006/relationships/hyperlink" Target="consultantplus://offline/ref=F6A58140C7C98EC6E98E032EE55DDB9AA15421E3A4417DD34DA1C4C58F98589D313FF427A2B22265476C59d834M" TargetMode="External"/><Relationship Id="rId9" Type="http://schemas.openxmlformats.org/officeDocument/2006/relationships/hyperlink" Target="consultantplus://offline/ref=F6A58140C7C98EC6E98E032EE55DDB9AA15421E3A6437FD349A1C4C58F98589D313FF427A2B22265476C59d834M" TargetMode="External"/><Relationship Id="rId180" Type="http://schemas.openxmlformats.org/officeDocument/2006/relationships/hyperlink" Target="consultantplus://offline/ref=F6A58140C7C98EC6E98E032EE55DDB9AA15421E3A7407CDA4BA1C4C58F98589D313FF427A2B22265436A5Cd831M" TargetMode="External"/><Relationship Id="rId210" Type="http://schemas.openxmlformats.org/officeDocument/2006/relationships/hyperlink" Target="consultantplus://offline/ref=F6A58140C7C98EC6E98E032EE55DDB9AA15421E3A9477FDD4FA1C4C58F98589D313FF427A2B22265426D5Ed836M" TargetMode="External"/><Relationship Id="rId215" Type="http://schemas.openxmlformats.org/officeDocument/2006/relationships/hyperlink" Target="consultantplus://offline/ref=F6A58140C7C98EC6E98E032EE55DDB9AA15421E3A9477FDD4FA1C4C58F98589D313FF427A2B22265426D51d833M" TargetMode="External"/><Relationship Id="rId236" Type="http://schemas.openxmlformats.org/officeDocument/2006/relationships/hyperlink" Target="consultantplus://offline/ref=F6A58140C7C98EC6E98E032EE55DDB9AA15421E3A9477FDD4FA1C4C58F98589D313FF427A2B22265416C5Dd834M" TargetMode="External"/><Relationship Id="rId257" Type="http://schemas.openxmlformats.org/officeDocument/2006/relationships/hyperlink" Target="consultantplus://offline/ref=F6A58140C7C98EC6E98E032EE55DDB9AA15421E3A9477FDD4FA1C4C58F98589D313FF427A2B22265416A50d839M" TargetMode="External"/><Relationship Id="rId26" Type="http://schemas.openxmlformats.org/officeDocument/2006/relationships/hyperlink" Target="consultantplus://offline/ref=F6A58140C7C98EC6E98E032EE55DDB9AA15421E3A9477FDD4FA1C4C58F98589D313FF427A2B22265476C58d833M" TargetMode="External"/><Relationship Id="rId231" Type="http://schemas.openxmlformats.org/officeDocument/2006/relationships/hyperlink" Target="consultantplus://offline/ref=F6A58140C7C98EC6E98E1D23F331859EA8597AEEA647728D16FE9F98D89152CA7670AD65E6BF2364d43EM" TargetMode="External"/><Relationship Id="rId252" Type="http://schemas.openxmlformats.org/officeDocument/2006/relationships/hyperlink" Target="consultantplus://offline/ref=F6A58140C7C98EC6E98E032EE55DDB9AA15421E3A9477FDD4FA1C4C58F98589D313FF427A2B22265416A50d832M" TargetMode="External"/><Relationship Id="rId47" Type="http://schemas.openxmlformats.org/officeDocument/2006/relationships/hyperlink" Target="consultantplus://offline/ref=F6A58140C7C98EC6E98E1D23F331859EA85B77E8A541728D16FE9F98D8d931M" TargetMode="External"/><Relationship Id="rId68" Type="http://schemas.openxmlformats.org/officeDocument/2006/relationships/hyperlink" Target="consultantplus://offline/ref=F6A58140C7C98EC6E98E032EE55DDB9AA15421E3A9477FDD4FA1C4C58F98589D313FF427A2B22265476C51d836M" TargetMode="External"/><Relationship Id="rId89" Type="http://schemas.openxmlformats.org/officeDocument/2006/relationships/hyperlink" Target="consultantplus://offline/ref=F6A58140C7C98EC6E98E032EE55DDB9AA15421E3A74670D24AA1C4C58F98589D313FF427A2B22265476C58d837M" TargetMode="External"/><Relationship Id="rId112" Type="http://schemas.openxmlformats.org/officeDocument/2006/relationships/hyperlink" Target="consultantplus://offline/ref=F6A58140C7C98EC6E98E032EE55DDB9AA15421E3A9477FDD4FA1C4C58F98589D313FF427A2B22265476F50d832M" TargetMode="External"/><Relationship Id="rId133" Type="http://schemas.openxmlformats.org/officeDocument/2006/relationships/hyperlink" Target="consultantplus://offline/ref=F6A58140C7C98EC6E98E032EE55DDB9AA15421E3A6457FDE4BA1C4C58F98589D313FF427A2B22265476859d832M" TargetMode="External"/><Relationship Id="rId154" Type="http://schemas.openxmlformats.org/officeDocument/2006/relationships/hyperlink" Target="consultantplus://offline/ref=F6A58140C7C98EC6E98E032EE55DDB9AA15421E3A9477FDD4FA1C4C58F98589D313FF427A2B22265456D50d838M" TargetMode="External"/><Relationship Id="rId175" Type="http://schemas.openxmlformats.org/officeDocument/2006/relationships/hyperlink" Target="consultantplus://offline/ref=F6A58140C7C98EC6E98E032EE55DDB9AA15421E3A9477FDD4FA1C4C58F98589D313FF427A2B22265456850d830M" TargetMode="External"/><Relationship Id="rId196" Type="http://schemas.openxmlformats.org/officeDocument/2006/relationships/hyperlink" Target="consultantplus://offline/ref=F6A58140C7C98EC6E98E032EE55DDB9AA15421E3A6457FDE4BA1C4C58F98589D313FF427A2B22265446A51d837M" TargetMode="External"/><Relationship Id="rId200" Type="http://schemas.openxmlformats.org/officeDocument/2006/relationships/hyperlink" Target="consultantplus://offline/ref=F6A58140C7C98EC6E98E032EE55DDB9AA15421E3A94779D24BA1C4C58F98589Dd331M" TargetMode="External"/><Relationship Id="rId16" Type="http://schemas.openxmlformats.org/officeDocument/2006/relationships/hyperlink" Target="consultantplus://offline/ref=F6A58140C7C98EC6E98E032EE55DDB9AA15421E3A6437FD349A1C4C58F98589D313FF427A2B22265476C59d838M" TargetMode="External"/><Relationship Id="rId221" Type="http://schemas.openxmlformats.org/officeDocument/2006/relationships/hyperlink" Target="consultantplus://offline/ref=F6A58140C7C98EC6E98E032EE55DDB9AA15421E3A9477FDD4FA1C4C58F98589D313FF427A2B22265426F51d833M" TargetMode="External"/><Relationship Id="rId242" Type="http://schemas.openxmlformats.org/officeDocument/2006/relationships/hyperlink" Target="consultantplus://offline/ref=F6A58140C7C98EC6E98E032EE55DDB9AA15421E3A9477FDD4FA1C4C58F98589D313FF427A2B22265416A5Ed837M" TargetMode="External"/><Relationship Id="rId37" Type="http://schemas.openxmlformats.org/officeDocument/2006/relationships/hyperlink" Target="consultantplus://offline/ref=F6A58140C7C98EC6E98E032EE55DDB9AA15421E3A9477FDD4FA1C4C58F98589D313FF427A2B22265476C5Ad832M" TargetMode="External"/><Relationship Id="rId58" Type="http://schemas.openxmlformats.org/officeDocument/2006/relationships/hyperlink" Target="consultantplus://offline/ref=F6A58140C7C98EC6E98E1D23F331859EA85776ECA644728D16FE9F98D8d931M" TargetMode="External"/><Relationship Id="rId79" Type="http://schemas.openxmlformats.org/officeDocument/2006/relationships/hyperlink" Target="consultantplus://offline/ref=F6A58140C7C98EC6E98E032EE55DDB9AA15421E3A9477FDD4FA1C4C58F98589D313FF427A2B22265476C50d832M" TargetMode="External"/><Relationship Id="rId102" Type="http://schemas.openxmlformats.org/officeDocument/2006/relationships/hyperlink" Target="consultantplus://offline/ref=F6A58140C7C98EC6E98E032EE55DDB9AA15421E3A9477FDD4FA1C4C58F98589D313FF427A2B22265476F51d833M" TargetMode="External"/><Relationship Id="rId123" Type="http://schemas.openxmlformats.org/officeDocument/2006/relationships/hyperlink" Target="consultantplus://offline/ref=F6A58140C7C98EC6E98E032EE55DDB9AA15421E3A9477FDD4FA1C4C58F98589D313FF427A2B2226547695Dd834M" TargetMode="External"/><Relationship Id="rId144" Type="http://schemas.openxmlformats.org/officeDocument/2006/relationships/hyperlink" Target="consultantplus://offline/ref=F6A58140C7C98EC6E98E032EE55DDB9AA15421E3A6467ED34BA1C4C58F98589D313FF427A2B2226545685Ad834M" TargetMode="External"/><Relationship Id="rId90" Type="http://schemas.openxmlformats.org/officeDocument/2006/relationships/hyperlink" Target="consultantplus://offline/ref=F6A58140C7C98EC6E98E032EE55DDB9AA15421E3A54278DA42A1C4C58F98589Dd331M" TargetMode="External"/><Relationship Id="rId165" Type="http://schemas.openxmlformats.org/officeDocument/2006/relationships/hyperlink" Target="consultantplus://offline/ref=F6A58140C7C98EC6E98E1D23F331859EA8567AE6A644728D16FE9F98D89152CA7670AD65E6BF2364d434M" TargetMode="External"/><Relationship Id="rId186" Type="http://schemas.openxmlformats.org/officeDocument/2006/relationships/hyperlink" Target="consultantplus://offline/ref=F6A58140C7C98EC6E98E032EE55DDB9AA15421E3A6457FDE4BA1C4C58F98589D313FF427A2B22265446A5Dd834M" TargetMode="External"/><Relationship Id="rId211" Type="http://schemas.openxmlformats.org/officeDocument/2006/relationships/hyperlink" Target="consultantplus://offline/ref=F6A58140C7C98EC6E98E032EE55DDB9AA15421E3A9477FDD4FA1C4C58F98589D313FF427A2B22265426D5Ed838M" TargetMode="External"/><Relationship Id="rId232" Type="http://schemas.openxmlformats.org/officeDocument/2006/relationships/hyperlink" Target="consultantplus://offline/ref=F6A58140C7C98EC6E98E032EE55DDB9AA15421E3A9477FDD4FA1C4C58F98589D313FF427A2B22265416C5Dd830M" TargetMode="External"/><Relationship Id="rId253" Type="http://schemas.openxmlformats.org/officeDocument/2006/relationships/hyperlink" Target="consultantplus://offline/ref=F6A58140C7C98EC6E98E032EE55DDB9AA15421E3A9477FDD4FA1C4C58F98589D313FF427A2B22265416A50d835M" TargetMode="External"/><Relationship Id="rId27" Type="http://schemas.openxmlformats.org/officeDocument/2006/relationships/hyperlink" Target="consultantplus://offline/ref=F6A58140C7C98EC6E98E032EE55DDB9AA15421E3A7407CDA4BA1C4C58F98589D313FF427A2B22265476C5Bd836M" TargetMode="External"/><Relationship Id="rId48" Type="http://schemas.openxmlformats.org/officeDocument/2006/relationships/hyperlink" Target="consultantplus://offline/ref=F6A58140C7C98EC6E98E032EE55DDB9AA15421E3A94670DE42A1C4C58F98589Dd331M" TargetMode="External"/><Relationship Id="rId69" Type="http://schemas.openxmlformats.org/officeDocument/2006/relationships/hyperlink" Target="consultantplus://offline/ref=F6A58140C7C98EC6E98E1D23F331859EA8567BEEA542728D16FE9F98D8d931M" TargetMode="External"/><Relationship Id="rId113" Type="http://schemas.openxmlformats.org/officeDocument/2006/relationships/hyperlink" Target="consultantplus://offline/ref=F6A58140C7C98EC6E98E032EE55DDB9AA15421E3A9477FDD4FA1C4C58F98589D313FF427A2B22265476F50d835M" TargetMode="External"/><Relationship Id="rId134" Type="http://schemas.openxmlformats.org/officeDocument/2006/relationships/hyperlink" Target="consultantplus://offline/ref=F6A58140C7C98EC6E98E032EE55DDB9AA15421E3A6457FDE4BA1C4C58F98589D313FF427A2B22265476859d832M" TargetMode="External"/><Relationship Id="rId80" Type="http://schemas.openxmlformats.org/officeDocument/2006/relationships/hyperlink" Target="consultantplus://offline/ref=F6A58140C7C98EC6E98E032EE55DDB9AA15421E3A9477FDD4FA1C4C58F98589D313FF427A2B22265476C50d835M" TargetMode="External"/><Relationship Id="rId155" Type="http://schemas.openxmlformats.org/officeDocument/2006/relationships/hyperlink" Target="consultantplus://offline/ref=F6A58140C7C98EC6E98E032EE55DDB9AA15421E3A9477FDD4FA1C4C58F98589D313FF427A2B22265456E58d833M" TargetMode="External"/><Relationship Id="rId176" Type="http://schemas.openxmlformats.org/officeDocument/2006/relationships/hyperlink" Target="consultantplus://offline/ref=F6A58140C7C98EC6E98E032EE55DDB9AA15421E3A9477FDD4FA1C4C58F98589D313FF427A2B22265456459d834M" TargetMode="External"/><Relationship Id="rId197" Type="http://schemas.openxmlformats.org/officeDocument/2006/relationships/hyperlink" Target="consultantplus://offline/ref=F6A58140C7C98EC6E98E032EE55DDB9AA15421E3A9477FDD4FA1C4C58F98589D313FF427A2B22265426D5Ed835M" TargetMode="External"/><Relationship Id="rId201" Type="http://schemas.openxmlformats.org/officeDocument/2006/relationships/hyperlink" Target="consultantplus://offline/ref=F6A58140C7C98EC6E98E032EE55DDB9AA15421E3A6457FDE4BA1C4C58F98589D313FF427A2B22265446A51d838M" TargetMode="External"/><Relationship Id="rId222" Type="http://schemas.openxmlformats.org/officeDocument/2006/relationships/hyperlink" Target="consultantplus://offline/ref=F6A58140C7C98EC6E98E032EE55DDB9AA15421E3A7407CDA4BA1C4C58F98589D313FF427A2B22265426F51d835M" TargetMode="External"/><Relationship Id="rId243" Type="http://schemas.openxmlformats.org/officeDocument/2006/relationships/hyperlink" Target="consultantplus://offline/ref=F6A58140C7C98EC6E98E032EE55DDB9AA15421E3A9477FDD4FA1C4C58F98589D313FF427A2B22265416A5Ed839M" TargetMode="External"/><Relationship Id="rId17" Type="http://schemas.openxmlformats.org/officeDocument/2006/relationships/hyperlink" Target="consultantplus://offline/ref=F6A58140C7C98EC6E98E032EE55DDB9AA15421E3A9477FDD4FA1C4C58F98589D313FF427A2B22265476C59d838M" TargetMode="External"/><Relationship Id="rId38" Type="http://schemas.openxmlformats.org/officeDocument/2006/relationships/hyperlink" Target="consultantplus://offline/ref=F6A58140C7C98EC6E98E032EE55DDB9AA15421E3A6437FD349A1C4C58F98589D313FF427A2B22265476C5Ed835M" TargetMode="External"/><Relationship Id="rId59" Type="http://schemas.openxmlformats.org/officeDocument/2006/relationships/hyperlink" Target="consultantplus://offline/ref=F6A58140C7C98EC6E98E1D23F331859EA8587CEBA946728D16FE9F98D8d931M" TargetMode="External"/><Relationship Id="rId103" Type="http://schemas.openxmlformats.org/officeDocument/2006/relationships/hyperlink" Target="consultantplus://offline/ref=F6A58140C7C98EC6E98E032EE55DDB9AA15421E3A6467ED34BA1C4C58F98589D313FF427A2B22265476C5Fd835M" TargetMode="External"/><Relationship Id="rId124" Type="http://schemas.openxmlformats.org/officeDocument/2006/relationships/hyperlink" Target="consultantplus://offline/ref=F6A58140C7C98EC6E98E032EE55DDB9AA15421E3A6457FDE4BA1C4C58F98589D313FF427A2B22265476E5Fd839M" TargetMode="External"/><Relationship Id="rId70" Type="http://schemas.openxmlformats.org/officeDocument/2006/relationships/hyperlink" Target="consultantplus://offline/ref=F6A58140C7C98EC6E98E1D23F331859EA8567EE9A742728D16FE9F98D8d931M" TargetMode="External"/><Relationship Id="rId91" Type="http://schemas.openxmlformats.org/officeDocument/2006/relationships/hyperlink" Target="consultantplus://offline/ref=F6A58140C7C98EC6E98E032EE55DDB9AA15421E3A9477FDD4FA1C4C58F98589D313FF427A2B22265476D5Cd836M" TargetMode="External"/><Relationship Id="rId145" Type="http://schemas.openxmlformats.org/officeDocument/2006/relationships/hyperlink" Target="consultantplus://offline/ref=F6A58140C7C98EC6E98E032EE55DDB9AA15421E3A9477FDD4FA1C4C58F98589D313FF427A2B22265456D58d837M" TargetMode="External"/><Relationship Id="rId166" Type="http://schemas.openxmlformats.org/officeDocument/2006/relationships/hyperlink" Target="consultantplus://offline/ref=F6A58140C7C98EC6E98E1D23F331859EA8567AE6A644728D16FE9F98D89152CA7670AD65E6BF2364d434M" TargetMode="External"/><Relationship Id="rId187" Type="http://schemas.openxmlformats.org/officeDocument/2006/relationships/hyperlink" Target="consultantplus://offline/ref=F6A58140C7C98EC6E98E032EE55DDB9AA15421E3A6457FDE4BA1C4C58F98589D313FF427A2B22265446A5Dd8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231</Pages>
  <Words>63248</Words>
  <Characters>360517</Characters>
  <Application>Microsoft Office Word</Application>
  <DocSecurity>0</DocSecurity>
  <Lines>3004</Lines>
  <Paragraphs>845</Paragraphs>
  <ScaleCrop>false</ScaleCrop>
  <Company/>
  <LinksUpToDate>false</LinksUpToDate>
  <CharactersWithSpaces>422920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1</cp:revision>
  <dcterms:created xsi:type="dcterms:W3CDTF">2016-06-30T12:55:00Z</dcterms:created>
  <dcterms:modified xsi:type="dcterms:W3CDTF">2016-06-30T12:56:00Z</dcterms:modified>
</cp:coreProperties>
</file>