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73" w:rsidRPr="006F2232" w:rsidRDefault="00641173" w:rsidP="006F2232">
      <w:pPr>
        <w:autoSpaceDE w:val="0"/>
        <w:autoSpaceDN w:val="0"/>
        <w:adjustRightInd w:val="0"/>
        <w:spacing w:after="0" w:line="240" w:lineRule="auto"/>
        <w:ind w:firstLine="540"/>
        <w:jc w:val="both"/>
        <w:outlineLvl w:val="0"/>
        <w:rPr>
          <w:rFonts w:ascii="Arial" w:hAnsi="Arial" w:cs="Arial"/>
          <w:b/>
          <w:sz w:val="20"/>
          <w:szCs w:val="20"/>
        </w:rPr>
      </w:pPr>
      <w:r w:rsidRPr="006F2232">
        <w:rPr>
          <w:rFonts w:ascii="Arial" w:hAnsi="Arial" w:cs="Arial"/>
          <w:b/>
          <w:sz w:val="20"/>
          <w:szCs w:val="20"/>
        </w:rPr>
        <w:t>Статья 157.1. Ограничение повышения размера вносимой гражданами платы за коммунальные услуги</w:t>
      </w:r>
      <w:r w:rsidR="006F2232">
        <w:rPr>
          <w:rFonts w:ascii="Arial" w:hAnsi="Arial" w:cs="Arial"/>
          <w:b/>
          <w:sz w:val="20"/>
          <w:szCs w:val="20"/>
        </w:rPr>
        <w:t xml:space="preserve"> </w:t>
      </w:r>
      <w:bookmarkStart w:id="0" w:name="_GoBack"/>
      <w:bookmarkEnd w:id="0"/>
      <w:r w:rsidRPr="006F2232">
        <w:rPr>
          <w:rFonts w:ascii="Arial" w:hAnsi="Arial" w:cs="Arial"/>
          <w:b/>
          <w:sz w:val="20"/>
          <w:szCs w:val="20"/>
        </w:rPr>
        <w:t>(</w:t>
      </w:r>
      <w:proofErr w:type="gramStart"/>
      <w:r w:rsidRPr="006F2232">
        <w:rPr>
          <w:rFonts w:ascii="Arial" w:hAnsi="Arial" w:cs="Arial"/>
          <w:b/>
          <w:sz w:val="20"/>
          <w:szCs w:val="20"/>
        </w:rPr>
        <w:t>введена</w:t>
      </w:r>
      <w:proofErr w:type="gramEnd"/>
      <w:r w:rsidRPr="006F2232">
        <w:rPr>
          <w:rFonts w:ascii="Arial" w:hAnsi="Arial" w:cs="Arial"/>
          <w:b/>
          <w:sz w:val="20"/>
          <w:szCs w:val="20"/>
        </w:rPr>
        <w:t xml:space="preserve"> Федеральным </w:t>
      </w:r>
      <w:hyperlink r:id="rId5" w:history="1">
        <w:r w:rsidRPr="006F2232">
          <w:rPr>
            <w:rFonts w:ascii="Arial" w:hAnsi="Arial" w:cs="Arial"/>
            <w:b/>
            <w:color w:val="0000FF"/>
            <w:sz w:val="20"/>
            <w:szCs w:val="20"/>
          </w:rPr>
          <w:t>законом</w:t>
        </w:r>
      </w:hyperlink>
      <w:r w:rsidRPr="006F2232">
        <w:rPr>
          <w:rFonts w:ascii="Arial" w:hAnsi="Arial" w:cs="Arial"/>
          <w:b/>
          <w:sz w:val="20"/>
          <w:szCs w:val="20"/>
        </w:rPr>
        <w:t xml:space="preserve"> от 28.12.2013 N 417-ФЗ)</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p>
    <w:p w:rsidR="00641173" w:rsidRDefault="00641173" w:rsidP="00641173">
      <w:pPr>
        <w:autoSpaceDE w:val="0"/>
        <w:autoSpaceDN w:val="0"/>
        <w:adjustRightInd w:val="0"/>
        <w:spacing w:after="0" w:line="240" w:lineRule="auto"/>
        <w:ind w:firstLine="540"/>
        <w:jc w:val="both"/>
        <w:rPr>
          <w:rFonts w:ascii="Arial" w:hAnsi="Arial" w:cs="Arial"/>
          <w:sz w:val="20"/>
          <w:szCs w:val="20"/>
        </w:rPr>
      </w:pPr>
      <w:bookmarkStart w:id="1" w:name="Par4"/>
      <w:bookmarkEnd w:id="1"/>
      <w:r>
        <w:rPr>
          <w:rFonts w:ascii="Arial" w:hAnsi="Arial" w:cs="Arial"/>
          <w:sz w:val="20"/>
          <w:szCs w:val="20"/>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Положения </w:t>
      </w:r>
      <w:hyperlink w:anchor="Par4" w:history="1">
        <w:r>
          <w:rPr>
            <w:rFonts w:ascii="Arial" w:hAnsi="Arial" w:cs="Arial"/>
            <w:color w:val="0000FF"/>
            <w:sz w:val="20"/>
            <w:szCs w:val="20"/>
          </w:rPr>
          <w:t>части 1</w:t>
        </w:r>
      </w:hyperlink>
      <w:r>
        <w:rPr>
          <w:rFonts w:ascii="Arial" w:hAnsi="Arial" w:cs="Arial"/>
          <w:sz w:val="20"/>
          <w:szCs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r:id="rId6" w:history="1">
        <w:r>
          <w:rPr>
            <w:rFonts w:ascii="Arial" w:hAnsi="Arial" w:cs="Arial"/>
            <w:color w:val="0000FF"/>
            <w:sz w:val="20"/>
            <w:szCs w:val="20"/>
          </w:rPr>
          <w:t>частью 1 статьи 157</w:t>
        </w:r>
      </w:hyperlink>
      <w:r>
        <w:rPr>
          <w:rFonts w:ascii="Arial" w:hAnsi="Arial" w:cs="Arial"/>
          <w:sz w:val="20"/>
          <w:szCs w:val="20"/>
        </w:rPr>
        <w:t xml:space="preserve"> настоящего Кодекса.</w:t>
      </w:r>
    </w:p>
    <w:p w:rsidR="00641173" w:rsidRDefault="00641173" w:rsidP="00641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641173" w:rsidRDefault="00641173" w:rsidP="00641173">
      <w:pPr>
        <w:pBdr>
          <w:top w:val="single" w:sz="6" w:space="0" w:color="auto"/>
        </w:pBdr>
        <w:autoSpaceDE w:val="0"/>
        <w:autoSpaceDN w:val="0"/>
        <w:adjustRightInd w:val="0"/>
        <w:spacing w:before="100" w:after="100" w:line="240" w:lineRule="auto"/>
        <w:jc w:val="both"/>
        <w:rPr>
          <w:rFonts w:ascii="Arial" w:hAnsi="Arial" w:cs="Arial"/>
          <w:sz w:val="2"/>
          <w:szCs w:val="2"/>
        </w:rPr>
      </w:pPr>
    </w:p>
    <w:p w:rsidR="00641173" w:rsidRDefault="00641173" w:rsidP="00641173">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 установлении предельных (максимальных) индексов на первый долгосрочный период см. </w:t>
      </w:r>
      <w:hyperlink r:id="rId8"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28.12.2013 N 417-ФЗ.</w:t>
      </w:r>
    </w:p>
    <w:p w:rsidR="00641173" w:rsidRDefault="00641173" w:rsidP="00641173">
      <w:pPr>
        <w:pBdr>
          <w:top w:val="single" w:sz="6" w:space="0" w:color="auto"/>
        </w:pBdr>
        <w:autoSpaceDE w:val="0"/>
        <w:autoSpaceDN w:val="0"/>
        <w:adjustRightInd w:val="0"/>
        <w:spacing w:before="100" w:after="100" w:line="240" w:lineRule="auto"/>
        <w:jc w:val="both"/>
        <w:rPr>
          <w:rFonts w:ascii="Arial" w:hAnsi="Arial" w:cs="Arial"/>
          <w:sz w:val="2"/>
          <w:szCs w:val="2"/>
        </w:rPr>
      </w:pP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Основы формирования индексов утверждаются Правительством Российской Федерации и устанавливают:</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расчета, утверждения и применения индексов по субъектам Российской Федерации и предельных индексов;</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2) </w:t>
      </w:r>
      <w:hyperlink r:id="rId9" w:history="1">
        <w:r>
          <w:rPr>
            <w:rFonts w:ascii="Arial" w:hAnsi="Arial" w:cs="Arial"/>
            <w:color w:val="0000FF"/>
            <w:sz w:val="20"/>
            <w:szCs w:val="20"/>
          </w:rPr>
          <w:t>основания и порядок</w:t>
        </w:r>
      </w:hyperlink>
      <w:r>
        <w:rPr>
          <w:rFonts w:ascii="Arial" w:hAnsi="Arial" w:cs="Arial"/>
          <w:sz w:val="20"/>
          <w:szCs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10" w:history="1">
        <w:r>
          <w:rPr>
            <w:rFonts w:ascii="Arial" w:hAnsi="Arial" w:cs="Arial"/>
            <w:color w:val="0000FF"/>
            <w:sz w:val="20"/>
            <w:szCs w:val="20"/>
          </w:rPr>
          <w:t>порядок</w:t>
        </w:r>
      </w:hyperlink>
      <w:r>
        <w:rPr>
          <w:rFonts w:ascii="Arial" w:hAnsi="Arial" w:cs="Arial"/>
          <w:sz w:val="20"/>
          <w:szCs w:val="20"/>
        </w:rPr>
        <w:t xml:space="preserve"> мониторинга и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индексов по субъектам Российской Федерации и предельных индексов;</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11" w:history="1">
        <w:r>
          <w:rPr>
            <w:rFonts w:ascii="Arial" w:hAnsi="Arial" w:cs="Arial"/>
            <w:color w:val="0000FF"/>
            <w:sz w:val="20"/>
            <w:szCs w:val="20"/>
          </w:rPr>
          <w:t>основания и порядок</w:t>
        </w:r>
      </w:hyperlink>
      <w:r>
        <w:rPr>
          <w:rFonts w:ascii="Arial" w:hAnsi="Arial" w:cs="Arial"/>
          <w:sz w:val="20"/>
          <w:szCs w:val="20"/>
        </w:rPr>
        <w:t xml:space="preserve"> согласования предельных индексов представительными органами муниципальных образований;</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hyperlink r:id="rId12" w:history="1">
        <w:r>
          <w:rPr>
            <w:rFonts w:ascii="Arial" w:hAnsi="Arial" w:cs="Arial"/>
            <w:color w:val="0000FF"/>
            <w:sz w:val="20"/>
            <w:szCs w:val="20"/>
          </w:rPr>
          <w:t>порядок</w:t>
        </w:r>
      </w:hyperlink>
      <w:r>
        <w:rPr>
          <w:rFonts w:ascii="Arial" w:hAnsi="Arial" w:cs="Arial"/>
          <w:sz w:val="20"/>
          <w:szCs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41173" w:rsidRDefault="00641173" w:rsidP="006411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16AF8" w:rsidRDefault="00916AF8"/>
    <w:sectPr w:rsidR="00916AF8" w:rsidSect="00C33D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73"/>
    <w:rsid w:val="00641173"/>
    <w:rsid w:val="006F2232"/>
    <w:rsid w:val="0091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34F7421E746F844FD8006D0A49F19D803F5D5ED6B85CB60399C91F8374EF817EED33F7B89F790g6y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034F7421E746F844FD8006D0A49F19DB05F0DCEE6F85CB60399C91F8374EF817EED33F7B89F796g6y7F" TargetMode="External"/><Relationship Id="rId12" Type="http://schemas.openxmlformats.org/officeDocument/2006/relationships/hyperlink" Target="consultantplus://offline/ref=51034F7421E746F844FD8006D0A49F19DB05F6D0EE6B85CB60399C91F8374EF817EED33F7B89F495g6y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034F7421E746F844FD8006D0A49F19DB05F1D4E96F85CB60399C91F8374EF817EED33F7B88F396g6y5F" TargetMode="External"/><Relationship Id="rId11" Type="http://schemas.openxmlformats.org/officeDocument/2006/relationships/hyperlink" Target="consultantplus://offline/ref=51034F7421E746F844FD8006D0A49F19DB05F6D0EE6B85CB60399C91F8374EF817EED33F7B89F79Fg6y4F" TargetMode="External"/><Relationship Id="rId5" Type="http://schemas.openxmlformats.org/officeDocument/2006/relationships/hyperlink" Target="consultantplus://offline/ref=51034F7421E746F844FD8006D0A49F19D803F5D5ED6B85CB60399C91F8374EF817EED33F7B89F694g6y5F" TargetMode="External"/><Relationship Id="rId10" Type="http://schemas.openxmlformats.org/officeDocument/2006/relationships/hyperlink" Target="consultantplus://offline/ref=51034F7421E746F844FD8006D0A49F19DB05F6D0EE6B85CB60399C91F8374EF817EED33F7B89F494g6y7F" TargetMode="External"/><Relationship Id="rId4" Type="http://schemas.openxmlformats.org/officeDocument/2006/relationships/webSettings" Target="webSettings.xml"/><Relationship Id="rId9" Type="http://schemas.openxmlformats.org/officeDocument/2006/relationships/hyperlink" Target="consultantplus://offline/ref=51034F7421E746F844FD8006D0A49F19DB05F6D0EE6B85CB60399C91F8374EF817EED33F7B89F496g6y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tarif8</dc:creator>
  <cp:lastModifiedBy>tarif8</cp:lastModifiedBy>
  <cp:revision>2</cp:revision>
  <dcterms:created xsi:type="dcterms:W3CDTF">2016-12-05T05:50:00Z</dcterms:created>
  <dcterms:modified xsi:type="dcterms:W3CDTF">2016-12-05T05:52:00Z</dcterms:modified>
</cp:coreProperties>
</file>