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6D" w:rsidRDefault="00C72745">
      <w:pPr>
        <w:pStyle w:val="Style2"/>
        <w:widowControl/>
        <w:spacing w:before="58" w:line="274" w:lineRule="exact"/>
        <w:ind w:left="341" w:right="6624"/>
        <w:rPr>
          <w:rStyle w:val="FontStyle12"/>
        </w:rPr>
      </w:pPr>
      <w:r>
        <w:rPr>
          <w:rStyle w:val="FontStyle12"/>
        </w:rPr>
        <w:t>Анализ инфекционной и паразитарной заболеваемости</w:t>
      </w:r>
    </w:p>
    <w:p w:rsidR="0043066D" w:rsidRDefault="0043066D">
      <w:pPr>
        <w:pStyle w:val="Style4"/>
        <w:widowControl/>
        <w:spacing w:line="240" w:lineRule="exact"/>
        <w:rPr>
          <w:sz w:val="20"/>
          <w:szCs w:val="20"/>
        </w:rPr>
      </w:pPr>
    </w:p>
    <w:p w:rsidR="0043066D" w:rsidRDefault="00C72745">
      <w:pPr>
        <w:pStyle w:val="Style4"/>
        <w:widowControl/>
        <w:spacing w:before="197"/>
        <w:rPr>
          <w:rStyle w:val="FontStyle12"/>
        </w:rPr>
      </w:pPr>
      <w:r>
        <w:rPr>
          <w:rStyle w:val="FontStyle12"/>
        </w:rPr>
        <w:t>Территориальный отдел Управления Роспотребнадзора по Чувашской Республике-Чувашии в г</w:t>
      </w:r>
      <w:proofErr w:type="gramStart"/>
      <w:r>
        <w:rPr>
          <w:rStyle w:val="FontStyle12"/>
        </w:rPr>
        <w:t>.Н</w:t>
      </w:r>
      <w:proofErr w:type="gramEnd"/>
      <w:r>
        <w:rPr>
          <w:rStyle w:val="FontStyle12"/>
        </w:rPr>
        <w:t>овочебоксарск сообщает информацию о состоянии инфекционной и паразитарной заболеваемости в Моргаушском районе за октябрь 2016 года.</w:t>
      </w:r>
    </w:p>
    <w:p w:rsidR="0043066D" w:rsidRDefault="00C72745">
      <w:pPr>
        <w:pStyle w:val="Style4"/>
        <w:widowControl/>
        <w:spacing w:line="274" w:lineRule="exact"/>
        <w:ind w:firstLine="710"/>
        <w:rPr>
          <w:rStyle w:val="FontStyle12"/>
        </w:rPr>
      </w:pPr>
      <w:r>
        <w:rPr>
          <w:rStyle w:val="FontStyle12"/>
        </w:rPr>
        <w:t>В октябре 2016 года зарегистрировано 112 случаев инфекционных и паразитарных заболеваний по 7 нозологическим формам (в октябре 2015г. - 176 сл. по 6 формам). Показатель заболеваемости составил 329,5 на 100 тыс. населения, по сравнению с тем же периодом 2015 года был ниже в 1,6 раза, что обусловлено снижением заболеваемости ОРВИ в 1,7 раза (с 145 до 87 случаев).</w:t>
      </w:r>
    </w:p>
    <w:p w:rsidR="0043066D" w:rsidRDefault="00C72745">
      <w:pPr>
        <w:pStyle w:val="Style4"/>
        <w:widowControl/>
        <w:spacing w:line="274" w:lineRule="exact"/>
        <w:rPr>
          <w:rStyle w:val="FontStyle12"/>
        </w:rPr>
      </w:pPr>
      <w:r>
        <w:rPr>
          <w:rStyle w:val="FontStyle12"/>
        </w:rPr>
        <w:t xml:space="preserve">Зарегистрировано 3 случая острых кишечных инфекций, в том числе ОКИ установленной этиологии - 1 (в октябре 2015г. - не зарегистрировано), показатель составил 8,8 на 100 тыс. населения. </w:t>
      </w:r>
      <w:proofErr w:type="spellStart"/>
      <w:r>
        <w:rPr>
          <w:rStyle w:val="FontStyle12"/>
        </w:rPr>
        <w:t>Ротавирус</w:t>
      </w:r>
      <w:proofErr w:type="spellEnd"/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выделен</w:t>
      </w:r>
      <w:proofErr w:type="gramEnd"/>
      <w:r>
        <w:rPr>
          <w:rStyle w:val="FontStyle12"/>
        </w:rPr>
        <w:t xml:space="preserve"> у 1 заболевшего из всех зарегистрированных случаев ОКИ (33,3%).</w:t>
      </w:r>
    </w:p>
    <w:p w:rsidR="0043066D" w:rsidRDefault="00C72745">
      <w:pPr>
        <w:pStyle w:val="Style4"/>
        <w:widowControl/>
        <w:spacing w:line="274" w:lineRule="exact"/>
        <w:rPr>
          <w:rStyle w:val="FontStyle12"/>
        </w:rPr>
      </w:pPr>
      <w:r>
        <w:rPr>
          <w:rStyle w:val="FontStyle12"/>
        </w:rPr>
        <w:t>Число покусанных животными людей было на уровне октября 2015 года, обратился за медицинской помощью 1 пострадавший.</w:t>
      </w:r>
    </w:p>
    <w:p w:rsidR="0043066D" w:rsidRDefault="00C72745">
      <w:pPr>
        <w:pStyle w:val="Style4"/>
        <w:widowControl/>
        <w:spacing w:line="274" w:lineRule="exact"/>
        <w:rPr>
          <w:rStyle w:val="FontStyle12"/>
        </w:rPr>
      </w:pPr>
      <w:r>
        <w:rPr>
          <w:rStyle w:val="FontStyle12"/>
        </w:rPr>
        <w:t xml:space="preserve">В группе паразитарных заболеваний зарегистрировано 3 случая </w:t>
      </w:r>
      <w:proofErr w:type="spellStart"/>
      <w:r>
        <w:rPr>
          <w:rStyle w:val="FontStyle12"/>
        </w:rPr>
        <w:t>лямблиоза</w:t>
      </w:r>
      <w:proofErr w:type="spellEnd"/>
      <w:r>
        <w:rPr>
          <w:rStyle w:val="FontStyle12"/>
        </w:rPr>
        <w:t xml:space="preserve"> против 1 в октябре 2015 года, показатель составил 8,8 на 100 тыс. населения (в октябре 2015г. - 2,9). Случаи </w:t>
      </w:r>
      <w:proofErr w:type="spellStart"/>
      <w:r>
        <w:rPr>
          <w:rStyle w:val="FontStyle12"/>
        </w:rPr>
        <w:t>лямблиоза</w:t>
      </w:r>
      <w:proofErr w:type="spellEnd"/>
      <w:r>
        <w:rPr>
          <w:rStyle w:val="FontStyle12"/>
        </w:rPr>
        <w:t xml:space="preserve"> выявлены среди взрослого населения.</w:t>
      </w:r>
    </w:p>
    <w:p w:rsidR="0043066D" w:rsidRDefault="00C72745">
      <w:pPr>
        <w:pStyle w:val="Style4"/>
        <w:widowControl/>
        <w:spacing w:line="274" w:lineRule="exact"/>
        <w:rPr>
          <w:rStyle w:val="FontStyle12"/>
        </w:rPr>
      </w:pPr>
      <w:r>
        <w:rPr>
          <w:rStyle w:val="FontStyle12"/>
        </w:rPr>
        <w:t>В октябре текущего года по сравнению с тем же периодом 2015 года заболеваемость ОРВИ была ниже в 1,7 раза. Зарегистрировано 87 случаев ОРВИ (в октябре 2015г. - 145 сл.), показатель заболеваемости населения этими инфекциями составил 255,9 на 100 тыс. населения (в октябре 2015г. - 422,7). Из общего числа заболевших ОРВИ 52,9% составили дети до 17 лет</w:t>
      </w:r>
      <w:proofErr w:type="gramStart"/>
      <w:r>
        <w:rPr>
          <w:rStyle w:val="FontStyle12"/>
        </w:rPr>
        <w:t>. '</w:t>
      </w:r>
      <w:proofErr w:type="gramEnd"/>
    </w:p>
    <w:p w:rsidR="0043066D" w:rsidRDefault="00C72745">
      <w:pPr>
        <w:pStyle w:val="Style4"/>
        <w:widowControl/>
        <w:spacing w:line="274" w:lineRule="exact"/>
        <w:rPr>
          <w:rStyle w:val="FontStyle12"/>
        </w:rPr>
      </w:pPr>
      <w:r>
        <w:rPr>
          <w:rStyle w:val="FontStyle12"/>
        </w:rPr>
        <w:t xml:space="preserve">Показатели инфекционной и паразитарной заболеваемости на 100 тыс. населения за октябрь текущего года в сравнении с аналогичным периодом 2015 года </w:t>
      </w:r>
      <w:proofErr w:type="gramStart"/>
      <w:r>
        <w:rPr>
          <w:rStyle w:val="FontStyle12"/>
        </w:rPr>
        <w:t>приведены</w:t>
      </w:r>
      <w:proofErr w:type="gramEnd"/>
      <w:r>
        <w:rPr>
          <w:rStyle w:val="FontStyle12"/>
        </w:rPr>
        <w:t xml:space="preserve"> в таблице.</w:t>
      </w:r>
    </w:p>
    <w:p w:rsidR="0043066D" w:rsidRDefault="0043066D">
      <w:pPr>
        <w:pStyle w:val="Style4"/>
        <w:widowControl/>
        <w:spacing w:line="274" w:lineRule="exact"/>
        <w:rPr>
          <w:rStyle w:val="FontStyle12"/>
        </w:rPr>
        <w:sectPr w:rsidR="0043066D">
          <w:type w:val="continuous"/>
          <w:pgSz w:w="16837" w:h="23810"/>
          <w:pgMar w:top="4177" w:right="2939" w:bottom="1440" w:left="2939" w:header="720" w:footer="720" w:gutter="0"/>
          <w:cols w:space="60"/>
          <w:noEndnote/>
        </w:sectPr>
      </w:pPr>
    </w:p>
    <w:p w:rsidR="0043066D" w:rsidRDefault="0043066D">
      <w:pPr>
        <w:widowControl/>
        <w:spacing w:before="168" w:line="240" w:lineRule="exact"/>
        <w:rPr>
          <w:sz w:val="20"/>
          <w:szCs w:val="20"/>
        </w:rPr>
      </w:pPr>
    </w:p>
    <w:p w:rsidR="0043066D" w:rsidRDefault="0043066D">
      <w:pPr>
        <w:pStyle w:val="Style4"/>
        <w:widowControl/>
        <w:spacing w:line="274" w:lineRule="exact"/>
        <w:rPr>
          <w:rStyle w:val="FontStyle12"/>
        </w:rPr>
        <w:sectPr w:rsidR="0043066D">
          <w:type w:val="continuous"/>
          <w:pgSz w:w="16837" w:h="23810"/>
          <w:pgMar w:top="4177" w:right="2939" w:bottom="1440" w:left="2939" w:header="720" w:footer="720" w:gutter="0"/>
          <w:cols w:space="60"/>
          <w:noEndnote/>
        </w:sectPr>
      </w:pPr>
    </w:p>
    <w:p w:rsidR="0043066D" w:rsidRDefault="0043066D">
      <w:pPr>
        <w:widowControl/>
        <w:spacing w:line="1" w:lineRule="exact"/>
        <w:rPr>
          <w:sz w:val="2"/>
          <w:szCs w:val="2"/>
        </w:rPr>
      </w:pPr>
    </w:p>
    <w:p w:rsidR="0043066D" w:rsidRDefault="0043066D">
      <w:pPr>
        <w:pStyle w:val="Style4"/>
        <w:widowControl/>
        <w:spacing w:line="274" w:lineRule="exact"/>
        <w:rPr>
          <w:rStyle w:val="FontStyle12"/>
        </w:rPr>
        <w:sectPr w:rsidR="0043066D">
          <w:type w:val="continuous"/>
          <w:pgSz w:w="16837" w:h="23810"/>
          <w:pgMar w:top="4177" w:right="2939" w:bottom="1440" w:left="2939" w:header="720" w:footer="720" w:gutter="0"/>
          <w:cols w:space="720"/>
          <w:noEndnote/>
        </w:sectPr>
      </w:pPr>
    </w:p>
    <w:p w:rsidR="0043066D" w:rsidRDefault="00C72745">
      <w:pPr>
        <w:pStyle w:val="Style5"/>
        <w:widowControl/>
        <w:spacing w:before="48"/>
        <w:ind w:left="2174" w:right="2198"/>
        <w:rPr>
          <w:rStyle w:val="FontStyle14"/>
        </w:rPr>
      </w:pPr>
      <w:r>
        <w:rPr>
          <w:rStyle w:val="FontStyle14"/>
        </w:rPr>
        <w:lastRenderedPageBreak/>
        <w:t>Состояние инфекционной и паразитарной заболеваемости за октябрь 2016г. по Моргаушскому району</w:t>
      </w:r>
    </w:p>
    <w:p w:rsidR="0043066D" w:rsidRDefault="0043066D">
      <w:pPr>
        <w:widowControl/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3"/>
        <w:gridCol w:w="1272"/>
        <w:gridCol w:w="1416"/>
        <w:gridCol w:w="1416"/>
        <w:gridCol w:w="1272"/>
        <w:gridCol w:w="1560"/>
      </w:tblGrid>
      <w:tr w:rsidR="0043066D" w:rsidRPr="00C72745">
        <w:tc>
          <w:tcPr>
            <w:tcW w:w="31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jc w:val="lef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Наименование заболевания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jc w:val="lef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Всего зарегистрировано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jc w:val="lef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Заболеваемость на 100 тыс</w:t>
            </w:r>
            <w:proofErr w:type="gramStart"/>
            <w:r w:rsidRPr="00C72745">
              <w:rPr>
                <w:rStyle w:val="FontStyle12"/>
                <w:rFonts w:eastAsiaTheme="minorEastAsia"/>
              </w:rPr>
              <w:t>.н</w:t>
            </w:r>
            <w:proofErr w:type="gramEnd"/>
            <w:r w:rsidRPr="00C72745">
              <w:rPr>
                <w:rStyle w:val="FontStyle12"/>
                <w:rFonts w:eastAsiaTheme="minorEastAsia"/>
              </w:rPr>
              <w:t>аселения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54" w:lineRule="exac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Рост</w:t>
            </w:r>
            <w:proofErr w:type="gramStart"/>
            <w:r w:rsidRPr="00C72745">
              <w:rPr>
                <w:rStyle w:val="FontStyle12"/>
                <w:rFonts w:eastAsiaTheme="minorEastAsia"/>
              </w:rPr>
              <w:t xml:space="preserve"> (+) </w:t>
            </w:r>
            <w:proofErr w:type="gramEnd"/>
            <w:r w:rsidRPr="00C72745">
              <w:rPr>
                <w:rStyle w:val="FontStyle12"/>
                <w:rFonts w:eastAsiaTheme="minorEastAsia"/>
              </w:rPr>
              <w:t>или снижение(-)</w:t>
            </w:r>
          </w:p>
        </w:tc>
      </w:tr>
      <w:tr w:rsidR="0043066D" w:rsidRPr="00C72745">
        <w:tc>
          <w:tcPr>
            <w:tcW w:w="31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widowControl/>
              <w:rPr>
                <w:rStyle w:val="FontStyle12"/>
                <w:rFonts w:eastAsiaTheme="minorEastAsia"/>
              </w:rPr>
            </w:pPr>
          </w:p>
          <w:p w:rsidR="0043066D" w:rsidRPr="00C72745" w:rsidRDefault="0043066D">
            <w:pPr>
              <w:widowControl/>
              <w:rPr>
                <w:rStyle w:val="FontStyle12"/>
                <w:rFonts w:eastAsiaTheme="minorEastAsi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2015г. (</w:t>
            </w:r>
            <w:proofErr w:type="spellStart"/>
            <w:r w:rsidRPr="00C72745">
              <w:rPr>
                <w:rStyle w:val="FontStyle12"/>
                <w:rFonts w:eastAsiaTheme="minorEastAsia"/>
              </w:rPr>
              <w:t>абс.ч</w:t>
            </w:r>
            <w:proofErr w:type="spellEnd"/>
            <w:r w:rsidRPr="00C72745">
              <w:rPr>
                <w:rStyle w:val="FontStyle12"/>
                <w:rFonts w:eastAsiaTheme="minorEastAsia"/>
              </w:rPr>
              <w:t>.)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54" w:lineRule="exact"/>
              <w:ind w:left="259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2016г. (</w:t>
            </w:r>
            <w:proofErr w:type="spellStart"/>
            <w:r w:rsidRPr="00C72745">
              <w:rPr>
                <w:rStyle w:val="FontStyle12"/>
                <w:rFonts w:eastAsiaTheme="minorEastAsia"/>
              </w:rPr>
              <w:t>абс.ч</w:t>
            </w:r>
            <w:proofErr w:type="spellEnd"/>
            <w:r w:rsidRPr="00C72745">
              <w:rPr>
                <w:rStyle w:val="FontStyle12"/>
                <w:rFonts w:eastAsiaTheme="minorEastAsia"/>
              </w:rPr>
              <w:t>.)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54" w:lineRule="exac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2015г. на 100 тыс.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54" w:lineRule="exac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2016г. на 100 тыс.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8"/>
              <w:widowControl/>
              <w:spacing w:line="254" w:lineRule="exact"/>
              <w:rPr>
                <w:rStyle w:val="FontStyle12"/>
                <w:rFonts w:eastAsiaTheme="minorEastAsia"/>
              </w:rPr>
            </w:pPr>
          </w:p>
          <w:p w:rsidR="0043066D" w:rsidRPr="00C72745" w:rsidRDefault="0043066D">
            <w:pPr>
              <w:pStyle w:val="Style8"/>
              <w:widowControl/>
              <w:spacing w:line="254" w:lineRule="exact"/>
              <w:rPr>
                <w:rStyle w:val="FontStyle12"/>
                <w:rFonts w:eastAsiaTheme="minorEastAsia"/>
              </w:rPr>
            </w:pPr>
          </w:p>
        </w:tc>
      </w:tr>
      <w:tr w:rsidR="0043066D" w:rsidRPr="00C7274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jc w:val="lef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ОКИ установленной этиологии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jc w:val="lef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ОКИ неустановлен</w:t>
            </w:r>
            <w:proofErr w:type="gramStart"/>
            <w:r w:rsidRPr="00C72745">
              <w:rPr>
                <w:rStyle w:val="FontStyle12"/>
                <w:rFonts w:eastAsiaTheme="minorEastAsia"/>
              </w:rPr>
              <w:t>.</w:t>
            </w:r>
            <w:proofErr w:type="gramEnd"/>
            <w:r w:rsidRPr="00C72745">
              <w:rPr>
                <w:rStyle w:val="FontStyle12"/>
                <w:rFonts w:eastAsiaTheme="minorEastAsia"/>
              </w:rPr>
              <w:t xml:space="preserve"> </w:t>
            </w:r>
            <w:proofErr w:type="gramStart"/>
            <w:r w:rsidRPr="00C72745">
              <w:rPr>
                <w:rStyle w:val="FontStyle12"/>
                <w:rFonts w:eastAsiaTheme="minorEastAsia"/>
              </w:rPr>
              <w:t>э</w:t>
            </w:r>
            <w:proofErr w:type="gramEnd"/>
            <w:r w:rsidRPr="00C72745">
              <w:rPr>
                <w:rStyle w:val="FontStyle12"/>
                <w:rFonts w:eastAsiaTheme="minorEastAsia"/>
              </w:rPr>
              <w:t>тиологии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jc w:val="lef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Сальмонеллез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jc w:val="lef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ОРВИ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145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422,7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255,9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-1,7 раза</w:t>
            </w:r>
          </w:p>
        </w:tc>
      </w:tr>
      <w:tr w:rsidR="0043066D" w:rsidRPr="00C7274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jc w:val="lef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Скарлатина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jc w:val="lef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Ветряная оспа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-бел.</w:t>
            </w:r>
          </w:p>
        </w:tc>
      </w:tr>
      <w:tr w:rsidR="0043066D" w:rsidRPr="00C7274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jc w:val="lef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Внебольничная пневмония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46,6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+1сл.</w:t>
            </w:r>
          </w:p>
        </w:tc>
      </w:tr>
      <w:tr w:rsidR="0043066D" w:rsidRPr="00C7274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jc w:val="lef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 xml:space="preserve">Укусы, </w:t>
            </w:r>
            <w:proofErr w:type="spellStart"/>
            <w:r w:rsidRPr="00C72745">
              <w:rPr>
                <w:rStyle w:val="FontStyle12"/>
                <w:rFonts w:eastAsiaTheme="minorEastAsia"/>
              </w:rPr>
              <w:t>ослюнения</w:t>
            </w:r>
            <w:proofErr w:type="spellEnd"/>
            <w:r w:rsidRPr="00C72745">
              <w:rPr>
                <w:rStyle w:val="FontStyle12"/>
                <w:rFonts w:eastAsiaTheme="minorEastAsia"/>
              </w:rPr>
              <w:t xml:space="preserve"> животными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2,9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на уровне</w:t>
            </w:r>
          </w:p>
        </w:tc>
      </w:tr>
      <w:tr w:rsidR="0043066D" w:rsidRPr="00C7274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jc w:val="lef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Энтеробиоз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17,5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jc w:val="left"/>
              <w:rPr>
                <w:rStyle w:val="FontStyle12"/>
                <w:rFonts w:eastAsiaTheme="minorEastAsia"/>
              </w:rPr>
            </w:pPr>
            <w:proofErr w:type="spellStart"/>
            <w:r w:rsidRPr="00C72745">
              <w:rPr>
                <w:rStyle w:val="FontStyle12"/>
                <w:rFonts w:eastAsiaTheme="minorEastAsia"/>
              </w:rPr>
              <w:t>Лямблиоз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2,9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+2сл.</w:t>
            </w:r>
          </w:p>
        </w:tc>
      </w:tr>
      <w:tr w:rsidR="0043066D" w:rsidRPr="00C7274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jc w:val="lef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Общая заболеваемость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176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513,1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329,5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8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-1,6 раза</w:t>
            </w:r>
          </w:p>
        </w:tc>
      </w:tr>
    </w:tbl>
    <w:p w:rsidR="0043066D" w:rsidRDefault="0043066D">
      <w:pPr>
        <w:pStyle w:val="Style2"/>
        <w:widowControl/>
        <w:spacing w:line="240" w:lineRule="exact"/>
        <w:ind w:left="701"/>
        <w:jc w:val="both"/>
        <w:rPr>
          <w:sz w:val="20"/>
          <w:szCs w:val="20"/>
        </w:rPr>
      </w:pPr>
    </w:p>
    <w:p w:rsidR="0043066D" w:rsidRDefault="0043066D">
      <w:pPr>
        <w:pStyle w:val="Style2"/>
        <w:widowControl/>
        <w:spacing w:line="240" w:lineRule="exact"/>
        <w:ind w:left="701"/>
        <w:jc w:val="both"/>
        <w:rPr>
          <w:sz w:val="20"/>
          <w:szCs w:val="20"/>
        </w:rPr>
      </w:pPr>
    </w:p>
    <w:p w:rsidR="0043066D" w:rsidRDefault="0043066D">
      <w:pPr>
        <w:pStyle w:val="Style2"/>
        <w:widowControl/>
        <w:spacing w:line="240" w:lineRule="exact"/>
        <w:ind w:left="701"/>
        <w:jc w:val="both"/>
        <w:rPr>
          <w:sz w:val="20"/>
          <w:szCs w:val="20"/>
        </w:rPr>
      </w:pPr>
    </w:p>
    <w:p w:rsidR="0043066D" w:rsidRDefault="0043066D">
      <w:pPr>
        <w:pStyle w:val="Style2"/>
        <w:widowControl/>
        <w:spacing w:line="240" w:lineRule="exact"/>
        <w:ind w:left="701"/>
        <w:jc w:val="both"/>
        <w:rPr>
          <w:sz w:val="20"/>
          <w:szCs w:val="20"/>
        </w:rPr>
      </w:pPr>
    </w:p>
    <w:p w:rsidR="0043066D" w:rsidRDefault="00C72745">
      <w:pPr>
        <w:pStyle w:val="Style2"/>
        <w:widowControl/>
        <w:tabs>
          <w:tab w:val="left" w:pos="8299"/>
        </w:tabs>
        <w:spacing w:before="154" w:line="240" w:lineRule="auto"/>
        <w:ind w:left="701"/>
        <w:jc w:val="both"/>
        <w:rPr>
          <w:rStyle w:val="FontStyle12"/>
        </w:rPr>
      </w:pPr>
      <w:r>
        <w:rPr>
          <w:rStyle w:val="FontStyle12"/>
        </w:rPr>
        <w:t>Начальник отдела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А.А.Васильев</w:t>
      </w:r>
    </w:p>
    <w:p w:rsidR="0043066D" w:rsidRDefault="0043066D">
      <w:pPr>
        <w:pStyle w:val="Style6"/>
        <w:widowControl/>
        <w:spacing w:line="240" w:lineRule="exact"/>
        <w:ind w:right="8438"/>
        <w:rPr>
          <w:sz w:val="20"/>
          <w:szCs w:val="20"/>
        </w:rPr>
      </w:pPr>
    </w:p>
    <w:p w:rsidR="0043066D" w:rsidRDefault="0043066D">
      <w:pPr>
        <w:pStyle w:val="Style6"/>
        <w:widowControl/>
        <w:spacing w:line="240" w:lineRule="exact"/>
        <w:ind w:right="8438"/>
        <w:rPr>
          <w:sz w:val="20"/>
          <w:szCs w:val="20"/>
        </w:rPr>
      </w:pPr>
    </w:p>
    <w:p w:rsidR="0043066D" w:rsidRDefault="0043066D">
      <w:pPr>
        <w:pStyle w:val="Style6"/>
        <w:widowControl/>
        <w:spacing w:line="240" w:lineRule="exact"/>
        <w:ind w:right="8438"/>
        <w:rPr>
          <w:sz w:val="20"/>
          <w:szCs w:val="20"/>
        </w:rPr>
      </w:pPr>
    </w:p>
    <w:p w:rsidR="0043066D" w:rsidRDefault="00C72745">
      <w:pPr>
        <w:pStyle w:val="Style6"/>
        <w:widowControl/>
        <w:spacing w:before="106"/>
        <w:ind w:right="8438"/>
        <w:rPr>
          <w:rStyle w:val="FontStyle13"/>
        </w:rPr>
      </w:pPr>
      <w:r>
        <w:rPr>
          <w:rStyle w:val="FontStyle13"/>
        </w:rPr>
        <w:t>Нина Петровна Федорова (8352) 78-44-19</w:t>
      </w:r>
    </w:p>
    <w:p w:rsidR="0043066D" w:rsidRDefault="0043066D">
      <w:pPr>
        <w:pStyle w:val="Style6"/>
        <w:widowControl/>
        <w:spacing w:before="106"/>
        <w:ind w:right="8438"/>
        <w:rPr>
          <w:rStyle w:val="FontStyle13"/>
        </w:rPr>
        <w:sectPr w:rsidR="0043066D">
          <w:pgSz w:w="16837" w:h="23810"/>
          <w:pgMar w:top="1055" w:right="3328" w:bottom="1440" w:left="3328" w:header="720" w:footer="720" w:gutter="0"/>
          <w:cols w:space="60"/>
          <w:noEndnote/>
        </w:sect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2D7138" w:rsidRDefault="002D7138">
      <w:pPr>
        <w:pStyle w:val="Style2"/>
        <w:widowControl/>
        <w:spacing w:before="53" w:line="274" w:lineRule="exact"/>
        <w:ind w:left="6782" w:right="1325"/>
        <w:rPr>
          <w:rStyle w:val="FontStyle12"/>
        </w:rPr>
      </w:pPr>
    </w:p>
    <w:p w:rsidR="0043066D" w:rsidRDefault="00C72745">
      <w:pPr>
        <w:pStyle w:val="Style2"/>
        <w:widowControl/>
        <w:spacing w:before="216" w:line="274" w:lineRule="exact"/>
        <w:ind w:left="451" w:right="2208"/>
        <w:rPr>
          <w:rStyle w:val="FontStyle12"/>
        </w:rPr>
      </w:pPr>
      <w:r>
        <w:rPr>
          <w:rStyle w:val="FontStyle12"/>
        </w:rPr>
        <w:lastRenderedPageBreak/>
        <w:t>Анализ состояния охвата профилактическими прививками против инфекционных заболеваний</w:t>
      </w:r>
    </w:p>
    <w:p w:rsidR="0043066D" w:rsidRDefault="0043066D">
      <w:pPr>
        <w:pStyle w:val="Style4"/>
        <w:widowControl/>
        <w:spacing w:line="240" w:lineRule="exact"/>
        <w:rPr>
          <w:sz w:val="20"/>
          <w:szCs w:val="20"/>
        </w:rPr>
      </w:pPr>
    </w:p>
    <w:p w:rsidR="0043066D" w:rsidRDefault="00C72745">
      <w:pPr>
        <w:pStyle w:val="Style4"/>
        <w:widowControl/>
        <w:spacing w:before="38"/>
        <w:rPr>
          <w:rStyle w:val="FontStyle12"/>
        </w:rPr>
      </w:pPr>
      <w:r>
        <w:rPr>
          <w:rStyle w:val="FontStyle12"/>
        </w:rPr>
        <w:t>Территориальный отдел Управления Роспотребнадзора по Чувашской Республике -Чувашии в г</w:t>
      </w:r>
      <w:proofErr w:type="gramStart"/>
      <w:r>
        <w:rPr>
          <w:rStyle w:val="FontStyle12"/>
        </w:rPr>
        <w:t>.Н</w:t>
      </w:r>
      <w:proofErr w:type="gramEnd"/>
      <w:r>
        <w:rPr>
          <w:rStyle w:val="FontStyle12"/>
        </w:rPr>
        <w:t>овочебоксарск сообщает информацию об уровне охвата населения Моргаушского района профилактическими прививками против инфекционных заболеваний по состоянию на 31.10.2016г.</w:t>
      </w:r>
    </w:p>
    <w:p w:rsidR="0043066D" w:rsidRDefault="0043066D">
      <w:pPr>
        <w:pStyle w:val="Style5"/>
        <w:widowControl/>
        <w:spacing w:line="240" w:lineRule="exact"/>
        <w:ind w:left="965"/>
        <w:jc w:val="both"/>
        <w:rPr>
          <w:sz w:val="20"/>
          <w:szCs w:val="20"/>
        </w:rPr>
      </w:pPr>
    </w:p>
    <w:p w:rsidR="0043066D" w:rsidRDefault="00C72745">
      <w:pPr>
        <w:pStyle w:val="Style5"/>
        <w:widowControl/>
        <w:spacing w:before="48" w:line="240" w:lineRule="auto"/>
        <w:ind w:left="965"/>
        <w:jc w:val="both"/>
        <w:rPr>
          <w:rStyle w:val="FontStyle14"/>
        </w:rPr>
      </w:pPr>
      <w:r>
        <w:rPr>
          <w:rStyle w:val="FontStyle14"/>
        </w:rPr>
        <w:t>Выполнение плана профилактических прививок населения Моргаушского района</w:t>
      </w:r>
    </w:p>
    <w:p w:rsidR="0043066D" w:rsidRDefault="00C72745">
      <w:pPr>
        <w:pStyle w:val="Style5"/>
        <w:widowControl/>
        <w:spacing w:before="38" w:line="240" w:lineRule="auto"/>
        <w:rPr>
          <w:rStyle w:val="FontStyle14"/>
        </w:rPr>
      </w:pPr>
      <w:r>
        <w:rPr>
          <w:rStyle w:val="FontStyle14"/>
        </w:rPr>
        <w:t>по состоянию на 31.10.2016г.</w:t>
      </w:r>
    </w:p>
    <w:p w:rsidR="0043066D" w:rsidRDefault="0043066D">
      <w:pPr>
        <w:widowControl/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1"/>
        <w:gridCol w:w="19"/>
        <w:gridCol w:w="2242"/>
        <w:gridCol w:w="28"/>
        <w:gridCol w:w="1388"/>
        <w:gridCol w:w="33"/>
        <w:gridCol w:w="2060"/>
        <w:gridCol w:w="47"/>
      </w:tblGrid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ind w:left="1056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Наименование прививок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План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Выполнено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ind w:left="235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% выполнения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Вакцинация против коклюша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365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297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81,4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Ревакцинация против коклюша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400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313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78,3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Вакцинация против дифтерии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367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298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81,2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 т.ч. дети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367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298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81,4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ind w:left="562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взрослые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Ревакцинация против дифтерии (всего)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3580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3050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85,2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 xml:space="preserve">в т.ч. </w:t>
            </w:r>
            <w:proofErr w:type="spellStart"/>
            <w:r w:rsidRPr="00C72745">
              <w:rPr>
                <w:rStyle w:val="FontStyle12"/>
                <w:rFonts w:eastAsiaTheme="minorEastAsia"/>
              </w:rPr>
              <w:t>ревак</w:t>
            </w:r>
            <w:proofErr w:type="spellEnd"/>
            <w:r w:rsidRPr="00C72745">
              <w:rPr>
                <w:rStyle w:val="FontStyle12"/>
                <w:rFonts w:eastAsiaTheme="minorEastAsia"/>
              </w:rPr>
              <w:t xml:space="preserve">, </w:t>
            </w:r>
            <w:proofErr w:type="spellStart"/>
            <w:proofErr w:type="gramStart"/>
            <w:r w:rsidRPr="00C72745">
              <w:rPr>
                <w:rStyle w:val="FontStyle12"/>
                <w:rFonts w:eastAsiaTheme="minorEastAsia"/>
              </w:rPr>
              <w:t>детск</w:t>
            </w:r>
            <w:proofErr w:type="spellEnd"/>
            <w:proofErr w:type="gramEnd"/>
            <w:r w:rsidRPr="00C72745">
              <w:rPr>
                <w:rStyle w:val="FontStyle12"/>
                <w:rFonts w:eastAsiaTheme="minorEastAsia"/>
              </w:rPr>
              <w:t xml:space="preserve"> нас.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1042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846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81,2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 xml:space="preserve">из них 1 </w:t>
            </w:r>
            <w:proofErr w:type="spellStart"/>
            <w:r w:rsidRPr="00C72745">
              <w:rPr>
                <w:rStyle w:val="FontStyle12"/>
                <w:rFonts w:eastAsiaTheme="minorEastAsia"/>
              </w:rPr>
              <w:t>ревак</w:t>
            </w:r>
            <w:proofErr w:type="spellEnd"/>
            <w:r w:rsidRPr="00C72745">
              <w:rPr>
                <w:rStyle w:val="FontStyle12"/>
                <w:rFonts w:eastAsiaTheme="minorEastAsia"/>
              </w:rPr>
              <w:t>. АКДС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400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313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78,3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ind w:left="754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 xml:space="preserve">1 </w:t>
            </w:r>
            <w:proofErr w:type="spellStart"/>
            <w:r w:rsidRPr="00C72745">
              <w:rPr>
                <w:rStyle w:val="FontStyle12"/>
                <w:rFonts w:eastAsiaTheme="minorEastAsia"/>
              </w:rPr>
              <w:t>ревак</w:t>
            </w:r>
            <w:proofErr w:type="spellEnd"/>
            <w:r w:rsidRPr="00C72745">
              <w:rPr>
                <w:rStyle w:val="FontStyle12"/>
                <w:rFonts w:eastAsiaTheme="minorEastAsia"/>
              </w:rPr>
              <w:t>. АДС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ind w:left="586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 xml:space="preserve">1 </w:t>
            </w:r>
            <w:proofErr w:type="spellStart"/>
            <w:r w:rsidRPr="00C72745">
              <w:rPr>
                <w:rStyle w:val="FontStyle12"/>
                <w:rFonts w:eastAsiaTheme="minorEastAsia"/>
              </w:rPr>
              <w:t>ревак</w:t>
            </w:r>
            <w:proofErr w:type="spellEnd"/>
            <w:r w:rsidRPr="00C72745">
              <w:rPr>
                <w:rStyle w:val="FontStyle12"/>
                <w:rFonts w:eastAsiaTheme="minorEastAsia"/>
              </w:rPr>
              <w:t>. АДС-М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33,3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ind w:left="562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 ревакцинация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332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268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80,7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ind w:left="566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 ревакцинация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307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264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85,9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взрослые (всего)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2538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2204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86,8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 т.ч. с АДС-М (план)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2538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2185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86,1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Экстр АДС-М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19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Всего АДС-М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2538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2204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86,8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АД-М (план)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из них «группа риска»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99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99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100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Вакцинация против столбняка (всего)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367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298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81,2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 т.ч. дети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367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298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'    81,2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ind w:left="571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взрослые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Ревакцинация против столбняка (всего)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3580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3090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86,3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 т.ч. дети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1042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846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81,2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ind w:left="571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взрослые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2538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2244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88,4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из них АДС-М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2538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2204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86,8</w:t>
            </w: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ind w:left="734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АС (план)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rPr>
          <w:gridAfter w:val="1"/>
          <w:wAfter w:w="47" w:type="dxa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Экстр. АС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40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ind w:left="216"/>
              <w:rPr>
                <w:rStyle w:val="FontStyle12"/>
                <w:rFonts w:eastAsiaTheme="minorEastAsia"/>
                <w:lang w:val="en-US"/>
              </w:rPr>
            </w:pPr>
            <w:r w:rsidRPr="00C72745">
              <w:rPr>
                <w:rStyle w:val="FontStyle12"/>
                <w:rFonts w:eastAsiaTheme="minorEastAsia"/>
              </w:rPr>
              <w:t xml:space="preserve">Всего </w:t>
            </w:r>
            <w:r w:rsidRPr="00C72745">
              <w:rPr>
                <w:rStyle w:val="FontStyle12"/>
                <w:rFonts w:eastAsiaTheme="minorEastAsia"/>
                <w:lang w:val="en-US"/>
              </w:rPr>
              <w:t>AC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40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Вакцинация против полиомиелита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359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293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81,6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 т.ч. до 1 года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старше 1 года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Ревакцинация против полиомиелита (всего)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1084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855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78,9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 т.ч. 1 ревакцинация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385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294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76,4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ind w:left="557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 ревакцинация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391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245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62,7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ind w:left="562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 ревакцинация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308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316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102,6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Вакцинация против кори (дети)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398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309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85,1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 т.ч. дети в 1 год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363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309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85,1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1-17 лет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Ревакцинация против кори дети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360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286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79,4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Ревакцинация против кори (взрослые)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35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'    100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 xml:space="preserve">Вакцинация против </w:t>
            </w:r>
            <w:proofErr w:type="spellStart"/>
            <w:r w:rsidRPr="00C72745">
              <w:rPr>
                <w:rStyle w:val="FontStyle12"/>
                <w:rFonts w:eastAsiaTheme="minorEastAsia"/>
              </w:rPr>
              <w:t>эпидпаротита</w:t>
            </w:r>
            <w:proofErr w:type="spellEnd"/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363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309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85,1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 т.ч. дети в 1 год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1-17 лет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 xml:space="preserve">Ревакцинация против </w:t>
            </w:r>
            <w:proofErr w:type="spellStart"/>
            <w:r w:rsidRPr="00C72745">
              <w:rPr>
                <w:rStyle w:val="FontStyle12"/>
                <w:rFonts w:eastAsiaTheme="minorEastAsia"/>
              </w:rPr>
              <w:t>эпидпаротита</w:t>
            </w:r>
            <w:proofErr w:type="spellEnd"/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360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286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79,4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Вакцинация против краснухи (12 месяц.)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363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312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85,9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 т.ч. дети в 1 год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1-17 лет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Ревакцинация против краснухи в 6 лет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362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288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79,6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Ревакцинация против краснухи в 12-17 лет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Прививки против туберкулеза: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38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51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134,2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Вакцинация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12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27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ind w:left="691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225,0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Ревакцинация (всего)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26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24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92,3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 т.ч. ревакцинация в 7 лет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26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24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92,3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Прививки против ВГВ: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357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290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81,2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 т.ч. дети до 1 года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313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290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92,7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дети от 1 до 17 лет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14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взрослые 18-55 лет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spacing w:line="259" w:lineRule="exac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 xml:space="preserve">Прививки против вирусного гепатита А </w:t>
            </w:r>
            <w:proofErr w:type="gramStart"/>
            <w:r w:rsidRPr="00C72745">
              <w:rPr>
                <w:rStyle w:val="FontStyle12"/>
                <w:rFonts w:eastAsiaTheme="minorEastAsia"/>
              </w:rPr>
              <w:t>-в</w:t>
            </w:r>
            <w:proofErr w:type="gramEnd"/>
            <w:r w:rsidRPr="00C72745">
              <w:rPr>
                <w:rStyle w:val="FontStyle12"/>
                <w:rFonts w:eastAsiaTheme="minorEastAsia"/>
              </w:rPr>
              <w:t>сего: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 том числе детей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Вакцинация против туляремии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5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100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Ревакцинация против туляремии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Вакцинация против бруцеллеза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Ревакцинация против бруцеллеза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lastRenderedPageBreak/>
              <w:t>Вакцинация против сибирской язвы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20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100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Ревакцинация против сибирской язвы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Прививки против желтой лихорадки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Прививки против гриппа - всего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13450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11483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85,4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 том числе детей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4310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3085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71,6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 xml:space="preserve">Вакцинация против </w:t>
            </w:r>
            <w:proofErr w:type="spellStart"/>
            <w:r w:rsidRPr="00C72745">
              <w:rPr>
                <w:rStyle w:val="FontStyle12"/>
                <w:rFonts w:eastAsiaTheme="minorEastAsia"/>
              </w:rPr>
              <w:t>гемофильной</w:t>
            </w:r>
            <w:proofErr w:type="spellEnd"/>
            <w:r w:rsidRPr="00C72745">
              <w:rPr>
                <w:rStyle w:val="FontStyle12"/>
                <w:rFonts w:eastAsiaTheme="minorEastAsia"/>
              </w:rPr>
              <w:t xml:space="preserve"> инфекции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 xml:space="preserve">Ревакцинация против </w:t>
            </w:r>
            <w:proofErr w:type="spellStart"/>
            <w:r w:rsidRPr="00C72745">
              <w:rPr>
                <w:rStyle w:val="FontStyle12"/>
                <w:rFonts w:eastAsiaTheme="minorEastAsia"/>
              </w:rPr>
              <w:t>гемофильной</w:t>
            </w:r>
            <w:proofErr w:type="spellEnd"/>
            <w:r w:rsidRPr="00C72745">
              <w:rPr>
                <w:rStyle w:val="FontStyle12"/>
                <w:rFonts w:eastAsiaTheme="minorEastAsia"/>
              </w:rPr>
              <w:t xml:space="preserve"> инфекции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spacing w:line="259" w:lineRule="exact"/>
              <w:ind w:firstLine="10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Вакцинация         против     пневмококковой инфекции - всего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377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223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59,2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 том числе детей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377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223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59,2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призывники и взрослые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77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spacing w:line="250" w:lineRule="exact"/>
              <w:ind w:firstLine="10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Ревакцинация        против    пневмококковой инфекции - всего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429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310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72,3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 том числе детей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429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310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72,3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Вакцинация против бешенства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center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20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jc w:val="right"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100</w:t>
            </w:r>
          </w:p>
        </w:tc>
      </w:tr>
      <w:tr w:rsidR="0043066D" w:rsidRPr="00C72745"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C72745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C72745">
              <w:rPr>
                <w:rStyle w:val="FontStyle12"/>
                <w:rFonts w:eastAsiaTheme="minorEastAsia"/>
              </w:rPr>
              <w:t>Ревакцинация против бешенства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6D" w:rsidRPr="00C72745" w:rsidRDefault="0043066D">
            <w:pPr>
              <w:pStyle w:val="Style3"/>
              <w:widowControl/>
              <w:rPr>
                <w:rFonts w:eastAsiaTheme="minorEastAsia"/>
              </w:rPr>
            </w:pPr>
          </w:p>
        </w:tc>
      </w:tr>
    </w:tbl>
    <w:p w:rsidR="0043066D" w:rsidRDefault="0043066D">
      <w:pPr>
        <w:pStyle w:val="Style2"/>
        <w:widowControl/>
        <w:spacing w:line="240" w:lineRule="exact"/>
        <w:jc w:val="right"/>
        <w:rPr>
          <w:sz w:val="20"/>
          <w:szCs w:val="20"/>
        </w:rPr>
      </w:pPr>
    </w:p>
    <w:p w:rsidR="0043066D" w:rsidRDefault="0043066D">
      <w:pPr>
        <w:pStyle w:val="Style2"/>
        <w:widowControl/>
        <w:spacing w:line="240" w:lineRule="exact"/>
        <w:jc w:val="right"/>
        <w:rPr>
          <w:sz w:val="20"/>
          <w:szCs w:val="20"/>
        </w:rPr>
      </w:pPr>
    </w:p>
    <w:p w:rsidR="0043066D" w:rsidRDefault="00C72745">
      <w:pPr>
        <w:pStyle w:val="Style2"/>
        <w:widowControl/>
        <w:tabs>
          <w:tab w:val="left" w:pos="7800"/>
        </w:tabs>
        <w:spacing w:before="77" w:line="240" w:lineRule="auto"/>
        <w:jc w:val="right"/>
        <w:rPr>
          <w:rStyle w:val="FontStyle12"/>
        </w:rPr>
      </w:pPr>
      <w:r>
        <w:rPr>
          <w:rStyle w:val="FontStyle12"/>
        </w:rPr>
        <w:t>Начальник отдела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А.А.Васильев</w:t>
      </w:r>
    </w:p>
    <w:p w:rsidR="0043066D" w:rsidRDefault="0043066D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sectPr w:rsidR="0043066D" w:rsidSect="0043066D">
      <w:type w:val="continuous"/>
      <w:pgSz w:w="16837" w:h="23810"/>
      <w:pgMar w:top="1845" w:right="3208" w:bottom="1440" w:left="320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745" w:rsidRDefault="00C72745">
      <w:r>
        <w:separator/>
      </w:r>
    </w:p>
  </w:endnote>
  <w:endnote w:type="continuationSeparator" w:id="0">
    <w:p w:rsidR="00C72745" w:rsidRDefault="00C72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745" w:rsidRDefault="00C72745">
      <w:r>
        <w:separator/>
      </w:r>
    </w:p>
  </w:footnote>
  <w:footnote w:type="continuationSeparator" w:id="0">
    <w:p w:rsidR="00C72745" w:rsidRDefault="00C72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35654"/>
    <w:rsid w:val="002D7138"/>
    <w:rsid w:val="0043066D"/>
    <w:rsid w:val="00A35654"/>
    <w:rsid w:val="00C72745"/>
    <w:rsid w:val="00D0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6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3066D"/>
  </w:style>
  <w:style w:type="paragraph" w:customStyle="1" w:styleId="Style2">
    <w:name w:val="Style2"/>
    <w:basedOn w:val="a"/>
    <w:uiPriority w:val="99"/>
    <w:rsid w:val="0043066D"/>
    <w:pPr>
      <w:spacing w:line="276" w:lineRule="exact"/>
    </w:pPr>
  </w:style>
  <w:style w:type="paragraph" w:customStyle="1" w:styleId="Style3">
    <w:name w:val="Style3"/>
    <w:basedOn w:val="a"/>
    <w:uiPriority w:val="99"/>
    <w:rsid w:val="0043066D"/>
  </w:style>
  <w:style w:type="paragraph" w:customStyle="1" w:styleId="Style4">
    <w:name w:val="Style4"/>
    <w:basedOn w:val="a"/>
    <w:uiPriority w:val="99"/>
    <w:rsid w:val="0043066D"/>
    <w:pPr>
      <w:spacing w:line="278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43066D"/>
    <w:pPr>
      <w:spacing w:line="254" w:lineRule="exact"/>
      <w:jc w:val="center"/>
    </w:pPr>
  </w:style>
  <w:style w:type="paragraph" w:customStyle="1" w:styleId="Style6">
    <w:name w:val="Style6"/>
    <w:basedOn w:val="a"/>
    <w:uiPriority w:val="99"/>
    <w:rsid w:val="0043066D"/>
    <w:pPr>
      <w:spacing w:line="182" w:lineRule="exact"/>
      <w:jc w:val="both"/>
    </w:pPr>
  </w:style>
  <w:style w:type="paragraph" w:customStyle="1" w:styleId="Style7">
    <w:name w:val="Style7"/>
    <w:basedOn w:val="a"/>
    <w:uiPriority w:val="99"/>
    <w:rsid w:val="0043066D"/>
  </w:style>
  <w:style w:type="paragraph" w:customStyle="1" w:styleId="Style8">
    <w:name w:val="Style8"/>
    <w:basedOn w:val="a"/>
    <w:uiPriority w:val="99"/>
    <w:rsid w:val="0043066D"/>
    <w:pPr>
      <w:spacing w:line="250" w:lineRule="exact"/>
      <w:jc w:val="center"/>
    </w:pPr>
  </w:style>
  <w:style w:type="character" w:customStyle="1" w:styleId="FontStyle11">
    <w:name w:val="Font Style11"/>
    <w:basedOn w:val="a0"/>
    <w:uiPriority w:val="99"/>
    <w:rsid w:val="0043066D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rsid w:val="0043066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43066D"/>
    <w:rPr>
      <w:rFonts w:ascii="Times New Roman" w:hAnsi="Times New Roman" w:cs="Times New Roman"/>
      <w:sz w:val="14"/>
      <w:szCs w:val="14"/>
    </w:rPr>
  </w:style>
  <w:style w:type="character" w:customStyle="1" w:styleId="FontStyle14">
    <w:name w:val="Font Style14"/>
    <w:basedOn w:val="a0"/>
    <w:uiPriority w:val="99"/>
    <w:rsid w:val="0043066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econom3</dc:creator>
  <cp:lastModifiedBy>mor_aris1</cp:lastModifiedBy>
  <cp:revision>2</cp:revision>
  <dcterms:created xsi:type="dcterms:W3CDTF">2016-11-14T14:13:00Z</dcterms:created>
  <dcterms:modified xsi:type="dcterms:W3CDTF">2016-11-14T14:13:00Z</dcterms:modified>
</cp:coreProperties>
</file>