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A4" w:rsidRDefault="00E828A4">
      <w:pPr>
        <w:pStyle w:val="Style4"/>
        <w:widowControl/>
        <w:spacing w:line="240" w:lineRule="exact"/>
        <w:ind w:left="734"/>
        <w:rPr>
          <w:sz w:val="20"/>
          <w:szCs w:val="20"/>
        </w:rPr>
      </w:pPr>
    </w:p>
    <w:p w:rsidR="00E828A4" w:rsidRDefault="00E828A4">
      <w:pPr>
        <w:pStyle w:val="Style4"/>
        <w:widowControl/>
        <w:spacing w:line="240" w:lineRule="exact"/>
        <w:ind w:left="734"/>
        <w:rPr>
          <w:sz w:val="20"/>
          <w:szCs w:val="20"/>
        </w:rPr>
      </w:pPr>
    </w:p>
    <w:p w:rsidR="00E828A4" w:rsidRDefault="00E828A4">
      <w:pPr>
        <w:pStyle w:val="Style4"/>
        <w:widowControl/>
        <w:spacing w:line="240" w:lineRule="exact"/>
        <w:ind w:left="734"/>
        <w:rPr>
          <w:sz w:val="20"/>
          <w:szCs w:val="20"/>
        </w:rPr>
      </w:pPr>
    </w:p>
    <w:p w:rsidR="00E828A4" w:rsidRDefault="00E828A4">
      <w:pPr>
        <w:pStyle w:val="Style4"/>
        <w:widowControl/>
        <w:spacing w:line="240" w:lineRule="exact"/>
        <w:ind w:left="734"/>
        <w:rPr>
          <w:sz w:val="20"/>
          <w:szCs w:val="20"/>
        </w:rPr>
      </w:pPr>
    </w:p>
    <w:p w:rsidR="00E828A4" w:rsidRDefault="00E828A4">
      <w:pPr>
        <w:pStyle w:val="Style5"/>
        <w:widowControl/>
        <w:spacing w:line="240" w:lineRule="exact"/>
        <w:ind w:right="6053"/>
        <w:rPr>
          <w:sz w:val="20"/>
          <w:szCs w:val="20"/>
        </w:rPr>
      </w:pPr>
    </w:p>
    <w:p w:rsidR="00E828A4" w:rsidRDefault="00195067">
      <w:pPr>
        <w:pStyle w:val="Style5"/>
        <w:widowControl/>
        <w:spacing w:before="182" w:line="298" w:lineRule="exact"/>
        <w:ind w:right="6053"/>
        <w:rPr>
          <w:rStyle w:val="FontStyle30"/>
        </w:rPr>
      </w:pPr>
      <w:r>
        <w:rPr>
          <w:rStyle w:val="FontStyle30"/>
        </w:rPr>
        <w:t xml:space="preserve">Об </w:t>
      </w:r>
      <w:proofErr w:type="spellStart"/>
      <w:r>
        <w:rPr>
          <w:rStyle w:val="FontStyle30"/>
        </w:rPr>
        <w:t>эпидситуации</w:t>
      </w:r>
      <w:proofErr w:type="spellEnd"/>
      <w:r>
        <w:rPr>
          <w:rStyle w:val="FontStyle30"/>
        </w:rPr>
        <w:t xml:space="preserve"> по гриппу и ОРВИ за 45-ю неделю 2016 года</w:t>
      </w:r>
    </w:p>
    <w:p w:rsidR="00E828A4" w:rsidRDefault="00E828A4">
      <w:pPr>
        <w:pStyle w:val="Style8"/>
        <w:widowControl/>
        <w:spacing w:line="240" w:lineRule="exact"/>
        <w:rPr>
          <w:sz w:val="20"/>
          <w:szCs w:val="20"/>
        </w:rPr>
      </w:pPr>
    </w:p>
    <w:p w:rsidR="00E828A4" w:rsidRDefault="00E828A4">
      <w:pPr>
        <w:pStyle w:val="Style8"/>
        <w:widowControl/>
        <w:spacing w:line="240" w:lineRule="exact"/>
        <w:rPr>
          <w:sz w:val="20"/>
          <w:szCs w:val="20"/>
        </w:rPr>
      </w:pPr>
    </w:p>
    <w:p w:rsidR="00E828A4" w:rsidRDefault="00195067">
      <w:pPr>
        <w:pStyle w:val="Style8"/>
        <w:widowControl/>
        <w:spacing w:before="226"/>
        <w:rPr>
          <w:rStyle w:val="FontStyle30"/>
        </w:rPr>
      </w:pPr>
      <w:r>
        <w:rPr>
          <w:rStyle w:val="FontStyle30"/>
        </w:rPr>
        <w:t>На 45-й неделе (с 4 по 10 ноября 2016 года) в Чувашской Республике зарегистрировано 3968 случаев заболевания ОРВИ, показатель заболеваемости составил 320,9 на 100 тыс. населения, ниже среднемноголетнего уровня на 10,2%.</w:t>
      </w:r>
    </w:p>
    <w:p w:rsidR="00E828A4" w:rsidRDefault="00195067">
      <w:pPr>
        <w:pStyle w:val="Style8"/>
        <w:widowControl/>
        <w:ind w:firstLine="710"/>
        <w:rPr>
          <w:rStyle w:val="FontStyle30"/>
        </w:rPr>
      </w:pPr>
      <w:r>
        <w:rPr>
          <w:rStyle w:val="FontStyle30"/>
        </w:rPr>
        <w:t>По сравнению с предыдущей неделей заболеваемость снизилась в целом по республике на 36,2%. Заболеваемость по возрастным группам снизилась по сравнению с предыдущей неделей на 32,7% - 42,4%.</w:t>
      </w:r>
    </w:p>
    <w:p w:rsidR="00E828A4" w:rsidRDefault="00195067">
      <w:pPr>
        <w:pStyle w:val="Style8"/>
        <w:widowControl/>
        <w:ind w:left="720" w:firstLine="0"/>
        <w:jc w:val="left"/>
        <w:rPr>
          <w:rStyle w:val="FontStyle30"/>
        </w:rPr>
      </w:pPr>
      <w:r>
        <w:rPr>
          <w:rStyle w:val="FontStyle30"/>
        </w:rPr>
        <w:t>Среди заболевших 74,7% составили дети в возрасте до 17 лет.</w:t>
      </w:r>
    </w:p>
    <w:p w:rsidR="00E828A4" w:rsidRDefault="00195067">
      <w:pPr>
        <w:pStyle w:val="Style8"/>
        <w:widowControl/>
        <w:ind w:firstLine="701"/>
        <w:rPr>
          <w:rStyle w:val="FontStyle30"/>
        </w:rPr>
      </w:pPr>
      <w:r>
        <w:rPr>
          <w:rStyle w:val="FontStyle30"/>
        </w:rPr>
        <w:t>В целом по республике и среди детей уровни заболеваемости ОРВИ не превышали недельные эпидемические пороги,</w:t>
      </w:r>
    </w:p>
    <w:p w:rsidR="00E828A4" w:rsidRDefault="00195067">
      <w:pPr>
        <w:pStyle w:val="Style8"/>
        <w:widowControl/>
        <w:ind w:left="715" w:firstLine="0"/>
        <w:jc w:val="left"/>
        <w:rPr>
          <w:rStyle w:val="FontStyle30"/>
        </w:rPr>
      </w:pPr>
      <w:r>
        <w:rPr>
          <w:rStyle w:val="FontStyle30"/>
        </w:rPr>
        <w:t>Случаи гриппа не зарегистрированы.</w:t>
      </w:r>
    </w:p>
    <w:p w:rsidR="00E828A4" w:rsidRDefault="00195067">
      <w:pPr>
        <w:pStyle w:val="Style8"/>
        <w:widowControl/>
        <w:ind w:firstLine="701"/>
        <w:rPr>
          <w:rStyle w:val="FontStyle30"/>
        </w:rPr>
      </w:pPr>
      <w:r>
        <w:rPr>
          <w:rStyle w:val="FontStyle30"/>
        </w:rPr>
        <w:t>Всего госпитализировано 135 больных ОРВИ (на предыдущей неделе - 153), из них 87,4% (118) дети до 17 лет.</w:t>
      </w:r>
    </w:p>
    <w:p w:rsidR="00E828A4" w:rsidRDefault="00195067">
      <w:pPr>
        <w:pStyle w:val="Style8"/>
        <w:widowControl/>
        <w:ind w:firstLine="701"/>
        <w:rPr>
          <w:rStyle w:val="FontStyle30"/>
        </w:rPr>
      </w:pPr>
      <w:r>
        <w:rPr>
          <w:rStyle w:val="FontStyle30"/>
        </w:rPr>
        <w:t>Высокие уровни заболеваемости ОРВИ регистрировались в г. Чебоксары (512,1 случаев на 100 тыс. населения) и г</w:t>
      </w:r>
      <w:proofErr w:type="gramStart"/>
      <w:r>
        <w:rPr>
          <w:rStyle w:val="FontStyle30"/>
        </w:rPr>
        <w:t>.Н</w:t>
      </w:r>
      <w:proofErr w:type="gramEnd"/>
      <w:r>
        <w:rPr>
          <w:rStyle w:val="FontStyle30"/>
        </w:rPr>
        <w:t>овочебоксарск (572,4).</w:t>
      </w:r>
    </w:p>
    <w:p w:rsidR="00E828A4" w:rsidRDefault="00195067">
      <w:pPr>
        <w:pStyle w:val="Style8"/>
        <w:widowControl/>
        <w:ind w:firstLine="701"/>
        <w:rPr>
          <w:rStyle w:val="FontStyle30"/>
        </w:rPr>
      </w:pPr>
      <w:r>
        <w:rPr>
          <w:rStyle w:val="FontStyle30"/>
        </w:rPr>
        <w:t xml:space="preserve">В </w:t>
      </w:r>
      <w:proofErr w:type="gramStart"/>
      <w:r>
        <w:rPr>
          <w:rStyle w:val="FontStyle30"/>
        </w:rPr>
        <w:t>г</w:t>
      </w:r>
      <w:proofErr w:type="gramEnd"/>
      <w:r>
        <w:rPr>
          <w:rStyle w:val="FontStyle30"/>
        </w:rPr>
        <w:t>. Чебоксары зарегистрировано 2 516 случаев ОРВИ, показатель заболеваемости составил 51,2 на 10 тыс. населения, что ниже уровня показателя заболеваемости за прошлую неделю, эпидемического порога на 38,2% и 19,5% соответственно.</w:t>
      </w:r>
    </w:p>
    <w:p w:rsidR="00E828A4" w:rsidRDefault="00195067">
      <w:pPr>
        <w:pStyle w:val="Style8"/>
        <w:widowControl/>
        <w:ind w:firstLine="701"/>
        <w:rPr>
          <w:rStyle w:val="FontStyle30"/>
        </w:rPr>
      </w:pPr>
      <w:r>
        <w:rPr>
          <w:rStyle w:val="FontStyle30"/>
        </w:rPr>
        <w:t xml:space="preserve">Удельный вес детей до 17 лет среди больных ОРВИ составил 74,1 % (за предыдущую неделю - 74,2%). Показатели заболеваемости во всех возрастных </w:t>
      </w:r>
      <w:proofErr w:type="gramStart"/>
      <w:r>
        <w:rPr>
          <w:rStyle w:val="FontStyle30"/>
        </w:rPr>
        <w:t>были ниже показателей за предыдущую неделю и не превышала</w:t>
      </w:r>
      <w:proofErr w:type="gramEnd"/>
      <w:r>
        <w:rPr>
          <w:rStyle w:val="FontStyle30"/>
        </w:rPr>
        <w:t xml:space="preserve"> недельные эпидемические пороги во всех возрастных группах.</w:t>
      </w:r>
    </w:p>
    <w:p w:rsidR="00D76EA1" w:rsidRDefault="00195067" w:rsidP="00D76EA1">
      <w:pPr>
        <w:pStyle w:val="Style8"/>
        <w:widowControl/>
        <w:spacing w:before="19" w:line="288" w:lineRule="exact"/>
        <w:rPr>
          <w:rStyle w:val="FontStyle30"/>
        </w:rPr>
      </w:pPr>
      <w:r>
        <w:rPr>
          <w:rStyle w:val="FontStyle30"/>
        </w:rPr>
        <w:t>За неделю в лечебно-профилактические учреждения города госпитализирован 91 больной ОРВИ (за предыдущую неделю - 87), из которых дети в возрасте 0-2 года составили 73,6%.</w:t>
      </w:r>
      <w:r w:rsidR="00D76EA1">
        <w:rPr>
          <w:rStyle w:val="FontStyle30"/>
        </w:rPr>
        <w:t xml:space="preserve"> </w:t>
      </w:r>
    </w:p>
    <w:p w:rsidR="00E828A4" w:rsidRDefault="00195067" w:rsidP="00D76EA1">
      <w:pPr>
        <w:pStyle w:val="Style8"/>
        <w:widowControl/>
        <w:spacing w:before="19" w:line="288" w:lineRule="exact"/>
        <w:rPr>
          <w:rStyle w:val="FontStyle30"/>
        </w:rPr>
      </w:pPr>
      <w:r>
        <w:rPr>
          <w:rStyle w:val="FontStyle30"/>
        </w:rPr>
        <w:t xml:space="preserve">По республике за неделю лабораторно обследовано 18 больных ОРВИ. Возбудители заболевания определены у 5 больных (27,8%), в т.ч. у 4 - вирусы </w:t>
      </w:r>
      <w:proofErr w:type="spellStart"/>
      <w:r>
        <w:rPr>
          <w:rStyle w:val="FontStyle30"/>
        </w:rPr>
        <w:t>парагриппа</w:t>
      </w:r>
      <w:proofErr w:type="spellEnd"/>
      <w:r>
        <w:rPr>
          <w:rStyle w:val="FontStyle30"/>
        </w:rPr>
        <w:t>, 1 - аденовирус.</w:t>
      </w:r>
    </w:p>
    <w:p w:rsidR="00E828A4" w:rsidRDefault="00195067">
      <w:pPr>
        <w:pStyle w:val="Style8"/>
        <w:widowControl/>
        <w:rPr>
          <w:rStyle w:val="FontStyle30"/>
        </w:rPr>
      </w:pPr>
      <w:r>
        <w:rPr>
          <w:rStyle w:val="FontStyle30"/>
        </w:rPr>
        <w:t xml:space="preserve">Суммарно с начала </w:t>
      </w:r>
      <w:proofErr w:type="spellStart"/>
      <w:r>
        <w:rPr>
          <w:rStyle w:val="FontStyle30"/>
        </w:rPr>
        <w:t>эпидсезона</w:t>
      </w:r>
      <w:proofErr w:type="spellEnd"/>
      <w:r>
        <w:rPr>
          <w:rStyle w:val="FontStyle30"/>
        </w:rPr>
        <w:t xml:space="preserve"> с целью мониторинга циркуляции вирусов ОРВИ обследовано 136 больных, возбудители заболевания определены у 41 (30,1%). Структура возбудителей ОРВИ составила: вирусы </w:t>
      </w:r>
      <w:proofErr w:type="spellStart"/>
      <w:r>
        <w:rPr>
          <w:rStyle w:val="FontStyle30"/>
        </w:rPr>
        <w:t>парагриппа</w:t>
      </w:r>
      <w:proofErr w:type="spellEnd"/>
      <w:r>
        <w:rPr>
          <w:rStyle w:val="FontStyle30"/>
        </w:rPr>
        <w:t xml:space="preserve"> - 28 (68,3%), аденовирус - 11 (31,7%).</w:t>
      </w:r>
    </w:p>
    <w:p w:rsidR="00E828A4" w:rsidRDefault="00195067">
      <w:pPr>
        <w:pStyle w:val="Style8"/>
        <w:widowControl/>
        <w:rPr>
          <w:rStyle w:val="FontStyle30"/>
        </w:rPr>
      </w:pPr>
      <w:r>
        <w:rPr>
          <w:rStyle w:val="FontStyle30"/>
        </w:rPr>
        <w:t>В республике продолжается прививочная кампания против гриппа. По состоянию на 10 ноября 2016 года прививками охвачено 40,2% населения, в том числе 60,0% детского населения.</w:t>
      </w:r>
    </w:p>
    <w:p w:rsidR="00E828A4" w:rsidRDefault="00E828A4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E828A4" w:rsidRDefault="00195067">
      <w:pPr>
        <w:pStyle w:val="Style5"/>
        <w:widowControl/>
        <w:spacing w:before="72" w:line="240" w:lineRule="auto"/>
        <w:jc w:val="left"/>
        <w:rPr>
          <w:rStyle w:val="FontStyle30"/>
        </w:rPr>
      </w:pPr>
      <w:r>
        <w:rPr>
          <w:rStyle w:val="FontStyle30"/>
        </w:rPr>
        <w:t>Приложение: на 2 л., в 1 экз.</w:t>
      </w:r>
    </w:p>
    <w:p w:rsidR="00E828A4" w:rsidRDefault="00E828A4">
      <w:pPr>
        <w:pStyle w:val="Style5"/>
        <w:widowControl/>
        <w:spacing w:line="240" w:lineRule="exact"/>
        <w:rPr>
          <w:sz w:val="20"/>
          <w:szCs w:val="20"/>
        </w:rPr>
      </w:pPr>
    </w:p>
    <w:p w:rsidR="00E828A4" w:rsidRDefault="00E828A4">
      <w:pPr>
        <w:pStyle w:val="Style5"/>
        <w:widowControl/>
        <w:spacing w:line="240" w:lineRule="exact"/>
        <w:rPr>
          <w:sz w:val="20"/>
          <w:szCs w:val="20"/>
        </w:rPr>
      </w:pPr>
    </w:p>
    <w:p w:rsidR="00E828A4" w:rsidRDefault="00E828A4">
      <w:pPr>
        <w:pStyle w:val="Style5"/>
        <w:widowControl/>
        <w:spacing w:line="240" w:lineRule="exact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E828A4">
      <w:pPr>
        <w:pStyle w:val="Style2"/>
        <w:widowControl/>
        <w:spacing w:line="240" w:lineRule="exact"/>
        <w:ind w:right="7584"/>
        <w:rPr>
          <w:sz w:val="20"/>
          <w:szCs w:val="20"/>
        </w:rPr>
      </w:pPr>
    </w:p>
    <w:p w:rsidR="00E828A4" w:rsidRDefault="00195067">
      <w:pPr>
        <w:pStyle w:val="Style14"/>
        <w:widowControl/>
        <w:spacing w:before="43"/>
        <w:ind w:left="2078"/>
        <w:jc w:val="both"/>
        <w:rPr>
          <w:rStyle w:val="FontStyle31"/>
        </w:rPr>
      </w:pPr>
      <w:r>
        <w:rPr>
          <w:rStyle w:val="FontStyle31"/>
        </w:rPr>
        <w:t xml:space="preserve">Заболеваемость </w:t>
      </w:r>
      <w:r>
        <w:rPr>
          <w:rStyle w:val="FontStyle36"/>
        </w:rPr>
        <w:t xml:space="preserve">ОРВИ </w:t>
      </w:r>
      <w:r>
        <w:rPr>
          <w:rStyle w:val="FontStyle31"/>
        </w:rPr>
        <w:t>по муниципальным образованиям</w:t>
      </w:r>
    </w:p>
    <w:p w:rsidR="00E828A4" w:rsidRDefault="00E828A4">
      <w:pPr>
        <w:widowControl/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53"/>
        <w:gridCol w:w="787"/>
        <w:gridCol w:w="787"/>
        <w:gridCol w:w="787"/>
        <w:gridCol w:w="787"/>
        <w:gridCol w:w="936"/>
        <w:gridCol w:w="792"/>
        <w:gridCol w:w="787"/>
        <w:gridCol w:w="936"/>
        <w:gridCol w:w="782"/>
        <w:gridCol w:w="797"/>
      </w:tblGrid>
      <w:tr w:rsidR="00E828A4">
        <w:tc>
          <w:tcPr>
            <w:tcW w:w="18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ind w:left="389"/>
              <w:rPr>
                <w:rStyle w:val="FontStyle34"/>
              </w:rPr>
            </w:pPr>
            <w:r>
              <w:rPr>
                <w:rStyle w:val="FontStyle34"/>
              </w:rPr>
              <w:t>территории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04.11.2016-10.11.2016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182" w:lineRule="exact"/>
              <w:rPr>
                <w:rStyle w:val="FontStyle34"/>
              </w:rPr>
            </w:pPr>
            <w:r>
              <w:rPr>
                <w:rStyle w:val="FontStyle34"/>
              </w:rPr>
              <w:t>28.10.2016-03.11.2016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28A4" w:rsidRDefault="00195067">
            <w:pPr>
              <w:pStyle w:val="Style17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рост снижение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182" w:lineRule="exact"/>
              <w:rPr>
                <w:rStyle w:val="FontStyle34"/>
              </w:rPr>
            </w:pPr>
            <w:r>
              <w:rPr>
                <w:rStyle w:val="FontStyle34"/>
              </w:rPr>
              <w:t>04.11.2015-10.11.2015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28A4" w:rsidRDefault="00195067">
            <w:pPr>
              <w:pStyle w:val="Style17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рост снижение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04.11-10.11 СМУ</w:t>
            </w:r>
          </w:p>
        </w:tc>
      </w:tr>
      <w:tr w:rsidR="00E828A4">
        <w:tc>
          <w:tcPr>
            <w:tcW w:w="18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E828A4">
            <w:pPr>
              <w:widowControl/>
              <w:rPr>
                <w:rStyle w:val="FontStyle34"/>
              </w:rPr>
            </w:pPr>
          </w:p>
          <w:p w:rsidR="00E828A4" w:rsidRDefault="00E828A4">
            <w:pPr>
              <w:widowControl/>
              <w:rPr>
                <w:rStyle w:val="FontStyle3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забол</w:t>
            </w:r>
            <w:proofErr w:type="spellEnd"/>
            <w:r>
              <w:rPr>
                <w:rStyle w:val="FontStyle34"/>
              </w:rPr>
              <w:t>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показ.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забол</w:t>
            </w:r>
            <w:proofErr w:type="spellEnd"/>
            <w:r>
              <w:rPr>
                <w:rStyle w:val="FontStyle34"/>
              </w:rPr>
              <w:t>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показ.</w:t>
            </w:r>
          </w:p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E828A4">
            <w:pPr>
              <w:pStyle w:val="Style16"/>
              <w:widowControl/>
              <w:spacing w:line="240" w:lineRule="auto"/>
              <w:rPr>
                <w:rStyle w:val="FontStyle34"/>
              </w:rPr>
            </w:pPr>
          </w:p>
          <w:p w:rsidR="00E828A4" w:rsidRDefault="00E828A4">
            <w:pPr>
              <w:pStyle w:val="Style16"/>
              <w:widowControl/>
              <w:spacing w:line="240" w:lineRule="auto"/>
              <w:rPr>
                <w:rStyle w:val="FontStyle3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забол</w:t>
            </w:r>
            <w:proofErr w:type="spellEnd"/>
            <w:r>
              <w:rPr>
                <w:rStyle w:val="FontStyle34"/>
              </w:rPr>
              <w:t>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показ.</w:t>
            </w:r>
          </w:p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E828A4">
            <w:pPr>
              <w:pStyle w:val="Style16"/>
              <w:widowControl/>
              <w:spacing w:line="240" w:lineRule="auto"/>
              <w:rPr>
                <w:rStyle w:val="FontStyle34"/>
              </w:rPr>
            </w:pPr>
          </w:p>
          <w:p w:rsidR="00E828A4" w:rsidRDefault="00E828A4">
            <w:pPr>
              <w:pStyle w:val="Style16"/>
              <w:widowControl/>
              <w:spacing w:line="240" w:lineRule="auto"/>
              <w:rPr>
                <w:rStyle w:val="FontStyle3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забол</w:t>
            </w:r>
            <w:proofErr w:type="spellEnd"/>
            <w:r>
              <w:rPr>
                <w:rStyle w:val="FontStyle34"/>
              </w:rPr>
              <w:t>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показ.</w:t>
            </w:r>
          </w:p>
        </w:tc>
      </w:tr>
      <w:tr w:rsidR="00E828A4"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Алатырский</w:t>
            </w:r>
            <w:proofErr w:type="spell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98,74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78,99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1,25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25,97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3,80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16,25</w:t>
            </w:r>
          </w:p>
        </w:tc>
      </w:tr>
      <w:tr w:rsidR="00E828A4"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Аликовский</w:t>
            </w:r>
            <w:proofErr w:type="spell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140,9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116,4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1,21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150,3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84,28</w:t>
            </w:r>
          </w:p>
        </w:tc>
      </w:tr>
      <w:tr w:rsidR="00E828A4"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Батыревский</w:t>
            </w:r>
            <w:proofErr w:type="spell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73,99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68,29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1,08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16,79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4,41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17,32</w:t>
            </w:r>
          </w:p>
        </w:tc>
      </w:tr>
      <w:tr w:rsidR="00E828A4"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Вурнарский</w:t>
            </w:r>
            <w:proofErr w:type="spell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73,23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70,18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1,04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27,15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2,70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111,9</w:t>
            </w:r>
          </w:p>
        </w:tc>
      </w:tr>
      <w:tr w:rsidR="00E828A4"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Ибресинский</w:t>
            </w:r>
            <w:proofErr w:type="spell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50,22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159,0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-3,17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103,1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-2,10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45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179,2</w:t>
            </w:r>
          </w:p>
        </w:tc>
      </w:tr>
      <w:tr w:rsidR="00E828A4"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Канашский</w:t>
            </w:r>
            <w:proofErr w:type="spell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41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113,1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76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209,6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-1,85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103,2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1,10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80,90</w:t>
            </w:r>
          </w:p>
        </w:tc>
      </w:tr>
      <w:tr w:rsidR="00E828A4"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Козловский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40,55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30,42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1,33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104,4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-2,60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85,50</w:t>
            </w:r>
          </w:p>
        </w:tc>
      </w:tr>
      <w:tr w:rsidR="00E828A4"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Комсомольский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89,74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101,4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-1,13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65,41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1,37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60,65</w:t>
            </w:r>
          </w:p>
        </w:tc>
      </w:tr>
      <w:tr w:rsidR="00E828A4"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Красноармейский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225,8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54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369,5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-1,64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148,0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1,53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161,9</w:t>
            </w:r>
          </w:p>
        </w:tc>
      </w:tr>
      <w:tr w:rsidR="00E828A4"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Красночетайский</w:t>
            </w:r>
            <w:proofErr w:type="spell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160,3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173,6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115,6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1,39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95,75</w:t>
            </w:r>
          </w:p>
        </w:tc>
      </w:tr>
      <w:tr w:rsidR="00E828A4"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Марпосадский</w:t>
            </w:r>
            <w:proofErr w:type="spell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105,7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55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242,2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-2,29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56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243,1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-2,30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148,6</w:t>
            </w:r>
          </w:p>
        </w:tc>
      </w:tr>
      <w:tr w:rsidR="00E828A4"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Моргаушский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32,84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26,87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1,22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47,07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65,54</w:t>
            </w:r>
          </w:p>
        </w:tc>
      </w:tr>
      <w:tr w:rsidR="00E828A4"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Порецкий</w:t>
            </w:r>
            <w:proofErr w:type="spell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93,16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186,3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-2,00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23,04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4,04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54,34</w:t>
            </w:r>
          </w:p>
        </w:tc>
      </w:tr>
      <w:tr w:rsidR="00E828A4"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Урмарский</w:t>
            </w:r>
            <w:proofErr w:type="spell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106,0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161,2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-1,52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46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192,5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139,9</w:t>
            </w:r>
          </w:p>
        </w:tc>
      </w:tr>
      <w:tr w:rsidR="00E828A4"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Цивильский</w:t>
            </w:r>
            <w:proofErr w:type="spell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96,59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91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251,1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-2,60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42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115,6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89,33</w:t>
            </w:r>
          </w:p>
        </w:tc>
      </w:tr>
      <w:tr w:rsidR="00E828A4"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Чебоксарский</w:t>
            </w:r>
            <w:proofErr w:type="spell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179,2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193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308,9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-1,72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124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196,9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158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249,5</w:t>
            </w:r>
          </w:p>
        </w:tc>
      </w:tr>
      <w:tr w:rsidR="00E828A4"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Шемуршинский</w:t>
            </w:r>
            <w:proofErr w:type="spell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54,49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46,71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1,17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68,46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-1,30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52,32</w:t>
            </w:r>
          </w:p>
        </w:tc>
      </w:tr>
      <w:tr w:rsidR="00E828A4"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Шумерлинский</w:t>
            </w:r>
            <w:proofErr w:type="spell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95,55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127,4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-1,33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133,2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-1,40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135,4</w:t>
            </w:r>
          </w:p>
        </w:tc>
      </w:tr>
      <w:tr w:rsidR="00E828A4"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Ядринский</w:t>
            </w:r>
            <w:proofErr w:type="spell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78,02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104,0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-1,33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14,55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5,36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22,67</w:t>
            </w:r>
          </w:p>
        </w:tc>
      </w:tr>
      <w:tr w:rsidR="00E828A4"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Яльчикский</w:t>
            </w:r>
            <w:proofErr w:type="spell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0,00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27,86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-5,00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70,27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-13,00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52,86</w:t>
            </w:r>
          </w:p>
        </w:tc>
      </w:tr>
      <w:tr w:rsidR="00E828A4"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Янтиковский</w:t>
            </w:r>
            <w:proofErr w:type="spell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98,54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190,5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-1,93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83,45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1,18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132,0</w:t>
            </w:r>
          </w:p>
        </w:tc>
      </w:tr>
      <w:tr w:rsidR="00E828A4"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г</w:t>
            </w:r>
            <w:proofErr w:type="gramStart"/>
            <w:r>
              <w:rPr>
                <w:rStyle w:val="FontStyle34"/>
              </w:rPr>
              <w:t>.Ч</w:t>
            </w:r>
            <w:proofErr w:type="gramEnd"/>
            <w:r>
              <w:rPr>
                <w:rStyle w:val="FontStyle34"/>
              </w:rPr>
              <w:t>ебоксары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2516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512,1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4070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828,4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-1,62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2856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589,5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2776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583,8</w:t>
            </w:r>
          </w:p>
        </w:tc>
      </w:tr>
      <w:tr w:rsidR="00E828A4"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г</w:t>
            </w:r>
            <w:proofErr w:type="gramStart"/>
            <w:r>
              <w:rPr>
                <w:rStyle w:val="FontStyle34"/>
              </w:rPr>
              <w:t>.К</w:t>
            </w:r>
            <w:proofErr w:type="gramEnd"/>
            <w:r>
              <w:rPr>
                <w:rStyle w:val="FontStyle34"/>
              </w:rPr>
              <w:t>анаш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80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175,0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104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227,5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-1,30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85,28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2,05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191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418,5</w:t>
            </w:r>
          </w:p>
        </w:tc>
      </w:tr>
      <w:tr w:rsidR="00E828A4"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г</w:t>
            </w:r>
            <w:proofErr w:type="gramStart"/>
            <w:r>
              <w:rPr>
                <w:rStyle w:val="FontStyle34"/>
              </w:rPr>
              <w:t>.Н</w:t>
            </w:r>
            <w:proofErr w:type="gramEnd"/>
            <w:r>
              <w:rPr>
                <w:rStyle w:val="FontStyle34"/>
              </w:rPr>
              <w:t>овочебоксарск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720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572,4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1051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835,5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-1,46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627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501,0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1,14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744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598,0</w:t>
            </w:r>
          </w:p>
        </w:tc>
      </w:tr>
      <w:tr w:rsidR="00E828A4"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г</w:t>
            </w:r>
            <w:proofErr w:type="gramStart"/>
            <w:r>
              <w:rPr>
                <w:rStyle w:val="FontStyle34"/>
              </w:rPr>
              <w:t>.А</w:t>
            </w:r>
            <w:proofErr w:type="gramEnd"/>
            <w:r>
              <w:rPr>
                <w:rStyle w:val="FontStyle34"/>
              </w:rPr>
              <w:t>латырь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75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210,7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88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247,3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43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119,0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1,77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.  72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192,5</w:t>
            </w:r>
          </w:p>
        </w:tc>
      </w:tr>
      <w:tr w:rsidR="00E828A4"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г</w:t>
            </w:r>
            <w:proofErr w:type="gramStart"/>
            <w:r>
              <w:rPr>
                <w:rStyle w:val="FontStyle34"/>
              </w:rPr>
              <w:t>.Щ</w:t>
            </w:r>
            <w:proofErr w:type="gramEnd"/>
            <w:r>
              <w:rPr>
                <w:rStyle w:val="FontStyle34"/>
              </w:rPr>
              <w:t>умерля</w:t>
            </w:r>
            <w:proofErr w:type="spell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77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257,1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370,6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-1,44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95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313,0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106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341,9</w:t>
            </w:r>
          </w:p>
        </w:tc>
      </w:tr>
      <w:tr w:rsidR="00E828A4"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 xml:space="preserve">Чувашская </w:t>
            </w:r>
            <w:proofErr w:type="spellStart"/>
            <w:r>
              <w:rPr>
                <w:rStyle w:val="FontStyle34"/>
              </w:rPr>
              <w:t>Респ</w:t>
            </w:r>
            <w:proofErr w:type="spellEnd"/>
            <w:r>
              <w:rPr>
                <w:rStyle w:val="FontStyle34"/>
              </w:rPr>
              <w:t>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3968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320,9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6218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502,8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-1,57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4184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337,9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-1,10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4442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357,2</w:t>
            </w:r>
          </w:p>
        </w:tc>
      </w:tr>
    </w:tbl>
    <w:p w:rsidR="00E828A4" w:rsidRDefault="00E828A4">
      <w:pPr>
        <w:pStyle w:val="Style19"/>
        <w:widowControl/>
        <w:spacing w:line="240" w:lineRule="exact"/>
        <w:ind w:left="2981"/>
        <w:jc w:val="both"/>
        <w:rPr>
          <w:sz w:val="20"/>
          <w:szCs w:val="20"/>
        </w:rPr>
      </w:pPr>
    </w:p>
    <w:p w:rsidR="00E828A4" w:rsidRDefault="00195067">
      <w:pPr>
        <w:pStyle w:val="Style19"/>
        <w:widowControl/>
        <w:spacing w:before="173"/>
        <w:ind w:left="2981"/>
        <w:jc w:val="both"/>
        <w:rPr>
          <w:rStyle w:val="FontStyle31"/>
        </w:rPr>
      </w:pPr>
      <w:r>
        <w:rPr>
          <w:rStyle w:val="FontStyle31"/>
        </w:rPr>
        <w:t xml:space="preserve">Заболеваемость </w:t>
      </w:r>
      <w:r>
        <w:rPr>
          <w:rStyle w:val="FontStyle36"/>
        </w:rPr>
        <w:t xml:space="preserve">ОРВИ </w:t>
      </w:r>
      <w:r>
        <w:rPr>
          <w:rStyle w:val="FontStyle31"/>
        </w:rPr>
        <w:t>по контингентам</w:t>
      </w:r>
    </w:p>
    <w:p w:rsidR="00E828A4" w:rsidRDefault="00E828A4">
      <w:pPr>
        <w:widowControl/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8"/>
        <w:gridCol w:w="792"/>
        <w:gridCol w:w="782"/>
        <w:gridCol w:w="792"/>
        <w:gridCol w:w="787"/>
        <w:gridCol w:w="936"/>
        <w:gridCol w:w="787"/>
        <w:gridCol w:w="792"/>
        <w:gridCol w:w="931"/>
        <w:gridCol w:w="787"/>
        <w:gridCol w:w="797"/>
      </w:tblGrid>
      <w:tr w:rsidR="00E828A4"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ind w:left="370"/>
              <w:rPr>
                <w:rStyle w:val="FontStyle34"/>
              </w:rPr>
            </w:pPr>
            <w:r>
              <w:rPr>
                <w:rStyle w:val="FontStyle34"/>
              </w:rPr>
              <w:t>контингента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182" w:lineRule="exact"/>
              <w:rPr>
                <w:rStyle w:val="FontStyle34"/>
              </w:rPr>
            </w:pPr>
            <w:r>
              <w:rPr>
                <w:rStyle w:val="FontStyle34"/>
              </w:rPr>
              <w:t>04.11.2016-10.11.2016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182" w:lineRule="exact"/>
              <w:rPr>
                <w:rStyle w:val="FontStyle34"/>
              </w:rPr>
            </w:pPr>
            <w:r>
              <w:rPr>
                <w:rStyle w:val="FontStyle34"/>
              </w:rPr>
              <w:t>28.10.2016-03.11.2016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28A4" w:rsidRDefault="00195067">
            <w:pPr>
              <w:pStyle w:val="Style17"/>
              <w:widowControl/>
              <w:spacing w:line="422" w:lineRule="exact"/>
              <w:ind w:firstLine="197"/>
              <w:rPr>
                <w:rStyle w:val="FontStyle34"/>
              </w:rPr>
            </w:pPr>
            <w:r>
              <w:rPr>
                <w:rStyle w:val="FontStyle34"/>
              </w:rPr>
              <w:t>рост снижение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182" w:lineRule="exact"/>
              <w:rPr>
                <w:rStyle w:val="FontStyle34"/>
              </w:rPr>
            </w:pPr>
            <w:r>
              <w:rPr>
                <w:rStyle w:val="FontStyle34"/>
              </w:rPr>
              <w:t>04.11.2015-10.11.2015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28A4" w:rsidRDefault="00195067">
            <w:pPr>
              <w:pStyle w:val="Style17"/>
              <w:widowControl/>
              <w:spacing w:line="427" w:lineRule="exact"/>
              <w:ind w:firstLine="202"/>
              <w:rPr>
                <w:rStyle w:val="FontStyle34"/>
              </w:rPr>
            </w:pPr>
            <w:r>
              <w:rPr>
                <w:rStyle w:val="FontStyle34"/>
              </w:rPr>
              <w:t>рост снижение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04.11-10.11 СМУ</w:t>
            </w:r>
          </w:p>
        </w:tc>
      </w:tr>
      <w:tr w:rsidR="00E828A4"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E828A4">
            <w:pPr>
              <w:widowControl/>
              <w:rPr>
                <w:rStyle w:val="FontStyle34"/>
              </w:rPr>
            </w:pPr>
          </w:p>
          <w:p w:rsidR="00E828A4" w:rsidRDefault="00E828A4">
            <w:pPr>
              <w:widowControl/>
              <w:rPr>
                <w:rStyle w:val="FontStyle34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забол</w:t>
            </w:r>
            <w:proofErr w:type="spellEnd"/>
            <w:r>
              <w:rPr>
                <w:rStyle w:val="FontStyle34"/>
              </w:rPr>
              <w:t>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показ.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забол</w:t>
            </w:r>
            <w:proofErr w:type="spellEnd"/>
            <w:r>
              <w:rPr>
                <w:rStyle w:val="FontStyle34"/>
              </w:rPr>
              <w:t>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показ.</w:t>
            </w:r>
          </w:p>
        </w:tc>
        <w:tc>
          <w:tcPr>
            <w:tcW w:w="9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E828A4">
            <w:pPr>
              <w:pStyle w:val="Style16"/>
              <w:widowControl/>
              <w:spacing w:line="240" w:lineRule="auto"/>
              <w:rPr>
                <w:rStyle w:val="FontStyle34"/>
              </w:rPr>
            </w:pPr>
          </w:p>
          <w:p w:rsidR="00E828A4" w:rsidRDefault="00E828A4">
            <w:pPr>
              <w:pStyle w:val="Style16"/>
              <w:widowControl/>
              <w:spacing w:line="240" w:lineRule="auto"/>
              <w:rPr>
                <w:rStyle w:val="FontStyle3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забол</w:t>
            </w:r>
            <w:proofErr w:type="spellEnd"/>
            <w:r>
              <w:rPr>
                <w:rStyle w:val="FontStyle34"/>
              </w:rPr>
              <w:t>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показ.</w:t>
            </w:r>
          </w:p>
        </w:tc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E828A4">
            <w:pPr>
              <w:pStyle w:val="Style16"/>
              <w:widowControl/>
              <w:spacing w:line="240" w:lineRule="auto"/>
              <w:rPr>
                <w:rStyle w:val="FontStyle34"/>
              </w:rPr>
            </w:pPr>
          </w:p>
          <w:p w:rsidR="00E828A4" w:rsidRDefault="00E828A4">
            <w:pPr>
              <w:pStyle w:val="Style16"/>
              <w:widowControl/>
              <w:spacing w:line="240" w:lineRule="auto"/>
              <w:rPr>
                <w:rStyle w:val="FontStyle3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забол</w:t>
            </w:r>
            <w:proofErr w:type="spellEnd"/>
            <w:r>
              <w:rPr>
                <w:rStyle w:val="FontStyle34"/>
              </w:rPr>
              <w:t>.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показ.</w:t>
            </w:r>
          </w:p>
        </w:tc>
      </w:tr>
      <w:tr w:rsidR="00E828A4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все жители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2516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512,1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4070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828,4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2856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589,5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2776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583,8</w:t>
            </w:r>
          </w:p>
        </w:tc>
      </w:tr>
      <w:tr w:rsidR="00E828A4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взрослые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651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167,0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1052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269,8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635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163,4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1,02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630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162,9</w:t>
            </w:r>
          </w:p>
        </w:tc>
      </w:tr>
      <w:tr w:rsidR="00E828A4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до 17 лет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1865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1838,9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3018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2975,7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-1,62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2221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2317,5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-1,30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2146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2338,0</w:t>
            </w:r>
          </w:p>
        </w:tc>
      </w:tr>
      <w:tr w:rsidR="00E828A4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дети до 14 лет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1765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1998,1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2848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3224,1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-1,61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2104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2536,9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-1,30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2027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2632,9</w:t>
            </w:r>
          </w:p>
        </w:tc>
      </w:tr>
      <w:tr w:rsidR="00E828A4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дети 0-2 лет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719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3296,4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1112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5098,1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-1,55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821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4061,5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824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4421,1</w:t>
            </w:r>
          </w:p>
        </w:tc>
      </w:tr>
      <w:tr w:rsidR="00E828A4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дети 3-6 лет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701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2639,6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1171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4409,4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-1,67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942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3768,9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-1,40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837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3737,6</w:t>
            </w:r>
          </w:p>
        </w:tc>
      </w:tr>
      <w:tr w:rsidR="00E828A4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дети 7-14 л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345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863,3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565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1413,7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-1,64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341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903,8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367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1100,2</w:t>
            </w:r>
          </w:p>
        </w:tc>
      </w:tr>
      <w:tr w:rsidR="00E828A4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от 15 до 17лет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764,2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170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1299,1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-1,70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907,0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119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849,6</w:t>
            </w:r>
          </w:p>
        </w:tc>
      </w:tr>
      <w:tr w:rsidR="00E828A4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15 и старше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751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186,4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1222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303,2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-1,63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752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187,3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-1,00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749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187,0</w:t>
            </w:r>
          </w:p>
        </w:tc>
      </w:tr>
      <w:tr w:rsidR="00E828A4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 xml:space="preserve">всего </w:t>
            </w:r>
            <w:proofErr w:type="spellStart"/>
            <w:r>
              <w:rPr>
                <w:rStyle w:val="FontStyle34"/>
              </w:rPr>
              <w:t>госпитализиров</w:t>
            </w:r>
            <w:proofErr w:type="spellEnd"/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91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22"/>
              <w:widowControl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87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E828A4">
            <w:pPr>
              <w:pStyle w:val="Style20"/>
              <w:widowControl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1,00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85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8"/>
              <w:widowControl/>
              <w:spacing w:line="24" w:lineRule="exact"/>
              <w:jc w:val="right"/>
              <w:rPr>
                <w:rStyle w:val="FontStyle33"/>
              </w:rPr>
            </w:pPr>
            <w:r>
              <w:rPr>
                <w:rStyle w:val="FontStyle33"/>
              </w:rPr>
              <w:t>_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1,00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77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5"/>
              <w:widowControl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_</w:t>
            </w:r>
          </w:p>
        </w:tc>
      </w:tr>
      <w:tr w:rsidR="00E828A4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 xml:space="preserve">до 17 лет </w:t>
            </w:r>
            <w:proofErr w:type="gramStart"/>
            <w:r>
              <w:rPr>
                <w:rStyle w:val="FontStyle34"/>
              </w:rPr>
              <w:t>г</w:t>
            </w:r>
            <w:proofErr w:type="gramEnd"/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81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22"/>
              <w:widowControl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77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E828A4">
            <w:pPr>
              <w:pStyle w:val="Style20"/>
              <w:widowControl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1,00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80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8"/>
              <w:widowControl/>
              <w:spacing w:line="24" w:lineRule="exact"/>
              <w:jc w:val="right"/>
              <w:rPr>
                <w:rStyle w:val="FontStyle33"/>
              </w:rPr>
            </w:pPr>
            <w:r>
              <w:rPr>
                <w:rStyle w:val="FontStyle33"/>
              </w:rPr>
              <w:t>_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1,00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72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5"/>
              <w:widowControl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_</w:t>
            </w:r>
          </w:p>
        </w:tc>
      </w:tr>
      <w:tr w:rsidR="00E828A4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proofErr w:type="spellStart"/>
            <w:r>
              <w:rPr>
                <w:rStyle w:val="FontStyle34"/>
              </w:rPr>
              <w:t>госпит</w:t>
            </w:r>
            <w:proofErr w:type="spellEnd"/>
            <w:r>
              <w:rPr>
                <w:rStyle w:val="FontStyle34"/>
              </w:rPr>
              <w:t>. дети до 14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81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22"/>
              <w:widowControl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77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E828A4">
            <w:pPr>
              <w:pStyle w:val="Style20"/>
              <w:widowControl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1,00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80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8"/>
              <w:widowControl/>
              <w:spacing w:line="24" w:lineRule="exact"/>
              <w:jc w:val="right"/>
              <w:rPr>
                <w:rStyle w:val="FontStyle33"/>
              </w:rPr>
            </w:pPr>
            <w:r>
              <w:rPr>
                <w:rStyle w:val="FontStyle33"/>
              </w:rPr>
              <w:t>_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1,00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72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5"/>
              <w:widowControl/>
              <w:jc w:val="right"/>
              <w:rPr>
                <w:rStyle w:val="FontStyle35"/>
              </w:rPr>
            </w:pPr>
            <w:r>
              <w:rPr>
                <w:rStyle w:val="FontStyle35"/>
              </w:rPr>
              <w:t>_</w:t>
            </w:r>
          </w:p>
        </w:tc>
      </w:tr>
      <w:tr w:rsidR="00E828A4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 xml:space="preserve">дети 0-2 года </w:t>
            </w:r>
            <w:proofErr w:type="gramStart"/>
            <w:r>
              <w:rPr>
                <w:rStyle w:val="FontStyle34"/>
              </w:rPr>
              <w:t>г</w:t>
            </w:r>
            <w:proofErr w:type="gramEnd"/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67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22"/>
              <w:widowControl/>
              <w:jc w:val="right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53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8"/>
              <w:widowControl/>
              <w:spacing w:line="24" w:lineRule="exact"/>
              <w:jc w:val="right"/>
              <w:rPr>
                <w:rStyle w:val="FontStyle33"/>
              </w:rPr>
            </w:pPr>
            <w:r>
              <w:rPr>
                <w:rStyle w:val="FontStyle33"/>
              </w:rPr>
              <w:t>_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1,00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63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8"/>
              <w:widowControl/>
              <w:spacing w:line="24" w:lineRule="exact"/>
              <w:jc w:val="right"/>
              <w:rPr>
                <w:rStyle w:val="FontStyle33"/>
              </w:rPr>
            </w:pPr>
            <w:r>
              <w:rPr>
                <w:rStyle w:val="FontStyle33"/>
              </w:rPr>
              <w:t>_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1,00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54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E828A4">
            <w:pPr>
              <w:pStyle w:val="Style20"/>
              <w:widowControl/>
            </w:pPr>
          </w:p>
        </w:tc>
      </w:tr>
      <w:tr w:rsidR="00E828A4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 xml:space="preserve">дети 3-6 лет </w:t>
            </w:r>
            <w:proofErr w:type="gramStart"/>
            <w:r>
              <w:rPr>
                <w:rStyle w:val="FontStyle34"/>
              </w:rPr>
              <w:t>г</w:t>
            </w:r>
            <w:proofErr w:type="gramEnd"/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E828A4">
            <w:pPr>
              <w:pStyle w:val="Style20"/>
              <w:widowControl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32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E828A4">
            <w:pPr>
              <w:pStyle w:val="Style20"/>
              <w:widowControl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E828A4">
            <w:pPr>
              <w:pStyle w:val="Style20"/>
              <w:widowControl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16"/>
              <w:widowControl/>
              <w:spacing w:line="240" w:lineRule="auto"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20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E828A4">
            <w:pPr>
              <w:pStyle w:val="Style20"/>
              <w:widowControl/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E828A4">
            <w:pPr>
              <w:pStyle w:val="Style20"/>
              <w:widowControl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195067">
            <w:pPr>
              <w:pStyle w:val="Style21"/>
              <w:widowControl/>
              <w:jc w:val="right"/>
              <w:rPr>
                <w:rStyle w:val="FontStyle34"/>
              </w:rPr>
            </w:pPr>
            <w:r>
              <w:rPr>
                <w:rStyle w:val="FontStyle34"/>
              </w:rPr>
              <w:t>•  22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8A4" w:rsidRDefault="00E828A4">
            <w:pPr>
              <w:pStyle w:val="Style20"/>
              <w:widowControl/>
            </w:pPr>
          </w:p>
        </w:tc>
      </w:tr>
    </w:tbl>
    <w:p w:rsidR="00E828A4" w:rsidRDefault="00E828A4">
      <w:pPr>
        <w:widowControl/>
        <w:sectPr w:rsidR="00E828A4">
          <w:pgSz w:w="16837" w:h="23810"/>
          <w:pgMar w:top="1299" w:right="3397" w:bottom="1440" w:left="3397" w:header="720" w:footer="720" w:gutter="0"/>
          <w:cols w:space="60"/>
          <w:noEndnote/>
        </w:sectPr>
      </w:pPr>
    </w:p>
    <w:p w:rsidR="00E828A4" w:rsidRDefault="00E828A4">
      <w:pPr>
        <w:pStyle w:val="Style13"/>
        <w:widowControl/>
        <w:spacing w:before="10"/>
        <w:jc w:val="both"/>
        <w:rPr>
          <w:rStyle w:val="FontStyle36"/>
        </w:rPr>
        <w:sectPr w:rsidR="00E828A4">
          <w:type w:val="continuous"/>
          <w:pgSz w:w="16837" w:h="23810"/>
          <w:pgMar w:top="2773" w:right="6015" w:bottom="1440" w:left="6952" w:header="720" w:footer="720" w:gutter="0"/>
          <w:cols w:num="2" w:space="720" w:equalWidth="0">
            <w:col w:w="720" w:space="619"/>
            <w:col w:w="2529"/>
          </w:cols>
          <w:noEndnote/>
        </w:sectPr>
      </w:pPr>
    </w:p>
    <w:p w:rsidR="00195067" w:rsidRDefault="00195067">
      <w:pPr>
        <w:widowControl/>
        <w:rPr>
          <w:rStyle w:val="FontStyle36"/>
        </w:rPr>
      </w:pPr>
    </w:p>
    <w:sectPr w:rsidR="00195067" w:rsidSect="00E828A4">
      <w:type w:val="continuous"/>
      <w:pgSz w:w="16837" w:h="23810"/>
      <w:pgMar w:top="308" w:right="3304" w:bottom="1440" w:left="33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067" w:rsidRDefault="00195067">
      <w:r>
        <w:separator/>
      </w:r>
    </w:p>
  </w:endnote>
  <w:endnote w:type="continuationSeparator" w:id="0">
    <w:p w:rsidR="00195067" w:rsidRDefault="00195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067" w:rsidRDefault="00195067">
      <w:r>
        <w:separator/>
      </w:r>
    </w:p>
  </w:footnote>
  <w:footnote w:type="continuationSeparator" w:id="0">
    <w:p w:rsidR="00195067" w:rsidRDefault="001950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16AA8"/>
    <w:rsid w:val="00116AA8"/>
    <w:rsid w:val="00195067"/>
    <w:rsid w:val="00D76EA1"/>
    <w:rsid w:val="00E8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A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828A4"/>
    <w:pPr>
      <w:spacing w:line="209" w:lineRule="exact"/>
      <w:jc w:val="center"/>
    </w:pPr>
  </w:style>
  <w:style w:type="paragraph" w:customStyle="1" w:styleId="Style2">
    <w:name w:val="Style2"/>
    <w:basedOn w:val="a"/>
    <w:uiPriority w:val="99"/>
    <w:rsid w:val="00E828A4"/>
    <w:pPr>
      <w:spacing w:line="206" w:lineRule="exact"/>
      <w:jc w:val="both"/>
    </w:pPr>
  </w:style>
  <w:style w:type="paragraph" w:customStyle="1" w:styleId="Style3">
    <w:name w:val="Style3"/>
    <w:basedOn w:val="a"/>
    <w:uiPriority w:val="99"/>
    <w:rsid w:val="00E828A4"/>
  </w:style>
  <w:style w:type="paragraph" w:customStyle="1" w:styleId="Style4">
    <w:name w:val="Style4"/>
    <w:basedOn w:val="a"/>
    <w:uiPriority w:val="99"/>
    <w:rsid w:val="00E828A4"/>
    <w:pPr>
      <w:spacing w:line="187" w:lineRule="exact"/>
      <w:jc w:val="center"/>
    </w:pPr>
  </w:style>
  <w:style w:type="paragraph" w:customStyle="1" w:styleId="Style5">
    <w:name w:val="Style5"/>
    <w:basedOn w:val="a"/>
    <w:uiPriority w:val="99"/>
    <w:rsid w:val="00E828A4"/>
    <w:pPr>
      <w:spacing w:line="300" w:lineRule="exact"/>
      <w:jc w:val="both"/>
    </w:pPr>
  </w:style>
  <w:style w:type="paragraph" w:customStyle="1" w:styleId="Style6">
    <w:name w:val="Style6"/>
    <w:basedOn w:val="a"/>
    <w:uiPriority w:val="99"/>
    <w:rsid w:val="00E828A4"/>
  </w:style>
  <w:style w:type="paragraph" w:customStyle="1" w:styleId="Style7">
    <w:name w:val="Style7"/>
    <w:basedOn w:val="a"/>
    <w:uiPriority w:val="99"/>
    <w:rsid w:val="00E828A4"/>
  </w:style>
  <w:style w:type="paragraph" w:customStyle="1" w:styleId="Style8">
    <w:name w:val="Style8"/>
    <w:basedOn w:val="a"/>
    <w:uiPriority w:val="99"/>
    <w:rsid w:val="00E828A4"/>
    <w:pPr>
      <w:spacing w:line="298" w:lineRule="exact"/>
      <w:ind w:firstLine="706"/>
      <w:jc w:val="both"/>
    </w:pPr>
  </w:style>
  <w:style w:type="paragraph" w:customStyle="1" w:styleId="Style9">
    <w:name w:val="Style9"/>
    <w:basedOn w:val="a"/>
    <w:uiPriority w:val="99"/>
    <w:rsid w:val="00E828A4"/>
    <w:pPr>
      <w:spacing w:line="182" w:lineRule="exact"/>
      <w:ind w:hanging="288"/>
    </w:pPr>
  </w:style>
  <w:style w:type="paragraph" w:customStyle="1" w:styleId="Style10">
    <w:name w:val="Style10"/>
    <w:basedOn w:val="a"/>
    <w:uiPriority w:val="99"/>
    <w:rsid w:val="00E828A4"/>
    <w:pPr>
      <w:spacing w:line="182" w:lineRule="exact"/>
      <w:ind w:hanging="187"/>
    </w:pPr>
  </w:style>
  <w:style w:type="paragraph" w:customStyle="1" w:styleId="Style11">
    <w:name w:val="Style11"/>
    <w:basedOn w:val="a"/>
    <w:uiPriority w:val="99"/>
    <w:rsid w:val="00E828A4"/>
  </w:style>
  <w:style w:type="paragraph" w:customStyle="1" w:styleId="Style12">
    <w:name w:val="Style12"/>
    <w:basedOn w:val="a"/>
    <w:uiPriority w:val="99"/>
    <w:rsid w:val="00E828A4"/>
  </w:style>
  <w:style w:type="paragraph" w:customStyle="1" w:styleId="Style13">
    <w:name w:val="Style13"/>
    <w:basedOn w:val="a"/>
    <w:uiPriority w:val="99"/>
    <w:rsid w:val="00E828A4"/>
  </w:style>
  <w:style w:type="paragraph" w:customStyle="1" w:styleId="Style14">
    <w:name w:val="Style14"/>
    <w:basedOn w:val="a"/>
    <w:uiPriority w:val="99"/>
    <w:rsid w:val="00E828A4"/>
  </w:style>
  <w:style w:type="paragraph" w:customStyle="1" w:styleId="Style15">
    <w:name w:val="Style15"/>
    <w:basedOn w:val="a"/>
    <w:uiPriority w:val="99"/>
    <w:rsid w:val="00E828A4"/>
  </w:style>
  <w:style w:type="paragraph" w:customStyle="1" w:styleId="Style16">
    <w:name w:val="Style16"/>
    <w:basedOn w:val="a"/>
    <w:uiPriority w:val="99"/>
    <w:rsid w:val="00E828A4"/>
    <w:pPr>
      <w:spacing w:line="187" w:lineRule="exact"/>
    </w:pPr>
  </w:style>
  <w:style w:type="paragraph" w:customStyle="1" w:styleId="Style17">
    <w:name w:val="Style17"/>
    <w:basedOn w:val="a"/>
    <w:uiPriority w:val="99"/>
    <w:rsid w:val="00E828A4"/>
    <w:pPr>
      <w:spacing w:line="456" w:lineRule="exact"/>
      <w:ind w:firstLine="192"/>
    </w:pPr>
  </w:style>
  <w:style w:type="paragraph" w:customStyle="1" w:styleId="Style18">
    <w:name w:val="Style18"/>
    <w:basedOn w:val="a"/>
    <w:uiPriority w:val="99"/>
    <w:rsid w:val="00E828A4"/>
  </w:style>
  <w:style w:type="paragraph" w:customStyle="1" w:styleId="Style19">
    <w:name w:val="Style19"/>
    <w:basedOn w:val="a"/>
    <w:uiPriority w:val="99"/>
    <w:rsid w:val="00E828A4"/>
  </w:style>
  <w:style w:type="paragraph" w:customStyle="1" w:styleId="Style20">
    <w:name w:val="Style20"/>
    <w:basedOn w:val="a"/>
    <w:uiPriority w:val="99"/>
    <w:rsid w:val="00E828A4"/>
  </w:style>
  <w:style w:type="paragraph" w:customStyle="1" w:styleId="Style21">
    <w:name w:val="Style21"/>
    <w:basedOn w:val="a"/>
    <w:uiPriority w:val="99"/>
    <w:rsid w:val="00E828A4"/>
  </w:style>
  <w:style w:type="paragraph" w:customStyle="1" w:styleId="Style22">
    <w:name w:val="Style22"/>
    <w:basedOn w:val="a"/>
    <w:uiPriority w:val="99"/>
    <w:rsid w:val="00E828A4"/>
  </w:style>
  <w:style w:type="paragraph" w:customStyle="1" w:styleId="Style23">
    <w:name w:val="Style23"/>
    <w:basedOn w:val="a"/>
    <w:uiPriority w:val="99"/>
    <w:rsid w:val="00E828A4"/>
    <w:pPr>
      <w:spacing w:line="643" w:lineRule="exact"/>
      <w:jc w:val="both"/>
    </w:pPr>
  </w:style>
  <w:style w:type="paragraph" w:customStyle="1" w:styleId="Style24">
    <w:name w:val="Style24"/>
    <w:basedOn w:val="a"/>
    <w:uiPriority w:val="99"/>
    <w:rsid w:val="00E828A4"/>
  </w:style>
  <w:style w:type="paragraph" w:customStyle="1" w:styleId="Style25">
    <w:name w:val="Style25"/>
    <w:basedOn w:val="a"/>
    <w:uiPriority w:val="99"/>
    <w:rsid w:val="00E828A4"/>
  </w:style>
  <w:style w:type="character" w:customStyle="1" w:styleId="FontStyle27">
    <w:name w:val="Font Style27"/>
    <w:basedOn w:val="a0"/>
    <w:uiPriority w:val="99"/>
    <w:rsid w:val="00E828A4"/>
    <w:rPr>
      <w:rFonts w:ascii="Times New Roman" w:hAnsi="Times New Roman" w:cs="Times New Roman"/>
      <w:sz w:val="16"/>
      <w:szCs w:val="16"/>
    </w:rPr>
  </w:style>
  <w:style w:type="character" w:customStyle="1" w:styleId="FontStyle28">
    <w:name w:val="Font Style28"/>
    <w:basedOn w:val="a0"/>
    <w:uiPriority w:val="99"/>
    <w:rsid w:val="00E828A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E828A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rsid w:val="00E828A4"/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E828A4"/>
    <w:rPr>
      <w:rFonts w:ascii="Arial" w:hAnsi="Arial" w:cs="Arial"/>
      <w:b/>
      <w:bCs/>
      <w:sz w:val="18"/>
      <w:szCs w:val="18"/>
    </w:rPr>
  </w:style>
  <w:style w:type="character" w:customStyle="1" w:styleId="FontStyle32">
    <w:name w:val="Font Style32"/>
    <w:basedOn w:val="a0"/>
    <w:uiPriority w:val="99"/>
    <w:rsid w:val="00E828A4"/>
    <w:rPr>
      <w:rFonts w:ascii="Arial" w:hAnsi="Arial" w:cs="Arial"/>
      <w:b/>
      <w:bCs/>
      <w:sz w:val="16"/>
      <w:szCs w:val="16"/>
    </w:rPr>
  </w:style>
  <w:style w:type="character" w:customStyle="1" w:styleId="FontStyle33">
    <w:name w:val="Font Style33"/>
    <w:basedOn w:val="a0"/>
    <w:uiPriority w:val="99"/>
    <w:rsid w:val="00E828A4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E828A4"/>
    <w:rPr>
      <w:rFonts w:ascii="Arial" w:hAnsi="Arial" w:cs="Arial"/>
      <w:sz w:val="16"/>
      <w:szCs w:val="16"/>
    </w:rPr>
  </w:style>
  <w:style w:type="character" w:customStyle="1" w:styleId="FontStyle35">
    <w:name w:val="Font Style35"/>
    <w:basedOn w:val="a0"/>
    <w:uiPriority w:val="99"/>
    <w:rsid w:val="00E828A4"/>
    <w:rPr>
      <w:rFonts w:ascii="Arial" w:hAnsi="Arial" w:cs="Arial"/>
      <w:b/>
      <w:bCs/>
      <w:sz w:val="8"/>
      <w:szCs w:val="8"/>
    </w:rPr>
  </w:style>
  <w:style w:type="character" w:customStyle="1" w:styleId="FontStyle36">
    <w:name w:val="Font Style36"/>
    <w:basedOn w:val="a0"/>
    <w:uiPriority w:val="99"/>
    <w:rsid w:val="00E828A4"/>
    <w:rPr>
      <w:rFonts w:ascii="Arial" w:hAnsi="Arial" w:cs="Arial"/>
      <w:sz w:val="18"/>
      <w:szCs w:val="18"/>
    </w:rPr>
  </w:style>
  <w:style w:type="character" w:customStyle="1" w:styleId="FontStyle37">
    <w:name w:val="Font Style37"/>
    <w:basedOn w:val="a0"/>
    <w:uiPriority w:val="99"/>
    <w:rsid w:val="00E828A4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38">
    <w:name w:val="Font Style38"/>
    <w:basedOn w:val="a0"/>
    <w:uiPriority w:val="99"/>
    <w:rsid w:val="00E828A4"/>
    <w:rPr>
      <w:rFonts w:ascii="Times New Roman" w:hAnsi="Times New Roman" w:cs="Times New Roman"/>
      <w:b/>
      <w:bCs/>
      <w:i/>
      <w:iCs/>
      <w:w w:val="250"/>
      <w:sz w:val="18"/>
      <w:szCs w:val="18"/>
    </w:rPr>
  </w:style>
  <w:style w:type="character" w:customStyle="1" w:styleId="FontStyle39">
    <w:name w:val="Font Style39"/>
    <w:basedOn w:val="a0"/>
    <w:uiPriority w:val="99"/>
    <w:rsid w:val="00E828A4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40">
    <w:name w:val="Font Style40"/>
    <w:basedOn w:val="a0"/>
    <w:uiPriority w:val="99"/>
    <w:rsid w:val="00E828A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1">
    <w:name w:val="Font Style41"/>
    <w:basedOn w:val="a0"/>
    <w:uiPriority w:val="99"/>
    <w:rsid w:val="00E828A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econom3</dc:creator>
  <cp:lastModifiedBy>mor_aris1</cp:lastModifiedBy>
  <cp:revision>2</cp:revision>
  <dcterms:created xsi:type="dcterms:W3CDTF">2016-11-14T14:15:00Z</dcterms:created>
  <dcterms:modified xsi:type="dcterms:W3CDTF">2016-11-14T14:15:00Z</dcterms:modified>
</cp:coreProperties>
</file>