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30" w:rsidRDefault="00892430" w:rsidP="00892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30" w:rsidRDefault="00892430" w:rsidP="00892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30" w:rsidRDefault="00892430" w:rsidP="00892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30" w:rsidRPr="00892430" w:rsidRDefault="00892430" w:rsidP="00892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30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892430" w:rsidRDefault="00284331" w:rsidP="00892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УРМАРСКОГО</w:t>
      </w:r>
      <w:r w:rsidR="00892430" w:rsidRPr="0089243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1078A" w:rsidRPr="00892430" w:rsidRDefault="00B1078A" w:rsidP="00892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</w:p>
    <w:p w:rsidR="00892430" w:rsidRDefault="00892430" w:rsidP="00892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30" w:rsidRPr="00892430" w:rsidRDefault="00892430" w:rsidP="00892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30" w:rsidRDefault="00892430" w:rsidP="00892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30">
        <w:rPr>
          <w:rFonts w:ascii="Times New Roman" w:hAnsi="Times New Roman" w:cs="Times New Roman"/>
          <w:b/>
          <w:sz w:val="28"/>
          <w:szCs w:val="28"/>
        </w:rPr>
        <w:t>СТАНДАРТ ОРГАНИЗАЦИИ ДЕЯТЕЛЬНОСТИ</w:t>
      </w:r>
    </w:p>
    <w:p w:rsidR="00892430" w:rsidRDefault="00892430" w:rsidP="00892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30" w:rsidRPr="00892430" w:rsidRDefault="00892430" w:rsidP="00892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30" w:rsidRPr="00892430" w:rsidRDefault="00892430" w:rsidP="00892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30">
        <w:rPr>
          <w:rFonts w:ascii="Times New Roman" w:hAnsi="Times New Roman" w:cs="Times New Roman"/>
          <w:b/>
          <w:sz w:val="28"/>
          <w:szCs w:val="28"/>
        </w:rPr>
        <w:t>СОД «ПЛАНИРОВАНИЕ ДЕЯТЕЛЬНОСТИ КОНТРОЛЬНО-</w:t>
      </w:r>
    </w:p>
    <w:p w:rsidR="00B1078A" w:rsidRDefault="00892430" w:rsidP="00892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30">
        <w:rPr>
          <w:rFonts w:ascii="Times New Roman" w:hAnsi="Times New Roman" w:cs="Times New Roman"/>
          <w:b/>
          <w:sz w:val="28"/>
          <w:szCs w:val="28"/>
        </w:rPr>
        <w:t xml:space="preserve">СЧЕТНОГО ОРГАНА </w:t>
      </w:r>
      <w:r w:rsidR="00284331">
        <w:rPr>
          <w:rFonts w:ascii="Times New Roman" w:hAnsi="Times New Roman" w:cs="Times New Roman"/>
          <w:b/>
          <w:sz w:val="28"/>
          <w:szCs w:val="28"/>
        </w:rPr>
        <w:t>УРМАРСКОГО</w:t>
      </w:r>
      <w:r w:rsidRPr="0089243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B107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430" w:rsidRPr="00892430" w:rsidRDefault="00B1078A" w:rsidP="00892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  <w:r w:rsidR="00892430" w:rsidRPr="00892430">
        <w:rPr>
          <w:rFonts w:ascii="Times New Roman" w:hAnsi="Times New Roman" w:cs="Times New Roman"/>
          <w:b/>
          <w:sz w:val="28"/>
          <w:szCs w:val="28"/>
        </w:rPr>
        <w:t>»</w:t>
      </w:r>
    </w:p>
    <w:p w:rsidR="00892430" w:rsidRPr="00892430" w:rsidRDefault="00892430" w:rsidP="00892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430">
        <w:rPr>
          <w:rFonts w:ascii="Times New Roman" w:hAnsi="Times New Roman" w:cs="Times New Roman"/>
          <w:sz w:val="28"/>
          <w:szCs w:val="28"/>
        </w:rPr>
        <w:t xml:space="preserve">(утвержден </w:t>
      </w:r>
      <w:r w:rsidR="00D5367C">
        <w:rPr>
          <w:rFonts w:ascii="Times New Roman" w:hAnsi="Times New Roman" w:cs="Times New Roman"/>
          <w:sz w:val="28"/>
          <w:szCs w:val="28"/>
        </w:rPr>
        <w:t>распоряжением</w:t>
      </w:r>
      <w:r w:rsidRPr="00892430">
        <w:rPr>
          <w:rFonts w:ascii="Times New Roman" w:hAnsi="Times New Roman" w:cs="Times New Roman"/>
          <w:sz w:val="28"/>
          <w:szCs w:val="28"/>
        </w:rPr>
        <w:t xml:space="preserve"> Контрольно-счетного органа </w:t>
      </w:r>
      <w:r w:rsidR="00284331">
        <w:rPr>
          <w:rFonts w:ascii="Times New Roman" w:hAnsi="Times New Roman" w:cs="Times New Roman"/>
          <w:sz w:val="28"/>
          <w:szCs w:val="28"/>
        </w:rPr>
        <w:t>Урмарского</w:t>
      </w:r>
      <w:r w:rsidRPr="0089243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92430" w:rsidRDefault="00B1078A" w:rsidP="00892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r w:rsidR="00892430" w:rsidRPr="00711BE4">
        <w:rPr>
          <w:rFonts w:ascii="Times New Roman" w:hAnsi="Times New Roman" w:cs="Times New Roman"/>
          <w:sz w:val="28"/>
          <w:szCs w:val="28"/>
        </w:rPr>
        <w:t xml:space="preserve">от </w:t>
      </w:r>
      <w:r w:rsidR="00711BE4" w:rsidRPr="00711BE4">
        <w:rPr>
          <w:rFonts w:ascii="Times New Roman" w:hAnsi="Times New Roman" w:cs="Times New Roman"/>
          <w:sz w:val="28"/>
          <w:szCs w:val="28"/>
        </w:rPr>
        <w:t>24</w:t>
      </w:r>
      <w:r w:rsidR="00914A38" w:rsidRPr="00711BE4">
        <w:rPr>
          <w:rFonts w:ascii="Times New Roman" w:hAnsi="Times New Roman" w:cs="Times New Roman"/>
          <w:sz w:val="28"/>
          <w:szCs w:val="28"/>
        </w:rPr>
        <w:t xml:space="preserve"> июня</w:t>
      </w:r>
      <w:r w:rsidR="00892430" w:rsidRPr="00711BE4"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914A3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92430" w:rsidRPr="00892430">
        <w:rPr>
          <w:rFonts w:ascii="Times New Roman" w:hAnsi="Times New Roman" w:cs="Times New Roman"/>
          <w:sz w:val="28"/>
          <w:szCs w:val="28"/>
        </w:rPr>
        <w:t>)</w:t>
      </w:r>
    </w:p>
    <w:p w:rsidR="00892430" w:rsidRDefault="00892430" w:rsidP="00892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430" w:rsidRDefault="00892430" w:rsidP="00892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430" w:rsidRDefault="00892430" w:rsidP="00892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430" w:rsidRDefault="00892430" w:rsidP="00892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430" w:rsidRDefault="00892430" w:rsidP="00892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430" w:rsidRDefault="00892430" w:rsidP="00892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430" w:rsidRPr="00892430" w:rsidRDefault="00892430" w:rsidP="00892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430" w:rsidRPr="00892430" w:rsidRDefault="00892430" w:rsidP="00892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30">
        <w:rPr>
          <w:rFonts w:ascii="Times New Roman" w:hAnsi="Times New Roman" w:cs="Times New Roman"/>
          <w:b/>
          <w:sz w:val="28"/>
          <w:szCs w:val="28"/>
        </w:rPr>
        <w:t>УРМАРЫ</w:t>
      </w:r>
    </w:p>
    <w:p w:rsidR="00892430" w:rsidRPr="00892430" w:rsidRDefault="00892430" w:rsidP="00892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430">
        <w:rPr>
          <w:rFonts w:ascii="Times New Roman" w:hAnsi="Times New Roman" w:cs="Times New Roman"/>
          <w:b/>
          <w:sz w:val="28"/>
          <w:szCs w:val="28"/>
        </w:rPr>
        <w:t>2013</w:t>
      </w:r>
    </w:p>
    <w:p w:rsidR="00892430" w:rsidRDefault="00892430" w:rsidP="00892430"/>
    <w:p w:rsidR="002C06ED" w:rsidRDefault="002C06ED" w:rsidP="00892430">
      <w:pPr>
        <w:jc w:val="center"/>
        <w:rPr>
          <w:rFonts w:ascii="Times New Roman" w:hAnsi="Times New Roman" w:cs="Times New Roman"/>
        </w:rPr>
      </w:pPr>
    </w:p>
    <w:p w:rsidR="00D5367C" w:rsidRPr="00892430" w:rsidRDefault="00D5367C" w:rsidP="00892430">
      <w:pPr>
        <w:jc w:val="center"/>
        <w:rPr>
          <w:rFonts w:ascii="Times New Roman" w:hAnsi="Times New Roman" w:cs="Times New Roman"/>
        </w:rPr>
      </w:pPr>
    </w:p>
    <w:p w:rsidR="00892430" w:rsidRPr="00B71CD3" w:rsidRDefault="00892430" w:rsidP="00892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CD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92430" w:rsidRPr="00B71CD3" w:rsidRDefault="00892430" w:rsidP="00892430">
      <w:pPr>
        <w:rPr>
          <w:rFonts w:ascii="Times New Roman" w:hAnsi="Times New Roman" w:cs="Times New Roman"/>
        </w:rPr>
      </w:pPr>
      <w:r w:rsidRPr="00B71CD3">
        <w:rPr>
          <w:rFonts w:ascii="Times New Roman" w:hAnsi="Times New Roman" w:cs="Times New Roman"/>
        </w:rPr>
        <w:t>1. Общие положения                                                                                                                             3</w:t>
      </w:r>
    </w:p>
    <w:p w:rsidR="00892430" w:rsidRPr="00B71CD3" w:rsidRDefault="00892430" w:rsidP="00892430">
      <w:pPr>
        <w:rPr>
          <w:rFonts w:ascii="Times New Roman" w:hAnsi="Times New Roman" w:cs="Times New Roman"/>
        </w:rPr>
      </w:pPr>
      <w:r w:rsidRPr="00B71CD3">
        <w:rPr>
          <w:rFonts w:ascii="Times New Roman" w:hAnsi="Times New Roman" w:cs="Times New Roman"/>
        </w:rPr>
        <w:t xml:space="preserve">2. Цель, задачи и принципы планирования деятельности Контрольно-счетного органа </w:t>
      </w:r>
    </w:p>
    <w:p w:rsidR="00892430" w:rsidRPr="00B71CD3" w:rsidRDefault="00284331" w:rsidP="00892430">
      <w:pPr>
        <w:rPr>
          <w:rFonts w:ascii="Times New Roman" w:hAnsi="Times New Roman" w:cs="Times New Roman"/>
        </w:rPr>
      </w:pPr>
      <w:r w:rsidRPr="00B71CD3">
        <w:rPr>
          <w:rFonts w:ascii="Times New Roman" w:hAnsi="Times New Roman" w:cs="Times New Roman"/>
        </w:rPr>
        <w:t>Урмарского</w:t>
      </w:r>
      <w:r w:rsidR="00892430" w:rsidRPr="00B71CD3">
        <w:rPr>
          <w:rFonts w:ascii="Times New Roman" w:hAnsi="Times New Roman" w:cs="Times New Roman"/>
        </w:rPr>
        <w:t xml:space="preserve"> района (далее – Контрольно-счетный орган)                                                                3</w:t>
      </w:r>
    </w:p>
    <w:p w:rsidR="00892430" w:rsidRPr="00B71CD3" w:rsidRDefault="00892430" w:rsidP="00892430">
      <w:pPr>
        <w:rPr>
          <w:rFonts w:ascii="Times New Roman" w:hAnsi="Times New Roman" w:cs="Times New Roman"/>
        </w:rPr>
      </w:pPr>
      <w:r w:rsidRPr="00B71CD3">
        <w:rPr>
          <w:rFonts w:ascii="Times New Roman" w:hAnsi="Times New Roman" w:cs="Times New Roman"/>
        </w:rPr>
        <w:t>3. Плановые документы Контрольно-счетного органа                                                                      4</w:t>
      </w:r>
    </w:p>
    <w:p w:rsidR="00892430" w:rsidRPr="00B71CD3" w:rsidRDefault="00892430" w:rsidP="00892430">
      <w:pPr>
        <w:rPr>
          <w:rFonts w:ascii="Times New Roman" w:hAnsi="Times New Roman" w:cs="Times New Roman"/>
        </w:rPr>
      </w:pPr>
      <w:r w:rsidRPr="00B71CD3">
        <w:rPr>
          <w:rFonts w:ascii="Times New Roman" w:hAnsi="Times New Roman" w:cs="Times New Roman"/>
        </w:rPr>
        <w:t>4. Формирование и утверждение плановых документов Контрольно-счетного органа                4</w:t>
      </w:r>
    </w:p>
    <w:p w:rsidR="00892430" w:rsidRPr="00B71CD3" w:rsidRDefault="00892430" w:rsidP="00892430">
      <w:pPr>
        <w:rPr>
          <w:rFonts w:ascii="Times New Roman" w:hAnsi="Times New Roman" w:cs="Times New Roman"/>
        </w:rPr>
      </w:pPr>
      <w:r w:rsidRPr="00B71CD3">
        <w:rPr>
          <w:rFonts w:ascii="Times New Roman" w:hAnsi="Times New Roman" w:cs="Times New Roman"/>
        </w:rPr>
        <w:t>5. Форма, структура и содержание планов работы                                                                            7</w:t>
      </w:r>
    </w:p>
    <w:p w:rsidR="00892430" w:rsidRPr="00B71CD3" w:rsidRDefault="00892430" w:rsidP="00892430">
      <w:pPr>
        <w:rPr>
          <w:rFonts w:ascii="Times New Roman" w:hAnsi="Times New Roman" w:cs="Times New Roman"/>
        </w:rPr>
      </w:pPr>
      <w:r w:rsidRPr="00B71CD3">
        <w:rPr>
          <w:rFonts w:ascii="Times New Roman" w:hAnsi="Times New Roman" w:cs="Times New Roman"/>
        </w:rPr>
        <w:t>6. Корректировка плана работы Контрольно-счетного органа                                                         8</w:t>
      </w:r>
    </w:p>
    <w:p w:rsidR="00892430" w:rsidRPr="00B71CD3" w:rsidRDefault="00892430" w:rsidP="00892430">
      <w:pPr>
        <w:rPr>
          <w:rFonts w:ascii="Times New Roman" w:hAnsi="Times New Roman" w:cs="Times New Roman"/>
        </w:rPr>
      </w:pPr>
      <w:r w:rsidRPr="00B71CD3">
        <w:rPr>
          <w:rFonts w:ascii="Times New Roman" w:hAnsi="Times New Roman" w:cs="Times New Roman"/>
        </w:rPr>
        <w:t xml:space="preserve">7. Контроль исполнения плана работы Контрольно-счетного органа                                             </w:t>
      </w:r>
      <w:r w:rsidR="00D5367C">
        <w:rPr>
          <w:rFonts w:ascii="Times New Roman" w:hAnsi="Times New Roman" w:cs="Times New Roman"/>
        </w:rPr>
        <w:t>9</w:t>
      </w:r>
      <w:r w:rsidRPr="00B71CD3">
        <w:rPr>
          <w:rFonts w:ascii="Times New Roman" w:hAnsi="Times New Roman" w:cs="Times New Roman"/>
        </w:rPr>
        <w:t xml:space="preserve">                       </w:t>
      </w:r>
    </w:p>
    <w:p w:rsidR="00892430" w:rsidRPr="00B71CD3" w:rsidRDefault="00892430" w:rsidP="00892430">
      <w:pPr>
        <w:rPr>
          <w:rFonts w:ascii="Times New Roman" w:hAnsi="Times New Roman" w:cs="Times New Roman"/>
        </w:rPr>
      </w:pPr>
    </w:p>
    <w:p w:rsidR="00892430" w:rsidRPr="00B71CD3" w:rsidRDefault="00892430" w:rsidP="00892430">
      <w:pPr>
        <w:rPr>
          <w:rFonts w:ascii="Times New Roman" w:hAnsi="Times New Roman" w:cs="Times New Roman"/>
        </w:rPr>
      </w:pPr>
      <w:r w:rsidRPr="00B71CD3">
        <w:rPr>
          <w:rFonts w:ascii="Times New Roman" w:hAnsi="Times New Roman" w:cs="Times New Roman"/>
        </w:rPr>
        <w:t xml:space="preserve">Приложение №1  Форма плана работы Контрольно-счетного органа   </w:t>
      </w:r>
      <w:r w:rsidR="00D5367C">
        <w:rPr>
          <w:rFonts w:ascii="Times New Roman" w:hAnsi="Times New Roman" w:cs="Times New Roman"/>
        </w:rPr>
        <w:t xml:space="preserve">                                       </w:t>
      </w:r>
      <w:r w:rsidRPr="00B71CD3">
        <w:rPr>
          <w:rFonts w:ascii="Times New Roman" w:hAnsi="Times New Roman" w:cs="Times New Roman"/>
        </w:rPr>
        <w:t xml:space="preserve">   </w:t>
      </w:r>
      <w:r w:rsidR="00D5367C">
        <w:rPr>
          <w:rFonts w:ascii="Times New Roman" w:hAnsi="Times New Roman" w:cs="Times New Roman"/>
        </w:rPr>
        <w:t>10</w:t>
      </w:r>
    </w:p>
    <w:p w:rsidR="00892430" w:rsidRPr="00B71CD3" w:rsidRDefault="00892430" w:rsidP="00892430">
      <w:pPr>
        <w:rPr>
          <w:rFonts w:ascii="Times New Roman" w:hAnsi="Times New Roman" w:cs="Times New Roman"/>
        </w:rPr>
      </w:pPr>
      <w:r w:rsidRPr="00B71CD3">
        <w:rPr>
          <w:rFonts w:ascii="Times New Roman" w:hAnsi="Times New Roman" w:cs="Times New Roman"/>
        </w:rPr>
        <w:t xml:space="preserve">Приложение №2                     Форма обоснования предложения о включении контрольного </w:t>
      </w:r>
    </w:p>
    <w:p w:rsidR="00892430" w:rsidRPr="00B71CD3" w:rsidRDefault="00892430" w:rsidP="00892430">
      <w:pPr>
        <w:rPr>
          <w:rFonts w:ascii="Times New Roman" w:hAnsi="Times New Roman" w:cs="Times New Roman"/>
        </w:rPr>
      </w:pPr>
      <w:r w:rsidRPr="00B71CD3">
        <w:rPr>
          <w:rFonts w:ascii="Times New Roman" w:hAnsi="Times New Roman" w:cs="Times New Roman"/>
        </w:rPr>
        <w:t xml:space="preserve">                                                 (экспертно-аналитического) мероприятия в  план работы </w:t>
      </w:r>
    </w:p>
    <w:p w:rsidR="00892430" w:rsidRPr="00B71CD3" w:rsidRDefault="00892430" w:rsidP="00892430">
      <w:pPr>
        <w:rPr>
          <w:rFonts w:ascii="Times New Roman" w:hAnsi="Times New Roman" w:cs="Times New Roman"/>
        </w:rPr>
      </w:pPr>
      <w:r w:rsidRPr="00B71CD3">
        <w:rPr>
          <w:rFonts w:ascii="Times New Roman" w:hAnsi="Times New Roman" w:cs="Times New Roman"/>
        </w:rPr>
        <w:t xml:space="preserve">                                                 Контрольно-счетного органа                                                          </w:t>
      </w:r>
      <w:r w:rsidR="00D5367C">
        <w:rPr>
          <w:rFonts w:ascii="Times New Roman" w:hAnsi="Times New Roman" w:cs="Times New Roman"/>
        </w:rPr>
        <w:t xml:space="preserve"> </w:t>
      </w:r>
      <w:r w:rsidRPr="00B71CD3">
        <w:rPr>
          <w:rFonts w:ascii="Times New Roman" w:hAnsi="Times New Roman" w:cs="Times New Roman"/>
        </w:rPr>
        <w:t xml:space="preserve">  1</w:t>
      </w:r>
      <w:r w:rsidR="00D5367C">
        <w:rPr>
          <w:rFonts w:ascii="Times New Roman" w:hAnsi="Times New Roman" w:cs="Times New Roman"/>
        </w:rPr>
        <w:t>1</w:t>
      </w:r>
    </w:p>
    <w:p w:rsidR="00892430" w:rsidRPr="00B71CD3" w:rsidRDefault="00892430" w:rsidP="00892430">
      <w:pPr>
        <w:rPr>
          <w:rFonts w:ascii="Times New Roman" w:hAnsi="Times New Roman" w:cs="Times New Roman"/>
        </w:rPr>
      </w:pPr>
      <w:r w:rsidRPr="00B71CD3">
        <w:rPr>
          <w:rFonts w:ascii="Times New Roman" w:hAnsi="Times New Roman" w:cs="Times New Roman"/>
        </w:rPr>
        <w:t xml:space="preserve">Приложение №3                    Форма заявки для расчета объема финансовых средств, </w:t>
      </w:r>
    </w:p>
    <w:p w:rsidR="00892430" w:rsidRPr="00B71CD3" w:rsidRDefault="00892430" w:rsidP="00892430">
      <w:pPr>
        <w:rPr>
          <w:rFonts w:ascii="Times New Roman" w:hAnsi="Times New Roman" w:cs="Times New Roman"/>
        </w:rPr>
      </w:pPr>
      <w:r w:rsidRPr="00B71CD3">
        <w:rPr>
          <w:rFonts w:ascii="Times New Roman" w:hAnsi="Times New Roman" w:cs="Times New Roman"/>
        </w:rPr>
        <w:t xml:space="preserve">                                                необходимых для проведения контрольных мероприятий, </w:t>
      </w:r>
    </w:p>
    <w:p w:rsidR="00892430" w:rsidRPr="00B71CD3" w:rsidRDefault="00D5367C" w:rsidP="00892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892430" w:rsidRPr="00B71CD3">
        <w:rPr>
          <w:rFonts w:ascii="Times New Roman" w:hAnsi="Times New Roman" w:cs="Times New Roman"/>
        </w:rPr>
        <w:t xml:space="preserve">предлагаемых в план работы Контрольно-счетного органа  </w:t>
      </w:r>
      <w:r>
        <w:rPr>
          <w:rFonts w:ascii="Times New Roman" w:hAnsi="Times New Roman" w:cs="Times New Roman"/>
        </w:rPr>
        <w:t xml:space="preserve">        </w:t>
      </w:r>
      <w:r w:rsidR="00892430" w:rsidRPr="00B71CD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</w:p>
    <w:p w:rsidR="00892430" w:rsidRPr="00B71CD3" w:rsidRDefault="00892430" w:rsidP="00892430">
      <w:pPr>
        <w:rPr>
          <w:rFonts w:ascii="Times New Roman" w:hAnsi="Times New Roman" w:cs="Times New Roman"/>
        </w:rPr>
      </w:pPr>
      <w:r w:rsidRPr="00B71CD3">
        <w:rPr>
          <w:rFonts w:ascii="Times New Roman" w:hAnsi="Times New Roman" w:cs="Times New Roman"/>
        </w:rPr>
        <w:t>Приложение №4                   Форма квартального плана работы Контрольно-счетного органа  1</w:t>
      </w:r>
      <w:r w:rsidR="00D5367C">
        <w:rPr>
          <w:rFonts w:ascii="Times New Roman" w:hAnsi="Times New Roman" w:cs="Times New Roman"/>
        </w:rPr>
        <w:t>3</w:t>
      </w:r>
    </w:p>
    <w:p w:rsidR="00892430" w:rsidRPr="00B71CD3" w:rsidRDefault="00892430" w:rsidP="00892430">
      <w:pPr>
        <w:rPr>
          <w:rFonts w:ascii="Times New Roman" w:hAnsi="Times New Roman" w:cs="Times New Roman"/>
        </w:rPr>
      </w:pPr>
    </w:p>
    <w:p w:rsidR="00892430" w:rsidRDefault="00892430" w:rsidP="00892430">
      <w:pPr>
        <w:rPr>
          <w:rFonts w:ascii="Times New Roman" w:hAnsi="Times New Roman" w:cs="Times New Roman"/>
        </w:rPr>
      </w:pPr>
    </w:p>
    <w:p w:rsidR="00892430" w:rsidRDefault="00892430" w:rsidP="00892430">
      <w:pPr>
        <w:rPr>
          <w:rFonts w:ascii="Times New Roman" w:hAnsi="Times New Roman" w:cs="Times New Roman"/>
        </w:rPr>
      </w:pPr>
    </w:p>
    <w:p w:rsidR="00892430" w:rsidRDefault="00892430" w:rsidP="00892430">
      <w:pPr>
        <w:rPr>
          <w:rFonts w:ascii="Times New Roman" w:hAnsi="Times New Roman" w:cs="Times New Roman"/>
        </w:rPr>
      </w:pPr>
    </w:p>
    <w:p w:rsidR="00892430" w:rsidRDefault="00892430" w:rsidP="00892430">
      <w:pPr>
        <w:rPr>
          <w:rFonts w:ascii="Times New Roman" w:hAnsi="Times New Roman" w:cs="Times New Roman"/>
        </w:rPr>
      </w:pPr>
    </w:p>
    <w:p w:rsidR="00892430" w:rsidRDefault="00892430" w:rsidP="00892430">
      <w:pPr>
        <w:rPr>
          <w:rFonts w:ascii="Times New Roman" w:hAnsi="Times New Roman" w:cs="Times New Roman"/>
        </w:rPr>
      </w:pPr>
    </w:p>
    <w:p w:rsidR="00892430" w:rsidRDefault="00892430" w:rsidP="00892430">
      <w:pPr>
        <w:rPr>
          <w:rFonts w:ascii="Times New Roman" w:hAnsi="Times New Roman" w:cs="Times New Roman"/>
        </w:rPr>
      </w:pPr>
    </w:p>
    <w:p w:rsidR="00892430" w:rsidRDefault="00892430" w:rsidP="00892430">
      <w:pPr>
        <w:rPr>
          <w:rFonts w:ascii="Times New Roman" w:hAnsi="Times New Roman" w:cs="Times New Roman"/>
        </w:rPr>
      </w:pPr>
    </w:p>
    <w:p w:rsidR="00892430" w:rsidRDefault="00892430" w:rsidP="00813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8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5B28BB" w:rsidRPr="00E27186" w:rsidRDefault="005B28BB" w:rsidP="0081307C">
      <w:pPr>
        <w:pStyle w:val="a3"/>
        <w:ind w:left="28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1.1. Стандарт  организации деятельности  «Планирование деятельности Контрольно-счетного органа </w:t>
      </w:r>
      <w:r w:rsidR="00284331" w:rsidRPr="00E27186">
        <w:rPr>
          <w:rFonts w:ascii="Times New Roman" w:hAnsi="Times New Roman" w:cs="Times New Roman"/>
          <w:sz w:val="24"/>
          <w:szCs w:val="24"/>
        </w:rPr>
        <w:t>Урмарского</w:t>
      </w:r>
      <w:r w:rsidRPr="00E27186">
        <w:rPr>
          <w:rFonts w:ascii="Times New Roman" w:hAnsi="Times New Roman" w:cs="Times New Roman"/>
          <w:sz w:val="24"/>
          <w:szCs w:val="24"/>
        </w:rPr>
        <w:t xml:space="preserve"> района» разработан в целях реализации</w:t>
      </w:r>
      <w:r w:rsidR="002C06ED">
        <w:rPr>
          <w:rFonts w:ascii="Times New Roman" w:hAnsi="Times New Roman" w:cs="Times New Roman"/>
          <w:sz w:val="24"/>
          <w:szCs w:val="24"/>
        </w:rPr>
        <w:t xml:space="preserve"> статьи</w:t>
      </w:r>
      <w:r w:rsidRPr="00E27186">
        <w:rPr>
          <w:rFonts w:ascii="Times New Roman" w:hAnsi="Times New Roman" w:cs="Times New Roman"/>
          <w:sz w:val="24"/>
          <w:szCs w:val="24"/>
        </w:rPr>
        <w:t xml:space="preserve"> </w:t>
      </w:r>
      <w:r w:rsidR="002C06ED">
        <w:rPr>
          <w:rFonts w:ascii="Times New Roman" w:hAnsi="Times New Roman" w:cs="Times New Roman"/>
          <w:sz w:val="24"/>
          <w:szCs w:val="24"/>
        </w:rPr>
        <w:t xml:space="preserve">8 </w:t>
      </w:r>
      <w:r w:rsidRPr="00E27186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контрольно-счетном органе </w:t>
      </w:r>
      <w:r w:rsidR="00284331" w:rsidRPr="00E27186">
        <w:rPr>
          <w:rFonts w:ascii="Times New Roman" w:hAnsi="Times New Roman" w:cs="Times New Roman"/>
          <w:sz w:val="24"/>
          <w:szCs w:val="24"/>
        </w:rPr>
        <w:t>Урмарского</w:t>
      </w:r>
      <w:r w:rsidRPr="00E2718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утвержденного решением  </w:t>
      </w:r>
      <w:r w:rsidR="00284331" w:rsidRPr="00E27186">
        <w:rPr>
          <w:rFonts w:ascii="Times New Roman" w:hAnsi="Times New Roman" w:cs="Times New Roman"/>
          <w:sz w:val="24"/>
          <w:szCs w:val="24"/>
        </w:rPr>
        <w:t>Урмарского</w:t>
      </w:r>
      <w:r w:rsidRPr="00E27186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</w:t>
      </w:r>
      <w:r w:rsidR="00D145E1">
        <w:rPr>
          <w:rFonts w:ascii="Times New Roman" w:hAnsi="Times New Roman" w:cs="Times New Roman"/>
          <w:sz w:val="24"/>
          <w:szCs w:val="24"/>
        </w:rPr>
        <w:t xml:space="preserve"> </w:t>
      </w:r>
      <w:r w:rsidRPr="00E27186">
        <w:rPr>
          <w:rFonts w:ascii="Times New Roman" w:hAnsi="Times New Roman" w:cs="Times New Roman"/>
          <w:sz w:val="24"/>
          <w:szCs w:val="24"/>
        </w:rPr>
        <w:t>от 2</w:t>
      </w:r>
      <w:r w:rsidR="008C0FEC">
        <w:rPr>
          <w:rFonts w:ascii="Times New Roman" w:hAnsi="Times New Roman" w:cs="Times New Roman"/>
          <w:sz w:val="24"/>
          <w:szCs w:val="24"/>
        </w:rPr>
        <w:t>7</w:t>
      </w:r>
      <w:r w:rsidRPr="00E27186">
        <w:rPr>
          <w:rFonts w:ascii="Times New Roman" w:hAnsi="Times New Roman" w:cs="Times New Roman"/>
          <w:sz w:val="24"/>
          <w:szCs w:val="24"/>
        </w:rPr>
        <w:t>.</w:t>
      </w:r>
      <w:r w:rsidR="008C0FEC">
        <w:rPr>
          <w:rFonts w:ascii="Times New Roman" w:hAnsi="Times New Roman" w:cs="Times New Roman"/>
          <w:sz w:val="24"/>
          <w:szCs w:val="24"/>
        </w:rPr>
        <w:t>0</w:t>
      </w:r>
      <w:r w:rsidR="00284331" w:rsidRPr="00E27186">
        <w:rPr>
          <w:rFonts w:ascii="Times New Roman" w:hAnsi="Times New Roman" w:cs="Times New Roman"/>
          <w:sz w:val="24"/>
          <w:szCs w:val="24"/>
        </w:rPr>
        <w:t>2</w:t>
      </w:r>
      <w:r w:rsidRPr="00E27186">
        <w:rPr>
          <w:rFonts w:ascii="Times New Roman" w:hAnsi="Times New Roman" w:cs="Times New Roman"/>
          <w:sz w:val="24"/>
          <w:szCs w:val="24"/>
        </w:rPr>
        <w:t>.201</w:t>
      </w:r>
      <w:r w:rsidR="008C0FEC">
        <w:rPr>
          <w:rFonts w:ascii="Times New Roman" w:hAnsi="Times New Roman" w:cs="Times New Roman"/>
          <w:sz w:val="24"/>
          <w:szCs w:val="24"/>
        </w:rPr>
        <w:t>3</w:t>
      </w:r>
      <w:r w:rsidRPr="00E27186">
        <w:rPr>
          <w:rFonts w:ascii="Times New Roman" w:hAnsi="Times New Roman" w:cs="Times New Roman"/>
          <w:sz w:val="24"/>
          <w:szCs w:val="24"/>
        </w:rPr>
        <w:t>.№</w:t>
      </w:r>
      <w:r w:rsidR="008C0FEC">
        <w:rPr>
          <w:rFonts w:ascii="Times New Roman" w:hAnsi="Times New Roman" w:cs="Times New Roman"/>
          <w:sz w:val="24"/>
          <w:szCs w:val="24"/>
        </w:rPr>
        <w:t xml:space="preserve"> </w:t>
      </w:r>
      <w:r w:rsidR="00284331" w:rsidRPr="00E27186">
        <w:rPr>
          <w:rFonts w:ascii="Times New Roman" w:hAnsi="Times New Roman" w:cs="Times New Roman"/>
          <w:sz w:val="24"/>
          <w:szCs w:val="24"/>
        </w:rPr>
        <w:t>1</w:t>
      </w:r>
      <w:r w:rsidR="008C0FEC">
        <w:rPr>
          <w:rFonts w:ascii="Times New Roman" w:hAnsi="Times New Roman" w:cs="Times New Roman"/>
          <w:sz w:val="24"/>
          <w:szCs w:val="24"/>
        </w:rPr>
        <w:t>77</w:t>
      </w:r>
      <w:r w:rsidR="002C06ED">
        <w:rPr>
          <w:rFonts w:ascii="Times New Roman" w:hAnsi="Times New Roman" w:cs="Times New Roman"/>
          <w:sz w:val="24"/>
          <w:szCs w:val="24"/>
        </w:rPr>
        <w:t xml:space="preserve"> </w:t>
      </w:r>
      <w:r w:rsidRPr="00E27186">
        <w:rPr>
          <w:rFonts w:ascii="Times New Roman" w:hAnsi="Times New Roman" w:cs="Times New Roman"/>
          <w:sz w:val="24"/>
          <w:szCs w:val="24"/>
        </w:rPr>
        <w:t xml:space="preserve">(далее Положение), с учетом бюджетного законодательства Российской Федерации, Чувашской Республики, положений регламента Контрольно-счетного органа, а также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12.05.2012 №21К (854). 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1.2. Целью настоящего  стандарта является установление общих принципов, правил и процедур планирования деятельности Контрольно-счетного органа.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 1.3. Задачами настоящего стандарта являются: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определение целей, задач и принципов планирования;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установление порядка формирования и утверждения плановых документов Контрольно-счетного органа;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определение требований к форме, структуре и содержанию  плана работы Контрольно-счетного органа;</w:t>
      </w:r>
    </w:p>
    <w:p w:rsid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установление порядка корректировки и контроля исполнения  плана работы Контрольно-</w:t>
      </w:r>
      <w:r w:rsidR="00E27186">
        <w:rPr>
          <w:rFonts w:ascii="Times New Roman" w:hAnsi="Times New Roman" w:cs="Times New Roman"/>
          <w:sz w:val="24"/>
          <w:szCs w:val="24"/>
        </w:rPr>
        <w:t>счетного органа.</w:t>
      </w:r>
    </w:p>
    <w:p w:rsidR="005B28BB" w:rsidRDefault="005B28BB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430" w:rsidRDefault="00892430" w:rsidP="008130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86">
        <w:rPr>
          <w:rFonts w:ascii="Times New Roman" w:hAnsi="Times New Roman" w:cs="Times New Roman"/>
          <w:b/>
          <w:sz w:val="24"/>
          <w:szCs w:val="24"/>
        </w:rPr>
        <w:t xml:space="preserve">2. Цель, задачи и принципы планирования деятельности Контрольно-счетного </w:t>
      </w:r>
      <w:r w:rsidR="00E27186" w:rsidRPr="00E27186">
        <w:rPr>
          <w:rFonts w:ascii="Times New Roman" w:hAnsi="Times New Roman" w:cs="Times New Roman"/>
          <w:b/>
          <w:sz w:val="24"/>
          <w:szCs w:val="24"/>
        </w:rPr>
        <w:t>о</w:t>
      </w:r>
      <w:r w:rsidRPr="00E27186">
        <w:rPr>
          <w:rFonts w:ascii="Times New Roman" w:hAnsi="Times New Roman" w:cs="Times New Roman"/>
          <w:b/>
          <w:sz w:val="24"/>
          <w:szCs w:val="24"/>
        </w:rPr>
        <w:t>ргана</w:t>
      </w:r>
    </w:p>
    <w:p w:rsidR="005B28BB" w:rsidRPr="00E27186" w:rsidRDefault="005B28BB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 2.1.  В соответствии  </w:t>
      </w:r>
      <w:r w:rsidR="008C0FEC">
        <w:rPr>
          <w:rFonts w:ascii="Times New Roman" w:hAnsi="Times New Roman" w:cs="Times New Roman"/>
          <w:sz w:val="24"/>
          <w:szCs w:val="24"/>
        </w:rPr>
        <w:t>со статьей 14</w:t>
      </w:r>
      <w:r w:rsidRPr="00E27186">
        <w:rPr>
          <w:rFonts w:ascii="Times New Roman" w:hAnsi="Times New Roman" w:cs="Times New Roman"/>
          <w:sz w:val="24"/>
          <w:szCs w:val="24"/>
        </w:rPr>
        <w:t xml:space="preserve"> Положения Контрольно-счетный орган осуществляет своюдеятельность на основе планов, которые разрабатываются и утверждаются им самостоятельно</w:t>
      </w:r>
      <w:r w:rsidR="002C06ED">
        <w:rPr>
          <w:rFonts w:ascii="Times New Roman" w:hAnsi="Times New Roman" w:cs="Times New Roman"/>
          <w:sz w:val="24"/>
          <w:szCs w:val="24"/>
        </w:rPr>
        <w:t xml:space="preserve">. </w:t>
      </w:r>
      <w:r w:rsidRPr="00E27186">
        <w:rPr>
          <w:rFonts w:ascii="Times New Roman" w:hAnsi="Times New Roman" w:cs="Times New Roman"/>
          <w:sz w:val="24"/>
          <w:szCs w:val="24"/>
        </w:rPr>
        <w:t>Планирование осуществляется в целях эффективной организации осуществления внешнего государственного финансового контроля, обеспечения выполнения Контрольно-счетным органом законодательно установленных полномочий.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 2.2. Задачей планирования является формирование  плана работы Контрольно-счетногооргана.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2.3. Планирование основывается на системном подходе в соответствии со следующимипринципами: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сочетание и соответствие годового и текущего (квартального) планирования;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непрерывность планирования;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комплексность планирования (охват планированием всех законодательно установленных полномочий Контрольно-счетного органа);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равномерность распределения контрольных мероприятий по главным администраторам</w:t>
      </w:r>
      <w:r w:rsidR="008C0FEC">
        <w:rPr>
          <w:rFonts w:ascii="Times New Roman" w:hAnsi="Times New Roman" w:cs="Times New Roman"/>
          <w:sz w:val="24"/>
          <w:szCs w:val="24"/>
        </w:rPr>
        <w:t xml:space="preserve"> </w:t>
      </w:r>
      <w:r w:rsidRPr="00E27186">
        <w:rPr>
          <w:rFonts w:ascii="Times New Roman" w:hAnsi="Times New Roman" w:cs="Times New Roman"/>
          <w:sz w:val="24"/>
          <w:szCs w:val="24"/>
        </w:rPr>
        <w:t xml:space="preserve">средств  бюджета </w:t>
      </w:r>
      <w:r w:rsidR="00284331" w:rsidRPr="00E27186">
        <w:rPr>
          <w:rFonts w:ascii="Times New Roman" w:hAnsi="Times New Roman" w:cs="Times New Roman"/>
          <w:sz w:val="24"/>
          <w:szCs w:val="24"/>
        </w:rPr>
        <w:t>Урмарского</w:t>
      </w:r>
      <w:r w:rsidRPr="00E2718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рациональность распределения трудовых, финансовых, материальных и иных ресурсов, направляемых на обеспечение выполнения полномочий Контрольно-счетного органа;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системная периодичность проведения мероприятий на объектах контроля;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координация планов работы Контрольно-счетного органа с планами работы других органов государственного финансового контроля, а также правоохранительных органовРоссийской Федерации.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 2.4. Планирование должно обеспечивать эффективность использования бюджетных средств, выделяемых Контрольно-счетному органу, трудовых, материальных, информационных и иных ресурсов.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lastRenderedPageBreak/>
        <w:t>2.5. Основными методами планирования являются программно-целевой и нормативный.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Программно-целевой метод планирования заключается в формировании в плановых документах Контрольно-счетного органа приоритетных направлений и тематики контрольной, экспертно-аналитической, информационной и иных видов деятельности Контрольно-счетногооргана в целях обеспечения эффективного контроля за формированием и исполнением бюджета </w:t>
      </w:r>
      <w:r w:rsidR="00284331" w:rsidRPr="00E27186">
        <w:rPr>
          <w:rFonts w:ascii="Times New Roman" w:hAnsi="Times New Roman" w:cs="Times New Roman"/>
          <w:sz w:val="24"/>
          <w:szCs w:val="24"/>
        </w:rPr>
        <w:t>Урмарского</w:t>
      </w:r>
      <w:r w:rsidRPr="00E2718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за соблюдением установленного порядка управления и распоряжения имуществом, находящимся в  муниципальной</w:t>
      </w:r>
      <w:r w:rsidR="008C0FEC">
        <w:rPr>
          <w:rFonts w:ascii="Times New Roman" w:hAnsi="Times New Roman" w:cs="Times New Roman"/>
          <w:sz w:val="24"/>
          <w:szCs w:val="24"/>
        </w:rPr>
        <w:t xml:space="preserve"> </w:t>
      </w:r>
      <w:r w:rsidRPr="00E27186">
        <w:rPr>
          <w:rFonts w:ascii="Times New Roman" w:hAnsi="Times New Roman" w:cs="Times New Roman"/>
          <w:sz w:val="24"/>
          <w:szCs w:val="24"/>
        </w:rPr>
        <w:t xml:space="preserve">собственности  </w:t>
      </w:r>
      <w:r w:rsidR="00284331" w:rsidRPr="00E27186">
        <w:rPr>
          <w:rFonts w:ascii="Times New Roman" w:hAnsi="Times New Roman" w:cs="Times New Roman"/>
          <w:sz w:val="24"/>
          <w:szCs w:val="24"/>
        </w:rPr>
        <w:t>У</w:t>
      </w:r>
      <w:r w:rsidR="008778C0" w:rsidRPr="00E27186">
        <w:rPr>
          <w:rFonts w:ascii="Times New Roman" w:hAnsi="Times New Roman" w:cs="Times New Roman"/>
          <w:sz w:val="24"/>
          <w:szCs w:val="24"/>
        </w:rPr>
        <w:t>рмарского</w:t>
      </w:r>
      <w:r w:rsidRPr="00E27186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892430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Нормативный метод планирования заключается в разработке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объемы охвата объектов контроля контрольными и экспертно-аналитическими мероприятиями в зависимости от целей мероприятий, сложности проверки этих объектов, их отраслевой и региональнойпринадлежности, объема формируемых доходов, состава и  объема используемых ими государственных средств и других факторов.</w:t>
      </w:r>
    </w:p>
    <w:p w:rsidR="005B28BB" w:rsidRPr="00E27186" w:rsidRDefault="005B28BB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430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86">
        <w:rPr>
          <w:rFonts w:ascii="Times New Roman" w:hAnsi="Times New Roman" w:cs="Times New Roman"/>
          <w:b/>
          <w:sz w:val="24"/>
          <w:szCs w:val="24"/>
        </w:rPr>
        <w:t>3. Плановые документы Контрольно-счетного органа</w:t>
      </w:r>
    </w:p>
    <w:p w:rsidR="005B28BB" w:rsidRPr="00E27186" w:rsidRDefault="005B28BB" w:rsidP="0081307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3.1. В Контрольно-счетном органе формируются и утверждаются следующие основные плановые документы: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план работы Контрольно-счетного органа (годовой);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текущий план работы Контрольно-счетного органа (квартальный);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Плановые документы Контрольно-счетного органа должны быть согласованы между собой и не противоречить друг другу.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3.2. План работы Контрольно-счетного органа включает в себя мероприятия по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полномочиям, осуществляемым Контрольно-с</w:t>
      </w:r>
      <w:r w:rsidR="008C0FEC">
        <w:rPr>
          <w:rFonts w:ascii="Times New Roman" w:hAnsi="Times New Roman" w:cs="Times New Roman"/>
          <w:sz w:val="24"/>
          <w:szCs w:val="24"/>
        </w:rPr>
        <w:t>четным органом в соответствии со статей 8</w:t>
      </w:r>
      <w:r w:rsidRPr="00E27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Контрольно-счетном органе </w:t>
      </w:r>
      <w:r w:rsidR="00284331" w:rsidRPr="00E27186">
        <w:rPr>
          <w:rFonts w:ascii="Times New Roman" w:hAnsi="Times New Roman" w:cs="Times New Roman"/>
          <w:sz w:val="24"/>
          <w:szCs w:val="24"/>
        </w:rPr>
        <w:t>У</w:t>
      </w:r>
      <w:r w:rsidR="008778C0" w:rsidRPr="00E27186">
        <w:rPr>
          <w:rFonts w:ascii="Times New Roman" w:hAnsi="Times New Roman" w:cs="Times New Roman"/>
          <w:sz w:val="24"/>
          <w:szCs w:val="24"/>
        </w:rPr>
        <w:t>рмарского</w:t>
      </w:r>
      <w:r w:rsidRPr="00E27186">
        <w:rPr>
          <w:rFonts w:ascii="Times New Roman" w:hAnsi="Times New Roman" w:cs="Times New Roman"/>
          <w:sz w:val="24"/>
          <w:szCs w:val="24"/>
        </w:rPr>
        <w:t xml:space="preserve"> района, а также мероприятия по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обеспечению деятельности Контрольно-счетного органа.  Указанный план утверждается 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органа.</w:t>
      </w:r>
    </w:p>
    <w:p w:rsidR="00892430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3.3. Текущий план работы Контрольно-счетного органа формируется на основе годового плана работы Контрольно-счетного органа ежеквартально и конкретизирует сроки исполнения мероприятий, сотрудников Контрольно-счетного органа, ответственных за их исполнение. Указанный план утверждается председателем Контрольно-счетного органа.</w:t>
      </w:r>
    </w:p>
    <w:p w:rsidR="005B28BB" w:rsidRPr="00E27186" w:rsidRDefault="005B28BB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430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03C">
        <w:rPr>
          <w:rFonts w:ascii="Times New Roman" w:hAnsi="Times New Roman" w:cs="Times New Roman"/>
          <w:b/>
          <w:sz w:val="24"/>
          <w:szCs w:val="24"/>
        </w:rPr>
        <w:t>4. Формирование и утверждение плановых документов</w:t>
      </w:r>
      <w:r w:rsidR="008778C0" w:rsidRPr="00AA003C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органа</w:t>
      </w:r>
    </w:p>
    <w:p w:rsidR="005B28BB" w:rsidRPr="00AA003C" w:rsidRDefault="005B28BB" w:rsidP="0081307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4.1. Формирование и утверждение плановых документов Контрольно-счетного органа</w:t>
      </w:r>
      <w:r w:rsidR="008C0FEC">
        <w:rPr>
          <w:rFonts w:ascii="Times New Roman" w:hAnsi="Times New Roman" w:cs="Times New Roman"/>
          <w:sz w:val="24"/>
          <w:szCs w:val="24"/>
        </w:rPr>
        <w:t xml:space="preserve"> </w:t>
      </w:r>
      <w:r w:rsidRPr="00E27186">
        <w:rPr>
          <w:rFonts w:ascii="Times New Roman" w:hAnsi="Times New Roman" w:cs="Times New Roman"/>
          <w:sz w:val="24"/>
          <w:szCs w:val="24"/>
        </w:rPr>
        <w:t>осуществляется с учетом положений  регламента Контрольно-счетного органа и настоящего стандарта.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4.2. Формирование плана работы Контрольно-счетного органа включает осуществление следующих действий: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подготовку предложений в проект плана работы Контрольно-счетного органа;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составление проекта плана работы Контрольно-счетного органа;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утверждение плана работы председателем Контрольно-счетного органа.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Формирование проекта плана работы Контрольно-счетного органа осуществляется по форме в соответствии с приложением №1.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4.3. В срок до 1  декабря года предшествующего планируемому, Контрольно-счетным органом готовится и отправляются письмо</w:t>
      </w:r>
      <w:r w:rsidR="008778C0" w:rsidRPr="00E27186">
        <w:rPr>
          <w:rFonts w:ascii="Times New Roman" w:hAnsi="Times New Roman" w:cs="Times New Roman"/>
          <w:sz w:val="24"/>
          <w:szCs w:val="24"/>
        </w:rPr>
        <w:t>м</w:t>
      </w:r>
      <w:r w:rsidRPr="00E27186">
        <w:rPr>
          <w:rFonts w:ascii="Times New Roman" w:hAnsi="Times New Roman" w:cs="Times New Roman"/>
          <w:sz w:val="24"/>
          <w:szCs w:val="24"/>
        </w:rPr>
        <w:t xml:space="preserve"> в </w:t>
      </w:r>
      <w:r w:rsidR="008778C0" w:rsidRPr="00E27186">
        <w:rPr>
          <w:rFonts w:ascii="Times New Roman" w:hAnsi="Times New Roman" w:cs="Times New Roman"/>
          <w:sz w:val="24"/>
          <w:szCs w:val="24"/>
        </w:rPr>
        <w:t>Урмарское</w:t>
      </w:r>
      <w:r w:rsidRPr="00E27186">
        <w:rPr>
          <w:rFonts w:ascii="Times New Roman" w:hAnsi="Times New Roman" w:cs="Times New Roman"/>
          <w:sz w:val="24"/>
          <w:szCs w:val="24"/>
        </w:rPr>
        <w:t xml:space="preserve"> районное Собрание </w:t>
      </w:r>
      <w:r w:rsidRPr="00E27186">
        <w:rPr>
          <w:rFonts w:ascii="Times New Roman" w:hAnsi="Times New Roman" w:cs="Times New Roman"/>
          <w:sz w:val="24"/>
          <w:szCs w:val="24"/>
        </w:rPr>
        <w:lastRenderedPageBreak/>
        <w:t xml:space="preserve">депутатов и Главе </w:t>
      </w:r>
      <w:r w:rsidR="008778C0" w:rsidRPr="00E27186">
        <w:rPr>
          <w:rFonts w:ascii="Times New Roman" w:hAnsi="Times New Roman" w:cs="Times New Roman"/>
          <w:sz w:val="24"/>
          <w:szCs w:val="24"/>
        </w:rPr>
        <w:t>Урмарского</w:t>
      </w:r>
      <w:r w:rsidRPr="00E27186">
        <w:rPr>
          <w:rFonts w:ascii="Times New Roman" w:hAnsi="Times New Roman" w:cs="Times New Roman"/>
          <w:sz w:val="24"/>
          <w:szCs w:val="24"/>
        </w:rPr>
        <w:t xml:space="preserve"> района с просьбой представить предложения по проведению контрольных мероприятий на следующий год к 15</w:t>
      </w:r>
      <w:r w:rsidR="008C0FEC">
        <w:rPr>
          <w:rFonts w:ascii="Times New Roman" w:hAnsi="Times New Roman" w:cs="Times New Roman"/>
          <w:sz w:val="24"/>
          <w:szCs w:val="24"/>
        </w:rPr>
        <w:t xml:space="preserve"> </w:t>
      </w:r>
      <w:r w:rsidRPr="00E27186">
        <w:rPr>
          <w:rFonts w:ascii="Times New Roman" w:hAnsi="Times New Roman" w:cs="Times New Roman"/>
          <w:sz w:val="24"/>
          <w:szCs w:val="24"/>
        </w:rPr>
        <w:t>декабря.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Одновременно свои предложения в план работы готовит инспектор Контрольно-счетного органа.</w:t>
      </w:r>
      <w:r w:rsidR="008C0FEC">
        <w:rPr>
          <w:rFonts w:ascii="Times New Roman" w:hAnsi="Times New Roman" w:cs="Times New Roman"/>
          <w:sz w:val="24"/>
          <w:szCs w:val="24"/>
        </w:rPr>
        <w:t xml:space="preserve"> </w:t>
      </w:r>
      <w:r w:rsidRPr="00E27186">
        <w:rPr>
          <w:rFonts w:ascii="Times New Roman" w:hAnsi="Times New Roman" w:cs="Times New Roman"/>
          <w:sz w:val="24"/>
          <w:szCs w:val="24"/>
        </w:rPr>
        <w:t>Все поступившие поручения и предложения обобщаются Контрольно-счетным органом. План работы Контрольно-счетного органа утверждается Председателем в срок до 30 декабря, предшествующего планируемому году.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Поручения  </w:t>
      </w:r>
      <w:r w:rsidR="00284331" w:rsidRPr="00E27186">
        <w:rPr>
          <w:rFonts w:ascii="Times New Roman" w:hAnsi="Times New Roman" w:cs="Times New Roman"/>
          <w:sz w:val="24"/>
          <w:szCs w:val="24"/>
        </w:rPr>
        <w:t>У</w:t>
      </w:r>
      <w:r w:rsidR="008778C0" w:rsidRPr="00E27186">
        <w:rPr>
          <w:rFonts w:ascii="Times New Roman" w:hAnsi="Times New Roman" w:cs="Times New Roman"/>
          <w:sz w:val="24"/>
          <w:szCs w:val="24"/>
        </w:rPr>
        <w:t>рмарского</w:t>
      </w:r>
      <w:r w:rsidRPr="00E27186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депутатов, предложения и запросы Главы  </w:t>
      </w:r>
      <w:r w:rsidR="00284331" w:rsidRPr="00E27186">
        <w:rPr>
          <w:rFonts w:ascii="Times New Roman" w:hAnsi="Times New Roman" w:cs="Times New Roman"/>
          <w:sz w:val="24"/>
          <w:szCs w:val="24"/>
        </w:rPr>
        <w:t>У</w:t>
      </w:r>
      <w:r w:rsidR="008778C0" w:rsidRPr="00E27186">
        <w:rPr>
          <w:rFonts w:ascii="Times New Roman" w:hAnsi="Times New Roman" w:cs="Times New Roman"/>
          <w:sz w:val="24"/>
          <w:szCs w:val="24"/>
        </w:rPr>
        <w:t>рмарского</w:t>
      </w:r>
      <w:r w:rsidRPr="00E27186">
        <w:rPr>
          <w:rFonts w:ascii="Times New Roman" w:hAnsi="Times New Roman" w:cs="Times New Roman"/>
          <w:sz w:val="24"/>
          <w:szCs w:val="24"/>
        </w:rPr>
        <w:t xml:space="preserve"> района рассматриваются  Контрольно-счетным органом в десятидневный срок со дня их поступления.</w:t>
      </w:r>
      <w:r w:rsidR="008C0FEC">
        <w:rPr>
          <w:rFonts w:ascii="Times New Roman" w:hAnsi="Times New Roman" w:cs="Times New Roman"/>
          <w:sz w:val="24"/>
          <w:szCs w:val="24"/>
        </w:rPr>
        <w:t xml:space="preserve"> </w:t>
      </w:r>
      <w:r w:rsidRPr="00E27186">
        <w:rPr>
          <w:rFonts w:ascii="Times New Roman" w:hAnsi="Times New Roman" w:cs="Times New Roman"/>
          <w:sz w:val="24"/>
          <w:szCs w:val="24"/>
        </w:rPr>
        <w:t xml:space="preserve">Если поручения </w:t>
      </w:r>
      <w:r w:rsidR="00284331" w:rsidRPr="00E27186">
        <w:rPr>
          <w:rFonts w:ascii="Times New Roman" w:hAnsi="Times New Roman" w:cs="Times New Roman"/>
          <w:sz w:val="24"/>
          <w:szCs w:val="24"/>
        </w:rPr>
        <w:t>У</w:t>
      </w:r>
      <w:r w:rsidR="008778C0" w:rsidRPr="00E27186">
        <w:rPr>
          <w:rFonts w:ascii="Times New Roman" w:hAnsi="Times New Roman" w:cs="Times New Roman"/>
          <w:sz w:val="24"/>
          <w:szCs w:val="24"/>
        </w:rPr>
        <w:t>рмарского</w:t>
      </w:r>
      <w:r w:rsidR="008C0FEC">
        <w:rPr>
          <w:rFonts w:ascii="Times New Roman" w:hAnsi="Times New Roman" w:cs="Times New Roman"/>
          <w:sz w:val="24"/>
          <w:szCs w:val="24"/>
        </w:rPr>
        <w:t xml:space="preserve"> </w:t>
      </w:r>
      <w:r w:rsidRPr="00E27186">
        <w:rPr>
          <w:rFonts w:ascii="Times New Roman" w:hAnsi="Times New Roman" w:cs="Times New Roman"/>
          <w:sz w:val="24"/>
          <w:szCs w:val="24"/>
        </w:rPr>
        <w:t xml:space="preserve">районного Собрания депутатов, предложения и запросы Главы  </w:t>
      </w:r>
      <w:r w:rsidR="00284331" w:rsidRPr="00E27186">
        <w:rPr>
          <w:rFonts w:ascii="Times New Roman" w:hAnsi="Times New Roman" w:cs="Times New Roman"/>
          <w:sz w:val="24"/>
          <w:szCs w:val="24"/>
        </w:rPr>
        <w:t>У</w:t>
      </w:r>
      <w:r w:rsidR="008778C0" w:rsidRPr="00E27186">
        <w:rPr>
          <w:rFonts w:ascii="Times New Roman" w:hAnsi="Times New Roman" w:cs="Times New Roman"/>
          <w:sz w:val="24"/>
          <w:szCs w:val="24"/>
        </w:rPr>
        <w:t>рмарского</w:t>
      </w:r>
      <w:r w:rsidRPr="00E2718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C0FEC">
        <w:rPr>
          <w:rFonts w:ascii="Times New Roman" w:hAnsi="Times New Roman" w:cs="Times New Roman"/>
          <w:sz w:val="24"/>
          <w:szCs w:val="24"/>
        </w:rPr>
        <w:t xml:space="preserve"> </w:t>
      </w:r>
      <w:r w:rsidRPr="00E27186">
        <w:rPr>
          <w:rFonts w:ascii="Times New Roman" w:hAnsi="Times New Roman" w:cs="Times New Roman"/>
          <w:sz w:val="24"/>
          <w:szCs w:val="24"/>
        </w:rPr>
        <w:t>поступают после утверждения годового плана работы, годовой и текущий планы работы Контрольно-счетногооргана подлежат изменению в течение 30 дней со дня поступления в Контрольно-счетныйорган.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При подготовке предложений в проект  плана работы Контрольно-счетного органа о проведении контрольных мероприятий с участием других государственных контрольных и правоохранительных органов в соответствии с документами, подписанными Контрольно-счетным органом с указанными органами, с ними должны быть предварительно согласованы сроки проведения и объекты контрольных мероприятий.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4.4.  Предложения по контрольным и экспертно-аналитическим мероприятиям</w:t>
      </w:r>
      <w:r w:rsidR="008C0FEC">
        <w:rPr>
          <w:rFonts w:ascii="Times New Roman" w:hAnsi="Times New Roman" w:cs="Times New Roman"/>
          <w:sz w:val="24"/>
          <w:szCs w:val="24"/>
        </w:rPr>
        <w:t>,</w:t>
      </w:r>
      <w:r w:rsidRPr="00E27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предлагаемым в проект  плана работы Контрольно-счетного органа, должны содержать 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следующие данные: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вид мероприятия (контрольное или экспертно-аналитическое) и его наименование;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перечень объектов мероприятия (по контрольным мероприятиям);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срок проведения мероприятия;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ответственные за проведение мероприятия;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основание для включения мероприятия в план.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4.4.1.  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обязансоответствовать  полномочиям Контрольно-счетного органа, установленным  Положением о Контрольно-счетном органе и другими нормативными правовыми актами РоссийскойФедерации и Чувашской Республики.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В наименовании контрольного мероприятия не должны указываться объекты 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мероприятия, за исключением случаев проведения мероприятия на одном объекте.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В случае планирования проведения совместного (параллельного) контрольного 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(экспертно-аналитического) мероприятия в его наименовании указываются органы 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(организации), совместно (параллельно) с которыми планируется проведение мероприятия.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4.4.2. Перечень объектов контрольного мероприятия должен содержать полные и точные наименования объектов с указанием их организационно-правовой формы и местонахождения. 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Внешний государственный финансовый контроль осуществляется Контрольно-счетным</w:t>
      </w:r>
      <w:r w:rsidR="008C0FEC">
        <w:rPr>
          <w:rFonts w:ascii="Times New Roman" w:hAnsi="Times New Roman" w:cs="Times New Roman"/>
          <w:sz w:val="24"/>
          <w:szCs w:val="24"/>
        </w:rPr>
        <w:t xml:space="preserve"> </w:t>
      </w:r>
      <w:r w:rsidRPr="00E27186">
        <w:rPr>
          <w:rFonts w:ascii="Times New Roman" w:hAnsi="Times New Roman" w:cs="Times New Roman"/>
          <w:sz w:val="24"/>
          <w:szCs w:val="24"/>
        </w:rPr>
        <w:t>органом: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в отношении органов  местного самоуправления и муниципальных органов, 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муниципальных учреждений и муниципальных унитарных предприятий, а также иных 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организаций, если они используют имущество, находящееся в муниципальной собственности.;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в  отношении иных организаций путем осуществления проверки соблюдения условий получения ими субсидий, кредитов, гарантий за счет средств  бюджета </w:t>
      </w:r>
      <w:r w:rsidR="00284331" w:rsidRPr="00E27186">
        <w:rPr>
          <w:rFonts w:ascii="Times New Roman" w:hAnsi="Times New Roman" w:cs="Times New Roman"/>
          <w:sz w:val="24"/>
          <w:szCs w:val="24"/>
        </w:rPr>
        <w:t>У</w:t>
      </w:r>
      <w:r w:rsidR="005B2A8D" w:rsidRPr="00E27186">
        <w:rPr>
          <w:rFonts w:ascii="Times New Roman" w:hAnsi="Times New Roman" w:cs="Times New Roman"/>
          <w:sz w:val="24"/>
          <w:szCs w:val="24"/>
        </w:rPr>
        <w:t>рмарского</w:t>
      </w:r>
      <w:r w:rsidR="008C0FEC">
        <w:rPr>
          <w:rFonts w:ascii="Times New Roman" w:hAnsi="Times New Roman" w:cs="Times New Roman"/>
          <w:sz w:val="24"/>
          <w:szCs w:val="24"/>
        </w:rPr>
        <w:t xml:space="preserve"> </w:t>
      </w:r>
      <w:r w:rsidRPr="00E27186">
        <w:rPr>
          <w:rFonts w:ascii="Times New Roman" w:hAnsi="Times New Roman" w:cs="Times New Roman"/>
          <w:sz w:val="24"/>
          <w:szCs w:val="24"/>
        </w:rPr>
        <w:t>района</w:t>
      </w:r>
      <w:r w:rsidR="008C0FEC">
        <w:rPr>
          <w:rFonts w:ascii="Times New Roman" w:hAnsi="Times New Roman" w:cs="Times New Roman"/>
          <w:sz w:val="24"/>
          <w:szCs w:val="24"/>
        </w:rPr>
        <w:t xml:space="preserve"> </w:t>
      </w:r>
      <w:r w:rsidRPr="00E27186">
        <w:rPr>
          <w:rFonts w:ascii="Times New Roman" w:hAnsi="Times New Roman" w:cs="Times New Roman"/>
          <w:sz w:val="24"/>
          <w:szCs w:val="24"/>
        </w:rPr>
        <w:t>в порядке контроля за деятельностью главных распорядителей</w:t>
      </w:r>
      <w:r w:rsidR="008C0FEC">
        <w:rPr>
          <w:rFonts w:ascii="Times New Roman" w:hAnsi="Times New Roman" w:cs="Times New Roman"/>
          <w:sz w:val="24"/>
          <w:szCs w:val="24"/>
        </w:rPr>
        <w:t xml:space="preserve"> </w:t>
      </w:r>
      <w:r w:rsidRPr="00E27186">
        <w:rPr>
          <w:rFonts w:ascii="Times New Roman" w:hAnsi="Times New Roman" w:cs="Times New Roman"/>
          <w:sz w:val="24"/>
          <w:szCs w:val="24"/>
        </w:rPr>
        <w:t xml:space="preserve">(распорядителей) и получателей средств бюджета </w:t>
      </w:r>
      <w:r w:rsidR="00284331" w:rsidRPr="00E27186">
        <w:rPr>
          <w:rFonts w:ascii="Times New Roman" w:hAnsi="Times New Roman" w:cs="Times New Roman"/>
          <w:sz w:val="24"/>
          <w:szCs w:val="24"/>
        </w:rPr>
        <w:t>У</w:t>
      </w:r>
      <w:r w:rsidR="005B2A8D" w:rsidRPr="00E27186">
        <w:rPr>
          <w:rFonts w:ascii="Times New Roman" w:hAnsi="Times New Roman" w:cs="Times New Roman"/>
          <w:sz w:val="24"/>
          <w:szCs w:val="24"/>
        </w:rPr>
        <w:t>рмарского</w:t>
      </w:r>
      <w:r w:rsidRPr="00E27186">
        <w:rPr>
          <w:rFonts w:ascii="Times New Roman" w:hAnsi="Times New Roman" w:cs="Times New Roman"/>
          <w:sz w:val="24"/>
          <w:szCs w:val="24"/>
        </w:rPr>
        <w:t xml:space="preserve"> района, предоставивших указанные средства, в  случаях, если возможность проверок указанных организаций </w:t>
      </w:r>
      <w:r w:rsidRPr="00E27186">
        <w:rPr>
          <w:rFonts w:ascii="Times New Roman" w:hAnsi="Times New Roman" w:cs="Times New Roman"/>
          <w:sz w:val="24"/>
          <w:szCs w:val="24"/>
        </w:rPr>
        <w:lastRenderedPageBreak/>
        <w:t>установлена в договорах о предоставлении субсидий, кредитов, гарантий за счет</w:t>
      </w:r>
      <w:r w:rsidR="008C0FEC">
        <w:rPr>
          <w:rFonts w:ascii="Times New Roman" w:hAnsi="Times New Roman" w:cs="Times New Roman"/>
          <w:sz w:val="24"/>
          <w:szCs w:val="24"/>
        </w:rPr>
        <w:t xml:space="preserve"> </w:t>
      </w:r>
      <w:r w:rsidRPr="00E27186">
        <w:rPr>
          <w:rFonts w:ascii="Times New Roman" w:hAnsi="Times New Roman" w:cs="Times New Roman"/>
          <w:sz w:val="24"/>
          <w:szCs w:val="24"/>
        </w:rPr>
        <w:t xml:space="preserve">средств  бюджета </w:t>
      </w:r>
      <w:r w:rsidR="00284331" w:rsidRPr="00E27186">
        <w:rPr>
          <w:rFonts w:ascii="Times New Roman" w:hAnsi="Times New Roman" w:cs="Times New Roman"/>
          <w:sz w:val="24"/>
          <w:szCs w:val="24"/>
        </w:rPr>
        <w:t>У</w:t>
      </w:r>
      <w:r w:rsidR="005B2A8D" w:rsidRPr="00E27186">
        <w:rPr>
          <w:rFonts w:ascii="Times New Roman" w:hAnsi="Times New Roman" w:cs="Times New Roman"/>
          <w:sz w:val="24"/>
          <w:szCs w:val="24"/>
        </w:rPr>
        <w:t>рмарского</w:t>
      </w:r>
      <w:r w:rsidRPr="00E2718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40D1C" w:rsidRPr="00E27186" w:rsidRDefault="00892430" w:rsidP="00740D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4.4.3.  При определении срока проведения контрольного (экспертно-аналитического) мероприятия необходимо учитывать сроки проведения его этапов (подготовительного, основного и заключительного).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4.4.4. Ответственными за проведение контрольных и экспертно-аналитических 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мероприятий являются  специалисты  Контрольно-счетного органа. 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4.4.5. Основанием для включения контрольного (экспертно-аналитического) мероприятия в проект плана работы Контрольно-счетного органа могут являться: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нормы Бюджетного кодекса Российской Федерации,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Положение о Контрольно-счетном органе, другие федеральные законы и законы  Чувашской Республики, федеральные и  республиканскиенормативно-правовые акты, определяющие полномочия Контрольно-счетного органа, в рамках выполнения которых планируется проведение мероприятия;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поручения, обращения и запросы, направляемые в Контрольно-счетный орган в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соответствии с законодательством Чувашской Республики;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4.5. К предложению о включении контрольного (экспертно-аналитического) мероприятия в проект  плана работы Контрольно-счетного органа составляется соответствующее обоснование выбора предмета и объектов контрольного (экспертно-аналитического)мероприятия, а также планируемых трудовых затрат на его проведение, в соответствии с приложением №2.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Данное положение не распространяется на мероприятия: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проводимые ежегодно в рамках предварительного, оперативного и последующего 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контроля формирования и исполнения  бюджета </w:t>
      </w:r>
      <w:r w:rsidR="00284331" w:rsidRPr="00E27186">
        <w:rPr>
          <w:rFonts w:ascii="Times New Roman" w:hAnsi="Times New Roman" w:cs="Times New Roman"/>
          <w:sz w:val="24"/>
          <w:szCs w:val="24"/>
        </w:rPr>
        <w:t>У</w:t>
      </w:r>
      <w:r w:rsidR="005B2A8D" w:rsidRPr="00E27186">
        <w:rPr>
          <w:rFonts w:ascii="Times New Roman" w:hAnsi="Times New Roman" w:cs="Times New Roman"/>
          <w:sz w:val="24"/>
          <w:szCs w:val="24"/>
        </w:rPr>
        <w:t>рмарского</w:t>
      </w:r>
      <w:r w:rsidRPr="00E27186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проводимые по поручениям  </w:t>
      </w:r>
      <w:r w:rsidR="00284331" w:rsidRPr="00E27186">
        <w:rPr>
          <w:rFonts w:ascii="Times New Roman" w:hAnsi="Times New Roman" w:cs="Times New Roman"/>
          <w:sz w:val="24"/>
          <w:szCs w:val="24"/>
        </w:rPr>
        <w:t>У</w:t>
      </w:r>
      <w:r w:rsidR="005B2A8D" w:rsidRPr="00E27186">
        <w:rPr>
          <w:rFonts w:ascii="Times New Roman" w:hAnsi="Times New Roman" w:cs="Times New Roman"/>
          <w:sz w:val="24"/>
          <w:szCs w:val="24"/>
        </w:rPr>
        <w:t>рмарского</w:t>
      </w:r>
      <w:r w:rsidRPr="00E27186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депутатов, предложениям и запросам  Главы </w:t>
      </w:r>
      <w:r w:rsidR="00284331" w:rsidRPr="00E27186">
        <w:rPr>
          <w:rFonts w:ascii="Times New Roman" w:hAnsi="Times New Roman" w:cs="Times New Roman"/>
          <w:sz w:val="24"/>
          <w:szCs w:val="24"/>
        </w:rPr>
        <w:t>У</w:t>
      </w:r>
      <w:r w:rsidR="005B2A8D" w:rsidRPr="00E27186">
        <w:rPr>
          <w:rFonts w:ascii="Times New Roman" w:hAnsi="Times New Roman" w:cs="Times New Roman"/>
          <w:sz w:val="24"/>
          <w:szCs w:val="24"/>
        </w:rPr>
        <w:t>рмарского</w:t>
      </w:r>
      <w:r w:rsidRPr="00E27186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предметом которых является реализация ранее направленных представлений 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(предписаний) Контрольно-счетного органа.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4.6.  Выбор предмета контрольного (экспертно-аналитического) мероприятия должен осуществляться в соответствии со следующими критериями: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соответствие предмета мероприятия полномочиям  Контрольно-счетного органа, 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установленным Бюджетным кодексом Российской Федерации, Федеральным законом «Об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и деятельности контрольно-счетных органов субъектов 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Российской Федерации и муниципальных образований»,  Положением о Конторльно-счетном органе,  другими нормативными правовыми актами Российской Федерации и Чувашской Республики;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актуальность предмета мероприятия.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При планировании проведения контрольного мероприятия в указанном обосновании также учитываются следующие критерии: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объем средств, подлежащих контролю  в данной сфере и (или) используемых объектами мероприятия;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сроки и результаты проведения предшествующих контрольных мероприятий в данной сфере и (или) на данных объектах (сроки проведения предшествующих мероприятий указываются в обязательном порядке).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Обоснование предложения о включении контрольного (экспертно-аналитического) мероприятия в проект  плана работы Контрольно-счетного органа должно содержать также данные о планируемых трудовых затратах на его проведение, рассчитанные исходя из численности исполнителей и срока проведения мероприятия (количество человеко-дней).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lastRenderedPageBreak/>
        <w:t>4.7.  Планируемый объем финансовых средств на служебные командировки сотрудников Контрольно-счетного органа по всем планируемым контрольным мероприятиям рассчитывается председателем Контрольно-счетного органа на основании заявок должностных лиц, ответственных за проведение контрольных мероприятий Контрольно-счетного органа, представленных по форме, указанной в приложении №3.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4.8.  Предложения по мероприятиям в рамках иных видов деятельности Контрольно-счетного органа (кроме контрольной и экспертно-аналитическ</w:t>
      </w:r>
      <w:r w:rsidR="005B28BB">
        <w:rPr>
          <w:rFonts w:ascii="Times New Roman" w:hAnsi="Times New Roman" w:cs="Times New Roman"/>
          <w:sz w:val="24"/>
          <w:szCs w:val="24"/>
        </w:rPr>
        <w:t xml:space="preserve">ой деятельности) и обеспечения </w:t>
      </w:r>
      <w:r w:rsidRPr="00E27186">
        <w:rPr>
          <w:rFonts w:ascii="Times New Roman" w:hAnsi="Times New Roman" w:cs="Times New Roman"/>
          <w:sz w:val="24"/>
          <w:szCs w:val="24"/>
        </w:rPr>
        <w:t>деятельности Контрольно-счетного органа подготавливаются  ответственными за их  проведение сотрудниками  Контрольно-счетного органа в соответствии с его структурой.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4.9.  План работы Контрольно-счетного органа должен формироваться таким образом, чтобы он был реально выполним и создавал условия для качественного выполнения планируемых мероприятий в установленные сроки.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Проект  плана работы Контрольно-счетного органа должен формироваться исходя из</w:t>
      </w:r>
      <w:r w:rsidR="00924564">
        <w:rPr>
          <w:rFonts w:ascii="Times New Roman" w:hAnsi="Times New Roman" w:cs="Times New Roman"/>
          <w:sz w:val="24"/>
          <w:szCs w:val="24"/>
        </w:rPr>
        <w:t xml:space="preserve"> </w:t>
      </w:r>
      <w:r w:rsidRPr="00E27186">
        <w:rPr>
          <w:rFonts w:ascii="Times New Roman" w:hAnsi="Times New Roman" w:cs="Times New Roman"/>
          <w:sz w:val="24"/>
          <w:szCs w:val="24"/>
        </w:rPr>
        <w:t>полного использования годового объема служебного времени каждого сотрудника Контрольно-счетного органа.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4.10.  Председатель Контрольно-счетного органа до конца года, </w:t>
      </w:r>
      <w:r w:rsidR="005B28BB">
        <w:rPr>
          <w:rFonts w:ascii="Times New Roman" w:hAnsi="Times New Roman" w:cs="Times New Roman"/>
          <w:sz w:val="24"/>
          <w:szCs w:val="24"/>
        </w:rPr>
        <w:t>п</w:t>
      </w:r>
      <w:r w:rsidRPr="00E27186">
        <w:rPr>
          <w:rFonts w:ascii="Times New Roman" w:hAnsi="Times New Roman" w:cs="Times New Roman"/>
          <w:sz w:val="24"/>
          <w:szCs w:val="24"/>
        </w:rPr>
        <w:t>редшествующего планируемому году, рассматривает проект плана работы Контрольно-счетного органа, вносит в него (при необходимости) уточнения и изменения и утверждает.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Утвержденный  план работы Контрольно-счетного органа направляется  сотрудникам</w:t>
      </w:r>
      <w:r w:rsidR="00924564">
        <w:rPr>
          <w:rFonts w:ascii="Times New Roman" w:hAnsi="Times New Roman" w:cs="Times New Roman"/>
          <w:sz w:val="24"/>
          <w:szCs w:val="24"/>
        </w:rPr>
        <w:t xml:space="preserve"> </w:t>
      </w:r>
      <w:r w:rsidRPr="00E27186">
        <w:rPr>
          <w:rFonts w:ascii="Times New Roman" w:hAnsi="Times New Roman" w:cs="Times New Roman"/>
          <w:sz w:val="24"/>
          <w:szCs w:val="24"/>
        </w:rPr>
        <w:t xml:space="preserve">Контрольно-счетного органа, ответственным за его исполнение, его электронная версия размещается на </w:t>
      </w:r>
      <w:r w:rsidR="00924564">
        <w:rPr>
          <w:rFonts w:ascii="Times New Roman" w:hAnsi="Times New Roman" w:cs="Times New Roman"/>
          <w:sz w:val="24"/>
          <w:szCs w:val="24"/>
        </w:rPr>
        <w:t>официальном сайте Урмарского района.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4.11. Проект текущего плана работы Контрольно-счетного органа формируется на основе утвержденного годового плана работы Контрольно-счетного органа по форме, согласно</w:t>
      </w:r>
      <w:r w:rsidR="00924564">
        <w:rPr>
          <w:rFonts w:ascii="Times New Roman" w:hAnsi="Times New Roman" w:cs="Times New Roman"/>
          <w:sz w:val="24"/>
          <w:szCs w:val="24"/>
        </w:rPr>
        <w:t xml:space="preserve"> </w:t>
      </w:r>
      <w:r w:rsidRPr="00E27186">
        <w:rPr>
          <w:rFonts w:ascii="Times New Roman" w:hAnsi="Times New Roman" w:cs="Times New Roman"/>
          <w:sz w:val="24"/>
          <w:szCs w:val="24"/>
        </w:rPr>
        <w:t>приложению №4.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Проект плана работы Контрольно-счетного органа на  I квартал очередного года 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формируется на основе мероприятий плана работы Контрольно-счетного органа  на очередной год со сроками их окончания в  I квартале очередного года, а также на основе мероприятий плана работы Контрольно-счетного органа на текущий год и плана работы Контрольно-счетного органа на IV квартал текущего года.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Проекты планов работы Контрольно-счетного органа на последующие кварталы </w:t>
      </w:r>
    </w:p>
    <w:p w:rsidR="00892430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формируются на основе мероприятий плана работы Контрольно-счетного органа на очередной год со сроками их окончания в соответствующем квартале, а также на основе мероприятий, учтенных в предшествующих планируемому кварталу текущих планах работы Контрольно-счетного органа.</w:t>
      </w:r>
    </w:p>
    <w:p w:rsidR="005B28BB" w:rsidRPr="00E27186" w:rsidRDefault="005B28BB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430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8BB">
        <w:rPr>
          <w:rFonts w:ascii="Times New Roman" w:hAnsi="Times New Roman" w:cs="Times New Roman"/>
          <w:b/>
          <w:sz w:val="24"/>
          <w:szCs w:val="24"/>
        </w:rPr>
        <w:t>5. Форма, структура и содержание планов работы</w:t>
      </w:r>
    </w:p>
    <w:p w:rsidR="005B28BB" w:rsidRPr="005B28BB" w:rsidRDefault="005B28BB" w:rsidP="0081307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5.1.  Планы работы Контрольно-счетного органа имеют табличную форму, 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соответствующую примерным формам планов работы, приведенным в приложениях №№1,4.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5.2.  Планы работы содержат согласованные по срокам и ответственным за проведение мероприятия перечни планируемых мероприятий, объединенные в отдельные разделы.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5.3. Каждый раздел планов работы имеют свой номер и свое наименование. 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Номер раздела планов работы состоит из одного числа (I, II, III … и т.д.). 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Номер мероприятий состоит из  двух чисел, первое  из которых являются номером 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раздела плана работы, второе является порядковым номером мероприятия в составе этого 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раздела (1.1, 1.2, …, 2.1., 2.2, … и т.д.).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5.4. Наименования разделов  планов работы должны отражать осуществление 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Контрольно-счетным органом контрольной, экспертно-аналитической, информационной и 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иных видов деятельности, определенных Положением о Контрольно-счетном органе.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lastRenderedPageBreak/>
        <w:t>5.5. Таблицы планов работы должны содержать графы в соответствии с приложениями №№1,4.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5.5.1.  В графе «Наименование мероприятия» отражаются наименования планируемых мероприятий.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5.5.2. В графе «Срок исполнения» указываются кварталы (годовой план работы), месяц, дни (квартальные платы работы).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5.5.3.  В графе «Ответственный» указывается  должность,  фамилия и инициалы </w:t>
      </w:r>
    </w:p>
    <w:p w:rsidR="00892430" w:rsidRPr="00E27186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сотрудника, ответственного за проведение мероприятия (годовой план работы). В квартальном плане работы графа называется «Исполнители», в которой указываются должность, фамилия и инициалы сотрудника, ответствен</w:t>
      </w:r>
      <w:r w:rsidR="005B28BB">
        <w:rPr>
          <w:rFonts w:ascii="Times New Roman" w:hAnsi="Times New Roman" w:cs="Times New Roman"/>
          <w:sz w:val="24"/>
          <w:szCs w:val="24"/>
        </w:rPr>
        <w:t>ного за проведение мероприятия.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5.5.4. В графе «Основание для включения в план» указываются данные в соответствии с пунктом 4.4.5. настоящего стандарта.</w:t>
      </w:r>
    </w:p>
    <w:p w:rsidR="00892430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5.6. Решением  Председателя  Контрольно-счетного органа структура планов работы может быть изменена с учетом особенностей и специфики организации контрольной и экспертно-аналитической деятельности Контрольно-счетного органа.</w:t>
      </w:r>
    </w:p>
    <w:p w:rsidR="005B28BB" w:rsidRPr="00E27186" w:rsidRDefault="005B28BB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430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8BB">
        <w:rPr>
          <w:rFonts w:ascii="Times New Roman" w:hAnsi="Times New Roman" w:cs="Times New Roman"/>
          <w:b/>
          <w:sz w:val="24"/>
          <w:szCs w:val="24"/>
        </w:rPr>
        <w:t>6. Корректировка плана работы Контрольно-счетного органа</w:t>
      </w:r>
    </w:p>
    <w:p w:rsidR="005B28BB" w:rsidRPr="005B28BB" w:rsidRDefault="005B28BB" w:rsidP="0081307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6.1.  Корректировка  плана работы Контрольно-счетного органа осуществляется на основании  поручений </w:t>
      </w:r>
      <w:r w:rsidR="00284331" w:rsidRPr="00E27186">
        <w:rPr>
          <w:rFonts w:ascii="Times New Roman" w:hAnsi="Times New Roman" w:cs="Times New Roman"/>
          <w:sz w:val="24"/>
          <w:szCs w:val="24"/>
        </w:rPr>
        <w:t>У</w:t>
      </w:r>
      <w:r w:rsidR="005B28BB">
        <w:rPr>
          <w:rFonts w:ascii="Times New Roman" w:hAnsi="Times New Roman" w:cs="Times New Roman"/>
          <w:sz w:val="24"/>
          <w:szCs w:val="24"/>
        </w:rPr>
        <w:t>рмарского</w:t>
      </w:r>
      <w:r w:rsidRPr="00E27186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депутатов, предложений и запросов Главы </w:t>
      </w:r>
      <w:r w:rsidR="00284331" w:rsidRPr="00E27186">
        <w:rPr>
          <w:rFonts w:ascii="Times New Roman" w:hAnsi="Times New Roman" w:cs="Times New Roman"/>
          <w:sz w:val="24"/>
          <w:szCs w:val="24"/>
        </w:rPr>
        <w:t>У</w:t>
      </w:r>
      <w:r w:rsidR="005B28BB">
        <w:rPr>
          <w:rFonts w:ascii="Times New Roman" w:hAnsi="Times New Roman" w:cs="Times New Roman"/>
          <w:sz w:val="24"/>
          <w:szCs w:val="24"/>
        </w:rPr>
        <w:t>рмарского</w:t>
      </w:r>
      <w:r w:rsidRPr="00E27186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6.2.  Предложения по корректировке  плана работы Контрольно-счетного органа могут</w:t>
      </w:r>
      <w:r w:rsidR="00924564">
        <w:rPr>
          <w:rFonts w:ascii="Times New Roman" w:hAnsi="Times New Roman" w:cs="Times New Roman"/>
          <w:sz w:val="24"/>
          <w:szCs w:val="24"/>
        </w:rPr>
        <w:t xml:space="preserve"> </w:t>
      </w:r>
      <w:r w:rsidRPr="00E27186">
        <w:rPr>
          <w:rFonts w:ascii="Times New Roman" w:hAnsi="Times New Roman" w:cs="Times New Roman"/>
          <w:sz w:val="24"/>
          <w:szCs w:val="24"/>
        </w:rPr>
        <w:t>вноситься на рассмотрение председателя  Контрольно-счетного органа в случаях: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внесения дополнений и изменений в законодательные и иные нормативные правовыеакты Российской Федерации, Чувашской Республики;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сроков проведения мероприятия;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реорганизации, ликвидации, изменения организационно-правовой формы объектов мероприятия;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отвлечения сотрудников, участвующих в проведении запланированного мероприятия на дополнительные мероприятия, включенные в  план работы Контрольно-счетного органа в течение текущего года на основании поручений, обращений и запросов, направляемых в Контрольно-счетный орган в соответствии с  федеральным и республиканскимзаконодательством;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возникновения проблем с формированием состава непосредственных исполнителей мероприятия вследствие оргштатных мероприятий, продолжительной болезни, увольнения сотрудников Контрольно-счетного органа, участвующих в проведении мероприятия, и невозможности их замены другими сотрудниками.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При подготовке предложений об изменении  плана работы Контрольно-счетного органанеобходимо исходить из минимизации его корректировки.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6.3. Корректировка плана работы Контрольно-счетного органа может осуществляться в виде: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изменения наименования мероприятий;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изменения сроков проведения мероприятий;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изменения состава, ответственных за проведение мероприятий;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исключения мероприятий из плана;</w:t>
      </w:r>
    </w:p>
    <w:p w:rsidR="00892430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включения дополнительных мероприятий в план.</w:t>
      </w:r>
    </w:p>
    <w:p w:rsidR="005B28BB" w:rsidRPr="00E27186" w:rsidRDefault="005B28BB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430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8BB">
        <w:rPr>
          <w:rFonts w:ascii="Times New Roman" w:hAnsi="Times New Roman" w:cs="Times New Roman"/>
          <w:b/>
          <w:sz w:val="24"/>
          <w:szCs w:val="24"/>
        </w:rPr>
        <w:t>7. Контроль исполнения плана работы Контрольно-счетного органа</w:t>
      </w:r>
    </w:p>
    <w:p w:rsidR="005B28BB" w:rsidRPr="005B28BB" w:rsidRDefault="005B28BB" w:rsidP="0081307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lastRenderedPageBreak/>
        <w:t>7.1. Основной задачей контроля исполнения  плана работы Контрольно-счетного органаявляется обеспечение своевременного, полного и качественного выполнения мероприятий, включенных в план работы Контрольно-счетного органа.</w:t>
      </w:r>
    </w:p>
    <w:p w:rsidR="00892430" w:rsidRPr="00E27186" w:rsidRDefault="00892430" w:rsidP="008130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 xml:space="preserve">7.2.  Контроль исполнения  плана работы Контрольно-счетного органа в целом </w:t>
      </w:r>
    </w:p>
    <w:p w:rsidR="00FC7AF2" w:rsidRDefault="00892430" w:rsidP="008130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186">
        <w:rPr>
          <w:rFonts w:ascii="Times New Roman" w:hAnsi="Times New Roman" w:cs="Times New Roman"/>
          <w:sz w:val="24"/>
          <w:szCs w:val="24"/>
        </w:rPr>
        <w:t>осуществляют председатель.</w:t>
      </w:r>
    </w:p>
    <w:p w:rsidR="00FC7AF2" w:rsidRDefault="00FC7AF2">
      <w:pPr>
        <w:rPr>
          <w:rFonts w:ascii="Times New Roman" w:hAnsi="Times New Roman" w:cs="Times New Roman"/>
          <w:sz w:val="24"/>
          <w:szCs w:val="24"/>
        </w:rPr>
        <w:sectPr w:rsidR="00FC7AF2" w:rsidSect="00CC7F3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AF2" w:rsidRPr="00FC7AF2" w:rsidRDefault="00FC7AF2" w:rsidP="00FC7AF2">
      <w:pPr>
        <w:pStyle w:val="a3"/>
        <w:jc w:val="right"/>
        <w:rPr>
          <w:rFonts w:ascii="Times New Roman" w:hAnsi="Times New Roman" w:cs="Times New Roman"/>
        </w:rPr>
      </w:pPr>
      <w:r w:rsidRPr="00FC7AF2">
        <w:rPr>
          <w:rFonts w:ascii="Times New Roman" w:hAnsi="Times New Roman" w:cs="Times New Roman"/>
        </w:rPr>
        <w:lastRenderedPageBreak/>
        <w:t>Приложение №1</w:t>
      </w:r>
    </w:p>
    <w:p w:rsidR="00FC7AF2" w:rsidRPr="00FC7AF2" w:rsidRDefault="00FC7AF2" w:rsidP="00FC7A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C7AF2" w:rsidRPr="00FC7AF2" w:rsidRDefault="00FC7AF2" w:rsidP="00FC7A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C7AF2">
        <w:rPr>
          <w:rFonts w:ascii="Times New Roman" w:hAnsi="Times New Roman" w:cs="Times New Roman"/>
          <w:sz w:val="26"/>
          <w:szCs w:val="26"/>
        </w:rPr>
        <w:t>Утвержден</w:t>
      </w:r>
    </w:p>
    <w:p w:rsidR="00FC7AF2" w:rsidRPr="00FC7AF2" w:rsidRDefault="00FC7AF2" w:rsidP="00FC7A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C7AF2">
        <w:rPr>
          <w:rFonts w:ascii="Times New Roman" w:hAnsi="Times New Roman" w:cs="Times New Roman"/>
          <w:sz w:val="26"/>
          <w:szCs w:val="26"/>
        </w:rPr>
        <w:t xml:space="preserve">           распоряжением председателя </w:t>
      </w:r>
    </w:p>
    <w:p w:rsidR="00FC7AF2" w:rsidRPr="00FC7AF2" w:rsidRDefault="00FC7AF2" w:rsidP="00FC7A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C7AF2">
        <w:rPr>
          <w:rFonts w:ascii="Times New Roman" w:hAnsi="Times New Roman" w:cs="Times New Roman"/>
          <w:sz w:val="26"/>
          <w:szCs w:val="26"/>
        </w:rPr>
        <w:t xml:space="preserve">          Контрольно-счетного органа </w:t>
      </w:r>
    </w:p>
    <w:p w:rsidR="00FC7AF2" w:rsidRPr="00FC7AF2" w:rsidRDefault="00FC7AF2" w:rsidP="00FC7A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C7AF2">
        <w:rPr>
          <w:rFonts w:ascii="Times New Roman" w:hAnsi="Times New Roman" w:cs="Times New Roman"/>
          <w:sz w:val="26"/>
          <w:szCs w:val="26"/>
        </w:rPr>
        <w:t>Урмарского района</w:t>
      </w:r>
    </w:p>
    <w:p w:rsidR="00FC7AF2" w:rsidRPr="00FC7AF2" w:rsidRDefault="00FC7AF2" w:rsidP="00FC7A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C7AF2">
        <w:rPr>
          <w:rFonts w:ascii="Times New Roman" w:hAnsi="Times New Roman" w:cs="Times New Roman"/>
          <w:sz w:val="26"/>
          <w:szCs w:val="26"/>
        </w:rPr>
        <w:t>от «___» ______ 20___ года № ___</w:t>
      </w:r>
    </w:p>
    <w:p w:rsidR="00FC7AF2" w:rsidRPr="008C0FEA" w:rsidRDefault="00FC7AF2" w:rsidP="00FC7AF2">
      <w:pPr>
        <w:pStyle w:val="a3"/>
        <w:jc w:val="right"/>
        <w:rPr>
          <w:sz w:val="20"/>
          <w:szCs w:val="20"/>
        </w:rPr>
      </w:pPr>
    </w:p>
    <w:p w:rsidR="00FC7AF2" w:rsidRPr="008C0FEA" w:rsidRDefault="00FC7AF2" w:rsidP="00FC7AF2">
      <w:pPr>
        <w:pStyle w:val="a3"/>
        <w:jc w:val="right"/>
        <w:rPr>
          <w:sz w:val="20"/>
          <w:szCs w:val="20"/>
        </w:rPr>
      </w:pPr>
    </w:p>
    <w:p w:rsidR="00FC7AF2" w:rsidRDefault="00FC7AF2" w:rsidP="00FC7AF2">
      <w:pPr>
        <w:pStyle w:val="a3"/>
        <w:rPr>
          <w:sz w:val="26"/>
          <w:szCs w:val="26"/>
        </w:rPr>
      </w:pPr>
    </w:p>
    <w:p w:rsidR="00FC7AF2" w:rsidRPr="00FC7AF2" w:rsidRDefault="00FC7AF2" w:rsidP="00FC7A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F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C7AF2" w:rsidRPr="00FC7AF2" w:rsidRDefault="00FC7AF2" w:rsidP="00FC7A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F2">
        <w:rPr>
          <w:rFonts w:ascii="Times New Roman" w:hAnsi="Times New Roman" w:cs="Times New Roman"/>
          <w:b/>
          <w:sz w:val="28"/>
          <w:szCs w:val="28"/>
        </w:rPr>
        <w:t>Контрольно-счетного органа Урмарского района на 20___ год</w:t>
      </w:r>
    </w:p>
    <w:p w:rsidR="00FC7AF2" w:rsidRPr="00FC7AF2" w:rsidRDefault="00FC7AF2" w:rsidP="00FC7A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072"/>
        <w:gridCol w:w="1843"/>
        <w:gridCol w:w="1985"/>
        <w:gridCol w:w="1984"/>
      </w:tblGrid>
      <w:tr w:rsidR="00FC7AF2" w:rsidRPr="00FC7AF2" w:rsidTr="004E39B8">
        <w:trPr>
          <w:trHeight w:val="742"/>
          <w:tblHeader/>
        </w:trPr>
        <w:tc>
          <w:tcPr>
            <w:tcW w:w="709" w:type="dxa"/>
            <w:vAlign w:val="center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FC7AF2">
              <w:rPr>
                <w:rFonts w:ascii="Times New Roman" w:hAnsi="Times New Roman" w:cs="Times New Roman"/>
              </w:rPr>
              <w:t xml:space="preserve">№ </w:t>
            </w:r>
          </w:p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FC7AF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072" w:type="dxa"/>
            <w:vAlign w:val="center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FC7AF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FC7AF2">
              <w:rPr>
                <w:rFonts w:ascii="Times New Roman" w:hAnsi="Times New Roman" w:cs="Times New Roman"/>
              </w:rPr>
              <w:t xml:space="preserve">Срок </w:t>
            </w:r>
          </w:p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FC7AF2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985" w:type="dxa"/>
            <w:vAlign w:val="center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FC7AF2">
              <w:rPr>
                <w:rFonts w:ascii="Times New Roman" w:hAnsi="Times New Roman" w:cs="Times New Roman"/>
              </w:rPr>
              <w:t>Ответственный</w:t>
            </w:r>
          </w:p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FC7AF2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</w:tbl>
    <w:p w:rsidR="00FC7AF2" w:rsidRPr="00FC7AF2" w:rsidRDefault="00FC7AF2" w:rsidP="00FC7AF2">
      <w:pPr>
        <w:pStyle w:val="a3"/>
        <w:rPr>
          <w:rFonts w:ascii="Times New Roman" w:hAnsi="Times New Roman" w:cs="Times New Roman"/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072"/>
        <w:gridCol w:w="1843"/>
        <w:gridCol w:w="1985"/>
        <w:gridCol w:w="1984"/>
      </w:tblGrid>
      <w:tr w:rsidR="00FC7AF2" w:rsidRPr="00FC7AF2" w:rsidTr="004E39B8">
        <w:trPr>
          <w:cantSplit/>
          <w:tblHeader/>
        </w:trPr>
        <w:tc>
          <w:tcPr>
            <w:tcW w:w="709" w:type="dxa"/>
            <w:vAlign w:val="center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FC7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FC7A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FC7A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FC7A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FC7AF2">
              <w:rPr>
                <w:rFonts w:ascii="Times New Roman" w:hAnsi="Times New Roman" w:cs="Times New Roman"/>
              </w:rPr>
              <w:t>5</w:t>
            </w:r>
          </w:p>
        </w:tc>
      </w:tr>
      <w:tr w:rsidR="00FC7AF2" w:rsidRPr="00FC7AF2" w:rsidTr="004E39B8">
        <w:trPr>
          <w:cantSplit/>
        </w:trPr>
        <w:tc>
          <w:tcPr>
            <w:tcW w:w="15593" w:type="dxa"/>
            <w:gridSpan w:val="5"/>
          </w:tcPr>
          <w:p w:rsidR="00FC7AF2" w:rsidRPr="00FC7AF2" w:rsidRDefault="00FC7AF2" w:rsidP="00FC7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7AF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C7AF2">
              <w:rPr>
                <w:rFonts w:ascii="Times New Roman" w:hAnsi="Times New Roman" w:cs="Times New Roman"/>
                <w:b/>
              </w:rPr>
              <w:t>. Контрольные мероприятия</w:t>
            </w:r>
          </w:p>
        </w:tc>
      </w:tr>
      <w:tr w:rsidR="00FC7AF2" w:rsidRPr="00FC7AF2" w:rsidTr="004E39B8">
        <w:trPr>
          <w:cantSplit/>
          <w:trHeight w:val="355"/>
        </w:trPr>
        <w:tc>
          <w:tcPr>
            <w:tcW w:w="709" w:type="dxa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FC7AF2">
              <w:rPr>
                <w:rFonts w:ascii="Times New Roman" w:hAnsi="Times New Roman" w:cs="Times New Roman"/>
              </w:rPr>
              <w:t>1.</w:t>
            </w:r>
            <w:r w:rsidRPr="00FC7AF2">
              <w:rPr>
                <w:rFonts w:ascii="Times New Roman" w:hAnsi="Times New Roman" w:cs="Times New Roman"/>
                <w:lang w:val="en-US"/>
              </w:rPr>
              <w:t>1</w:t>
            </w:r>
            <w:r w:rsidRPr="00FC7A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7AF2" w:rsidRPr="00FC7AF2" w:rsidTr="004E39B8">
        <w:trPr>
          <w:cantSplit/>
        </w:trPr>
        <w:tc>
          <w:tcPr>
            <w:tcW w:w="15593" w:type="dxa"/>
            <w:gridSpan w:val="5"/>
          </w:tcPr>
          <w:p w:rsidR="00FC7AF2" w:rsidRPr="00FC7AF2" w:rsidRDefault="00FC7AF2" w:rsidP="00FC7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7AF2"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 Экспертно-аналитическая</w:t>
            </w:r>
            <w:r w:rsidRPr="00FC7AF2">
              <w:rPr>
                <w:rFonts w:ascii="Times New Roman" w:hAnsi="Times New Roman" w:cs="Times New Roman"/>
                <w:b/>
              </w:rPr>
              <w:t xml:space="preserve"> работа</w:t>
            </w:r>
          </w:p>
        </w:tc>
      </w:tr>
      <w:tr w:rsidR="00FC7AF2" w:rsidRPr="00FC7AF2" w:rsidTr="004E39B8">
        <w:trPr>
          <w:cantSplit/>
        </w:trPr>
        <w:tc>
          <w:tcPr>
            <w:tcW w:w="709" w:type="dxa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FC7AF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072" w:type="dxa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7AF2" w:rsidRPr="00FC7AF2" w:rsidTr="004E39B8">
        <w:trPr>
          <w:cantSplit/>
        </w:trPr>
        <w:tc>
          <w:tcPr>
            <w:tcW w:w="15593" w:type="dxa"/>
            <w:gridSpan w:val="5"/>
          </w:tcPr>
          <w:p w:rsidR="00FC7AF2" w:rsidRPr="00FC7AF2" w:rsidRDefault="00FC7AF2" w:rsidP="00FC7A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7AF2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C7AF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Организационно-методическая</w:t>
            </w:r>
            <w:r w:rsidRPr="00FC7AF2">
              <w:rPr>
                <w:rFonts w:ascii="Times New Roman" w:hAnsi="Times New Roman" w:cs="Times New Roman"/>
                <w:b/>
              </w:rPr>
              <w:t xml:space="preserve"> работа</w:t>
            </w:r>
          </w:p>
        </w:tc>
      </w:tr>
      <w:tr w:rsidR="00FC7AF2" w:rsidRPr="00FC7AF2" w:rsidTr="004E39B8">
        <w:trPr>
          <w:cantSplit/>
        </w:trPr>
        <w:tc>
          <w:tcPr>
            <w:tcW w:w="709" w:type="dxa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FC7AF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072" w:type="dxa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7AF2" w:rsidRPr="00FC7AF2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C7AF2" w:rsidRPr="00FC7AF2" w:rsidRDefault="00FC7AF2" w:rsidP="00FC7AF2">
      <w:pPr>
        <w:jc w:val="right"/>
        <w:rPr>
          <w:rFonts w:ascii="Times New Roman" w:hAnsi="Times New Roman" w:cs="Times New Roman"/>
          <w:i/>
        </w:rPr>
        <w:sectPr w:rsidR="00FC7AF2" w:rsidRPr="00FC7AF2" w:rsidSect="00785277">
          <w:footnotePr>
            <w:numRestart w:val="eachPage"/>
          </w:footnotePr>
          <w:pgSz w:w="16838" w:h="11906" w:orient="landscape" w:code="9"/>
          <w:pgMar w:top="1134" w:right="1134" w:bottom="851" w:left="1134" w:header="851" w:footer="851" w:gutter="0"/>
          <w:cols w:space="708"/>
          <w:docGrid w:linePitch="360"/>
        </w:sectPr>
      </w:pPr>
    </w:p>
    <w:tbl>
      <w:tblPr>
        <w:tblW w:w="6192" w:type="dxa"/>
        <w:tblInd w:w="7763" w:type="dxa"/>
        <w:tblLook w:val="04A0"/>
      </w:tblPr>
      <w:tblGrid>
        <w:gridCol w:w="2374"/>
        <w:gridCol w:w="2304"/>
        <w:gridCol w:w="1514"/>
      </w:tblGrid>
      <w:tr w:rsidR="00FC7AF2" w:rsidRPr="00D83DFB" w:rsidTr="004E39B8">
        <w:trPr>
          <w:gridAfter w:val="2"/>
          <w:wAfter w:w="3818" w:type="dxa"/>
        </w:trPr>
        <w:tc>
          <w:tcPr>
            <w:tcW w:w="2374" w:type="dxa"/>
          </w:tcPr>
          <w:p w:rsidR="00FC7AF2" w:rsidRPr="00D83DFB" w:rsidRDefault="00FC7AF2" w:rsidP="00FC7AF2">
            <w:pPr>
              <w:spacing w:line="240" w:lineRule="auto"/>
            </w:pPr>
          </w:p>
          <w:p w:rsidR="00FC7AF2" w:rsidRPr="00D83DFB" w:rsidRDefault="00FC7AF2" w:rsidP="00FC7AF2">
            <w:pPr>
              <w:spacing w:line="240" w:lineRule="auto"/>
            </w:pPr>
            <w:r w:rsidRPr="00D83DFB">
              <w:t>Приложение №2</w:t>
            </w:r>
          </w:p>
        </w:tc>
      </w:tr>
      <w:tr w:rsidR="00FC7AF2" w:rsidRPr="008A4D0F" w:rsidTr="004E39B8">
        <w:trPr>
          <w:gridBefore w:val="2"/>
          <w:wBefore w:w="4678" w:type="dxa"/>
        </w:trPr>
        <w:tc>
          <w:tcPr>
            <w:tcW w:w="1514" w:type="dxa"/>
          </w:tcPr>
          <w:p w:rsidR="00FC7AF2" w:rsidRPr="008A4D0F" w:rsidRDefault="00FC7AF2" w:rsidP="00FC7AF2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C7AF2" w:rsidRPr="008A4D0F" w:rsidTr="004E39B8">
        <w:trPr>
          <w:gridBefore w:val="2"/>
          <w:wBefore w:w="4678" w:type="dxa"/>
        </w:trPr>
        <w:tc>
          <w:tcPr>
            <w:tcW w:w="1514" w:type="dxa"/>
          </w:tcPr>
          <w:p w:rsidR="00FC7AF2" w:rsidRPr="008A4D0F" w:rsidRDefault="00FC7AF2" w:rsidP="00FC7AF2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C7AF2" w:rsidRPr="00630184" w:rsidTr="004E39B8">
        <w:trPr>
          <w:gridBefore w:val="2"/>
          <w:wBefore w:w="4678" w:type="dxa"/>
        </w:trPr>
        <w:tc>
          <w:tcPr>
            <w:tcW w:w="1514" w:type="dxa"/>
          </w:tcPr>
          <w:p w:rsidR="00FC7AF2" w:rsidRPr="00630184" w:rsidRDefault="00FC7AF2" w:rsidP="00FC7AF2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FC7AF2" w:rsidRPr="00FC7AF2" w:rsidRDefault="00FC7AF2" w:rsidP="00FC7AF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C7AF2">
        <w:rPr>
          <w:rFonts w:ascii="Times New Roman" w:hAnsi="Times New Roman" w:cs="Times New Roman"/>
          <w:b/>
        </w:rPr>
        <w:t>Обоснование предложения о включении контрольного (экспертно-аналитического) мероприятия в план работы Контрольно-счетного органа Урмарского района на 20__ год</w:t>
      </w:r>
    </w:p>
    <w:p w:rsidR="00FC7AF2" w:rsidRPr="00FC7AF2" w:rsidRDefault="00FC7AF2" w:rsidP="00FC7A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AF2">
        <w:rPr>
          <w:rFonts w:ascii="Times New Roman" w:hAnsi="Times New Roman" w:cs="Times New Roman"/>
          <w:sz w:val="20"/>
          <w:szCs w:val="20"/>
        </w:rPr>
        <w:t>(составляется отдельно для каждого контрольного (экспертно-аналитического) мероприятия, предлагаемого для включения в План работы)</w:t>
      </w:r>
    </w:p>
    <w:p w:rsidR="00FC7AF2" w:rsidRDefault="00FC7AF2" w:rsidP="00FC7AF2">
      <w:pPr>
        <w:spacing w:line="240" w:lineRule="auto"/>
        <w:rPr>
          <w:rFonts w:ascii="Times New Roman" w:hAnsi="Times New Roman" w:cs="Times New Roman"/>
        </w:rPr>
      </w:pPr>
      <w:r w:rsidRPr="00FC7AF2">
        <w:rPr>
          <w:rFonts w:ascii="Times New Roman" w:hAnsi="Times New Roman" w:cs="Times New Roman"/>
        </w:rPr>
        <w:t>1. Наименование мероприятия «__________________________________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FC7AF2">
        <w:rPr>
          <w:rFonts w:ascii="Times New Roman" w:hAnsi="Times New Roman" w:cs="Times New Roman"/>
        </w:rPr>
        <w:t xml:space="preserve"> _________________________________________________________________________________»</w:t>
      </w:r>
    </w:p>
    <w:p w:rsidR="00FC7AF2" w:rsidRPr="00FC7AF2" w:rsidRDefault="00FC7AF2" w:rsidP="00FC7A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7AF2">
        <w:rPr>
          <w:rFonts w:ascii="Times New Roman" w:hAnsi="Times New Roman" w:cs="Times New Roman"/>
          <w:sz w:val="20"/>
          <w:szCs w:val="20"/>
        </w:rPr>
        <w:t>(указывается наименование планируемого контрольного (экспертно-аналитического) мероприятия)</w:t>
      </w:r>
    </w:p>
    <w:p w:rsidR="00FC7AF2" w:rsidRPr="00FC7AF2" w:rsidRDefault="00FC7AF2" w:rsidP="00643C8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C7AF2">
        <w:rPr>
          <w:rFonts w:ascii="Times New Roman" w:hAnsi="Times New Roman" w:cs="Times New Roman"/>
          <w:b/>
        </w:rPr>
        <w:t>пункт 2 заполняется по контрольным мероприятиям</w:t>
      </w:r>
    </w:p>
    <w:p w:rsidR="00FC7AF2" w:rsidRPr="00FC7AF2" w:rsidRDefault="00FC7AF2" w:rsidP="00FC7AF2">
      <w:pPr>
        <w:spacing w:line="240" w:lineRule="auto"/>
        <w:rPr>
          <w:rFonts w:ascii="Times New Roman" w:hAnsi="Times New Roman" w:cs="Times New Roman"/>
          <w:iCs/>
          <w:sz w:val="24"/>
        </w:rPr>
      </w:pPr>
      <w:r w:rsidRPr="00FC7AF2">
        <w:rPr>
          <w:rFonts w:ascii="Times New Roman" w:hAnsi="Times New Roman" w:cs="Times New Roman"/>
          <w:bCs/>
          <w:iCs/>
          <w:sz w:val="24"/>
        </w:rPr>
        <w:t>2. Объектами мероприятия являются _____________</w:t>
      </w:r>
      <w:r w:rsidRPr="00FC7AF2">
        <w:rPr>
          <w:rFonts w:ascii="Times New Roman" w:hAnsi="Times New Roman" w:cs="Times New Roman"/>
          <w:iCs/>
          <w:sz w:val="24"/>
        </w:rPr>
        <w:t>_______________________________ __________________________________________________________________________________</w:t>
      </w:r>
    </w:p>
    <w:p w:rsidR="00FC7AF2" w:rsidRPr="00FC7AF2" w:rsidRDefault="00FC7AF2" w:rsidP="00FC7AF2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FC7AF2">
        <w:rPr>
          <w:rFonts w:ascii="Times New Roman" w:hAnsi="Times New Roman" w:cs="Times New Roman"/>
          <w:sz w:val="20"/>
          <w:szCs w:val="20"/>
        </w:rPr>
        <w:t xml:space="preserve">(даются полные </w:t>
      </w:r>
      <w:r w:rsidRPr="00FC7AF2">
        <w:rPr>
          <w:rFonts w:ascii="Times New Roman" w:hAnsi="Times New Roman" w:cs="Times New Roman"/>
          <w:iCs/>
          <w:sz w:val="20"/>
          <w:szCs w:val="20"/>
        </w:rPr>
        <w:t>наименования объектов мероприятия с указанием их организационно-правовой формы, местонахождения, указывается на соответствие объектов контроля полномочиям Контрольно-счетного органа Урмарского района)</w:t>
      </w:r>
    </w:p>
    <w:p w:rsidR="00FC7AF2" w:rsidRPr="00FC7AF2" w:rsidRDefault="00FC7AF2" w:rsidP="00FC7AF2">
      <w:pPr>
        <w:spacing w:line="240" w:lineRule="auto"/>
        <w:rPr>
          <w:rFonts w:ascii="Times New Roman" w:hAnsi="Times New Roman" w:cs="Times New Roman"/>
          <w:sz w:val="24"/>
        </w:rPr>
      </w:pPr>
      <w:r w:rsidRPr="00FC7AF2">
        <w:rPr>
          <w:rFonts w:ascii="Times New Roman" w:hAnsi="Times New Roman" w:cs="Times New Roman"/>
          <w:sz w:val="24"/>
        </w:rPr>
        <w:t>3. Выбор предмета мероприятия осуществлен на основе следующих критериев:</w:t>
      </w:r>
    </w:p>
    <w:p w:rsidR="00FC7AF2" w:rsidRPr="00FC7AF2" w:rsidRDefault="00FC7AF2" w:rsidP="00FC7AF2">
      <w:pPr>
        <w:spacing w:line="240" w:lineRule="auto"/>
        <w:rPr>
          <w:rFonts w:ascii="Times New Roman" w:hAnsi="Times New Roman" w:cs="Times New Roman"/>
        </w:rPr>
      </w:pPr>
      <w:r w:rsidRPr="00FC7AF2">
        <w:rPr>
          <w:rFonts w:ascii="Times New Roman" w:hAnsi="Times New Roman" w:cs="Times New Roman"/>
        </w:rPr>
        <w:t>3.1. Предмет мероприятия соответствует ______________________________ __________________________________________________________________________________</w:t>
      </w:r>
    </w:p>
    <w:p w:rsidR="00FC7AF2" w:rsidRPr="00FC7AF2" w:rsidRDefault="00FC7AF2" w:rsidP="00FC7AF2">
      <w:pPr>
        <w:spacing w:line="240" w:lineRule="auto"/>
        <w:rPr>
          <w:rFonts w:ascii="Times New Roman" w:hAnsi="Times New Roman" w:cs="Times New Roman"/>
        </w:rPr>
      </w:pPr>
      <w:r w:rsidRPr="00FC7AF2">
        <w:rPr>
          <w:rFonts w:ascii="Times New Roman" w:hAnsi="Times New Roman" w:cs="Times New Roman"/>
        </w:rPr>
        <w:t>3.2. Актуальность предмета мероприятия заключается в ________________ __________________________________________________________________________________</w:t>
      </w:r>
    </w:p>
    <w:p w:rsidR="00FC7AF2" w:rsidRPr="00FC7AF2" w:rsidRDefault="00FC7AF2" w:rsidP="00643C8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AF2">
        <w:rPr>
          <w:rFonts w:ascii="Times New Roman" w:hAnsi="Times New Roman" w:cs="Times New Roman"/>
          <w:sz w:val="20"/>
          <w:szCs w:val="20"/>
        </w:rPr>
        <w:t>(дается характеристика актуальности данного предмета)</w:t>
      </w:r>
    </w:p>
    <w:p w:rsidR="00FC7AF2" w:rsidRPr="00FC7AF2" w:rsidRDefault="00FC7AF2" w:rsidP="00FC7AF2">
      <w:pPr>
        <w:spacing w:line="240" w:lineRule="auto"/>
        <w:rPr>
          <w:rFonts w:ascii="Times New Roman" w:hAnsi="Times New Roman" w:cs="Times New Roman"/>
          <w:b/>
        </w:rPr>
      </w:pPr>
      <w:r w:rsidRPr="00FC7AF2">
        <w:rPr>
          <w:rFonts w:ascii="Times New Roman" w:hAnsi="Times New Roman" w:cs="Times New Roman"/>
          <w:b/>
        </w:rPr>
        <w:t>подпункты 3.3-3.4 заполняются по контрольным мероприятиям</w:t>
      </w:r>
    </w:p>
    <w:p w:rsidR="00FC7AF2" w:rsidRPr="00FC7AF2" w:rsidRDefault="00FC7AF2" w:rsidP="00FC7AF2">
      <w:pPr>
        <w:spacing w:line="240" w:lineRule="auto"/>
        <w:rPr>
          <w:rFonts w:ascii="Times New Roman" w:hAnsi="Times New Roman" w:cs="Times New Roman"/>
        </w:rPr>
      </w:pPr>
      <w:r w:rsidRPr="00FC7AF2">
        <w:rPr>
          <w:rFonts w:ascii="Times New Roman" w:hAnsi="Times New Roman" w:cs="Times New Roman"/>
        </w:rPr>
        <w:t>3.3.  Объем проверяемых государственных средств составит ____________ млн. рублей.</w:t>
      </w:r>
    </w:p>
    <w:p w:rsidR="00FC7AF2" w:rsidRPr="00FC7AF2" w:rsidRDefault="00FC7AF2" w:rsidP="00FC7A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AF2">
        <w:rPr>
          <w:rFonts w:ascii="Times New Roman" w:hAnsi="Times New Roman" w:cs="Times New Roman"/>
        </w:rPr>
        <w:t>3.4. Контрольное мероприятие по данной теме (на данных объектах) в предшествующий период ____________________________________________________________________________</w:t>
      </w:r>
      <w:r w:rsidRPr="00FC7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AF2" w:rsidRPr="00FC7AF2" w:rsidRDefault="00FC7AF2" w:rsidP="00FC7A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7AF2">
        <w:rPr>
          <w:rFonts w:ascii="Times New Roman" w:hAnsi="Times New Roman" w:cs="Times New Roman"/>
          <w:sz w:val="20"/>
          <w:szCs w:val="20"/>
        </w:rPr>
        <w:t>(указывается, проводилось или не проводилось; если проводилось, то указывается год проведения, а также степень реализации его результатов объектами проведенных мероприятий – выполнены полностью, выполнены частично, не выполнены, в стадии выполнения)</w:t>
      </w:r>
    </w:p>
    <w:p w:rsidR="00FC7AF2" w:rsidRPr="00FC7AF2" w:rsidRDefault="00FC7AF2" w:rsidP="00FC7AF2">
      <w:pPr>
        <w:spacing w:line="240" w:lineRule="auto"/>
        <w:rPr>
          <w:rFonts w:ascii="Times New Roman" w:hAnsi="Times New Roman" w:cs="Times New Roman"/>
        </w:rPr>
      </w:pPr>
      <w:r w:rsidRPr="00FC7AF2">
        <w:rPr>
          <w:rFonts w:ascii="Times New Roman" w:hAnsi="Times New Roman" w:cs="Times New Roman"/>
        </w:rPr>
        <w:t>4. Планируемые трудовые затраты на проведение мероприятия составят ___ человеко-дней.</w:t>
      </w:r>
    </w:p>
    <w:p w:rsidR="00FC7AF2" w:rsidRPr="00FC7AF2" w:rsidRDefault="00FC7AF2" w:rsidP="00FC7AF2">
      <w:pPr>
        <w:spacing w:line="240" w:lineRule="auto"/>
        <w:rPr>
          <w:rFonts w:ascii="Times New Roman" w:hAnsi="Times New Roman" w:cs="Times New Roman"/>
        </w:rPr>
      </w:pPr>
      <w:r w:rsidRPr="00FC7AF2">
        <w:rPr>
          <w:rFonts w:ascii="Times New Roman" w:hAnsi="Times New Roman" w:cs="Times New Roman"/>
        </w:rPr>
        <w:t>Численность исполнителей мероприятия:___ человек.</w:t>
      </w:r>
    </w:p>
    <w:p w:rsidR="00FC7AF2" w:rsidRPr="00FC7AF2" w:rsidRDefault="00FC7AF2" w:rsidP="00FC7AF2">
      <w:pPr>
        <w:spacing w:line="240" w:lineRule="auto"/>
        <w:rPr>
          <w:rFonts w:ascii="Times New Roman" w:hAnsi="Times New Roman" w:cs="Times New Roman"/>
        </w:rPr>
      </w:pPr>
      <w:r w:rsidRPr="00FC7AF2">
        <w:rPr>
          <w:rFonts w:ascii="Times New Roman" w:hAnsi="Times New Roman" w:cs="Times New Roman"/>
        </w:rPr>
        <w:t>Планируемый срок проведения мероприятия: ___ дней.</w:t>
      </w:r>
    </w:p>
    <w:p w:rsidR="00FC7AF2" w:rsidRPr="00FC7AF2" w:rsidRDefault="00FC7AF2" w:rsidP="00FC7AF2">
      <w:pPr>
        <w:spacing w:line="240" w:lineRule="auto"/>
        <w:rPr>
          <w:rFonts w:ascii="Times New Roman" w:hAnsi="Times New Roman" w:cs="Times New Roman"/>
          <w:b/>
        </w:rPr>
      </w:pPr>
      <w:r w:rsidRPr="00FC7AF2">
        <w:rPr>
          <w:rFonts w:ascii="Times New Roman" w:hAnsi="Times New Roman" w:cs="Times New Roman"/>
          <w:b/>
        </w:rPr>
        <w:t>Ответственный за проведение                  _____________                     ________________</w:t>
      </w:r>
    </w:p>
    <w:p w:rsidR="00FC7AF2" w:rsidRPr="00FC7AF2" w:rsidRDefault="00FC7AF2" w:rsidP="00FC7AF2">
      <w:pPr>
        <w:spacing w:line="240" w:lineRule="auto"/>
        <w:rPr>
          <w:rFonts w:ascii="Times New Roman" w:hAnsi="Times New Roman" w:cs="Times New Roman"/>
        </w:rPr>
      </w:pPr>
      <w:r w:rsidRPr="00FC7AF2">
        <w:rPr>
          <w:rFonts w:ascii="Times New Roman" w:hAnsi="Times New Roman" w:cs="Times New Roman"/>
        </w:rPr>
        <w:t xml:space="preserve">                        </w:t>
      </w:r>
      <w:r w:rsidR="00643C88">
        <w:rPr>
          <w:rFonts w:ascii="Times New Roman" w:hAnsi="Times New Roman" w:cs="Times New Roman"/>
        </w:rPr>
        <w:t xml:space="preserve">                                              </w:t>
      </w:r>
      <w:r w:rsidRPr="00FC7AF2">
        <w:rPr>
          <w:rFonts w:ascii="Times New Roman" w:hAnsi="Times New Roman" w:cs="Times New Roman"/>
        </w:rPr>
        <w:t>(личная подпись)                     (инициалы, фамилия)</w:t>
      </w:r>
    </w:p>
    <w:p w:rsidR="00FC7AF2" w:rsidRPr="007E48B1" w:rsidRDefault="00FC7AF2" w:rsidP="00FC7AF2">
      <w:pPr>
        <w:ind w:firstLine="720"/>
        <w:jc w:val="right"/>
        <w:rPr>
          <w:b/>
          <w:i/>
          <w:color w:val="00B050"/>
          <w:sz w:val="28"/>
          <w:szCs w:val="28"/>
        </w:rPr>
        <w:sectPr w:rsidR="00FC7AF2" w:rsidRPr="007E48B1" w:rsidSect="0098085F">
          <w:footnotePr>
            <w:numRestart w:val="eachPage"/>
          </w:footnotePr>
          <w:pgSz w:w="11906" w:h="16838" w:code="9"/>
          <w:pgMar w:top="1134" w:right="851" w:bottom="1134" w:left="1134" w:header="851" w:footer="851" w:gutter="0"/>
          <w:cols w:space="708"/>
          <w:docGrid w:linePitch="360"/>
        </w:sectPr>
      </w:pPr>
    </w:p>
    <w:p w:rsidR="00FC7AF2" w:rsidRDefault="00FC7AF2" w:rsidP="00FC7AF2">
      <w:pPr>
        <w:ind w:firstLine="720"/>
      </w:pPr>
    </w:p>
    <w:tbl>
      <w:tblPr>
        <w:tblW w:w="0" w:type="auto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8"/>
      </w:tblGrid>
      <w:tr w:rsidR="00FC7AF2" w:rsidRPr="003C13DA" w:rsidTr="004E39B8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3C13DA">
              <w:rPr>
                <w:rFonts w:ascii="Times New Roman" w:hAnsi="Times New Roman" w:cs="Times New Roman"/>
              </w:rPr>
              <w:t>Приложение №3</w:t>
            </w:r>
          </w:p>
        </w:tc>
      </w:tr>
      <w:tr w:rsidR="00FC7AF2" w:rsidRPr="003C13DA" w:rsidTr="004E39B8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7AF2" w:rsidRPr="003C13DA" w:rsidTr="004E39B8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AF2" w:rsidRPr="003C13DA" w:rsidTr="004E39B8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F2" w:rsidRPr="003C13DA" w:rsidTr="004E39B8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3C13DA">
              <w:rPr>
                <w:rFonts w:ascii="Times New Roman" w:hAnsi="Times New Roman" w:cs="Times New Roman"/>
              </w:rPr>
              <w:t xml:space="preserve">Председателю Контрольно-счетного органа Урмарского района </w:t>
            </w:r>
          </w:p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FC7AF2" w:rsidRPr="003C13DA" w:rsidRDefault="00FC7AF2" w:rsidP="00FC7AF2">
      <w:pPr>
        <w:pStyle w:val="a3"/>
        <w:jc w:val="center"/>
        <w:rPr>
          <w:rFonts w:ascii="Times New Roman" w:hAnsi="Times New Roman" w:cs="Times New Roman"/>
          <w:b/>
        </w:rPr>
      </w:pPr>
      <w:r w:rsidRPr="003C13DA">
        <w:rPr>
          <w:rFonts w:ascii="Times New Roman" w:hAnsi="Times New Roman" w:cs="Times New Roman"/>
          <w:b/>
        </w:rPr>
        <w:t>Заявка</w:t>
      </w:r>
    </w:p>
    <w:p w:rsidR="00FC7AF2" w:rsidRPr="003C13DA" w:rsidRDefault="00FC7AF2" w:rsidP="003C13DA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 w:rsidRPr="003C13DA">
        <w:rPr>
          <w:rFonts w:ascii="Times New Roman" w:hAnsi="Times New Roman" w:cs="Times New Roman"/>
          <w:b/>
        </w:rPr>
        <w:t>для расчета объема финансовых средств, необходимых для проведения контрольных мероприятий, предлагаемых в план работы Контрольно-счетного органа Урмарского района на ______год</w:t>
      </w:r>
    </w:p>
    <w:p w:rsidR="00FC7AF2" w:rsidRPr="003C13DA" w:rsidRDefault="00FC7AF2" w:rsidP="00FC7AF2">
      <w:pPr>
        <w:pStyle w:val="a3"/>
        <w:rPr>
          <w:rFonts w:ascii="Times New Roman" w:hAnsi="Times New Roman" w:cs="Times New Roman"/>
          <w:b/>
          <w:sz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2056"/>
        <w:gridCol w:w="1985"/>
        <w:gridCol w:w="2127"/>
        <w:gridCol w:w="1984"/>
        <w:gridCol w:w="1701"/>
        <w:gridCol w:w="851"/>
        <w:gridCol w:w="1276"/>
        <w:gridCol w:w="1558"/>
        <w:gridCol w:w="993"/>
      </w:tblGrid>
      <w:tr w:rsidR="00FC7AF2" w:rsidRPr="003C13DA" w:rsidTr="004E39B8">
        <w:trPr>
          <w:trHeight w:val="555"/>
        </w:trPr>
        <w:tc>
          <w:tcPr>
            <w:tcW w:w="461" w:type="dxa"/>
            <w:vMerge w:val="restart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3C13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56" w:type="dxa"/>
            <w:vMerge w:val="restart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3C13DA">
              <w:rPr>
                <w:rFonts w:ascii="Times New Roman" w:hAnsi="Times New Roman" w:cs="Times New Roman"/>
              </w:rPr>
              <w:t>Наименования планируемых контрольных мероприятий</w:t>
            </w:r>
          </w:p>
        </w:tc>
        <w:tc>
          <w:tcPr>
            <w:tcW w:w="1985" w:type="dxa"/>
            <w:vMerge w:val="restart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3C13DA">
              <w:rPr>
                <w:rFonts w:ascii="Times New Roman" w:hAnsi="Times New Roman" w:cs="Times New Roman"/>
              </w:rPr>
              <w:t>Наименование объектов мероприятия</w:t>
            </w:r>
          </w:p>
        </w:tc>
        <w:tc>
          <w:tcPr>
            <w:tcW w:w="2127" w:type="dxa"/>
            <w:vMerge w:val="restart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3C13DA">
              <w:rPr>
                <w:rFonts w:ascii="Times New Roman" w:hAnsi="Times New Roman" w:cs="Times New Roman"/>
              </w:rPr>
              <w:t>Местонахождение объектов мероприятия</w:t>
            </w:r>
          </w:p>
        </w:tc>
        <w:tc>
          <w:tcPr>
            <w:tcW w:w="1984" w:type="dxa"/>
            <w:vMerge w:val="restart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3C13DA">
              <w:rPr>
                <w:rFonts w:ascii="Times New Roman" w:hAnsi="Times New Roman" w:cs="Times New Roman"/>
              </w:rPr>
              <w:t>Количество командируемых сотрудников</w:t>
            </w:r>
          </w:p>
        </w:tc>
        <w:tc>
          <w:tcPr>
            <w:tcW w:w="1701" w:type="dxa"/>
            <w:vMerge w:val="restart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3C13DA">
              <w:rPr>
                <w:rFonts w:ascii="Times New Roman" w:hAnsi="Times New Roman" w:cs="Times New Roman"/>
              </w:rPr>
              <w:t>Сроки командировки</w:t>
            </w:r>
          </w:p>
        </w:tc>
        <w:tc>
          <w:tcPr>
            <w:tcW w:w="4678" w:type="dxa"/>
            <w:gridSpan w:val="4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3C13DA">
              <w:rPr>
                <w:rFonts w:ascii="Times New Roman" w:hAnsi="Times New Roman" w:cs="Times New Roman"/>
              </w:rPr>
              <w:t>Объем командировочных расходов (рублей)</w:t>
            </w:r>
          </w:p>
        </w:tc>
      </w:tr>
      <w:tr w:rsidR="00FC7AF2" w:rsidRPr="003C13DA" w:rsidTr="004E39B8">
        <w:trPr>
          <w:trHeight w:val="555"/>
        </w:trPr>
        <w:tc>
          <w:tcPr>
            <w:tcW w:w="461" w:type="dxa"/>
            <w:vMerge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3C13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3C13DA">
              <w:rPr>
                <w:rFonts w:ascii="Times New Roman" w:hAnsi="Times New Roman" w:cs="Times New Roman"/>
              </w:rPr>
              <w:t xml:space="preserve">суточные </w:t>
            </w:r>
          </w:p>
        </w:tc>
        <w:tc>
          <w:tcPr>
            <w:tcW w:w="1558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3C13DA">
              <w:rPr>
                <w:rFonts w:ascii="Times New Roman" w:hAnsi="Times New Roman" w:cs="Times New Roman"/>
              </w:rPr>
              <w:t>квартирные</w:t>
            </w:r>
          </w:p>
        </w:tc>
        <w:tc>
          <w:tcPr>
            <w:tcW w:w="993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3C13DA">
              <w:rPr>
                <w:rFonts w:ascii="Times New Roman" w:hAnsi="Times New Roman" w:cs="Times New Roman"/>
              </w:rPr>
              <w:t>проезд</w:t>
            </w:r>
          </w:p>
        </w:tc>
      </w:tr>
      <w:tr w:rsidR="00FC7AF2" w:rsidRPr="003C13DA" w:rsidTr="004E39B8">
        <w:tc>
          <w:tcPr>
            <w:tcW w:w="461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3C13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6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7AF2" w:rsidRPr="003C13DA" w:rsidTr="004E39B8">
        <w:tc>
          <w:tcPr>
            <w:tcW w:w="461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3C13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6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7AF2" w:rsidRPr="003C13DA" w:rsidTr="004E39B8">
        <w:tc>
          <w:tcPr>
            <w:tcW w:w="461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3C13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56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7AF2" w:rsidRPr="003C13DA" w:rsidTr="004E39B8">
        <w:tc>
          <w:tcPr>
            <w:tcW w:w="461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3C13D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056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7AF2" w:rsidRPr="003C13DA" w:rsidTr="004E39B8">
        <w:tc>
          <w:tcPr>
            <w:tcW w:w="461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3C13D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056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7AF2" w:rsidRPr="003C13DA" w:rsidTr="004E39B8">
        <w:tc>
          <w:tcPr>
            <w:tcW w:w="461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3C13D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056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7AF2" w:rsidRPr="003C13DA" w:rsidTr="004E39B8">
        <w:tc>
          <w:tcPr>
            <w:tcW w:w="461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  <w:r w:rsidRPr="003C13D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056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7AF2" w:rsidRPr="003C13DA" w:rsidRDefault="00FC7AF2" w:rsidP="00FC7AF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C7AF2" w:rsidRPr="003C13DA" w:rsidRDefault="00FC7AF2" w:rsidP="00FC7AF2">
      <w:pPr>
        <w:pStyle w:val="a3"/>
        <w:rPr>
          <w:rFonts w:ascii="Times New Roman" w:hAnsi="Times New Roman" w:cs="Times New Roman"/>
          <w:b/>
          <w:sz w:val="26"/>
        </w:rPr>
      </w:pPr>
    </w:p>
    <w:p w:rsidR="00FC7AF2" w:rsidRPr="003C13DA" w:rsidRDefault="00FC7AF2" w:rsidP="00FC7AF2">
      <w:pPr>
        <w:pStyle w:val="a3"/>
        <w:rPr>
          <w:rFonts w:ascii="Times New Roman" w:hAnsi="Times New Roman" w:cs="Times New Roman"/>
          <w:b/>
        </w:rPr>
      </w:pPr>
      <w:r w:rsidRPr="003C13DA">
        <w:rPr>
          <w:rFonts w:ascii="Times New Roman" w:hAnsi="Times New Roman" w:cs="Times New Roman"/>
          <w:b/>
          <w:szCs w:val="28"/>
        </w:rPr>
        <w:t xml:space="preserve">Ответственный за проведение                                                  </w:t>
      </w:r>
      <w:r w:rsidRPr="003C13DA">
        <w:rPr>
          <w:rFonts w:ascii="Times New Roman" w:hAnsi="Times New Roman" w:cs="Times New Roman"/>
          <w:b/>
        </w:rPr>
        <w:t xml:space="preserve">_____________                     _______________________ </w:t>
      </w:r>
    </w:p>
    <w:p w:rsidR="00FC7AF2" w:rsidRPr="003C13DA" w:rsidRDefault="00FC7AF2" w:rsidP="00FC7AF2">
      <w:pPr>
        <w:pStyle w:val="a3"/>
        <w:rPr>
          <w:rFonts w:ascii="Times New Roman" w:hAnsi="Times New Roman" w:cs="Times New Roman"/>
          <w:b/>
          <w:sz w:val="20"/>
        </w:rPr>
      </w:pPr>
      <w:r w:rsidRPr="003C13DA">
        <w:rPr>
          <w:rFonts w:ascii="Times New Roman" w:hAnsi="Times New Roman" w:cs="Times New Roman"/>
          <w:b/>
          <w:sz w:val="20"/>
          <w:szCs w:val="20"/>
        </w:rPr>
        <w:t xml:space="preserve">               (должность)        </w:t>
      </w:r>
      <w:r w:rsidRPr="003C13D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(личная подпись)</w:t>
      </w:r>
      <w:r w:rsidRPr="003C13DA">
        <w:rPr>
          <w:rFonts w:ascii="Times New Roman" w:hAnsi="Times New Roman" w:cs="Times New Roman"/>
          <w:b/>
          <w:sz w:val="24"/>
        </w:rPr>
        <w:t xml:space="preserve">                    </w:t>
      </w:r>
      <w:r w:rsidRPr="003C13DA">
        <w:rPr>
          <w:rFonts w:ascii="Times New Roman" w:hAnsi="Times New Roman" w:cs="Times New Roman"/>
          <w:b/>
          <w:sz w:val="20"/>
        </w:rPr>
        <w:t>(инициалы и фамилия)</w:t>
      </w:r>
    </w:p>
    <w:p w:rsidR="00FC7AF2" w:rsidRPr="003C13DA" w:rsidRDefault="00FC7AF2" w:rsidP="00FC7AF2">
      <w:pPr>
        <w:widowControl w:val="0"/>
        <w:ind w:firstLine="708"/>
        <w:jc w:val="both"/>
        <w:rPr>
          <w:rFonts w:ascii="Times New Roman" w:hAnsi="Times New Roman" w:cs="Times New Roman"/>
        </w:rPr>
      </w:pPr>
    </w:p>
    <w:p w:rsidR="00FC7AF2" w:rsidRPr="00630184" w:rsidRDefault="00FC7AF2" w:rsidP="00FC7AF2">
      <w:pPr>
        <w:widowControl w:val="0"/>
        <w:ind w:firstLine="709"/>
        <w:jc w:val="center"/>
        <w:sectPr w:rsidR="00FC7AF2" w:rsidRPr="00630184" w:rsidSect="00706315">
          <w:footnotePr>
            <w:numRestart w:val="eachPage"/>
          </w:footnotePr>
          <w:pgSz w:w="16838" w:h="11906" w:orient="landscape" w:code="9"/>
          <w:pgMar w:top="1134" w:right="1134" w:bottom="851" w:left="1134" w:header="851" w:footer="851" w:gutter="0"/>
          <w:cols w:space="708"/>
          <w:docGrid w:linePitch="360"/>
        </w:sectPr>
      </w:pPr>
    </w:p>
    <w:tbl>
      <w:tblPr>
        <w:tblW w:w="0" w:type="auto"/>
        <w:tblInd w:w="12157" w:type="dxa"/>
        <w:tblLook w:val="04A0"/>
      </w:tblPr>
      <w:tblGrid>
        <w:gridCol w:w="222"/>
      </w:tblGrid>
      <w:tr w:rsidR="00FC7AF2" w:rsidRPr="00BF7D1C" w:rsidTr="004E39B8">
        <w:tc>
          <w:tcPr>
            <w:tcW w:w="2629" w:type="dxa"/>
          </w:tcPr>
          <w:p w:rsidR="00FC7AF2" w:rsidRPr="00BF7D1C" w:rsidRDefault="00FC7AF2" w:rsidP="004E39B8">
            <w:pPr>
              <w:jc w:val="center"/>
            </w:pPr>
          </w:p>
        </w:tc>
      </w:tr>
    </w:tbl>
    <w:p w:rsidR="00FC7AF2" w:rsidRPr="00D83DFB" w:rsidRDefault="00FC7AF2" w:rsidP="00FC7AF2">
      <w:pPr>
        <w:ind w:firstLine="720"/>
        <w:jc w:val="right"/>
        <w:rPr>
          <w:i/>
        </w:rPr>
      </w:pPr>
      <w:r w:rsidRPr="00D83DFB">
        <w:rPr>
          <w:i/>
        </w:rPr>
        <w:t>Приложение №4</w:t>
      </w:r>
    </w:p>
    <w:p w:rsidR="00FC7AF2" w:rsidRDefault="00FC7AF2" w:rsidP="00FC7AF2">
      <w:pPr>
        <w:ind w:firstLine="720"/>
        <w:jc w:val="center"/>
        <w:rPr>
          <w:sz w:val="28"/>
          <w:szCs w:val="28"/>
        </w:rPr>
      </w:pPr>
    </w:p>
    <w:p w:rsidR="00FC7AF2" w:rsidRPr="00D83DFB" w:rsidRDefault="00FC7AF2" w:rsidP="00FC7AF2">
      <w:pPr>
        <w:pStyle w:val="ConsNormal"/>
        <w:widowControl/>
        <w:ind w:left="5500" w:firstLine="0"/>
        <w:jc w:val="right"/>
        <w:rPr>
          <w:rFonts w:ascii="Times New Roman" w:hAnsi="Times New Roman" w:cs="Times New Roman"/>
          <w:bCs/>
          <w:sz w:val="24"/>
        </w:rPr>
      </w:pPr>
      <w:r w:rsidRPr="00D83DFB">
        <w:rPr>
          <w:rFonts w:ascii="Times New Roman" w:hAnsi="Times New Roman" w:cs="Times New Roman"/>
          <w:bCs/>
          <w:sz w:val="24"/>
        </w:rPr>
        <w:t>Утверждаю:</w:t>
      </w:r>
    </w:p>
    <w:p w:rsidR="00FC7AF2" w:rsidRPr="00D83DFB" w:rsidRDefault="00FC7AF2" w:rsidP="00FC7AF2">
      <w:pPr>
        <w:pStyle w:val="ConsNormal"/>
        <w:widowControl/>
        <w:ind w:left="5500" w:firstLine="0"/>
        <w:jc w:val="right"/>
        <w:rPr>
          <w:rFonts w:ascii="Times New Roman" w:hAnsi="Times New Roman" w:cs="Times New Roman"/>
          <w:bCs/>
          <w:sz w:val="24"/>
        </w:rPr>
      </w:pPr>
      <w:r w:rsidRPr="00D83DFB">
        <w:rPr>
          <w:rFonts w:ascii="Times New Roman" w:hAnsi="Times New Roman" w:cs="Times New Roman"/>
          <w:bCs/>
          <w:sz w:val="24"/>
        </w:rPr>
        <w:t>председатель</w:t>
      </w:r>
    </w:p>
    <w:p w:rsidR="00FC7AF2" w:rsidRDefault="00FC7AF2" w:rsidP="00FC7AF2">
      <w:pPr>
        <w:pStyle w:val="ConsNormal"/>
        <w:widowControl/>
        <w:ind w:left="5500" w:firstLine="0"/>
        <w:jc w:val="right"/>
        <w:rPr>
          <w:rFonts w:ascii="Times New Roman" w:hAnsi="Times New Roman" w:cs="Times New Roman"/>
          <w:bCs/>
          <w:sz w:val="24"/>
        </w:rPr>
      </w:pPr>
      <w:r w:rsidRPr="00D83DFB">
        <w:rPr>
          <w:rFonts w:ascii="Times New Roman" w:hAnsi="Times New Roman" w:cs="Times New Roman"/>
          <w:bCs/>
          <w:sz w:val="24"/>
        </w:rPr>
        <w:t>Контрольно-счетно</w:t>
      </w:r>
      <w:r>
        <w:rPr>
          <w:rFonts w:ascii="Times New Roman" w:hAnsi="Times New Roman" w:cs="Times New Roman"/>
          <w:bCs/>
          <w:sz w:val="24"/>
        </w:rPr>
        <w:t>го органа</w:t>
      </w:r>
    </w:p>
    <w:p w:rsidR="00FC7AF2" w:rsidRDefault="00FC7AF2" w:rsidP="00FC7AF2">
      <w:pPr>
        <w:pStyle w:val="ConsNormal"/>
        <w:widowControl/>
        <w:ind w:left="5500" w:firstLine="0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Урмарского района</w:t>
      </w:r>
    </w:p>
    <w:p w:rsidR="00FC7AF2" w:rsidRDefault="00FC7AF2" w:rsidP="00FC7AF2">
      <w:pPr>
        <w:pStyle w:val="ConsNormal"/>
        <w:widowControl/>
        <w:ind w:left="6237" w:right="-1" w:firstLine="5500"/>
        <w:jc w:val="right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>__________________</w:t>
      </w:r>
    </w:p>
    <w:p w:rsidR="00FC7AF2" w:rsidRDefault="00FC7AF2" w:rsidP="00FC7AF2">
      <w:pPr>
        <w:pStyle w:val="ConsNormal"/>
        <w:widowControl/>
        <w:ind w:left="6237" w:right="-1" w:firstLine="0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                                                                                       «__» _______20___ года</w:t>
      </w:r>
    </w:p>
    <w:p w:rsidR="00FC7AF2" w:rsidRDefault="00FC7AF2" w:rsidP="00FC7AF2">
      <w:pPr>
        <w:pStyle w:val="ac"/>
      </w:pPr>
    </w:p>
    <w:p w:rsidR="00FC7AF2" w:rsidRDefault="00FC7AF2" w:rsidP="00FC7AF2">
      <w:pPr>
        <w:pStyle w:val="ac"/>
      </w:pPr>
      <w:r>
        <w:t>ПЛАН РАБОТЫ</w:t>
      </w:r>
    </w:p>
    <w:p w:rsidR="00FC7AF2" w:rsidRDefault="00FC7AF2" w:rsidP="00FC7AF2">
      <w:pPr>
        <w:jc w:val="center"/>
        <w:rPr>
          <w:b/>
          <w:bCs/>
        </w:rPr>
      </w:pPr>
      <w:r>
        <w:rPr>
          <w:b/>
          <w:bCs/>
        </w:rPr>
        <w:t>Контрольно-счетного органа Урмарского района на ___ квартал 20__ года</w:t>
      </w:r>
    </w:p>
    <w:p w:rsidR="00FC7AF2" w:rsidRDefault="00FC7AF2" w:rsidP="00FC7AF2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"/>
        <w:gridCol w:w="5528"/>
        <w:gridCol w:w="1736"/>
        <w:gridCol w:w="1640"/>
      </w:tblGrid>
      <w:tr w:rsidR="00FC7AF2" w:rsidRPr="007E48B1" w:rsidTr="00C275CA">
        <w:trPr>
          <w:trHeight w:val="401"/>
        </w:trPr>
        <w:tc>
          <w:tcPr>
            <w:tcW w:w="348" w:type="pct"/>
          </w:tcPr>
          <w:p w:rsidR="00FC7AF2" w:rsidRPr="007E48B1" w:rsidRDefault="00FC7AF2" w:rsidP="004E39B8">
            <w:pPr>
              <w:jc w:val="center"/>
              <w:rPr>
                <w:bCs/>
                <w:highlight w:val="lightGray"/>
              </w:rPr>
            </w:pPr>
            <w:r w:rsidRPr="007E48B1">
              <w:rPr>
                <w:bCs/>
              </w:rPr>
              <w:t>№№ п/п</w:t>
            </w:r>
          </w:p>
        </w:tc>
        <w:tc>
          <w:tcPr>
            <w:tcW w:w="2888" w:type="pct"/>
          </w:tcPr>
          <w:p w:rsidR="00FC7AF2" w:rsidRPr="007E48B1" w:rsidRDefault="00FC7AF2" w:rsidP="004E39B8">
            <w:pPr>
              <w:ind w:firstLine="284"/>
              <w:jc w:val="center"/>
              <w:rPr>
                <w:bCs/>
              </w:rPr>
            </w:pPr>
          </w:p>
          <w:p w:rsidR="00FC7AF2" w:rsidRPr="007E48B1" w:rsidRDefault="00FC7AF2" w:rsidP="004E39B8">
            <w:pPr>
              <w:ind w:firstLine="284"/>
              <w:jc w:val="center"/>
              <w:rPr>
                <w:bCs/>
              </w:rPr>
            </w:pPr>
            <w:r w:rsidRPr="007E48B1">
              <w:rPr>
                <w:bCs/>
              </w:rPr>
              <w:t>Наименование мероприятия</w:t>
            </w:r>
          </w:p>
        </w:tc>
        <w:tc>
          <w:tcPr>
            <w:tcW w:w="907" w:type="pct"/>
          </w:tcPr>
          <w:p w:rsidR="00FC7AF2" w:rsidRPr="007E48B1" w:rsidRDefault="00FC7AF2" w:rsidP="004E39B8">
            <w:pPr>
              <w:jc w:val="center"/>
              <w:rPr>
                <w:bCs/>
              </w:rPr>
            </w:pPr>
          </w:p>
          <w:p w:rsidR="00FC7AF2" w:rsidRPr="007E48B1" w:rsidRDefault="00FC7AF2" w:rsidP="004E39B8">
            <w:pPr>
              <w:jc w:val="center"/>
              <w:rPr>
                <w:bCs/>
              </w:rPr>
            </w:pPr>
            <w:r w:rsidRPr="007E48B1">
              <w:rPr>
                <w:bCs/>
              </w:rPr>
              <w:t>Срок исполнения</w:t>
            </w:r>
          </w:p>
        </w:tc>
        <w:tc>
          <w:tcPr>
            <w:tcW w:w="856" w:type="pct"/>
          </w:tcPr>
          <w:p w:rsidR="00FC7AF2" w:rsidRPr="007E48B1" w:rsidRDefault="00FC7AF2" w:rsidP="004E39B8">
            <w:pPr>
              <w:jc w:val="center"/>
              <w:rPr>
                <w:bCs/>
              </w:rPr>
            </w:pPr>
          </w:p>
          <w:p w:rsidR="00FC7AF2" w:rsidRPr="007E48B1" w:rsidRDefault="00FC7AF2" w:rsidP="004E39B8">
            <w:pPr>
              <w:jc w:val="center"/>
              <w:rPr>
                <w:bCs/>
              </w:rPr>
            </w:pPr>
            <w:r>
              <w:rPr>
                <w:bCs/>
              </w:rPr>
              <w:t>Исполнители</w:t>
            </w:r>
          </w:p>
          <w:p w:rsidR="00FC7AF2" w:rsidRPr="007E48B1" w:rsidRDefault="00FC7AF2" w:rsidP="004E39B8">
            <w:pPr>
              <w:jc w:val="center"/>
              <w:rPr>
                <w:bCs/>
              </w:rPr>
            </w:pPr>
          </w:p>
        </w:tc>
      </w:tr>
      <w:tr w:rsidR="00FC7AF2" w:rsidRPr="0055477F" w:rsidTr="00FC7AF2">
        <w:trPr>
          <w:trHeight w:val="332"/>
        </w:trPr>
        <w:tc>
          <w:tcPr>
            <w:tcW w:w="5000" w:type="pct"/>
            <w:gridSpan w:val="4"/>
          </w:tcPr>
          <w:p w:rsidR="00FC7AF2" w:rsidRPr="00CD5030" w:rsidRDefault="00FC7AF2" w:rsidP="004E39B8">
            <w:pPr>
              <w:spacing w:before="60" w:after="60"/>
              <w:jc w:val="center"/>
              <w:rPr>
                <w:b/>
                <w:i/>
              </w:rPr>
            </w:pPr>
            <w:smartTag w:uri="urn:schemas-microsoft-com:office:smarttags" w:element="place">
              <w:r w:rsidRPr="00CD5030">
                <w:rPr>
                  <w:b/>
                  <w:i/>
                  <w:lang w:val="en-US"/>
                </w:rPr>
                <w:t>I</w:t>
              </w:r>
              <w:r w:rsidRPr="00CD5030">
                <w:rPr>
                  <w:b/>
                  <w:i/>
                </w:rPr>
                <w:t>.</w:t>
              </w:r>
            </w:smartTag>
            <w:r w:rsidRPr="00CD5030">
              <w:rPr>
                <w:b/>
                <w:i/>
              </w:rPr>
              <w:t xml:space="preserve"> Контрольные мероприятия</w:t>
            </w:r>
          </w:p>
        </w:tc>
      </w:tr>
      <w:tr w:rsidR="00FC7AF2" w:rsidRPr="0055477F" w:rsidTr="00C275CA">
        <w:trPr>
          <w:trHeight w:val="332"/>
        </w:trPr>
        <w:tc>
          <w:tcPr>
            <w:tcW w:w="348" w:type="pct"/>
          </w:tcPr>
          <w:p w:rsidR="00FC7AF2" w:rsidRPr="00D06C11" w:rsidRDefault="00FC7AF2" w:rsidP="004E39B8">
            <w:pPr>
              <w:jc w:val="both"/>
            </w:pPr>
            <w:r>
              <w:t>1.1.</w:t>
            </w:r>
          </w:p>
        </w:tc>
        <w:tc>
          <w:tcPr>
            <w:tcW w:w="2888" w:type="pct"/>
          </w:tcPr>
          <w:p w:rsidR="00FC7AF2" w:rsidRPr="00D06C11" w:rsidRDefault="00FC7AF2" w:rsidP="004E39B8">
            <w:pPr>
              <w:jc w:val="center"/>
            </w:pPr>
          </w:p>
        </w:tc>
        <w:tc>
          <w:tcPr>
            <w:tcW w:w="907" w:type="pct"/>
          </w:tcPr>
          <w:p w:rsidR="00FC7AF2" w:rsidRPr="0055477F" w:rsidRDefault="00FC7AF2" w:rsidP="004E39B8">
            <w:pPr>
              <w:ind w:firstLine="19"/>
              <w:jc w:val="both"/>
              <w:rPr>
                <w:bCs/>
              </w:rPr>
            </w:pPr>
          </w:p>
        </w:tc>
        <w:tc>
          <w:tcPr>
            <w:tcW w:w="856" w:type="pct"/>
          </w:tcPr>
          <w:p w:rsidR="00FC7AF2" w:rsidRPr="0055477F" w:rsidRDefault="00FC7AF2" w:rsidP="004E39B8">
            <w:pPr>
              <w:ind w:firstLine="21"/>
              <w:jc w:val="center"/>
              <w:rPr>
                <w:bCs/>
              </w:rPr>
            </w:pPr>
          </w:p>
        </w:tc>
      </w:tr>
      <w:tr w:rsidR="00FC7AF2" w:rsidRPr="0055477F" w:rsidTr="00FC7AF2">
        <w:trPr>
          <w:trHeight w:val="332"/>
        </w:trPr>
        <w:tc>
          <w:tcPr>
            <w:tcW w:w="5000" w:type="pct"/>
            <w:gridSpan w:val="4"/>
          </w:tcPr>
          <w:p w:rsidR="00FC7AF2" w:rsidRPr="00CD5030" w:rsidRDefault="00FC7AF2" w:rsidP="00C275CA">
            <w:pPr>
              <w:jc w:val="center"/>
              <w:rPr>
                <w:b/>
                <w:i/>
              </w:rPr>
            </w:pPr>
            <w:r w:rsidRPr="00CD5030">
              <w:rPr>
                <w:b/>
                <w:i/>
                <w:lang w:val="en-US"/>
              </w:rPr>
              <w:t>II</w:t>
            </w:r>
            <w:r w:rsidR="00C275CA">
              <w:rPr>
                <w:b/>
                <w:i/>
              </w:rPr>
              <w:t>. Экспертно-аналитическая</w:t>
            </w:r>
            <w:r w:rsidRPr="00CD5030">
              <w:rPr>
                <w:b/>
                <w:i/>
              </w:rPr>
              <w:t xml:space="preserve"> </w:t>
            </w:r>
            <w:r w:rsidR="00C275CA">
              <w:rPr>
                <w:b/>
                <w:i/>
              </w:rPr>
              <w:t>рабо</w:t>
            </w:r>
            <w:r w:rsidRPr="00CD5030">
              <w:rPr>
                <w:b/>
                <w:i/>
              </w:rPr>
              <w:t>та</w:t>
            </w:r>
          </w:p>
        </w:tc>
      </w:tr>
      <w:tr w:rsidR="00FC7AF2" w:rsidRPr="0055477F" w:rsidTr="00C275CA">
        <w:trPr>
          <w:trHeight w:val="270"/>
        </w:trPr>
        <w:tc>
          <w:tcPr>
            <w:tcW w:w="348" w:type="pct"/>
          </w:tcPr>
          <w:p w:rsidR="00FC7AF2" w:rsidRPr="00D06C11" w:rsidRDefault="00FC7AF2" w:rsidP="004E39B8">
            <w:pPr>
              <w:jc w:val="both"/>
            </w:pPr>
            <w:r>
              <w:t>2.1.</w:t>
            </w:r>
          </w:p>
        </w:tc>
        <w:tc>
          <w:tcPr>
            <w:tcW w:w="2888" w:type="pct"/>
          </w:tcPr>
          <w:p w:rsidR="00FC7AF2" w:rsidRPr="00D06C11" w:rsidRDefault="00FC7AF2" w:rsidP="004E39B8">
            <w:pPr>
              <w:jc w:val="center"/>
            </w:pPr>
          </w:p>
        </w:tc>
        <w:tc>
          <w:tcPr>
            <w:tcW w:w="907" w:type="pct"/>
          </w:tcPr>
          <w:p w:rsidR="00FC7AF2" w:rsidRPr="0055477F" w:rsidRDefault="00FC7AF2" w:rsidP="004E39B8">
            <w:pPr>
              <w:pStyle w:val="aa"/>
              <w:ind w:left="-40" w:right="-91"/>
            </w:pPr>
          </w:p>
        </w:tc>
        <w:tc>
          <w:tcPr>
            <w:tcW w:w="856" w:type="pct"/>
          </w:tcPr>
          <w:p w:rsidR="00FC7AF2" w:rsidRPr="0055477F" w:rsidRDefault="00FC7AF2" w:rsidP="004E39B8">
            <w:pPr>
              <w:jc w:val="center"/>
            </w:pPr>
          </w:p>
        </w:tc>
      </w:tr>
      <w:tr w:rsidR="00FC7AF2" w:rsidRPr="0055477F" w:rsidTr="00FC7AF2">
        <w:trPr>
          <w:trHeight w:val="86"/>
        </w:trPr>
        <w:tc>
          <w:tcPr>
            <w:tcW w:w="5000" w:type="pct"/>
            <w:gridSpan w:val="4"/>
          </w:tcPr>
          <w:p w:rsidR="00FC7AF2" w:rsidRPr="00CD5030" w:rsidRDefault="00FC7AF2" w:rsidP="004E39B8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 w:rsidRPr="00CD5030">
              <w:rPr>
                <w:b/>
                <w:i/>
              </w:rPr>
              <w:t>.</w:t>
            </w:r>
            <w:r w:rsidRPr="004A10F9">
              <w:rPr>
                <w:b/>
                <w:i/>
              </w:rPr>
              <w:t xml:space="preserve"> </w:t>
            </w:r>
            <w:r w:rsidR="00C275CA" w:rsidRPr="002C5996">
              <w:rPr>
                <w:b/>
                <w:i/>
              </w:rPr>
              <w:t>Организационн</w:t>
            </w:r>
            <w:r w:rsidR="00C275CA">
              <w:rPr>
                <w:b/>
                <w:i/>
              </w:rPr>
              <w:t>о-методическая</w:t>
            </w:r>
            <w:r w:rsidR="00C275CA" w:rsidRPr="002C5996">
              <w:rPr>
                <w:b/>
                <w:i/>
              </w:rPr>
              <w:t xml:space="preserve"> работа</w:t>
            </w:r>
          </w:p>
        </w:tc>
      </w:tr>
      <w:tr w:rsidR="00FC7AF2" w:rsidRPr="0055477F" w:rsidTr="00C275CA">
        <w:trPr>
          <w:trHeight w:val="294"/>
        </w:trPr>
        <w:tc>
          <w:tcPr>
            <w:tcW w:w="348" w:type="pct"/>
          </w:tcPr>
          <w:p w:rsidR="00FC7AF2" w:rsidRPr="00D81458" w:rsidRDefault="00FC7AF2" w:rsidP="004E39B8">
            <w:pPr>
              <w:jc w:val="both"/>
            </w:pPr>
            <w:r>
              <w:t>3.1.</w:t>
            </w:r>
          </w:p>
        </w:tc>
        <w:tc>
          <w:tcPr>
            <w:tcW w:w="2888" w:type="pct"/>
          </w:tcPr>
          <w:p w:rsidR="00FC7AF2" w:rsidRPr="00D81458" w:rsidRDefault="00FC7AF2" w:rsidP="004E39B8">
            <w:pPr>
              <w:jc w:val="center"/>
            </w:pPr>
          </w:p>
        </w:tc>
        <w:tc>
          <w:tcPr>
            <w:tcW w:w="907" w:type="pct"/>
          </w:tcPr>
          <w:p w:rsidR="00FC7AF2" w:rsidRPr="0055477F" w:rsidRDefault="00FC7AF2" w:rsidP="004E39B8">
            <w:pPr>
              <w:pStyle w:val="aa"/>
              <w:ind w:left="-40" w:right="-91"/>
            </w:pPr>
          </w:p>
        </w:tc>
        <w:tc>
          <w:tcPr>
            <w:tcW w:w="856" w:type="pct"/>
          </w:tcPr>
          <w:p w:rsidR="00FC7AF2" w:rsidRPr="0055477F" w:rsidRDefault="00FC7AF2" w:rsidP="004E39B8">
            <w:pPr>
              <w:jc w:val="center"/>
            </w:pPr>
          </w:p>
        </w:tc>
      </w:tr>
    </w:tbl>
    <w:p w:rsidR="00FC7AF2" w:rsidRPr="00933D6C" w:rsidRDefault="00FC7AF2" w:rsidP="00FC7AF2">
      <w:pPr>
        <w:tabs>
          <w:tab w:val="left" w:pos="6870"/>
        </w:tabs>
        <w:contextualSpacing/>
      </w:pPr>
    </w:p>
    <w:tbl>
      <w:tblPr>
        <w:tblW w:w="14299" w:type="dxa"/>
        <w:tblInd w:w="-284" w:type="dxa"/>
        <w:tblLook w:val="0000"/>
      </w:tblPr>
      <w:tblGrid>
        <w:gridCol w:w="6346"/>
        <w:gridCol w:w="7953"/>
      </w:tblGrid>
      <w:tr w:rsidR="00FC7AF2" w:rsidRPr="001C63C4" w:rsidTr="004E39B8">
        <w:trPr>
          <w:trHeight w:val="451"/>
        </w:trPr>
        <w:tc>
          <w:tcPr>
            <w:tcW w:w="6346" w:type="dxa"/>
            <w:vAlign w:val="center"/>
          </w:tcPr>
          <w:p w:rsidR="00FC7AF2" w:rsidRPr="001C63C4" w:rsidRDefault="00FC7AF2" w:rsidP="004E39B8">
            <w:pPr>
              <w:pStyle w:val="a6"/>
              <w:contextualSpacing/>
              <w:rPr>
                <w:rFonts w:eastAsia="Arial Unicode MS"/>
                <w:sz w:val="22"/>
                <w:szCs w:val="22"/>
              </w:rPr>
            </w:pPr>
            <w:r w:rsidRPr="001C63C4">
              <w:rPr>
                <w:sz w:val="22"/>
                <w:szCs w:val="22"/>
              </w:rPr>
              <w:t>*руководитель мероприятия.</w:t>
            </w:r>
          </w:p>
        </w:tc>
        <w:tc>
          <w:tcPr>
            <w:tcW w:w="7953" w:type="dxa"/>
            <w:vAlign w:val="center"/>
          </w:tcPr>
          <w:p w:rsidR="00FC7AF2" w:rsidRPr="001C63C4" w:rsidRDefault="00FC7AF2" w:rsidP="004E39B8">
            <w:pPr>
              <w:contextualSpacing/>
              <w:jc w:val="both"/>
              <w:rPr>
                <w:rFonts w:eastAsia="Arial Unicode MS"/>
              </w:rPr>
            </w:pPr>
          </w:p>
        </w:tc>
      </w:tr>
    </w:tbl>
    <w:p w:rsidR="00FC7AF2" w:rsidRDefault="00FC7AF2">
      <w:pPr>
        <w:rPr>
          <w:rFonts w:ascii="Times New Roman" w:hAnsi="Times New Roman" w:cs="Times New Roman"/>
          <w:sz w:val="24"/>
          <w:szCs w:val="24"/>
        </w:rPr>
      </w:pPr>
    </w:p>
    <w:sectPr w:rsidR="00FC7AF2" w:rsidSect="00CC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4B1" w:rsidRDefault="00EC04B1" w:rsidP="00D5367C">
      <w:pPr>
        <w:spacing w:after="0" w:line="240" w:lineRule="auto"/>
      </w:pPr>
      <w:r>
        <w:separator/>
      </w:r>
    </w:p>
  </w:endnote>
  <w:endnote w:type="continuationSeparator" w:id="1">
    <w:p w:rsidR="00EC04B1" w:rsidRDefault="00EC04B1" w:rsidP="00D5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5210"/>
      <w:docPartObj>
        <w:docPartGallery w:val="Page Numbers (Bottom of Page)"/>
        <w:docPartUnique/>
      </w:docPartObj>
    </w:sdtPr>
    <w:sdtContent>
      <w:p w:rsidR="00D5367C" w:rsidRDefault="00C322FE">
        <w:pPr>
          <w:pStyle w:val="af"/>
          <w:jc w:val="center"/>
        </w:pPr>
        <w:fldSimple w:instr=" PAGE   \* MERGEFORMAT ">
          <w:r w:rsidR="00EA5160">
            <w:rPr>
              <w:noProof/>
            </w:rPr>
            <w:t>13</w:t>
          </w:r>
        </w:fldSimple>
      </w:p>
    </w:sdtContent>
  </w:sdt>
  <w:p w:rsidR="00D5367C" w:rsidRDefault="00D5367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4B1" w:rsidRDefault="00EC04B1" w:rsidP="00D5367C">
      <w:pPr>
        <w:spacing w:after="0" w:line="240" w:lineRule="auto"/>
      </w:pPr>
      <w:r>
        <w:separator/>
      </w:r>
    </w:p>
  </w:footnote>
  <w:footnote w:type="continuationSeparator" w:id="1">
    <w:p w:rsidR="00EC04B1" w:rsidRDefault="00EC04B1" w:rsidP="00D5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6540"/>
    <w:multiLevelType w:val="hybridMultilevel"/>
    <w:tmpl w:val="D018D3AA"/>
    <w:lvl w:ilvl="0" w:tplc="D30632CA">
      <w:start w:val="1"/>
      <w:numFmt w:val="decimal"/>
      <w:lvlText w:val="%1."/>
      <w:lvlJc w:val="left"/>
      <w:pPr>
        <w:ind w:left="2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9" w:hanging="360"/>
      </w:pPr>
    </w:lvl>
    <w:lvl w:ilvl="2" w:tplc="0419001B" w:tentative="1">
      <w:start w:val="1"/>
      <w:numFmt w:val="lowerRoman"/>
      <w:lvlText w:val="%3."/>
      <w:lvlJc w:val="right"/>
      <w:pPr>
        <w:ind w:left="4249" w:hanging="180"/>
      </w:pPr>
    </w:lvl>
    <w:lvl w:ilvl="3" w:tplc="0419000F" w:tentative="1">
      <w:start w:val="1"/>
      <w:numFmt w:val="decimal"/>
      <w:lvlText w:val="%4."/>
      <w:lvlJc w:val="left"/>
      <w:pPr>
        <w:ind w:left="4969" w:hanging="360"/>
      </w:pPr>
    </w:lvl>
    <w:lvl w:ilvl="4" w:tplc="04190019" w:tentative="1">
      <w:start w:val="1"/>
      <w:numFmt w:val="lowerLetter"/>
      <w:lvlText w:val="%5."/>
      <w:lvlJc w:val="left"/>
      <w:pPr>
        <w:ind w:left="5689" w:hanging="360"/>
      </w:pPr>
    </w:lvl>
    <w:lvl w:ilvl="5" w:tplc="0419001B" w:tentative="1">
      <w:start w:val="1"/>
      <w:numFmt w:val="lowerRoman"/>
      <w:lvlText w:val="%6."/>
      <w:lvlJc w:val="right"/>
      <w:pPr>
        <w:ind w:left="6409" w:hanging="180"/>
      </w:pPr>
    </w:lvl>
    <w:lvl w:ilvl="6" w:tplc="0419000F" w:tentative="1">
      <w:start w:val="1"/>
      <w:numFmt w:val="decimal"/>
      <w:lvlText w:val="%7."/>
      <w:lvlJc w:val="left"/>
      <w:pPr>
        <w:ind w:left="7129" w:hanging="360"/>
      </w:pPr>
    </w:lvl>
    <w:lvl w:ilvl="7" w:tplc="04190019" w:tentative="1">
      <w:start w:val="1"/>
      <w:numFmt w:val="lowerLetter"/>
      <w:lvlText w:val="%8."/>
      <w:lvlJc w:val="left"/>
      <w:pPr>
        <w:ind w:left="7849" w:hanging="360"/>
      </w:pPr>
    </w:lvl>
    <w:lvl w:ilvl="8" w:tplc="0419001B" w:tentative="1">
      <w:start w:val="1"/>
      <w:numFmt w:val="lowerRoman"/>
      <w:lvlText w:val="%9."/>
      <w:lvlJc w:val="right"/>
      <w:pPr>
        <w:ind w:left="85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430"/>
    <w:rsid w:val="0000043B"/>
    <w:rsid w:val="00284331"/>
    <w:rsid w:val="002C06ED"/>
    <w:rsid w:val="00374D37"/>
    <w:rsid w:val="003C13DA"/>
    <w:rsid w:val="00547441"/>
    <w:rsid w:val="005B28BB"/>
    <w:rsid w:val="005B2A8D"/>
    <w:rsid w:val="00643C88"/>
    <w:rsid w:val="00711BE4"/>
    <w:rsid w:val="00740D1C"/>
    <w:rsid w:val="007D1072"/>
    <w:rsid w:val="0081307C"/>
    <w:rsid w:val="008778C0"/>
    <w:rsid w:val="00881781"/>
    <w:rsid w:val="00892430"/>
    <w:rsid w:val="008C0FEC"/>
    <w:rsid w:val="00905F76"/>
    <w:rsid w:val="00914A38"/>
    <w:rsid w:val="00924564"/>
    <w:rsid w:val="00961363"/>
    <w:rsid w:val="00AA003C"/>
    <w:rsid w:val="00B1078A"/>
    <w:rsid w:val="00B71CD3"/>
    <w:rsid w:val="00C05D9A"/>
    <w:rsid w:val="00C275CA"/>
    <w:rsid w:val="00C322FE"/>
    <w:rsid w:val="00CC7F31"/>
    <w:rsid w:val="00D145E1"/>
    <w:rsid w:val="00D5367C"/>
    <w:rsid w:val="00E27186"/>
    <w:rsid w:val="00E749E6"/>
    <w:rsid w:val="00E82511"/>
    <w:rsid w:val="00EA5160"/>
    <w:rsid w:val="00EC04B1"/>
    <w:rsid w:val="00F33FEB"/>
    <w:rsid w:val="00FB3F46"/>
    <w:rsid w:val="00FC7AF2"/>
    <w:rsid w:val="00FE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186"/>
    <w:pPr>
      <w:spacing w:after="0" w:line="240" w:lineRule="auto"/>
    </w:pPr>
  </w:style>
  <w:style w:type="paragraph" w:styleId="a4">
    <w:name w:val="Body Text Indent"/>
    <w:basedOn w:val="a"/>
    <w:link w:val="a5"/>
    <w:rsid w:val="00FC7A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C7A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FC7A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7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FC7AF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8"/>
    <w:rsid w:val="00FC7AF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"/>
    <w:basedOn w:val="a"/>
    <w:link w:val="ab"/>
    <w:rsid w:val="00FC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C7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FC7A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FC7AF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Normal">
    <w:name w:val="ConsNormal"/>
    <w:rsid w:val="00FC7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C7AF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D5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3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1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359A-265E-4AEA-AFBF-6F98658A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Силеров А.Н.</dc:creator>
  <cp:lastModifiedBy>User</cp:lastModifiedBy>
  <cp:revision>2</cp:revision>
  <cp:lastPrinted>2013-08-09T07:52:00Z</cp:lastPrinted>
  <dcterms:created xsi:type="dcterms:W3CDTF">2013-10-17T05:30:00Z</dcterms:created>
  <dcterms:modified xsi:type="dcterms:W3CDTF">2013-10-17T05:30:00Z</dcterms:modified>
</cp:coreProperties>
</file>