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B25018" w:rsidP="00B25018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</w:t>
      </w:r>
    </w:p>
    <w:p w:rsidR="00BD6B83" w:rsidRPr="00CF351B" w:rsidRDefault="00BD6B83" w:rsidP="00BD6B83">
      <w:pPr>
        <w:ind w:right="4819"/>
        <w:jc w:val="both"/>
        <w:rPr>
          <w:rFonts w:ascii="Times New Roman" w:hAnsi="Times New Roman"/>
          <w:b/>
          <w:szCs w:val="26"/>
        </w:rPr>
      </w:pPr>
      <w:r w:rsidRPr="00CF351B">
        <w:rPr>
          <w:rFonts w:ascii="Times New Roman" w:hAnsi="Times New Roman"/>
          <w:b/>
          <w:szCs w:val="26"/>
        </w:rPr>
        <w:t xml:space="preserve">Об утверждении Порядка включения в планы деятельности </w:t>
      </w:r>
      <w:r w:rsidR="00D70B85" w:rsidRPr="00CF351B">
        <w:rPr>
          <w:rFonts w:ascii="Times New Roman" w:hAnsi="Times New Roman"/>
          <w:b/>
          <w:szCs w:val="26"/>
        </w:rPr>
        <w:t>к</w:t>
      </w:r>
      <w:r w:rsidRPr="00CF351B">
        <w:rPr>
          <w:rFonts w:ascii="Times New Roman" w:hAnsi="Times New Roman"/>
          <w:b/>
          <w:szCs w:val="26"/>
        </w:rPr>
        <w:t xml:space="preserve">онтрольно-счетного органа Чебоксарского района Чувашской Республики поручений Собрания депутатов Чебоксарского района Чувашской Республики и предложений, запросов главы Чебоксарского района Чувашской Республики </w:t>
      </w:r>
    </w:p>
    <w:p w:rsidR="00976334" w:rsidRPr="00CF351B" w:rsidRDefault="00976334" w:rsidP="00976334">
      <w:pPr>
        <w:ind w:right="5102" w:firstLine="567"/>
        <w:jc w:val="both"/>
        <w:rPr>
          <w:rFonts w:ascii="Times New Roman" w:hAnsi="Times New Roman"/>
          <w:b/>
          <w:szCs w:val="26"/>
        </w:rPr>
      </w:pPr>
    </w:p>
    <w:p w:rsidR="00976334" w:rsidRPr="00CF351B" w:rsidRDefault="00976334" w:rsidP="00976334">
      <w:pPr>
        <w:ind w:right="5102" w:firstLine="567"/>
        <w:jc w:val="both"/>
        <w:rPr>
          <w:rFonts w:ascii="Times New Roman" w:hAnsi="Times New Roman"/>
          <w:b/>
          <w:szCs w:val="26"/>
        </w:rPr>
      </w:pPr>
    </w:p>
    <w:p w:rsidR="00597F23" w:rsidRPr="00CF351B" w:rsidRDefault="00597F23" w:rsidP="00597F23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CF351B">
        <w:rPr>
          <w:rFonts w:ascii="Times New Roman" w:hAnsi="Times New Roman"/>
          <w:szCs w:val="26"/>
        </w:rPr>
        <w:t xml:space="preserve">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Чебоксарского района Чувашской Республики, Положением о контрольно-счетном органе Чебоксарского района Чувашской Республики, утвержденным решением Собрания депутатов Чебоксарского района Чувашской Республики пятого созыва от 24 августа 2012 года №17-03. </w:t>
      </w:r>
      <w:proofErr w:type="gramEnd"/>
    </w:p>
    <w:p w:rsidR="00597F23" w:rsidRPr="00CF351B" w:rsidRDefault="00597F23" w:rsidP="00597F23">
      <w:pPr>
        <w:ind w:firstLine="709"/>
        <w:jc w:val="both"/>
        <w:rPr>
          <w:rFonts w:ascii="Times New Roman" w:hAnsi="Times New Roman"/>
          <w:szCs w:val="26"/>
        </w:rPr>
      </w:pPr>
      <w:r w:rsidRPr="00CF351B">
        <w:rPr>
          <w:rFonts w:ascii="Times New Roman" w:hAnsi="Times New Roman"/>
          <w:szCs w:val="26"/>
        </w:rPr>
        <w:t xml:space="preserve"> </w:t>
      </w:r>
    </w:p>
    <w:p w:rsidR="00597F23" w:rsidRPr="00CF351B" w:rsidRDefault="00597F23" w:rsidP="00597F23">
      <w:pPr>
        <w:ind w:firstLine="709"/>
        <w:jc w:val="both"/>
        <w:rPr>
          <w:rFonts w:ascii="Times New Roman" w:hAnsi="Times New Roman"/>
          <w:szCs w:val="26"/>
        </w:rPr>
      </w:pPr>
      <w:r w:rsidRPr="00CF351B">
        <w:rPr>
          <w:rFonts w:ascii="Times New Roman" w:hAnsi="Times New Roman"/>
          <w:szCs w:val="26"/>
        </w:rPr>
        <w:t xml:space="preserve"> Собрание депутатов Чебоксарского района РЕШИЛО: </w:t>
      </w:r>
    </w:p>
    <w:p w:rsidR="00597F23" w:rsidRPr="00CF351B" w:rsidRDefault="00597F23" w:rsidP="00597F23">
      <w:pPr>
        <w:ind w:firstLine="709"/>
        <w:jc w:val="both"/>
        <w:rPr>
          <w:rFonts w:ascii="Times New Roman" w:hAnsi="Times New Roman"/>
          <w:szCs w:val="26"/>
        </w:rPr>
      </w:pPr>
      <w:r w:rsidRPr="00CF351B">
        <w:rPr>
          <w:rFonts w:ascii="Times New Roman" w:hAnsi="Times New Roman"/>
          <w:szCs w:val="26"/>
        </w:rPr>
        <w:t xml:space="preserve">1. Утвердить прилагаемый Порядок включения в планы деятельности контрольно-счетного органа Чебоксарского района Чувашской Республики поручений Собрания депутатов Чебоксарского района Чувашской Республики и предложений, запросов главы Чебоксарского района Чувашской Республики. </w:t>
      </w:r>
    </w:p>
    <w:p w:rsidR="00597F23" w:rsidRPr="00CF351B" w:rsidRDefault="00597F23" w:rsidP="00597F23">
      <w:pPr>
        <w:ind w:firstLine="709"/>
        <w:jc w:val="both"/>
        <w:rPr>
          <w:rFonts w:ascii="Times New Roman" w:hAnsi="Times New Roman"/>
          <w:szCs w:val="26"/>
        </w:rPr>
      </w:pPr>
      <w:r w:rsidRPr="00CF351B">
        <w:rPr>
          <w:rFonts w:ascii="Times New Roman" w:hAnsi="Times New Roman"/>
          <w:szCs w:val="26"/>
        </w:rPr>
        <w:t xml:space="preserve">2. Контроль над исполнением данного решения возложить на постоянную комиссию по законности, правопорядка, развитию местного самоуправления и депутатской этики. </w:t>
      </w:r>
    </w:p>
    <w:p w:rsidR="00597F23" w:rsidRPr="00CF351B" w:rsidRDefault="00597F23" w:rsidP="00597F23">
      <w:pPr>
        <w:ind w:firstLine="709"/>
        <w:jc w:val="both"/>
        <w:rPr>
          <w:rFonts w:ascii="Times New Roman" w:hAnsi="Times New Roman"/>
          <w:szCs w:val="26"/>
        </w:rPr>
      </w:pPr>
      <w:r w:rsidRPr="00CF351B">
        <w:rPr>
          <w:rFonts w:ascii="Times New Roman" w:hAnsi="Times New Roman"/>
          <w:szCs w:val="26"/>
        </w:rPr>
        <w:t xml:space="preserve">3. Настоящее решение вступает в силу со дня его подписания. </w:t>
      </w:r>
    </w:p>
    <w:p w:rsidR="00597F23" w:rsidRPr="00CF351B" w:rsidRDefault="00597F23" w:rsidP="00597F23">
      <w:pPr>
        <w:ind w:firstLine="567"/>
        <w:jc w:val="both"/>
        <w:rPr>
          <w:rFonts w:ascii="Times New Roman" w:hAnsi="Times New Roman"/>
          <w:szCs w:val="26"/>
        </w:rPr>
      </w:pPr>
    </w:p>
    <w:p w:rsidR="00597F23" w:rsidRPr="00CF351B" w:rsidRDefault="00597F23" w:rsidP="00597F23">
      <w:pPr>
        <w:ind w:firstLine="567"/>
        <w:jc w:val="both"/>
        <w:rPr>
          <w:rFonts w:ascii="Times New Roman" w:hAnsi="Times New Roman"/>
          <w:szCs w:val="26"/>
        </w:rPr>
      </w:pPr>
    </w:p>
    <w:p w:rsidR="00D70B85" w:rsidRPr="00CF351B" w:rsidRDefault="00D70B85" w:rsidP="00BD6B83">
      <w:pPr>
        <w:ind w:firstLine="567"/>
        <w:jc w:val="both"/>
        <w:rPr>
          <w:rFonts w:ascii="Times New Roman" w:hAnsi="Times New Roman"/>
          <w:szCs w:val="26"/>
        </w:rPr>
      </w:pPr>
    </w:p>
    <w:p w:rsidR="00D70B85" w:rsidRPr="00B25018" w:rsidRDefault="00D70B85" w:rsidP="00BD6B83">
      <w:pPr>
        <w:ind w:firstLine="567"/>
        <w:jc w:val="both"/>
        <w:rPr>
          <w:rFonts w:ascii="Times New Roman" w:hAnsi="Times New Roman"/>
          <w:szCs w:val="26"/>
        </w:rPr>
      </w:pPr>
    </w:p>
    <w:p w:rsidR="00976334" w:rsidRPr="00B25018" w:rsidRDefault="00976334" w:rsidP="00976334">
      <w:pPr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976334" w:rsidRPr="00B25018" w:rsidTr="0057407F">
        <w:tc>
          <w:tcPr>
            <w:tcW w:w="5211" w:type="dxa"/>
          </w:tcPr>
          <w:p w:rsidR="00976334" w:rsidRPr="00B25018" w:rsidRDefault="00976334" w:rsidP="0057407F">
            <w:pPr>
              <w:rPr>
                <w:rFonts w:ascii="Times New Roman" w:hAnsi="Times New Roman"/>
                <w:szCs w:val="26"/>
              </w:rPr>
            </w:pPr>
            <w:r w:rsidRPr="00B25018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976334" w:rsidRPr="00B25018" w:rsidRDefault="00976334" w:rsidP="0057407F">
            <w:pPr>
              <w:jc w:val="right"/>
              <w:rPr>
                <w:rFonts w:ascii="Times New Roman" w:hAnsi="Times New Roman"/>
                <w:szCs w:val="26"/>
              </w:rPr>
            </w:pPr>
            <w:r w:rsidRPr="00B25018">
              <w:rPr>
                <w:rFonts w:ascii="Times New Roman" w:hAnsi="Times New Roman"/>
                <w:szCs w:val="26"/>
              </w:rPr>
              <w:t>А.М.</w:t>
            </w:r>
            <w:r w:rsidR="00D70B85">
              <w:rPr>
                <w:rFonts w:ascii="Times New Roman" w:hAnsi="Times New Roman"/>
                <w:szCs w:val="26"/>
              </w:rPr>
              <w:t xml:space="preserve"> </w:t>
            </w:r>
            <w:r w:rsidRPr="00B25018">
              <w:rPr>
                <w:rFonts w:ascii="Times New Roman" w:hAnsi="Times New Roman"/>
                <w:szCs w:val="26"/>
              </w:rPr>
              <w:t xml:space="preserve">Исаева </w:t>
            </w:r>
          </w:p>
        </w:tc>
      </w:tr>
    </w:tbl>
    <w:p w:rsidR="00976334" w:rsidRPr="00B25018" w:rsidRDefault="00976334" w:rsidP="00976334">
      <w:pPr>
        <w:ind w:firstLine="709"/>
        <w:rPr>
          <w:rFonts w:ascii="Times New Roman" w:hAnsi="Times New Roman"/>
          <w:szCs w:val="26"/>
        </w:rPr>
      </w:pPr>
    </w:p>
    <w:p w:rsidR="00976334" w:rsidRPr="00B25018" w:rsidRDefault="00976334" w:rsidP="00976334">
      <w:pPr>
        <w:ind w:firstLine="567"/>
        <w:jc w:val="both"/>
        <w:rPr>
          <w:rFonts w:ascii="Times New Roman" w:hAnsi="Times New Roman"/>
          <w:szCs w:val="26"/>
        </w:rPr>
      </w:pPr>
    </w:p>
    <w:p w:rsidR="00CF351B" w:rsidRPr="00794CFA" w:rsidRDefault="00CF351B" w:rsidP="00CF35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A46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94CFA">
        <w:rPr>
          <w:rFonts w:ascii="Times New Roman" w:hAnsi="Times New Roman"/>
          <w:sz w:val="24"/>
          <w:szCs w:val="24"/>
        </w:rPr>
        <w:t xml:space="preserve">Приложение </w:t>
      </w:r>
    </w:p>
    <w:p w:rsidR="00CF351B" w:rsidRDefault="00CF351B" w:rsidP="00CF35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794CFA">
        <w:rPr>
          <w:rFonts w:ascii="Times New Roman" w:hAnsi="Times New Roman"/>
          <w:sz w:val="24"/>
          <w:szCs w:val="24"/>
        </w:rPr>
        <w:t xml:space="preserve">к решению Собрания </w:t>
      </w:r>
      <w:r>
        <w:rPr>
          <w:rFonts w:ascii="Times New Roman" w:hAnsi="Times New Roman"/>
          <w:sz w:val="24"/>
          <w:szCs w:val="24"/>
        </w:rPr>
        <w:t>д</w:t>
      </w:r>
      <w:r w:rsidRPr="00794CFA">
        <w:rPr>
          <w:rFonts w:ascii="Times New Roman" w:hAnsi="Times New Roman"/>
          <w:sz w:val="24"/>
          <w:szCs w:val="24"/>
        </w:rPr>
        <w:t>епутатов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F351B" w:rsidRPr="00794CFA" w:rsidRDefault="00CF351B" w:rsidP="00CF35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Чебоксарского района                       </w:t>
      </w:r>
    </w:p>
    <w:p w:rsidR="00CF351B" w:rsidRPr="00794CFA" w:rsidRDefault="00CF351B" w:rsidP="00CF35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A46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4CFA">
        <w:rPr>
          <w:rFonts w:ascii="Times New Roman" w:hAnsi="Times New Roman"/>
          <w:sz w:val="24"/>
          <w:szCs w:val="24"/>
        </w:rPr>
        <w:t xml:space="preserve"> от </w:t>
      </w:r>
      <w:r w:rsidR="004D55A9" w:rsidRPr="004D55A9">
        <w:rPr>
          <w:rFonts w:ascii="Times New Roman" w:hAnsi="Times New Roman"/>
          <w:sz w:val="24"/>
          <w:szCs w:val="24"/>
          <w:u w:val="single"/>
        </w:rPr>
        <w:t>15</w:t>
      </w:r>
      <w:r w:rsidR="004D55A9">
        <w:rPr>
          <w:rFonts w:ascii="Times New Roman" w:hAnsi="Times New Roman"/>
          <w:sz w:val="24"/>
          <w:szCs w:val="24"/>
          <w:u w:val="single"/>
        </w:rPr>
        <w:t xml:space="preserve"> мая </w:t>
      </w:r>
      <w:r w:rsidR="004D55A9" w:rsidRPr="004D55A9">
        <w:rPr>
          <w:rFonts w:ascii="Times New Roman" w:hAnsi="Times New Roman"/>
          <w:sz w:val="24"/>
          <w:szCs w:val="24"/>
          <w:u w:val="single"/>
        </w:rPr>
        <w:t>2013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4D55A9" w:rsidRPr="004D55A9">
        <w:rPr>
          <w:rFonts w:ascii="Times New Roman" w:hAnsi="Times New Roman"/>
          <w:sz w:val="24"/>
          <w:szCs w:val="24"/>
          <w:u w:val="single"/>
        </w:rPr>
        <w:t>24-07</w:t>
      </w:r>
    </w:p>
    <w:p w:rsidR="00CF351B" w:rsidRDefault="00CF351B" w:rsidP="00CF351B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F351B" w:rsidRDefault="00CF351B" w:rsidP="00CF351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351B" w:rsidRDefault="00CF351B" w:rsidP="00CF351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>ПОРЯДОК</w:t>
      </w:r>
    </w:p>
    <w:p w:rsidR="00CF351B" w:rsidRDefault="00CF351B" w:rsidP="00CF351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351B" w:rsidRPr="00794CFA" w:rsidRDefault="00CF351B" w:rsidP="00CF351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351B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94CFA">
        <w:rPr>
          <w:rFonts w:ascii="Times New Roman" w:hAnsi="Times New Roman"/>
          <w:sz w:val="24"/>
          <w:szCs w:val="24"/>
        </w:rPr>
        <w:t xml:space="preserve">ключения в планы деятельности </w:t>
      </w:r>
      <w:r>
        <w:rPr>
          <w:rFonts w:ascii="Times New Roman" w:hAnsi="Times New Roman"/>
          <w:sz w:val="24"/>
          <w:szCs w:val="24"/>
        </w:rPr>
        <w:t>к</w:t>
      </w:r>
      <w:r w:rsidRPr="00794CFA">
        <w:rPr>
          <w:rFonts w:ascii="Times New Roman" w:hAnsi="Times New Roman"/>
          <w:sz w:val="24"/>
          <w:szCs w:val="24"/>
        </w:rPr>
        <w:t xml:space="preserve">онтрольно-счетного органа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 поручений Собрания депутатов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 и предложений, запросов главы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51B" w:rsidRPr="00794CFA" w:rsidRDefault="00CF351B" w:rsidP="00CF351B">
      <w:pPr>
        <w:ind w:left="1069"/>
        <w:rPr>
          <w:rFonts w:ascii="Times New Roman" w:hAnsi="Times New Roman"/>
          <w:sz w:val="24"/>
          <w:szCs w:val="24"/>
        </w:rPr>
      </w:pP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94CFA">
        <w:rPr>
          <w:rFonts w:ascii="Times New Roman" w:hAnsi="Times New Roman"/>
          <w:sz w:val="24"/>
          <w:szCs w:val="24"/>
        </w:rPr>
        <w:t xml:space="preserve"> Настоящий Порядок устанавливает включение в планы деятельности </w:t>
      </w:r>
      <w:r>
        <w:rPr>
          <w:rFonts w:ascii="Times New Roman" w:hAnsi="Times New Roman"/>
          <w:sz w:val="24"/>
          <w:szCs w:val="24"/>
        </w:rPr>
        <w:t>к</w:t>
      </w:r>
      <w:r w:rsidRPr="00794CFA">
        <w:rPr>
          <w:rFonts w:ascii="Times New Roman" w:hAnsi="Times New Roman"/>
          <w:sz w:val="24"/>
          <w:szCs w:val="24"/>
        </w:rPr>
        <w:t xml:space="preserve">онтрольно-счетного органа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 (далее - Контрольно-счетный орган) поручений Собрания депутатов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 и предложений, запросов главы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Республики. </w:t>
      </w:r>
    </w:p>
    <w:p w:rsidR="00CF351B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94C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CFA">
        <w:rPr>
          <w:rFonts w:ascii="Times New Roman" w:hAnsi="Times New Roman"/>
          <w:sz w:val="24"/>
          <w:szCs w:val="24"/>
        </w:rPr>
        <w:t>Порядок разработан в соответствии с Федеральным законом от 07 февраля 2011 г</w:t>
      </w:r>
      <w:r>
        <w:rPr>
          <w:rFonts w:ascii="Times New Roman" w:hAnsi="Times New Roman"/>
          <w:sz w:val="24"/>
          <w:szCs w:val="24"/>
        </w:rPr>
        <w:t>.</w:t>
      </w:r>
      <w:r w:rsidRPr="00794CFA">
        <w:rPr>
          <w:rFonts w:ascii="Times New Roman" w:hAnsi="Times New Roman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CFA">
        <w:rPr>
          <w:rFonts w:ascii="Times New Roman" w:hAnsi="Times New Roman"/>
          <w:sz w:val="24"/>
          <w:szCs w:val="24"/>
        </w:rPr>
        <w:t>- Федеральный закон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CFA">
        <w:rPr>
          <w:rFonts w:ascii="Times New Roman" w:hAnsi="Times New Roman"/>
          <w:sz w:val="24"/>
          <w:szCs w:val="24"/>
        </w:rPr>
        <w:t xml:space="preserve">6-ФЗ), Положением о контрольно-счетном органе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Республики, утвержденным решением Собрания депутатов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 пятого созыва </w:t>
      </w:r>
      <w:r w:rsidRPr="00816EEF">
        <w:rPr>
          <w:rFonts w:ascii="Times New Roman" w:hAnsi="Times New Roman"/>
          <w:sz w:val="24"/>
          <w:szCs w:val="24"/>
        </w:rPr>
        <w:t>от 24 августа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EE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6EE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EEF">
        <w:rPr>
          <w:rFonts w:ascii="Times New Roman" w:hAnsi="Times New Roman"/>
          <w:sz w:val="24"/>
          <w:szCs w:val="24"/>
        </w:rPr>
        <w:t>17-03.</w:t>
      </w:r>
      <w:r w:rsidRPr="00794CF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94CFA">
        <w:rPr>
          <w:rFonts w:ascii="Times New Roman" w:hAnsi="Times New Roman"/>
          <w:sz w:val="24"/>
          <w:szCs w:val="24"/>
        </w:rPr>
        <w:t xml:space="preserve"> План деятельности Контрольно-счетного органа утверждается председателем Контрольно-счетного органа не позднее 30 декабря года, предшествующего </w:t>
      </w:r>
      <w:proofErr w:type="gramStart"/>
      <w:r w:rsidRPr="00794CFA">
        <w:rPr>
          <w:rFonts w:ascii="Times New Roman" w:hAnsi="Times New Roman"/>
          <w:sz w:val="24"/>
          <w:szCs w:val="24"/>
        </w:rPr>
        <w:t>планируемому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Контрольно-счетного органа</w:t>
      </w:r>
      <w:r w:rsidRPr="00794CFA">
        <w:rPr>
          <w:rFonts w:ascii="Times New Roman" w:hAnsi="Times New Roman"/>
          <w:sz w:val="24"/>
          <w:szCs w:val="24"/>
        </w:rPr>
        <w:t xml:space="preserve">.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94C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CFA">
        <w:rPr>
          <w:rFonts w:ascii="Times New Roman" w:hAnsi="Times New Roman"/>
          <w:sz w:val="24"/>
          <w:szCs w:val="24"/>
        </w:rPr>
        <w:t xml:space="preserve">Поручения Собрания депутатов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 (далее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CFA">
        <w:rPr>
          <w:rFonts w:ascii="Times New Roman" w:hAnsi="Times New Roman"/>
          <w:sz w:val="24"/>
          <w:szCs w:val="24"/>
        </w:rPr>
        <w:t xml:space="preserve">- поручения), предложения, запросы главы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CFA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CFA">
        <w:rPr>
          <w:rFonts w:ascii="Times New Roman" w:hAnsi="Times New Roman"/>
          <w:sz w:val="24"/>
          <w:szCs w:val="24"/>
        </w:rPr>
        <w:t xml:space="preserve">- предложения, запросы) подлежат включению в планы деятельности Контрольно-счетного органа, в случае, если они не противоречат законодательству Российской Федерации, Чувашской Республики, Уставу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и иным муниципальным нормативным правовым актам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 и относятся к полномочиям Контрольно-счетного органа по осуществлению мероприятий</w:t>
      </w:r>
      <w:proofErr w:type="gramEnd"/>
      <w:r w:rsidRPr="00794CFA">
        <w:rPr>
          <w:rFonts w:ascii="Times New Roman" w:hAnsi="Times New Roman"/>
          <w:sz w:val="24"/>
          <w:szCs w:val="24"/>
        </w:rPr>
        <w:t xml:space="preserve"> по выполнению поручения (запроса, предложения).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 xml:space="preserve"> Поручения (запросы, предложения) направляются в Контрольно-счетный орган до 1</w:t>
      </w:r>
      <w:r w:rsidR="003574DE">
        <w:rPr>
          <w:rFonts w:ascii="Times New Roman" w:hAnsi="Times New Roman"/>
          <w:sz w:val="24"/>
          <w:szCs w:val="24"/>
        </w:rPr>
        <w:t>5</w:t>
      </w:r>
      <w:r w:rsidRPr="00794CFA">
        <w:rPr>
          <w:rFonts w:ascii="Times New Roman" w:hAnsi="Times New Roman"/>
          <w:sz w:val="24"/>
          <w:szCs w:val="24"/>
        </w:rPr>
        <w:t xml:space="preserve"> декабря года, предшествующего </w:t>
      </w:r>
      <w:proofErr w:type="gramStart"/>
      <w:r w:rsidRPr="00794CFA">
        <w:rPr>
          <w:rFonts w:ascii="Times New Roman" w:hAnsi="Times New Roman"/>
          <w:sz w:val="24"/>
          <w:szCs w:val="24"/>
        </w:rPr>
        <w:t>планируемому</w:t>
      </w:r>
      <w:proofErr w:type="gramEnd"/>
      <w:r w:rsidRPr="00794CFA">
        <w:rPr>
          <w:rFonts w:ascii="Times New Roman" w:hAnsi="Times New Roman"/>
          <w:sz w:val="24"/>
          <w:szCs w:val="24"/>
        </w:rPr>
        <w:t xml:space="preserve">.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94CFA">
        <w:rPr>
          <w:rFonts w:ascii="Times New Roman" w:hAnsi="Times New Roman"/>
          <w:sz w:val="24"/>
          <w:szCs w:val="24"/>
        </w:rPr>
        <w:t xml:space="preserve"> Включение в планы деятельности Контрольно-счетного органа поручений Собрания депутатов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 и предложений, запросов главы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 происходит после рассмотрения указанных поручений (предложений, запросов) членами Контрольно-счетного органа в срок, не превышающий 10 дней с момента получения поручений </w:t>
      </w:r>
      <w:r w:rsidRPr="00794CFA">
        <w:rPr>
          <w:rFonts w:ascii="Times New Roman" w:hAnsi="Times New Roman"/>
          <w:sz w:val="24"/>
          <w:szCs w:val="24"/>
        </w:rPr>
        <w:lastRenderedPageBreak/>
        <w:t xml:space="preserve">(предложений, запросов). В случаях необходимости уточнений (согласований) поручений (предложений, запросов) данный срок продлевается на период уточнения (согласования), но не превышает 15 дней.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 xml:space="preserve"> По итогам рассмотрения поступивших поручений (предложений, запросов) председатель Контрольно-счетного органа принимает решение: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 xml:space="preserve"> о включении в план работы Контрольно-счетного органа на соответствующий год поручения (предложения, запроса);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 xml:space="preserve"> об отказе в проведении каких-либо мероприятий по выполнению поручения (предложения, запроса) с мотивированным обоснованием его принятия.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 xml:space="preserve"> Решение председателя Контрольно-счетного органа в течение трех рабочих дней со дня его принятия направляется инициатору поручения (предложения, запроса).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94CFA">
        <w:rPr>
          <w:rFonts w:ascii="Times New Roman" w:hAnsi="Times New Roman"/>
          <w:sz w:val="24"/>
          <w:szCs w:val="24"/>
        </w:rPr>
        <w:t xml:space="preserve"> Внесение изменений в годовой план работы и, как следствие, в соответствующий утвержденный квартальный план работы, возможно только в случае необходимости проведения контрольных и (или) экспертно-аналитических мероприятий: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 xml:space="preserve"> на основании поручений Собрания депутатов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 и предложения, запроса главы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794CFA">
        <w:rPr>
          <w:rFonts w:ascii="Times New Roman" w:hAnsi="Times New Roman"/>
          <w:sz w:val="24"/>
          <w:szCs w:val="24"/>
        </w:rPr>
        <w:t xml:space="preserve"> района Чувашской Республики;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граждан;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 xml:space="preserve"> при получении информации, подтвержденной документами и иными доказательствами, свидетельствующими о наличии признаков финансовых нарушений в деятельности органов и организаций, определенных в части 4 статьи 9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CFA">
        <w:rPr>
          <w:rFonts w:ascii="Times New Roman" w:hAnsi="Times New Roman"/>
          <w:sz w:val="24"/>
          <w:szCs w:val="24"/>
        </w:rPr>
        <w:t xml:space="preserve">6-ФЗ.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 xml:space="preserve"> При поступлении в адрес Контрольно-счетного органа вышеуказанной информации председатель Контрольно-счетного органа рассматривает поступившую информацию непосредственно, либо направляет ее инспектору Контрольно-счетного органа, к сфере деятельности которого относятся обозначенные в информации вопросы.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 xml:space="preserve"> По результатам рассмотрения</w:t>
      </w:r>
      <w:r w:rsidRPr="009F357B">
        <w:rPr>
          <w:rFonts w:ascii="Times New Roman" w:hAnsi="Times New Roman"/>
          <w:sz w:val="24"/>
          <w:szCs w:val="24"/>
        </w:rPr>
        <w:t xml:space="preserve"> </w:t>
      </w:r>
      <w:r w:rsidRPr="00794CFA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ем</w:t>
      </w:r>
      <w:r w:rsidRPr="00794CFA">
        <w:rPr>
          <w:rFonts w:ascii="Times New Roman" w:hAnsi="Times New Roman"/>
          <w:sz w:val="24"/>
          <w:szCs w:val="24"/>
        </w:rPr>
        <w:t xml:space="preserve"> Контрольно-счетного органа принимается одно из следующих решений: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 xml:space="preserve"> внести изменения в годовой план работы, квартальный план работы Контрольно-счетн</w:t>
      </w:r>
      <w:bookmarkStart w:id="0" w:name="_GoBack"/>
      <w:bookmarkEnd w:id="0"/>
      <w:r w:rsidRPr="00794CFA">
        <w:rPr>
          <w:rFonts w:ascii="Times New Roman" w:hAnsi="Times New Roman"/>
          <w:sz w:val="24"/>
          <w:szCs w:val="24"/>
        </w:rPr>
        <w:t xml:space="preserve">ого органа (при необходимости) и провести контрольное и (или) экспертно-аналитическое мероприятие, при этом ранее утвержденные контрольные и (или) экспертно-аналитические мероприятия могут быть скорректированы (исключены) из годового плана работы;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 xml:space="preserve"> учесть информацию при проведении плановых контрольных и (или) экспертно-аналитических мероприятий; </w:t>
      </w:r>
    </w:p>
    <w:p w:rsidR="00CF351B" w:rsidRPr="00794CFA" w:rsidRDefault="00CF351B" w:rsidP="00CF3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CFA">
        <w:rPr>
          <w:rFonts w:ascii="Times New Roman" w:hAnsi="Times New Roman"/>
          <w:sz w:val="24"/>
          <w:szCs w:val="24"/>
        </w:rPr>
        <w:t xml:space="preserve"> учесть информацию при планировании работы Контрольно-счетного органа на очередной календарный год.</w:t>
      </w:r>
    </w:p>
    <w:p w:rsidR="00CF351B" w:rsidRPr="00B25018" w:rsidRDefault="00CF351B" w:rsidP="00CF351B">
      <w:pPr>
        <w:jc w:val="both"/>
        <w:rPr>
          <w:rFonts w:ascii="Times New Roman" w:hAnsi="Times New Roman"/>
          <w:szCs w:val="26"/>
        </w:rPr>
      </w:pPr>
    </w:p>
    <w:p w:rsidR="006B4E5C" w:rsidRPr="00B25018" w:rsidRDefault="006B4E5C" w:rsidP="00CF351B">
      <w:pPr>
        <w:ind w:firstLine="709"/>
        <w:jc w:val="both"/>
        <w:rPr>
          <w:rFonts w:ascii="Times New Roman" w:hAnsi="Times New Roman"/>
          <w:szCs w:val="26"/>
        </w:rPr>
      </w:pPr>
    </w:p>
    <w:sectPr w:rsidR="006B4E5C" w:rsidRPr="00B25018" w:rsidSect="00C50F4C">
      <w:footerReference w:type="default" r:id="rId9"/>
      <w:headerReference w:type="first" r:id="rId10"/>
      <w:footerReference w:type="first" r:id="rId11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73" w:rsidRDefault="007D0573">
      <w:r>
        <w:separator/>
      </w:r>
    </w:p>
  </w:endnote>
  <w:endnote w:type="continuationSeparator" w:id="0">
    <w:p w:rsidR="007D0573" w:rsidRDefault="007D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6D306C" w:rsidRDefault="00234103">
    <w:pPr>
      <w:pStyle w:val="a4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A354A8">
      <w:rPr>
        <w:noProof/>
        <w:snapToGrid w:val="0"/>
        <w:sz w:val="12"/>
      </w:rPr>
      <w:t>Ведина Надежда Венеровна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A354A8">
      <w:rPr>
        <w:noProof/>
        <w:snapToGrid w:val="0"/>
        <w:sz w:val="12"/>
      </w:rPr>
      <w:t>16.05.2013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D306C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354A8">
      <w:rPr>
        <w:noProof/>
        <w:snapToGrid w:val="0"/>
        <w:sz w:val="12"/>
        <w:lang w:val="en-US"/>
      </w:rPr>
      <w:t>Y:\sos\DOKUM\Sharedem\reshenie-s\0581.doc</w:t>
    </w:r>
    <w:r>
      <w:rPr>
        <w:snapToGrid w:val="0"/>
        <w:sz w:val="12"/>
        <w:lang w:val="en-US"/>
      </w:rPr>
      <w:fldChar w:fldCharType="end"/>
    </w:r>
    <w:r w:rsidRPr="006D306C">
      <w:rPr>
        <w:snapToGrid w:val="0"/>
        <w:sz w:val="12"/>
      </w:rPr>
      <w:t xml:space="preserve">  стр. </w:t>
    </w: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354A8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A354A8">
      <w:rPr>
        <w:noProof/>
        <w:snapToGrid w:val="0"/>
        <w:sz w:val="12"/>
        <w:lang w:val="en-US"/>
      </w:rPr>
      <w:t>3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73" w:rsidRDefault="007D0573">
      <w:r>
        <w:separator/>
      </w:r>
    </w:p>
  </w:footnote>
  <w:footnote w:type="continuationSeparator" w:id="0">
    <w:p w:rsidR="007D0573" w:rsidRDefault="007D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A354A8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FD5397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</w:t>
    </w:r>
    <w:r w:rsidR="00D70B85" w:rsidRPr="00597F23">
      <w:rPr>
        <w:rFonts w:asciiTheme="minorHAnsi" w:hAnsiTheme="minorHAnsi"/>
        <w:sz w:val="24"/>
      </w:rPr>
      <w:t>_</w:t>
    </w:r>
    <w:r w:rsidR="004D55A9" w:rsidRPr="004D55A9">
      <w:rPr>
        <w:rFonts w:ascii="Times New Roman" w:hAnsi="Times New Roman"/>
        <w:sz w:val="24"/>
        <w:u w:val="single"/>
      </w:rPr>
      <w:t>15.05.2013</w:t>
    </w:r>
    <w:r w:rsidR="004D55A9">
      <w:rPr>
        <w:rFonts w:ascii="Times New Roman" w:hAnsi="Times New Roman"/>
        <w:sz w:val="24"/>
        <w:u w:val="single"/>
      </w:rPr>
      <w:t xml:space="preserve"> </w:t>
    </w:r>
    <w:r w:rsidR="004D55A9">
      <w:rPr>
        <w:rFonts w:asciiTheme="minorHAnsi" w:hAnsiTheme="minorHAnsi"/>
        <w:sz w:val="24"/>
      </w:rPr>
      <w:t xml:space="preserve"> </w:t>
    </w:r>
    <w:r w:rsidR="00234103" w:rsidRPr="00E83CEF">
      <w:rPr>
        <w:rFonts w:ascii="Times New Roman" w:hAnsi="Times New Roman"/>
        <w:sz w:val="24"/>
      </w:rPr>
      <w:t xml:space="preserve">№ </w:t>
    </w:r>
    <w:r w:rsidR="004D55A9">
      <w:rPr>
        <w:rFonts w:ascii="Times New Roman" w:hAnsi="Times New Roman"/>
        <w:sz w:val="24"/>
      </w:rPr>
      <w:t xml:space="preserve"> </w:t>
    </w:r>
    <w:r w:rsidR="004D55A9" w:rsidRPr="004D55A9">
      <w:rPr>
        <w:rFonts w:ascii="Times New Roman" w:hAnsi="Times New Roman"/>
        <w:sz w:val="24"/>
        <w:u w:val="single"/>
      </w:rPr>
      <w:t>24-07</w:t>
    </w:r>
    <w:r w:rsidR="00D70B85" w:rsidRPr="00597F23">
      <w:rPr>
        <w:rFonts w:ascii="Times New Roman" w:hAnsi="Times New Roman"/>
        <w:sz w:val="24"/>
      </w:rPr>
      <w:t xml:space="preserve">                                                                       </w:t>
    </w:r>
    <w:r w:rsidR="004D55A9" w:rsidRPr="004D55A9">
      <w:rPr>
        <w:rFonts w:ascii="Times New Roman" w:hAnsi="Times New Roman"/>
        <w:sz w:val="24"/>
        <w:u w:val="single"/>
      </w:rPr>
      <w:t>15.05.2013</w:t>
    </w:r>
    <w:r w:rsidR="004D55A9">
      <w:rPr>
        <w:rFonts w:ascii="Times New Roman" w:hAnsi="Times New Roman"/>
        <w:sz w:val="24"/>
        <w:u w:val="single"/>
      </w:rPr>
      <w:t xml:space="preserve"> </w:t>
    </w:r>
    <w:r w:rsidR="004D55A9" w:rsidRPr="004D55A9">
      <w:rPr>
        <w:rFonts w:ascii="Calibri" w:hAnsi="Calibri"/>
        <w:sz w:val="24"/>
      </w:rPr>
      <w:t xml:space="preserve"> </w:t>
    </w:r>
    <w:r w:rsidR="004D55A9" w:rsidRPr="00E83CEF">
      <w:rPr>
        <w:rFonts w:ascii="Times New Roman" w:hAnsi="Times New Roman"/>
        <w:sz w:val="24"/>
      </w:rPr>
      <w:t xml:space="preserve">№ </w:t>
    </w:r>
    <w:r w:rsidR="004D55A9" w:rsidRPr="004D55A9">
      <w:rPr>
        <w:rFonts w:ascii="Times New Roman" w:hAnsi="Times New Roman"/>
        <w:sz w:val="24"/>
        <w:u w:val="single"/>
      </w:rPr>
      <w:t>24-07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BCB"/>
    <w:multiLevelType w:val="hybridMultilevel"/>
    <w:tmpl w:val="3654B78E"/>
    <w:lvl w:ilvl="0" w:tplc="511E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8BF4D81"/>
    <w:multiLevelType w:val="hybridMultilevel"/>
    <w:tmpl w:val="6BF06A70"/>
    <w:lvl w:ilvl="0" w:tplc="E8686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573"/>
    <w:rsid w:val="000817EB"/>
    <w:rsid w:val="001654CB"/>
    <w:rsid w:val="001E025C"/>
    <w:rsid w:val="00234103"/>
    <w:rsid w:val="003574DE"/>
    <w:rsid w:val="003716A5"/>
    <w:rsid w:val="003E79DE"/>
    <w:rsid w:val="0040309A"/>
    <w:rsid w:val="004511E7"/>
    <w:rsid w:val="004B0835"/>
    <w:rsid w:val="004D55A9"/>
    <w:rsid w:val="00597F23"/>
    <w:rsid w:val="00655359"/>
    <w:rsid w:val="006777B1"/>
    <w:rsid w:val="006B4E5C"/>
    <w:rsid w:val="006D306C"/>
    <w:rsid w:val="00752AE5"/>
    <w:rsid w:val="0078622B"/>
    <w:rsid w:val="007A2176"/>
    <w:rsid w:val="007D0573"/>
    <w:rsid w:val="00853576"/>
    <w:rsid w:val="00976334"/>
    <w:rsid w:val="00A354A8"/>
    <w:rsid w:val="00A4647E"/>
    <w:rsid w:val="00A57A3A"/>
    <w:rsid w:val="00AC781C"/>
    <w:rsid w:val="00AE55D9"/>
    <w:rsid w:val="00B0034B"/>
    <w:rsid w:val="00B25018"/>
    <w:rsid w:val="00B962D3"/>
    <w:rsid w:val="00BD6B83"/>
    <w:rsid w:val="00C40B68"/>
    <w:rsid w:val="00C50F4C"/>
    <w:rsid w:val="00CF351B"/>
    <w:rsid w:val="00D26FCC"/>
    <w:rsid w:val="00D70B85"/>
    <w:rsid w:val="00DB7F72"/>
    <w:rsid w:val="00E016A8"/>
    <w:rsid w:val="00E0756E"/>
    <w:rsid w:val="00E7316C"/>
    <w:rsid w:val="00E83CEF"/>
    <w:rsid w:val="00EF11AA"/>
    <w:rsid w:val="00FB2BD6"/>
    <w:rsid w:val="00FD5397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6C01-DE76-40E2-BE70-7EE0C72A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51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Ведина Надежда Венеровна</dc:creator>
  <cp:keywords/>
  <cp:lastModifiedBy>Ведина Надежда Венеровна</cp:lastModifiedBy>
  <cp:revision>15</cp:revision>
  <cp:lastPrinted>2013-05-16T06:03:00Z</cp:lastPrinted>
  <dcterms:created xsi:type="dcterms:W3CDTF">2013-04-30T04:06:00Z</dcterms:created>
  <dcterms:modified xsi:type="dcterms:W3CDTF">2013-05-16T06:06:00Z</dcterms:modified>
</cp:coreProperties>
</file>