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994" w:rsidRPr="00833DEE" w:rsidRDefault="00A00994" w:rsidP="00A00994">
      <w:pPr>
        <w:ind w:firstLine="709"/>
        <w:jc w:val="right"/>
        <w:rPr>
          <w:rFonts w:ascii="Times New Roman" w:hAnsi="Times New Roman"/>
          <w:szCs w:val="26"/>
        </w:rPr>
      </w:pPr>
      <w:r w:rsidRPr="00833DEE">
        <w:rPr>
          <w:rFonts w:ascii="Times New Roman" w:hAnsi="Times New Roman"/>
          <w:szCs w:val="26"/>
        </w:rPr>
        <w:t>Проект</w:t>
      </w:r>
    </w:p>
    <w:p w:rsidR="00A00994" w:rsidRPr="00833DEE" w:rsidRDefault="00A00994" w:rsidP="000C5CB6">
      <w:pPr>
        <w:spacing w:after="120"/>
        <w:ind w:right="5102"/>
        <w:jc w:val="both"/>
        <w:rPr>
          <w:rFonts w:ascii="Times New Roman" w:hAnsi="Times New Roman"/>
          <w:b/>
          <w:szCs w:val="26"/>
        </w:rPr>
      </w:pPr>
      <w:r w:rsidRPr="00833DEE">
        <w:rPr>
          <w:rFonts w:ascii="Times New Roman" w:hAnsi="Times New Roman"/>
          <w:b/>
          <w:szCs w:val="26"/>
        </w:rPr>
        <w:t xml:space="preserve">О законодательной инициативе </w:t>
      </w:r>
      <w:r w:rsidR="00A26014">
        <w:rPr>
          <w:rFonts w:ascii="Times New Roman" w:hAnsi="Times New Roman"/>
          <w:b/>
          <w:szCs w:val="26"/>
        </w:rPr>
        <w:t>Ч</w:t>
      </w:r>
      <w:r>
        <w:rPr>
          <w:rFonts w:ascii="Times New Roman" w:hAnsi="Times New Roman"/>
          <w:b/>
          <w:szCs w:val="26"/>
        </w:rPr>
        <w:t>ебоксарского городского Собр</w:t>
      </w:r>
      <w:r>
        <w:rPr>
          <w:rFonts w:ascii="Times New Roman" w:hAnsi="Times New Roman"/>
          <w:b/>
          <w:szCs w:val="26"/>
        </w:rPr>
        <w:t>а</w:t>
      </w:r>
      <w:r>
        <w:rPr>
          <w:rFonts w:ascii="Times New Roman" w:hAnsi="Times New Roman"/>
          <w:b/>
          <w:szCs w:val="26"/>
        </w:rPr>
        <w:t xml:space="preserve">ния депутатов </w:t>
      </w:r>
      <w:r w:rsidRPr="00833DEE">
        <w:rPr>
          <w:rFonts w:ascii="Times New Roman" w:hAnsi="Times New Roman"/>
          <w:b/>
          <w:szCs w:val="26"/>
        </w:rPr>
        <w:t xml:space="preserve">по внесению </w:t>
      </w:r>
      <w:r w:rsidR="001E3C86">
        <w:rPr>
          <w:rFonts w:ascii="Times New Roman" w:hAnsi="Times New Roman"/>
          <w:b/>
          <w:szCs w:val="26"/>
        </w:rPr>
        <w:t>в Гос</w:t>
      </w:r>
      <w:r w:rsidR="001E3C86">
        <w:rPr>
          <w:rFonts w:ascii="Times New Roman" w:hAnsi="Times New Roman"/>
          <w:b/>
          <w:szCs w:val="26"/>
        </w:rPr>
        <w:t>у</w:t>
      </w:r>
      <w:r w:rsidR="001E3C86">
        <w:rPr>
          <w:rFonts w:ascii="Times New Roman" w:hAnsi="Times New Roman"/>
          <w:b/>
          <w:szCs w:val="26"/>
        </w:rPr>
        <w:t xml:space="preserve">дарственный Совет Чувашской Республики проекта </w:t>
      </w:r>
      <w:r w:rsidR="000C5CB6">
        <w:rPr>
          <w:rFonts w:ascii="Times New Roman" w:hAnsi="Times New Roman"/>
          <w:b/>
          <w:szCs w:val="26"/>
        </w:rPr>
        <w:t>З</w:t>
      </w:r>
      <w:r w:rsidR="001E3C86">
        <w:rPr>
          <w:rFonts w:ascii="Times New Roman" w:hAnsi="Times New Roman"/>
          <w:b/>
          <w:szCs w:val="26"/>
        </w:rPr>
        <w:t>акона Ч</w:t>
      </w:r>
      <w:r w:rsidR="001E3C86">
        <w:rPr>
          <w:rFonts w:ascii="Times New Roman" w:hAnsi="Times New Roman"/>
          <w:b/>
          <w:szCs w:val="26"/>
        </w:rPr>
        <w:t>у</w:t>
      </w:r>
      <w:r w:rsidR="001E3C86">
        <w:rPr>
          <w:rFonts w:ascii="Times New Roman" w:hAnsi="Times New Roman"/>
          <w:b/>
          <w:szCs w:val="26"/>
        </w:rPr>
        <w:t xml:space="preserve">вашской Республики «О внесении изменений в </w:t>
      </w:r>
      <w:r w:rsidRPr="00833DEE">
        <w:rPr>
          <w:rFonts w:ascii="Times New Roman" w:hAnsi="Times New Roman"/>
          <w:b/>
          <w:szCs w:val="26"/>
        </w:rPr>
        <w:t xml:space="preserve">Закон Чувашской Республики от 24 ноября 2004 года № 37 </w:t>
      </w:r>
      <w:r>
        <w:rPr>
          <w:rFonts w:ascii="Times New Roman" w:hAnsi="Times New Roman"/>
          <w:b/>
          <w:szCs w:val="26"/>
        </w:rPr>
        <w:t>«</w:t>
      </w:r>
      <w:r w:rsidRPr="00833DEE">
        <w:rPr>
          <w:rFonts w:ascii="Times New Roman" w:hAnsi="Times New Roman"/>
          <w:b/>
          <w:szCs w:val="26"/>
        </w:rPr>
        <w:t>Об установлении границ м</w:t>
      </w:r>
      <w:r w:rsidRPr="00833DEE">
        <w:rPr>
          <w:rFonts w:ascii="Times New Roman" w:hAnsi="Times New Roman"/>
          <w:b/>
          <w:szCs w:val="26"/>
        </w:rPr>
        <w:t>у</w:t>
      </w:r>
      <w:r w:rsidRPr="00833DEE">
        <w:rPr>
          <w:rFonts w:ascii="Times New Roman" w:hAnsi="Times New Roman"/>
          <w:b/>
          <w:szCs w:val="26"/>
        </w:rPr>
        <w:t>ниципальных образований Чува</w:t>
      </w:r>
      <w:r w:rsidRPr="00833DEE">
        <w:rPr>
          <w:rFonts w:ascii="Times New Roman" w:hAnsi="Times New Roman"/>
          <w:b/>
          <w:szCs w:val="26"/>
        </w:rPr>
        <w:t>ш</w:t>
      </w:r>
      <w:r w:rsidRPr="00833DEE">
        <w:rPr>
          <w:rFonts w:ascii="Times New Roman" w:hAnsi="Times New Roman"/>
          <w:b/>
          <w:szCs w:val="26"/>
        </w:rPr>
        <w:t>ской Республики и наделении их статусом городского, сельского п</w:t>
      </w:r>
      <w:r w:rsidRPr="00833DEE">
        <w:rPr>
          <w:rFonts w:ascii="Times New Roman" w:hAnsi="Times New Roman"/>
          <w:b/>
          <w:szCs w:val="26"/>
        </w:rPr>
        <w:t>о</w:t>
      </w:r>
      <w:r w:rsidRPr="00833DEE">
        <w:rPr>
          <w:rFonts w:ascii="Times New Roman" w:hAnsi="Times New Roman"/>
          <w:b/>
          <w:szCs w:val="26"/>
        </w:rPr>
        <w:t>селения, муниципального района и городского округа</w:t>
      </w:r>
      <w:r>
        <w:rPr>
          <w:rFonts w:ascii="Times New Roman" w:hAnsi="Times New Roman"/>
          <w:b/>
          <w:szCs w:val="26"/>
        </w:rPr>
        <w:t>»</w:t>
      </w:r>
    </w:p>
    <w:p w:rsidR="00A00994" w:rsidRPr="00833DEE" w:rsidRDefault="00A00994" w:rsidP="00A00994">
      <w:pPr>
        <w:ind w:firstLine="709"/>
        <w:jc w:val="both"/>
        <w:rPr>
          <w:rFonts w:ascii="Times New Roman" w:hAnsi="Times New Roman"/>
          <w:szCs w:val="26"/>
        </w:rPr>
      </w:pPr>
      <w:r w:rsidRPr="00833DEE">
        <w:rPr>
          <w:rFonts w:ascii="Times New Roman" w:hAnsi="Times New Roman"/>
          <w:szCs w:val="26"/>
        </w:rPr>
        <w:t xml:space="preserve">В соответствии </w:t>
      </w:r>
      <w:r w:rsidR="00D51263">
        <w:rPr>
          <w:rFonts w:ascii="Times New Roman" w:hAnsi="Times New Roman"/>
          <w:szCs w:val="26"/>
        </w:rPr>
        <w:t xml:space="preserve">с </w:t>
      </w:r>
      <w:r w:rsidRPr="00833DEE">
        <w:rPr>
          <w:rFonts w:ascii="Times New Roman" w:hAnsi="Times New Roman"/>
          <w:szCs w:val="26"/>
        </w:rPr>
        <w:t>Федеральн</w:t>
      </w:r>
      <w:r w:rsidR="00D51263">
        <w:rPr>
          <w:rFonts w:ascii="Times New Roman" w:hAnsi="Times New Roman"/>
          <w:szCs w:val="26"/>
        </w:rPr>
        <w:t>ым</w:t>
      </w:r>
      <w:r w:rsidRPr="00833DEE">
        <w:rPr>
          <w:rFonts w:ascii="Times New Roman" w:hAnsi="Times New Roman"/>
          <w:szCs w:val="26"/>
        </w:rPr>
        <w:t xml:space="preserve"> закон</w:t>
      </w:r>
      <w:r w:rsidR="00D51263">
        <w:rPr>
          <w:rFonts w:ascii="Times New Roman" w:hAnsi="Times New Roman"/>
          <w:szCs w:val="26"/>
        </w:rPr>
        <w:t>ом</w:t>
      </w:r>
      <w:r w:rsidRPr="00833DEE">
        <w:rPr>
          <w:rFonts w:ascii="Times New Roman" w:hAnsi="Times New Roman"/>
          <w:szCs w:val="26"/>
        </w:rPr>
        <w:t xml:space="preserve"> </w:t>
      </w:r>
      <w:r w:rsidR="00D51263">
        <w:rPr>
          <w:rFonts w:ascii="Times New Roman" w:hAnsi="Times New Roman"/>
          <w:szCs w:val="26"/>
        </w:rPr>
        <w:t xml:space="preserve">от </w:t>
      </w:r>
      <w:r w:rsidRPr="00833DEE">
        <w:rPr>
          <w:rFonts w:ascii="Times New Roman" w:hAnsi="Times New Roman"/>
          <w:szCs w:val="26"/>
        </w:rPr>
        <w:t xml:space="preserve">6 октября 2003 года № 131-ФЗ </w:t>
      </w:r>
      <w:r>
        <w:rPr>
          <w:rFonts w:ascii="Times New Roman" w:hAnsi="Times New Roman"/>
          <w:szCs w:val="26"/>
        </w:rPr>
        <w:t>«</w:t>
      </w:r>
      <w:r w:rsidRPr="00833DEE">
        <w:rPr>
          <w:rFonts w:ascii="Times New Roman" w:hAnsi="Times New Roman"/>
          <w:szCs w:val="26"/>
        </w:rPr>
        <w:t>Об общих принципах организации местного самоуправления в Российской Фед</w:t>
      </w:r>
      <w:r w:rsidRPr="00833DEE">
        <w:rPr>
          <w:rFonts w:ascii="Times New Roman" w:hAnsi="Times New Roman"/>
          <w:szCs w:val="26"/>
        </w:rPr>
        <w:t>е</w:t>
      </w:r>
      <w:r w:rsidRPr="00833DEE">
        <w:rPr>
          <w:rFonts w:ascii="Times New Roman" w:hAnsi="Times New Roman"/>
          <w:szCs w:val="26"/>
        </w:rPr>
        <w:t>рации</w:t>
      </w:r>
      <w:r>
        <w:rPr>
          <w:rFonts w:ascii="Times New Roman" w:hAnsi="Times New Roman"/>
          <w:szCs w:val="26"/>
        </w:rPr>
        <w:t>»</w:t>
      </w:r>
      <w:r w:rsidR="000C5CB6">
        <w:rPr>
          <w:rFonts w:ascii="Times New Roman" w:hAnsi="Times New Roman"/>
          <w:szCs w:val="26"/>
        </w:rPr>
        <w:t xml:space="preserve">, </w:t>
      </w:r>
      <w:r w:rsidRPr="00833DEE">
        <w:rPr>
          <w:rFonts w:ascii="Times New Roman" w:hAnsi="Times New Roman"/>
          <w:szCs w:val="26"/>
        </w:rPr>
        <w:t>Устав</w:t>
      </w:r>
      <w:r w:rsidR="00D51263">
        <w:rPr>
          <w:rFonts w:ascii="Times New Roman" w:hAnsi="Times New Roman"/>
          <w:szCs w:val="26"/>
        </w:rPr>
        <w:t>ом</w:t>
      </w:r>
      <w:r w:rsidRPr="00833DEE">
        <w:rPr>
          <w:rFonts w:ascii="Times New Roman" w:hAnsi="Times New Roman"/>
          <w:szCs w:val="26"/>
        </w:rPr>
        <w:t xml:space="preserve"> Чебоксарского района</w:t>
      </w:r>
      <w:r w:rsidR="00D51263">
        <w:rPr>
          <w:rFonts w:ascii="Times New Roman" w:hAnsi="Times New Roman"/>
          <w:szCs w:val="26"/>
        </w:rPr>
        <w:t>,</w:t>
      </w:r>
      <w:r w:rsidRPr="00833DEE">
        <w:rPr>
          <w:rFonts w:ascii="Times New Roman" w:hAnsi="Times New Roman"/>
          <w:szCs w:val="26"/>
        </w:rPr>
        <w:t xml:space="preserve"> рассмотрев законодательную инициативу </w:t>
      </w:r>
      <w:r w:rsidR="00A26014">
        <w:rPr>
          <w:rFonts w:ascii="Times New Roman" w:hAnsi="Times New Roman"/>
          <w:szCs w:val="26"/>
        </w:rPr>
        <w:t>Чебоксарского</w:t>
      </w:r>
      <w:r w:rsidR="00845E47" w:rsidRPr="00845E47">
        <w:rPr>
          <w:rFonts w:ascii="Times New Roman" w:hAnsi="Times New Roman"/>
          <w:szCs w:val="26"/>
        </w:rPr>
        <w:t xml:space="preserve"> городского Собрания депутатов по внесению </w:t>
      </w:r>
      <w:r w:rsidR="001E3C86" w:rsidRPr="001E3C86">
        <w:rPr>
          <w:rFonts w:ascii="Times New Roman" w:hAnsi="Times New Roman"/>
          <w:szCs w:val="26"/>
        </w:rPr>
        <w:t>в Государственный Совет Чувашской Республики проекта Закона Чувашской Республики «О внесении изменений в Закон Чувашской Республики от 24 ноября 2004 года № 37 «О</w:t>
      </w:r>
      <w:r w:rsidR="003F7AEF">
        <w:rPr>
          <w:rFonts w:ascii="Times New Roman" w:hAnsi="Times New Roman"/>
          <w:szCs w:val="26"/>
        </w:rPr>
        <w:t>б уст</w:t>
      </w:r>
      <w:r w:rsidR="003F7AEF">
        <w:rPr>
          <w:rFonts w:ascii="Times New Roman" w:hAnsi="Times New Roman"/>
          <w:szCs w:val="26"/>
        </w:rPr>
        <w:t>а</w:t>
      </w:r>
      <w:r w:rsidR="003F7AEF">
        <w:rPr>
          <w:rFonts w:ascii="Times New Roman" w:hAnsi="Times New Roman"/>
          <w:szCs w:val="26"/>
        </w:rPr>
        <w:t>новлении границ муниципальных образований Чуваш</w:t>
      </w:r>
      <w:r w:rsidR="001E3C86" w:rsidRPr="001E3C86">
        <w:rPr>
          <w:rFonts w:ascii="Times New Roman" w:hAnsi="Times New Roman"/>
          <w:szCs w:val="26"/>
        </w:rPr>
        <w:t>ской Республики и наделении их ст</w:t>
      </w:r>
      <w:r w:rsidR="003F7AEF">
        <w:rPr>
          <w:rFonts w:ascii="Times New Roman" w:hAnsi="Times New Roman"/>
          <w:szCs w:val="26"/>
        </w:rPr>
        <w:t>атусом городского, сельского по</w:t>
      </w:r>
      <w:r w:rsidR="001E3C86" w:rsidRPr="001E3C86">
        <w:rPr>
          <w:rFonts w:ascii="Times New Roman" w:hAnsi="Times New Roman"/>
          <w:szCs w:val="26"/>
        </w:rPr>
        <w:t>селения, муниципального района и городск</w:t>
      </w:r>
      <w:r w:rsidR="001E3C86" w:rsidRPr="001E3C86">
        <w:rPr>
          <w:rFonts w:ascii="Times New Roman" w:hAnsi="Times New Roman"/>
          <w:szCs w:val="26"/>
        </w:rPr>
        <w:t>о</w:t>
      </w:r>
      <w:r w:rsidR="001E3C86" w:rsidRPr="001E3C86">
        <w:rPr>
          <w:rFonts w:ascii="Times New Roman" w:hAnsi="Times New Roman"/>
          <w:szCs w:val="26"/>
        </w:rPr>
        <w:t>го округа</w:t>
      </w:r>
      <w:r w:rsidR="00845E47" w:rsidRPr="00845E47">
        <w:rPr>
          <w:rFonts w:ascii="Times New Roman" w:hAnsi="Times New Roman"/>
          <w:szCs w:val="26"/>
        </w:rPr>
        <w:t>»</w:t>
      </w:r>
      <w:r w:rsidR="00D51263">
        <w:rPr>
          <w:rFonts w:ascii="Times New Roman" w:hAnsi="Times New Roman"/>
          <w:szCs w:val="26"/>
        </w:rPr>
        <w:t>, с учетом протокола публичных слушаний от 24 февраля 2015 года и з</w:t>
      </w:r>
      <w:r w:rsidR="00D51263">
        <w:rPr>
          <w:rFonts w:ascii="Times New Roman" w:hAnsi="Times New Roman"/>
          <w:szCs w:val="26"/>
        </w:rPr>
        <w:t>а</w:t>
      </w:r>
      <w:r w:rsidR="00D51263">
        <w:rPr>
          <w:rFonts w:ascii="Times New Roman" w:hAnsi="Times New Roman"/>
          <w:szCs w:val="26"/>
        </w:rPr>
        <w:t>ключения о публичных слушаниях от</w:t>
      </w:r>
      <w:r w:rsidR="00EB58A3">
        <w:rPr>
          <w:rFonts w:ascii="Times New Roman" w:hAnsi="Times New Roman"/>
          <w:szCs w:val="26"/>
        </w:rPr>
        <w:t xml:space="preserve"> 24 февраля 2015 года</w:t>
      </w:r>
      <w:r w:rsidR="00D51263">
        <w:rPr>
          <w:rFonts w:ascii="Times New Roman" w:hAnsi="Times New Roman"/>
          <w:szCs w:val="26"/>
        </w:rPr>
        <w:t xml:space="preserve">, </w:t>
      </w:r>
      <w:r w:rsidRPr="00833DEE">
        <w:rPr>
          <w:rFonts w:ascii="Times New Roman" w:hAnsi="Times New Roman"/>
          <w:szCs w:val="26"/>
        </w:rPr>
        <w:t>Собрание депутатов Чебоксарского района РЕШИЛО:</w:t>
      </w:r>
    </w:p>
    <w:p w:rsidR="00A00994" w:rsidRPr="00833DEE" w:rsidRDefault="00A00994" w:rsidP="00A00994">
      <w:pPr>
        <w:ind w:firstLine="709"/>
        <w:jc w:val="both"/>
        <w:rPr>
          <w:rFonts w:ascii="Times New Roman" w:hAnsi="Times New Roman"/>
          <w:szCs w:val="26"/>
        </w:rPr>
      </w:pPr>
      <w:r w:rsidRPr="00833DEE">
        <w:rPr>
          <w:rFonts w:ascii="Times New Roman" w:hAnsi="Times New Roman"/>
          <w:szCs w:val="26"/>
        </w:rPr>
        <w:t>1. Дать согласие на изменение границ Чебоксарского муниципального рай</w:t>
      </w:r>
      <w:r w:rsidRPr="00833DEE">
        <w:rPr>
          <w:rFonts w:ascii="Times New Roman" w:hAnsi="Times New Roman"/>
          <w:szCs w:val="26"/>
        </w:rPr>
        <w:t>о</w:t>
      </w:r>
      <w:r w:rsidRPr="00833DEE">
        <w:rPr>
          <w:rFonts w:ascii="Times New Roman" w:hAnsi="Times New Roman"/>
          <w:szCs w:val="26"/>
        </w:rPr>
        <w:t>на в соответствии</w:t>
      </w:r>
      <w:r w:rsidR="003F7AEF">
        <w:rPr>
          <w:rFonts w:ascii="Times New Roman" w:hAnsi="Times New Roman"/>
          <w:szCs w:val="26"/>
        </w:rPr>
        <w:t xml:space="preserve"> с</w:t>
      </w:r>
      <w:r w:rsidRPr="00833DEE">
        <w:rPr>
          <w:rFonts w:ascii="Times New Roman" w:hAnsi="Times New Roman"/>
          <w:szCs w:val="26"/>
        </w:rPr>
        <w:t xml:space="preserve"> </w:t>
      </w:r>
      <w:r w:rsidR="00B44FBB">
        <w:rPr>
          <w:rFonts w:ascii="Times New Roman" w:hAnsi="Times New Roman"/>
          <w:szCs w:val="26"/>
        </w:rPr>
        <w:t>проектом</w:t>
      </w:r>
      <w:r w:rsidR="00B44FBB" w:rsidRPr="001E3C86">
        <w:rPr>
          <w:rFonts w:ascii="Times New Roman" w:hAnsi="Times New Roman"/>
          <w:szCs w:val="26"/>
        </w:rPr>
        <w:t xml:space="preserve"> Закона Чувашской Республики «О внесении измен</w:t>
      </w:r>
      <w:r w:rsidR="00B44FBB" w:rsidRPr="001E3C86">
        <w:rPr>
          <w:rFonts w:ascii="Times New Roman" w:hAnsi="Times New Roman"/>
          <w:szCs w:val="26"/>
        </w:rPr>
        <w:t>е</w:t>
      </w:r>
      <w:r w:rsidR="00B44FBB" w:rsidRPr="001E3C86">
        <w:rPr>
          <w:rFonts w:ascii="Times New Roman" w:hAnsi="Times New Roman"/>
          <w:szCs w:val="26"/>
        </w:rPr>
        <w:t>ний в Закон Чувашской Республики от 24 ноября 2004 года № 37 «О</w:t>
      </w:r>
      <w:r w:rsidR="00B44FBB">
        <w:rPr>
          <w:rFonts w:ascii="Times New Roman" w:hAnsi="Times New Roman"/>
          <w:szCs w:val="26"/>
        </w:rPr>
        <w:t>б установлении границ муниципальных образований Чуваш</w:t>
      </w:r>
      <w:r w:rsidR="00B44FBB" w:rsidRPr="001E3C86">
        <w:rPr>
          <w:rFonts w:ascii="Times New Roman" w:hAnsi="Times New Roman"/>
          <w:szCs w:val="26"/>
        </w:rPr>
        <w:t>ской Республики и наделении их ст</w:t>
      </w:r>
      <w:r w:rsidR="00B44FBB">
        <w:rPr>
          <w:rFonts w:ascii="Times New Roman" w:hAnsi="Times New Roman"/>
          <w:szCs w:val="26"/>
        </w:rPr>
        <w:t>ат</w:t>
      </w:r>
      <w:r w:rsidR="00B44FBB">
        <w:rPr>
          <w:rFonts w:ascii="Times New Roman" w:hAnsi="Times New Roman"/>
          <w:szCs w:val="26"/>
        </w:rPr>
        <w:t>у</w:t>
      </w:r>
      <w:r w:rsidR="00B44FBB">
        <w:rPr>
          <w:rFonts w:ascii="Times New Roman" w:hAnsi="Times New Roman"/>
          <w:szCs w:val="26"/>
        </w:rPr>
        <w:t>сом городского, сельского по</w:t>
      </w:r>
      <w:r w:rsidR="00B44FBB" w:rsidRPr="001E3C86">
        <w:rPr>
          <w:rFonts w:ascii="Times New Roman" w:hAnsi="Times New Roman"/>
          <w:szCs w:val="26"/>
        </w:rPr>
        <w:t>селения, муниципального района и городского окр</w:t>
      </w:r>
      <w:r w:rsidR="00B44FBB" w:rsidRPr="001E3C86">
        <w:rPr>
          <w:rFonts w:ascii="Times New Roman" w:hAnsi="Times New Roman"/>
          <w:szCs w:val="26"/>
        </w:rPr>
        <w:t>у</w:t>
      </w:r>
      <w:r w:rsidR="00B44FBB" w:rsidRPr="001E3C86">
        <w:rPr>
          <w:rFonts w:ascii="Times New Roman" w:hAnsi="Times New Roman"/>
          <w:szCs w:val="26"/>
        </w:rPr>
        <w:t>га</w:t>
      </w:r>
      <w:r w:rsidR="00B44FBB" w:rsidRPr="00845E47">
        <w:rPr>
          <w:rFonts w:ascii="Times New Roman" w:hAnsi="Times New Roman"/>
          <w:szCs w:val="26"/>
        </w:rPr>
        <w:t>»</w:t>
      </w:r>
      <w:r w:rsidR="00B44FBB">
        <w:rPr>
          <w:rFonts w:ascii="Times New Roman" w:hAnsi="Times New Roman"/>
          <w:szCs w:val="26"/>
        </w:rPr>
        <w:t xml:space="preserve">, </w:t>
      </w:r>
      <w:r w:rsidRPr="00833DEE">
        <w:rPr>
          <w:rFonts w:ascii="Times New Roman" w:hAnsi="Times New Roman"/>
          <w:szCs w:val="26"/>
        </w:rPr>
        <w:t xml:space="preserve">представленным </w:t>
      </w:r>
      <w:r w:rsidR="00A26014">
        <w:rPr>
          <w:rFonts w:ascii="Times New Roman" w:hAnsi="Times New Roman"/>
          <w:szCs w:val="26"/>
        </w:rPr>
        <w:t>Ч</w:t>
      </w:r>
      <w:r w:rsidR="008E5E6C">
        <w:rPr>
          <w:rFonts w:ascii="Times New Roman" w:hAnsi="Times New Roman"/>
          <w:szCs w:val="26"/>
        </w:rPr>
        <w:t>ебоксарским городски</w:t>
      </w:r>
      <w:r w:rsidR="001E3C86">
        <w:rPr>
          <w:rFonts w:ascii="Times New Roman" w:hAnsi="Times New Roman"/>
          <w:szCs w:val="26"/>
        </w:rPr>
        <w:t>м</w:t>
      </w:r>
      <w:r w:rsidR="008E5E6C">
        <w:rPr>
          <w:rFonts w:ascii="Times New Roman" w:hAnsi="Times New Roman"/>
          <w:szCs w:val="26"/>
        </w:rPr>
        <w:t xml:space="preserve"> Собранием депутатов</w:t>
      </w:r>
      <w:r w:rsidRPr="00833DEE">
        <w:rPr>
          <w:rFonts w:ascii="Times New Roman" w:hAnsi="Times New Roman"/>
          <w:szCs w:val="26"/>
        </w:rPr>
        <w:t>.</w:t>
      </w:r>
    </w:p>
    <w:p w:rsidR="00A00994" w:rsidRDefault="00A00994" w:rsidP="003F7AEF">
      <w:pPr>
        <w:ind w:firstLine="709"/>
        <w:jc w:val="both"/>
        <w:rPr>
          <w:rFonts w:ascii="Times New Roman" w:hAnsi="Times New Roman"/>
          <w:szCs w:val="26"/>
        </w:rPr>
      </w:pPr>
      <w:r w:rsidRPr="00833DEE">
        <w:rPr>
          <w:rFonts w:ascii="Times New Roman" w:hAnsi="Times New Roman"/>
          <w:szCs w:val="26"/>
        </w:rPr>
        <w:t xml:space="preserve">2. </w:t>
      </w:r>
      <w:r w:rsidR="001E3C86">
        <w:rPr>
          <w:rFonts w:ascii="Times New Roman" w:hAnsi="Times New Roman"/>
          <w:szCs w:val="26"/>
        </w:rPr>
        <w:t xml:space="preserve">Предложить </w:t>
      </w:r>
      <w:r w:rsidR="00A26014">
        <w:rPr>
          <w:rFonts w:ascii="Times New Roman" w:hAnsi="Times New Roman"/>
          <w:szCs w:val="26"/>
        </w:rPr>
        <w:t>Ч</w:t>
      </w:r>
      <w:r w:rsidR="001E3C86">
        <w:rPr>
          <w:rFonts w:ascii="Times New Roman" w:hAnsi="Times New Roman"/>
          <w:szCs w:val="26"/>
        </w:rPr>
        <w:t>ебоксарскому городскому Собранию депутатов доработать проект закона с учетом предлагаемых изменений:</w:t>
      </w:r>
    </w:p>
    <w:p w:rsidR="000C5CB6" w:rsidRDefault="00931AC0" w:rsidP="000C5CB6">
      <w:pPr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1) Дополнить статью 1 проекта Закона пунктом 3) «</w:t>
      </w:r>
      <w:r w:rsidR="000C5CB6">
        <w:rPr>
          <w:rFonts w:ascii="Times New Roman" w:hAnsi="Times New Roman"/>
          <w:szCs w:val="26"/>
        </w:rPr>
        <w:t>Приложение 41 «</w:t>
      </w:r>
      <w:r w:rsidR="000C5CB6" w:rsidRPr="000C5CB6">
        <w:rPr>
          <w:rFonts w:ascii="Times New Roman" w:hAnsi="Times New Roman"/>
          <w:szCs w:val="26"/>
        </w:rPr>
        <w:t>Схем</w:t>
      </w:r>
      <w:r w:rsidR="000C5CB6" w:rsidRPr="000C5CB6">
        <w:rPr>
          <w:rFonts w:ascii="Times New Roman" w:hAnsi="Times New Roman"/>
          <w:szCs w:val="26"/>
        </w:rPr>
        <w:t>а</w:t>
      </w:r>
      <w:r w:rsidR="000C5CB6" w:rsidRPr="000C5CB6">
        <w:rPr>
          <w:rFonts w:ascii="Times New Roman" w:hAnsi="Times New Roman"/>
          <w:szCs w:val="26"/>
        </w:rPr>
        <w:t>тическая карта Чебоксарского муниципального района Чувашской Республики</w:t>
      </w:r>
      <w:r w:rsidR="000C5CB6">
        <w:rPr>
          <w:rFonts w:ascii="Times New Roman" w:hAnsi="Times New Roman"/>
          <w:szCs w:val="26"/>
        </w:rPr>
        <w:t>» изложить согласно приложению</w:t>
      </w:r>
      <w:r>
        <w:rPr>
          <w:rFonts w:ascii="Times New Roman" w:hAnsi="Times New Roman"/>
          <w:szCs w:val="26"/>
        </w:rPr>
        <w:t xml:space="preserve"> 2</w:t>
      </w:r>
      <w:r w:rsidR="000C5CB6">
        <w:rPr>
          <w:rFonts w:ascii="Times New Roman" w:hAnsi="Times New Roman"/>
          <w:szCs w:val="26"/>
        </w:rPr>
        <w:t xml:space="preserve"> к настоящему Закону</w:t>
      </w:r>
      <w:r>
        <w:rPr>
          <w:rFonts w:ascii="Times New Roman" w:hAnsi="Times New Roman"/>
          <w:szCs w:val="26"/>
        </w:rPr>
        <w:t>»;</w:t>
      </w:r>
    </w:p>
    <w:p w:rsidR="000C5CB6" w:rsidRPr="000C5CB6" w:rsidRDefault="00931AC0" w:rsidP="00931AC0">
      <w:pPr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2) Дополнить статью 1 проекта Закона пунктом 4) «в</w:t>
      </w:r>
      <w:r w:rsidR="000C5CB6" w:rsidRPr="000C5CB6">
        <w:rPr>
          <w:rFonts w:ascii="Times New Roman" w:hAnsi="Times New Roman"/>
          <w:szCs w:val="26"/>
        </w:rPr>
        <w:t>нести в приложение 42 «Картографическое описание границ Чебоксарского муниципального района» сл</w:t>
      </w:r>
      <w:r w:rsidR="000C5CB6" w:rsidRPr="000C5CB6">
        <w:rPr>
          <w:rFonts w:ascii="Times New Roman" w:hAnsi="Times New Roman"/>
          <w:szCs w:val="26"/>
        </w:rPr>
        <w:t>е</w:t>
      </w:r>
      <w:r w:rsidR="000C5CB6" w:rsidRPr="000C5CB6">
        <w:rPr>
          <w:rFonts w:ascii="Times New Roman" w:hAnsi="Times New Roman"/>
          <w:szCs w:val="26"/>
        </w:rPr>
        <w:t>дующие изменения:</w:t>
      </w:r>
    </w:p>
    <w:p w:rsidR="000C5CB6" w:rsidRPr="000C5CB6" w:rsidRDefault="008D5C2B" w:rsidP="000C5CB6">
      <w:pPr>
        <w:widowControl w:val="0"/>
        <w:ind w:firstLine="708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lastRenderedPageBreak/>
        <w:t xml:space="preserve">1) </w:t>
      </w:r>
      <w:r w:rsidR="000C5CB6" w:rsidRPr="000C5CB6">
        <w:rPr>
          <w:rFonts w:ascii="Times New Roman" w:hAnsi="Times New Roman"/>
          <w:szCs w:val="26"/>
        </w:rPr>
        <w:t>абзац 3 изложить в следующей редакции:</w:t>
      </w:r>
    </w:p>
    <w:p w:rsidR="000C5CB6" w:rsidRPr="000C5CB6" w:rsidRDefault="000C5CB6" w:rsidP="000C5CB6">
      <w:pPr>
        <w:ind w:firstLine="709"/>
        <w:jc w:val="both"/>
        <w:rPr>
          <w:rFonts w:ascii="Times New Roman" w:hAnsi="Times New Roman"/>
          <w:szCs w:val="26"/>
        </w:rPr>
      </w:pPr>
      <w:r w:rsidRPr="000C5CB6">
        <w:rPr>
          <w:rFonts w:ascii="Times New Roman" w:hAnsi="Times New Roman"/>
          <w:szCs w:val="26"/>
        </w:rPr>
        <w:t>«Далее граница проходит вдоль внешней границы лесных кварталов 31, 32, по южной и восточной границам лесного квартала 33 Карачуринского участкового лесничества Чебоксарского лесничества. Поворачивает в северо-восточном направлении и проходит 1100 метров по границам участков физических лиц, в с</w:t>
      </w:r>
      <w:r w:rsidRPr="000C5CB6">
        <w:rPr>
          <w:rFonts w:ascii="Times New Roman" w:hAnsi="Times New Roman"/>
          <w:szCs w:val="26"/>
        </w:rPr>
        <w:t>е</w:t>
      </w:r>
      <w:r w:rsidRPr="000C5CB6">
        <w:rPr>
          <w:rFonts w:ascii="Times New Roman" w:hAnsi="Times New Roman"/>
          <w:szCs w:val="26"/>
        </w:rPr>
        <w:t>веро-западном направлении по границам участков физических лиц – 420 метров. Далее проходит вдоль лесополосы и по южной стороне д.Чандрово Чебоксарского городского округа. Продолжается в восточном направлении по части овражно-балочной системы р.Чебоксарка,  западной границе сельскохозяйственных земель частных землепользователей, по северной стороне  квартала 68 Карачуринского участкового лесничества Чебоксарского лесничества, далее поворачивает на юг и продолжается вдоль восточной стороны границы земель лесного фонда 68 кварт</w:t>
      </w:r>
      <w:r w:rsidRPr="000C5CB6">
        <w:rPr>
          <w:rFonts w:ascii="Times New Roman" w:hAnsi="Times New Roman"/>
          <w:szCs w:val="26"/>
        </w:rPr>
        <w:t>а</w:t>
      </w:r>
      <w:r w:rsidRPr="000C5CB6">
        <w:rPr>
          <w:rFonts w:ascii="Times New Roman" w:hAnsi="Times New Roman"/>
          <w:szCs w:val="26"/>
        </w:rPr>
        <w:t>ла. Затем проходит в юго-восточном направлении 200 метров, пересекая пашни до западной стороны полосы отвода дороги, проходит по западной стороне полосы отвода дороги до полосы отвода автомобильной дороги М-7 «Волга», далее пер</w:t>
      </w:r>
      <w:r w:rsidRPr="000C5CB6">
        <w:rPr>
          <w:rFonts w:ascii="Times New Roman" w:hAnsi="Times New Roman"/>
          <w:szCs w:val="26"/>
        </w:rPr>
        <w:t>е</w:t>
      </w:r>
      <w:r w:rsidRPr="000C5CB6">
        <w:rPr>
          <w:rFonts w:ascii="Times New Roman" w:hAnsi="Times New Roman"/>
          <w:szCs w:val="26"/>
        </w:rPr>
        <w:t>ходит на восточную сторону полосы отвода дороги, проходит по восточной ст</w:t>
      </w:r>
      <w:r w:rsidRPr="000C5CB6">
        <w:rPr>
          <w:rFonts w:ascii="Times New Roman" w:hAnsi="Times New Roman"/>
          <w:szCs w:val="26"/>
        </w:rPr>
        <w:t>о</w:t>
      </w:r>
      <w:r w:rsidRPr="000C5CB6">
        <w:rPr>
          <w:rFonts w:ascii="Times New Roman" w:hAnsi="Times New Roman"/>
          <w:szCs w:val="26"/>
        </w:rPr>
        <w:t>роне полосы отвода дороги и доходит до границы земельного участка, отведенного под городское кладбище № 11, проходит по южной стороне этого земельного участка, границам садоводческих товариществ «Комсомольский», «Ромашка» и «Ветеран», продолжается до западной стороны глиняного карьера открытого акц</w:t>
      </w:r>
      <w:r w:rsidRPr="000C5CB6">
        <w:rPr>
          <w:rFonts w:ascii="Times New Roman" w:hAnsi="Times New Roman"/>
          <w:szCs w:val="26"/>
        </w:rPr>
        <w:t>и</w:t>
      </w:r>
      <w:r w:rsidRPr="000C5CB6">
        <w:rPr>
          <w:rFonts w:ascii="Times New Roman" w:hAnsi="Times New Roman"/>
          <w:szCs w:val="26"/>
        </w:rPr>
        <w:t>онерного общества «Чебоксарская керамика» у д.Яуши до южной стороны полосы отвода железной дороги «Чебоксары - Канаш».</w:t>
      </w:r>
    </w:p>
    <w:p w:rsidR="000C5CB6" w:rsidRPr="000C5CB6" w:rsidRDefault="008D5C2B" w:rsidP="000C5CB6">
      <w:pPr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2) </w:t>
      </w:r>
      <w:r w:rsidR="000C5CB6" w:rsidRPr="000C5CB6">
        <w:rPr>
          <w:rFonts w:ascii="Times New Roman" w:hAnsi="Times New Roman"/>
          <w:szCs w:val="26"/>
        </w:rPr>
        <w:t xml:space="preserve">абзацы 7-9 изложить в следующей редакции: </w:t>
      </w:r>
    </w:p>
    <w:p w:rsidR="000C5CB6" w:rsidRPr="000C5CB6" w:rsidRDefault="000C5CB6" w:rsidP="000C5CB6">
      <w:pPr>
        <w:ind w:firstLine="709"/>
        <w:jc w:val="both"/>
        <w:rPr>
          <w:rFonts w:ascii="Times New Roman" w:hAnsi="Times New Roman"/>
          <w:szCs w:val="26"/>
        </w:rPr>
      </w:pPr>
      <w:r w:rsidRPr="000C5CB6">
        <w:rPr>
          <w:rFonts w:ascii="Times New Roman" w:hAnsi="Times New Roman"/>
          <w:szCs w:val="26"/>
        </w:rPr>
        <w:t>«Далее граница проходит по восточной стороне полосы отвода автомобил</w:t>
      </w:r>
      <w:r w:rsidRPr="000C5CB6">
        <w:rPr>
          <w:rFonts w:ascii="Times New Roman" w:hAnsi="Times New Roman"/>
          <w:szCs w:val="26"/>
        </w:rPr>
        <w:t>ь</w:t>
      </w:r>
      <w:r w:rsidRPr="000C5CB6">
        <w:rPr>
          <w:rFonts w:ascii="Times New Roman" w:hAnsi="Times New Roman"/>
          <w:szCs w:val="26"/>
        </w:rPr>
        <w:t>ной дороги «Чебоксары – Канаш» до переезда через ручей и далее по ручью между п.Альгешево и с.Альгешево. Затем проходит в восточном направлении вдоль дор</w:t>
      </w:r>
      <w:r w:rsidRPr="000C5CB6">
        <w:rPr>
          <w:rFonts w:ascii="Times New Roman" w:hAnsi="Times New Roman"/>
          <w:szCs w:val="26"/>
        </w:rPr>
        <w:t>о</w:t>
      </w:r>
      <w:r w:rsidRPr="000C5CB6">
        <w:rPr>
          <w:rFonts w:ascii="Times New Roman" w:hAnsi="Times New Roman"/>
          <w:szCs w:val="26"/>
        </w:rPr>
        <w:t>ги по южной границе садоводческих товариществ «Ивушка», «Малыш», «Мичур</w:t>
      </w:r>
      <w:r w:rsidRPr="000C5CB6">
        <w:rPr>
          <w:rFonts w:ascii="Times New Roman" w:hAnsi="Times New Roman"/>
          <w:szCs w:val="26"/>
        </w:rPr>
        <w:t>и</w:t>
      </w:r>
      <w:r w:rsidRPr="000C5CB6">
        <w:rPr>
          <w:rFonts w:ascii="Times New Roman" w:hAnsi="Times New Roman"/>
          <w:szCs w:val="26"/>
        </w:rPr>
        <w:t>нец». Далее по восточной границе садоводческого товарищества «Мичуринец», п</w:t>
      </w:r>
      <w:r w:rsidRPr="000C5CB6">
        <w:rPr>
          <w:rFonts w:ascii="Times New Roman" w:hAnsi="Times New Roman"/>
          <w:szCs w:val="26"/>
        </w:rPr>
        <w:t>о</w:t>
      </w:r>
      <w:r w:rsidRPr="000C5CB6">
        <w:rPr>
          <w:rFonts w:ascii="Times New Roman" w:hAnsi="Times New Roman"/>
          <w:szCs w:val="26"/>
        </w:rPr>
        <w:t>ворачивает на север и продолжается по восточной границе квартала 62 Карачури</w:t>
      </w:r>
      <w:r w:rsidRPr="000C5CB6">
        <w:rPr>
          <w:rFonts w:ascii="Times New Roman" w:hAnsi="Times New Roman"/>
          <w:szCs w:val="26"/>
        </w:rPr>
        <w:t>н</w:t>
      </w:r>
      <w:r w:rsidRPr="000C5CB6">
        <w:rPr>
          <w:rFonts w:ascii="Times New Roman" w:hAnsi="Times New Roman"/>
          <w:szCs w:val="26"/>
        </w:rPr>
        <w:t>ского участкового лесничества Чебоксарского лесничества до автомобильной д</w:t>
      </w:r>
      <w:r w:rsidRPr="000C5CB6">
        <w:rPr>
          <w:rFonts w:ascii="Times New Roman" w:hAnsi="Times New Roman"/>
          <w:szCs w:val="26"/>
        </w:rPr>
        <w:t>о</w:t>
      </w:r>
      <w:r w:rsidRPr="000C5CB6">
        <w:rPr>
          <w:rFonts w:ascii="Times New Roman" w:hAnsi="Times New Roman"/>
          <w:szCs w:val="26"/>
        </w:rPr>
        <w:t>роги «Чебоксары – Синьялы». Затем проходит в северо-восточном направлении по юго-восточной стороне земельного участка Чебоксарского авиаспортклуба им. А.В.Ляпидевского. Далее поворачивает в западном направлении и продолжается по южной и западной границам северо-западного земельного участка Казенного пре</w:t>
      </w:r>
      <w:r w:rsidRPr="000C5CB6">
        <w:rPr>
          <w:rFonts w:ascii="Times New Roman" w:hAnsi="Times New Roman"/>
          <w:szCs w:val="26"/>
        </w:rPr>
        <w:t>д</w:t>
      </w:r>
      <w:r w:rsidRPr="000C5CB6">
        <w:rPr>
          <w:rFonts w:ascii="Times New Roman" w:hAnsi="Times New Roman"/>
          <w:szCs w:val="26"/>
        </w:rPr>
        <w:t>приятия Чувашской Республики «Аэропорт Чебоксары». Выходит на улицу Ашм</w:t>
      </w:r>
      <w:r w:rsidRPr="000C5CB6">
        <w:rPr>
          <w:rFonts w:ascii="Times New Roman" w:hAnsi="Times New Roman"/>
          <w:szCs w:val="26"/>
        </w:rPr>
        <w:t>а</w:t>
      </w:r>
      <w:r w:rsidRPr="000C5CB6">
        <w:rPr>
          <w:rFonts w:ascii="Times New Roman" w:hAnsi="Times New Roman"/>
          <w:szCs w:val="26"/>
        </w:rPr>
        <w:t>рина г.Чебоксары, исключает земли автодрома и земли специального разрешенного использования под озеленение.</w:t>
      </w:r>
    </w:p>
    <w:p w:rsidR="000C5CB6" w:rsidRPr="000C5CB6" w:rsidRDefault="000C5CB6" w:rsidP="000C5CB6">
      <w:pPr>
        <w:ind w:firstLine="709"/>
        <w:jc w:val="both"/>
        <w:rPr>
          <w:rFonts w:ascii="Times New Roman" w:hAnsi="Times New Roman"/>
          <w:szCs w:val="26"/>
        </w:rPr>
      </w:pPr>
      <w:r w:rsidRPr="000C5CB6">
        <w:rPr>
          <w:rFonts w:ascii="Times New Roman" w:hAnsi="Times New Roman"/>
          <w:szCs w:val="26"/>
        </w:rPr>
        <w:t>Далее продолжается в северном направлении по восточным границам ква</w:t>
      </w:r>
      <w:r w:rsidRPr="000C5CB6">
        <w:rPr>
          <w:rFonts w:ascii="Times New Roman" w:hAnsi="Times New Roman"/>
          <w:szCs w:val="26"/>
        </w:rPr>
        <w:t>р</w:t>
      </w:r>
      <w:r w:rsidRPr="000C5CB6">
        <w:rPr>
          <w:rFonts w:ascii="Times New Roman" w:hAnsi="Times New Roman"/>
          <w:szCs w:val="26"/>
        </w:rPr>
        <w:t>талов 59, 58 Карачуринского участкового лесничества Чебоксарского лесничества 1230 метров. Поворачивает в южном направлении и идет по грунтовой дороге 150 метров до пересечения грунтовых дорог, далее  в восточном направлении, в севе</w:t>
      </w:r>
      <w:r w:rsidRPr="000C5CB6">
        <w:rPr>
          <w:rFonts w:ascii="Times New Roman" w:hAnsi="Times New Roman"/>
          <w:szCs w:val="26"/>
        </w:rPr>
        <w:t>р</w:t>
      </w:r>
      <w:r w:rsidRPr="000C5CB6">
        <w:rPr>
          <w:rFonts w:ascii="Times New Roman" w:hAnsi="Times New Roman"/>
          <w:szCs w:val="26"/>
        </w:rPr>
        <w:t>ном направлении по грунтовой дороге. Затем граница района огибает с северной стороны земли лесного фонда 60 квартала Карачуринского участкового леснич</w:t>
      </w:r>
      <w:r w:rsidRPr="000C5CB6">
        <w:rPr>
          <w:rFonts w:ascii="Times New Roman" w:hAnsi="Times New Roman"/>
          <w:szCs w:val="26"/>
        </w:rPr>
        <w:t>е</w:t>
      </w:r>
      <w:r w:rsidRPr="000C5CB6">
        <w:rPr>
          <w:rFonts w:ascii="Times New Roman" w:hAnsi="Times New Roman"/>
          <w:szCs w:val="26"/>
        </w:rPr>
        <w:t>ства Чебоксарского лесничества, продолжается по грунтовой дороге 540 метров, пересекает пашни в юго-восточном направлении 450 метров. Огибает с северной стороны земли лесного фонда 61 квартала Карачуринского участкового леснич</w:t>
      </w:r>
      <w:r w:rsidRPr="000C5CB6">
        <w:rPr>
          <w:rFonts w:ascii="Times New Roman" w:hAnsi="Times New Roman"/>
          <w:szCs w:val="26"/>
        </w:rPr>
        <w:t>е</w:t>
      </w:r>
      <w:r w:rsidRPr="000C5CB6">
        <w:rPr>
          <w:rFonts w:ascii="Times New Roman" w:hAnsi="Times New Roman"/>
          <w:szCs w:val="26"/>
        </w:rPr>
        <w:t xml:space="preserve">ства Чебоксарского лесничества, идет вдоль грунтовой дороги, пересекает её и </w:t>
      </w:r>
      <w:r w:rsidRPr="000C5CB6">
        <w:rPr>
          <w:rFonts w:ascii="Times New Roman" w:hAnsi="Times New Roman"/>
          <w:szCs w:val="26"/>
        </w:rPr>
        <w:lastRenderedPageBreak/>
        <w:t>идет на север по восточным границам земель сельскохозяйственного назначения физических и юридических лиц.</w:t>
      </w:r>
    </w:p>
    <w:p w:rsidR="000C5CB6" w:rsidRDefault="000C5CB6" w:rsidP="000C5CB6">
      <w:pPr>
        <w:ind w:firstLine="709"/>
        <w:jc w:val="both"/>
        <w:rPr>
          <w:rFonts w:ascii="Times New Roman" w:hAnsi="Times New Roman"/>
          <w:szCs w:val="26"/>
        </w:rPr>
      </w:pPr>
      <w:r w:rsidRPr="000C5CB6">
        <w:rPr>
          <w:rFonts w:ascii="Times New Roman" w:hAnsi="Times New Roman"/>
          <w:szCs w:val="26"/>
        </w:rPr>
        <w:t>Затем продолжается в северо-восточном направлении и продолжается по р.Кукшум в северо-восточном направлении 372 метра до подъездной дороги к к</w:t>
      </w:r>
      <w:r w:rsidRPr="000C5CB6">
        <w:rPr>
          <w:rFonts w:ascii="Times New Roman" w:hAnsi="Times New Roman"/>
          <w:szCs w:val="26"/>
        </w:rPr>
        <w:t>а</w:t>
      </w:r>
      <w:r w:rsidRPr="000C5CB6">
        <w:rPr>
          <w:rFonts w:ascii="Times New Roman" w:hAnsi="Times New Roman"/>
          <w:szCs w:val="26"/>
        </w:rPr>
        <w:t>нализационной станции производственного объединения «Чебоксарский завод промышленных тракторов», исключает канализационную станцию с подъездной дорогой и, огибая подстанцию и городскую свалку, доходит до южной стороны п</w:t>
      </w:r>
      <w:r w:rsidRPr="000C5CB6">
        <w:rPr>
          <w:rFonts w:ascii="Times New Roman" w:hAnsi="Times New Roman"/>
          <w:szCs w:val="26"/>
        </w:rPr>
        <w:t>о</w:t>
      </w:r>
      <w:r w:rsidRPr="000C5CB6">
        <w:rPr>
          <w:rFonts w:ascii="Times New Roman" w:hAnsi="Times New Roman"/>
          <w:szCs w:val="26"/>
        </w:rPr>
        <w:t>лосы отвода автомобильной дороги «Чебоксары - Новочебоксарск». Затем граница идет по южной стороне полосы отвода автомобильной дороги «Чебоксары - Нов</w:t>
      </w:r>
      <w:r w:rsidRPr="000C5CB6">
        <w:rPr>
          <w:rFonts w:ascii="Times New Roman" w:hAnsi="Times New Roman"/>
          <w:szCs w:val="26"/>
        </w:rPr>
        <w:t>о</w:t>
      </w:r>
      <w:r w:rsidRPr="000C5CB6">
        <w:rPr>
          <w:rFonts w:ascii="Times New Roman" w:hAnsi="Times New Roman"/>
          <w:szCs w:val="26"/>
        </w:rPr>
        <w:t>чебоксарск» до транспортной развязки и проходит по полосе отвода транспортной развязки до западного угла насосной станции в районе транспортной развязки. Д</w:t>
      </w:r>
      <w:r w:rsidRPr="000C5CB6">
        <w:rPr>
          <w:rFonts w:ascii="Times New Roman" w:hAnsi="Times New Roman"/>
          <w:szCs w:val="26"/>
        </w:rPr>
        <w:t>а</w:t>
      </w:r>
      <w:r w:rsidRPr="000C5CB6">
        <w:rPr>
          <w:rFonts w:ascii="Times New Roman" w:hAnsi="Times New Roman"/>
          <w:szCs w:val="26"/>
        </w:rPr>
        <w:t>лее граница проходит по границе городской черты г. Новочебоксарска, утвержде</w:t>
      </w:r>
      <w:r w:rsidRPr="000C5CB6">
        <w:rPr>
          <w:rFonts w:ascii="Times New Roman" w:hAnsi="Times New Roman"/>
          <w:szCs w:val="26"/>
        </w:rPr>
        <w:t>н</w:t>
      </w:r>
      <w:r w:rsidRPr="000C5CB6">
        <w:rPr>
          <w:rFonts w:ascii="Times New Roman" w:hAnsi="Times New Roman"/>
          <w:szCs w:val="26"/>
        </w:rPr>
        <w:t xml:space="preserve">ной постановлением Государственного Совета Чувашской Республики от 27 мая 1999 года </w:t>
      </w:r>
      <w:r w:rsidR="00931AC0">
        <w:rPr>
          <w:rFonts w:ascii="Times New Roman" w:hAnsi="Times New Roman"/>
          <w:szCs w:val="26"/>
        </w:rPr>
        <w:t>№</w:t>
      </w:r>
      <w:r w:rsidRPr="000C5CB6">
        <w:rPr>
          <w:rFonts w:ascii="Times New Roman" w:hAnsi="Times New Roman"/>
          <w:szCs w:val="26"/>
        </w:rPr>
        <w:t xml:space="preserve"> 216 «Об утверждении городской черты города Новочебоксарска.»</w:t>
      </w:r>
      <w:r w:rsidR="00A662AF">
        <w:rPr>
          <w:rFonts w:ascii="Times New Roman" w:hAnsi="Times New Roman"/>
          <w:szCs w:val="26"/>
        </w:rPr>
        <w:t>.</w:t>
      </w:r>
    </w:p>
    <w:p w:rsidR="000C5CB6" w:rsidRDefault="000C5CB6" w:rsidP="000C5CB6">
      <w:pPr>
        <w:rPr>
          <w:rFonts w:ascii="Times New Roman" w:hAnsi="Times New Roman"/>
          <w:szCs w:val="26"/>
        </w:rPr>
      </w:pPr>
    </w:p>
    <w:p w:rsidR="00EB58A3" w:rsidRPr="000C5CB6" w:rsidRDefault="00AF127D" w:rsidP="000C5CB6">
      <w:pPr>
        <w:rPr>
          <w:rFonts w:ascii="Times New Roman" w:hAnsi="Times New Roman"/>
          <w:szCs w:val="26"/>
        </w:rPr>
      </w:pPr>
      <w:bookmarkStart w:id="0" w:name="_GoBack"/>
      <w:r>
        <w:rPr>
          <w:rFonts w:ascii="Times New Roman" w:hAnsi="Times New Roman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371.25pt">
            <v:imagedata r:id="rId8" o:title="Приложение к проекту закона" croptop="1026f" cropbottom="898f" cropleft="11269f"/>
          </v:shape>
        </w:pict>
      </w:r>
      <w:bookmarkEnd w:id="0"/>
    </w:p>
    <w:p w:rsidR="000C5CB6" w:rsidRDefault="000C5CB6" w:rsidP="003F7AEF">
      <w:pPr>
        <w:ind w:firstLine="709"/>
        <w:jc w:val="both"/>
        <w:rPr>
          <w:rFonts w:ascii="Times New Roman" w:hAnsi="Times New Roman"/>
          <w:szCs w:val="26"/>
        </w:rPr>
      </w:pPr>
    </w:p>
    <w:p w:rsidR="00C50F4C" w:rsidRDefault="00C50F4C" w:rsidP="00D17CDD">
      <w:pPr>
        <w:rPr>
          <w:rFonts w:ascii="Times New Roman" w:hAnsi="Times New Roman"/>
          <w:szCs w:val="26"/>
        </w:rPr>
      </w:pPr>
    </w:p>
    <w:p w:rsidR="003F7AEF" w:rsidRDefault="003F7AEF" w:rsidP="00D17CDD">
      <w:pPr>
        <w:rPr>
          <w:rFonts w:ascii="Times New Roman" w:hAnsi="Times New Roman"/>
          <w:szCs w:val="26"/>
        </w:rPr>
      </w:pPr>
    </w:p>
    <w:p w:rsidR="003F7AEF" w:rsidRDefault="003F7AEF" w:rsidP="00D17CDD">
      <w:pPr>
        <w:rPr>
          <w:rFonts w:ascii="Times New Roman" w:hAnsi="Times New Roman"/>
          <w:szCs w:val="26"/>
        </w:rPr>
      </w:pPr>
    </w:p>
    <w:p w:rsidR="00B44FBB" w:rsidRDefault="00B44FBB" w:rsidP="00D17CDD">
      <w:pPr>
        <w:rPr>
          <w:rFonts w:ascii="Times New Roman" w:hAnsi="Times New Roman"/>
          <w:szCs w:val="26"/>
        </w:rPr>
      </w:pPr>
    </w:p>
    <w:p w:rsidR="003F7AEF" w:rsidRDefault="003F7AEF" w:rsidP="003F7AEF">
      <w:pPr>
        <w:jc w:val="both"/>
        <w:rPr>
          <w:rFonts w:ascii="Times New Roman" w:hAnsi="Times New Roman"/>
          <w:szCs w:val="26"/>
        </w:rPr>
      </w:pPr>
      <w:r w:rsidRPr="00833DEE">
        <w:rPr>
          <w:rFonts w:ascii="Times New Roman" w:hAnsi="Times New Roman"/>
          <w:szCs w:val="26"/>
        </w:rPr>
        <w:t>Глава Чебоксарско</w:t>
      </w:r>
      <w:r w:rsidR="00B44FBB">
        <w:rPr>
          <w:rFonts w:ascii="Times New Roman" w:hAnsi="Times New Roman"/>
          <w:szCs w:val="26"/>
        </w:rPr>
        <w:t>го района</w:t>
      </w:r>
      <w:r w:rsidR="00B44FBB">
        <w:rPr>
          <w:rFonts w:ascii="Times New Roman" w:hAnsi="Times New Roman"/>
          <w:szCs w:val="26"/>
        </w:rPr>
        <w:tab/>
      </w:r>
      <w:r w:rsidR="00B44FBB">
        <w:rPr>
          <w:rFonts w:ascii="Times New Roman" w:hAnsi="Times New Roman"/>
          <w:szCs w:val="26"/>
        </w:rPr>
        <w:tab/>
      </w:r>
      <w:r w:rsidR="00B44FBB">
        <w:rPr>
          <w:rFonts w:ascii="Times New Roman" w:hAnsi="Times New Roman"/>
          <w:szCs w:val="26"/>
        </w:rPr>
        <w:tab/>
      </w:r>
      <w:r w:rsidR="00B44FBB">
        <w:rPr>
          <w:rFonts w:ascii="Times New Roman" w:hAnsi="Times New Roman"/>
          <w:szCs w:val="26"/>
        </w:rPr>
        <w:tab/>
      </w:r>
      <w:r w:rsidR="00B44FBB">
        <w:rPr>
          <w:rFonts w:ascii="Times New Roman" w:hAnsi="Times New Roman"/>
          <w:szCs w:val="26"/>
        </w:rPr>
        <w:tab/>
      </w:r>
      <w:r w:rsidR="00B44FBB">
        <w:rPr>
          <w:rFonts w:ascii="Times New Roman" w:hAnsi="Times New Roman"/>
          <w:szCs w:val="26"/>
        </w:rPr>
        <w:tab/>
        <w:t xml:space="preserve">       А.М.Исаева</w:t>
      </w:r>
    </w:p>
    <w:p w:rsidR="00635465" w:rsidRDefault="00635465" w:rsidP="00635465">
      <w:pPr>
        <w:jc w:val="right"/>
        <w:rPr>
          <w:rFonts w:ascii="Times New Roman" w:hAnsi="Times New Roman"/>
          <w:szCs w:val="26"/>
        </w:rPr>
      </w:pPr>
    </w:p>
    <w:p w:rsidR="00635465" w:rsidRPr="00635465" w:rsidRDefault="00635465" w:rsidP="005E20FC">
      <w:pPr>
        <w:ind w:left="-284"/>
        <w:jc w:val="right"/>
        <w:rPr>
          <w:rFonts w:ascii="Times New Roman" w:hAnsi="Times New Roman"/>
          <w:szCs w:val="26"/>
        </w:rPr>
      </w:pPr>
    </w:p>
    <w:sectPr w:rsidR="00635465" w:rsidRPr="00635465" w:rsidSect="00CF252E">
      <w:footerReference w:type="default" r:id="rId9"/>
      <w:headerReference w:type="first" r:id="rId10"/>
      <w:footerReference w:type="first" r:id="rId11"/>
      <w:type w:val="evenPage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8A7" w:rsidRDefault="007E78A7">
      <w:r>
        <w:separator/>
      </w:r>
    </w:p>
  </w:endnote>
  <w:endnote w:type="continuationSeparator" w:id="0">
    <w:p w:rsidR="007E78A7" w:rsidRDefault="007E7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ltica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 Chuv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Helvetika Chuw 1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994" w:rsidRDefault="00A00994" w:rsidP="00D17CDD">
    <w:pPr>
      <w:pStyle w:val="a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994" w:rsidRDefault="00A00994">
    <w:pPr>
      <w:pStyle w:val="a4"/>
      <w:rPr>
        <w:rFonts w:ascii="Times New Roman" w:hAnsi="Times New Roman"/>
        <w:sz w:val="12"/>
        <w:lang w:val="en-US"/>
      </w:rPr>
    </w:pPr>
    <w:r>
      <w:rPr>
        <w:snapToGrid w:val="0"/>
        <w:sz w:val="12"/>
        <w:lang w:val="en-US"/>
      </w:rPr>
      <w:fldChar w:fldCharType="begin"/>
    </w:r>
    <w:r w:rsidRPr="0053162E">
      <w:rPr>
        <w:snapToGrid w:val="0"/>
        <w:sz w:val="12"/>
        <w:lang w:val="en-US"/>
      </w:rPr>
      <w:instrText xml:space="preserve"> </w:instrText>
    </w:r>
    <w:r>
      <w:rPr>
        <w:snapToGrid w:val="0"/>
        <w:sz w:val="12"/>
        <w:lang w:val="en-US"/>
      </w:rPr>
      <w:instrText>FILENAME</w:instrText>
    </w:r>
    <w:r w:rsidRPr="0053162E">
      <w:rPr>
        <w:snapToGrid w:val="0"/>
        <w:sz w:val="12"/>
        <w:lang w:val="en-US"/>
      </w:rPr>
      <w:instrText xml:space="preserve"> \</w:instrText>
    </w:r>
    <w:r>
      <w:rPr>
        <w:snapToGrid w:val="0"/>
        <w:sz w:val="12"/>
        <w:lang w:val="en-US"/>
      </w:rPr>
      <w:instrText>p</w:instrText>
    </w:r>
    <w:r w:rsidRPr="0053162E">
      <w:rPr>
        <w:snapToGrid w:val="0"/>
        <w:sz w:val="12"/>
        <w:lang w:val="en-US"/>
      </w:rPr>
      <w:instrText xml:space="preserve"> </w:instrText>
    </w:r>
    <w:r>
      <w:rPr>
        <w:snapToGrid w:val="0"/>
        <w:sz w:val="12"/>
        <w:lang w:val="en-US"/>
      </w:rPr>
      <w:fldChar w:fldCharType="separate"/>
    </w:r>
    <w:r w:rsidR="00AF127D">
      <w:rPr>
        <w:noProof/>
        <w:snapToGrid w:val="0"/>
        <w:sz w:val="12"/>
        <w:lang w:val="en-US"/>
      </w:rPr>
      <w:t>\\chebs-mfc\soft\sos\DOKUM\Sharedem\reshenie-s\0737.doc</w:t>
    </w:r>
    <w:r>
      <w:rPr>
        <w:snapToGrid w:val="0"/>
        <w:sz w:val="12"/>
        <w:lang w:val="en-US"/>
      </w:rPr>
      <w:fldChar w:fldCharType="end"/>
    </w:r>
    <w:r w:rsidRPr="0053162E">
      <w:rPr>
        <w:snapToGrid w:val="0"/>
        <w:sz w:val="12"/>
        <w:lang w:val="en-US"/>
      </w:rPr>
      <w:t xml:space="preserve">  </w:t>
    </w:r>
    <w:r w:rsidRPr="006D306C">
      <w:rPr>
        <w:snapToGrid w:val="0"/>
        <w:sz w:val="12"/>
      </w:rPr>
      <w:t>стр</w:t>
    </w:r>
    <w:r w:rsidRPr="0053162E">
      <w:rPr>
        <w:snapToGrid w:val="0"/>
        <w:sz w:val="12"/>
        <w:lang w:val="en-US"/>
      </w:rPr>
      <w:t xml:space="preserve">. </w:t>
    </w:r>
    <w:r>
      <w:rPr>
        <w:snapToGrid w:val="0"/>
        <w:sz w:val="12"/>
        <w:lang w:val="en-US"/>
      </w:rPr>
      <w:fldChar w:fldCharType="begin"/>
    </w:r>
    <w:r w:rsidRPr="0053162E">
      <w:rPr>
        <w:snapToGrid w:val="0"/>
        <w:sz w:val="12"/>
        <w:lang w:val="en-US"/>
      </w:rPr>
      <w:instrText xml:space="preserve"> </w:instrText>
    </w:r>
    <w:r>
      <w:rPr>
        <w:snapToGrid w:val="0"/>
        <w:sz w:val="12"/>
        <w:lang w:val="en-US"/>
      </w:rPr>
      <w:instrText>PAGE</w:instrText>
    </w:r>
    <w:r w:rsidRPr="0053162E">
      <w:rPr>
        <w:snapToGrid w:val="0"/>
        <w:sz w:val="12"/>
        <w:lang w:val="en-US"/>
      </w:rPr>
      <w:instrText xml:space="preserve"> </w:instrText>
    </w:r>
    <w:r>
      <w:rPr>
        <w:snapToGrid w:val="0"/>
        <w:sz w:val="12"/>
        <w:lang w:val="en-US"/>
      </w:rPr>
      <w:fldChar w:fldCharType="separate"/>
    </w:r>
    <w:r w:rsidR="00AF127D">
      <w:rPr>
        <w:noProof/>
        <w:snapToGrid w:val="0"/>
        <w:sz w:val="12"/>
        <w:lang w:val="en-US"/>
      </w:rPr>
      <w:t>2</w:t>
    </w:r>
    <w:r>
      <w:rPr>
        <w:snapToGrid w:val="0"/>
        <w:sz w:val="12"/>
        <w:lang w:val="en-US"/>
      </w:rPr>
      <w:fldChar w:fldCharType="end"/>
    </w:r>
    <w:r>
      <w:rPr>
        <w:snapToGrid w:val="0"/>
        <w:sz w:val="12"/>
        <w:lang w:val="en-US"/>
      </w:rPr>
      <w:t xml:space="preserve"> из </w:t>
    </w:r>
    <w:r>
      <w:rPr>
        <w:snapToGrid w:val="0"/>
        <w:sz w:val="12"/>
        <w:lang w:val="en-US"/>
      </w:rPr>
      <w:fldChar w:fldCharType="begin"/>
    </w:r>
    <w:r>
      <w:rPr>
        <w:snapToGrid w:val="0"/>
        <w:sz w:val="12"/>
        <w:lang w:val="en-US"/>
      </w:rPr>
      <w:instrText xml:space="preserve"> NUMPAGES </w:instrText>
    </w:r>
    <w:r>
      <w:rPr>
        <w:snapToGrid w:val="0"/>
        <w:sz w:val="12"/>
        <w:lang w:val="en-US"/>
      </w:rPr>
      <w:fldChar w:fldCharType="separate"/>
    </w:r>
    <w:r w:rsidR="00AF127D">
      <w:rPr>
        <w:noProof/>
        <w:snapToGrid w:val="0"/>
        <w:sz w:val="12"/>
        <w:lang w:val="en-US"/>
      </w:rPr>
      <w:t>3</w:t>
    </w:r>
    <w:r>
      <w:rPr>
        <w:snapToGrid w:val="0"/>
        <w:sz w:val="12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8A7" w:rsidRDefault="007E78A7">
      <w:r>
        <w:separator/>
      </w:r>
    </w:p>
  </w:footnote>
  <w:footnote w:type="continuationSeparator" w:id="0">
    <w:p w:rsidR="007E78A7" w:rsidRDefault="007E78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3096"/>
      <w:gridCol w:w="3096"/>
      <w:gridCol w:w="3096"/>
    </w:tblGrid>
    <w:tr w:rsidR="00A00994" w:rsidRPr="004511E7" w:rsidTr="004511E7">
      <w:tc>
        <w:tcPr>
          <w:tcW w:w="3096" w:type="dxa"/>
        </w:tcPr>
        <w:p w:rsidR="00A00994" w:rsidRPr="004511E7" w:rsidRDefault="00A00994" w:rsidP="004511E7">
          <w:pPr>
            <w:pStyle w:val="a3"/>
            <w:jc w:val="center"/>
            <w:rPr>
              <w:rFonts w:ascii="Arial Cyr Chuv" w:hAnsi="Arial Cyr Chuv"/>
              <w:sz w:val="22"/>
            </w:rPr>
          </w:pPr>
          <w:r w:rsidRPr="004511E7">
            <w:rPr>
              <w:rFonts w:ascii="Arial Cyr Chuv" w:hAnsi="Arial Cyr Chuv"/>
              <w:sz w:val="22"/>
            </w:rPr>
            <w:t>Чёваш</w:t>
          </w:r>
          <w:r w:rsidRPr="004511E7">
            <w:rPr>
              <w:rFonts w:ascii="Helvetika Chuw 1" w:hAnsi="Helvetika Chuw 1"/>
              <w:sz w:val="22"/>
            </w:rPr>
            <w:t xml:space="preserve"> </w:t>
          </w:r>
          <w:r w:rsidRPr="004511E7">
            <w:rPr>
              <w:rFonts w:ascii="Arial Cyr Chuv" w:hAnsi="Arial Cyr Chuv"/>
              <w:sz w:val="22"/>
            </w:rPr>
            <w:t xml:space="preserve">Республикин </w:t>
          </w:r>
        </w:p>
        <w:p w:rsidR="00A00994" w:rsidRPr="004511E7" w:rsidRDefault="00A00994" w:rsidP="004511E7">
          <w:pPr>
            <w:pStyle w:val="a3"/>
            <w:jc w:val="center"/>
            <w:rPr>
              <w:rFonts w:ascii="Arial Cyr Chuv" w:hAnsi="Arial Cyr Chuv"/>
              <w:sz w:val="22"/>
            </w:rPr>
          </w:pPr>
          <w:r w:rsidRPr="004511E7">
            <w:rPr>
              <w:rFonts w:ascii="Arial Cyr Chuv" w:hAnsi="Arial Cyr Chuv"/>
              <w:sz w:val="22"/>
            </w:rPr>
            <w:t xml:space="preserve">Шупашкар район.н </w:t>
          </w:r>
        </w:p>
        <w:p w:rsidR="00A00994" w:rsidRPr="004511E7" w:rsidRDefault="00A00994" w:rsidP="004511E7">
          <w:pPr>
            <w:pStyle w:val="a3"/>
            <w:jc w:val="center"/>
            <w:rPr>
              <w:rFonts w:ascii="Arial Cyr Chuv" w:hAnsi="Arial Cyr Chuv"/>
              <w:sz w:val="24"/>
            </w:rPr>
          </w:pPr>
          <w:r w:rsidRPr="004511E7">
            <w:rPr>
              <w:rFonts w:ascii="Arial Cyr Chuv" w:hAnsi="Arial Cyr Chuv"/>
              <w:sz w:val="22"/>
            </w:rPr>
            <w:t>депутач.сен Пухёв.</w:t>
          </w:r>
        </w:p>
        <w:p w:rsidR="00A00994" w:rsidRPr="004511E7" w:rsidRDefault="00A00994">
          <w:pPr>
            <w:pStyle w:val="a3"/>
            <w:rPr>
              <w:rFonts w:ascii="Arial Cyr Chuv" w:hAnsi="Arial Cyr Chuv"/>
              <w:b/>
              <w:sz w:val="24"/>
            </w:rPr>
          </w:pPr>
        </w:p>
      </w:tc>
      <w:tc>
        <w:tcPr>
          <w:tcW w:w="3096" w:type="dxa"/>
        </w:tcPr>
        <w:p w:rsidR="00A00994" w:rsidRPr="004511E7" w:rsidRDefault="00AF127D">
          <w:pPr>
            <w:pStyle w:val="a3"/>
            <w:rPr>
              <w:rFonts w:ascii="Arial Cyr Chuv" w:hAnsi="Arial Cyr Chuv"/>
              <w:b/>
              <w:sz w:val="24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margin-left:47pt;margin-top:-12pt;width:64.9pt;height:67.1pt;z-index:-251658752;mso-position-horizontal-relative:text;mso-position-vertical-relative:text">
                <v:imagedata r:id="rId1" o:title="CH"/>
              </v:shape>
            </w:pict>
          </w:r>
        </w:p>
      </w:tc>
      <w:tc>
        <w:tcPr>
          <w:tcW w:w="3096" w:type="dxa"/>
        </w:tcPr>
        <w:p w:rsidR="00A00994" w:rsidRPr="004511E7" w:rsidRDefault="00A00994" w:rsidP="004511E7">
          <w:pPr>
            <w:pStyle w:val="a3"/>
            <w:jc w:val="center"/>
            <w:rPr>
              <w:rFonts w:ascii="Arial Cyr Chuv" w:hAnsi="Arial Cyr Chuv"/>
              <w:sz w:val="22"/>
            </w:rPr>
          </w:pPr>
          <w:r w:rsidRPr="004511E7">
            <w:rPr>
              <w:rFonts w:ascii="Arial Cyr Chuv" w:hAnsi="Arial Cyr Chuv"/>
              <w:sz w:val="22"/>
            </w:rPr>
            <w:t>Собрание депутатов</w:t>
          </w:r>
        </w:p>
        <w:p w:rsidR="00A00994" w:rsidRPr="004511E7" w:rsidRDefault="00A00994" w:rsidP="004511E7">
          <w:pPr>
            <w:pStyle w:val="a3"/>
            <w:jc w:val="center"/>
            <w:rPr>
              <w:rFonts w:ascii="Arial Cyr Chuv" w:hAnsi="Arial Cyr Chuv"/>
              <w:sz w:val="22"/>
            </w:rPr>
          </w:pPr>
          <w:r w:rsidRPr="004511E7">
            <w:rPr>
              <w:rFonts w:ascii="Arial Cyr Chuv" w:hAnsi="Arial Cyr Chuv"/>
              <w:sz w:val="22"/>
            </w:rPr>
            <w:t>Чебоксарского района</w:t>
          </w:r>
        </w:p>
        <w:p w:rsidR="00A00994" w:rsidRPr="004511E7" w:rsidRDefault="00A00994" w:rsidP="004511E7">
          <w:pPr>
            <w:pStyle w:val="a3"/>
            <w:jc w:val="center"/>
            <w:rPr>
              <w:rFonts w:ascii="Helvetika Chuw 1" w:hAnsi="Helvetika Chuw 1"/>
              <w:sz w:val="24"/>
            </w:rPr>
          </w:pPr>
          <w:r w:rsidRPr="004511E7">
            <w:rPr>
              <w:rFonts w:ascii="Arial Cyr Chuv" w:hAnsi="Arial Cyr Chuv"/>
              <w:sz w:val="22"/>
            </w:rPr>
            <w:t>Чувашской Республики</w:t>
          </w:r>
        </w:p>
        <w:p w:rsidR="00A00994" w:rsidRPr="004511E7" w:rsidRDefault="00A00994">
          <w:pPr>
            <w:pStyle w:val="a3"/>
            <w:rPr>
              <w:rFonts w:ascii="Arial Cyr Chuv" w:hAnsi="Arial Cyr Chuv"/>
              <w:b/>
              <w:sz w:val="24"/>
            </w:rPr>
          </w:pPr>
        </w:p>
      </w:tc>
    </w:tr>
  </w:tbl>
  <w:p w:rsidR="00A00994" w:rsidRDefault="00A00994">
    <w:pPr>
      <w:pStyle w:val="a3"/>
      <w:rPr>
        <w:rFonts w:ascii="Arial Cyr Chuv" w:hAnsi="Arial Cyr Chuv"/>
        <w:sz w:val="24"/>
      </w:rPr>
    </w:pPr>
    <w:r>
      <w:rPr>
        <w:rFonts w:ascii="Arial Cyr Chuv" w:hAnsi="Arial Cyr Chuv"/>
        <w:sz w:val="24"/>
      </w:rPr>
      <w:t xml:space="preserve">   </w:t>
    </w:r>
  </w:p>
  <w:p w:rsidR="00A00994" w:rsidRPr="00E83CEF" w:rsidRDefault="00A00994">
    <w:pPr>
      <w:pStyle w:val="a3"/>
      <w:rPr>
        <w:rFonts w:ascii="Arial Cyr Chuv" w:hAnsi="Arial Cyr Chuv"/>
        <w:sz w:val="28"/>
      </w:rPr>
    </w:pPr>
    <w:r w:rsidRPr="00E83CEF">
      <w:rPr>
        <w:rFonts w:ascii="Arial Cyr Chuv" w:hAnsi="Arial Cyr Chuv"/>
        <w:sz w:val="24"/>
      </w:rPr>
      <w:t xml:space="preserve">  </w:t>
    </w:r>
    <w:r>
      <w:rPr>
        <w:rFonts w:ascii="Arial Cyr Chuv" w:hAnsi="Arial Cyr Chuv"/>
        <w:sz w:val="24"/>
      </w:rPr>
      <w:t xml:space="preserve">    </w:t>
    </w:r>
    <w:r w:rsidRPr="00E83CEF">
      <w:rPr>
        <w:rFonts w:ascii="Arial Cyr Chuv" w:hAnsi="Arial Cyr Chuv"/>
        <w:sz w:val="24"/>
      </w:rPr>
      <w:t xml:space="preserve">    </w:t>
    </w:r>
    <w:r w:rsidRPr="00DB7F72">
      <w:rPr>
        <w:rFonts w:ascii="Arial Cyr Chuv" w:hAnsi="Arial Cyr Chuv"/>
        <w:sz w:val="28"/>
        <w:szCs w:val="28"/>
      </w:rPr>
      <w:t>ЙЫШЁНУ</w:t>
    </w:r>
    <w:r w:rsidRPr="00E83CEF">
      <w:rPr>
        <w:rFonts w:ascii="Arial Cyr Chuv" w:hAnsi="Arial Cyr Chuv"/>
        <w:sz w:val="28"/>
      </w:rPr>
      <w:t xml:space="preserve">    </w:t>
    </w:r>
    <w:r>
      <w:rPr>
        <w:rFonts w:ascii="Arial Cyr Chuv" w:hAnsi="Arial Cyr Chuv"/>
        <w:sz w:val="28"/>
      </w:rPr>
      <w:t xml:space="preserve">  </w:t>
    </w:r>
    <w:r w:rsidRPr="00E83CEF">
      <w:rPr>
        <w:rFonts w:ascii="Arial Cyr Chuv" w:hAnsi="Arial Cyr Chuv"/>
        <w:sz w:val="28"/>
      </w:rPr>
      <w:t xml:space="preserve">                                                   </w:t>
    </w:r>
    <w:r>
      <w:rPr>
        <w:rFonts w:ascii="Arial Cyr Chuv" w:hAnsi="Arial Cyr Chuv"/>
        <w:sz w:val="28"/>
      </w:rPr>
      <w:t xml:space="preserve">     </w:t>
    </w:r>
    <w:r w:rsidRPr="00E83CEF">
      <w:rPr>
        <w:rFonts w:ascii="Arial Cyr Chuv" w:hAnsi="Arial Cyr Chuv"/>
        <w:sz w:val="28"/>
      </w:rPr>
      <w:t xml:space="preserve">    </w:t>
    </w:r>
    <w:r>
      <w:rPr>
        <w:rFonts w:ascii="Arial Cyr Chuv" w:hAnsi="Arial Cyr Chuv"/>
        <w:sz w:val="28"/>
      </w:rPr>
      <w:t>РЕШЕНИЕ</w:t>
    </w:r>
  </w:p>
  <w:p w:rsidR="00A00994" w:rsidRPr="00E83CEF" w:rsidRDefault="00A00994">
    <w:pPr>
      <w:pStyle w:val="a3"/>
      <w:rPr>
        <w:rFonts w:ascii="Arial Cyr Chuv" w:hAnsi="Arial Cyr Chuv"/>
        <w:sz w:val="28"/>
      </w:rPr>
    </w:pPr>
  </w:p>
  <w:p w:rsidR="00A00994" w:rsidRPr="00E83CEF" w:rsidRDefault="00A00994">
    <w:pPr>
      <w:pStyle w:val="a3"/>
      <w:rPr>
        <w:rFonts w:ascii="Times New Roman" w:hAnsi="Times New Roman"/>
        <w:sz w:val="24"/>
      </w:rPr>
    </w:pPr>
    <w:r w:rsidRPr="00E83CEF">
      <w:rPr>
        <w:rFonts w:ascii="Arial Cyr Chuv" w:hAnsi="Arial Cyr Chuv"/>
        <w:sz w:val="24"/>
      </w:rPr>
      <w:t xml:space="preserve"> </w:t>
    </w:r>
    <w:r w:rsidRPr="00E83CEF">
      <w:rPr>
        <w:rFonts w:ascii="Times New Roman" w:hAnsi="Times New Roman"/>
        <w:sz w:val="24"/>
      </w:rPr>
      <w:t>____________ № ______                                                                ____________№ _______</w:t>
    </w:r>
  </w:p>
  <w:p w:rsidR="00A00994" w:rsidRPr="00E83CEF" w:rsidRDefault="00A00994">
    <w:pPr>
      <w:pStyle w:val="a3"/>
      <w:rPr>
        <w:rFonts w:ascii="Arial Cyr Chuv" w:hAnsi="Arial Cyr Chuv"/>
        <w:sz w:val="24"/>
      </w:rPr>
    </w:pPr>
    <w:r w:rsidRPr="00E83CEF">
      <w:rPr>
        <w:rFonts w:ascii="Arial Cyr Chuv" w:hAnsi="Arial Cyr Chuv"/>
        <w:sz w:val="24"/>
      </w:rPr>
      <w:t xml:space="preserve">       К\ке= поселок.                                                                      поселок Кугеси                                                                         </w:t>
    </w:r>
  </w:p>
  <w:p w:rsidR="00A00994" w:rsidRPr="00E83CEF" w:rsidRDefault="00A00994">
    <w:pPr>
      <w:pStyle w:val="a3"/>
      <w:rPr>
        <w:rFonts w:ascii="Arial Cyr Chuv" w:hAnsi="Arial Cyr Chuv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D6264"/>
    <w:multiLevelType w:val="singleLevel"/>
    <w:tmpl w:val="DAF8059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120B547A"/>
    <w:multiLevelType w:val="singleLevel"/>
    <w:tmpl w:val="2B781B6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>
    <w:nsid w:val="5C143659"/>
    <w:multiLevelType w:val="singleLevel"/>
    <w:tmpl w:val="73C02B6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78A7"/>
    <w:rsid w:val="00043DFF"/>
    <w:rsid w:val="000C499F"/>
    <w:rsid w:val="000C5CB6"/>
    <w:rsid w:val="00101FC8"/>
    <w:rsid w:val="001032A2"/>
    <w:rsid w:val="0012347E"/>
    <w:rsid w:val="001654CB"/>
    <w:rsid w:val="001E025C"/>
    <w:rsid w:val="001E3C86"/>
    <w:rsid w:val="00234103"/>
    <w:rsid w:val="00395795"/>
    <w:rsid w:val="003E79DE"/>
    <w:rsid w:val="003F7AEF"/>
    <w:rsid w:val="004511E7"/>
    <w:rsid w:val="004B0835"/>
    <w:rsid w:val="0055120A"/>
    <w:rsid w:val="005D3536"/>
    <w:rsid w:val="005E20FC"/>
    <w:rsid w:val="00635465"/>
    <w:rsid w:val="00653EDB"/>
    <w:rsid w:val="006777B1"/>
    <w:rsid w:val="006D306C"/>
    <w:rsid w:val="00752AE5"/>
    <w:rsid w:val="0076080C"/>
    <w:rsid w:val="00783E32"/>
    <w:rsid w:val="007D2A30"/>
    <w:rsid w:val="007E78A7"/>
    <w:rsid w:val="008376F0"/>
    <w:rsid w:val="00845E47"/>
    <w:rsid w:val="00847CC6"/>
    <w:rsid w:val="00853576"/>
    <w:rsid w:val="008D47E9"/>
    <w:rsid w:val="008D5C2B"/>
    <w:rsid w:val="008E5E6C"/>
    <w:rsid w:val="00931AC0"/>
    <w:rsid w:val="009B404B"/>
    <w:rsid w:val="009C4754"/>
    <w:rsid w:val="00A00994"/>
    <w:rsid w:val="00A26014"/>
    <w:rsid w:val="00A47E5F"/>
    <w:rsid w:val="00A57A3A"/>
    <w:rsid w:val="00A662AF"/>
    <w:rsid w:val="00AD6325"/>
    <w:rsid w:val="00AE55D9"/>
    <w:rsid w:val="00AF127D"/>
    <w:rsid w:val="00B030F1"/>
    <w:rsid w:val="00B44FBB"/>
    <w:rsid w:val="00B962D3"/>
    <w:rsid w:val="00C40B68"/>
    <w:rsid w:val="00C50F4C"/>
    <w:rsid w:val="00CF252E"/>
    <w:rsid w:val="00D17CDD"/>
    <w:rsid w:val="00D51263"/>
    <w:rsid w:val="00DB7F72"/>
    <w:rsid w:val="00E016A8"/>
    <w:rsid w:val="00E7316C"/>
    <w:rsid w:val="00E83CEF"/>
    <w:rsid w:val="00E853BD"/>
    <w:rsid w:val="00EB58A3"/>
    <w:rsid w:val="00EC1CB3"/>
    <w:rsid w:val="00FB2BD6"/>
    <w:rsid w:val="00FE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Baltica" w:hAnsi="Baltica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pPr>
      <w:ind w:firstLine="709"/>
      <w:jc w:val="both"/>
    </w:pPr>
    <w:rPr>
      <w:rFonts w:ascii="Times New Roman" w:hAnsi="Times New Roman"/>
      <w:sz w:val="24"/>
    </w:rPr>
  </w:style>
  <w:style w:type="paragraph" w:styleId="2">
    <w:name w:val="Body Text Indent 2"/>
    <w:basedOn w:val="a"/>
    <w:pPr>
      <w:ind w:firstLine="709"/>
    </w:pPr>
    <w:rPr>
      <w:rFonts w:ascii="Times New Roman" w:hAnsi="Times New Roman"/>
    </w:rPr>
  </w:style>
  <w:style w:type="table" w:styleId="a6">
    <w:name w:val="Table Grid"/>
    <w:basedOn w:val="a1"/>
    <w:rsid w:val="00C50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E01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64;&#1072;&#1073;&#1083;&#1086;&#1085;&#1099;%20&#1076;&#1086;&#1082;&#1091;&#1084;&#1077;&#1085;&#1090;&#1072;&#1090;&#1086;&#1088;&#1072;\reshenie-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reshenie-s.DOT</Template>
  <TotalTime>487</TotalTime>
  <Pages>3</Pages>
  <Words>980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Date: Thu, 19 Sep 1996 16:32:15 MSK</vt:lpstr>
    </vt:vector>
  </TitlesOfParts>
  <Company>chebs_adm</Company>
  <LinksUpToDate>false</LinksUpToDate>
  <CharactersWithSpaces>6558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Thu, 19 Sep 1996 16:32:15 MSK</dc:title>
  <dc:subject/>
  <dc:creator>Павлова Александра Витальевна</dc:creator>
  <cp:keywords/>
  <cp:lastModifiedBy>Павлова Александра Витальевна</cp:lastModifiedBy>
  <cp:revision>29</cp:revision>
  <cp:lastPrinted>2015-03-10T07:20:00Z</cp:lastPrinted>
  <dcterms:created xsi:type="dcterms:W3CDTF">2014-11-27T06:22:00Z</dcterms:created>
  <dcterms:modified xsi:type="dcterms:W3CDTF">2015-03-10T07:21:00Z</dcterms:modified>
</cp:coreProperties>
</file>