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501"/>
        <w:gridCol w:w="5742"/>
      </w:tblGrid>
      <w:tr w:rsidR="00D65E33" w:rsidRPr="00767D2E" w:rsidTr="00F715CD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65E33" w:rsidRPr="00767D2E" w:rsidRDefault="00D65E33" w:rsidP="00F715CD">
            <w:pPr>
              <w:spacing w:line="235" w:lineRule="auto"/>
              <w:ind w:left="-57" w:right="-57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67D2E">
              <w:rPr>
                <w:sz w:val="26"/>
                <w:szCs w:val="26"/>
              </w:rPr>
              <w:t>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D65E33" w:rsidRPr="00767D2E" w:rsidRDefault="00D65E33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Заводской</w:t>
            </w:r>
          </w:p>
          <w:p w:rsidR="00D65E33" w:rsidRDefault="00D65E33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одномандатный избирательный округ</w:t>
            </w:r>
          </w:p>
          <w:p w:rsidR="004D1980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</w:p>
          <w:p w:rsidR="004D1980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</w:p>
          <w:p w:rsidR="004D1980" w:rsidRDefault="004D1980" w:rsidP="004D1980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Депутат</w:t>
            </w:r>
          </w:p>
          <w:p w:rsidR="004D1980" w:rsidRPr="00767D2E" w:rsidRDefault="004D1980" w:rsidP="004D1980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Таланов Олег Борисович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E33" w:rsidRDefault="00D65E33" w:rsidP="00D65E33">
            <w:pPr>
              <w:spacing w:line="235" w:lineRule="auto"/>
              <w:jc w:val="both"/>
              <w:rPr>
                <w:b/>
                <w:sz w:val="26"/>
                <w:szCs w:val="26"/>
              </w:rPr>
            </w:pPr>
          </w:p>
          <w:p w:rsidR="00D65E33" w:rsidRDefault="00D65E33" w:rsidP="00D65E33">
            <w:pPr>
              <w:spacing w:line="235" w:lineRule="auto"/>
              <w:jc w:val="both"/>
              <w:rPr>
                <w:b/>
                <w:sz w:val="26"/>
                <w:szCs w:val="26"/>
              </w:rPr>
            </w:pPr>
          </w:p>
          <w:p w:rsidR="00D65E33" w:rsidRDefault="00D65E33" w:rsidP="00D65E33">
            <w:pPr>
              <w:spacing w:line="235" w:lineRule="auto"/>
              <w:jc w:val="both"/>
              <w:rPr>
                <w:b/>
                <w:sz w:val="26"/>
                <w:szCs w:val="26"/>
              </w:rPr>
            </w:pPr>
          </w:p>
          <w:p w:rsidR="00D65E33" w:rsidRDefault="00D65E33" w:rsidP="00D65E33">
            <w:pPr>
              <w:spacing w:line="235" w:lineRule="auto"/>
              <w:jc w:val="both"/>
              <w:rPr>
                <w:b/>
                <w:sz w:val="26"/>
                <w:szCs w:val="26"/>
              </w:rPr>
            </w:pPr>
          </w:p>
          <w:p w:rsidR="00D65E33" w:rsidRDefault="00D65E33" w:rsidP="00D65E33">
            <w:pPr>
              <w:spacing w:line="235" w:lineRule="auto"/>
              <w:jc w:val="both"/>
              <w:rPr>
                <w:b/>
                <w:sz w:val="26"/>
                <w:szCs w:val="26"/>
              </w:rPr>
            </w:pPr>
          </w:p>
          <w:p w:rsidR="00D65E33" w:rsidRDefault="00D65E33" w:rsidP="00D65E33">
            <w:pPr>
              <w:spacing w:line="235" w:lineRule="auto"/>
              <w:jc w:val="both"/>
              <w:rPr>
                <w:b/>
                <w:sz w:val="26"/>
                <w:szCs w:val="26"/>
              </w:rPr>
            </w:pPr>
          </w:p>
          <w:p w:rsidR="004D1980" w:rsidRDefault="004D1980" w:rsidP="00D65E33">
            <w:pPr>
              <w:spacing w:line="235" w:lineRule="auto"/>
              <w:jc w:val="both"/>
              <w:rPr>
                <w:b/>
                <w:sz w:val="26"/>
                <w:szCs w:val="26"/>
              </w:rPr>
            </w:pPr>
          </w:p>
          <w:p w:rsidR="00D65E33" w:rsidRDefault="00D65E33" w:rsidP="00D65E33">
            <w:pPr>
              <w:spacing w:line="235" w:lineRule="auto"/>
              <w:jc w:val="both"/>
              <w:rPr>
                <w:b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Калининский район г. Чебоксары</w:t>
            </w:r>
          </w:p>
          <w:p w:rsidR="00D65E33" w:rsidRPr="00767D2E" w:rsidRDefault="00D65E33" w:rsidP="00D65E33">
            <w:pPr>
              <w:pStyle w:val="a4"/>
              <w:spacing w:line="235" w:lineRule="auto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Площадь: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Речников</w:t>
            </w:r>
          </w:p>
          <w:p w:rsidR="00D65E33" w:rsidRPr="00767D2E" w:rsidRDefault="00D65E33" w:rsidP="00D65E33">
            <w:pPr>
              <w:pStyle w:val="a4"/>
              <w:spacing w:line="235" w:lineRule="auto"/>
              <w:rPr>
                <w:b/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 xml:space="preserve">Бульвар: 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Эгерский – дом № 6 корп. 1, дома с № 8 по № 32 (четные)</w:t>
            </w:r>
          </w:p>
          <w:p w:rsidR="00D65E33" w:rsidRPr="00767D2E" w:rsidRDefault="00D65E33" w:rsidP="00D65E33">
            <w:pPr>
              <w:pStyle w:val="a4"/>
              <w:spacing w:line="235" w:lineRule="auto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Проспекты: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Мира – дом № 5, дома с № 6 по № 44 (четные); Тракторостроителей – дом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>а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№ 5, 7</w:t>
            </w:r>
          </w:p>
          <w:p w:rsidR="00D65E33" w:rsidRPr="00767D2E" w:rsidRDefault="00D65E33" w:rsidP="00D65E33">
            <w:pPr>
              <w:pStyle w:val="a4"/>
              <w:spacing w:line="235" w:lineRule="auto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Улицы: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15 лет Комсомола; 50 лет Октября; 324 Стрелковой дивизии – дома с № 4 по № 14 (четные), дома № 5, 13, 15, 21; Восточная; Волжская; Ю. Гагарина – дома с № 24/1 по № 53 корп. 1 (четные и нечетные); Аркадия Гайдара; Декабристов; 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br/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Калинина; Казанская; Комбинатская; Кле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softHyphen/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новая; Янки Купалы; Ленинского Комсомола – дома № 25 корп. 1, 25 корп. 2, 27, 34/8-1, 36, 38, 40, 40а, 40 корп. 1; Патриса </w:t>
            </w:r>
            <w:r w:rsidRPr="00767D2E">
              <w:rPr>
                <w:bCs/>
                <w:color w:val="000000"/>
                <w:spacing w:val="-2"/>
                <w:kern w:val="20"/>
                <w:sz w:val="26"/>
                <w:szCs w:val="26"/>
              </w:rPr>
              <w:t>Лумумбы; Мичурина; Мичурина 2-я; Моп</w:t>
            </w:r>
            <w:r w:rsidRPr="00767D2E">
              <w:rPr>
                <w:bCs/>
                <w:color w:val="000000"/>
                <w:spacing w:val="-2"/>
                <w:kern w:val="20"/>
                <w:sz w:val="26"/>
                <w:szCs w:val="26"/>
              </w:rPr>
              <w:softHyphen/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ра (ранее Мопра 1-я); Мопра 2-я; Космонавта Николаева А.Г. – дома с № 18 по </w:t>
            </w:r>
            <w:r w:rsidRPr="001925D8">
              <w:rPr>
                <w:bCs/>
                <w:color w:val="000000"/>
                <w:spacing w:val="-8"/>
                <w:kern w:val="20"/>
                <w:sz w:val="26"/>
                <w:szCs w:val="26"/>
              </w:rPr>
              <w:t>№ 59 (четные и нечетные, кроме домов № 19,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21, 23); Пионерская 2-я; Прибрежная; Прирель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softHyphen/>
              <w:t>совая; Поворотно-Нагорная; Сер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>ги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я Радонежского; Слесарный овраг; Текстиль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softHyphen/>
              <w:t>щиков; Учительская; Ивана Франко; Халтурина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 xml:space="preserve"> (ранее переулок Халтурина)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; Цивильская; Чебоксарская; Шумилова – дома с № 15 </w:t>
            </w:r>
            <w:r w:rsidRPr="00767D2E">
              <w:rPr>
                <w:bCs/>
                <w:color w:val="000000"/>
                <w:spacing w:val="-2"/>
                <w:kern w:val="20"/>
                <w:sz w:val="26"/>
                <w:szCs w:val="26"/>
              </w:rPr>
              <w:t xml:space="preserve">по № 27 (четные и нечетные), дом № 29; Энергетиков; Якимовская; Якимовский овраг; Якимовский овраг 1-й; Якимовский овраг 2-й; Якимовский овраг 3-й; Зои Яковлевой; Ярмарочная – дома </w:t>
            </w:r>
            <w:r>
              <w:rPr>
                <w:bCs/>
                <w:color w:val="000000"/>
                <w:spacing w:val="-2"/>
                <w:kern w:val="20"/>
                <w:sz w:val="26"/>
                <w:szCs w:val="26"/>
              </w:rPr>
              <w:br/>
            </w:r>
            <w:r w:rsidRPr="00767D2E">
              <w:rPr>
                <w:bCs/>
                <w:color w:val="000000"/>
                <w:spacing w:val="-2"/>
                <w:kern w:val="20"/>
                <w:sz w:val="26"/>
                <w:szCs w:val="26"/>
              </w:rPr>
              <w:t>с № 3 по № 15 корп. 1 (нечетные)</w:t>
            </w:r>
          </w:p>
          <w:p w:rsidR="00D65E33" w:rsidRDefault="00D65E33" w:rsidP="00D65E33">
            <w:pPr>
              <w:pStyle w:val="a4"/>
              <w:spacing w:line="235" w:lineRule="auto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Переулки: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>П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олковника Валькевича; Дека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softHyphen/>
              <w:t>бристов; Детский; Комбинатский; Кувши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>нский; Молодежный; Учительский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; Якимовский</w:t>
            </w:r>
          </w:p>
          <w:p w:rsidR="00D65E33" w:rsidRPr="00767D2E" w:rsidRDefault="00D65E33" w:rsidP="00D65E33">
            <w:pPr>
              <w:pStyle w:val="a4"/>
              <w:spacing w:line="235" w:lineRule="auto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Поселок: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Древзавода</w:t>
            </w:r>
          </w:p>
          <w:p w:rsidR="00D65E33" w:rsidRDefault="00D65E33" w:rsidP="00D65E33">
            <w:pPr>
              <w:pStyle w:val="a4"/>
              <w:spacing w:line="235" w:lineRule="auto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Проезды: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Складской; Кабельный; Мясокомбинатский; Мясокомбинатский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 xml:space="preserve"> 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1-й; Мясокомбинатский 2-й; Мясокомбинатский 3-й; Мясокомбинатский 4-й; </w:t>
            </w:r>
            <w:r w:rsidRPr="001925D8">
              <w:rPr>
                <w:bCs/>
                <w:color w:val="000000"/>
                <w:spacing w:val="-2"/>
                <w:kern w:val="20"/>
                <w:sz w:val="26"/>
                <w:szCs w:val="26"/>
              </w:rPr>
              <w:t>Мясокомбинатский 5-й; Мясокомбинатский 6-й;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Мясокомбинатский 7-й</w:t>
            </w:r>
          </w:p>
          <w:p w:rsidR="00D65E33" w:rsidRPr="00767D2E" w:rsidRDefault="00D65E33" w:rsidP="00D65E33">
            <w:pPr>
              <w:pStyle w:val="a4"/>
              <w:spacing w:line="235" w:lineRule="auto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kern w:val="20"/>
                <w:sz w:val="26"/>
                <w:szCs w:val="26"/>
              </w:rPr>
              <w:t>БУ ЧР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"Вторая городская больница" Министерства здравоохранения Чувашской Республики (ул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>.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Ю. Гагарина, 53)</w:t>
            </w:r>
          </w:p>
        </w:tc>
      </w:tr>
      <w:tr w:rsidR="00D65E33" w:rsidRPr="005213F3" w:rsidTr="00F715CD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E33" w:rsidRPr="005213F3" w:rsidRDefault="00D65E33" w:rsidP="00F715CD">
            <w:pPr>
              <w:spacing w:line="235" w:lineRule="auto"/>
              <w:ind w:left="-57" w:right="-57"/>
              <w:jc w:val="center"/>
              <w:rPr>
                <w:sz w:val="22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E33" w:rsidRPr="005213F3" w:rsidRDefault="00D65E33" w:rsidP="00F715CD">
            <w:pPr>
              <w:spacing w:line="235" w:lineRule="auto"/>
              <w:ind w:left="-2" w:right="-46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E33" w:rsidRPr="005213F3" w:rsidRDefault="00D65E33" w:rsidP="00D65E33">
            <w:pPr>
              <w:spacing w:line="235" w:lineRule="auto"/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D65E33" w:rsidRPr="00767D2E" w:rsidTr="00F715CD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65E33" w:rsidRPr="00767D2E" w:rsidRDefault="00D65E33" w:rsidP="00F715CD">
            <w:pPr>
              <w:spacing w:line="235" w:lineRule="auto"/>
              <w:ind w:left="-57" w:right="-57"/>
              <w:jc w:val="center"/>
              <w:rPr>
                <w:sz w:val="26"/>
                <w:szCs w:val="26"/>
              </w:rPr>
            </w:pPr>
            <w:r w:rsidRPr="00767D2E">
              <w:rPr>
                <w:sz w:val="26"/>
                <w:szCs w:val="26"/>
              </w:rPr>
              <w:t>13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D65E33" w:rsidRPr="00767D2E" w:rsidRDefault="00D65E33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Южный</w:t>
            </w:r>
          </w:p>
          <w:p w:rsidR="00D65E33" w:rsidRDefault="00D65E33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одномандатный избирательный округ</w:t>
            </w:r>
          </w:p>
          <w:p w:rsidR="004D1980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</w:p>
          <w:p w:rsidR="004D1980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Депутаты</w:t>
            </w:r>
          </w:p>
          <w:p w:rsidR="004D1980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</w:p>
          <w:p w:rsidR="004D1980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Тимофеев Владимир Георгиевич</w:t>
            </w:r>
          </w:p>
          <w:p w:rsidR="004D1980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</w:p>
          <w:p w:rsidR="004D1980" w:rsidRPr="00767D2E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Арсютов Дмитрий Геннадьевич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E33" w:rsidRPr="00767D2E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Калининский район г. Чебоксары</w:t>
            </w:r>
          </w:p>
          <w:p w:rsidR="00D65E33" w:rsidRPr="00767D2E" w:rsidRDefault="00D65E33" w:rsidP="00F715CD">
            <w:pPr>
              <w:spacing w:line="235" w:lineRule="auto"/>
              <w:jc w:val="both"/>
              <w:rPr>
                <w:bCs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kern w:val="20"/>
                <w:sz w:val="26"/>
                <w:szCs w:val="26"/>
              </w:rPr>
              <w:t>Площадь: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 И.Ф. Скворцова</w:t>
            </w:r>
          </w:p>
          <w:p w:rsidR="00D65E33" w:rsidRPr="00767D2E" w:rsidRDefault="00D65E33" w:rsidP="00F715CD">
            <w:pPr>
              <w:pStyle w:val="a4"/>
              <w:spacing w:line="235" w:lineRule="auto"/>
              <w:rPr>
                <w:bCs/>
                <w:color w:val="FF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spacing w:val="-6"/>
                <w:kern w:val="20"/>
                <w:sz w:val="26"/>
                <w:szCs w:val="26"/>
              </w:rPr>
              <w:t>Бульвар:</w:t>
            </w:r>
            <w:r w:rsidRPr="00767D2E">
              <w:rPr>
                <w:bCs/>
                <w:color w:val="000000"/>
                <w:spacing w:val="-6"/>
                <w:kern w:val="20"/>
                <w:sz w:val="26"/>
                <w:szCs w:val="26"/>
              </w:rPr>
              <w:t xml:space="preserve"> Эгерский </w:t>
            </w:r>
            <w:r>
              <w:rPr>
                <w:bCs/>
                <w:color w:val="000000"/>
                <w:spacing w:val="-6"/>
                <w:kern w:val="20"/>
                <w:sz w:val="26"/>
                <w:szCs w:val="26"/>
              </w:rPr>
              <w:t xml:space="preserve">– </w:t>
            </w:r>
            <w:r w:rsidRPr="00767D2E">
              <w:rPr>
                <w:bCs/>
                <w:color w:val="000000"/>
                <w:spacing w:val="-6"/>
                <w:kern w:val="20"/>
                <w:sz w:val="26"/>
                <w:szCs w:val="26"/>
              </w:rPr>
              <w:t>дома № 42, 42 корп. 1,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46, 48</w:t>
            </w:r>
          </w:p>
          <w:p w:rsidR="00D65E33" w:rsidRDefault="00D65E33" w:rsidP="00F715CD">
            <w:pPr>
              <w:spacing w:line="235" w:lineRule="auto"/>
              <w:jc w:val="both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kern w:val="20"/>
                <w:sz w:val="26"/>
                <w:szCs w:val="26"/>
              </w:rPr>
              <w:t>Проспект: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 Тракторостроителей – дома </w:t>
            </w:r>
            <w:r>
              <w:rPr>
                <w:bCs/>
                <w:kern w:val="20"/>
                <w:sz w:val="26"/>
                <w:szCs w:val="26"/>
              </w:rPr>
              <w:br/>
            </w:r>
            <w:r w:rsidRPr="00767D2E">
              <w:rPr>
                <w:bCs/>
                <w:kern w:val="20"/>
                <w:sz w:val="26"/>
                <w:szCs w:val="26"/>
              </w:rPr>
              <w:t>с № 17/25 по № 33 (нечетные), с № 8 по № 78 корп. 1</w:t>
            </w:r>
            <w:r w:rsidRPr="00767D2E">
              <w:rPr>
                <w:bCs/>
                <w:color w:val="FF0000"/>
                <w:kern w:val="20"/>
                <w:sz w:val="26"/>
                <w:szCs w:val="26"/>
              </w:rPr>
              <w:t xml:space="preserve"> 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(четные)</w:t>
            </w:r>
          </w:p>
          <w:p w:rsidR="00D65E33" w:rsidRPr="00767D2E" w:rsidRDefault="00D65E33" w:rsidP="00F715CD">
            <w:pPr>
              <w:spacing w:line="235" w:lineRule="auto"/>
              <w:jc w:val="both"/>
              <w:rPr>
                <w:bCs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kern w:val="20"/>
                <w:sz w:val="26"/>
                <w:szCs w:val="26"/>
              </w:rPr>
              <w:t>Улицы: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 Ленинского Комсомола – дома № 44, 46, 48; 324 Стрелковой дивизии – дома № 7, 9, 17, 19, 21а, 23;</w:t>
            </w:r>
            <w:r w:rsidRPr="00767D2E">
              <w:rPr>
                <w:bCs/>
                <w:color w:val="FF0000"/>
                <w:kern w:val="20"/>
                <w:sz w:val="26"/>
                <w:szCs w:val="26"/>
              </w:rPr>
              <w:t xml:space="preserve"> </w:t>
            </w:r>
            <w:r w:rsidRPr="00767D2E">
              <w:rPr>
                <w:bCs/>
                <w:kern w:val="20"/>
                <w:sz w:val="26"/>
                <w:szCs w:val="26"/>
              </w:rPr>
              <w:t>Шумилова – дома № 28, 30, 30 корп</w:t>
            </w:r>
            <w:r>
              <w:rPr>
                <w:bCs/>
                <w:kern w:val="20"/>
                <w:sz w:val="26"/>
                <w:szCs w:val="26"/>
              </w:rPr>
              <w:t>.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 1, 31, 35, 37; Пролетарская – дома с № 4 по № 28 (четные), 21/22, 25, 25 корп. 1, 27; Академика Святослава Федорова; Кадыкова – дома </w:t>
            </w:r>
            <w:r>
              <w:rPr>
                <w:bCs/>
                <w:kern w:val="20"/>
                <w:sz w:val="26"/>
                <w:szCs w:val="26"/>
              </w:rPr>
              <w:br/>
            </w:r>
            <w:r w:rsidRPr="00767D2E">
              <w:rPr>
                <w:bCs/>
                <w:kern w:val="20"/>
                <w:sz w:val="26"/>
                <w:szCs w:val="26"/>
              </w:rPr>
              <w:t>с № 2 по 18/1 (четные);</w:t>
            </w:r>
            <w:r w:rsidRPr="00767D2E">
              <w:rPr>
                <w:bCs/>
                <w:color w:val="FF0000"/>
                <w:kern w:val="20"/>
                <w:sz w:val="26"/>
                <w:szCs w:val="26"/>
              </w:rPr>
              <w:t xml:space="preserve"> 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40 лет Октября; </w:t>
            </w:r>
            <w:r w:rsidRPr="00767D2E">
              <w:rPr>
                <w:bCs/>
                <w:kern w:val="20"/>
                <w:sz w:val="26"/>
                <w:szCs w:val="26"/>
              </w:rPr>
              <w:br/>
              <w:t xml:space="preserve">40 лет Октября 2-я; 40 лет Октября 3-я; </w:t>
            </w:r>
            <w:r>
              <w:rPr>
                <w:bCs/>
                <w:kern w:val="20"/>
                <w:sz w:val="26"/>
                <w:szCs w:val="26"/>
              </w:rPr>
              <w:br/>
            </w:r>
            <w:r w:rsidRPr="00767D2E">
              <w:rPr>
                <w:bCs/>
                <w:kern w:val="20"/>
                <w:sz w:val="26"/>
                <w:szCs w:val="26"/>
              </w:rPr>
              <w:t xml:space="preserve">40 лет Октября 4-я (кроме домов № 2, 4, 5а, 7а, 34); </w:t>
            </w:r>
            <w:r w:rsidRPr="00767D2E">
              <w:rPr>
                <w:bCs/>
                <w:spacing w:val="-2"/>
                <w:kern w:val="20"/>
                <w:sz w:val="26"/>
                <w:szCs w:val="26"/>
              </w:rPr>
              <w:t>А.В. Асламаса;</w:t>
            </w:r>
            <w:r w:rsidRPr="00767D2E">
              <w:rPr>
                <w:bCs/>
                <w:color w:val="FF0000"/>
                <w:spacing w:val="-2"/>
                <w:kern w:val="20"/>
                <w:sz w:val="26"/>
                <w:szCs w:val="26"/>
              </w:rPr>
              <w:t xml:space="preserve"> </w:t>
            </w:r>
            <w:r w:rsidRPr="00767D2E">
              <w:rPr>
                <w:bCs/>
                <w:spacing w:val="-2"/>
                <w:kern w:val="20"/>
                <w:sz w:val="26"/>
                <w:szCs w:val="26"/>
              </w:rPr>
              <w:t>Ашмарина; Абашевская; Бориса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 Алексеева; Альгешевская; Айзмана; Анаткасс; Ахлаткина; Бажова; Бажова 2-я; Башмачникова; Беззубова; Березовая; Бичурина; Бородина; Бродского; Генерал-полковника Боголюбова; Болгарстроя; </w:t>
            </w:r>
            <w:r w:rsidRPr="00767D2E">
              <w:rPr>
                <w:bCs/>
                <w:spacing w:val="-4"/>
                <w:kern w:val="20"/>
                <w:sz w:val="26"/>
                <w:szCs w:val="26"/>
              </w:rPr>
              <w:t xml:space="preserve">Вачалкассинская; Вишневая; Волкова; Гоголя; Глинки; Гарина-Михайловского; Дунаевского; Декоративная; Ермака; Ермака 2-я; Ермака 3-я; </w:t>
            </w:r>
            <w:r>
              <w:rPr>
                <w:bCs/>
                <w:spacing w:val="-4"/>
                <w:kern w:val="20"/>
                <w:sz w:val="26"/>
                <w:szCs w:val="26"/>
              </w:rPr>
              <w:br/>
            </w:r>
            <w:r w:rsidRPr="00767D2E">
              <w:rPr>
                <w:bCs/>
                <w:spacing w:val="-4"/>
                <w:kern w:val="20"/>
                <w:sz w:val="26"/>
                <w:szCs w:val="26"/>
              </w:rPr>
              <w:t>Ермака 4-я;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 Сергея Есенина; </w:t>
            </w:r>
            <w:r w:rsidRPr="007301D1">
              <w:rPr>
                <w:bCs/>
                <w:spacing w:val="-4"/>
                <w:kern w:val="20"/>
                <w:sz w:val="26"/>
                <w:szCs w:val="26"/>
              </w:rPr>
              <w:t>Юрия Зайцева; Рихарда Зорге; Кремен</w:t>
            </w:r>
            <w:r>
              <w:rPr>
                <w:bCs/>
                <w:spacing w:val="-4"/>
                <w:kern w:val="20"/>
                <w:sz w:val="26"/>
                <w:szCs w:val="26"/>
              </w:rPr>
              <w:softHyphen/>
            </w:r>
            <w:r w:rsidRPr="007301D1">
              <w:rPr>
                <w:bCs/>
                <w:spacing w:val="-4"/>
                <w:kern w:val="20"/>
                <w:sz w:val="26"/>
                <w:szCs w:val="26"/>
              </w:rPr>
              <w:t>ского; Крупской; Крупской 2-я; Канашское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 шоссе (четные); Алексея Кокеля; Кузнецова; Клубная; </w:t>
            </w:r>
            <w:r>
              <w:rPr>
                <w:bCs/>
                <w:kern w:val="20"/>
                <w:sz w:val="26"/>
                <w:szCs w:val="26"/>
              </w:rPr>
              <w:br/>
            </w:r>
            <w:r w:rsidRPr="00767D2E">
              <w:rPr>
                <w:bCs/>
                <w:kern w:val="20"/>
                <w:sz w:val="26"/>
                <w:szCs w:val="26"/>
              </w:rPr>
              <w:t xml:space="preserve">Кугесинская (ранее Кугесьская); С. Лазо; Лесная; Лиственная; Карла </w:t>
            </w:r>
            <w:r w:rsidRPr="00767D2E">
              <w:rPr>
                <w:bCs/>
                <w:spacing w:val="-4"/>
                <w:kern w:val="20"/>
                <w:sz w:val="26"/>
                <w:szCs w:val="26"/>
              </w:rPr>
              <w:t xml:space="preserve">Либкнехта; </w:t>
            </w:r>
            <w:r>
              <w:rPr>
                <w:bCs/>
                <w:spacing w:val="-4"/>
                <w:kern w:val="20"/>
                <w:sz w:val="26"/>
                <w:szCs w:val="26"/>
              </w:rPr>
              <w:br/>
            </w:r>
            <w:r w:rsidRPr="00767D2E">
              <w:rPr>
                <w:bCs/>
                <w:spacing w:val="-4"/>
                <w:kern w:val="20"/>
                <w:sz w:val="26"/>
                <w:szCs w:val="26"/>
              </w:rPr>
              <w:t>Розы Люксембург; Магницкого; Ма</w:t>
            </w:r>
            <w:r w:rsidRPr="00767D2E">
              <w:rPr>
                <w:bCs/>
                <w:kern w:val="20"/>
                <w:sz w:val="26"/>
                <w:szCs w:val="26"/>
              </w:rPr>
              <w:t>ка</w:t>
            </w:r>
            <w:r>
              <w:rPr>
                <w:bCs/>
                <w:kern w:val="20"/>
                <w:sz w:val="26"/>
                <w:szCs w:val="26"/>
              </w:rPr>
              <w:softHyphen/>
            </w:r>
            <w:r w:rsidRPr="00767D2E">
              <w:rPr>
                <w:bCs/>
                <w:kern w:val="20"/>
                <w:sz w:val="26"/>
                <w:szCs w:val="26"/>
              </w:rPr>
              <w:t xml:space="preserve">ренко; Марата; Марата 2-я; Менжинского; Менделеева; Мусоргского; Скульптора Мухиной; Низами; Нижняя; Нижняя 2-я; Афанасия </w:t>
            </w:r>
            <w:r w:rsidRPr="00767D2E">
              <w:rPr>
                <w:bCs/>
                <w:spacing w:val="-2"/>
                <w:kern w:val="20"/>
                <w:sz w:val="26"/>
                <w:szCs w:val="26"/>
              </w:rPr>
              <w:t>Никитина; Новая; Обиковская; Ольховая; Ореховая; Ф.Н. Ор</w:t>
            </w:r>
            <w:r>
              <w:rPr>
                <w:bCs/>
                <w:spacing w:val="-2"/>
                <w:kern w:val="20"/>
                <w:sz w:val="26"/>
                <w:szCs w:val="26"/>
              </w:rPr>
              <w:softHyphen/>
            </w:r>
            <w:r w:rsidRPr="00767D2E">
              <w:rPr>
                <w:bCs/>
                <w:spacing w:val="-2"/>
                <w:kern w:val="20"/>
                <w:sz w:val="26"/>
                <w:szCs w:val="26"/>
              </w:rPr>
              <w:t>лова (ранее бульвар им. В.И. Ча</w:t>
            </w:r>
            <w:r w:rsidRPr="00767D2E">
              <w:rPr>
                <w:bCs/>
                <w:kern w:val="20"/>
                <w:sz w:val="26"/>
                <w:szCs w:val="26"/>
              </w:rPr>
              <w:t>паева); Федора Павлова; Пархоменко; Перова; Пионерская 2-я (пос. Альгешево); Плеханова (кроме дома № 11/16); Пржевальского; Пучкова; Равнинная; Виктора Родионова; Розовая; Шота Руставели; М.А.</w:t>
            </w:r>
            <w:r>
              <w:rPr>
                <w:bCs/>
                <w:kern w:val="20"/>
                <w:sz w:val="26"/>
                <w:szCs w:val="26"/>
              </w:rPr>
              <w:t xml:space="preserve"> 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Сапожникова; Семашко; К. Симонова; Моисея Спиридонова; Токмакова; Тракторная; Тургенева; Узорная; Алексея Ургалкина; Якова Ухсая; Ушинского; </w:t>
            </w:r>
            <w:r w:rsidRPr="00767D2E">
              <w:rPr>
                <w:bCs/>
                <w:spacing w:val="-2"/>
                <w:kern w:val="20"/>
                <w:sz w:val="26"/>
                <w:szCs w:val="26"/>
              </w:rPr>
              <w:t>Александра Фадеева; Фурманова; Фрунзе; Цве</w:t>
            </w:r>
            <w:r w:rsidRPr="00767D2E">
              <w:rPr>
                <w:bCs/>
                <w:spacing w:val="-2"/>
                <w:kern w:val="20"/>
                <w:sz w:val="26"/>
                <w:szCs w:val="26"/>
              </w:rPr>
              <w:softHyphen/>
            </w:r>
            <w:r w:rsidRPr="00767D2E">
              <w:rPr>
                <w:bCs/>
                <w:kern w:val="20"/>
                <w:sz w:val="26"/>
                <w:szCs w:val="26"/>
              </w:rPr>
              <w:t xml:space="preserve">точная; Чистая; Шахчуринская; Шелеби; </w:t>
            </w:r>
            <w:r w:rsidRPr="00767D2E">
              <w:rPr>
                <w:bCs/>
                <w:spacing w:val="-4"/>
                <w:kern w:val="20"/>
                <w:sz w:val="26"/>
                <w:szCs w:val="26"/>
              </w:rPr>
              <w:t xml:space="preserve">Шубоссинни; Южная; Южная 1-я, Южная 2-я; Южная 3-я; </w:t>
            </w:r>
            <w:r w:rsidRPr="007F46B7">
              <w:rPr>
                <w:bCs/>
                <w:spacing w:val="-6"/>
                <w:kern w:val="20"/>
                <w:sz w:val="26"/>
                <w:szCs w:val="26"/>
              </w:rPr>
              <w:t xml:space="preserve">Южная 4-я; Южная 5-я; </w:t>
            </w:r>
            <w:r w:rsidRPr="007F46B7">
              <w:rPr>
                <w:bCs/>
                <w:spacing w:val="-6"/>
                <w:kern w:val="20"/>
                <w:sz w:val="26"/>
                <w:szCs w:val="26"/>
              </w:rPr>
              <w:lastRenderedPageBreak/>
              <w:t>Южная 6-я; Южная 7-я;</w:t>
            </w:r>
            <w:r w:rsidRPr="00767D2E">
              <w:rPr>
                <w:bCs/>
                <w:spacing w:val="-6"/>
                <w:kern w:val="20"/>
                <w:sz w:val="26"/>
                <w:szCs w:val="26"/>
              </w:rPr>
              <w:t xml:space="preserve"> Южная 8-я; Южная 9-я;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 Юннатская; Яблочкова; В. Ярды</w:t>
            </w:r>
          </w:p>
          <w:p w:rsidR="00D65E33" w:rsidRPr="00767D2E" w:rsidRDefault="00D65E33" w:rsidP="00F715CD">
            <w:pPr>
              <w:spacing w:line="235" w:lineRule="auto"/>
              <w:jc w:val="both"/>
              <w:rPr>
                <w:bCs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kern w:val="20"/>
                <w:sz w:val="26"/>
                <w:szCs w:val="26"/>
              </w:rPr>
              <w:t>Переулки:</w:t>
            </w:r>
            <w:r w:rsidRPr="00767D2E">
              <w:rPr>
                <w:bCs/>
                <w:kern w:val="20"/>
                <w:sz w:val="26"/>
                <w:szCs w:val="26"/>
              </w:rPr>
              <w:t xml:space="preserve"> Анаткасс; Бродского; Кременского; Низами; Токмакова; Тракторный; Шелеби; Южный; Южный 1-й</w:t>
            </w:r>
          </w:p>
          <w:p w:rsidR="00D65E33" w:rsidRDefault="00D65E33" w:rsidP="00F715CD">
            <w:pPr>
              <w:spacing w:line="235" w:lineRule="auto"/>
              <w:jc w:val="both"/>
              <w:rPr>
                <w:bCs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kern w:val="20"/>
                <w:sz w:val="26"/>
                <w:szCs w:val="26"/>
              </w:rPr>
              <w:t xml:space="preserve">Проезд: </w:t>
            </w:r>
            <w:r w:rsidRPr="00767D2E">
              <w:rPr>
                <w:bCs/>
                <w:kern w:val="20"/>
                <w:sz w:val="26"/>
                <w:szCs w:val="26"/>
              </w:rPr>
              <w:t>Северный</w:t>
            </w:r>
          </w:p>
          <w:p w:rsidR="00D65E33" w:rsidRPr="00E20744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E20744">
              <w:rPr>
                <w:color w:val="000000"/>
                <w:sz w:val="26"/>
                <w:szCs w:val="26"/>
              </w:rPr>
              <w:t>Некоммерческие садоводческие товарищества: "Ивушка", "Коммунальник-3", "Малыш"</w:t>
            </w:r>
          </w:p>
          <w:p w:rsidR="00D65E33" w:rsidRPr="00E20744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E20744">
              <w:rPr>
                <w:color w:val="000000"/>
                <w:sz w:val="26"/>
                <w:szCs w:val="26"/>
              </w:rPr>
              <w:t>Садоводческое некоммерческое товарищество "Бажова"</w:t>
            </w:r>
          </w:p>
          <w:p w:rsidR="00D65E33" w:rsidRPr="00E20744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E20744">
              <w:rPr>
                <w:color w:val="000000"/>
                <w:sz w:val="26"/>
                <w:szCs w:val="26"/>
              </w:rPr>
              <w:t>Чебоксарский филиал ФГ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E20744">
              <w:rPr>
                <w:color w:val="000000"/>
                <w:sz w:val="26"/>
                <w:szCs w:val="26"/>
              </w:rPr>
              <w:t>У "МНТК "Микрохирургия глаза" им. академика С.Н. Федорова Министерства здравоохра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E20744">
              <w:rPr>
                <w:color w:val="000000"/>
                <w:sz w:val="26"/>
                <w:szCs w:val="26"/>
              </w:rPr>
              <w:t>нения Российской Федерации (пр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E20744">
              <w:rPr>
                <w:color w:val="000000"/>
                <w:sz w:val="26"/>
                <w:szCs w:val="26"/>
              </w:rPr>
              <w:t xml:space="preserve"> Тракторостроителей, 10)</w:t>
            </w:r>
          </w:p>
          <w:p w:rsidR="00D65E33" w:rsidRPr="00E20744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E20744">
              <w:rPr>
                <w:color w:val="000000"/>
                <w:sz w:val="26"/>
                <w:szCs w:val="26"/>
              </w:rPr>
              <w:t>БУ ЧР "Городская детская больница № 3" Министерства здравоохранения Чуваш</w:t>
            </w:r>
            <w:r>
              <w:rPr>
                <w:color w:val="000000"/>
                <w:sz w:val="26"/>
                <w:szCs w:val="26"/>
              </w:rPr>
              <w:t>ской Республики (пр.</w:t>
            </w:r>
            <w:r w:rsidRPr="00E20744">
              <w:rPr>
                <w:color w:val="000000"/>
                <w:sz w:val="26"/>
                <w:szCs w:val="26"/>
              </w:rPr>
              <w:t xml:space="preserve"> Тракторостроителей, 12)</w:t>
            </w:r>
          </w:p>
          <w:p w:rsidR="00D65E33" w:rsidRPr="00E20744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E20744">
              <w:rPr>
                <w:color w:val="000000"/>
                <w:sz w:val="26"/>
                <w:szCs w:val="26"/>
              </w:rPr>
              <w:t xml:space="preserve">БУ ЧР "Городская клиническая больница № 1" Министерства здравоохранения Чувашской </w:t>
            </w:r>
            <w:r>
              <w:rPr>
                <w:color w:val="000000"/>
                <w:sz w:val="26"/>
                <w:szCs w:val="26"/>
              </w:rPr>
              <w:t>Республики (пр.</w:t>
            </w:r>
            <w:r w:rsidRPr="00E20744">
              <w:rPr>
                <w:color w:val="000000"/>
                <w:sz w:val="26"/>
                <w:szCs w:val="26"/>
              </w:rPr>
              <w:t xml:space="preserve"> Тракторостроителей, 46)</w:t>
            </w:r>
          </w:p>
          <w:p w:rsidR="00D65E33" w:rsidRPr="00E20744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E20744">
              <w:rPr>
                <w:color w:val="000000"/>
                <w:sz w:val="26"/>
                <w:szCs w:val="26"/>
              </w:rPr>
              <w:t>Городской перинатальный центр БУ ЧР "Городская клиническая больница № 1" Министерства здравоохранения Чуваш</w:t>
            </w:r>
            <w:r>
              <w:rPr>
                <w:color w:val="000000"/>
                <w:sz w:val="26"/>
                <w:szCs w:val="26"/>
              </w:rPr>
              <w:t>ской Республики (пр.</w:t>
            </w:r>
            <w:r w:rsidRPr="00E20744">
              <w:rPr>
                <w:color w:val="000000"/>
                <w:sz w:val="26"/>
                <w:szCs w:val="26"/>
              </w:rPr>
              <w:t xml:space="preserve"> Тракторостроителей, 18)</w:t>
            </w:r>
          </w:p>
          <w:p w:rsidR="00D65E33" w:rsidRPr="00767D2E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E20744">
              <w:rPr>
                <w:color w:val="000000"/>
                <w:sz w:val="26"/>
                <w:szCs w:val="26"/>
              </w:rPr>
              <w:t xml:space="preserve">БУ </w:t>
            </w:r>
            <w:r>
              <w:rPr>
                <w:color w:val="000000"/>
                <w:sz w:val="26"/>
                <w:szCs w:val="26"/>
              </w:rPr>
              <w:t xml:space="preserve">ЧР "Республиканская клиническая </w:t>
            </w:r>
            <w:r w:rsidRPr="00E20744">
              <w:rPr>
                <w:color w:val="000000"/>
                <w:sz w:val="26"/>
                <w:szCs w:val="26"/>
              </w:rPr>
              <w:t>офтальмологическая больница" Министерства здравоохранения Чувашской Респуб</w:t>
            </w:r>
            <w:r>
              <w:rPr>
                <w:color w:val="000000"/>
                <w:sz w:val="26"/>
                <w:szCs w:val="26"/>
              </w:rPr>
              <w:t>лики (ул.</w:t>
            </w:r>
            <w:r w:rsidRPr="00E20744">
              <w:rPr>
                <w:color w:val="000000"/>
                <w:sz w:val="26"/>
                <w:szCs w:val="26"/>
              </w:rPr>
              <w:t xml:space="preserve"> Ашмарина, 85)</w:t>
            </w:r>
          </w:p>
        </w:tc>
      </w:tr>
      <w:tr w:rsidR="00D65E33" w:rsidRPr="005213F3" w:rsidTr="00F715CD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E33" w:rsidRPr="005213F3" w:rsidRDefault="00D65E33" w:rsidP="00F715CD">
            <w:pPr>
              <w:spacing w:line="235" w:lineRule="auto"/>
              <w:ind w:left="-57" w:right="-57"/>
              <w:jc w:val="center"/>
              <w:rPr>
                <w:sz w:val="22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E33" w:rsidRPr="005213F3" w:rsidRDefault="00D65E33" w:rsidP="00F715CD">
            <w:pPr>
              <w:spacing w:line="235" w:lineRule="auto"/>
              <w:ind w:left="-2" w:right="-46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E33" w:rsidRPr="005213F3" w:rsidRDefault="00D65E33" w:rsidP="00F715CD">
            <w:pPr>
              <w:spacing w:line="235" w:lineRule="auto"/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D65E33" w:rsidRPr="00767D2E" w:rsidTr="00F715CD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65E33" w:rsidRPr="00767D2E" w:rsidRDefault="00D65E33" w:rsidP="00F715CD">
            <w:pPr>
              <w:spacing w:line="235" w:lineRule="auto"/>
              <w:ind w:left="-57" w:right="-57"/>
              <w:jc w:val="center"/>
              <w:rPr>
                <w:sz w:val="26"/>
                <w:szCs w:val="26"/>
              </w:rPr>
            </w:pPr>
            <w:r w:rsidRPr="00767D2E">
              <w:rPr>
                <w:sz w:val="26"/>
                <w:szCs w:val="26"/>
              </w:rPr>
              <w:t>14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D65E33" w:rsidRPr="00767D2E" w:rsidRDefault="00D65E33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Восточный</w:t>
            </w:r>
          </w:p>
          <w:p w:rsidR="00D65E33" w:rsidRDefault="00D65E33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одномандатный избирательный округ</w:t>
            </w:r>
          </w:p>
          <w:p w:rsidR="004D1980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</w:p>
          <w:p w:rsidR="004D1980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Депутат</w:t>
            </w:r>
          </w:p>
          <w:p w:rsidR="004D1980" w:rsidRPr="00767D2E" w:rsidRDefault="004D1980" w:rsidP="00F715CD">
            <w:pPr>
              <w:spacing w:line="235" w:lineRule="auto"/>
              <w:ind w:left="-2" w:right="-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Дельман Олег Александрович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E33" w:rsidRPr="00767D2E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Калининский район г. Чебоксары</w:t>
            </w:r>
          </w:p>
          <w:p w:rsidR="00D65E33" w:rsidRPr="00767D2E" w:rsidRDefault="00D65E33" w:rsidP="00F715CD">
            <w:pPr>
              <w:pStyle w:val="a4"/>
              <w:spacing w:line="235" w:lineRule="auto"/>
              <w:rPr>
                <w:b/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Проспект: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Тракторостроителей – дома с № 35/19 по № 85 (нечетные)</w:t>
            </w:r>
          </w:p>
          <w:p w:rsidR="00D65E33" w:rsidRPr="00767D2E" w:rsidRDefault="00D65E33" w:rsidP="00F715CD">
            <w:pPr>
              <w:spacing w:line="235" w:lineRule="auto"/>
              <w:jc w:val="both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spacing w:val="-6"/>
                <w:kern w:val="20"/>
                <w:sz w:val="26"/>
                <w:szCs w:val="26"/>
              </w:rPr>
              <w:t>Улицы:</w:t>
            </w:r>
            <w:r w:rsidRPr="00767D2E">
              <w:rPr>
                <w:bCs/>
                <w:color w:val="000000"/>
                <w:spacing w:val="-6"/>
                <w:kern w:val="20"/>
                <w:sz w:val="26"/>
                <w:szCs w:val="26"/>
              </w:rPr>
              <w:t xml:space="preserve"> Аникеевская; Профессора И.А. Ан</w:t>
            </w:r>
            <w:r w:rsidRPr="00767D2E">
              <w:rPr>
                <w:bCs/>
                <w:color w:val="000000"/>
                <w:spacing w:val="-6"/>
                <w:kern w:val="20"/>
                <w:sz w:val="26"/>
                <w:szCs w:val="26"/>
              </w:rPr>
              <w:softHyphen/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дреева; Баумана; Береговая; Волшебная; </w:t>
            </w:r>
            <w:r w:rsidRPr="00767D2E">
              <w:rPr>
                <w:bCs/>
                <w:color w:val="000000"/>
                <w:spacing w:val="-4"/>
                <w:kern w:val="20"/>
                <w:sz w:val="26"/>
                <w:szCs w:val="26"/>
              </w:rPr>
              <w:t xml:space="preserve">Восточная (пос. Восточный); </w:t>
            </w:r>
            <w:r w:rsidRPr="00767D2E">
              <w:rPr>
                <w:color w:val="000000"/>
                <w:spacing w:val="-4"/>
                <w:kern w:val="20"/>
                <w:sz w:val="26"/>
                <w:szCs w:val="26"/>
              </w:rPr>
              <w:t>Николая Гас</w:t>
            </w:r>
            <w:r w:rsidRPr="00767D2E">
              <w:rPr>
                <w:color w:val="000000"/>
                <w:spacing w:val="-4"/>
                <w:kern w:val="20"/>
                <w:sz w:val="26"/>
                <w:szCs w:val="26"/>
              </w:rPr>
              <w:softHyphen/>
              <w:t xml:space="preserve">телло; </w:t>
            </w:r>
            <w:r w:rsidRPr="00767D2E">
              <w:rPr>
                <w:bCs/>
                <w:color w:val="000000"/>
                <w:spacing w:val="-4"/>
                <w:kern w:val="20"/>
                <w:sz w:val="26"/>
                <w:szCs w:val="26"/>
              </w:rPr>
              <w:t>Гремячевская; Музыканта В.А. Гал</w:t>
            </w:r>
            <w:r w:rsidRPr="00767D2E">
              <w:rPr>
                <w:bCs/>
                <w:color w:val="000000"/>
                <w:spacing w:val="-4"/>
                <w:kern w:val="20"/>
                <w:sz w:val="26"/>
                <w:szCs w:val="26"/>
              </w:rPr>
              <w:softHyphen/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кина; Поэта Г.А. Ефимова; Жемчужная; Изумрудная; Кадыкова – дома с № 11 по № 23/6 (нечетные), с № 20/13 по № 36 (четные); Ленинского Комсомола – дома № 39а, 39б, 39в, 39г, 39к, 41, с № 50 по № 88/87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 xml:space="preserve"> 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(четные); Лучезарная; Лучистая; Марпосадское шоссе; Мирная; Народная; Нефтебазовская; Новогородская; Оригинальная; Отрадная; Панорамная; </w:t>
            </w:r>
            <w:r w:rsidRPr="000F3942">
              <w:rPr>
                <w:bCs/>
                <w:color w:val="000000"/>
                <w:spacing w:val="4"/>
                <w:kern w:val="20"/>
                <w:sz w:val="26"/>
                <w:szCs w:val="26"/>
              </w:rPr>
              <w:t>Привосточная; Привосточная 1-я; Привосточ</w:t>
            </w:r>
            <w:r w:rsidRPr="000F3942">
              <w:rPr>
                <w:bCs/>
                <w:color w:val="000000"/>
                <w:spacing w:val="4"/>
                <w:kern w:val="20"/>
                <w:sz w:val="26"/>
                <w:szCs w:val="26"/>
              </w:rPr>
              <w:softHyphen/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ная 2-я; Пролетарская – дома с № 1 по № 15 (нечетные); Прогрессивная; Путепроводная; Путепроводная 1-я; Пу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>те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про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softHyphen/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во</w:t>
            </w:r>
            <w:r>
              <w:rPr>
                <w:bCs/>
                <w:color w:val="000000"/>
                <w:kern w:val="20"/>
                <w:sz w:val="26"/>
                <w:szCs w:val="26"/>
              </w:rPr>
              <w:t>дная 2-я; Рассветная; Стартовая;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lastRenderedPageBreak/>
              <w:t xml:space="preserve">Серебряная; </w:t>
            </w:r>
            <w:r w:rsidRPr="00767D2E">
              <w:rPr>
                <w:color w:val="000000"/>
                <w:kern w:val="20"/>
                <w:sz w:val="26"/>
                <w:szCs w:val="26"/>
              </w:rPr>
              <w:t>Светлая; Композитора А.М. Тока</w:t>
            </w:r>
            <w:r>
              <w:rPr>
                <w:color w:val="000000"/>
                <w:kern w:val="20"/>
                <w:sz w:val="26"/>
                <w:szCs w:val="26"/>
              </w:rPr>
              <w:softHyphen/>
            </w:r>
            <w:r w:rsidRPr="00767D2E">
              <w:rPr>
                <w:color w:val="000000"/>
                <w:kern w:val="20"/>
                <w:sz w:val="26"/>
                <w:szCs w:val="26"/>
              </w:rPr>
              <w:t xml:space="preserve">рева; 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Тютчева; </w:t>
            </w:r>
            <w:r w:rsidRPr="00767D2E">
              <w:rPr>
                <w:color w:val="000000"/>
                <w:kern w:val="20"/>
                <w:sz w:val="26"/>
                <w:szCs w:val="26"/>
              </w:rPr>
              <w:t>Клары Цет</w:t>
            </w:r>
            <w:r w:rsidRPr="00767D2E">
              <w:rPr>
                <w:color w:val="000000"/>
                <w:kern w:val="20"/>
                <w:sz w:val="26"/>
                <w:szCs w:val="26"/>
              </w:rPr>
              <w:softHyphen/>
              <w:t xml:space="preserve">кин; Корнея </w:t>
            </w:r>
            <w:r>
              <w:rPr>
                <w:color w:val="000000"/>
                <w:kern w:val="20"/>
                <w:sz w:val="26"/>
                <w:szCs w:val="26"/>
              </w:rPr>
              <w:br/>
            </w:r>
            <w:r w:rsidRPr="00767D2E">
              <w:rPr>
                <w:color w:val="000000"/>
                <w:kern w:val="20"/>
                <w:sz w:val="26"/>
                <w:szCs w:val="26"/>
              </w:rPr>
              <w:t xml:space="preserve">Чуковского; 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>Константина Федина</w:t>
            </w:r>
          </w:p>
          <w:p w:rsidR="00D65E33" w:rsidRPr="00767D2E" w:rsidRDefault="00D65E33" w:rsidP="00F715CD">
            <w:pPr>
              <w:pStyle w:val="a4"/>
              <w:spacing w:line="235" w:lineRule="auto"/>
              <w:rPr>
                <w:b/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Переулок: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Гремячевский</w:t>
            </w:r>
          </w:p>
          <w:p w:rsidR="00D65E33" w:rsidRDefault="00D65E33" w:rsidP="00F715CD">
            <w:pPr>
              <w:pStyle w:val="a4"/>
              <w:spacing w:line="235" w:lineRule="auto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Поселок: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Восточный</w:t>
            </w:r>
          </w:p>
          <w:p w:rsidR="00D65E33" w:rsidRPr="00767D2E" w:rsidRDefault="00D65E33" w:rsidP="00F715CD">
            <w:pPr>
              <w:pStyle w:val="a4"/>
              <w:spacing w:line="235" w:lineRule="auto"/>
              <w:rPr>
                <w:b/>
                <w:sz w:val="26"/>
                <w:szCs w:val="26"/>
              </w:rPr>
            </w:pPr>
          </w:p>
          <w:p w:rsidR="00D65E33" w:rsidRPr="00767D2E" w:rsidRDefault="00D65E33" w:rsidP="00F715CD">
            <w:pPr>
              <w:pStyle w:val="a4"/>
              <w:spacing w:line="235" w:lineRule="auto"/>
              <w:rPr>
                <w:bCs/>
                <w:color w:val="000000"/>
                <w:kern w:val="20"/>
                <w:sz w:val="26"/>
                <w:szCs w:val="26"/>
              </w:rPr>
            </w:pPr>
            <w:r w:rsidRPr="00767D2E">
              <w:rPr>
                <w:b/>
                <w:bCs/>
                <w:color w:val="000000"/>
                <w:kern w:val="20"/>
                <w:sz w:val="26"/>
                <w:szCs w:val="26"/>
              </w:rPr>
              <w:t>Проезды:</w:t>
            </w:r>
            <w:r w:rsidRPr="00767D2E">
              <w:rPr>
                <w:bCs/>
                <w:color w:val="000000"/>
                <w:kern w:val="20"/>
                <w:sz w:val="26"/>
                <w:szCs w:val="26"/>
              </w:rPr>
              <w:t xml:space="preserve"> Гремячевский; Машиностроителей; Соляное; Хозяйственный</w:t>
            </w:r>
          </w:p>
          <w:p w:rsidR="00D65E33" w:rsidRPr="00767D2E" w:rsidRDefault="00D65E33" w:rsidP="00F715CD">
            <w:pPr>
              <w:spacing w:line="235" w:lineRule="auto"/>
              <w:jc w:val="both"/>
              <w:rPr>
                <w:b/>
                <w:sz w:val="26"/>
                <w:szCs w:val="26"/>
              </w:rPr>
            </w:pPr>
            <w:r w:rsidRPr="00767D2E">
              <w:rPr>
                <w:b/>
                <w:sz w:val="26"/>
                <w:szCs w:val="26"/>
              </w:rPr>
              <w:t>Город Новочебоксарск</w:t>
            </w:r>
          </w:p>
          <w:p w:rsidR="00D65E33" w:rsidRPr="00767D2E" w:rsidRDefault="00D65E33" w:rsidP="00F715CD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  <w:r w:rsidRPr="00767D2E">
              <w:rPr>
                <w:b/>
                <w:bCs/>
                <w:sz w:val="26"/>
                <w:szCs w:val="26"/>
              </w:rPr>
              <w:t xml:space="preserve">Бульвар: </w:t>
            </w:r>
            <w:r w:rsidRPr="00767D2E">
              <w:rPr>
                <w:bCs/>
                <w:sz w:val="26"/>
                <w:szCs w:val="26"/>
              </w:rPr>
              <w:t>Гидростроителей</w:t>
            </w:r>
          </w:p>
          <w:p w:rsidR="00D65E33" w:rsidRPr="00767D2E" w:rsidRDefault="00D65E33" w:rsidP="00F715CD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  <w:r w:rsidRPr="00B7190C">
              <w:rPr>
                <w:b/>
                <w:bCs/>
                <w:spacing w:val="-2"/>
                <w:sz w:val="26"/>
                <w:szCs w:val="26"/>
              </w:rPr>
              <w:t xml:space="preserve">Улицы: </w:t>
            </w:r>
            <w:r w:rsidRPr="00B7190C">
              <w:rPr>
                <w:bCs/>
                <w:spacing w:val="-2"/>
                <w:sz w:val="26"/>
                <w:szCs w:val="26"/>
              </w:rPr>
              <w:t>Винокурова – дома № 2, 2А, 2Б, 4, 4А, 6, 6А, 6Б, 8, 16, 18, 20, 22; Комсомольская – дома № 2, 4, 6, 8, 10, 12, 14, 15, 16, 17, 20, 21, 22; Парковая; Советская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67D2E">
              <w:rPr>
                <w:bCs/>
                <w:sz w:val="26"/>
                <w:szCs w:val="26"/>
              </w:rPr>
              <w:t>дома № 34, 36, 38, 40, 44</w:t>
            </w:r>
          </w:p>
          <w:p w:rsidR="00D65E33" w:rsidRPr="00767D2E" w:rsidRDefault="00D65E33" w:rsidP="00F715C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767D2E">
              <w:rPr>
                <w:b/>
                <w:bCs/>
                <w:sz w:val="26"/>
                <w:szCs w:val="26"/>
              </w:rPr>
              <w:t xml:space="preserve">Проезд: </w:t>
            </w:r>
            <w:r w:rsidRPr="00767D2E">
              <w:rPr>
                <w:bCs/>
                <w:sz w:val="26"/>
                <w:szCs w:val="26"/>
              </w:rPr>
              <w:t>Энергетиков</w:t>
            </w:r>
          </w:p>
        </w:tc>
      </w:tr>
    </w:tbl>
    <w:p w:rsidR="00A4393A" w:rsidRDefault="00A4393A"/>
    <w:sectPr w:rsidR="00A4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A4"/>
    <w:rsid w:val="00295925"/>
    <w:rsid w:val="004D1980"/>
    <w:rsid w:val="00504D3D"/>
    <w:rsid w:val="006E5D87"/>
    <w:rsid w:val="009B3846"/>
    <w:rsid w:val="00A4393A"/>
    <w:rsid w:val="00AF430B"/>
    <w:rsid w:val="00D65E33"/>
    <w:rsid w:val="00E844DF"/>
    <w:rsid w:val="00F24614"/>
    <w:rsid w:val="00F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6C45-650E-4BB5-8F2E-80241F7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3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4DF"/>
    <w:pPr>
      <w:keepNext/>
      <w:ind w:firstLine="4820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E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844DF"/>
    <w:pPr>
      <w:keepNext/>
      <w:jc w:val="both"/>
      <w:outlineLvl w:val="2"/>
    </w:pPr>
    <w:rPr>
      <w:rFonts w:eastAsia="Calibri"/>
      <w:b/>
      <w:szCs w:val="20"/>
    </w:rPr>
  </w:style>
  <w:style w:type="paragraph" w:styleId="4">
    <w:name w:val="heading 4"/>
    <w:basedOn w:val="a"/>
    <w:next w:val="a"/>
    <w:link w:val="40"/>
    <w:qFormat/>
    <w:rsid w:val="00E844DF"/>
    <w:pPr>
      <w:keepNext/>
      <w:jc w:val="center"/>
      <w:outlineLvl w:val="3"/>
    </w:pPr>
    <w:rPr>
      <w:rFonts w:eastAsia="Calibri"/>
      <w:szCs w:val="20"/>
    </w:rPr>
  </w:style>
  <w:style w:type="paragraph" w:styleId="5">
    <w:name w:val="heading 5"/>
    <w:basedOn w:val="a"/>
    <w:next w:val="a"/>
    <w:link w:val="50"/>
    <w:unhideWhenUsed/>
    <w:qFormat/>
    <w:rsid w:val="00E844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qFormat/>
    <w:rsid w:val="00E844DF"/>
    <w:pPr>
      <w:keepNext/>
      <w:ind w:firstLine="709"/>
      <w:jc w:val="center"/>
      <w:outlineLvl w:val="5"/>
    </w:pPr>
    <w:rPr>
      <w:rFonts w:eastAsia="Calibri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844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4DF"/>
    <w:rPr>
      <w:b/>
      <w:sz w:val="24"/>
      <w:lang w:eastAsia="ru-RU"/>
    </w:rPr>
  </w:style>
  <w:style w:type="character" w:styleId="a3">
    <w:name w:val="Strong"/>
    <w:basedOn w:val="a0"/>
    <w:qFormat/>
    <w:rsid w:val="00E844DF"/>
    <w:rPr>
      <w:b/>
      <w:bCs/>
    </w:rPr>
  </w:style>
  <w:style w:type="character" w:customStyle="1" w:styleId="20">
    <w:name w:val="Заголовок 2 Знак"/>
    <w:basedOn w:val="a0"/>
    <w:link w:val="2"/>
    <w:rsid w:val="00E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844DF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E844DF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844D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E844DF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E844D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Body Text"/>
    <w:basedOn w:val="a"/>
    <w:link w:val="a5"/>
    <w:uiPriority w:val="99"/>
    <w:semiHidden/>
    <w:rsid w:val="00D65E3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5E33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А.А.</dc:creator>
  <cp:keywords/>
  <dc:description/>
  <cp:lastModifiedBy>Кудянова Т.Н</cp:lastModifiedBy>
  <cp:revision>2</cp:revision>
  <dcterms:created xsi:type="dcterms:W3CDTF">2016-11-11T13:19:00Z</dcterms:created>
  <dcterms:modified xsi:type="dcterms:W3CDTF">2016-11-11T13:19:00Z</dcterms:modified>
</cp:coreProperties>
</file>