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3372A9" w:rsidRPr="003372A9" w:rsidTr="00B01743">
        <w:trPr>
          <w:trHeight w:val="1130"/>
        </w:trPr>
        <w:tc>
          <w:tcPr>
            <w:tcW w:w="3540" w:type="dxa"/>
          </w:tcPr>
          <w:p w:rsidR="003372A9" w:rsidRPr="003372A9" w:rsidRDefault="003372A9" w:rsidP="00B01743">
            <w:pPr>
              <w:widowControl w:val="0"/>
              <w:overflowPunct w:val="0"/>
              <w:autoSpaceDE w:val="0"/>
              <w:autoSpaceDN w:val="0"/>
              <w:adjustRightInd w:val="0"/>
              <w:jc w:val="center"/>
              <w:rPr>
                <w:b/>
                <w:bCs/>
                <w:sz w:val="24"/>
                <w:szCs w:val="24"/>
              </w:rPr>
            </w:pPr>
            <w:proofErr w:type="spellStart"/>
            <w:r w:rsidRPr="003372A9">
              <w:rPr>
                <w:b/>
                <w:bCs/>
                <w:sz w:val="24"/>
                <w:szCs w:val="24"/>
              </w:rPr>
              <w:t>Чăваш</w:t>
            </w:r>
            <w:proofErr w:type="spellEnd"/>
            <w:r w:rsidRPr="003372A9">
              <w:rPr>
                <w:b/>
                <w:bCs/>
                <w:sz w:val="24"/>
                <w:szCs w:val="24"/>
              </w:rPr>
              <w:t xml:space="preserve"> Республики</w:t>
            </w:r>
          </w:p>
          <w:p w:rsidR="003372A9" w:rsidRPr="003372A9" w:rsidRDefault="003372A9" w:rsidP="00B01743">
            <w:pPr>
              <w:widowControl w:val="0"/>
              <w:overflowPunct w:val="0"/>
              <w:autoSpaceDE w:val="0"/>
              <w:autoSpaceDN w:val="0"/>
              <w:adjustRightInd w:val="0"/>
              <w:jc w:val="center"/>
              <w:rPr>
                <w:b/>
                <w:bCs/>
                <w:sz w:val="24"/>
                <w:szCs w:val="24"/>
              </w:rPr>
            </w:pPr>
            <w:proofErr w:type="spellStart"/>
            <w:r w:rsidRPr="003372A9">
              <w:rPr>
                <w:b/>
                <w:bCs/>
                <w:sz w:val="24"/>
                <w:szCs w:val="24"/>
              </w:rPr>
              <w:t>Шупашкар</w:t>
            </w:r>
            <w:proofErr w:type="spellEnd"/>
            <w:r w:rsidRPr="003372A9">
              <w:rPr>
                <w:b/>
                <w:bCs/>
                <w:sz w:val="24"/>
                <w:szCs w:val="24"/>
              </w:rPr>
              <w:t xml:space="preserve"> хула</w:t>
            </w:r>
          </w:p>
          <w:p w:rsidR="003372A9" w:rsidRPr="003372A9" w:rsidRDefault="003372A9" w:rsidP="00B01743">
            <w:pPr>
              <w:widowControl w:val="0"/>
              <w:overflowPunct w:val="0"/>
              <w:autoSpaceDE w:val="0"/>
              <w:autoSpaceDN w:val="0"/>
              <w:adjustRightInd w:val="0"/>
              <w:jc w:val="center"/>
              <w:rPr>
                <w:b/>
                <w:bCs/>
                <w:sz w:val="24"/>
                <w:szCs w:val="24"/>
              </w:rPr>
            </w:pPr>
            <w:proofErr w:type="spellStart"/>
            <w:r w:rsidRPr="003372A9">
              <w:rPr>
                <w:b/>
                <w:bCs/>
                <w:sz w:val="24"/>
                <w:szCs w:val="24"/>
              </w:rPr>
              <w:t>Администрацийě</w:t>
            </w:r>
            <w:proofErr w:type="spellEnd"/>
          </w:p>
          <w:p w:rsidR="003372A9" w:rsidRPr="003372A9" w:rsidRDefault="003372A9" w:rsidP="00B01743">
            <w:pPr>
              <w:widowControl w:val="0"/>
              <w:overflowPunct w:val="0"/>
              <w:autoSpaceDE w:val="0"/>
              <w:autoSpaceDN w:val="0"/>
              <w:adjustRightInd w:val="0"/>
              <w:jc w:val="center"/>
              <w:rPr>
                <w:b/>
                <w:bCs/>
                <w:sz w:val="24"/>
                <w:szCs w:val="24"/>
              </w:rPr>
            </w:pPr>
          </w:p>
          <w:p w:rsidR="003372A9" w:rsidRPr="003372A9" w:rsidRDefault="003372A9" w:rsidP="00B01743">
            <w:pPr>
              <w:widowControl w:val="0"/>
              <w:overflowPunct w:val="0"/>
              <w:autoSpaceDE w:val="0"/>
              <w:autoSpaceDN w:val="0"/>
              <w:adjustRightInd w:val="0"/>
              <w:jc w:val="center"/>
              <w:rPr>
                <w:b/>
                <w:bCs/>
                <w:sz w:val="24"/>
                <w:szCs w:val="24"/>
              </w:rPr>
            </w:pPr>
            <w:r w:rsidRPr="003372A9">
              <w:rPr>
                <w:b/>
                <w:bCs/>
                <w:sz w:val="24"/>
                <w:szCs w:val="24"/>
              </w:rPr>
              <w:t>ЙЫШĂНУ</w:t>
            </w:r>
          </w:p>
        </w:tc>
        <w:tc>
          <w:tcPr>
            <w:tcW w:w="2160" w:type="dxa"/>
          </w:tcPr>
          <w:p w:rsidR="003372A9" w:rsidRPr="003372A9" w:rsidRDefault="003372A9" w:rsidP="00B01743">
            <w:pPr>
              <w:widowControl w:val="0"/>
              <w:overflowPunct w:val="0"/>
              <w:autoSpaceDE w:val="0"/>
              <w:autoSpaceDN w:val="0"/>
              <w:adjustRightInd w:val="0"/>
              <w:jc w:val="center"/>
              <w:rPr>
                <w:b/>
                <w:bCs/>
                <w:sz w:val="24"/>
                <w:szCs w:val="24"/>
              </w:rPr>
            </w:pPr>
            <w:r w:rsidRPr="003372A9">
              <w:rPr>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3372A9" w:rsidRPr="003372A9" w:rsidRDefault="003372A9" w:rsidP="00B01743">
            <w:pPr>
              <w:widowControl w:val="0"/>
              <w:overflowPunct w:val="0"/>
              <w:autoSpaceDE w:val="0"/>
              <w:autoSpaceDN w:val="0"/>
              <w:adjustRightInd w:val="0"/>
              <w:jc w:val="center"/>
              <w:rPr>
                <w:b/>
                <w:bCs/>
                <w:sz w:val="24"/>
                <w:szCs w:val="24"/>
              </w:rPr>
            </w:pPr>
            <w:r w:rsidRPr="003372A9">
              <w:rPr>
                <w:b/>
                <w:bCs/>
                <w:sz w:val="24"/>
                <w:szCs w:val="24"/>
              </w:rPr>
              <w:t>Чувашская Республика</w:t>
            </w:r>
          </w:p>
          <w:p w:rsidR="003372A9" w:rsidRPr="003372A9" w:rsidRDefault="003372A9" w:rsidP="00B01743">
            <w:pPr>
              <w:widowControl w:val="0"/>
              <w:overflowPunct w:val="0"/>
              <w:autoSpaceDE w:val="0"/>
              <w:autoSpaceDN w:val="0"/>
              <w:adjustRightInd w:val="0"/>
              <w:jc w:val="center"/>
              <w:rPr>
                <w:b/>
                <w:bCs/>
                <w:sz w:val="24"/>
                <w:szCs w:val="24"/>
              </w:rPr>
            </w:pPr>
            <w:r w:rsidRPr="003372A9">
              <w:rPr>
                <w:b/>
                <w:bCs/>
                <w:sz w:val="24"/>
                <w:szCs w:val="24"/>
              </w:rPr>
              <w:t>Администрация</w:t>
            </w:r>
          </w:p>
          <w:p w:rsidR="003372A9" w:rsidRPr="003372A9" w:rsidRDefault="003372A9" w:rsidP="00B01743">
            <w:pPr>
              <w:widowControl w:val="0"/>
              <w:overflowPunct w:val="0"/>
              <w:autoSpaceDE w:val="0"/>
              <w:autoSpaceDN w:val="0"/>
              <w:adjustRightInd w:val="0"/>
              <w:jc w:val="center"/>
              <w:rPr>
                <w:b/>
                <w:bCs/>
                <w:sz w:val="24"/>
                <w:szCs w:val="24"/>
              </w:rPr>
            </w:pPr>
            <w:r w:rsidRPr="003372A9">
              <w:rPr>
                <w:b/>
                <w:bCs/>
                <w:sz w:val="24"/>
                <w:szCs w:val="24"/>
              </w:rPr>
              <w:t>города Чебоксары</w:t>
            </w:r>
          </w:p>
          <w:p w:rsidR="003372A9" w:rsidRPr="003372A9" w:rsidRDefault="003372A9" w:rsidP="00B01743">
            <w:pPr>
              <w:widowControl w:val="0"/>
              <w:overflowPunct w:val="0"/>
              <w:autoSpaceDE w:val="0"/>
              <w:autoSpaceDN w:val="0"/>
              <w:adjustRightInd w:val="0"/>
              <w:jc w:val="center"/>
              <w:rPr>
                <w:b/>
                <w:bCs/>
                <w:sz w:val="24"/>
                <w:szCs w:val="24"/>
              </w:rPr>
            </w:pPr>
          </w:p>
          <w:p w:rsidR="003372A9" w:rsidRPr="003372A9" w:rsidRDefault="003372A9" w:rsidP="00B01743">
            <w:pPr>
              <w:widowControl w:val="0"/>
              <w:overflowPunct w:val="0"/>
              <w:autoSpaceDE w:val="0"/>
              <w:autoSpaceDN w:val="0"/>
              <w:adjustRightInd w:val="0"/>
              <w:jc w:val="center"/>
              <w:rPr>
                <w:b/>
                <w:bCs/>
                <w:sz w:val="24"/>
                <w:szCs w:val="24"/>
              </w:rPr>
            </w:pPr>
            <w:r w:rsidRPr="003372A9">
              <w:rPr>
                <w:b/>
                <w:bCs/>
                <w:sz w:val="24"/>
                <w:szCs w:val="24"/>
              </w:rPr>
              <w:t>ПОСТАНОВЛЕНИЕ</w:t>
            </w:r>
          </w:p>
        </w:tc>
      </w:tr>
    </w:tbl>
    <w:p w:rsidR="003372A9" w:rsidRPr="003372A9" w:rsidRDefault="003372A9" w:rsidP="003372A9">
      <w:pPr>
        <w:widowControl w:val="0"/>
        <w:overflowPunct w:val="0"/>
        <w:autoSpaceDE w:val="0"/>
        <w:autoSpaceDN w:val="0"/>
        <w:adjustRightInd w:val="0"/>
        <w:jc w:val="center"/>
        <w:rPr>
          <w:b/>
          <w:bCs/>
          <w:sz w:val="24"/>
          <w:szCs w:val="24"/>
        </w:rPr>
      </w:pPr>
    </w:p>
    <w:p w:rsidR="003372A9" w:rsidRPr="003372A9" w:rsidRDefault="003372A9" w:rsidP="003372A9">
      <w:pPr>
        <w:widowControl w:val="0"/>
        <w:overflowPunct w:val="0"/>
        <w:autoSpaceDE w:val="0"/>
        <w:autoSpaceDN w:val="0"/>
        <w:adjustRightInd w:val="0"/>
        <w:jc w:val="center"/>
        <w:rPr>
          <w:bCs/>
          <w:szCs w:val="24"/>
        </w:rPr>
      </w:pPr>
      <w:r>
        <w:rPr>
          <w:bCs/>
          <w:szCs w:val="24"/>
        </w:rPr>
        <w:t>23</w:t>
      </w:r>
      <w:r w:rsidRPr="003372A9">
        <w:rPr>
          <w:bCs/>
          <w:szCs w:val="24"/>
        </w:rPr>
        <w:t xml:space="preserve">.08.2017  № </w:t>
      </w:r>
      <w:r>
        <w:rPr>
          <w:bCs/>
          <w:szCs w:val="24"/>
        </w:rPr>
        <w:t>1983</w:t>
      </w:r>
    </w:p>
    <w:p w:rsidR="00DE6927" w:rsidRDefault="00DE6927" w:rsidP="00DE6927">
      <w:pPr>
        <w:pStyle w:val="afc"/>
        <w:jc w:val="left"/>
        <w:rPr>
          <w:rFonts w:ascii="Times New Roman" w:hAnsi="Times New Roman"/>
          <w:szCs w:val="28"/>
        </w:rPr>
      </w:pPr>
    </w:p>
    <w:p w:rsidR="00DE6927" w:rsidRPr="00E262AD" w:rsidRDefault="00DE6927" w:rsidP="00DE6927">
      <w:pPr>
        <w:pStyle w:val="afc"/>
        <w:tabs>
          <w:tab w:val="left" w:pos="5245"/>
        </w:tabs>
        <w:ind w:right="4337"/>
        <w:rPr>
          <w:rFonts w:ascii="Times New Roman" w:hAnsi="Times New Roman"/>
          <w:szCs w:val="28"/>
        </w:rPr>
      </w:pPr>
      <w:r w:rsidRPr="00E262AD">
        <w:rPr>
          <w:rFonts w:ascii="Times New Roman" w:hAnsi="Times New Roman"/>
          <w:szCs w:val="28"/>
        </w:rPr>
        <w:t>О внесении изменений в постановление</w:t>
      </w:r>
      <w:r>
        <w:rPr>
          <w:rFonts w:ascii="Times New Roman" w:hAnsi="Times New Roman"/>
          <w:szCs w:val="28"/>
        </w:rPr>
        <w:t xml:space="preserve"> а</w:t>
      </w:r>
      <w:r w:rsidRPr="00E262AD">
        <w:rPr>
          <w:rFonts w:ascii="Times New Roman" w:hAnsi="Times New Roman"/>
          <w:szCs w:val="28"/>
        </w:rPr>
        <w:t>дминистрации города Чебоксар</w:t>
      </w:r>
      <w:r>
        <w:rPr>
          <w:rFonts w:ascii="Times New Roman" w:hAnsi="Times New Roman"/>
          <w:szCs w:val="28"/>
        </w:rPr>
        <w:t>ы от </w:t>
      </w:r>
      <w:r w:rsidRPr="00E262AD">
        <w:rPr>
          <w:rFonts w:ascii="Times New Roman" w:hAnsi="Times New Roman"/>
          <w:szCs w:val="28"/>
        </w:rPr>
        <w:t>30.12.2013 № 4438</w:t>
      </w:r>
    </w:p>
    <w:p w:rsidR="00DE6927" w:rsidRDefault="00DE6927" w:rsidP="00DE6927">
      <w:pPr>
        <w:pStyle w:val="afc"/>
        <w:jc w:val="left"/>
        <w:rPr>
          <w:rFonts w:ascii="Times New Roman" w:hAnsi="Times New Roman"/>
          <w:szCs w:val="28"/>
        </w:rPr>
      </w:pPr>
    </w:p>
    <w:p w:rsidR="00EC7E37" w:rsidRDefault="00EC7E37" w:rsidP="00DE6927">
      <w:pPr>
        <w:pStyle w:val="afc"/>
        <w:spacing w:line="360" w:lineRule="auto"/>
        <w:ind w:firstLine="709"/>
        <w:rPr>
          <w:rFonts w:ascii="Times New Roman" w:hAnsi="Times New Roman"/>
          <w:szCs w:val="28"/>
        </w:rPr>
      </w:pPr>
    </w:p>
    <w:p w:rsidR="00DE6927" w:rsidRDefault="00DE6927" w:rsidP="00DE6927">
      <w:pPr>
        <w:pStyle w:val="afc"/>
        <w:spacing w:line="360" w:lineRule="auto"/>
        <w:ind w:firstLine="709"/>
        <w:rPr>
          <w:szCs w:val="28"/>
        </w:rPr>
      </w:pPr>
      <w:r w:rsidRPr="0069464A">
        <w:rPr>
          <w:rFonts w:ascii="Times New Roman" w:hAnsi="Times New Roman"/>
          <w:szCs w:val="28"/>
        </w:rPr>
        <w:t>В соответствии с</w:t>
      </w:r>
      <w:r>
        <w:rPr>
          <w:rFonts w:ascii="Times New Roman" w:hAnsi="Times New Roman"/>
          <w:szCs w:val="28"/>
        </w:rPr>
        <w:t xml:space="preserve"> решени</w:t>
      </w:r>
      <w:r w:rsidR="00D3526F">
        <w:rPr>
          <w:rFonts w:ascii="Times New Roman" w:hAnsi="Times New Roman"/>
          <w:szCs w:val="28"/>
        </w:rPr>
        <w:t xml:space="preserve">ем </w:t>
      </w:r>
      <w:r>
        <w:rPr>
          <w:rFonts w:ascii="Times New Roman" w:hAnsi="Times New Roman"/>
          <w:szCs w:val="28"/>
        </w:rPr>
        <w:t xml:space="preserve">Чебоксарского городского Собрания депутатов от </w:t>
      </w:r>
      <w:r w:rsidR="00D3526F">
        <w:rPr>
          <w:rFonts w:ascii="Times New Roman" w:hAnsi="Times New Roman"/>
          <w:szCs w:val="28"/>
        </w:rPr>
        <w:t>28.03</w:t>
      </w:r>
      <w:r w:rsidR="00490C95">
        <w:rPr>
          <w:rFonts w:ascii="Times New Roman" w:hAnsi="Times New Roman"/>
          <w:szCs w:val="28"/>
        </w:rPr>
        <w:t>.201</w:t>
      </w:r>
      <w:r w:rsidR="00D3526F">
        <w:rPr>
          <w:rFonts w:ascii="Times New Roman" w:hAnsi="Times New Roman"/>
          <w:szCs w:val="28"/>
        </w:rPr>
        <w:t>7</w:t>
      </w:r>
      <w:r w:rsidR="00490C95">
        <w:rPr>
          <w:rFonts w:ascii="Times New Roman" w:hAnsi="Times New Roman"/>
          <w:szCs w:val="28"/>
        </w:rPr>
        <w:t xml:space="preserve"> </w:t>
      </w:r>
      <w:r>
        <w:rPr>
          <w:rFonts w:ascii="Times New Roman" w:hAnsi="Times New Roman"/>
          <w:szCs w:val="28"/>
        </w:rPr>
        <w:t>№ </w:t>
      </w:r>
      <w:r w:rsidR="00D3526F">
        <w:rPr>
          <w:rFonts w:ascii="Times New Roman" w:hAnsi="Times New Roman"/>
          <w:szCs w:val="28"/>
        </w:rPr>
        <w:t>675</w:t>
      </w:r>
      <w:r>
        <w:rPr>
          <w:rFonts w:ascii="Times New Roman" w:hAnsi="Times New Roman"/>
          <w:szCs w:val="28"/>
        </w:rPr>
        <w:t xml:space="preserve"> «О внесении изменений в бюджет муниципального образования города Чебоксары - столицы Чувашской Республики на </w:t>
      </w:r>
      <w:r w:rsidR="00D3526F">
        <w:rPr>
          <w:rFonts w:ascii="Times New Roman" w:hAnsi="Times New Roman"/>
          <w:szCs w:val="28"/>
        </w:rPr>
        <w:t>2017</w:t>
      </w:r>
      <w:r w:rsidRPr="00291416">
        <w:rPr>
          <w:rFonts w:ascii="Times New Roman" w:hAnsi="Times New Roman"/>
          <w:szCs w:val="28"/>
        </w:rPr>
        <w:t xml:space="preserve"> год </w:t>
      </w:r>
      <w:r w:rsidR="00490C95">
        <w:rPr>
          <w:rFonts w:ascii="Times New Roman" w:hAnsi="Times New Roman"/>
          <w:szCs w:val="28"/>
        </w:rPr>
        <w:t>и на плановый период 2018 и 2019 годов</w:t>
      </w:r>
      <w:r w:rsidR="00D3526F">
        <w:rPr>
          <w:rFonts w:ascii="Times New Roman" w:hAnsi="Times New Roman"/>
          <w:szCs w:val="28"/>
        </w:rPr>
        <w:t>, утвержденный решением Чебоксарского городского Собрания депутатов от 22</w:t>
      </w:r>
      <w:r w:rsidR="008D2B71">
        <w:rPr>
          <w:rFonts w:ascii="Times New Roman" w:hAnsi="Times New Roman"/>
          <w:szCs w:val="28"/>
        </w:rPr>
        <w:t>.12.2016</w:t>
      </w:r>
      <w:r w:rsidR="00D3526F">
        <w:rPr>
          <w:rFonts w:ascii="Times New Roman" w:hAnsi="Times New Roman"/>
          <w:szCs w:val="28"/>
        </w:rPr>
        <w:t xml:space="preserve"> № 586</w:t>
      </w:r>
      <w:r w:rsidR="005D19B8">
        <w:rPr>
          <w:rFonts w:ascii="Times New Roman" w:hAnsi="Times New Roman"/>
          <w:szCs w:val="28"/>
        </w:rPr>
        <w:t>»</w:t>
      </w:r>
      <w:r w:rsidRPr="00291416">
        <w:rPr>
          <w:rFonts w:ascii="Times New Roman" w:hAnsi="Times New Roman"/>
          <w:szCs w:val="28"/>
        </w:rPr>
        <w:t xml:space="preserve"> администрация города Чебоксары</w:t>
      </w:r>
      <w:r w:rsidR="008A03DA">
        <w:rPr>
          <w:rFonts w:ascii="Times New Roman" w:hAnsi="Times New Roman"/>
          <w:szCs w:val="28"/>
        </w:rPr>
        <w:t xml:space="preserve"> </w:t>
      </w:r>
      <w:r w:rsidRPr="00291416">
        <w:rPr>
          <w:rFonts w:ascii="Times New Roman" w:hAnsi="Times New Roman" w:cs="Times New Roman"/>
          <w:szCs w:val="28"/>
        </w:rPr>
        <w:t>п</w:t>
      </w:r>
      <w:r w:rsidR="00C85C28">
        <w:rPr>
          <w:rFonts w:ascii="Times New Roman" w:hAnsi="Times New Roman" w:cs="Times New Roman"/>
          <w:szCs w:val="28"/>
        </w:rPr>
        <w:t xml:space="preserve"> </w:t>
      </w:r>
      <w:r w:rsidRPr="00291416">
        <w:rPr>
          <w:rFonts w:ascii="Times New Roman" w:hAnsi="Times New Roman" w:cs="Times New Roman"/>
          <w:szCs w:val="28"/>
        </w:rPr>
        <w:t>о</w:t>
      </w:r>
      <w:r w:rsidR="00C85C28">
        <w:rPr>
          <w:rFonts w:ascii="Times New Roman" w:hAnsi="Times New Roman" w:cs="Times New Roman"/>
          <w:szCs w:val="28"/>
        </w:rPr>
        <w:t xml:space="preserve"> </w:t>
      </w:r>
      <w:r w:rsidRPr="00291416">
        <w:rPr>
          <w:rFonts w:ascii="Times New Roman" w:hAnsi="Times New Roman" w:cs="Times New Roman"/>
          <w:szCs w:val="28"/>
        </w:rPr>
        <w:t>с</w:t>
      </w:r>
      <w:r w:rsidR="00C85C28">
        <w:rPr>
          <w:rFonts w:ascii="Times New Roman" w:hAnsi="Times New Roman" w:cs="Times New Roman"/>
          <w:szCs w:val="28"/>
        </w:rPr>
        <w:t xml:space="preserve"> </w:t>
      </w:r>
      <w:proofErr w:type="gramStart"/>
      <w:r w:rsidRPr="00291416">
        <w:rPr>
          <w:rFonts w:ascii="Times New Roman" w:hAnsi="Times New Roman" w:cs="Times New Roman"/>
          <w:szCs w:val="28"/>
        </w:rPr>
        <w:t>т</w:t>
      </w:r>
      <w:proofErr w:type="gramEnd"/>
      <w:r w:rsidR="00C85C28">
        <w:rPr>
          <w:rFonts w:ascii="Times New Roman" w:hAnsi="Times New Roman" w:cs="Times New Roman"/>
          <w:szCs w:val="28"/>
        </w:rPr>
        <w:t xml:space="preserve"> </w:t>
      </w:r>
      <w:r w:rsidRPr="00291416">
        <w:rPr>
          <w:rFonts w:ascii="Times New Roman" w:hAnsi="Times New Roman" w:cs="Times New Roman"/>
          <w:szCs w:val="28"/>
        </w:rPr>
        <w:t>а</w:t>
      </w:r>
      <w:r w:rsidR="00C85C28">
        <w:rPr>
          <w:rFonts w:ascii="Times New Roman" w:hAnsi="Times New Roman" w:cs="Times New Roman"/>
          <w:szCs w:val="28"/>
        </w:rPr>
        <w:t xml:space="preserve"> </w:t>
      </w:r>
      <w:r w:rsidRPr="00291416">
        <w:rPr>
          <w:rFonts w:ascii="Times New Roman" w:hAnsi="Times New Roman" w:cs="Times New Roman"/>
          <w:szCs w:val="28"/>
        </w:rPr>
        <w:t>н</w:t>
      </w:r>
      <w:r w:rsidR="00C85C28">
        <w:rPr>
          <w:rFonts w:ascii="Times New Roman" w:hAnsi="Times New Roman" w:cs="Times New Roman"/>
          <w:szCs w:val="28"/>
        </w:rPr>
        <w:t xml:space="preserve"> </w:t>
      </w:r>
      <w:r w:rsidRPr="00291416">
        <w:rPr>
          <w:rFonts w:ascii="Times New Roman" w:hAnsi="Times New Roman" w:cs="Times New Roman"/>
          <w:szCs w:val="28"/>
        </w:rPr>
        <w:t>о</w:t>
      </w:r>
      <w:r w:rsidR="00C85C28">
        <w:rPr>
          <w:rFonts w:ascii="Times New Roman" w:hAnsi="Times New Roman" w:cs="Times New Roman"/>
          <w:szCs w:val="28"/>
        </w:rPr>
        <w:t xml:space="preserve"> </w:t>
      </w:r>
      <w:r w:rsidRPr="00291416">
        <w:rPr>
          <w:rFonts w:ascii="Times New Roman" w:hAnsi="Times New Roman" w:cs="Times New Roman"/>
          <w:szCs w:val="28"/>
        </w:rPr>
        <w:t>в</w:t>
      </w:r>
      <w:r w:rsidR="00C85C28">
        <w:rPr>
          <w:rFonts w:ascii="Times New Roman" w:hAnsi="Times New Roman" w:cs="Times New Roman"/>
          <w:szCs w:val="28"/>
        </w:rPr>
        <w:t xml:space="preserve"> </w:t>
      </w:r>
      <w:r w:rsidRPr="00291416">
        <w:rPr>
          <w:rFonts w:ascii="Times New Roman" w:hAnsi="Times New Roman" w:cs="Times New Roman"/>
          <w:szCs w:val="28"/>
        </w:rPr>
        <w:t>л</w:t>
      </w:r>
      <w:r w:rsidR="00C85C28">
        <w:rPr>
          <w:rFonts w:ascii="Times New Roman" w:hAnsi="Times New Roman" w:cs="Times New Roman"/>
          <w:szCs w:val="28"/>
        </w:rPr>
        <w:t xml:space="preserve"> </w:t>
      </w:r>
      <w:r w:rsidRPr="00291416">
        <w:rPr>
          <w:rFonts w:ascii="Times New Roman" w:hAnsi="Times New Roman" w:cs="Times New Roman"/>
          <w:szCs w:val="28"/>
        </w:rPr>
        <w:t>я</w:t>
      </w:r>
      <w:r w:rsidR="00C85C28">
        <w:rPr>
          <w:rFonts w:ascii="Times New Roman" w:hAnsi="Times New Roman" w:cs="Times New Roman"/>
          <w:szCs w:val="28"/>
        </w:rPr>
        <w:t xml:space="preserve"> </w:t>
      </w:r>
      <w:r w:rsidRPr="00291416">
        <w:rPr>
          <w:rFonts w:ascii="Times New Roman" w:hAnsi="Times New Roman" w:cs="Times New Roman"/>
          <w:szCs w:val="28"/>
        </w:rPr>
        <w:t>е</w:t>
      </w:r>
      <w:r w:rsidR="00C85C28">
        <w:rPr>
          <w:rFonts w:ascii="Times New Roman" w:hAnsi="Times New Roman" w:cs="Times New Roman"/>
          <w:szCs w:val="28"/>
        </w:rPr>
        <w:t xml:space="preserve"> </w:t>
      </w:r>
      <w:r w:rsidRPr="00291416">
        <w:rPr>
          <w:rFonts w:ascii="Times New Roman" w:hAnsi="Times New Roman" w:cs="Times New Roman"/>
          <w:szCs w:val="28"/>
        </w:rPr>
        <w:t>т</w:t>
      </w:r>
      <w:r w:rsidRPr="00291416">
        <w:rPr>
          <w:szCs w:val="28"/>
        </w:rPr>
        <w:t>:</w:t>
      </w:r>
    </w:p>
    <w:p w:rsidR="00CE1CC3" w:rsidRDefault="00D3526F" w:rsidP="00CE1CC3">
      <w:pPr>
        <w:pStyle w:val="afc"/>
        <w:spacing w:line="360" w:lineRule="auto"/>
        <w:ind w:firstLine="709"/>
        <w:rPr>
          <w:rFonts w:ascii="Times New Roman" w:hAnsi="Times New Roman"/>
          <w:szCs w:val="28"/>
        </w:rPr>
      </w:pPr>
      <w:r>
        <w:rPr>
          <w:rFonts w:ascii="Times New Roman" w:hAnsi="Times New Roman" w:cs="Times New Roman"/>
          <w:szCs w:val="28"/>
        </w:rPr>
        <w:t>1</w:t>
      </w:r>
      <w:r w:rsidR="00D3597C">
        <w:rPr>
          <w:rFonts w:ascii="Times New Roman" w:hAnsi="Times New Roman" w:cs="Times New Roman"/>
          <w:szCs w:val="28"/>
        </w:rPr>
        <w:t xml:space="preserve">. </w:t>
      </w:r>
      <w:r w:rsidR="00CE1CC3">
        <w:rPr>
          <w:rFonts w:ascii="Times New Roman" w:hAnsi="Times New Roman" w:cs="Times New Roman"/>
          <w:szCs w:val="28"/>
        </w:rPr>
        <w:t xml:space="preserve">Внести в муниципальную программу города Чебоксары </w:t>
      </w:r>
      <w:r w:rsidR="00CE1CC3" w:rsidRPr="00E262AD">
        <w:rPr>
          <w:rFonts w:ascii="Times New Roman" w:hAnsi="Times New Roman"/>
          <w:szCs w:val="28"/>
        </w:rPr>
        <w:t>«Развитие образования», утвержденную постановлением администрации г</w:t>
      </w:r>
      <w:r w:rsidR="00CE1CC3">
        <w:rPr>
          <w:rFonts w:ascii="Times New Roman" w:hAnsi="Times New Roman"/>
          <w:szCs w:val="28"/>
        </w:rPr>
        <w:t>орода Чебоксары от 30.12.2013 № </w:t>
      </w:r>
      <w:r w:rsidR="00CE1CC3" w:rsidRPr="00E262AD">
        <w:rPr>
          <w:rFonts w:ascii="Times New Roman" w:hAnsi="Times New Roman"/>
          <w:szCs w:val="28"/>
        </w:rPr>
        <w:t>4438</w:t>
      </w:r>
      <w:r w:rsidR="00CE1CC3">
        <w:rPr>
          <w:rFonts w:ascii="Times New Roman" w:hAnsi="Times New Roman"/>
          <w:szCs w:val="28"/>
        </w:rPr>
        <w:t xml:space="preserve"> (далее - муниципальная программа)</w:t>
      </w:r>
      <w:r w:rsidR="00CE1CC3" w:rsidRPr="00E262AD">
        <w:rPr>
          <w:rFonts w:ascii="Times New Roman" w:hAnsi="Times New Roman"/>
          <w:szCs w:val="28"/>
        </w:rPr>
        <w:t>, следующие изменения:</w:t>
      </w:r>
    </w:p>
    <w:p w:rsidR="00DE6927" w:rsidRPr="004D0AA8" w:rsidRDefault="00D3526F" w:rsidP="004D0AA8">
      <w:pPr>
        <w:pStyle w:val="ConsPlusNormal"/>
        <w:spacing w:line="360" w:lineRule="auto"/>
        <w:ind w:firstLine="709"/>
        <w:jc w:val="both"/>
        <w:rPr>
          <w:rFonts w:ascii="Times New Roman" w:hAnsi="Times New Roman" w:cs="Times New Roman"/>
          <w:i/>
          <w:sz w:val="28"/>
          <w:szCs w:val="28"/>
          <w:lang w:eastAsia="en-US"/>
        </w:rPr>
      </w:pPr>
      <w:r w:rsidRPr="004D0AA8">
        <w:rPr>
          <w:rFonts w:ascii="Times New Roman" w:hAnsi="Times New Roman" w:cs="Times New Roman"/>
          <w:sz w:val="28"/>
          <w:szCs w:val="28"/>
        </w:rPr>
        <w:t>1.1</w:t>
      </w:r>
      <w:r w:rsidR="00D3597C" w:rsidRPr="004D0AA8">
        <w:rPr>
          <w:rFonts w:ascii="Times New Roman" w:hAnsi="Times New Roman" w:cs="Times New Roman"/>
          <w:sz w:val="28"/>
          <w:szCs w:val="28"/>
        </w:rPr>
        <w:t>.</w:t>
      </w:r>
      <w:r w:rsidR="00C85C28">
        <w:rPr>
          <w:rFonts w:ascii="Times New Roman" w:hAnsi="Times New Roman" w:cs="Times New Roman"/>
          <w:sz w:val="28"/>
          <w:szCs w:val="28"/>
        </w:rPr>
        <w:t> </w:t>
      </w:r>
      <w:r w:rsidR="00CE1CC3" w:rsidRPr="004D0AA8">
        <w:rPr>
          <w:rFonts w:ascii="Times New Roman" w:hAnsi="Times New Roman" w:cs="Times New Roman"/>
          <w:sz w:val="28"/>
          <w:szCs w:val="28"/>
        </w:rPr>
        <w:t>В паспорте муниципальной программы</w:t>
      </w:r>
      <w:r w:rsidR="004D0AA8" w:rsidRPr="004D0AA8">
        <w:rPr>
          <w:rFonts w:ascii="Times New Roman" w:hAnsi="Times New Roman" w:cs="Times New Roman"/>
          <w:sz w:val="28"/>
          <w:szCs w:val="28"/>
        </w:rPr>
        <w:t xml:space="preserve"> </w:t>
      </w:r>
      <w:r w:rsidR="004D0AA8">
        <w:rPr>
          <w:rFonts w:ascii="Times New Roman" w:hAnsi="Times New Roman" w:cs="Times New Roman"/>
          <w:sz w:val="28"/>
          <w:szCs w:val="28"/>
        </w:rPr>
        <w:t>п</w:t>
      </w:r>
      <w:r w:rsidR="00DE6927" w:rsidRPr="004D0AA8">
        <w:rPr>
          <w:rFonts w:ascii="Times New Roman" w:hAnsi="Times New Roman" w:cs="Times New Roman"/>
          <w:sz w:val="28"/>
          <w:szCs w:val="28"/>
          <w:lang w:eastAsia="en-US"/>
        </w:rPr>
        <w:t>озицию «Объемы финансирования муниципальной программы с разбивкой по годам ее</w:t>
      </w:r>
      <w:r w:rsidR="00C85C28">
        <w:rPr>
          <w:rFonts w:ascii="Times New Roman" w:hAnsi="Times New Roman" w:cs="Times New Roman"/>
          <w:sz w:val="28"/>
          <w:szCs w:val="28"/>
          <w:lang w:eastAsia="en-US"/>
        </w:rPr>
        <w:t> </w:t>
      </w:r>
      <w:r w:rsidR="00DE6927" w:rsidRPr="004D0AA8">
        <w:rPr>
          <w:rFonts w:ascii="Times New Roman" w:hAnsi="Times New Roman" w:cs="Times New Roman"/>
          <w:sz w:val="28"/>
          <w:szCs w:val="28"/>
          <w:lang w:eastAsia="en-US"/>
        </w:rPr>
        <w:t>реализации» изложить в следующей редакции:</w:t>
      </w:r>
    </w:p>
    <w:p w:rsidR="00DE6927" w:rsidRPr="003864C6" w:rsidRDefault="00DE6927" w:rsidP="00053FF8">
      <w:pPr>
        <w:jc w:val="both"/>
        <w:rPr>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7283"/>
      </w:tblGrid>
      <w:tr w:rsidR="00DE6927" w:rsidRPr="003864C6" w:rsidTr="00174C4C">
        <w:tc>
          <w:tcPr>
            <w:tcW w:w="2124" w:type="dxa"/>
          </w:tcPr>
          <w:p w:rsidR="00DE6927" w:rsidRPr="008F234E" w:rsidRDefault="00DE6927" w:rsidP="00174C4C">
            <w:pPr>
              <w:rPr>
                <w:lang w:eastAsia="en-US"/>
              </w:rPr>
            </w:pPr>
            <w:r w:rsidRPr="008F234E">
              <w:rPr>
                <w:sz w:val="24"/>
                <w:szCs w:val="24"/>
              </w:rPr>
              <w:t>Объемы финансирования муниципальной программы с разбивкой по годам ее реализации</w:t>
            </w:r>
          </w:p>
        </w:tc>
        <w:tc>
          <w:tcPr>
            <w:tcW w:w="7283" w:type="dxa"/>
          </w:tcPr>
          <w:p w:rsidR="00DE6927" w:rsidRPr="008F234E" w:rsidRDefault="00DE6927" w:rsidP="00174C4C">
            <w:pPr>
              <w:jc w:val="both"/>
              <w:rPr>
                <w:sz w:val="24"/>
                <w:szCs w:val="24"/>
              </w:rPr>
            </w:pPr>
            <w:r w:rsidRPr="008F234E">
              <w:rPr>
                <w:sz w:val="24"/>
                <w:szCs w:val="24"/>
              </w:rPr>
              <w:t xml:space="preserve">Прогнозируемые объемы финансирования мероприятий муниципальной программы в 2014–2020 годах </w:t>
            </w:r>
            <w:proofErr w:type="gramStart"/>
            <w:r w:rsidRPr="008F234E">
              <w:rPr>
                <w:sz w:val="24"/>
                <w:szCs w:val="24"/>
              </w:rPr>
              <w:t xml:space="preserve">составляют  </w:t>
            </w:r>
            <w:r w:rsidR="00E611B5" w:rsidRPr="008F234E">
              <w:rPr>
                <w:sz w:val="24"/>
                <w:szCs w:val="24"/>
              </w:rPr>
              <w:t>3</w:t>
            </w:r>
            <w:r w:rsidR="00CD4559" w:rsidRPr="008F234E">
              <w:rPr>
                <w:sz w:val="24"/>
                <w:szCs w:val="24"/>
              </w:rPr>
              <w:t>3</w:t>
            </w:r>
            <w:proofErr w:type="gramEnd"/>
            <w:r w:rsidR="00E611B5" w:rsidRPr="008F234E">
              <w:rPr>
                <w:sz w:val="24"/>
                <w:szCs w:val="24"/>
              </w:rPr>
              <w:t> </w:t>
            </w:r>
            <w:r w:rsidR="00A840AD" w:rsidRPr="008F234E">
              <w:rPr>
                <w:sz w:val="24"/>
                <w:szCs w:val="24"/>
              </w:rPr>
              <w:t>8</w:t>
            </w:r>
            <w:r w:rsidR="00E611B5" w:rsidRPr="008F234E">
              <w:rPr>
                <w:sz w:val="24"/>
                <w:szCs w:val="24"/>
              </w:rPr>
              <w:t>77</w:t>
            </w:r>
            <w:r w:rsidR="000A52D5" w:rsidRPr="008F234E">
              <w:rPr>
                <w:sz w:val="24"/>
                <w:szCs w:val="24"/>
              </w:rPr>
              <w:t> 872,9</w:t>
            </w:r>
            <w:r w:rsidR="00E611B5" w:rsidRPr="008F234E">
              <w:rPr>
                <w:sz w:val="24"/>
                <w:szCs w:val="24"/>
              </w:rPr>
              <w:t xml:space="preserve"> </w:t>
            </w:r>
            <w:r w:rsidRPr="008F234E">
              <w:rPr>
                <w:sz w:val="24"/>
                <w:szCs w:val="24"/>
              </w:rPr>
              <w:t> тыс. руб., в том числе:</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2014</w:t>
            </w:r>
            <w:proofErr w:type="gramEnd"/>
            <w:r w:rsidRPr="008F234E">
              <w:rPr>
                <w:rFonts w:ascii="Times New Roman" w:hAnsi="Times New Roman" w:cs="Times New Roman"/>
                <w:sz w:val="24"/>
                <w:szCs w:val="24"/>
              </w:rPr>
              <w:t xml:space="preserve"> – 5</w:t>
            </w:r>
            <w:r w:rsidR="002A5C94" w:rsidRPr="008F234E">
              <w:rPr>
                <w:rFonts w:ascii="Times New Roman" w:hAnsi="Times New Roman" w:cs="Times New Roman"/>
                <w:sz w:val="24"/>
                <w:szCs w:val="24"/>
              </w:rPr>
              <w:t> </w:t>
            </w:r>
            <w:r w:rsidRPr="008F234E">
              <w:rPr>
                <w:rFonts w:ascii="Times New Roman" w:hAnsi="Times New Roman" w:cs="Times New Roman"/>
                <w:sz w:val="24"/>
                <w:szCs w:val="24"/>
              </w:rPr>
              <w:t>046</w:t>
            </w:r>
            <w:r w:rsidR="002A5C94" w:rsidRPr="008F234E">
              <w:rPr>
                <w:rFonts w:ascii="Times New Roman" w:hAnsi="Times New Roman" w:cs="Times New Roman"/>
                <w:sz w:val="24"/>
                <w:szCs w:val="24"/>
              </w:rPr>
              <w:t xml:space="preserve"> </w:t>
            </w:r>
            <w:r w:rsidRPr="008F234E">
              <w:rPr>
                <w:rFonts w:ascii="Times New Roman" w:hAnsi="Times New Roman" w:cs="Times New Roman"/>
                <w:sz w:val="24"/>
                <w:szCs w:val="24"/>
              </w:rPr>
              <w:t>905,1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2015</w:t>
            </w:r>
            <w:proofErr w:type="gramEnd"/>
            <w:r w:rsidRPr="008F234E">
              <w:rPr>
                <w:rFonts w:ascii="Times New Roman" w:hAnsi="Times New Roman" w:cs="Times New Roman"/>
                <w:sz w:val="24"/>
                <w:szCs w:val="24"/>
              </w:rPr>
              <w:t xml:space="preserve"> – 4</w:t>
            </w:r>
            <w:r w:rsidR="002A5C94" w:rsidRPr="008F234E">
              <w:rPr>
                <w:rFonts w:ascii="Times New Roman" w:hAnsi="Times New Roman" w:cs="Times New Roman"/>
                <w:sz w:val="24"/>
                <w:szCs w:val="24"/>
              </w:rPr>
              <w:t> </w:t>
            </w:r>
            <w:r w:rsidRPr="008F234E">
              <w:rPr>
                <w:rFonts w:ascii="Times New Roman" w:hAnsi="Times New Roman" w:cs="Times New Roman"/>
                <w:sz w:val="24"/>
                <w:szCs w:val="24"/>
              </w:rPr>
              <w:t>995</w:t>
            </w:r>
            <w:r w:rsidR="002A5C94" w:rsidRPr="008F234E">
              <w:rPr>
                <w:rFonts w:ascii="Times New Roman" w:hAnsi="Times New Roman" w:cs="Times New Roman"/>
                <w:sz w:val="24"/>
                <w:szCs w:val="24"/>
              </w:rPr>
              <w:t xml:space="preserve"> </w:t>
            </w:r>
            <w:r w:rsidRPr="008F234E">
              <w:rPr>
                <w:rFonts w:ascii="Times New Roman" w:hAnsi="Times New Roman" w:cs="Times New Roman"/>
                <w:sz w:val="24"/>
                <w:szCs w:val="24"/>
              </w:rPr>
              <w:t>623,1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2016</w:t>
            </w:r>
            <w:proofErr w:type="gramEnd"/>
            <w:r w:rsidRPr="008F234E">
              <w:rPr>
                <w:rFonts w:ascii="Times New Roman" w:hAnsi="Times New Roman" w:cs="Times New Roman"/>
                <w:sz w:val="24"/>
                <w:szCs w:val="24"/>
              </w:rPr>
              <w:t xml:space="preserve"> – </w:t>
            </w:r>
            <w:r w:rsidR="00955DB1" w:rsidRPr="008F234E">
              <w:rPr>
                <w:rFonts w:ascii="Times New Roman" w:hAnsi="Times New Roman" w:cs="Times New Roman"/>
                <w:sz w:val="24"/>
                <w:szCs w:val="24"/>
              </w:rPr>
              <w:t>5 482 727,7</w:t>
            </w:r>
            <w:r w:rsidR="00D330A4">
              <w:rPr>
                <w:rFonts w:ascii="Times New Roman" w:hAnsi="Times New Roman" w:cs="Times New Roman"/>
                <w:sz w:val="24"/>
                <w:szCs w:val="24"/>
              </w:rPr>
              <w:t xml:space="preserve">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2017</w:t>
            </w:r>
            <w:proofErr w:type="gramEnd"/>
            <w:r w:rsidRPr="008F234E">
              <w:rPr>
                <w:rFonts w:ascii="Times New Roman" w:hAnsi="Times New Roman" w:cs="Times New Roman"/>
                <w:sz w:val="24"/>
                <w:szCs w:val="24"/>
              </w:rPr>
              <w:t xml:space="preserve"> – </w:t>
            </w:r>
            <w:r w:rsidR="00D3526F" w:rsidRPr="008F234E">
              <w:rPr>
                <w:rFonts w:ascii="Times New Roman" w:hAnsi="Times New Roman" w:cs="Times New Roman"/>
                <w:sz w:val="24"/>
                <w:szCs w:val="24"/>
              </w:rPr>
              <w:t xml:space="preserve">4 584 126,4 </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2018</w:t>
            </w:r>
            <w:proofErr w:type="gramEnd"/>
            <w:r w:rsidRPr="008F234E">
              <w:rPr>
                <w:rFonts w:ascii="Times New Roman" w:hAnsi="Times New Roman" w:cs="Times New Roman"/>
                <w:sz w:val="24"/>
                <w:szCs w:val="24"/>
              </w:rPr>
              <w:t xml:space="preserve"> – </w:t>
            </w:r>
            <w:r w:rsidR="00B47435" w:rsidRPr="008F234E">
              <w:rPr>
                <w:rFonts w:ascii="Times New Roman" w:hAnsi="Times New Roman" w:cs="Times New Roman"/>
                <w:sz w:val="24"/>
                <w:szCs w:val="24"/>
              </w:rPr>
              <w:t>4 526 930,2</w:t>
            </w:r>
            <w:r w:rsidR="00955DB1" w:rsidRPr="008F234E">
              <w:rPr>
                <w:rFonts w:ascii="Times New Roman" w:hAnsi="Times New Roman" w:cs="Times New Roman"/>
                <w:sz w:val="24"/>
                <w:szCs w:val="24"/>
              </w:rPr>
              <w:t xml:space="preserve">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2019</w:t>
            </w:r>
            <w:proofErr w:type="gramEnd"/>
            <w:r w:rsidRPr="008F234E">
              <w:rPr>
                <w:rFonts w:ascii="Times New Roman" w:hAnsi="Times New Roman" w:cs="Times New Roman"/>
                <w:sz w:val="24"/>
                <w:szCs w:val="24"/>
              </w:rPr>
              <w:t xml:space="preserve"> – </w:t>
            </w:r>
            <w:r w:rsidR="00D3526F" w:rsidRPr="008F234E">
              <w:rPr>
                <w:rFonts w:ascii="Times New Roman" w:hAnsi="Times New Roman" w:cs="Times New Roman"/>
                <w:sz w:val="24"/>
                <w:szCs w:val="24"/>
              </w:rPr>
              <w:t>4 545 430,2</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2020</w:t>
            </w:r>
            <w:proofErr w:type="gramEnd"/>
            <w:r w:rsidRPr="008F234E">
              <w:rPr>
                <w:rFonts w:ascii="Times New Roman" w:hAnsi="Times New Roman" w:cs="Times New Roman"/>
                <w:sz w:val="24"/>
                <w:szCs w:val="24"/>
              </w:rPr>
              <w:t xml:space="preserve"> – </w:t>
            </w:r>
            <w:r w:rsidR="00955DB1" w:rsidRPr="008F234E">
              <w:rPr>
                <w:rFonts w:ascii="Times New Roman" w:hAnsi="Times New Roman" w:cs="Times New Roman"/>
                <w:sz w:val="24"/>
                <w:szCs w:val="24"/>
              </w:rPr>
              <w:t>4</w:t>
            </w:r>
            <w:r w:rsidR="000A52D5" w:rsidRPr="008F234E">
              <w:rPr>
                <w:rFonts w:ascii="Times New Roman" w:hAnsi="Times New Roman" w:cs="Times New Roman"/>
                <w:sz w:val="24"/>
                <w:szCs w:val="24"/>
              </w:rPr>
              <w:t> 696 130,2</w:t>
            </w:r>
            <w:r w:rsidR="00E611B5" w:rsidRPr="008F234E">
              <w:rPr>
                <w:rFonts w:ascii="Times New Roman" w:hAnsi="Times New Roman" w:cs="Times New Roman"/>
                <w:sz w:val="24"/>
                <w:szCs w:val="24"/>
              </w:rPr>
              <w:t xml:space="preserve"> </w:t>
            </w:r>
            <w:r w:rsidRPr="008F234E">
              <w:rPr>
                <w:rFonts w:ascii="Times New Roman" w:hAnsi="Times New Roman" w:cs="Times New Roman"/>
                <w:sz w:val="24"/>
                <w:szCs w:val="24"/>
              </w:rPr>
              <w:t>тыс.</w:t>
            </w:r>
            <w:r w:rsidR="00C85C28">
              <w:rPr>
                <w:rFonts w:ascii="Times New Roman" w:hAnsi="Times New Roman" w:cs="Times New Roman"/>
                <w:sz w:val="24"/>
                <w:szCs w:val="24"/>
              </w:rPr>
              <w:t xml:space="preserve"> </w:t>
            </w:r>
            <w:r w:rsidRPr="008F234E">
              <w:rPr>
                <w:rFonts w:ascii="Times New Roman" w:hAnsi="Times New Roman" w:cs="Times New Roman"/>
                <w:sz w:val="24"/>
                <w:szCs w:val="24"/>
              </w:rPr>
              <w:t>руб.;</w:t>
            </w:r>
          </w:p>
          <w:p w:rsidR="00DE6927" w:rsidRPr="008F234E" w:rsidRDefault="00DE6927" w:rsidP="00174C4C">
            <w:pPr>
              <w:widowControl w:val="0"/>
              <w:autoSpaceDE w:val="0"/>
              <w:autoSpaceDN w:val="0"/>
              <w:adjustRightInd w:val="0"/>
              <w:jc w:val="both"/>
              <w:rPr>
                <w:sz w:val="24"/>
                <w:szCs w:val="24"/>
              </w:rPr>
            </w:pPr>
            <w:r w:rsidRPr="008F234E">
              <w:rPr>
                <w:sz w:val="24"/>
                <w:szCs w:val="24"/>
              </w:rPr>
              <w:t>в том числе:</w:t>
            </w:r>
          </w:p>
          <w:p w:rsidR="00DE6927" w:rsidRPr="008F234E" w:rsidRDefault="00DE6927" w:rsidP="00174C4C">
            <w:pPr>
              <w:widowControl w:val="0"/>
              <w:autoSpaceDE w:val="0"/>
              <w:autoSpaceDN w:val="0"/>
              <w:adjustRightInd w:val="0"/>
              <w:jc w:val="both"/>
              <w:rPr>
                <w:sz w:val="24"/>
                <w:szCs w:val="24"/>
              </w:rPr>
            </w:pPr>
            <w:r w:rsidRPr="008F234E">
              <w:rPr>
                <w:sz w:val="24"/>
                <w:szCs w:val="24"/>
              </w:rPr>
              <w:t xml:space="preserve">за счет средств федерального бюджета </w:t>
            </w:r>
            <w:r w:rsidR="00E611B5" w:rsidRPr="008F234E">
              <w:rPr>
                <w:sz w:val="24"/>
                <w:szCs w:val="24"/>
              </w:rPr>
              <w:t>1 109 449,0</w:t>
            </w:r>
            <w:r w:rsidRPr="008F234E">
              <w:rPr>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2014</w:t>
            </w:r>
            <w:proofErr w:type="gramEnd"/>
            <w:r w:rsidRPr="008F234E">
              <w:rPr>
                <w:rFonts w:ascii="Times New Roman" w:hAnsi="Times New Roman" w:cs="Times New Roman"/>
                <w:sz w:val="24"/>
                <w:szCs w:val="24"/>
              </w:rPr>
              <w:t xml:space="preserve"> – 341</w:t>
            </w:r>
            <w:r w:rsidR="00772612" w:rsidRPr="008F234E">
              <w:rPr>
                <w:rFonts w:ascii="Times New Roman" w:hAnsi="Times New Roman" w:cs="Times New Roman"/>
                <w:sz w:val="24"/>
                <w:szCs w:val="24"/>
              </w:rPr>
              <w:t xml:space="preserve"> </w:t>
            </w:r>
            <w:r w:rsidRPr="008F234E">
              <w:rPr>
                <w:rFonts w:ascii="Times New Roman" w:hAnsi="Times New Roman" w:cs="Times New Roman"/>
                <w:sz w:val="24"/>
                <w:szCs w:val="24"/>
              </w:rPr>
              <w:t>056,1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2015</w:t>
            </w:r>
            <w:proofErr w:type="gramEnd"/>
            <w:r w:rsidRPr="008F234E">
              <w:rPr>
                <w:rFonts w:ascii="Times New Roman" w:hAnsi="Times New Roman" w:cs="Times New Roman"/>
                <w:sz w:val="24"/>
                <w:szCs w:val="24"/>
              </w:rPr>
              <w:t xml:space="preserve"> – 178</w:t>
            </w:r>
            <w:r w:rsidR="00772612" w:rsidRPr="008F234E">
              <w:rPr>
                <w:rFonts w:ascii="Times New Roman" w:hAnsi="Times New Roman" w:cs="Times New Roman"/>
                <w:sz w:val="24"/>
                <w:szCs w:val="24"/>
              </w:rPr>
              <w:t xml:space="preserve"> </w:t>
            </w:r>
            <w:r w:rsidRPr="008F234E">
              <w:rPr>
                <w:rFonts w:ascii="Times New Roman" w:hAnsi="Times New Roman" w:cs="Times New Roman"/>
                <w:sz w:val="24"/>
                <w:szCs w:val="24"/>
              </w:rPr>
              <w:t>763,2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lastRenderedPageBreak/>
              <w:t>в  2016</w:t>
            </w:r>
            <w:proofErr w:type="gramEnd"/>
            <w:r w:rsidRPr="008F234E">
              <w:rPr>
                <w:rFonts w:ascii="Times New Roman" w:hAnsi="Times New Roman" w:cs="Times New Roman"/>
                <w:sz w:val="24"/>
                <w:szCs w:val="24"/>
              </w:rPr>
              <w:t xml:space="preserve"> – </w:t>
            </w:r>
            <w:r w:rsidR="00E611B5" w:rsidRPr="008F234E">
              <w:rPr>
                <w:rFonts w:ascii="Times New Roman" w:hAnsi="Times New Roman" w:cs="Times New Roman"/>
                <w:sz w:val="24"/>
                <w:szCs w:val="24"/>
              </w:rPr>
              <w:t>584 880,1</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2017</w:t>
            </w:r>
            <w:proofErr w:type="gramEnd"/>
            <w:r w:rsidRPr="008F234E">
              <w:rPr>
                <w:rFonts w:ascii="Times New Roman" w:hAnsi="Times New Roman" w:cs="Times New Roman"/>
                <w:sz w:val="24"/>
                <w:szCs w:val="24"/>
              </w:rPr>
              <w:t xml:space="preserve"> – </w:t>
            </w:r>
            <w:r w:rsidR="00E611B5" w:rsidRPr="008F234E">
              <w:rPr>
                <w:rFonts w:ascii="Times New Roman" w:hAnsi="Times New Roman" w:cs="Times New Roman"/>
                <w:sz w:val="24"/>
                <w:szCs w:val="24"/>
              </w:rPr>
              <w:t>1 187,4</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2018</w:t>
            </w:r>
            <w:proofErr w:type="gramEnd"/>
            <w:r w:rsidRPr="008F234E">
              <w:rPr>
                <w:rFonts w:ascii="Times New Roman" w:hAnsi="Times New Roman" w:cs="Times New Roman"/>
                <w:sz w:val="24"/>
                <w:szCs w:val="24"/>
              </w:rPr>
              <w:t xml:space="preserve"> – </w:t>
            </w:r>
            <w:r w:rsidR="00E611B5" w:rsidRPr="008F234E">
              <w:rPr>
                <w:rFonts w:ascii="Times New Roman" w:hAnsi="Times New Roman" w:cs="Times New Roman"/>
                <w:sz w:val="24"/>
                <w:szCs w:val="24"/>
              </w:rPr>
              <w:t>1 187,4</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2019</w:t>
            </w:r>
            <w:proofErr w:type="gramEnd"/>
            <w:r w:rsidRPr="008F234E">
              <w:rPr>
                <w:rFonts w:ascii="Times New Roman" w:hAnsi="Times New Roman" w:cs="Times New Roman"/>
                <w:sz w:val="24"/>
                <w:szCs w:val="24"/>
              </w:rPr>
              <w:t xml:space="preserve"> – </w:t>
            </w:r>
            <w:r w:rsidR="00E611B5" w:rsidRPr="008F234E">
              <w:rPr>
                <w:rFonts w:ascii="Times New Roman" w:hAnsi="Times New Roman" w:cs="Times New Roman"/>
                <w:sz w:val="24"/>
                <w:szCs w:val="24"/>
              </w:rPr>
              <w:t xml:space="preserve">1 187,4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2020</w:t>
            </w:r>
            <w:proofErr w:type="gramEnd"/>
            <w:r w:rsidRPr="008F234E">
              <w:rPr>
                <w:rFonts w:ascii="Times New Roman" w:hAnsi="Times New Roman" w:cs="Times New Roman"/>
                <w:sz w:val="24"/>
                <w:szCs w:val="24"/>
              </w:rPr>
              <w:t xml:space="preserve"> – </w:t>
            </w:r>
            <w:r w:rsidR="00E611B5" w:rsidRPr="008F234E">
              <w:rPr>
                <w:rFonts w:ascii="Times New Roman" w:hAnsi="Times New Roman" w:cs="Times New Roman"/>
                <w:sz w:val="24"/>
                <w:szCs w:val="24"/>
              </w:rPr>
              <w:t>1 187,4</w:t>
            </w:r>
            <w:r w:rsidRPr="008F234E">
              <w:rPr>
                <w:rFonts w:ascii="Times New Roman" w:hAnsi="Times New Roman" w:cs="Times New Roman"/>
                <w:sz w:val="24"/>
                <w:szCs w:val="24"/>
              </w:rPr>
              <w:t xml:space="preserve"> тыс. руб.;</w:t>
            </w:r>
          </w:p>
          <w:p w:rsidR="00DE6927" w:rsidRPr="008F234E" w:rsidRDefault="00DE6927" w:rsidP="00174C4C">
            <w:pPr>
              <w:widowControl w:val="0"/>
              <w:autoSpaceDE w:val="0"/>
              <w:autoSpaceDN w:val="0"/>
              <w:adjustRightInd w:val="0"/>
              <w:jc w:val="both"/>
              <w:rPr>
                <w:sz w:val="24"/>
                <w:szCs w:val="24"/>
              </w:rPr>
            </w:pPr>
            <w:r w:rsidRPr="008F234E">
              <w:rPr>
                <w:sz w:val="24"/>
                <w:szCs w:val="24"/>
              </w:rPr>
              <w:t>за счет республиканского бюджета</w:t>
            </w:r>
            <w:r w:rsidR="000C7DB0" w:rsidRPr="008F234E">
              <w:rPr>
                <w:sz w:val="24"/>
                <w:szCs w:val="24"/>
              </w:rPr>
              <w:t xml:space="preserve"> 21</w:t>
            </w:r>
            <w:r w:rsidR="007F216D" w:rsidRPr="008F234E">
              <w:rPr>
                <w:sz w:val="24"/>
                <w:szCs w:val="24"/>
              </w:rPr>
              <w:t> 578 539,6</w:t>
            </w:r>
            <w:r w:rsidR="000C7DB0" w:rsidRPr="008F234E">
              <w:rPr>
                <w:sz w:val="24"/>
                <w:szCs w:val="24"/>
              </w:rPr>
              <w:t xml:space="preserve"> </w:t>
            </w:r>
            <w:r w:rsidRPr="008F234E">
              <w:rPr>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2014</w:t>
            </w:r>
            <w:proofErr w:type="gramEnd"/>
            <w:r w:rsidRPr="008F234E">
              <w:rPr>
                <w:rFonts w:ascii="Times New Roman" w:hAnsi="Times New Roman" w:cs="Times New Roman"/>
                <w:sz w:val="24"/>
                <w:szCs w:val="24"/>
              </w:rPr>
              <w:t xml:space="preserve"> – 3</w:t>
            </w:r>
            <w:r w:rsidR="00772612" w:rsidRPr="008F234E">
              <w:rPr>
                <w:rFonts w:ascii="Times New Roman" w:hAnsi="Times New Roman" w:cs="Times New Roman"/>
                <w:sz w:val="24"/>
                <w:szCs w:val="24"/>
              </w:rPr>
              <w:t> </w:t>
            </w:r>
            <w:r w:rsidRPr="008F234E">
              <w:rPr>
                <w:rFonts w:ascii="Times New Roman" w:hAnsi="Times New Roman" w:cs="Times New Roman"/>
                <w:sz w:val="24"/>
                <w:szCs w:val="24"/>
              </w:rPr>
              <w:t>008</w:t>
            </w:r>
            <w:r w:rsidR="00772612" w:rsidRPr="008F234E">
              <w:rPr>
                <w:rFonts w:ascii="Times New Roman" w:hAnsi="Times New Roman" w:cs="Times New Roman"/>
                <w:sz w:val="24"/>
                <w:szCs w:val="24"/>
              </w:rPr>
              <w:t xml:space="preserve"> </w:t>
            </w:r>
            <w:r w:rsidRPr="008F234E">
              <w:rPr>
                <w:rFonts w:ascii="Times New Roman" w:hAnsi="Times New Roman" w:cs="Times New Roman"/>
                <w:sz w:val="24"/>
                <w:szCs w:val="24"/>
              </w:rPr>
              <w:t>828,8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2015</w:t>
            </w:r>
            <w:proofErr w:type="gramEnd"/>
            <w:r w:rsidRPr="008F234E">
              <w:rPr>
                <w:rFonts w:ascii="Times New Roman" w:hAnsi="Times New Roman" w:cs="Times New Roman"/>
                <w:sz w:val="24"/>
                <w:szCs w:val="24"/>
              </w:rPr>
              <w:t xml:space="preserve"> –3</w:t>
            </w:r>
            <w:r w:rsidR="00772612" w:rsidRPr="008F234E">
              <w:rPr>
                <w:rFonts w:ascii="Times New Roman" w:hAnsi="Times New Roman" w:cs="Times New Roman"/>
                <w:sz w:val="24"/>
                <w:szCs w:val="24"/>
              </w:rPr>
              <w:t xml:space="preserve"> </w:t>
            </w:r>
            <w:r w:rsidRPr="008F234E">
              <w:rPr>
                <w:rFonts w:ascii="Times New Roman" w:hAnsi="Times New Roman" w:cs="Times New Roman"/>
                <w:sz w:val="24"/>
                <w:szCs w:val="24"/>
              </w:rPr>
              <w:t>125 120,0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2016</w:t>
            </w:r>
            <w:proofErr w:type="gramEnd"/>
            <w:r w:rsidRPr="008F234E">
              <w:rPr>
                <w:rFonts w:ascii="Times New Roman" w:hAnsi="Times New Roman" w:cs="Times New Roman"/>
                <w:sz w:val="24"/>
                <w:szCs w:val="24"/>
              </w:rPr>
              <w:t xml:space="preserve"> –</w:t>
            </w:r>
            <w:r w:rsidR="000C7DB0" w:rsidRPr="008F234E">
              <w:rPr>
                <w:rFonts w:ascii="Times New Roman" w:hAnsi="Times New Roman" w:cs="Times New Roman"/>
                <w:sz w:val="24"/>
                <w:szCs w:val="24"/>
              </w:rPr>
              <w:t xml:space="preserve"> 3 038 653,1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2017</w:t>
            </w:r>
            <w:proofErr w:type="gramEnd"/>
            <w:r w:rsidRPr="008F234E">
              <w:rPr>
                <w:rFonts w:ascii="Times New Roman" w:hAnsi="Times New Roman" w:cs="Times New Roman"/>
                <w:sz w:val="24"/>
                <w:szCs w:val="24"/>
              </w:rPr>
              <w:t xml:space="preserve"> –</w:t>
            </w:r>
            <w:r w:rsidR="00B47435" w:rsidRPr="008F234E">
              <w:rPr>
                <w:rFonts w:ascii="Times New Roman" w:hAnsi="Times New Roman" w:cs="Times New Roman"/>
                <w:sz w:val="24"/>
                <w:szCs w:val="24"/>
              </w:rPr>
              <w:t xml:space="preserve"> </w:t>
            </w:r>
            <w:r w:rsidR="000C7DB0" w:rsidRPr="008F234E">
              <w:rPr>
                <w:rFonts w:ascii="Times New Roman" w:hAnsi="Times New Roman" w:cs="Times New Roman"/>
                <w:sz w:val="24"/>
                <w:szCs w:val="24"/>
              </w:rPr>
              <w:t>3 0</w:t>
            </w:r>
            <w:r w:rsidR="007F216D" w:rsidRPr="008F234E">
              <w:rPr>
                <w:rFonts w:ascii="Times New Roman" w:hAnsi="Times New Roman" w:cs="Times New Roman"/>
                <w:sz w:val="24"/>
                <w:szCs w:val="24"/>
              </w:rPr>
              <w:t>45 441,4</w:t>
            </w:r>
            <w:r w:rsidR="000C7DB0" w:rsidRPr="008F234E">
              <w:rPr>
                <w:rFonts w:ascii="Times New Roman" w:hAnsi="Times New Roman" w:cs="Times New Roman"/>
                <w:sz w:val="24"/>
                <w:szCs w:val="24"/>
              </w:rPr>
              <w:t xml:space="preserve">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2018</w:t>
            </w:r>
            <w:proofErr w:type="gramEnd"/>
            <w:r w:rsidRPr="008F234E">
              <w:rPr>
                <w:rFonts w:ascii="Times New Roman" w:hAnsi="Times New Roman" w:cs="Times New Roman"/>
                <w:sz w:val="24"/>
                <w:szCs w:val="24"/>
              </w:rPr>
              <w:t xml:space="preserve"> – </w:t>
            </w:r>
            <w:r w:rsidR="000C7DB0" w:rsidRPr="008F234E">
              <w:rPr>
                <w:rFonts w:ascii="Times New Roman" w:hAnsi="Times New Roman" w:cs="Times New Roman"/>
                <w:sz w:val="24"/>
                <w:szCs w:val="24"/>
              </w:rPr>
              <w:t>3 026 932,1</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2019</w:t>
            </w:r>
            <w:proofErr w:type="gramEnd"/>
            <w:r w:rsidRPr="008F234E">
              <w:rPr>
                <w:rFonts w:ascii="Times New Roman" w:hAnsi="Times New Roman" w:cs="Times New Roman"/>
                <w:sz w:val="24"/>
                <w:szCs w:val="24"/>
              </w:rPr>
              <w:t xml:space="preserve"> – </w:t>
            </w:r>
            <w:r w:rsidR="000C7DB0" w:rsidRPr="008F234E">
              <w:rPr>
                <w:rFonts w:ascii="Times New Roman" w:hAnsi="Times New Roman" w:cs="Times New Roman"/>
                <w:sz w:val="24"/>
                <w:szCs w:val="24"/>
              </w:rPr>
              <w:t>3 029 932,1</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2020</w:t>
            </w:r>
            <w:proofErr w:type="gramEnd"/>
            <w:r w:rsidRPr="008F234E">
              <w:rPr>
                <w:rFonts w:ascii="Times New Roman" w:hAnsi="Times New Roman" w:cs="Times New Roman"/>
                <w:sz w:val="24"/>
                <w:szCs w:val="24"/>
              </w:rPr>
              <w:t xml:space="preserve"> –</w:t>
            </w:r>
            <w:r w:rsidR="00C52A1B">
              <w:rPr>
                <w:rFonts w:ascii="Times New Roman" w:hAnsi="Times New Roman" w:cs="Times New Roman"/>
                <w:sz w:val="24"/>
                <w:szCs w:val="24"/>
              </w:rPr>
              <w:t xml:space="preserve"> </w:t>
            </w:r>
            <w:r w:rsidR="007F216D" w:rsidRPr="008F234E">
              <w:rPr>
                <w:rFonts w:ascii="Times New Roman" w:hAnsi="Times New Roman" w:cs="Times New Roman"/>
                <w:sz w:val="24"/>
                <w:szCs w:val="24"/>
              </w:rPr>
              <w:t>3 303 632,1</w:t>
            </w:r>
            <w:r w:rsidR="00D330A4">
              <w:rPr>
                <w:rFonts w:ascii="Times New Roman" w:hAnsi="Times New Roman" w:cs="Times New Roman"/>
                <w:sz w:val="24"/>
                <w:szCs w:val="24"/>
              </w:rPr>
              <w:t xml:space="preserve"> </w:t>
            </w:r>
            <w:r w:rsidRPr="008F234E">
              <w:rPr>
                <w:rFonts w:ascii="Times New Roman" w:hAnsi="Times New Roman" w:cs="Times New Roman"/>
                <w:sz w:val="24"/>
                <w:szCs w:val="24"/>
              </w:rPr>
              <w:t>тыс. руб.;</w:t>
            </w:r>
          </w:p>
          <w:p w:rsidR="00DE6927" w:rsidRPr="008F234E" w:rsidRDefault="00DE6927" w:rsidP="00174C4C">
            <w:pPr>
              <w:widowControl w:val="0"/>
              <w:autoSpaceDE w:val="0"/>
              <w:autoSpaceDN w:val="0"/>
              <w:adjustRightInd w:val="0"/>
              <w:jc w:val="both"/>
              <w:rPr>
                <w:sz w:val="24"/>
                <w:szCs w:val="24"/>
              </w:rPr>
            </w:pPr>
            <w:r w:rsidRPr="008F234E">
              <w:rPr>
                <w:sz w:val="24"/>
                <w:szCs w:val="24"/>
              </w:rPr>
              <w:t xml:space="preserve">за счет местного бюджета </w:t>
            </w:r>
            <w:r w:rsidR="00CD4559" w:rsidRPr="008F234E">
              <w:rPr>
                <w:sz w:val="24"/>
                <w:szCs w:val="24"/>
              </w:rPr>
              <w:t>7</w:t>
            </w:r>
            <w:r w:rsidR="007F216D" w:rsidRPr="008F234E">
              <w:rPr>
                <w:sz w:val="24"/>
                <w:szCs w:val="24"/>
              </w:rPr>
              <w:t> 524 431,9</w:t>
            </w:r>
            <w:r w:rsidRPr="008F234E">
              <w:rPr>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2014</w:t>
            </w:r>
            <w:proofErr w:type="gramEnd"/>
            <w:r w:rsidRPr="008F234E">
              <w:rPr>
                <w:rFonts w:ascii="Times New Roman" w:hAnsi="Times New Roman" w:cs="Times New Roman"/>
                <w:sz w:val="24"/>
                <w:szCs w:val="24"/>
              </w:rPr>
              <w:t xml:space="preserve"> – 1 144 370,6 тыс. руб.;</w:t>
            </w:r>
          </w:p>
          <w:p w:rsidR="00DE6927" w:rsidRPr="008F234E" w:rsidRDefault="00DE6927" w:rsidP="00174C4C">
            <w:pPr>
              <w:pStyle w:val="ConsPlusCell"/>
              <w:jc w:val="both"/>
              <w:rPr>
                <w:rFonts w:ascii="Times New Roman" w:hAnsi="Times New Roman" w:cs="Times New Roman"/>
                <w:sz w:val="24"/>
                <w:szCs w:val="24"/>
              </w:rPr>
            </w:pPr>
            <w:r w:rsidRPr="008F234E">
              <w:rPr>
                <w:rFonts w:ascii="Times New Roman" w:hAnsi="Times New Roman" w:cs="Times New Roman"/>
                <w:sz w:val="24"/>
                <w:szCs w:val="24"/>
              </w:rPr>
              <w:t xml:space="preserve">в </w:t>
            </w:r>
            <w:proofErr w:type="gramStart"/>
            <w:r w:rsidRPr="008F234E">
              <w:rPr>
                <w:rFonts w:ascii="Times New Roman" w:hAnsi="Times New Roman" w:cs="Times New Roman"/>
                <w:sz w:val="24"/>
                <w:szCs w:val="24"/>
              </w:rPr>
              <w:t>2015  -</w:t>
            </w:r>
            <w:proofErr w:type="gramEnd"/>
            <w:r w:rsidRPr="008F234E">
              <w:rPr>
                <w:rFonts w:ascii="Times New Roman" w:hAnsi="Times New Roman" w:cs="Times New Roman"/>
                <w:sz w:val="24"/>
                <w:szCs w:val="24"/>
              </w:rPr>
              <w:t xml:space="preserve"> 1 095 148,5 тыс.</w:t>
            </w:r>
            <w:r w:rsidR="00C85C28">
              <w:rPr>
                <w:rFonts w:ascii="Times New Roman" w:hAnsi="Times New Roman" w:cs="Times New Roman"/>
                <w:sz w:val="24"/>
                <w:szCs w:val="24"/>
              </w:rPr>
              <w:t xml:space="preserve"> </w:t>
            </w:r>
            <w:r w:rsidRPr="008F234E">
              <w:rPr>
                <w:rFonts w:ascii="Times New Roman" w:hAnsi="Times New Roman" w:cs="Times New Roman"/>
                <w:sz w:val="24"/>
                <w:szCs w:val="24"/>
              </w:rPr>
              <w:t>руб.</w:t>
            </w:r>
            <w:r w:rsidR="007F216D" w:rsidRPr="008F234E">
              <w:rPr>
                <w:rFonts w:ascii="Times New Roman" w:hAnsi="Times New Roman" w:cs="Times New Roman"/>
                <w:sz w:val="24"/>
                <w:szCs w:val="24"/>
              </w:rPr>
              <w:t>;</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2016</w:t>
            </w:r>
            <w:proofErr w:type="gramEnd"/>
            <w:r w:rsidRPr="008F234E">
              <w:rPr>
                <w:rFonts w:ascii="Times New Roman" w:hAnsi="Times New Roman" w:cs="Times New Roman"/>
                <w:sz w:val="24"/>
                <w:szCs w:val="24"/>
              </w:rPr>
              <w:t xml:space="preserve"> – </w:t>
            </w:r>
            <w:r w:rsidR="000C7DB0" w:rsidRPr="008F234E">
              <w:rPr>
                <w:rFonts w:ascii="Times New Roman" w:hAnsi="Times New Roman" w:cs="Times New Roman"/>
                <w:sz w:val="24"/>
                <w:szCs w:val="24"/>
              </w:rPr>
              <w:t>1 232 355,7</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2017</w:t>
            </w:r>
            <w:proofErr w:type="gramEnd"/>
            <w:r w:rsidRPr="008F234E">
              <w:rPr>
                <w:rFonts w:ascii="Times New Roman" w:hAnsi="Times New Roman" w:cs="Times New Roman"/>
                <w:sz w:val="24"/>
                <w:szCs w:val="24"/>
              </w:rPr>
              <w:t xml:space="preserve"> – </w:t>
            </w:r>
            <w:r w:rsidR="007F216D" w:rsidRPr="008F234E">
              <w:rPr>
                <w:rFonts w:ascii="Times New Roman" w:hAnsi="Times New Roman" w:cs="Times New Roman"/>
                <w:sz w:val="24"/>
                <w:szCs w:val="24"/>
              </w:rPr>
              <w:t>1 035 048,4</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2018</w:t>
            </w:r>
            <w:proofErr w:type="gramEnd"/>
            <w:r w:rsidRPr="008F234E">
              <w:rPr>
                <w:rFonts w:ascii="Times New Roman" w:hAnsi="Times New Roman" w:cs="Times New Roman"/>
                <w:sz w:val="24"/>
                <w:szCs w:val="24"/>
              </w:rPr>
              <w:t xml:space="preserve"> – </w:t>
            </w:r>
            <w:r w:rsidR="000C7DB0" w:rsidRPr="008F234E">
              <w:rPr>
                <w:rFonts w:ascii="Times New Roman" w:hAnsi="Times New Roman" w:cs="Times New Roman"/>
                <w:sz w:val="24"/>
                <w:szCs w:val="24"/>
              </w:rPr>
              <w:t xml:space="preserve">1 036 502,9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2019</w:t>
            </w:r>
            <w:proofErr w:type="gramEnd"/>
            <w:r w:rsidRPr="008F234E">
              <w:rPr>
                <w:rFonts w:ascii="Times New Roman" w:hAnsi="Times New Roman" w:cs="Times New Roman"/>
                <w:sz w:val="24"/>
                <w:szCs w:val="24"/>
              </w:rPr>
              <w:t xml:space="preserve"> – </w:t>
            </w:r>
            <w:r w:rsidR="000C7DB0" w:rsidRPr="008F234E">
              <w:rPr>
                <w:rFonts w:ascii="Times New Roman" w:hAnsi="Times New Roman" w:cs="Times New Roman"/>
                <w:sz w:val="24"/>
                <w:szCs w:val="24"/>
              </w:rPr>
              <w:t>1 0</w:t>
            </w:r>
            <w:r w:rsidR="007F216D" w:rsidRPr="008F234E">
              <w:rPr>
                <w:rFonts w:ascii="Times New Roman" w:hAnsi="Times New Roman" w:cs="Times New Roman"/>
                <w:sz w:val="24"/>
                <w:szCs w:val="24"/>
              </w:rPr>
              <w:t>52</w:t>
            </w:r>
            <w:r w:rsidR="000C7DB0" w:rsidRPr="008F234E">
              <w:rPr>
                <w:rFonts w:ascii="Times New Roman" w:hAnsi="Times New Roman" w:cs="Times New Roman"/>
                <w:sz w:val="24"/>
                <w:szCs w:val="24"/>
              </w:rPr>
              <w:t> 002,9</w:t>
            </w:r>
            <w:r w:rsidRPr="008F234E">
              <w:rPr>
                <w:rFonts w:ascii="Times New Roman" w:hAnsi="Times New Roman" w:cs="Times New Roman"/>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2020</w:t>
            </w:r>
            <w:proofErr w:type="gramEnd"/>
            <w:r w:rsidRPr="008F234E">
              <w:rPr>
                <w:rFonts w:ascii="Times New Roman" w:hAnsi="Times New Roman" w:cs="Times New Roman"/>
                <w:sz w:val="24"/>
                <w:szCs w:val="24"/>
              </w:rPr>
              <w:t xml:space="preserve"> – </w:t>
            </w:r>
            <w:r w:rsidR="000C7DB0" w:rsidRPr="008F234E">
              <w:rPr>
                <w:rFonts w:ascii="Times New Roman" w:hAnsi="Times New Roman" w:cs="Times New Roman"/>
                <w:sz w:val="24"/>
                <w:szCs w:val="24"/>
              </w:rPr>
              <w:t>929 002,9</w:t>
            </w:r>
            <w:r w:rsidRPr="008F234E">
              <w:rPr>
                <w:rFonts w:ascii="Times New Roman" w:hAnsi="Times New Roman" w:cs="Times New Roman"/>
                <w:sz w:val="24"/>
                <w:szCs w:val="24"/>
              </w:rPr>
              <w:t xml:space="preserve"> тыс. руб.;</w:t>
            </w:r>
          </w:p>
          <w:p w:rsidR="00DE6927" w:rsidRPr="008F234E" w:rsidRDefault="00DE6927" w:rsidP="00174C4C">
            <w:pPr>
              <w:widowControl w:val="0"/>
              <w:autoSpaceDE w:val="0"/>
              <w:autoSpaceDN w:val="0"/>
              <w:adjustRightInd w:val="0"/>
              <w:jc w:val="both"/>
              <w:rPr>
                <w:sz w:val="24"/>
                <w:szCs w:val="24"/>
              </w:rPr>
            </w:pPr>
            <w:r w:rsidRPr="008F234E">
              <w:rPr>
                <w:sz w:val="24"/>
                <w:szCs w:val="24"/>
              </w:rPr>
              <w:t xml:space="preserve">за счет внебюджетных средств </w:t>
            </w:r>
            <w:r w:rsidR="00CD4559" w:rsidRPr="008F234E">
              <w:rPr>
                <w:sz w:val="24"/>
                <w:szCs w:val="24"/>
              </w:rPr>
              <w:t>3 6</w:t>
            </w:r>
            <w:r w:rsidR="007F216D" w:rsidRPr="008F234E">
              <w:rPr>
                <w:sz w:val="24"/>
                <w:szCs w:val="24"/>
              </w:rPr>
              <w:t>6</w:t>
            </w:r>
            <w:r w:rsidR="00CD4559" w:rsidRPr="008F234E">
              <w:rPr>
                <w:sz w:val="24"/>
                <w:szCs w:val="24"/>
              </w:rPr>
              <w:t>5 </w:t>
            </w:r>
            <w:r w:rsidR="007F216D" w:rsidRPr="008F234E">
              <w:rPr>
                <w:sz w:val="24"/>
                <w:szCs w:val="24"/>
              </w:rPr>
              <w:t>452</w:t>
            </w:r>
            <w:r w:rsidR="00CD4559" w:rsidRPr="008F234E">
              <w:rPr>
                <w:sz w:val="24"/>
                <w:szCs w:val="24"/>
              </w:rPr>
              <w:t>,</w:t>
            </w:r>
            <w:r w:rsidR="007F216D" w:rsidRPr="008F234E">
              <w:rPr>
                <w:sz w:val="24"/>
                <w:szCs w:val="24"/>
              </w:rPr>
              <w:t>4</w:t>
            </w:r>
            <w:r w:rsidRPr="008F234E">
              <w:rPr>
                <w:sz w:val="24"/>
                <w:szCs w:val="24"/>
              </w:rPr>
              <w:t xml:space="preserve">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2014</w:t>
            </w:r>
            <w:proofErr w:type="gramEnd"/>
            <w:r w:rsidRPr="008F234E">
              <w:rPr>
                <w:rFonts w:ascii="Times New Roman" w:hAnsi="Times New Roman" w:cs="Times New Roman"/>
                <w:sz w:val="24"/>
                <w:szCs w:val="24"/>
              </w:rPr>
              <w:t xml:space="preserve"> – 552</w:t>
            </w:r>
            <w:r w:rsidR="00772612" w:rsidRPr="008F234E">
              <w:rPr>
                <w:rFonts w:ascii="Times New Roman" w:hAnsi="Times New Roman" w:cs="Times New Roman"/>
                <w:sz w:val="24"/>
                <w:szCs w:val="24"/>
              </w:rPr>
              <w:t xml:space="preserve"> </w:t>
            </w:r>
            <w:r w:rsidRPr="008F234E">
              <w:rPr>
                <w:rFonts w:ascii="Times New Roman" w:hAnsi="Times New Roman" w:cs="Times New Roman"/>
                <w:sz w:val="24"/>
                <w:szCs w:val="24"/>
              </w:rPr>
              <w:t>649,6 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 xml:space="preserve">в </w:t>
            </w:r>
            <w:r w:rsidR="00772612" w:rsidRPr="008F234E">
              <w:rPr>
                <w:rFonts w:ascii="Times New Roman" w:hAnsi="Times New Roman" w:cs="Times New Roman"/>
                <w:sz w:val="24"/>
                <w:szCs w:val="24"/>
              </w:rPr>
              <w:t xml:space="preserve"> </w:t>
            </w:r>
            <w:r w:rsidRPr="008F234E">
              <w:rPr>
                <w:rFonts w:ascii="Times New Roman" w:hAnsi="Times New Roman" w:cs="Times New Roman"/>
                <w:sz w:val="24"/>
                <w:szCs w:val="24"/>
              </w:rPr>
              <w:t>2015</w:t>
            </w:r>
            <w:proofErr w:type="gramEnd"/>
            <w:r w:rsidRPr="008F234E">
              <w:rPr>
                <w:rFonts w:ascii="Times New Roman" w:hAnsi="Times New Roman" w:cs="Times New Roman"/>
                <w:sz w:val="24"/>
                <w:szCs w:val="24"/>
              </w:rPr>
              <w:t xml:space="preserve"> - 596 591,4 тыс.</w:t>
            </w:r>
            <w:r w:rsidR="00C85C28">
              <w:rPr>
                <w:rFonts w:ascii="Times New Roman" w:hAnsi="Times New Roman" w:cs="Times New Roman"/>
                <w:sz w:val="24"/>
                <w:szCs w:val="24"/>
              </w:rPr>
              <w:t xml:space="preserve"> </w:t>
            </w:r>
            <w:r w:rsidRPr="008F234E">
              <w:rPr>
                <w:rFonts w:ascii="Times New Roman" w:hAnsi="Times New Roman" w:cs="Times New Roman"/>
                <w:sz w:val="24"/>
                <w:szCs w:val="24"/>
              </w:rPr>
              <w:t>руб.</w:t>
            </w:r>
            <w:r w:rsidR="007F216D" w:rsidRPr="008F234E">
              <w:rPr>
                <w:rFonts w:ascii="Times New Roman" w:hAnsi="Times New Roman" w:cs="Times New Roman"/>
                <w:sz w:val="24"/>
                <w:szCs w:val="24"/>
              </w:rPr>
              <w:t>;</w:t>
            </w:r>
          </w:p>
          <w:p w:rsidR="00DE6927" w:rsidRPr="008F234E" w:rsidRDefault="00DE6927" w:rsidP="00174C4C">
            <w:pPr>
              <w:pStyle w:val="afc"/>
              <w:rPr>
                <w:rFonts w:ascii="Times New Roman" w:hAnsi="Times New Roman" w:cs="Times New Roman"/>
                <w:sz w:val="24"/>
                <w:szCs w:val="24"/>
              </w:rPr>
            </w:pPr>
            <w:proofErr w:type="gramStart"/>
            <w:r w:rsidRPr="008F234E">
              <w:rPr>
                <w:rFonts w:ascii="Times New Roman" w:hAnsi="Times New Roman" w:cs="Times New Roman"/>
                <w:sz w:val="24"/>
                <w:szCs w:val="24"/>
              </w:rPr>
              <w:t>в  2016</w:t>
            </w:r>
            <w:proofErr w:type="gramEnd"/>
            <w:r w:rsidRPr="008F234E">
              <w:rPr>
                <w:rFonts w:ascii="Times New Roman" w:hAnsi="Times New Roman" w:cs="Times New Roman"/>
                <w:sz w:val="24"/>
                <w:szCs w:val="24"/>
              </w:rPr>
              <w:t xml:space="preserve"> – </w:t>
            </w:r>
            <w:r w:rsidR="00CD4559" w:rsidRPr="008F234E">
              <w:rPr>
                <w:rFonts w:ascii="Times New Roman" w:hAnsi="Times New Roman" w:cs="Times New Roman"/>
                <w:sz w:val="24"/>
                <w:szCs w:val="24"/>
              </w:rPr>
              <w:t xml:space="preserve">626 838,8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2017</w:t>
            </w:r>
            <w:proofErr w:type="gramEnd"/>
            <w:r w:rsidRPr="008F234E">
              <w:rPr>
                <w:rFonts w:ascii="Times New Roman" w:hAnsi="Times New Roman" w:cs="Times New Roman"/>
                <w:sz w:val="24"/>
                <w:szCs w:val="24"/>
              </w:rPr>
              <w:t xml:space="preserve"> – </w:t>
            </w:r>
            <w:r w:rsidR="007F216D" w:rsidRPr="008F234E">
              <w:rPr>
                <w:rFonts w:ascii="Times New Roman" w:hAnsi="Times New Roman" w:cs="Times New Roman"/>
                <w:sz w:val="24"/>
                <w:szCs w:val="24"/>
              </w:rPr>
              <w:t>502 449,2</w:t>
            </w:r>
            <w:r w:rsidR="00CD4559" w:rsidRPr="008F234E">
              <w:rPr>
                <w:rFonts w:ascii="Times New Roman" w:hAnsi="Times New Roman" w:cs="Times New Roman"/>
                <w:sz w:val="24"/>
                <w:szCs w:val="24"/>
              </w:rPr>
              <w:t xml:space="preserve">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2018</w:t>
            </w:r>
            <w:proofErr w:type="gramEnd"/>
            <w:r w:rsidRPr="008F234E">
              <w:rPr>
                <w:rFonts w:ascii="Times New Roman" w:hAnsi="Times New Roman" w:cs="Times New Roman"/>
                <w:sz w:val="24"/>
                <w:szCs w:val="24"/>
              </w:rPr>
              <w:t xml:space="preserve"> – </w:t>
            </w:r>
            <w:r w:rsidR="00CD4559" w:rsidRPr="008F234E">
              <w:rPr>
                <w:rFonts w:ascii="Times New Roman" w:hAnsi="Times New Roman" w:cs="Times New Roman"/>
                <w:sz w:val="24"/>
                <w:szCs w:val="24"/>
              </w:rPr>
              <w:t>462 307,8</w:t>
            </w:r>
            <w:r w:rsidR="00D330A4">
              <w:rPr>
                <w:rFonts w:ascii="Times New Roman" w:hAnsi="Times New Roman" w:cs="Times New Roman"/>
                <w:sz w:val="24"/>
                <w:szCs w:val="24"/>
              </w:rPr>
              <w:t xml:space="preserve"> </w:t>
            </w:r>
            <w:r w:rsidRPr="008F234E">
              <w:rPr>
                <w:rFonts w:ascii="Times New Roman" w:hAnsi="Times New Roman" w:cs="Times New Roman"/>
                <w:sz w:val="24"/>
                <w:szCs w:val="24"/>
              </w:rPr>
              <w:t>тыс. руб.;</w:t>
            </w:r>
          </w:p>
          <w:p w:rsidR="00DE6927" w:rsidRPr="008F234E" w:rsidRDefault="00DE6927" w:rsidP="00174C4C">
            <w:pPr>
              <w:pStyle w:val="ConsPlusCell"/>
              <w:jc w:val="both"/>
              <w:rPr>
                <w:rFonts w:ascii="Times New Roman" w:hAnsi="Times New Roman" w:cs="Times New Roman"/>
                <w:sz w:val="24"/>
                <w:szCs w:val="24"/>
              </w:rPr>
            </w:pPr>
            <w:proofErr w:type="gramStart"/>
            <w:r w:rsidRPr="008F234E">
              <w:rPr>
                <w:rFonts w:ascii="Times New Roman" w:hAnsi="Times New Roman" w:cs="Times New Roman"/>
                <w:sz w:val="24"/>
                <w:szCs w:val="24"/>
              </w:rPr>
              <w:t>в  2019</w:t>
            </w:r>
            <w:proofErr w:type="gramEnd"/>
            <w:r w:rsidRPr="008F234E">
              <w:rPr>
                <w:rFonts w:ascii="Times New Roman" w:hAnsi="Times New Roman" w:cs="Times New Roman"/>
                <w:sz w:val="24"/>
                <w:szCs w:val="24"/>
              </w:rPr>
              <w:t xml:space="preserve"> – </w:t>
            </w:r>
            <w:r w:rsidR="00CD4559" w:rsidRPr="008F234E">
              <w:rPr>
                <w:rFonts w:ascii="Times New Roman" w:hAnsi="Times New Roman" w:cs="Times New Roman"/>
                <w:sz w:val="24"/>
                <w:szCs w:val="24"/>
              </w:rPr>
              <w:t>462 307,8</w:t>
            </w:r>
            <w:r w:rsidRPr="008F234E">
              <w:rPr>
                <w:rFonts w:ascii="Times New Roman" w:hAnsi="Times New Roman" w:cs="Times New Roman"/>
                <w:sz w:val="24"/>
                <w:szCs w:val="24"/>
              </w:rPr>
              <w:t xml:space="preserve"> тыс.</w:t>
            </w:r>
            <w:r w:rsidR="00C85C28">
              <w:rPr>
                <w:rFonts w:ascii="Times New Roman" w:hAnsi="Times New Roman" w:cs="Times New Roman"/>
                <w:sz w:val="24"/>
                <w:szCs w:val="24"/>
              </w:rPr>
              <w:t xml:space="preserve"> </w:t>
            </w:r>
            <w:r w:rsidRPr="008F234E">
              <w:rPr>
                <w:rFonts w:ascii="Times New Roman" w:hAnsi="Times New Roman" w:cs="Times New Roman"/>
                <w:sz w:val="24"/>
                <w:szCs w:val="24"/>
              </w:rPr>
              <w:t>руб.;</w:t>
            </w:r>
          </w:p>
          <w:p w:rsidR="00DE6927" w:rsidRPr="003864C6" w:rsidRDefault="00DE6927" w:rsidP="00CD4559">
            <w:pPr>
              <w:pStyle w:val="ConsPlusCell"/>
              <w:jc w:val="both"/>
              <w:rPr>
                <w:lang w:eastAsia="en-US"/>
              </w:rPr>
            </w:pPr>
            <w:proofErr w:type="gramStart"/>
            <w:r w:rsidRPr="008F234E">
              <w:rPr>
                <w:rFonts w:ascii="Times New Roman" w:hAnsi="Times New Roman" w:cs="Times New Roman"/>
                <w:sz w:val="24"/>
                <w:szCs w:val="24"/>
              </w:rPr>
              <w:t>в  2020</w:t>
            </w:r>
            <w:proofErr w:type="gramEnd"/>
            <w:r w:rsidRPr="008F234E">
              <w:rPr>
                <w:rFonts w:ascii="Times New Roman" w:hAnsi="Times New Roman" w:cs="Times New Roman"/>
                <w:sz w:val="24"/>
                <w:szCs w:val="24"/>
              </w:rPr>
              <w:t xml:space="preserve"> – </w:t>
            </w:r>
            <w:r w:rsidR="00CD4559" w:rsidRPr="008F234E">
              <w:rPr>
                <w:rFonts w:ascii="Times New Roman" w:hAnsi="Times New Roman" w:cs="Times New Roman"/>
                <w:sz w:val="24"/>
                <w:szCs w:val="24"/>
              </w:rPr>
              <w:t xml:space="preserve">462 307,8 </w:t>
            </w:r>
            <w:r w:rsidRPr="008F234E">
              <w:rPr>
                <w:rFonts w:ascii="Times New Roman" w:hAnsi="Times New Roman" w:cs="Times New Roman"/>
                <w:sz w:val="24"/>
                <w:szCs w:val="24"/>
              </w:rPr>
              <w:t>тыс. руб.</w:t>
            </w:r>
          </w:p>
        </w:tc>
      </w:tr>
    </w:tbl>
    <w:p w:rsidR="00DE6927" w:rsidRPr="003864C6" w:rsidRDefault="00DE6927" w:rsidP="00DE6927">
      <w:pPr>
        <w:rPr>
          <w:sz w:val="16"/>
          <w:szCs w:val="16"/>
        </w:rPr>
      </w:pPr>
      <w:bookmarkStart w:id="0" w:name="sub_10101"/>
    </w:p>
    <w:p w:rsidR="00DE6927" w:rsidRPr="003864C6" w:rsidRDefault="008F234E" w:rsidP="000645B5">
      <w:pPr>
        <w:spacing w:line="360" w:lineRule="auto"/>
        <w:ind w:firstLine="709"/>
        <w:jc w:val="both"/>
        <w:rPr>
          <w:szCs w:val="28"/>
        </w:rPr>
      </w:pPr>
      <w:r>
        <w:rPr>
          <w:szCs w:val="28"/>
        </w:rPr>
        <w:t>1</w:t>
      </w:r>
      <w:r w:rsidR="00DE6927" w:rsidRPr="003864C6">
        <w:rPr>
          <w:szCs w:val="28"/>
        </w:rPr>
        <w:t>.</w:t>
      </w:r>
      <w:r w:rsidR="00325FF2">
        <w:rPr>
          <w:szCs w:val="28"/>
        </w:rPr>
        <w:t>2</w:t>
      </w:r>
      <w:r w:rsidR="00C85C28">
        <w:rPr>
          <w:szCs w:val="28"/>
        </w:rPr>
        <w:t>.</w:t>
      </w:r>
      <w:r w:rsidR="001D71D0" w:rsidRPr="003864C6">
        <w:rPr>
          <w:szCs w:val="28"/>
        </w:rPr>
        <w:t> </w:t>
      </w:r>
      <w:r w:rsidR="00DE6927" w:rsidRPr="003864C6">
        <w:rPr>
          <w:szCs w:val="28"/>
        </w:rPr>
        <w:t xml:space="preserve">Раздел </w:t>
      </w:r>
      <w:r w:rsidR="00DE6927" w:rsidRPr="003864C6">
        <w:rPr>
          <w:szCs w:val="28"/>
          <w:lang w:val="en-US"/>
        </w:rPr>
        <w:t>IV</w:t>
      </w:r>
      <w:r w:rsidR="00DE6927" w:rsidRPr="003864C6">
        <w:rPr>
          <w:szCs w:val="28"/>
        </w:rPr>
        <w:t xml:space="preserve"> муниципальной программы изложить в следующей редакции:</w:t>
      </w:r>
    </w:p>
    <w:p w:rsidR="00DE6927" w:rsidRPr="003864C6" w:rsidRDefault="00DE6927" w:rsidP="00C3033B">
      <w:pPr>
        <w:spacing w:line="360" w:lineRule="auto"/>
        <w:ind w:firstLine="709"/>
        <w:jc w:val="center"/>
        <w:rPr>
          <w:spacing w:val="-4"/>
          <w:szCs w:val="28"/>
        </w:rPr>
      </w:pPr>
      <w:r w:rsidRPr="003864C6">
        <w:rPr>
          <w:spacing w:val="-4"/>
          <w:szCs w:val="28"/>
        </w:rPr>
        <w:t>«</w:t>
      </w:r>
      <w:r w:rsidRPr="003864C6">
        <w:rPr>
          <w:spacing w:val="-4"/>
          <w:szCs w:val="28"/>
          <w:lang w:val="en-US"/>
        </w:rPr>
        <w:t>IV</w:t>
      </w:r>
      <w:r w:rsidRPr="003864C6">
        <w:rPr>
          <w:spacing w:val="-4"/>
          <w:szCs w:val="28"/>
        </w:rPr>
        <w:t>. Обоснование объема финансовых ресурсов, необходимых для реализации муниципальной программы</w:t>
      </w:r>
    </w:p>
    <w:p w:rsidR="00DE6927" w:rsidRPr="003864C6" w:rsidRDefault="00DE6927" w:rsidP="00C3033B">
      <w:pPr>
        <w:spacing w:line="360" w:lineRule="auto"/>
        <w:ind w:firstLine="709"/>
        <w:jc w:val="both"/>
        <w:rPr>
          <w:spacing w:val="-4"/>
          <w:szCs w:val="28"/>
        </w:rPr>
      </w:pPr>
      <w:r w:rsidRPr="003864C6">
        <w:rPr>
          <w:spacing w:val="-4"/>
          <w:szCs w:val="28"/>
        </w:rPr>
        <w:t>Финансовое обеспечение реализации муниципальной программы осуществляется за счет</w:t>
      </w:r>
      <w:r w:rsidR="008216CD">
        <w:rPr>
          <w:spacing w:val="-4"/>
          <w:szCs w:val="28"/>
        </w:rPr>
        <w:t xml:space="preserve"> </w:t>
      </w:r>
      <w:r w:rsidR="00B56FEB">
        <w:rPr>
          <w:spacing w:val="-4"/>
          <w:szCs w:val="28"/>
        </w:rPr>
        <w:t xml:space="preserve">федерального бюджета, </w:t>
      </w:r>
      <w:r w:rsidRPr="00B56FEB">
        <w:rPr>
          <w:spacing w:val="-4"/>
          <w:szCs w:val="28"/>
        </w:rPr>
        <w:t>республиканского бюджета</w:t>
      </w:r>
      <w:r w:rsidRPr="003864C6">
        <w:rPr>
          <w:spacing w:val="-4"/>
          <w:szCs w:val="28"/>
        </w:rPr>
        <w:t xml:space="preserve"> Чувашской Республики, местного бюджета и внебюджетных источников (приложение №</w:t>
      </w:r>
      <w:r w:rsidR="001D71D0" w:rsidRPr="003864C6">
        <w:rPr>
          <w:spacing w:val="-4"/>
          <w:szCs w:val="28"/>
        </w:rPr>
        <w:t> </w:t>
      </w:r>
      <w:r w:rsidRPr="003864C6">
        <w:rPr>
          <w:spacing w:val="-4"/>
          <w:szCs w:val="28"/>
        </w:rPr>
        <w:t xml:space="preserve">2 к муниципальной программе). </w:t>
      </w:r>
    </w:p>
    <w:bookmarkEnd w:id="0"/>
    <w:p w:rsidR="00DE6927" w:rsidRPr="003864C6" w:rsidRDefault="00DE6927" w:rsidP="00C85C28">
      <w:pPr>
        <w:spacing w:line="360" w:lineRule="auto"/>
        <w:ind w:firstLine="709"/>
        <w:jc w:val="both"/>
        <w:rPr>
          <w:szCs w:val="28"/>
        </w:rPr>
      </w:pPr>
      <w:r w:rsidRPr="003864C6">
        <w:rPr>
          <w:szCs w:val="28"/>
        </w:rPr>
        <w:t>Объем финансирования</w:t>
      </w:r>
      <w:r w:rsidR="00117BA2">
        <w:rPr>
          <w:szCs w:val="28"/>
        </w:rPr>
        <w:t xml:space="preserve"> </w:t>
      </w:r>
      <w:r w:rsidR="000B2736" w:rsidRPr="003864C6">
        <w:rPr>
          <w:szCs w:val="28"/>
        </w:rPr>
        <w:t xml:space="preserve">муниципальной </w:t>
      </w:r>
      <w:r w:rsidRPr="003864C6">
        <w:rPr>
          <w:szCs w:val="28"/>
        </w:rPr>
        <w:t>программы составляет</w:t>
      </w:r>
      <w:r w:rsidR="00D00196">
        <w:rPr>
          <w:szCs w:val="28"/>
        </w:rPr>
        <w:t xml:space="preserve"> </w:t>
      </w:r>
      <w:r w:rsidR="005A22F2">
        <w:rPr>
          <w:szCs w:val="28"/>
        </w:rPr>
        <w:t>33</w:t>
      </w:r>
      <w:r w:rsidR="00C85C28">
        <w:rPr>
          <w:szCs w:val="28"/>
        </w:rPr>
        <w:t> </w:t>
      </w:r>
      <w:r w:rsidR="008F234E">
        <w:rPr>
          <w:szCs w:val="28"/>
        </w:rPr>
        <w:t>877</w:t>
      </w:r>
      <w:r w:rsidR="00C85C28">
        <w:rPr>
          <w:szCs w:val="28"/>
        </w:rPr>
        <w:t> </w:t>
      </w:r>
      <w:r w:rsidR="008F234E">
        <w:rPr>
          <w:szCs w:val="28"/>
        </w:rPr>
        <w:t>872,</w:t>
      </w:r>
      <w:proofErr w:type="gramStart"/>
      <w:r w:rsidR="008F234E">
        <w:rPr>
          <w:szCs w:val="28"/>
        </w:rPr>
        <w:t xml:space="preserve">9 </w:t>
      </w:r>
      <w:r w:rsidR="008216CD">
        <w:rPr>
          <w:szCs w:val="28"/>
        </w:rPr>
        <w:t xml:space="preserve"> </w:t>
      </w:r>
      <w:r w:rsidRPr="003864C6">
        <w:rPr>
          <w:szCs w:val="28"/>
        </w:rPr>
        <w:t>тыс.</w:t>
      </w:r>
      <w:proofErr w:type="gramEnd"/>
      <w:r w:rsidRPr="003864C6">
        <w:rPr>
          <w:szCs w:val="28"/>
        </w:rPr>
        <w:t xml:space="preserve"> руб., из них:</w:t>
      </w:r>
    </w:p>
    <w:p w:rsidR="00DE6927" w:rsidRPr="003864C6" w:rsidRDefault="00DE6927" w:rsidP="00C3033B">
      <w:pPr>
        <w:widowControl w:val="0"/>
        <w:autoSpaceDE w:val="0"/>
        <w:autoSpaceDN w:val="0"/>
        <w:adjustRightInd w:val="0"/>
        <w:spacing w:line="360" w:lineRule="auto"/>
        <w:ind w:firstLine="709"/>
        <w:jc w:val="both"/>
        <w:rPr>
          <w:szCs w:val="28"/>
        </w:rPr>
      </w:pPr>
      <w:r w:rsidRPr="003864C6">
        <w:rPr>
          <w:szCs w:val="28"/>
        </w:rPr>
        <w:t xml:space="preserve">за счет средств федерального бюджета </w:t>
      </w:r>
      <w:r w:rsidR="00714C59">
        <w:rPr>
          <w:szCs w:val="28"/>
        </w:rPr>
        <w:t>1</w:t>
      </w:r>
      <w:r w:rsidR="003A4C6A">
        <w:rPr>
          <w:szCs w:val="28"/>
        </w:rPr>
        <w:t> </w:t>
      </w:r>
      <w:r w:rsidR="00714C59">
        <w:rPr>
          <w:szCs w:val="28"/>
        </w:rPr>
        <w:t>109</w:t>
      </w:r>
      <w:r w:rsidR="003A4C6A">
        <w:rPr>
          <w:szCs w:val="28"/>
        </w:rPr>
        <w:t xml:space="preserve"> </w:t>
      </w:r>
      <w:r w:rsidR="00714C59">
        <w:rPr>
          <w:szCs w:val="28"/>
        </w:rPr>
        <w:t>449,0</w:t>
      </w:r>
      <w:r w:rsidRPr="003864C6">
        <w:rPr>
          <w:szCs w:val="28"/>
        </w:rPr>
        <w:t xml:space="preserve"> тыс. руб.;</w:t>
      </w:r>
    </w:p>
    <w:p w:rsidR="00DE6927" w:rsidRDefault="00DE6927" w:rsidP="00C3033B">
      <w:pPr>
        <w:widowControl w:val="0"/>
        <w:autoSpaceDE w:val="0"/>
        <w:autoSpaceDN w:val="0"/>
        <w:adjustRightInd w:val="0"/>
        <w:spacing w:line="360" w:lineRule="auto"/>
        <w:ind w:firstLine="709"/>
        <w:jc w:val="both"/>
        <w:rPr>
          <w:szCs w:val="28"/>
        </w:rPr>
      </w:pPr>
      <w:r w:rsidRPr="003864C6">
        <w:rPr>
          <w:szCs w:val="28"/>
        </w:rPr>
        <w:t>за счет средств республиканского бюджета</w:t>
      </w:r>
      <w:r w:rsidR="008F234E">
        <w:rPr>
          <w:szCs w:val="28"/>
        </w:rPr>
        <w:t xml:space="preserve"> </w:t>
      </w:r>
      <w:r w:rsidR="008F234E" w:rsidRPr="008F234E">
        <w:rPr>
          <w:szCs w:val="28"/>
        </w:rPr>
        <w:t>21 578 539,6 тыс. руб</w:t>
      </w:r>
      <w:r w:rsidRPr="008F234E">
        <w:rPr>
          <w:szCs w:val="28"/>
        </w:rPr>
        <w:t>.;</w:t>
      </w:r>
    </w:p>
    <w:p w:rsidR="008F234E" w:rsidRPr="008F234E" w:rsidRDefault="00DE6927" w:rsidP="008F234E">
      <w:pPr>
        <w:widowControl w:val="0"/>
        <w:autoSpaceDE w:val="0"/>
        <w:autoSpaceDN w:val="0"/>
        <w:adjustRightInd w:val="0"/>
        <w:ind w:firstLine="709"/>
        <w:jc w:val="both"/>
        <w:rPr>
          <w:szCs w:val="28"/>
        </w:rPr>
      </w:pPr>
      <w:r w:rsidRPr="008F234E">
        <w:rPr>
          <w:szCs w:val="28"/>
        </w:rPr>
        <w:t xml:space="preserve">за счет средств местного бюджета </w:t>
      </w:r>
      <w:r w:rsidR="008F234E" w:rsidRPr="008F234E">
        <w:rPr>
          <w:szCs w:val="28"/>
        </w:rPr>
        <w:t>7 524 431,9 тыс. руб.</w:t>
      </w:r>
      <w:r w:rsidR="008F234E">
        <w:rPr>
          <w:szCs w:val="28"/>
        </w:rPr>
        <w:t>;</w:t>
      </w:r>
    </w:p>
    <w:p w:rsidR="008F234E" w:rsidRPr="008F234E" w:rsidRDefault="00DE6927" w:rsidP="008F234E">
      <w:pPr>
        <w:widowControl w:val="0"/>
        <w:autoSpaceDE w:val="0"/>
        <w:autoSpaceDN w:val="0"/>
        <w:adjustRightInd w:val="0"/>
        <w:jc w:val="both"/>
        <w:rPr>
          <w:szCs w:val="28"/>
        </w:rPr>
      </w:pPr>
      <w:r w:rsidRPr="008F234E">
        <w:rPr>
          <w:szCs w:val="28"/>
        </w:rPr>
        <w:lastRenderedPageBreak/>
        <w:t xml:space="preserve">за счет внебюджетных средств </w:t>
      </w:r>
      <w:r w:rsidR="008F234E" w:rsidRPr="008F234E">
        <w:rPr>
          <w:szCs w:val="28"/>
        </w:rPr>
        <w:t>3 665 452,4 тыс. руб.</w:t>
      </w:r>
    </w:p>
    <w:p w:rsidR="00DE6927" w:rsidRPr="003864C6" w:rsidRDefault="00DE6927" w:rsidP="00DE6927">
      <w:pPr>
        <w:widowControl w:val="0"/>
        <w:autoSpaceDE w:val="0"/>
        <w:autoSpaceDN w:val="0"/>
        <w:adjustRightInd w:val="0"/>
        <w:ind w:firstLine="540"/>
        <w:jc w:val="right"/>
        <w:rPr>
          <w:szCs w:val="28"/>
        </w:rPr>
      </w:pPr>
      <w:bookmarkStart w:id="1" w:name="Par340"/>
      <w:bookmarkEnd w:id="1"/>
      <w:r w:rsidRPr="003864C6">
        <w:rPr>
          <w:szCs w:val="28"/>
        </w:rPr>
        <w:t>тыс. руб.</w:t>
      </w:r>
    </w:p>
    <w:tbl>
      <w:tblPr>
        <w:tblW w:w="9267" w:type="dxa"/>
        <w:tblCellSpacing w:w="5" w:type="nil"/>
        <w:tblInd w:w="75" w:type="dxa"/>
        <w:tblLayout w:type="fixed"/>
        <w:tblCellMar>
          <w:left w:w="75" w:type="dxa"/>
          <w:right w:w="75" w:type="dxa"/>
        </w:tblCellMar>
        <w:tblLook w:val="0000" w:firstRow="0" w:lastRow="0" w:firstColumn="0" w:lastColumn="0" w:noHBand="0" w:noVBand="0"/>
      </w:tblPr>
      <w:tblGrid>
        <w:gridCol w:w="1000"/>
        <w:gridCol w:w="1560"/>
        <w:gridCol w:w="1559"/>
        <w:gridCol w:w="1984"/>
        <w:gridCol w:w="1463"/>
        <w:gridCol w:w="1701"/>
      </w:tblGrid>
      <w:tr w:rsidR="00DE6927" w:rsidRPr="003864C6" w:rsidTr="00174C4C">
        <w:trPr>
          <w:trHeight w:val="400"/>
          <w:tblCellSpacing w:w="5" w:type="nil"/>
        </w:trPr>
        <w:tc>
          <w:tcPr>
            <w:tcW w:w="1000" w:type="dxa"/>
            <w:vMerge w:val="restart"/>
            <w:tcBorders>
              <w:top w:val="single" w:sz="8" w:space="0" w:color="auto"/>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Год</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Всего</w:t>
            </w:r>
          </w:p>
          <w:p w:rsidR="00DE6927" w:rsidRPr="003864C6" w:rsidRDefault="00DE6927" w:rsidP="00174C4C">
            <w:pPr>
              <w:widowControl w:val="0"/>
              <w:autoSpaceDE w:val="0"/>
              <w:autoSpaceDN w:val="0"/>
              <w:adjustRightInd w:val="0"/>
              <w:jc w:val="center"/>
              <w:rPr>
                <w:sz w:val="24"/>
                <w:szCs w:val="24"/>
              </w:rPr>
            </w:pPr>
            <w:r w:rsidRPr="003864C6">
              <w:rPr>
                <w:sz w:val="24"/>
                <w:szCs w:val="24"/>
              </w:rPr>
              <w:t>(тыс. руб.)</w:t>
            </w:r>
          </w:p>
        </w:tc>
        <w:tc>
          <w:tcPr>
            <w:tcW w:w="6707" w:type="dxa"/>
            <w:gridSpan w:val="4"/>
            <w:tcBorders>
              <w:top w:val="single" w:sz="8" w:space="0" w:color="auto"/>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Источники финансирования</w:t>
            </w:r>
          </w:p>
        </w:tc>
      </w:tr>
      <w:tr w:rsidR="00DE6927" w:rsidRPr="003864C6" w:rsidTr="00174C4C">
        <w:trPr>
          <w:trHeight w:val="600"/>
          <w:tblCellSpacing w:w="5" w:type="nil"/>
        </w:trPr>
        <w:tc>
          <w:tcPr>
            <w:tcW w:w="1000" w:type="dxa"/>
            <w:vMerge/>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ind w:firstLine="540"/>
              <w:jc w:val="center"/>
              <w:rPr>
                <w:sz w:val="24"/>
                <w:szCs w:val="24"/>
              </w:rPr>
            </w:pPr>
          </w:p>
        </w:tc>
        <w:tc>
          <w:tcPr>
            <w:tcW w:w="1560" w:type="dxa"/>
            <w:vMerge/>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ind w:firstLine="540"/>
              <w:jc w:val="center"/>
              <w:rPr>
                <w:sz w:val="24"/>
                <w:szCs w:val="24"/>
              </w:rPr>
            </w:pPr>
          </w:p>
        </w:tc>
        <w:tc>
          <w:tcPr>
            <w:tcW w:w="1559"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федеральный бюджет</w:t>
            </w:r>
          </w:p>
        </w:tc>
        <w:tc>
          <w:tcPr>
            <w:tcW w:w="1984"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республиканский бюджет</w:t>
            </w:r>
          </w:p>
        </w:tc>
        <w:tc>
          <w:tcPr>
            <w:tcW w:w="1463"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местный бюджет</w:t>
            </w:r>
          </w:p>
        </w:tc>
        <w:tc>
          <w:tcPr>
            <w:tcW w:w="1701"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внебюджетные средства</w:t>
            </w:r>
          </w:p>
        </w:tc>
      </w:tr>
      <w:tr w:rsidR="00DE6927" w:rsidRPr="003864C6" w:rsidTr="00174C4C">
        <w:trPr>
          <w:tblCellSpacing w:w="5" w:type="nil"/>
        </w:trPr>
        <w:tc>
          <w:tcPr>
            <w:tcW w:w="1000" w:type="dxa"/>
            <w:tcBorders>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2014</w:t>
            </w:r>
          </w:p>
        </w:tc>
        <w:tc>
          <w:tcPr>
            <w:tcW w:w="1560"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5 046 905,1</w:t>
            </w:r>
          </w:p>
        </w:tc>
        <w:tc>
          <w:tcPr>
            <w:tcW w:w="1559"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341</w:t>
            </w:r>
            <w:r w:rsidR="008216CD">
              <w:rPr>
                <w:sz w:val="24"/>
                <w:szCs w:val="24"/>
              </w:rPr>
              <w:t xml:space="preserve"> </w:t>
            </w:r>
            <w:r w:rsidRPr="003864C6">
              <w:rPr>
                <w:sz w:val="24"/>
                <w:szCs w:val="24"/>
              </w:rPr>
              <w:t>056,1</w:t>
            </w:r>
          </w:p>
        </w:tc>
        <w:tc>
          <w:tcPr>
            <w:tcW w:w="1984"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3</w:t>
            </w:r>
            <w:r w:rsidR="003A4C6A">
              <w:rPr>
                <w:sz w:val="24"/>
                <w:szCs w:val="24"/>
              </w:rPr>
              <w:t> </w:t>
            </w:r>
            <w:r w:rsidRPr="003864C6">
              <w:rPr>
                <w:sz w:val="24"/>
                <w:szCs w:val="24"/>
              </w:rPr>
              <w:t>008</w:t>
            </w:r>
            <w:r w:rsidR="003A4C6A">
              <w:rPr>
                <w:sz w:val="24"/>
                <w:szCs w:val="24"/>
              </w:rPr>
              <w:t xml:space="preserve"> </w:t>
            </w:r>
            <w:r w:rsidRPr="003864C6">
              <w:rPr>
                <w:sz w:val="24"/>
                <w:szCs w:val="24"/>
              </w:rPr>
              <w:t>828,8</w:t>
            </w:r>
          </w:p>
        </w:tc>
        <w:tc>
          <w:tcPr>
            <w:tcW w:w="1463" w:type="dxa"/>
            <w:tcBorders>
              <w:left w:val="single" w:sz="8" w:space="0" w:color="auto"/>
              <w:bottom w:val="single" w:sz="8"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1</w:t>
            </w:r>
            <w:r w:rsidR="003A4C6A">
              <w:rPr>
                <w:sz w:val="24"/>
                <w:szCs w:val="24"/>
              </w:rPr>
              <w:t> </w:t>
            </w:r>
            <w:r w:rsidRPr="003864C6">
              <w:rPr>
                <w:sz w:val="24"/>
                <w:szCs w:val="24"/>
              </w:rPr>
              <w:t>144</w:t>
            </w:r>
            <w:r w:rsidR="003A4C6A">
              <w:rPr>
                <w:sz w:val="24"/>
                <w:szCs w:val="24"/>
              </w:rPr>
              <w:t xml:space="preserve"> </w:t>
            </w:r>
            <w:r w:rsidRPr="003864C6">
              <w:rPr>
                <w:sz w:val="24"/>
                <w:szCs w:val="24"/>
              </w:rPr>
              <w:t>370,6</w:t>
            </w:r>
          </w:p>
        </w:tc>
        <w:tc>
          <w:tcPr>
            <w:tcW w:w="1701" w:type="dxa"/>
            <w:tcBorders>
              <w:left w:val="single" w:sz="8" w:space="0" w:color="auto"/>
              <w:bottom w:val="single" w:sz="8" w:space="0" w:color="auto"/>
              <w:right w:val="single" w:sz="8" w:space="0" w:color="auto"/>
            </w:tcBorders>
            <w:vAlign w:val="center"/>
          </w:tcPr>
          <w:p w:rsidR="00DE6927" w:rsidRPr="00DB77FF" w:rsidRDefault="00DE6927" w:rsidP="00174C4C">
            <w:pPr>
              <w:widowControl w:val="0"/>
              <w:autoSpaceDE w:val="0"/>
              <w:autoSpaceDN w:val="0"/>
              <w:adjustRightInd w:val="0"/>
              <w:jc w:val="center"/>
              <w:rPr>
                <w:sz w:val="24"/>
                <w:szCs w:val="24"/>
              </w:rPr>
            </w:pPr>
            <w:r w:rsidRPr="00DB77FF">
              <w:rPr>
                <w:sz w:val="24"/>
                <w:szCs w:val="24"/>
              </w:rPr>
              <w:t>552</w:t>
            </w:r>
            <w:r w:rsidR="008216CD">
              <w:rPr>
                <w:sz w:val="24"/>
                <w:szCs w:val="24"/>
              </w:rPr>
              <w:t xml:space="preserve"> </w:t>
            </w:r>
            <w:r w:rsidRPr="00DB77FF">
              <w:rPr>
                <w:sz w:val="24"/>
                <w:szCs w:val="24"/>
              </w:rPr>
              <w:t>649,6</w:t>
            </w:r>
          </w:p>
        </w:tc>
      </w:tr>
      <w:tr w:rsidR="00DE6927" w:rsidRPr="003864C6" w:rsidTr="00141059">
        <w:trPr>
          <w:trHeight w:val="339"/>
          <w:tblCellSpacing w:w="5" w:type="nil"/>
        </w:trPr>
        <w:tc>
          <w:tcPr>
            <w:tcW w:w="1000" w:type="dxa"/>
            <w:tcBorders>
              <w:left w:val="single" w:sz="8" w:space="0" w:color="auto"/>
              <w:bottom w:val="single" w:sz="4"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2015</w:t>
            </w:r>
          </w:p>
        </w:tc>
        <w:tc>
          <w:tcPr>
            <w:tcW w:w="1560" w:type="dxa"/>
            <w:tcBorders>
              <w:left w:val="single" w:sz="8" w:space="0" w:color="auto"/>
              <w:bottom w:val="single" w:sz="4"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4 995 623,1</w:t>
            </w:r>
          </w:p>
        </w:tc>
        <w:tc>
          <w:tcPr>
            <w:tcW w:w="1559" w:type="dxa"/>
            <w:tcBorders>
              <w:left w:val="single" w:sz="8" w:space="0" w:color="auto"/>
              <w:bottom w:val="single" w:sz="4"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178</w:t>
            </w:r>
            <w:r w:rsidR="008216CD">
              <w:rPr>
                <w:sz w:val="24"/>
                <w:szCs w:val="24"/>
              </w:rPr>
              <w:t xml:space="preserve"> </w:t>
            </w:r>
            <w:r w:rsidRPr="003864C6">
              <w:rPr>
                <w:sz w:val="24"/>
                <w:szCs w:val="24"/>
              </w:rPr>
              <w:t>763,2</w:t>
            </w:r>
          </w:p>
        </w:tc>
        <w:tc>
          <w:tcPr>
            <w:tcW w:w="1984" w:type="dxa"/>
            <w:tcBorders>
              <w:left w:val="single" w:sz="8" w:space="0" w:color="auto"/>
              <w:bottom w:val="single" w:sz="4"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3</w:t>
            </w:r>
            <w:r w:rsidR="008F234E">
              <w:rPr>
                <w:sz w:val="24"/>
                <w:szCs w:val="24"/>
              </w:rPr>
              <w:t> </w:t>
            </w:r>
            <w:r w:rsidRPr="003864C6">
              <w:rPr>
                <w:sz w:val="24"/>
                <w:szCs w:val="24"/>
              </w:rPr>
              <w:t>125</w:t>
            </w:r>
            <w:r w:rsidR="008F234E">
              <w:rPr>
                <w:sz w:val="24"/>
                <w:szCs w:val="24"/>
              </w:rPr>
              <w:t xml:space="preserve"> </w:t>
            </w:r>
            <w:r w:rsidRPr="003864C6">
              <w:rPr>
                <w:sz w:val="24"/>
                <w:szCs w:val="24"/>
              </w:rPr>
              <w:t>120,0</w:t>
            </w:r>
          </w:p>
        </w:tc>
        <w:tc>
          <w:tcPr>
            <w:tcW w:w="1463" w:type="dxa"/>
            <w:tcBorders>
              <w:left w:val="single" w:sz="8" w:space="0" w:color="auto"/>
              <w:bottom w:val="single" w:sz="4" w:space="0" w:color="auto"/>
              <w:right w:val="single" w:sz="8" w:space="0" w:color="auto"/>
            </w:tcBorders>
            <w:vAlign w:val="center"/>
          </w:tcPr>
          <w:p w:rsidR="00DE6927" w:rsidRPr="003864C6" w:rsidRDefault="00DE6927" w:rsidP="00174C4C">
            <w:pPr>
              <w:widowControl w:val="0"/>
              <w:autoSpaceDE w:val="0"/>
              <w:autoSpaceDN w:val="0"/>
              <w:adjustRightInd w:val="0"/>
              <w:jc w:val="center"/>
              <w:rPr>
                <w:sz w:val="24"/>
                <w:szCs w:val="24"/>
              </w:rPr>
            </w:pPr>
            <w:r w:rsidRPr="003864C6">
              <w:rPr>
                <w:sz w:val="24"/>
                <w:szCs w:val="24"/>
              </w:rPr>
              <w:t>1</w:t>
            </w:r>
            <w:r w:rsidR="008216CD">
              <w:rPr>
                <w:sz w:val="24"/>
                <w:szCs w:val="24"/>
              </w:rPr>
              <w:t> </w:t>
            </w:r>
            <w:r w:rsidRPr="003864C6">
              <w:rPr>
                <w:sz w:val="24"/>
                <w:szCs w:val="24"/>
              </w:rPr>
              <w:t>095</w:t>
            </w:r>
            <w:r w:rsidR="008216CD">
              <w:rPr>
                <w:sz w:val="24"/>
                <w:szCs w:val="24"/>
              </w:rPr>
              <w:t xml:space="preserve"> </w:t>
            </w:r>
            <w:r w:rsidRPr="003864C6">
              <w:rPr>
                <w:sz w:val="24"/>
                <w:szCs w:val="24"/>
              </w:rPr>
              <w:t>148,5</w:t>
            </w:r>
          </w:p>
        </w:tc>
        <w:tc>
          <w:tcPr>
            <w:tcW w:w="1701" w:type="dxa"/>
            <w:tcBorders>
              <w:left w:val="single" w:sz="8" w:space="0" w:color="auto"/>
              <w:bottom w:val="single" w:sz="4" w:space="0" w:color="auto"/>
              <w:right w:val="single" w:sz="8" w:space="0" w:color="auto"/>
            </w:tcBorders>
            <w:vAlign w:val="center"/>
          </w:tcPr>
          <w:p w:rsidR="00DE6927" w:rsidRPr="00DB77FF" w:rsidRDefault="00DE6927" w:rsidP="00174C4C">
            <w:pPr>
              <w:widowControl w:val="0"/>
              <w:autoSpaceDE w:val="0"/>
              <w:autoSpaceDN w:val="0"/>
              <w:adjustRightInd w:val="0"/>
              <w:jc w:val="center"/>
              <w:rPr>
                <w:sz w:val="24"/>
                <w:szCs w:val="24"/>
              </w:rPr>
            </w:pPr>
            <w:r w:rsidRPr="00DB77FF">
              <w:rPr>
                <w:sz w:val="24"/>
                <w:szCs w:val="24"/>
              </w:rPr>
              <w:t>596</w:t>
            </w:r>
            <w:r w:rsidR="008216CD">
              <w:rPr>
                <w:sz w:val="24"/>
                <w:szCs w:val="24"/>
              </w:rPr>
              <w:t xml:space="preserve"> </w:t>
            </w:r>
            <w:r w:rsidRPr="00DB77FF">
              <w:rPr>
                <w:sz w:val="24"/>
                <w:szCs w:val="24"/>
              </w:rPr>
              <w:t>591,4</w:t>
            </w:r>
          </w:p>
        </w:tc>
      </w:tr>
      <w:tr w:rsidR="00DE6927" w:rsidRPr="003864C6" w:rsidTr="001D71D0">
        <w:trPr>
          <w:tblCellSpacing w:w="5" w:type="nil"/>
        </w:trPr>
        <w:tc>
          <w:tcPr>
            <w:tcW w:w="1000" w:type="dxa"/>
            <w:tcBorders>
              <w:top w:val="single" w:sz="4" w:space="0" w:color="auto"/>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2016</w:t>
            </w:r>
          </w:p>
        </w:tc>
        <w:tc>
          <w:tcPr>
            <w:tcW w:w="1560" w:type="dxa"/>
            <w:tcBorders>
              <w:top w:val="single" w:sz="4" w:space="0" w:color="auto"/>
              <w:left w:val="single" w:sz="8" w:space="0" w:color="auto"/>
              <w:bottom w:val="single" w:sz="8" w:space="0" w:color="auto"/>
              <w:right w:val="single" w:sz="8" w:space="0" w:color="auto"/>
            </w:tcBorders>
            <w:vAlign w:val="center"/>
          </w:tcPr>
          <w:p w:rsidR="00DE6927" w:rsidRPr="003864C6" w:rsidRDefault="00DB77FF" w:rsidP="00174C4C">
            <w:pPr>
              <w:widowControl w:val="0"/>
              <w:autoSpaceDE w:val="0"/>
              <w:autoSpaceDN w:val="0"/>
              <w:adjustRightInd w:val="0"/>
              <w:jc w:val="center"/>
              <w:rPr>
                <w:sz w:val="24"/>
                <w:szCs w:val="24"/>
              </w:rPr>
            </w:pPr>
            <w:r>
              <w:rPr>
                <w:sz w:val="24"/>
                <w:szCs w:val="24"/>
              </w:rPr>
              <w:t>5 482 727,7</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584 880,1</w:t>
            </w:r>
          </w:p>
        </w:tc>
        <w:tc>
          <w:tcPr>
            <w:tcW w:w="1984" w:type="dxa"/>
            <w:tcBorders>
              <w:top w:val="single" w:sz="4" w:space="0" w:color="auto"/>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3 038 653,1</w:t>
            </w:r>
          </w:p>
        </w:tc>
        <w:tc>
          <w:tcPr>
            <w:tcW w:w="1463" w:type="dxa"/>
            <w:tcBorders>
              <w:top w:val="single" w:sz="4" w:space="0" w:color="auto"/>
              <w:left w:val="single" w:sz="8" w:space="0" w:color="auto"/>
              <w:bottom w:val="single" w:sz="8" w:space="0" w:color="auto"/>
              <w:right w:val="single" w:sz="8" w:space="0" w:color="auto"/>
            </w:tcBorders>
            <w:vAlign w:val="center"/>
          </w:tcPr>
          <w:p w:rsidR="00DE6927" w:rsidRPr="003864C6" w:rsidRDefault="00DB77FF" w:rsidP="00174C4C">
            <w:pPr>
              <w:widowControl w:val="0"/>
              <w:autoSpaceDE w:val="0"/>
              <w:autoSpaceDN w:val="0"/>
              <w:adjustRightInd w:val="0"/>
              <w:jc w:val="center"/>
              <w:rPr>
                <w:sz w:val="24"/>
                <w:szCs w:val="24"/>
              </w:rPr>
            </w:pPr>
            <w:r>
              <w:rPr>
                <w:sz w:val="24"/>
                <w:szCs w:val="24"/>
              </w:rPr>
              <w:t>1 232 355,7</w:t>
            </w:r>
          </w:p>
        </w:tc>
        <w:tc>
          <w:tcPr>
            <w:tcW w:w="1701" w:type="dxa"/>
            <w:tcBorders>
              <w:top w:val="single" w:sz="4" w:space="0" w:color="auto"/>
              <w:left w:val="single" w:sz="8" w:space="0" w:color="auto"/>
              <w:bottom w:val="single" w:sz="8" w:space="0" w:color="auto"/>
              <w:right w:val="single" w:sz="8" w:space="0" w:color="auto"/>
            </w:tcBorders>
            <w:vAlign w:val="center"/>
          </w:tcPr>
          <w:p w:rsidR="00DE6927" w:rsidRPr="00DB77FF" w:rsidRDefault="00DB77FF" w:rsidP="00174C4C">
            <w:pPr>
              <w:widowControl w:val="0"/>
              <w:autoSpaceDE w:val="0"/>
              <w:autoSpaceDN w:val="0"/>
              <w:adjustRightInd w:val="0"/>
              <w:jc w:val="center"/>
              <w:rPr>
                <w:sz w:val="24"/>
                <w:szCs w:val="24"/>
              </w:rPr>
            </w:pPr>
            <w:r w:rsidRPr="00DB77FF">
              <w:rPr>
                <w:sz w:val="24"/>
                <w:szCs w:val="24"/>
              </w:rPr>
              <w:t>626 838,8</w:t>
            </w:r>
          </w:p>
        </w:tc>
      </w:tr>
      <w:tr w:rsidR="00DE6927" w:rsidRPr="003864C6" w:rsidTr="00174C4C">
        <w:trPr>
          <w:tblCellSpacing w:w="5" w:type="nil"/>
        </w:trPr>
        <w:tc>
          <w:tcPr>
            <w:tcW w:w="1000" w:type="dxa"/>
            <w:tcBorders>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2017</w:t>
            </w:r>
          </w:p>
        </w:tc>
        <w:tc>
          <w:tcPr>
            <w:tcW w:w="1560"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4 584 126,4</w:t>
            </w:r>
          </w:p>
        </w:tc>
        <w:tc>
          <w:tcPr>
            <w:tcW w:w="1559"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1 187,4</w:t>
            </w:r>
          </w:p>
        </w:tc>
        <w:tc>
          <w:tcPr>
            <w:tcW w:w="1984"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3 045 441,4</w:t>
            </w:r>
          </w:p>
        </w:tc>
        <w:tc>
          <w:tcPr>
            <w:tcW w:w="1463"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1 035 048,4</w:t>
            </w:r>
          </w:p>
        </w:tc>
        <w:tc>
          <w:tcPr>
            <w:tcW w:w="1701" w:type="dxa"/>
            <w:tcBorders>
              <w:left w:val="single" w:sz="8" w:space="0" w:color="auto"/>
              <w:bottom w:val="single" w:sz="8" w:space="0" w:color="auto"/>
              <w:right w:val="single" w:sz="8" w:space="0" w:color="auto"/>
            </w:tcBorders>
          </w:tcPr>
          <w:p w:rsidR="00DE6927" w:rsidRPr="00DB77FF" w:rsidRDefault="008F234E" w:rsidP="00174C4C">
            <w:pPr>
              <w:jc w:val="center"/>
              <w:rPr>
                <w:sz w:val="24"/>
                <w:szCs w:val="24"/>
              </w:rPr>
            </w:pPr>
            <w:r w:rsidRPr="008F234E">
              <w:rPr>
                <w:sz w:val="24"/>
                <w:szCs w:val="24"/>
              </w:rPr>
              <w:t>502 449,2</w:t>
            </w:r>
          </w:p>
        </w:tc>
      </w:tr>
      <w:tr w:rsidR="00DE6927" w:rsidRPr="003864C6" w:rsidTr="00174C4C">
        <w:trPr>
          <w:tblCellSpacing w:w="5" w:type="nil"/>
        </w:trPr>
        <w:tc>
          <w:tcPr>
            <w:tcW w:w="1000" w:type="dxa"/>
            <w:tcBorders>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2018</w:t>
            </w:r>
          </w:p>
        </w:tc>
        <w:tc>
          <w:tcPr>
            <w:tcW w:w="1560" w:type="dxa"/>
            <w:tcBorders>
              <w:left w:val="single" w:sz="8" w:space="0" w:color="auto"/>
              <w:bottom w:val="single" w:sz="8" w:space="0" w:color="auto"/>
              <w:right w:val="single" w:sz="8" w:space="0" w:color="auto"/>
            </w:tcBorders>
            <w:vAlign w:val="center"/>
          </w:tcPr>
          <w:p w:rsidR="00DE6927" w:rsidRPr="003864C6" w:rsidRDefault="00DB77FF" w:rsidP="00174C4C">
            <w:pPr>
              <w:widowControl w:val="0"/>
              <w:autoSpaceDE w:val="0"/>
              <w:autoSpaceDN w:val="0"/>
              <w:adjustRightInd w:val="0"/>
              <w:jc w:val="center"/>
              <w:rPr>
                <w:sz w:val="24"/>
                <w:szCs w:val="24"/>
              </w:rPr>
            </w:pPr>
            <w:r>
              <w:rPr>
                <w:sz w:val="24"/>
                <w:szCs w:val="24"/>
              </w:rPr>
              <w:t>4 526 930,2</w:t>
            </w:r>
          </w:p>
        </w:tc>
        <w:tc>
          <w:tcPr>
            <w:tcW w:w="1559" w:type="dxa"/>
            <w:tcBorders>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 xml:space="preserve">1 187,4 </w:t>
            </w:r>
          </w:p>
        </w:tc>
        <w:tc>
          <w:tcPr>
            <w:tcW w:w="1984" w:type="dxa"/>
            <w:tcBorders>
              <w:left w:val="single" w:sz="8" w:space="0" w:color="auto"/>
              <w:bottom w:val="single" w:sz="8" w:space="0" w:color="auto"/>
              <w:right w:val="single" w:sz="8" w:space="0" w:color="auto"/>
            </w:tcBorders>
            <w:vAlign w:val="center"/>
          </w:tcPr>
          <w:p w:rsidR="00DE6927" w:rsidRPr="003864C6" w:rsidRDefault="002D3B98" w:rsidP="00174C4C">
            <w:pPr>
              <w:widowControl w:val="0"/>
              <w:autoSpaceDE w:val="0"/>
              <w:autoSpaceDN w:val="0"/>
              <w:adjustRightInd w:val="0"/>
              <w:jc w:val="center"/>
              <w:rPr>
                <w:sz w:val="24"/>
                <w:szCs w:val="24"/>
              </w:rPr>
            </w:pPr>
            <w:r w:rsidRPr="008F234E">
              <w:rPr>
                <w:sz w:val="24"/>
                <w:szCs w:val="24"/>
              </w:rPr>
              <w:t>3 026 932,1</w:t>
            </w:r>
          </w:p>
        </w:tc>
        <w:tc>
          <w:tcPr>
            <w:tcW w:w="1463" w:type="dxa"/>
            <w:tcBorders>
              <w:left w:val="single" w:sz="8" w:space="0" w:color="auto"/>
              <w:bottom w:val="single" w:sz="8" w:space="0" w:color="auto"/>
              <w:right w:val="single" w:sz="8" w:space="0" w:color="auto"/>
            </w:tcBorders>
            <w:vAlign w:val="center"/>
          </w:tcPr>
          <w:p w:rsidR="00DE6927" w:rsidRPr="003864C6" w:rsidRDefault="00DB77FF" w:rsidP="00174C4C">
            <w:pPr>
              <w:widowControl w:val="0"/>
              <w:autoSpaceDE w:val="0"/>
              <w:autoSpaceDN w:val="0"/>
              <w:adjustRightInd w:val="0"/>
              <w:jc w:val="center"/>
              <w:rPr>
                <w:sz w:val="24"/>
                <w:szCs w:val="24"/>
              </w:rPr>
            </w:pPr>
            <w:r>
              <w:rPr>
                <w:sz w:val="24"/>
                <w:szCs w:val="24"/>
              </w:rPr>
              <w:t>1 036 502,9</w:t>
            </w:r>
          </w:p>
        </w:tc>
        <w:tc>
          <w:tcPr>
            <w:tcW w:w="1701" w:type="dxa"/>
            <w:tcBorders>
              <w:left w:val="single" w:sz="8" w:space="0" w:color="auto"/>
              <w:bottom w:val="single" w:sz="8" w:space="0" w:color="auto"/>
              <w:right w:val="single" w:sz="8" w:space="0" w:color="auto"/>
            </w:tcBorders>
          </w:tcPr>
          <w:p w:rsidR="00DE6927" w:rsidRPr="00DB77FF" w:rsidRDefault="00DB77FF" w:rsidP="00174C4C">
            <w:pPr>
              <w:jc w:val="center"/>
              <w:rPr>
                <w:sz w:val="24"/>
                <w:szCs w:val="24"/>
              </w:rPr>
            </w:pPr>
            <w:r>
              <w:rPr>
                <w:sz w:val="24"/>
                <w:szCs w:val="24"/>
              </w:rPr>
              <w:t>462 307,8</w:t>
            </w:r>
          </w:p>
        </w:tc>
      </w:tr>
      <w:tr w:rsidR="00DE6927" w:rsidRPr="003864C6" w:rsidTr="00174C4C">
        <w:trPr>
          <w:tblCellSpacing w:w="5" w:type="nil"/>
        </w:trPr>
        <w:tc>
          <w:tcPr>
            <w:tcW w:w="1000" w:type="dxa"/>
            <w:tcBorders>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2019</w:t>
            </w:r>
          </w:p>
        </w:tc>
        <w:tc>
          <w:tcPr>
            <w:tcW w:w="1560"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4 545 430,2</w:t>
            </w:r>
          </w:p>
        </w:tc>
        <w:tc>
          <w:tcPr>
            <w:tcW w:w="1559" w:type="dxa"/>
            <w:tcBorders>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 xml:space="preserve">1 187,4 </w:t>
            </w:r>
          </w:p>
        </w:tc>
        <w:tc>
          <w:tcPr>
            <w:tcW w:w="1984" w:type="dxa"/>
            <w:tcBorders>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3 029 932,1</w:t>
            </w:r>
          </w:p>
        </w:tc>
        <w:tc>
          <w:tcPr>
            <w:tcW w:w="1463" w:type="dxa"/>
            <w:tcBorders>
              <w:left w:val="single" w:sz="8" w:space="0" w:color="auto"/>
              <w:bottom w:val="single" w:sz="8" w:space="0" w:color="auto"/>
              <w:right w:val="single" w:sz="8" w:space="0" w:color="auto"/>
            </w:tcBorders>
            <w:vAlign w:val="center"/>
          </w:tcPr>
          <w:p w:rsidR="00DE6927" w:rsidRPr="003864C6" w:rsidRDefault="002D3B98" w:rsidP="00174C4C">
            <w:pPr>
              <w:widowControl w:val="0"/>
              <w:autoSpaceDE w:val="0"/>
              <w:autoSpaceDN w:val="0"/>
              <w:adjustRightInd w:val="0"/>
              <w:jc w:val="center"/>
              <w:rPr>
                <w:sz w:val="24"/>
                <w:szCs w:val="24"/>
              </w:rPr>
            </w:pPr>
            <w:r w:rsidRPr="008F234E">
              <w:rPr>
                <w:sz w:val="24"/>
                <w:szCs w:val="24"/>
              </w:rPr>
              <w:t>1 052 002,9</w:t>
            </w:r>
          </w:p>
        </w:tc>
        <w:tc>
          <w:tcPr>
            <w:tcW w:w="1701" w:type="dxa"/>
            <w:tcBorders>
              <w:left w:val="single" w:sz="8" w:space="0" w:color="auto"/>
              <w:bottom w:val="single" w:sz="8" w:space="0" w:color="auto"/>
              <w:right w:val="single" w:sz="8" w:space="0" w:color="auto"/>
            </w:tcBorders>
          </w:tcPr>
          <w:p w:rsidR="00DE6927" w:rsidRPr="00DB77FF" w:rsidRDefault="00DB77FF" w:rsidP="00174C4C">
            <w:pPr>
              <w:jc w:val="center"/>
              <w:rPr>
                <w:sz w:val="24"/>
                <w:szCs w:val="24"/>
              </w:rPr>
            </w:pPr>
            <w:r>
              <w:rPr>
                <w:sz w:val="24"/>
                <w:szCs w:val="24"/>
              </w:rPr>
              <w:t>462 307,8</w:t>
            </w:r>
          </w:p>
        </w:tc>
      </w:tr>
      <w:tr w:rsidR="00DE6927" w:rsidRPr="003864C6" w:rsidTr="00174C4C">
        <w:trPr>
          <w:tblCellSpacing w:w="5" w:type="nil"/>
        </w:trPr>
        <w:tc>
          <w:tcPr>
            <w:tcW w:w="1000" w:type="dxa"/>
            <w:tcBorders>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2020</w:t>
            </w:r>
          </w:p>
        </w:tc>
        <w:tc>
          <w:tcPr>
            <w:tcW w:w="1560"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4 696 130,2</w:t>
            </w:r>
          </w:p>
        </w:tc>
        <w:tc>
          <w:tcPr>
            <w:tcW w:w="1559" w:type="dxa"/>
            <w:tcBorders>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1 187,4</w:t>
            </w:r>
          </w:p>
        </w:tc>
        <w:tc>
          <w:tcPr>
            <w:tcW w:w="1984"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3 303 632,1</w:t>
            </w:r>
          </w:p>
        </w:tc>
        <w:tc>
          <w:tcPr>
            <w:tcW w:w="1463" w:type="dxa"/>
            <w:tcBorders>
              <w:left w:val="single" w:sz="8" w:space="0" w:color="auto"/>
              <w:bottom w:val="single" w:sz="8" w:space="0" w:color="auto"/>
              <w:right w:val="single" w:sz="8" w:space="0" w:color="auto"/>
            </w:tcBorders>
            <w:vAlign w:val="center"/>
          </w:tcPr>
          <w:p w:rsidR="00DE6927" w:rsidRPr="003864C6" w:rsidRDefault="00DB77FF" w:rsidP="00174C4C">
            <w:pPr>
              <w:widowControl w:val="0"/>
              <w:autoSpaceDE w:val="0"/>
              <w:autoSpaceDN w:val="0"/>
              <w:adjustRightInd w:val="0"/>
              <w:jc w:val="center"/>
              <w:rPr>
                <w:sz w:val="24"/>
                <w:szCs w:val="24"/>
              </w:rPr>
            </w:pPr>
            <w:r>
              <w:rPr>
                <w:sz w:val="24"/>
                <w:szCs w:val="24"/>
              </w:rPr>
              <w:t>929 002,9</w:t>
            </w:r>
          </w:p>
        </w:tc>
        <w:tc>
          <w:tcPr>
            <w:tcW w:w="1701" w:type="dxa"/>
            <w:tcBorders>
              <w:left w:val="single" w:sz="8" w:space="0" w:color="auto"/>
              <w:bottom w:val="single" w:sz="8" w:space="0" w:color="auto"/>
              <w:right w:val="single" w:sz="8" w:space="0" w:color="auto"/>
            </w:tcBorders>
          </w:tcPr>
          <w:p w:rsidR="00DE6927" w:rsidRPr="00DB77FF" w:rsidRDefault="00DB77FF" w:rsidP="00174C4C">
            <w:pPr>
              <w:jc w:val="center"/>
              <w:rPr>
                <w:sz w:val="24"/>
                <w:szCs w:val="24"/>
              </w:rPr>
            </w:pPr>
            <w:r>
              <w:rPr>
                <w:sz w:val="24"/>
                <w:szCs w:val="24"/>
              </w:rPr>
              <w:t>462 307,8</w:t>
            </w:r>
          </w:p>
        </w:tc>
      </w:tr>
      <w:tr w:rsidR="00DE6927" w:rsidRPr="003864C6" w:rsidTr="00174C4C">
        <w:trPr>
          <w:tblCellSpacing w:w="5" w:type="nil"/>
        </w:trPr>
        <w:tc>
          <w:tcPr>
            <w:tcW w:w="1000" w:type="dxa"/>
            <w:tcBorders>
              <w:left w:val="single" w:sz="8" w:space="0" w:color="auto"/>
              <w:bottom w:val="single" w:sz="8" w:space="0" w:color="auto"/>
              <w:right w:val="single" w:sz="8" w:space="0" w:color="auto"/>
            </w:tcBorders>
          </w:tcPr>
          <w:p w:rsidR="00DE6927" w:rsidRPr="003864C6" w:rsidRDefault="00DE6927" w:rsidP="00174C4C">
            <w:pPr>
              <w:widowControl w:val="0"/>
              <w:autoSpaceDE w:val="0"/>
              <w:autoSpaceDN w:val="0"/>
              <w:adjustRightInd w:val="0"/>
              <w:jc w:val="center"/>
              <w:rPr>
                <w:sz w:val="24"/>
                <w:szCs w:val="24"/>
              </w:rPr>
            </w:pPr>
            <w:r w:rsidRPr="003864C6">
              <w:rPr>
                <w:sz w:val="24"/>
                <w:szCs w:val="24"/>
              </w:rPr>
              <w:t>ИТОГО</w:t>
            </w:r>
          </w:p>
        </w:tc>
        <w:tc>
          <w:tcPr>
            <w:tcW w:w="1560"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33 877 872,9  </w:t>
            </w:r>
          </w:p>
        </w:tc>
        <w:tc>
          <w:tcPr>
            <w:tcW w:w="1559" w:type="dxa"/>
            <w:tcBorders>
              <w:left w:val="single" w:sz="8" w:space="0" w:color="auto"/>
              <w:bottom w:val="single" w:sz="8" w:space="0" w:color="auto"/>
              <w:right w:val="single" w:sz="8" w:space="0" w:color="auto"/>
            </w:tcBorders>
            <w:vAlign w:val="center"/>
          </w:tcPr>
          <w:p w:rsidR="00DE6927" w:rsidRPr="003864C6" w:rsidRDefault="00141059" w:rsidP="00174C4C">
            <w:pPr>
              <w:widowControl w:val="0"/>
              <w:autoSpaceDE w:val="0"/>
              <w:autoSpaceDN w:val="0"/>
              <w:adjustRightInd w:val="0"/>
              <w:jc w:val="center"/>
              <w:rPr>
                <w:sz w:val="24"/>
                <w:szCs w:val="24"/>
              </w:rPr>
            </w:pPr>
            <w:r>
              <w:rPr>
                <w:sz w:val="24"/>
                <w:szCs w:val="24"/>
              </w:rPr>
              <w:t>1 109 449,0</w:t>
            </w:r>
          </w:p>
        </w:tc>
        <w:tc>
          <w:tcPr>
            <w:tcW w:w="1984"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21 578 539,6</w:t>
            </w:r>
          </w:p>
        </w:tc>
        <w:tc>
          <w:tcPr>
            <w:tcW w:w="1463" w:type="dxa"/>
            <w:tcBorders>
              <w:left w:val="single" w:sz="8" w:space="0" w:color="auto"/>
              <w:bottom w:val="single" w:sz="8" w:space="0" w:color="auto"/>
              <w:right w:val="single" w:sz="8" w:space="0" w:color="auto"/>
            </w:tcBorders>
            <w:vAlign w:val="center"/>
          </w:tcPr>
          <w:p w:rsidR="00DE6927" w:rsidRPr="003864C6" w:rsidRDefault="008F234E" w:rsidP="00174C4C">
            <w:pPr>
              <w:widowControl w:val="0"/>
              <w:autoSpaceDE w:val="0"/>
              <w:autoSpaceDN w:val="0"/>
              <w:adjustRightInd w:val="0"/>
              <w:jc w:val="center"/>
              <w:rPr>
                <w:sz w:val="24"/>
                <w:szCs w:val="24"/>
              </w:rPr>
            </w:pPr>
            <w:r w:rsidRPr="008F234E">
              <w:rPr>
                <w:sz w:val="24"/>
                <w:szCs w:val="24"/>
              </w:rPr>
              <w:t>7 524 431,9</w:t>
            </w:r>
          </w:p>
        </w:tc>
        <w:tc>
          <w:tcPr>
            <w:tcW w:w="1701" w:type="dxa"/>
            <w:tcBorders>
              <w:left w:val="single" w:sz="8" w:space="0" w:color="auto"/>
              <w:bottom w:val="single" w:sz="8" w:space="0" w:color="auto"/>
              <w:right w:val="single" w:sz="8" w:space="0" w:color="auto"/>
            </w:tcBorders>
          </w:tcPr>
          <w:p w:rsidR="00DE6927" w:rsidRPr="00DB77FF" w:rsidRDefault="008F234E" w:rsidP="00174C4C">
            <w:pPr>
              <w:jc w:val="center"/>
              <w:rPr>
                <w:sz w:val="24"/>
                <w:szCs w:val="24"/>
              </w:rPr>
            </w:pPr>
            <w:r w:rsidRPr="008F234E">
              <w:rPr>
                <w:sz w:val="24"/>
                <w:szCs w:val="24"/>
              </w:rPr>
              <w:t>3 665 452,4</w:t>
            </w:r>
          </w:p>
        </w:tc>
      </w:tr>
    </w:tbl>
    <w:p w:rsidR="00DE6927" w:rsidRPr="003864C6" w:rsidRDefault="00DE6927" w:rsidP="00DE6927">
      <w:pPr>
        <w:autoSpaceDE w:val="0"/>
        <w:autoSpaceDN w:val="0"/>
        <w:adjustRightInd w:val="0"/>
        <w:ind w:firstLine="539"/>
        <w:jc w:val="both"/>
        <w:rPr>
          <w:sz w:val="16"/>
          <w:szCs w:val="16"/>
        </w:rPr>
      </w:pPr>
    </w:p>
    <w:p w:rsidR="00DE6927" w:rsidRPr="003864C6" w:rsidRDefault="00DE6927" w:rsidP="00C3033B">
      <w:pPr>
        <w:autoSpaceDE w:val="0"/>
        <w:autoSpaceDN w:val="0"/>
        <w:adjustRightInd w:val="0"/>
        <w:spacing w:line="360" w:lineRule="auto"/>
        <w:ind w:firstLine="709"/>
        <w:jc w:val="both"/>
        <w:rPr>
          <w:szCs w:val="28"/>
        </w:rPr>
      </w:pPr>
      <w:r w:rsidRPr="003864C6">
        <w:rPr>
          <w:szCs w:val="28"/>
        </w:rPr>
        <w:t>Объемы финансирования муниципальной программы ежегодно уточняются исходя из реальных возможностей бюджета города Чебоксары на очередной финансовый год и плановый период.</w:t>
      </w:r>
      <w:r w:rsidR="00D330A4">
        <w:rPr>
          <w:szCs w:val="28"/>
        </w:rPr>
        <w:t>».</w:t>
      </w:r>
    </w:p>
    <w:p w:rsidR="000645B5" w:rsidRPr="003864C6" w:rsidRDefault="009A6629" w:rsidP="000645B5">
      <w:pPr>
        <w:widowControl w:val="0"/>
        <w:autoSpaceDE w:val="0"/>
        <w:autoSpaceDN w:val="0"/>
        <w:adjustRightInd w:val="0"/>
        <w:spacing w:line="360" w:lineRule="auto"/>
        <w:ind w:firstLine="709"/>
        <w:jc w:val="both"/>
        <w:rPr>
          <w:szCs w:val="28"/>
        </w:rPr>
      </w:pPr>
      <w:r>
        <w:t>1</w:t>
      </w:r>
      <w:r w:rsidR="00714C59" w:rsidRPr="008216CD">
        <w:t>.</w:t>
      </w:r>
      <w:r>
        <w:t>3</w:t>
      </w:r>
      <w:r w:rsidR="00D330A4">
        <w:t>.</w:t>
      </w:r>
      <w:r w:rsidR="000645B5" w:rsidRPr="008216CD">
        <w:t> </w:t>
      </w:r>
      <w:r w:rsidR="000645B5" w:rsidRPr="009413FE">
        <w:t>Приложение № 2</w:t>
      </w:r>
      <w:r w:rsidR="000645B5" w:rsidRPr="008216CD">
        <w:t xml:space="preserve"> к муниципальной программе </w:t>
      </w:r>
      <w:r w:rsidR="000645B5" w:rsidRPr="008216CD">
        <w:rPr>
          <w:szCs w:val="28"/>
        </w:rPr>
        <w:t xml:space="preserve">изложить в новой редакции согласно </w:t>
      </w:r>
      <w:r w:rsidR="000645B5" w:rsidRPr="00413B8C">
        <w:rPr>
          <w:szCs w:val="28"/>
        </w:rPr>
        <w:t xml:space="preserve">приложению № </w:t>
      </w:r>
      <w:r w:rsidRPr="00413B8C">
        <w:rPr>
          <w:szCs w:val="28"/>
        </w:rPr>
        <w:t>1</w:t>
      </w:r>
      <w:r w:rsidR="000645B5" w:rsidRPr="00413B8C">
        <w:rPr>
          <w:szCs w:val="28"/>
        </w:rPr>
        <w:t xml:space="preserve"> к</w:t>
      </w:r>
      <w:r w:rsidR="000645B5" w:rsidRPr="003864C6">
        <w:rPr>
          <w:szCs w:val="28"/>
        </w:rPr>
        <w:t xml:space="preserve"> настоящему постановлению.</w:t>
      </w:r>
    </w:p>
    <w:p w:rsidR="00261C8C" w:rsidRDefault="004D0AA8" w:rsidP="00DE6927">
      <w:pPr>
        <w:widowControl w:val="0"/>
        <w:autoSpaceDE w:val="0"/>
        <w:autoSpaceDN w:val="0"/>
        <w:adjustRightInd w:val="0"/>
        <w:spacing w:line="360" w:lineRule="auto"/>
        <w:ind w:firstLine="709"/>
        <w:jc w:val="both"/>
      </w:pPr>
      <w:r>
        <w:t>1.4.</w:t>
      </w:r>
      <w:r w:rsidR="000645B5" w:rsidRPr="003864C6">
        <w:t xml:space="preserve"> </w:t>
      </w:r>
      <w:r w:rsidR="00261C8C">
        <w:t xml:space="preserve">В </w:t>
      </w:r>
      <w:r w:rsidR="00D00196">
        <w:t>п</w:t>
      </w:r>
      <w:r w:rsidR="00261C8C">
        <w:t>риложении № 3 к муниципальной программе:</w:t>
      </w:r>
    </w:p>
    <w:p w:rsidR="00DE6927" w:rsidRDefault="004D0AA8" w:rsidP="00DE6927">
      <w:pPr>
        <w:widowControl w:val="0"/>
        <w:autoSpaceDE w:val="0"/>
        <w:autoSpaceDN w:val="0"/>
        <w:adjustRightInd w:val="0"/>
        <w:spacing w:line="360" w:lineRule="auto"/>
        <w:ind w:firstLine="709"/>
        <w:jc w:val="both"/>
        <w:rPr>
          <w:lang w:eastAsia="en-US"/>
        </w:rPr>
      </w:pPr>
      <w:r>
        <w:t xml:space="preserve">1.4.1. </w:t>
      </w:r>
      <w:r w:rsidR="000645B5" w:rsidRPr="003864C6">
        <w:t xml:space="preserve">В паспорте </w:t>
      </w:r>
      <w:r w:rsidR="00C85C28">
        <w:t>п</w:t>
      </w:r>
      <w:r w:rsidR="000645B5" w:rsidRPr="003864C6">
        <w:t>одпрограммы «Поддержка развития образования» (далее – Подпрограмма)</w:t>
      </w:r>
      <w:r w:rsidR="00261C8C">
        <w:t xml:space="preserve"> п</w:t>
      </w:r>
      <w:r w:rsidR="00DE6927" w:rsidRPr="003864C6">
        <w:rPr>
          <w:lang w:eastAsia="en-US"/>
        </w:rPr>
        <w:t>озицию «</w:t>
      </w:r>
      <w:r w:rsidR="00DE6927" w:rsidRPr="003864C6">
        <w:t>Объем финансирования Подпрограммы с</w:t>
      </w:r>
      <w:r w:rsidR="00C85C28">
        <w:t> </w:t>
      </w:r>
      <w:r w:rsidR="00DE6927" w:rsidRPr="003864C6">
        <w:t>разбивкой по годам ее реализации</w:t>
      </w:r>
      <w:r w:rsidR="00DE6927" w:rsidRPr="003864C6">
        <w:rPr>
          <w:lang w:eastAsia="en-US"/>
        </w:rPr>
        <w:t>» изложить в следующей редакции:</w:t>
      </w:r>
    </w:p>
    <w:tbl>
      <w:tblPr>
        <w:tblW w:w="9100" w:type="dxa"/>
        <w:tblInd w:w="108" w:type="dxa"/>
        <w:tblLayout w:type="fixed"/>
        <w:tblLook w:val="00A0" w:firstRow="1" w:lastRow="0" w:firstColumn="1" w:lastColumn="0" w:noHBand="0" w:noVBand="0"/>
      </w:tblPr>
      <w:tblGrid>
        <w:gridCol w:w="2093"/>
        <w:gridCol w:w="7007"/>
      </w:tblGrid>
      <w:tr w:rsidR="00DE6927" w:rsidRPr="003864C6" w:rsidTr="00174C4C">
        <w:tc>
          <w:tcPr>
            <w:tcW w:w="2093" w:type="dxa"/>
            <w:tcBorders>
              <w:top w:val="single" w:sz="4" w:space="0" w:color="auto"/>
              <w:left w:val="single" w:sz="4" w:space="0" w:color="auto"/>
              <w:bottom w:val="single" w:sz="4" w:space="0" w:color="auto"/>
              <w:right w:val="single" w:sz="4" w:space="0" w:color="auto"/>
            </w:tcBorders>
          </w:tcPr>
          <w:p w:rsidR="00DE6927" w:rsidRPr="003864C6" w:rsidRDefault="00DE6927" w:rsidP="00174C4C">
            <w:pPr>
              <w:pStyle w:val="afc"/>
              <w:rPr>
                <w:rFonts w:ascii="Times New Roman" w:hAnsi="Times New Roman" w:cs="Times New Roman"/>
                <w:sz w:val="24"/>
                <w:szCs w:val="24"/>
              </w:rPr>
            </w:pPr>
            <w:r w:rsidRPr="003864C6">
              <w:rPr>
                <w:rFonts w:ascii="Times New Roman" w:hAnsi="Times New Roman" w:cs="Times New Roman"/>
                <w:sz w:val="24"/>
                <w:szCs w:val="24"/>
              </w:rPr>
              <w:t>Объем финансирования Подпрограммы с разбивкой по годам ее реализации</w:t>
            </w:r>
          </w:p>
          <w:p w:rsidR="00DE6927" w:rsidRPr="003864C6" w:rsidRDefault="00DE6927" w:rsidP="00174C4C">
            <w:pPr>
              <w:pStyle w:val="afc"/>
              <w:rPr>
                <w:rFonts w:ascii="Times New Roman" w:hAnsi="Times New Roman" w:cs="Times New Roman"/>
                <w:sz w:val="24"/>
                <w:szCs w:val="24"/>
              </w:rPr>
            </w:pPr>
          </w:p>
        </w:tc>
        <w:tc>
          <w:tcPr>
            <w:tcW w:w="7007" w:type="dxa"/>
            <w:tcBorders>
              <w:top w:val="single" w:sz="4" w:space="0" w:color="auto"/>
              <w:left w:val="single" w:sz="4" w:space="0" w:color="auto"/>
              <w:bottom w:val="single" w:sz="4" w:space="0" w:color="auto"/>
              <w:right w:val="single" w:sz="4" w:space="0" w:color="auto"/>
            </w:tcBorders>
          </w:tcPr>
          <w:p w:rsidR="00DE6927" w:rsidRPr="00E52A7C" w:rsidRDefault="00DE6927" w:rsidP="00174C4C">
            <w:pPr>
              <w:jc w:val="both"/>
              <w:rPr>
                <w:sz w:val="24"/>
                <w:szCs w:val="24"/>
              </w:rPr>
            </w:pPr>
            <w:r w:rsidRPr="003864C6">
              <w:rPr>
                <w:spacing w:val="-6"/>
                <w:sz w:val="24"/>
                <w:szCs w:val="24"/>
              </w:rPr>
              <w:t xml:space="preserve">Прогнозируемые объемы финансирования мероприятий Подпрограммы в 2014–2020 годах составляют </w:t>
            </w:r>
            <w:r w:rsidR="00337FF8">
              <w:rPr>
                <w:spacing w:val="-6"/>
                <w:sz w:val="24"/>
                <w:szCs w:val="24"/>
              </w:rPr>
              <w:t>32 369 669,8</w:t>
            </w:r>
            <w:r w:rsidR="004F4217" w:rsidRPr="003864C6">
              <w:rPr>
                <w:spacing w:val="-6"/>
                <w:sz w:val="24"/>
                <w:szCs w:val="24"/>
              </w:rPr>
              <w:t> </w:t>
            </w:r>
            <w:r w:rsidRPr="003864C6">
              <w:rPr>
                <w:spacing w:val="-6"/>
                <w:sz w:val="24"/>
                <w:szCs w:val="24"/>
              </w:rPr>
              <w:t>тыс.</w:t>
            </w:r>
            <w:r w:rsidR="004F4217" w:rsidRPr="003864C6">
              <w:rPr>
                <w:spacing w:val="-6"/>
                <w:sz w:val="24"/>
                <w:szCs w:val="24"/>
              </w:rPr>
              <w:t> </w:t>
            </w:r>
            <w:r w:rsidRPr="003864C6">
              <w:rPr>
                <w:spacing w:val="-6"/>
                <w:sz w:val="24"/>
                <w:szCs w:val="24"/>
              </w:rPr>
              <w:t xml:space="preserve">руб., </w:t>
            </w:r>
            <w:r w:rsidRPr="003864C6">
              <w:rPr>
                <w:sz w:val="24"/>
                <w:szCs w:val="24"/>
              </w:rPr>
              <w:t xml:space="preserve">в </w:t>
            </w:r>
            <w:r w:rsidRPr="00E52A7C">
              <w:rPr>
                <w:sz w:val="24"/>
                <w:szCs w:val="24"/>
              </w:rPr>
              <w:t>том числе:</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2014</w:t>
            </w:r>
            <w:proofErr w:type="gramEnd"/>
            <w:r w:rsidRPr="00E52A7C">
              <w:rPr>
                <w:rFonts w:ascii="Times New Roman" w:hAnsi="Times New Roman" w:cs="Times New Roman"/>
                <w:sz w:val="24"/>
                <w:szCs w:val="24"/>
              </w:rPr>
              <w:t xml:space="preserve"> – 4</w:t>
            </w:r>
            <w:r w:rsidR="007F4F3D" w:rsidRPr="00E52A7C">
              <w:rPr>
                <w:rFonts w:ascii="Times New Roman" w:hAnsi="Times New Roman" w:cs="Times New Roman"/>
                <w:sz w:val="24"/>
                <w:szCs w:val="24"/>
              </w:rPr>
              <w:t> </w:t>
            </w:r>
            <w:r w:rsidRPr="00E52A7C">
              <w:rPr>
                <w:rFonts w:ascii="Times New Roman" w:hAnsi="Times New Roman" w:cs="Times New Roman"/>
                <w:sz w:val="24"/>
                <w:szCs w:val="24"/>
              </w:rPr>
              <w:t>901</w:t>
            </w:r>
            <w:r w:rsidR="007F4F3D" w:rsidRPr="00E52A7C">
              <w:rPr>
                <w:rFonts w:ascii="Times New Roman" w:hAnsi="Times New Roman" w:cs="Times New Roman"/>
                <w:sz w:val="24"/>
                <w:szCs w:val="24"/>
              </w:rPr>
              <w:t xml:space="preserve"> </w:t>
            </w:r>
            <w:r w:rsidRPr="00E52A7C">
              <w:rPr>
                <w:rFonts w:ascii="Times New Roman" w:hAnsi="Times New Roman" w:cs="Times New Roman"/>
                <w:sz w:val="24"/>
                <w:szCs w:val="24"/>
              </w:rPr>
              <w:t>577,5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2015</w:t>
            </w:r>
            <w:proofErr w:type="gramEnd"/>
            <w:r w:rsidRPr="00E52A7C">
              <w:rPr>
                <w:rFonts w:ascii="Times New Roman" w:hAnsi="Times New Roman" w:cs="Times New Roman"/>
                <w:sz w:val="24"/>
                <w:szCs w:val="24"/>
              </w:rPr>
              <w:t xml:space="preserve"> – 4</w:t>
            </w:r>
            <w:r w:rsidR="007F4F3D" w:rsidRPr="00E52A7C">
              <w:rPr>
                <w:rFonts w:ascii="Times New Roman" w:hAnsi="Times New Roman" w:cs="Times New Roman"/>
                <w:sz w:val="24"/>
                <w:szCs w:val="24"/>
              </w:rPr>
              <w:t> </w:t>
            </w:r>
            <w:r w:rsidRPr="00E52A7C">
              <w:rPr>
                <w:rFonts w:ascii="Times New Roman" w:hAnsi="Times New Roman" w:cs="Times New Roman"/>
                <w:sz w:val="24"/>
                <w:szCs w:val="24"/>
              </w:rPr>
              <w:t>847</w:t>
            </w:r>
            <w:r w:rsidR="007F4F3D" w:rsidRPr="00E52A7C">
              <w:rPr>
                <w:rFonts w:ascii="Times New Roman" w:hAnsi="Times New Roman" w:cs="Times New Roman"/>
                <w:sz w:val="24"/>
                <w:szCs w:val="24"/>
              </w:rPr>
              <w:t xml:space="preserve"> </w:t>
            </w:r>
            <w:r w:rsidRPr="00E52A7C">
              <w:rPr>
                <w:rFonts w:ascii="Times New Roman" w:hAnsi="Times New Roman" w:cs="Times New Roman"/>
                <w:sz w:val="24"/>
                <w:szCs w:val="24"/>
              </w:rPr>
              <w:t>028,4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2016</w:t>
            </w:r>
            <w:proofErr w:type="gramEnd"/>
            <w:r w:rsidRPr="00E52A7C">
              <w:rPr>
                <w:rFonts w:ascii="Times New Roman" w:hAnsi="Times New Roman" w:cs="Times New Roman"/>
                <w:sz w:val="24"/>
                <w:szCs w:val="24"/>
              </w:rPr>
              <w:t xml:space="preserve"> – </w:t>
            </w:r>
            <w:r w:rsidR="0066509F" w:rsidRPr="00E52A7C">
              <w:rPr>
                <w:rFonts w:ascii="Times New Roman" w:hAnsi="Times New Roman" w:cs="Times New Roman"/>
                <w:sz w:val="24"/>
                <w:szCs w:val="24"/>
              </w:rPr>
              <w:t>4 701 195,7</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2017</w:t>
            </w:r>
            <w:proofErr w:type="gramEnd"/>
            <w:r w:rsidRPr="00E52A7C">
              <w:rPr>
                <w:rFonts w:ascii="Times New Roman" w:hAnsi="Times New Roman" w:cs="Times New Roman"/>
                <w:sz w:val="24"/>
                <w:szCs w:val="24"/>
              </w:rPr>
              <w:t xml:space="preserve"> – </w:t>
            </w:r>
            <w:r w:rsidR="0066509F" w:rsidRPr="00E52A7C">
              <w:rPr>
                <w:rFonts w:ascii="Times New Roman" w:hAnsi="Times New Roman" w:cs="Times New Roman"/>
                <w:sz w:val="24"/>
                <w:szCs w:val="24"/>
              </w:rPr>
              <w:t>4</w:t>
            </w:r>
            <w:r w:rsidR="00337FF8" w:rsidRPr="00E52A7C">
              <w:rPr>
                <w:rFonts w:ascii="Times New Roman" w:hAnsi="Times New Roman" w:cs="Times New Roman"/>
                <w:sz w:val="24"/>
                <w:szCs w:val="24"/>
              </w:rPr>
              <w:t> </w:t>
            </w:r>
            <w:r w:rsidR="0066509F" w:rsidRPr="00E52A7C">
              <w:rPr>
                <w:rFonts w:ascii="Times New Roman" w:hAnsi="Times New Roman" w:cs="Times New Roman"/>
                <w:sz w:val="24"/>
                <w:szCs w:val="24"/>
              </w:rPr>
              <w:t>4</w:t>
            </w:r>
            <w:r w:rsidR="00337FF8" w:rsidRPr="00E52A7C">
              <w:rPr>
                <w:rFonts w:ascii="Times New Roman" w:hAnsi="Times New Roman" w:cs="Times New Roman"/>
                <w:sz w:val="24"/>
                <w:szCs w:val="24"/>
              </w:rPr>
              <w:t>82 797,8</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2018</w:t>
            </w:r>
            <w:proofErr w:type="gramEnd"/>
            <w:r w:rsidRPr="00E52A7C">
              <w:rPr>
                <w:rFonts w:ascii="Times New Roman" w:hAnsi="Times New Roman" w:cs="Times New Roman"/>
                <w:sz w:val="24"/>
                <w:szCs w:val="24"/>
              </w:rPr>
              <w:t xml:space="preserve"> – </w:t>
            </w:r>
            <w:r w:rsidR="0066509F" w:rsidRPr="00E52A7C">
              <w:rPr>
                <w:rFonts w:ascii="Times New Roman" w:hAnsi="Times New Roman" w:cs="Times New Roman"/>
                <w:sz w:val="24"/>
                <w:szCs w:val="24"/>
              </w:rPr>
              <w:t>4 466</w:t>
            </w:r>
            <w:r w:rsidR="00337FF8" w:rsidRPr="00E52A7C">
              <w:rPr>
                <w:rFonts w:ascii="Times New Roman" w:hAnsi="Times New Roman" w:cs="Times New Roman"/>
                <w:sz w:val="24"/>
                <w:szCs w:val="24"/>
              </w:rPr>
              <w:t> </w:t>
            </w:r>
            <w:r w:rsidR="0066509F" w:rsidRPr="00E52A7C">
              <w:rPr>
                <w:rFonts w:ascii="Times New Roman" w:hAnsi="Times New Roman" w:cs="Times New Roman"/>
                <w:sz w:val="24"/>
                <w:szCs w:val="24"/>
              </w:rPr>
              <w:t>8</w:t>
            </w:r>
            <w:r w:rsidR="00337FF8" w:rsidRPr="00E52A7C">
              <w:rPr>
                <w:rFonts w:ascii="Times New Roman" w:hAnsi="Times New Roman" w:cs="Times New Roman"/>
                <w:sz w:val="24"/>
                <w:szCs w:val="24"/>
              </w:rPr>
              <w:t>56,8 т</w:t>
            </w:r>
            <w:r w:rsidRPr="00E52A7C">
              <w:rPr>
                <w:rFonts w:ascii="Times New Roman" w:hAnsi="Times New Roman" w:cs="Times New Roman"/>
                <w:sz w:val="24"/>
                <w:szCs w:val="24"/>
              </w:rPr>
              <w:t>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2019</w:t>
            </w:r>
            <w:proofErr w:type="gramEnd"/>
            <w:r w:rsidRPr="00E52A7C">
              <w:rPr>
                <w:rFonts w:ascii="Times New Roman" w:hAnsi="Times New Roman" w:cs="Times New Roman"/>
                <w:sz w:val="24"/>
                <w:szCs w:val="24"/>
              </w:rPr>
              <w:t xml:space="preserve"> – </w:t>
            </w:r>
            <w:r w:rsidR="0066509F" w:rsidRPr="00E52A7C">
              <w:rPr>
                <w:rFonts w:ascii="Times New Roman" w:hAnsi="Times New Roman" w:cs="Times New Roman"/>
                <w:sz w:val="24"/>
                <w:szCs w:val="24"/>
              </w:rPr>
              <w:t>4</w:t>
            </w:r>
            <w:r w:rsidR="00337FF8" w:rsidRPr="00E52A7C">
              <w:rPr>
                <w:rFonts w:ascii="Times New Roman" w:hAnsi="Times New Roman" w:cs="Times New Roman"/>
                <w:sz w:val="24"/>
                <w:szCs w:val="24"/>
              </w:rPr>
              <w:t> </w:t>
            </w:r>
            <w:r w:rsidR="0066509F" w:rsidRPr="00E52A7C">
              <w:rPr>
                <w:rFonts w:ascii="Times New Roman" w:hAnsi="Times New Roman" w:cs="Times New Roman"/>
                <w:sz w:val="24"/>
                <w:szCs w:val="24"/>
              </w:rPr>
              <w:t>4</w:t>
            </w:r>
            <w:r w:rsidR="00337FF8" w:rsidRPr="00E52A7C">
              <w:rPr>
                <w:rFonts w:ascii="Times New Roman" w:hAnsi="Times New Roman" w:cs="Times New Roman"/>
                <w:sz w:val="24"/>
                <w:szCs w:val="24"/>
              </w:rPr>
              <w:t>85 356,8</w:t>
            </w:r>
            <w:r w:rsidR="00325FF2">
              <w:rPr>
                <w:rFonts w:ascii="Times New Roman" w:hAnsi="Times New Roman" w:cs="Times New Roman"/>
                <w:sz w:val="24"/>
                <w:szCs w:val="24"/>
              </w:rPr>
              <w:t xml:space="preserve"> </w:t>
            </w:r>
            <w:r w:rsidRPr="00E52A7C">
              <w:rPr>
                <w:rFonts w:ascii="Times New Roman" w:hAnsi="Times New Roman" w:cs="Times New Roman"/>
                <w:sz w:val="24"/>
                <w:szCs w:val="24"/>
              </w:rPr>
              <w:t>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2020</w:t>
            </w:r>
            <w:proofErr w:type="gramEnd"/>
            <w:r w:rsidRPr="00E52A7C">
              <w:rPr>
                <w:rFonts w:ascii="Times New Roman" w:hAnsi="Times New Roman" w:cs="Times New Roman"/>
                <w:sz w:val="24"/>
                <w:szCs w:val="24"/>
              </w:rPr>
              <w:t xml:space="preserve"> – </w:t>
            </w:r>
            <w:r w:rsidR="0066509F" w:rsidRPr="00E52A7C">
              <w:rPr>
                <w:rFonts w:ascii="Times New Roman" w:hAnsi="Times New Roman" w:cs="Times New Roman"/>
                <w:sz w:val="24"/>
                <w:szCs w:val="24"/>
              </w:rPr>
              <w:t>4 4</w:t>
            </w:r>
            <w:r w:rsidR="00337FF8" w:rsidRPr="00E52A7C">
              <w:rPr>
                <w:rFonts w:ascii="Times New Roman" w:hAnsi="Times New Roman" w:cs="Times New Roman"/>
                <w:sz w:val="24"/>
                <w:szCs w:val="24"/>
              </w:rPr>
              <w:t>84 856</w:t>
            </w:r>
            <w:r w:rsidR="0066509F" w:rsidRPr="00E52A7C">
              <w:rPr>
                <w:rFonts w:ascii="Times New Roman" w:hAnsi="Times New Roman" w:cs="Times New Roman"/>
                <w:sz w:val="24"/>
                <w:szCs w:val="24"/>
              </w:rPr>
              <w:t>,8</w:t>
            </w:r>
            <w:r w:rsidR="00325FF2">
              <w:rPr>
                <w:rFonts w:ascii="Times New Roman" w:hAnsi="Times New Roman" w:cs="Times New Roman"/>
                <w:sz w:val="24"/>
                <w:szCs w:val="24"/>
              </w:rPr>
              <w:t xml:space="preserve"> </w:t>
            </w:r>
            <w:r w:rsidRPr="00E52A7C">
              <w:rPr>
                <w:rFonts w:ascii="Times New Roman" w:hAnsi="Times New Roman" w:cs="Times New Roman"/>
                <w:sz w:val="24"/>
                <w:szCs w:val="24"/>
              </w:rPr>
              <w:t>тыс. руб.;</w:t>
            </w:r>
          </w:p>
          <w:p w:rsidR="00DE6927" w:rsidRPr="00E52A7C" w:rsidRDefault="00DE6927" w:rsidP="00174C4C">
            <w:pPr>
              <w:widowControl w:val="0"/>
              <w:autoSpaceDE w:val="0"/>
              <w:autoSpaceDN w:val="0"/>
              <w:adjustRightInd w:val="0"/>
              <w:jc w:val="both"/>
              <w:rPr>
                <w:sz w:val="24"/>
                <w:szCs w:val="24"/>
              </w:rPr>
            </w:pPr>
            <w:r w:rsidRPr="00E52A7C">
              <w:rPr>
                <w:sz w:val="24"/>
                <w:szCs w:val="24"/>
              </w:rPr>
              <w:t>за сче</w:t>
            </w:r>
            <w:r w:rsidR="00C41E61" w:rsidRPr="00E52A7C">
              <w:rPr>
                <w:sz w:val="24"/>
                <w:szCs w:val="24"/>
              </w:rPr>
              <w:t xml:space="preserve">т средств федерального бюджета </w:t>
            </w:r>
            <w:r w:rsidR="006A1D61" w:rsidRPr="00E52A7C">
              <w:rPr>
                <w:sz w:val="24"/>
                <w:szCs w:val="24"/>
              </w:rPr>
              <w:t>525 768,9</w:t>
            </w:r>
            <w:r w:rsidRPr="00E52A7C">
              <w:rPr>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2014</w:t>
            </w:r>
            <w:proofErr w:type="gramEnd"/>
            <w:r w:rsidRPr="00E52A7C">
              <w:rPr>
                <w:rFonts w:ascii="Times New Roman" w:hAnsi="Times New Roman" w:cs="Times New Roman"/>
                <w:sz w:val="24"/>
                <w:szCs w:val="24"/>
              </w:rPr>
              <w:t xml:space="preserve"> – 341 056,1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2015</w:t>
            </w:r>
            <w:proofErr w:type="gramEnd"/>
            <w:r w:rsidRPr="00E52A7C">
              <w:rPr>
                <w:rFonts w:ascii="Times New Roman" w:hAnsi="Times New Roman" w:cs="Times New Roman"/>
                <w:sz w:val="24"/>
                <w:szCs w:val="24"/>
              </w:rPr>
              <w:t xml:space="preserve"> – 178 763,2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2016</w:t>
            </w:r>
            <w:proofErr w:type="gramEnd"/>
            <w:r w:rsidRPr="00E52A7C">
              <w:rPr>
                <w:rFonts w:ascii="Times New Roman" w:hAnsi="Times New Roman" w:cs="Times New Roman"/>
                <w:sz w:val="24"/>
                <w:szCs w:val="24"/>
              </w:rPr>
              <w:t xml:space="preserve"> – </w:t>
            </w:r>
            <w:r w:rsidR="00C41E61" w:rsidRPr="00E52A7C">
              <w:rPr>
                <w:rFonts w:ascii="Times New Roman" w:hAnsi="Times New Roman" w:cs="Times New Roman"/>
                <w:sz w:val="24"/>
                <w:szCs w:val="24"/>
              </w:rPr>
              <w:t>1 200</w:t>
            </w:r>
            <w:r w:rsidRPr="00E52A7C">
              <w:rPr>
                <w:rFonts w:ascii="Times New Roman" w:hAnsi="Times New Roman" w:cs="Times New Roman"/>
                <w:sz w:val="24"/>
                <w:szCs w:val="24"/>
              </w:rPr>
              <w:t>,00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2017</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1 187,4</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2018</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 xml:space="preserve">1 187,4 </w:t>
            </w:r>
            <w:r w:rsidRPr="00E52A7C">
              <w:rPr>
                <w:rFonts w:ascii="Times New Roman" w:hAnsi="Times New Roman" w:cs="Times New Roman"/>
                <w:sz w:val="24"/>
                <w:szCs w:val="24"/>
              </w:rPr>
              <w:t>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2019</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 xml:space="preserve">1 187,4 </w:t>
            </w:r>
            <w:r w:rsidRPr="00E52A7C">
              <w:rPr>
                <w:rFonts w:ascii="Times New Roman" w:hAnsi="Times New Roman" w:cs="Times New Roman"/>
                <w:sz w:val="24"/>
                <w:szCs w:val="24"/>
              </w:rPr>
              <w:t>тыс. руб.;</w:t>
            </w:r>
          </w:p>
          <w:p w:rsidR="00DE6927" w:rsidRPr="00E52A7C" w:rsidRDefault="006A1D61"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2020</w:t>
            </w:r>
            <w:proofErr w:type="gramEnd"/>
            <w:r w:rsidRPr="00E52A7C">
              <w:rPr>
                <w:rFonts w:ascii="Times New Roman" w:hAnsi="Times New Roman" w:cs="Times New Roman"/>
                <w:sz w:val="24"/>
                <w:szCs w:val="24"/>
              </w:rPr>
              <w:t xml:space="preserve"> – 1 187,4 </w:t>
            </w:r>
            <w:r w:rsidR="00DE6927" w:rsidRPr="00E52A7C">
              <w:rPr>
                <w:rFonts w:ascii="Times New Roman" w:hAnsi="Times New Roman" w:cs="Times New Roman"/>
                <w:sz w:val="24"/>
                <w:szCs w:val="24"/>
              </w:rPr>
              <w:t>тыс. руб.;</w:t>
            </w:r>
          </w:p>
          <w:p w:rsidR="00DE6927" w:rsidRPr="00E52A7C" w:rsidRDefault="00DE6927" w:rsidP="00174C4C">
            <w:pPr>
              <w:widowControl w:val="0"/>
              <w:autoSpaceDE w:val="0"/>
              <w:autoSpaceDN w:val="0"/>
              <w:adjustRightInd w:val="0"/>
              <w:jc w:val="both"/>
              <w:rPr>
                <w:sz w:val="24"/>
                <w:szCs w:val="24"/>
              </w:rPr>
            </w:pPr>
            <w:r w:rsidRPr="00E52A7C">
              <w:rPr>
                <w:sz w:val="24"/>
                <w:szCs w:val="24"/>
              </w:rPr>
              <w:t xml:space="preserve">за счет республиканского бюджета </w:t>
            </w:r>
            <w:r w:rsidR="00E52A7C" w:rsidRPr="00E52A7C">
              <w:rPr>
                <w:sz w:val="24"/>
                <w:szCs w:val="24"/>
              </w:rPr>
              <w:t>21 310 965,3</w:t>
            </w:r>
            <w:r w:rsidR="006A1D61" w:rsidRPr="00E52A7C">
              <w:rPr>
                <w:sz w:val="24"/>
                <w:szCs w:val="24"/>
              </w:rPr>
              <w:t xml:space="preserve"> </w:t>
            </w:r>
            <w:r w:rsidRPr="00E52A7C">
              <w:rPr>
                <w:sz w:val="24"/>
                <w:szCs w:val="24"/>
              </w:rPr>
              <w:t>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2014</w:t>
            </w:r>
            <w:proofErr w:type="gramEnd"/>
            <w:r w:rsidRPr="00E52A7C">
              <w:rPr>
                <w:rFonts w:ascii="Times New Roman" w:hAnsi="Times New Roman" w:cs="Times New Roman"/>
                <w:sz w:val="24"/>
                <w:szCs w:val="24"/>
              </w:rPr>
              <w:t xml:space="preserve"> – 3</w:t>
            </w:r>
            <w:r w:rsidR="009416BA" w:rsidRPr="00E52A7C">
              <w:rPr>
                <w:rFonts w:ascii="Times New Roman" w:hAnsi="Times New Roman" w:cs="Times New Roman"/>
                <w:sz w:val="24"/>
                <w:szCs w:val="24"/>
              </w:rPr>
              <w:t> </w:t>
            </w:r>
            <w:r w:rsidRPr="00E52A7C">
              <w:rPr>
                <w:rFonts w:ascii="Times New Roman" w:hAnsi="Times New Roman" w:cs="Times New Roman"/>
                <w:sz w:val="24"/>
                <w:szCs w:val="24"/>
              </w:rPr>
              <w:t>008</w:t>
            </w:r>
            <w:r w:rsidR="009416BA" w:rsidRPr="00E52A7C">
              <w:rPr>
                <w:rFonts w:ascii="Times New Roman" w:hAnsi="Times New Roman" w:cs="Times New Roman"/>
                <w:sz w:val="24"/>
                <w:szCs w:val="24"/>
              </w:rPr>
              <w:t xml:space="preserve"> </w:t>
            </w:r>
            <w:r w:rsidRPr="00E52A7C">
              <w:rPr>
                <w:rFonts w:ascii="Times New Roman" w:hAnsi="Times New Roman" w:cs="Times New Roman"/>
                <w:sz w:val="24"/>
                <w:szCs w:val="24"/>
              </w:rPr>
              <w:t>828,8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2015</w:t>
            </w:r>
            <w:proofErr w:type="gramEnd"/>
            <w:r w:rsidRPr="00E52A7C">
              <w:rPr>
                <w:rFonts w:ascii="Times New Roman" w:hAnsi="Times New Roman" w:cs="Times New Roman"/>
                <w:sz w:val="24"/>
                <w:szCs w:val="24"/>
              </w:rPr>
              <w:t xml:space="preserve"> – 3</w:t>
            </w:r>
            <w:r w:rsidR="009416BA" w:rsidRPr="00E52A7C">
              <w:rPr>
                <w:rFonts w:ascii="Times New Roman" w:hAnsi="Times New Roman" w:cs="Times New Roman"/>
                <w:sz w:val="24"/>
                <w:szCs w:val="24"/>
              </w:rPr>
              <w:t> </w:t>
            </w:r>
            <w:r w:rsidRPr="00E52A7C">
              <w:rPr>
                <w:rFonts w:ascii="Times New Roman" w:hAnsi="Times New Roman" w:cs="Times New Roman"/>
                <w:sz w:val="24"/>
                <w:szCs w:val="24"/>
              </w:rPr>
              <w:t>125</w:t>
            </w:r>
            <w:r w:rsidR="009416BA" w:rsidRPr="00E52A7C">
              <w:rPr>
                <w:rFonts w:ascii="Times New Roman" w:hAnsi="Times New Roman" w:cs="Times New Roman"/>
                <w:sz w:val="24"/>
                <w:szCs w:val="24"/>
              </w:rPr>
              <w:t xml:space="preserve"> </w:t>
            </w:r>
            <w:r w:rsidRPr="00E52A7C">
              <w:rPr>
                <w:rFonts w:ascii="Times New Roman" w:hAnsi="Times New Roman" w:cs="Times New Roman"/>
                <w:sz w:val="24"/>
                <w:szCs w:val="24"/>
              </w:rPr>
              <w:t>120,0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2016</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2 983 068,4</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2017</w:t>
            </w:r>
            <w:proofErr w:type="gramEnd"/>
            <w:r w:rsidRPr="00E52A7C">
              <w:rPr>
                <w:rFonts w:ascii="Times New Roman" w:hAnsi="Times New Roman" w:cs="Times New Roman"/>
                <w:sz w:val="24"/>
                <w:szCs w:val="24"/>
              </w:rPr>
              <w:t xml:space="preserve"> – 3</w:t>
            </w:r>
            <w:r w:rsidR="00337FF8" w:rsidRPr="00E52A7C">
              <w:rPr>
                <w:rFonts w:ascii="Times New Roman" w:hAnsi="Times New Roman" w:cs="Times New Roman"/>
                <w:sz w:val="24"/>
                <w:szCs w:val="24"/>
              </w:rPr>
              <w:t> 020 119,0</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2018</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3 015 109,7</w:t>
            </w:r>
            <w:r w:rsidRPr="00E52A7C">
              <w:rPr>
                <w:rFonts w:ascii="Times New Roman" w:hAnsi="Times New Roman" w:cs="Times New Roman"/>
                <w:sz w:val="24"/>
                <w:szCs w:val="24"/>
              </w:rPr>
              <w:t>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2019</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3 018 109,7</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2020</w:t>
            </w:r>
            <w:proofErr w:type="gramEnd"/>
            <w:r w:rsidRPr="00E52A7C">
              <w:rPr>
                <w:rFonts w:ascii="Times New Roman" w:hAnsi="Times New Roman" w:cs="Times New Roman"/>
                <w:sz w:val="24"/>
                <w:szCs w:val="24"/>
              </w:rPr>
              <w:t xml:space="preserve"> – </w:t>
            </w:r>
            <w:r w:rsidR="00337FF8" w:rsidRPr="00E52A7C">
              <w:rPr>
                <w:rFonts w:ascii="Times New Roman" w:hAnsi="Times New Roman" w:cs="Times New Roman"/>
                <w:sz w:val="24"/>
                <w:szCs w:val="24"/>
              </w:rPr>
              <w:t>3 140 </w:t>
            </w:r>
            <w:r w:rsidR="00E52A7C" w:rsidRPr="00E52A7C">
              <w:rPr>
                <w:rFonts w:ascii="Times New Roman" w:hAnsi="Times New Roman" w:cs="Times New Roman"/>
                <w:sz w:val="24"/>
                <w:szCs w:val="24"/>
              </w:rPr>
              <w:t>6</w:t>
            </w:r>
            <w:r w:rsidR="00337FF8" w:rsidRPr="00E52A7C">
              <w:rPr>
                <w:rFonts w:ascii="Times New Roman" w:hAnsi="Times New Roman" w:cs="Times New Roman"/>
                <w:sz w:val="24"/>
                <w:szCs w:val="24"/>
              </w:rPr>
              <w:t>09,7</w:t>
            </w:r>
            <w:r w:rsidRPr="00E52A7C">
              <w:rPr>
                <w:rFonts w:ascii="Times New Roman" w:hAnsi="Times New Roman" w:cs="Times New Roman"/>
                <w:sz w:val="24"/>
                <w:szCs w:val="24"/>
              </w:rPr>
              <w:t xml:space="preserve"> тыс. руб.;</w:t>
            </w:r>
          </w:p>
          <w:p w:rsidR="00DE6927" w:rsidRPr="00E52A7C" w:rsidRDefault="00DE6927" w:rsidP="00174C4C">
            <w:pPr>
              <w:widowControl w:val="0"/>
              <w:autoSpaceDE w:val="0"/>
              <w:autoSpaceDN w:val="0"/>
              <w:adjustRightInd w:val="0"/>
              <w:jc w:val="both"/>
              <w:rPr>
                <w:sz w:val="24"/>
                <w:szCs w:val="24"/>
              </w:rPr>
            </w:pPr>
            <w:r w:rsidRPr="00E52A7C">
              <w:rPr>
                <w:sz w:val="24"/>
                <w:szCs w:val="24"/>
              </w:rPr>
              <w:t xml:space="preserve">за счет местного бюджета </w:t>
            </w:r>
            <w:r w:rsidR="00D92A34" w:rsidRPr="00E52A7C">
              <w:rPr>
                <w:sz w:val="24"/>
                <w:szCs w:val="24"/>
              </w:rPr>
              <w:t>6</w:t>
            </w:r>
            <w:r w:rsidR="00E52A7C" w:rsidRPr="00E52A7C">
              <w:rPr>
                <w:sz w:val="24"/>
                <w:szCs w:val="24"/>
              </w:rPr>
              <w:t> </w:t>
            </w:r>
            <w:r w:rsidR="00D92A34" w:rsidRPr="00E52A7C">
              <w:rPr>
                <w:sz w:val="24"/>
                <w:szCs w:val="24"/>
              </w:rPr>
              <w:t>8</w:t>
            </w:r>
            <w:r w:rsidR="00E52A7C" w:rsidRPr="00E52A7C">
              <w:rPr>
                <w:sz w:val="24"/>
                <w:szCs w:val="24"/>
              </w:rPr>
              <w:t>72 300,6</w:t>
            </w:r>
            <w:r w:rsidRPr="00E52A7C">
              <w:rPr>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2014</w:t>
            </w:r>
            <w:proofErr w:type="gramEnd"/>
            <w:r w:rsidRPr="00E52A7C">
              <w:rPr>
                <w:rFonts w:ascii="Times New Roman" w:hAnsi="Times New Roman" w:cs="Times New Roman"/>
                <w:sz w:val="24"/>
                <w:szCs w:val="24"/>
              </w:rPr>
              <w:t xml:space="preserve"> – 1</w:t>
            </w:r>
            <w:r w:rsidR="005533C6" w:rsidRPr="00E52A7C">
              <w:rPr>
                <w:rFonts w:ascii="Times New Roman" w:hAnsi="Times New Roman" w:cs="Times New Roman"/>
                <w:sz w:val="24"/>
                <w:szCs w:val="24"/>
              </w:rPr>
              <w:t> </w:t>
            </w:r>
            <w:r w:rsidRPr="00E52A7C">
              <w:rPr>
                <w:rFonts w:ascii="Times New Roman" w:hAnsi="Times New Roman" w:cs="Times New Roman"/>
                <w:sz w:val="24"/>
                <w:szCs w:val="24"/>
              </w:rPr>
              <w:t>002</w:t>
            </w:r>
            <w:r w:rsidR="005533C6" w:rsidRPr="00E52A7C">
              <w:rPr>
                <w:rFonts w:ascii="Times New Roman" w:hAnsi="Times New Roman" w:cs="Times New Roman"/>
                <w:sz w:val="24"/>
                <w:szCs w:val="24"/>
              </w:rPr>
              <w:t xml:space="preserve"> </w:t>
            </w:r>
            <w:r w:rsidRPr="00E52A7C">
              <w:rPr>
                <w:rFonts w:ascii="Times New Roman" w:hAnsi="Times New Roman" w:cs="Times New Roman"/>
                <w:sz w:val="24"/>
                <w:szCs w:val="24"/>
              </w:rPr>
              <w:t>079,2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2015</w:t>
            </w:r>
            <w:proofErr w:type="gramEnd"/>
            <w:r w:rsidRPr="00E52A7C">
              <w:rPr>
                <w:rFonts w:ascii="Times New Roman" w:hAnsi="Times New Roman" w:cs="Times New Roman"/>
                <w:sz w:val="24"/>
                <w:szCs w:val="24"/>
              </w:rPr>
              <w:t xml:space="preserve"> – 948</w:t>
            </w:r>
            <w:r w:rsidR="009416BA" w:rsidRPr="00E52A7C">
              <w:rPr>
                <w:rFonts w:ascii="Times New Roman" w:hAnsi="Times New Roman" w:cs="Times New Roman"/>
                <w:sz w:val="24"/>
                <w:szCs w:val="24"/>
              </w:rPr>
              <w:t xml:space="preserve"> </w:t>
            </w:r>
            <w:r w:rsidRPr="00E52A7C">
              <w:rPr>
                <w:rFonts w:ascii="Times New Roman" w:hAnsi="Times New Roman" w:cs="Times New Roman"/>
                <w:sz w:val="24"/>
                <w:szCs w:val="24"/>
              </w:rPr>
              <w:t>335,0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2016</w:t>
            </w:r>
            <w:proofErr w:type="gramEnd"/>
            <w:r w:rsidRPr="00E52A7C">
              <w:rPr>
                <w:rFonts w:ascii="Times New Roman" w:hAnsi="Times New Roman" w:cs="Times New Roman"/>
                <w:sz w:val="24"/>
                <w:szCs w:val="24"/>
              </w:rPr>
              <w:t xml:space="preserve"> – </w:t>
            </w:r>
            <w:r w:rsidR="006A1D61" w:rsidRPr="00E52A7C">
              <w:rPr>
                <w:rFonts w:ascii="Times New Roman" w:hAnsi="Times New Roman" w:cs="Times New Roman"/>
                <w:sz w:val="24"/>
                <w:szCs w:val="24"/>
              </w:rPr>
              <w:t>1 090 088,5</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2017</w:t>
            </w:r>
            <w:proofErr w:type="gramEnd"/>
            <w:r w:rsidRPr="00E52A7C">
              <w:rPr>
                <w:rFonts w:ascii="Times New Roman" w:hAnsi="Times New Roman" w:cs="Times New Roman"/>
                <w:sz w:val="24"/>
                <w:szCs w:val="24"/>
              </w:rPr>
              <w:t xml:space="preserve"> – </w:t>
            </w:r>
            <w:r w:rsidR="00D92A34" w:rsidRPr="00E52A7C">
              <w:rPr>
                <w:rFonts w:ascii="Times New Roman" w:hAnsi="Times New Roman" w:cs="Times New Roman"/>
                <w:sz w:val="24"/>
                <w:szCs w:val="24"/>
              </w:rPr>
              <w:t>9</w:t>
            </w:r>
            <w:r w:rsidR="00E52A7C" w:rsidRPr="00E52A7C">
              <w:rPr>
                <w:rFonts w:ascii="Times New Roman" w:hAnsi="Times New Roman" w:cs="Times New Roman"/>
                <w:sz w:val="24"/>
                <w:szCs w:val="24"/>
              </w:rPr>
              <w:t>59 042,2</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2018</w:t>
            </w:r>
            <w:proofErr w:type="gramEnd"/>
            <w:r w:rsidRPr="00E52A7C">
              <w:rPr>
                <w:rFonts w:ascii="Times New Roman" w:hAnsi="Times New Roman" w:cs="Times New Roman"/>
                <w:sz w:val="24"/>
                <w:szCs w:val="24"/>
              </w:rPr>
              <w:t xml:space="preserve"> – </w:t>
            </w:r>
            <w:r w:rsidR="00D92A34" w:rsidRPr="00E52A7C">
              <w:rPr>
                <w:rFonts w:ascii="Times New Roman" w:hAnsi="Times New Roman" w:cs="Times New Roman"/>
                <w:sz w:val="24"/>
                <w:szCs w:val="24"/>
              </w:rPr>
              <w:t>988</w:t>
            </w:r>
            <w:r w:rsidR="00E52A7C" w:rsidRPr="00E52A7C">
              <w:rPr>
                <w:rFonts w:ascii="Times New Roman" w:hAnsi="Times New Roman" w:cs="Times New Roman"/>
                <w:sz w:val="24"/>
                <w:szCs w:val="24"/>
              </w:rPr>
              <w:t> 251,9</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2019</w:t>
            </w:r>
            <w:proofErr w:type="gramEnd"/>
            <w:r w:rsidRPr="00E52A7C">
              <w:rPr>
                <w:rFonts w:ascii="Times New Roman" w:hAnsi="Times New Roman" w:cs="Times New Roman"/>
                <w:sz w:val="24"/>
                <w:szCs w:val="24"/>
              </w:rPr>
              <w:t xml:space="preserve"> – </w:t>
            </w:r>
            <w:r w:rsidR="00E52A7C" w:rsidRPr="00E52A7C">
              <w:rPr>
                <w:rFonts w:ascii="Times New Roman" w:hAnsi="Times New Roman" w:cs="Times New Roman"/>
                <w:sz w:val="24"/>
                <w:szCs w:val="24"/>
              </w:rPr>
              <w:t>1 003 751,9</w:t>
            </w:r>
            <w:r w:rsidRPr="00E52A7C">
              <w:rPr>
                <w:rFonts w:ascii="Times New Roman" w:hAnsi="Times New Roman" w:cs="Times New Roman"/>
                <w:sz w:val="24"/>
                <w:szCs w:val="24"/>
              </w:rPr>
              <w:t xml:space="preserve"> тыс.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2020</w:t>
            </w:r>
            <w:proofErr w:type="gramEnd"/>
            <w:r w:rsidRPr="00E52A7C">
              <w:rPr>
                <w:rFonts w:ascii="Times New Roman" w:hAnsi="Times New Roman" w:cs="Times New Roman"/>
                <w:sz w:val="24"/>
                <w:szCs w:val="24"/>
              </w:rPr>
              <w:t xml:space="preserve"> –</w:t>
            </w:r>
            <w:r w:rsidR="005533C6" w:rsidRPr="00E52A7C">
              <w:rPr>
                <w:rFonts w:ascii="Times New Roman" w:hAnsi="Times New Roman" w:cs="Times New Roman"/>
                <w:sz w:val="24"/>
                <w:szCs w:val="24"/>
              </w:rPr>
              <w:t xml:space="preserve"> </w:t>
            </w:r>
            <w:r w:rsidR="00E52A7C" w:rsidRPr="00E52A7C">
              <w:rPr>
                <w:rFonts w:ascii="Times New Roman" w:hAnsi="Times New Roman" w:cs="Times New Roman"/>
                <w:sz w:val="24"/>
                <w:szCs w:val="24"/>
              </w:rPr>
              <w:t>880 751</w:t>
            </w:r>
            <w:r w:rsidR="00D92A34" w:rsidRPr="00E52A7C">
              <w:rPr>
                <w:rFonts w:ascii="Times New Roman" w:hAnsi="Times New Roman" w:cs="Times New Roman"/>
                <w:sz w:val="24"/>
                <w:szCs w:val="24"/>
              </w:rPr>
              <w:t>,9</w:t>
            </w:r>
            <w:r w:rsidRPr="00E52A7C">
              <w:rPr>
                <w:rFonts w:ascii="Times New Roman" w:hAnsi="Times New Roman" w:cs="Times New Roman"/>
                <w:sz w:val="24"/>
                <w:szCs w:val="24"/>
              </w:rPr>
              <w:t xml:space="preserve"> тыс. руб.;</w:t>
            </w:r>
          </w:p>
          <w:p w:rsidR="00DE6927" w:rsidRPr="00E52A7C" w:rsidRDefault="00DE6927" w:rsidP="00174C4C">
            <w:pPr>
              <w:widowControl w:val="0"/>
              <w:autoSpaceDE w:val="0"/>
              <w:autoSpaceDN w:val="0"/>
              <w:adjustRightInd w:val="0"/>
              <w:jc w:val="both"/>
              <w:rPr>
                <w:sz w:val="24"/>
                <w:szCs w:val="24"/>
              </w:rPr>
            </w:pPr>
            <w:r w:rsidRPr="00E52A7C">
              <w:rPr>
                <w:sz w:val="24"/>
                <w:szCs w:val="24"/>
              </w:rPr>
              <w:t>за счет внебюджетных средств</w:t>
            </w:r>
            <w:r w:rsidR="007F4F3D" w:rsidRPr="00E52A7C">
              <w:rPr>
                <w:sz w:val="24"/>
                <w:szCs w:val="24"/>
              </w:rPr>
              <w:t xml:space="preserve"> </w:t>
            </w:r>
            <w:r w:rsidR="00D92A34" w:rsidRPr="00E52A7C">
              <w:rPr>
                <w:sz w:val="24"/>
                <w:szCs w:val="24"/>
              </w:rPr>
              <w:t>3</w:t>
            </w:r>
            <w:r w:rsidR="00E52A7C" w:rsidRPr="00E52A7C">
              <w:rPr>
                <w:sz w:val="24"/>
                <w:szCs w:val="24"/>
              </w:rPr>
              <w:t> </w:t>
            </w:r>
            <w:r w:rsidR="00D92A34" w:rsidRPr="00E52A7C">
              <w:rPr>
                <w:sz w:val="24"/>
                <w:szCs w:val="24"/>
              </w:rPr>
              <w:t>6</w:t>
            </w:r>
            <w:r w:rsidR="00E52A7C" w:rsidRPr="00E52A7C">
              <w:rPr>
                <w:sz w:val="24"/>
                <w:szCs w:val="24"/>
              </w:rPr>
              <w:t>60 635,</w:t>
            </w:r>
            <w:proofErr w:type="gramStart"/>
            <w:r w:rsidR="00E52A7C" w:rsidRPr="00E52A7C">
              <w:rPr>
                <w:sz w:val="24"/>
                <w:szCs w:val="24"/>
              </w:rPr>
              <w:t>0</w:t>
            </w:r>
            <w:r w:rsidRPr="00E52A7C">
              <w:rPr>
                <w:sz w:val="24"/>
                <w:szCs w:val="24"/>
              </w:rPr>
              <w:t xml:space="preserve">  тыс.</w:t>
            </w:r>
            <w:proofErr w:type="gramEnd"/>
            <w:r w:rsidRPr="00E52A7C">
              <w:rPr>
                <w:sz w:val="24"/>
                <w:szCs w:val="24"/>
              </w:rPr>
              <w:t xml:space="preserve"> руб.:</w:t>
            </w:r>
          </w:p>
          <w:p w:rsidR="00DE6927" w:rsidRPr="00E52A7C"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2014</w:t>
            </w:r>
            <w:proofErr w:type="gramEnd"/>
            <w:r w:rsidRPr="00E52A7C">
              <w:rPr>
                <w:rFonts w:ascii="Times New Roman" w:hAnsi="Times New Roman" w:cs="Times New Roman"/>
                <w:sz w:val="24"/>
                <w:szCs w:val="24"/>
              </w:rPr>
              <w:t xml:space="preserve"> – 549</w:t>
            </w:r>
            <w:r w:rsidR="007F4F3D" w:rsidRPr="00E52A7C">
              <w:rPr>
                <w:rFonts w:ascii="Times New Roman" w:hAnsi="Times New Roman" w:cs="Times New Roman"/>
                <w:sz w:val="24"/>
                <w:szCs w:val="24"/>
              </w:rPr>
              <w:t xml:space="preserve"> </w:t>
            </w:r>
            <w:r w:rsidRPr="00E52A7C">
              <w:rPr>
                <w:rFonts w:ascii="Times New Roman" w:hAnsi="Times New Roman" w:cs="Times New Roman"/>
                <w:sz w:val="24"/>
                <w:szCs w:val="24"/>
              </w:rPr>
              <w:t>613,4 тыс. руб.;</w:t>
            </w:r>
          </w:p>
          <w:p w:rsidR="00DE6927" w:rsidRPr="00C87599" w:rsidRDefault="00DE6927" w:rsidP="00174C4C">
            <w:pPr>
              <w:pStyle w:val="ConsPlusCell"/>
              <w:jc w:val="both"/>
              <w:rPr>
                <w:rFonts w:ascii="Times New Roman" w:hAnsi="Times New Roman" w:cs="Times New Roman"/>
                <w:sz w:val="24"/>
                <w:szCs w:val="24"/>
              </w:rPr>
            </w:pPr>
            <w:proofErr w:type="gramStart"/>
            <w:r w:rsidRPr="00E52A7C">
              <w:rPr>
                <w:rFonts w:ascii="Times New Roman" w:hAnsi="Times New Roman" w:cs="Times New Roman"/>
                <w:sz w:val="24"/>
                <w:szCs w:val="24"/>
              </w:rPr>
              <w:t>в  2015</w:t>
            </w:r>
            <w:proofErr w:type="gramEnd"/>
            <w:r w:rsidRPr="00E52A7C">
              <w:rPr>
                <w:rFonts w:ascii="Times New Roman" w:hAnsi="Times New Roman" w:cs="Times New Roman"/>
                <w:sz w:val="24"/>
                <w:szCs w:val="24"/>
              </w:rPr>
              <w:t xml:space="preserve"> – 594</w:t>
            </w:r>
            <w:r w:rsidR="007F4F3D" w:rsidRPr="00E52A7C">
              <w:rPr>
                <w:rFonts w:ascii="Times New Roman" w:hAnsi="Times New Roman" w:cs="Times New Roman"/>
                <w:sz w:val="24"/>
                <w:szCs w:val="24"/>
              </w:rPr>
              <w:t xml:space="preserve"> </w:t>
            </w:r>
            <w:r w:rsidRPr="00E52A7C">
              <w:rPr>
                <w:rFonts w:ascii="Times New Roman" w:hAnsi="Times New Roman" w:cs="Times New Roman"/>
                <w:sz w:val="24"/>
                <w:szCs w:val="24"/>
              </w:rPr>
              <w:t>810,2 тыс. руб.;</w:t>
            </w:r>
          </w:p>
          <w:p w:rsidR="00DE6927" w:rsidRPr="00C87599" w:rsidRDefault="00DE6927" w:rsidP="00174C4C">
            <w:pPr>
              <w:pStyle w:val="afc"/>
              <w:rPr>
                <w:rFonts w:ascii="Times New Roman" w:hAnsi="Times New Roman" w:cs="Times New Roman"/>
                <w:sz w:val="24"/>
                <w:szCs w:val="24"/>
              </w:rPr>
            </w:pPr>
            <w:proofErr w:type="gramStart"/>
            <w:r w:rsidRPr="00C87599">
              <w:rPr>
                <w:rFonts w:ascii="Times New Roman" w:hAnsi="Times New Roman" w:cs="Times New Roman"/>
                <w:sz w:val="24"/>
                <w:szCs w:val="24"/>
              </w:rPr>
              <w:t>в  2016</w:t>
            </w:r>
            <w:proofErr w:type="gramEnd"/>
            <w:r w:rsidRPr="00C87599">
              <w:rPr>
                <w:rFonts w:ascii="Times New Roman" w:hAnsi="Times New Roman" w:cs="Times New Roman"/>
                <w:sz w:val="24"/>
                <w:szCs w:val="24"/>
              </w:rPr>
              <w:t xml:space="preserve"> – </w:t>
            </w:r>
            <w:r w:rsidR="003C2234" w:rsidRPr="00C87599">
              <w:rPr>
                <w:rFonts w:ascii="Times New Roman" w:hAnsi="Times New Roman" w:cs="Times New Roman"/>
                <w:sz w:val="24"/>
                <w:szCs w:val="24"/>
              </w:rPr>
              <w:t>626</w:t>
            </w:r>
            <w:r w:rsidR="00D92A34">
              <w:rPr>
                <w:rFonts w:ascii="Times New Roman" w:hAnsi="Times New Roman" w:cs="Times New Roman"/>
                <w:sz w:val="24"/>
                <w:szCs w:val="24"/>
              </w:rPr>
              <w:t> 838,8</w:t>
            </w:r>
            <w:r w:rsidRPr="00C87599">
              <w:rPr>
                <w:rFonts w:ascii="Times New Roman" w:hAnsi="Times New Roman" w:cs="Times New Roman"/>
                <w:sz w:val="24"/>
                <w:szCs w:val="24"/>
              </w:rPr>
              <w:t xml:space="preserve"> тыс. руб.;</w:t>
            </w:r>
          </w:p>
          <w:p w:rsidR="00DE6927" w:rsidRPr="00C87599" w:rsidRDefault="00DE6927" w:rsidP="00174C4C">
            <w:pPr>
              <w:pStyle w:val="ConsPlusCell"/>
              <w:jc w:val="both"/>
              <w:rPr>
                <w:rFonts w:ascii="Times New Roman" w:hAnsi="Times New Roman" w:cs="Times New Roman"/>
                <w:sz w:val="24"/>
                <w:szCs w:val="24"/>
              </w:rPr>
            </w:pPr>
            <w:proofErr w:type="gramStart"/>
            <w:r w:rsidRPr="00C87599">
              <w:rPr>
                <w:rFonts w:ascii="Times New Roman" w:hAnsi="Times New Roman" w:cs="Times New Roman"/>
                <w:sz w:val="24"/>
                <w:szCs w:val="24"/>
              </w:rPr>
              <w:t>в  2017</w:t>
            </w:r>
            <w:proofErr w:type="gramEnd"/>
            <w:r w:rsidRPr="00C87599">
              <w:rPr>
                <w:rFonts w:ascii="Times New Roman" w:hAnsi="Times New Roman" w:cs="Times New Roman"/>
                <w:sz w:val="24"/>
                <w:szCs w:val="24"/>
              </w:rPr>
              <w:t xml:space="preserve"> –</w:t>
            </w:r>
            <w:r w:rsidR="00D92A34">
              <w:rPr>
                <w:rFonts w:ascii="Times New Roman" w:hAnsi="Times New Roman" w:cs="Times New Roman"/>
                <w:sz w:val="24"/>
                <w:szCs w:val="24"/>
              </w:rPr>
              <w:t xml:space="preserve"> </w:t>
            </w:r>
            <w:r w:rsidR="00E52A7C">
              <w:rPr>
                <w:rFonts w:ascii="Times New Roman" w:hAnsi="Times New Roman" w:cs="Times New Roman"/>
                <w:sz w:val="24"/>
                <w:szCs w:val="24"/>
              </w:rPr>
              <w:t>502 449,2</w:t>
            </w:r>
            <w:r w:rsidRPr="00C87599">
              <w:rPr>
                <w:rFonts w:ascii="Times New Roman" w:hAnsi="Times New Roman" w:cs="Times New Roman"/>
                <w:sz w:val="24"/>
                <w:szCs w:val="24"/>
              </w:rPr>
              <w:t xml:space="preserve"> тыс. руб.;</w:t>
            </w:r>
          </w:p>
          <w:p w:rsidR="00DE6927" w:rsidRPr="00C87599" w:rsidRDefault="00DE6927" w:rsidP="00174C4C">
            <w:pPr>
              <w:pStyle w:val="ConsPlusCell"/>
              <w:jc w:val="both"/>
              <w:rPr>
                <w:rFonts w:ascii="Times New Roman" w:hAnsi="Times New Roman" w:cs="Times New Roman"/>
                <w:sz w:val="24"/>
                <w:szCs w:val="24"/>
              </w:rPr>
            </w:pPr>
            <w:proofErr w:type="gramStart"/>
            <w:r w:rsidRPr="00C87599">
              <w:rPr>
                <w:rFonts w:ascii="Times New Roman" w:hAnsi="Times New Roman" w:cs="Times New Roman"/>
                <w:sz w:val="24"/>
                <w:szCs w:val="24"/>
              </w:rPr>
              <w:t>в  2018</w:t>
            </w:r>
            <w:proofErr w:type="gramEnd"/>
            <w:r w:rsidRPr="00C87599">
              <w:rPr>
                <w:rFonts w:ascii="Times New Roman" w:hAnsi="Times New Roman" w:cs="Times New Roman"/>
                <w:sz w:val="24"/>
                <w:szCs w:val="24"/>
              </w:rPr>
              <w:t xml:space="preserve"> –</w:t>
            </w:r>
            <w:r w:rsidR="00D92A34">
              <w:rPr>
                <w:rFonts w:ascii="Times New Roman" w:hAnsi="Times New Roman" w:cs="Times New Roman"/>
                <w:sz w:val="24"/>
                <w:szCs w:val="24"/>
              </w:rPr>
              <w:t xml:space="preserve"> 462 307,8</w:t>
            </w:r>
            <w:r w:rsidRPr="00C87599">
              <w:rPr>
                <w:rFonts w:ascii="Times New Roman" w:hAnsi="Times New Roman" w:cs="Times New Roman"/>
                <w:sz w:val="24"/>
                <w:szCs w:val="24"/>
              </w:rPr>
              <w:t xml:space="preserve"> тыс. руб.;</w:t>
            </w:r>
          </w:p>
          <w:p w:rsidR="00DE6927" w:rsidRPr="00C87599" w:rsidRDefault="00DE6927" w:rsidP="00174C4C">
            <w:pPr>
              <w:pStyle w:val="ConsPlusCell"/>
              <w:jc w:val="both"/>
              <w:rPr>
                <w:rFonts w:ascii="Times New Roman" w:hAnsi="Times New Roman" w:cs="Times New Roman"/>
                <w:sz w:val="24"/>
                <w:szCs w:val="24"/>
              </w:rPr>
            </w:pPr>
            <w:proofErr w:type="gramStart"/>
            <w:r w:rsidRPr="00C87599">
              <w:rPr>
                <w:rFonts w:ascii="Times New Roman" w:hAnsi="Times New Roman" w:cs="Times New Roman"/>
                <w:sz w:val="24"/>
                <w:szCs w:val="24"/>
              </w:rPr>
              <w:t>в  2019</w:t>
            </w:r>
            <w:proofErr w:type="gramEnd"/>
            <w:r w:rsidRPr="00C87599">
              <w:rPr>
                <w:rFonts w:ascii="Times New Roman" w:hAnsi="Times New Roman" w:cs="Times New Roman"/>
                <w:sz w:val="24"/>
                <w:szCs w:val="24"/>
              </w:rPr>
              <w:t xml:space="preserve"> –</w:t>
            </w:r>
            <w:r w:rsidR="00D92A34">
              <w:rPr>
                <w:rFonts w:ascii="Times New Roman" w:hAnsi="Times New Roman" w:cs="Times New Roman"/>
                <w:sz w:val="24"/>
                <w:szCs w:val="24"/>
              </w:rPr>
              <w:t xml:space="preserve"> 462 307,8</w:t>
            </w:r>
            <w:r w:rsidRPr="00C87599">
              <w:rPr>
                <w:rFonts w:ascii="Times New Roman" w:hAnsi="Times New Roman" w:cs="Times New Roman"/>
                <w:sz w:val="24"/>
                <w:szCs w:val="24"/>
              </w:rPr>
              <w:t xml:space="preserve"> тыс. руб.;</w:t>
            </w:r>
          </w:p>
          <w:p w:rsidR="00DE6927" w:rsidRPr="003864C6" w:rsidRDefault="00DE6927" w:rsidP="00D92A34">
            <w:pPr>
              <w:pStyle w:val="afc"/>
              <w:rPr>
                <w:rFonts w:ascii="Times New Roman" w:hAnsi="Times New Roman" w:cs="Times New Roman"/>
                <w:sz w:val="24"/>
                <w:szCs w:val="24"/>
              </w:rPr>
            </w:pPr>
            <w:proofErr w:type="gramStart"/>
            <w:r w:rsidRPr="00C87599">
              <w:rPr>
                <w:rFonts w:ascii="Times New Roman" w:hAnsi="Times New Roman" w:cs="Times New Roman"/>
                <w:sz w:val="24"/>
                <w:szCs w:val="24"/>
              </w:rPr>
              <w:t>в  2020</w:t>
            </w:r>
            <w:proofErr w:type="gramEnd"/>
            <w:r w:rsidRPr="00C87599">
              <w:rPr>
                <w:rFonts w:ascii="Times New Roman" w:hAnsi="Times New Roman" w:cs="Times New Roman"/>
                <w:sz w:val="24"/>
                <w:szCs w:val="24"/>
              </w:rPr>
              <w:t xml:space="preserve"> –</w:t>
            </w:r>
            <w:r w:rsidR="00D92A34">
              <w:rPr>
                <w:rFonts w:ascii="Times New Roman" w:hAnsi="Times New Roman" w:cs="Times New Roman"/>
                <w:sz w:val="24"/>
                <w:szCs w:val="24"/>
              </w:rPr>
              <w:t xml:space="preserve"> 462 307,8</w:t>
            </w:r>
            <w:r w:rsidRPr="00C87599">
              <w:rPr>
                <w:rFonts w:ascii="Times New Roman" w:hAnsi="Times New Roman" w:cs="Times New Roman"/>
                <w:sz w:val="24"/>
                <w:szCs w:val="24"/>
              </w:rPr>
              <w:t xml:space="preserve"> тыс. руб.</w:t>
            </w:r>
          </w:p>
        </w:tc>
      </w:tr>
    </w:tbl>
    <w:p w:rsidR="00DE6927" w:rsidRPr="003864C6" w:rsidRDefault="00DE6927" w:rsidP="00DE6927">
      <w:pPr>
        <w:tabs>
          <w:tab w:val="left" w:pos="1740"/>
        </w:tabs>
        <w:jc w:val="center"/>
        <w:rPr>
          <w:b/>
          <w:sz w:val="24"/>
          <w:szCs w:val="24"/>
        </w:rPr>
      </w:pPr>
      <w:bookmarkStart w:id="2" w:name="Par571"/>
      <w:bookmarkEnd w:id="2"/>
    </w:p>
    <w:p w:rsidR="00DE6927" w:rsidRPr="000D44FD" w:rsidRDefault="004D0AA8" w:rsidP="00C3033B">
      <w:pPr>
        <w:spacing w:line="360" w:lineRule="auto"/>
        <w:ind w:firstLine="709"/>
        <w:jc w:val="both"/>
        <w:rPr>
          <w:szCs w:val="28"/>
        </w:rPr>
      </w:pPr>
      <w:r>
        <w:rPr>
          <w:szCs w:val="28"/>
        </w:rPr>
        <w:t>1.4.2.</w:t>
      </w:r>
      <w:r w:rsidR="00DE6927" w:rsidRPr="000D44FD">
        <w:rPr>
          <w:szCs w:val="28"/>
        </w:rPr>
        <w:t xml:space="preserve"> Раздел </w:t>
      </w:r>
      <w:r w:rsidR="00DE6927" w:rsidRPr="000D44FD">
        <w:rPr>
          <w:szCs w:val="28"/>
          <w:lang w:val="en-US"/>
        </w:rPr>
        <w:t>IV</w:t>
      </w:r>
      <w:r w:rsidR="00DE6927" w:rsidRPr="000D44FD">
        <w:rPr>
          <w:szCs w:val="28"/>
        </w:rPr>
        <w:t xml:space="preserve"> Подпрограммы изложить в следующей редакции:</w:t>
      </w:r>
    </w:p>
    <w:p w:rsidR="00DE6927" w:rsidRPr="000D44FD" w:rsidRDefault="00DE6927" w:rsidP="00C3033B">
      <w:pPr>
        <w:spacing w:line="360" w:lineRule="auto"/>
        <w:ind w:firstLine="709"/>
        <w:jc w:val="center"/>
        <w:rPr>
          <w:szCs w:val="28"/>
        </w:rPr>
      </w:pPr>
      <w:r w:rsidRPr="000D44FD">
        <w:rPr>
          <w:szCs w:val="28"/>
        </w:rPr>
        <w:t>«</w:t>
      </w:r>
      <w:r w:rsidRPr="000D44FD">
        <w:rPr>
          <w:szCs w:val="28"/>
          <w:lang w:val="en-US"/>
        </w:rPr>
        <w:t>IV</w:t>
      </w:r>
      <w:r w:rsidRPr="000D44FD">
        <w:rPr>
          <w:szCs w:val="28"/>
        </w:rPr>
        <w:t>. Обоснование объема финансовых ресурсов, необходимых для реализации Подпрограммы</w:t>
      </w:r>
    </w:p>
    <w:p w:rsidR="00DE6927" w:rsidRPr="000D44FD" w:rsidRDefault="00DE6927" w:rsidP="00C3033B">
      <w:pPr>
        <w:spacing w:line="360" w:lineRule="auto"/>
        <w:ind w:firstLine="709"/>
        <w:jc w:val="both"/>
        <w:rPr>
          <w:szCs w:val="28"/>
        </w:rPr>
      </w:pPr>
      <w:r w:rsidRPr="000D44FD">
        <w:rPr>
          <w:szCs w:val="28"/>
        </w:rPr>
        <w:t xml:space="preserve">Финансовое обеспечение реализации Подпрограммы осуществляется за счет средств </w:t>
      </w:r>
      <w:r w:rsidR="00B56FEB">
        <w:rPr>
          <w:szCs w:val="28"/>
        </w:rPr>
        <w:t xml:space="preserve">федерального бюджета, </w:t>
      </w:r>
      <w:r w:rsidRPr="000D44FD">
        <w:rPr>
          <w:szCs w:val="28"/>
        </w:rPr>
        <w:t>республиканского бюджета Чувашской Республики, местного бюджета и внебюджетных источников (приложение к Подпрограмме).</w:t>
      </w:r>
    </w:p>
    <w:p w:rsidR="00DE6927" w:rsidRPr="000D44FD" w:rsidRDefault="00DE6927" w:rsidP="00C3033B">
      <w:pPr>
        <w:widowControl w:val="0"/>
        <w:autoSpaceDE w:val="0"/>
        <w:autoSpaceDN w:val="0"/>
        <w:adjustRightInd w:val="0"/>
        <w:spacing w:line="360" w:lineRule="auto"/>
        <w:ind w:firstLine="709"/>
        <w:jc w:val="both"/>
        <w:rPr>
          <w:szCs w:val="28"/>
        </w:rPr>
      </w:pPr>
      <w:r w:rsidRPr="000D44FD">
        <w:rPr>
          <w:spacing w:val="-10"/>
          <w:szCs w:val="28"/>
        </w:rPr>
        <w:t xml:space="preserve">Объем финансирования Подпрограммы составляет </w:t>
      </w:r>
      <w:r w:rsidR="00325FF2" w:rsidRPr="000A6DCF">
        <w:rPr>
          <w:spacing w:val="-6"/>
          <w:szCs w:val="28"/>
        </w:rPr>
        <w:t xml:space="preserve">32 369 669,8 </w:t>
      </w:r>
      <w:r w:rsidRPr="000A6DCF">
        <w:rPr>
          <w:spacing w:val="-10"/>
          <w:szCs w:val="28"/>
        </w:rPr>
        <w:t>тыс</w:t>
      </w:r>
      <w:r w:rsidRPr="000D44FD">
        <w:rPr>
          <w:spacing w:val="-10"/>
          <w:szCs w:val="28"/>
        </w:rPr>
        <w:t>. руб.,</w:t>
      </w:r>
      <w:r w:rsidRPr="000D44FD">
        <w:rPr>
          <w:szCs w:val="28"/>
        </w:rPr>
        <w:t xml:space="preserve"> из них:</w:t>
      </w:r>
    </w:p>
    <w:p w:rsidR="00DE6927" w:rsidRPr="000D44FD" w:rsidRDefault="00DE6927" w:rsidP="00C3033B">
      <w:pPr>
        <w:widowControl w:val="0"/>
        <w:autoSpaceDE w:val="0"/>
        <w:autoSpaceDN w:val="0"/>
        <w:adjustRightInd w:val="0"/>
        <w:spacing w:line="360" w:lineRule="auto"/>
        <w:ind w:firstLine="709"/>
        <w:jc w:val="both"/>
        <w:rPr>
          <w:szCs w:val="28"/>
        </w:rPr>
      </w:pPr>
      <w:r w:rsidRPr="000D44FD">
        <w:rPr>
          <w:szCs w:val="28"/>
        </w:rPr>
        <w:t xml:space="preserve">за счет средств федерального бюджета </w:t>
      </w:r>
      <w:r w:rsidR="00A836BB">
        <w:rPr>
          <w:szCs w:val="28"/>
        </w:rPr>
        <w:t>525 768,9</w:t>
      </w:r>
      <w:r w:rsidRPr="000D44FD">
        <w:rPr>
          <w:szCs w:val="28"/>
        </w:rPr>
        <w:t xml:space="preserve"> тыс. руб.;</w:t>
      </w:r>
    </w:p>
    <w:p w:rsidR="00DE6927" w:rsidRPr="00325FF2" w:rsidRDefault="00DE6927" w:rsidP="00C3033B">
      <w:pPr>
        <w:widowControl w:val="0"/>
        <w:autoSpaceDE w:val="0"/>
        <w:autoSpaceDN w:val="0"/>
        <w:adjustRightInd w:val="0"/>
        <w:spacing w:line="360" w:lineRule="auto"/>
        <w:ind w:firstLine="709"/>
        <w:jc w:val="both"/>
        <w:rPr>
          <w:szCs w:val="28"/>
        </w:rPr>
      </w:pPr>
      <w:r w:rsidRPr="00325FF2">
        <w:rPr>
          <w:szCs w:val="28"/>
        </w:rPr>
        <w:t xml:space="preserve">за счет средств республиканского </w:t>
      </w:r>
      <w:proofErr w:type="gramStart"/>
      <w:r w:rsidRPr="00325FF2">
        <w:rPr>
          <w:szCs w:val="28"/>
        </w:rPr>
        <w:t xml:space="preserve">бюджета </w:t>
      </w:r>
      <w:r w:rsidR="00325FF2" w:rsidRPr="00325FF2">
        <w:rPr>
          <w:szCs w:val="28"/>
        </w:rPr>
        <w:t xml:space="preserve"> 21</w:t>
      </w:r>
      <w:proofErr w:type="gramEnd"/>
      <w:r w:rsidR="00325FF2" w:rsidRPr="00325FF2">
        <w:rPr>
          <w:szCs w:val="28"/>
        </w:rPr>
        <w:t xml:space="preserve"> 310 965,3 </w:t>
      </w:r>
      <w:r w:rsidRPr="00325FF2">
        <w:rPr>
          <w:szCs w:val="28"/>
        </w:rPr>
        <w:t>тыс. руб.;</w:t>
      </w:r>
    </w:p>
    <w:p w:rsidR="00DE6927" w:rsidRPr="00325FF2" w:rsidRDefault="00DE6927" w:rsidP="00C3033B">
      <w:pPr>
        <w:widowControl w:val="0"/>
        <w:autoSpaceDE w:val="0"/>
        <w:autoSpaceDN w:val="0"/>
        <w:adjustRightInd w:val="0"/>
        <w:spacing w:line="360" w:lineRule="auto"/>
        <w:ind w:firstLine="709"/>
        <w:jc w:val="both"/>
        <w:rPr>
          <w:szCs w:val="28"/>
        </w:rPr>
      </w:pPr>
      <w:r w:rsidRPr="00325FF2">
        <w:rPr>
          <w:szCs w:val="28"/>
        </w:rPr>
        <w:t xml:space="preserve">за счет средств местного бюджета </w:t>
      </w:r>
      <w:r w:rsidR="00325FF2" w:rsidRPr="00325FF2">
        <w:rPr>
          <w:szCs w:val="28"/>
        </w:rPr>
        <w:t xml:space="preserve">6 872 300,6 </w:t>
      </w:r>
      <w:r w:rsidRPr="00325FF2">
        <w:rPr>
          <w:szCs w:val="28"/>
        </w:rPr>
        <w:t>тыс. руб.;</w:t>
      </w:r>
    </w:p>
    <w:p w:rsidR="00DE6927" w:rsidRPr="00325FF2" w:rsidRDefault="00DE6927" w:rsidP="00C3033B">
      <w:pPr>
        <w:widowControl w:val="0"/>
        <w:autoSpaceDE w:val="0"/>
        <w:autoSpaceDN w:val="0"/>
        <w:adjustRightInd w:val="0"/>
        <w:spacing w:line="360" w:lineRule="auto"/>
        <w:ind w:firstLine="709"/>
        <w:jc w:val="both"/>
        <w:rPr>
          <w:szCs w:val="28"/>
        </w:rPr>
      </w:pPr>
      <w:r w:rsidRPr="00325FF2">
        <w:rPr>
          <w:szCs w:val="28"/>
        </w:rPr>
        <w:t xml:space="preserve">за счет внебюджетных средств </w:t>
      </w:r>
      <w:r w:rsidR="00325FF2" w:rsidRPr="00325FF2">
        <w:rPr>
          <w:szCs w:val="28"/>
        </w:rPr>
        <w:t>3 660 635,</w:t>
      </w:r>
      <w:proofErr w:type="gramStart"/>
      <w:r w:rsidR="00325FF2" w:rsidRPr="00325FF2">
        <w:rPr>
          <w:szCs w:val="28"/>
        </w:rPr>
        <w:t xml:space="preserve">0  </w:t>
      </w:r>
      <w:r w:rsidRPr="00325FF2">
        <w:rPr>
          <w:szCs w:val="28"/>
        </w:rPr>
        <w:t>тыс.</w:t>
      </w:r>
      <w:proofErr w:type="gramEnd"/>
      <w:r w:rsidRPr="00325FF2">
        <w:rPr>
          <w:szCs w:val="28"/>
        </w:rPr>
        <w:t xml:space="preserve"> руб.</w:t>
      </w:r>
    </w:p>
    <w:p w:rsidR="00DE6927" w:rsidRPr="000D44FD" w:rsidRDefault="00DE6927" w:rsidP="00DE6927">
      <w:pPr>
        <w:widowControl w:val="0"/>
        <w:autoSpaceDE w:val="0"/>
        <w:autoSpaceDN w:val="0"/>
        <w:adjustRightInd w:val="0"/>
        <w:ind w:firstLine="540"/>
        <w:jc w:val="right"/>
        <w:rPr>
          <w:sz w:val="24"/>
          <w:szCs w:val="24"/>
        </w:rPr>
      </w:pPr>
      <w:r w:rsidRPr="000D44FD">
        <w:rPr>
          <w:sz w:val="24"/>
          <w:szCs w:val="24"/>
        </w:rPr>
        <w:t>тыс. руб.</w:t>
      </w: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993"/>
        <w:gridCol w:w="1559"/>
        <w:gridCol w:w="1559"/>
        <w:gridCol w:w="1701"/>
        <w:gridCol w:w="1559"/>
        <w:gridCol w:w="1701"/>
      </w:tblGrid>
      <w:tr w:rsidR="00DE6927" w:rsidRPr="000D44FD" w:rsidTr="00174C4C">
        <w:trPr>
          <w:trHeight w:val="400"/>
          <w:tblCellSpacing w:w="5" w:type="nil"/>
        </w:trPr>
        <w:tc>
          <w:tcPr>
            <w:tcW w:w="993" w:type="dxa"/>
            <w:vMerge w:val="restart"/>
            <w:tcBorders>
              <w:top w:val="single" w:sz="8" w:space="0" w:color="auto"/>
              <w:left w:val="single" w:sz="8" w:space="0" w:color="auto"/>
              <w:bottom w:val="single" w:sz="8"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Год</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Всего</w:t>
            </w:r>
          </w:p>
          <w:p w:rsidR="00DE6927" w:rsidRPr="000D44FD" w:rsidRDefault="00DE6927" w:rsidP="00174C4C">
            <w:pPr>
              <w:widowControl w:val="0"/>
              <w:autoSpaceDE w:val="0"/>
              <w:autoSpaceDN w:val="0"/>
              <w:adjustRightInd w:val="0"/>
              <w:jc w:val="center"/>
              <w:rPr>
                <w:sz w:val="24"/>
                <w:szCs w:val="24"/>
              </w:rPr>
            </w:pPr>
            <w:r w:rsidRPr="000D44FD">
              <w:rPr>
                <w:sz w:val="24"/>
                <w:szCs w:val="24"/>
              </w:rPr>
              <w:t>(тыс. руб.)</w:t>
            </w:r>
          </w:p>
        </w:tc>
        <w:tc>
          <w:tcPr>
            <w:tcW w:w="6520" w:type="dxa"/>
            <w:gridSpan w:val="4"/>
            <w:tcBorders>
              <w:top w:val="single" w:sz="8" w:space="0" w:color="auto"/>
              <w:left w:val="single" w:sz="8" w:space="0" w:color="auto"/>
              <w:bottom w:val="single" w:sz="8"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Источники финансирования</w:t>
            </w:r>
          </w:p>
        </w:tc>
      </w:tr>
      <w:tr w:rsidR="00DE6927" w:rsidRPr="000D44FD" w:rsidTr="00174C4C">
        <w:trPr>
          <w:trHeight w:val="600"/>
          <w:tblCellSpacing w:w="5" w:type="nil"/>
        </w:trPr>
        <w:tc>
          <w:tcPr>
            <w:tcW w:w="993" w:type="dxa"/>
            <w:vMerge/>
            <w:tcBorders>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ind w:firstLine="540"/>
              <w:jc w:val="center"/>
              <w:rPr>
                <w:sz w:val="24"/>
                <w:szCs w:val="24"/>
              </w:rPr>
            </w:pPr>
          </w:p>
        </w:tc>
        <w:tc>
          <w:tcPr>
            <w:tcW w:w="1559" w:type="dxa"/>
            <w:vMerge/>
            <w:tcBorders>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ind w:firstLine="540"/>
              <w:jc w:val="center"/>
              <w:rPr>
                <w:sz w:val="24"/>
                <w:szCs w:val="24"/>
              </w:rPr>
            </w:pPr>
          </w:p>
        </w:tc>
        <w:tc>
          <w:tcPr>
            <w:tcW w:w="1559" w:type="dxa"/>
            <w:tcBorders>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федеральный бюджет</w:t>
            </w:r>
          </w:p>
        </w:tc>
        <w:tc>
          <w:tcPr>
            <w:tcW w:w="1701" w:type="dxa"/>
            <w:tcBorders>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республиканский бюджет</w:t>
            </w:r>
          </w:p>
        </w:tc>
        <w:tc>
          <w:tcPr>
            <w:tcW w:w="1559" w:type="dxa"/>
            <w:tcBorders>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местный бюджет</w:t>
            </w:r>
          </w:p>
        </w:tc>
        <w:tc>
          <w:tcPr>
            <w:tcW w:w="1701" w:type="dxa"/>
            <w:tcBorders>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внебюджетные средства</w:t>
            </w:r>
          </w:p>
        </w:tc>
      </w:tr>
      <w:tr w:rsidR="00DE6927" w:rsidRPr="000D44FD" w:rsidTr="00174C4C">
        <w:trPr>
          <w:tblCellSpacing w:w="5" w:type="nil"/>
        </w:trPr>
        <w:tc>
          <w:tcPr>
            <w:tcW w:w="993" w:type="dxa"/>
            <w:tcBorders>
              <w:top w:val="single" w:sz="4" w:space="0" w:color="auto"/>
              <w:left w:val="single" w:sz="4" w:space="0" w:color="auto"/>
              <w:bottom w:val="single" w:sz="4" w:space="0" w:color="auto"/>
              <w:right w:val="single" w:sz="8" w:space="0" w:color="auto"/>
            </w:tcBorders>
          </w:tcPr>
          <w:p w:rsidR="00DE6927" w:rsidRPr="000D44FD" w:rsidRDefault="00DE6927" w:rsidP="00174C4C">
            <w:pPr>
              <w:widowControl w:val="0"/>
              <w:autoSpaceDE w:val="0"/>
              <w:autoSpaceDN w:val="0"/>
              <w:adjustRightInd w:val="0"/>
              <w:rPr>
                <w:sz w:val="24"/>
                <w:szCs w:val="24"/>
              </w:rPr>
            </w:pPr>
            <w:r w:rsidRPr="000D44FD">
              <w:rPr>
                <w:sz w:val="24"/>
                <w:szCs w:val="24"/>
              </w:rPr>
              <w:t>2014</w:t>
            </w:r>
          </w:p>
        </w:tc>
        <w:tc>
          <w:tcPr>
            <w:tcW w:w="1559"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4 901 577,5</w:t>
            </w:r>
          </w:p>
        </w:tc>
        <w:tc>
          <w:tcPr>
            <w:tcW w:w="1559"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341 056,1</w:t>
            </w:r>
          </w:p>
        </w:tc>
        <w:tc>
          <w:tcPr>
            <w:tcW w:w="1701"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3</w:t>
            </w:r>
            <w:r w:rsidR="000A6DCF">
              <w:rPr>
                <w:sz w:val="24"/>
                <w:szCs w:val="24"/>
              </w:rPr>
              <w:t xml:space="preserve"> </w:t>
            </w:r>
            <w:r w:rsidRPr="000D44FD">
              <w:rPr>
                <w:sz w:val="24"/>
                <w:szCs w:val="24"/>
              </w:rPr>
              <w:t>008 828,8</w:t>
            </w:r>
          </w:p>
        </w:tc>
        <w:tc>
          <w:tcPr>
            <w:tcW w:w="1559"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1 002 079,2</w:t>
            </w:r>
          </w:p>
        </w:tc>
        <w:tc>
          <w:tcPr>
            <w:tcW w:w="1701" w:type="dxa"/>
            <w:tcBorders>
              <w:top w:val="single" w:sz="4" w:space="0" w:color="auto"/>
              <w:left w:val="single" w:sz="8" w:space="0" w:color="auto"/>
              <w:bottom w:val="single" w:sz="4" w:space="0" w:color="auto"/>
              <w:right w:val="single" w:sz="4"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549 613,4</w:t>
            </w:r>
          </w:p>
        </w:tc>
      </w:tr>
      <w:tr w:rsidR="00DE6927" w:rsidRPr="000D44FD" w:rsidTr="00174C4C">
        <w:trPr>
          <w:trHeight w:val="212"/>
          <w:tblCellSpacing w:w="5" w:type="nil"/>
        </w:trPr>
        <w:tc>
          <w:tcPr>
            <w:tcW w:w="993" w:type="dxa"/>
            <w:tcBorders>
              <w:top w:val="single" w:sz="4" w:space="0" w:color="auto"/>
              <w:left w:val="single" w:sz="4" w:space="0" w:color="auto"/>
              <w:bottom w:val="single" w:sz="4" w:space="0" w:color="auto"/>
              <w:right w:val="single" w:sz="8" w:space="0" w:color="auto"/>
            </w:tcBorders>
          </w:tcPr>
          <w:p w:rsidR="00DE6927" w:rsidRPr="000D44FD" w:rsidRDefault="00DE6927" w:rsidP="00174C4C">
            <w:pPr>
              <w:widowControl w:val="0"/>
              <w:autoSpaceDE w:val="0"/>
              <w:autoSpaceDN w:val="0"/>
              <w:adjustRightInd w:val="0"/>
              <w:rPr>
                <w:sz w:val="24"/>
                <w:szCs w:val="24"/>
              </w:rPr>
            </w:pPr>
            <w:r w:rsidRPr="000D44FD">
              <w:rPr>
                <w:sz w:val="24"/>
                <w:szCs w:val="24"/>
              </w:rPr>
              <w:t>2015</w:t>
            </w:r>
          </w:p>
        </w:tc>
        <w:tc>
          <w:tcPr>
            <w:tcW w:w="1559"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4 847 028,4</w:t>
            </w:r>
          </w:p>
        </w:tc>
        <w:tc>
          <w:tcPr>
            <w:tcW w:w="1559"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178 763,2</w:t>
            </w:r>
          </w:p>
        </w:tc>
        <w:tc>
          <w:tcPr>
            <w:tcW w:w="1701"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3</w:t>
            </w:r>
            <w:r w:rsidR="009416BA">
              <w:rPr>
                <w:sz w:val="24"/>
                <w:szCs w:val="24"/>
              </w:rPr>
              <w:t> </w:t>
            </w:r>
            <w:r w:rsidRPr="000D44FD">
              <w:rPr>
                <w:sz w:val="24"/>
                <w:szCs w:val="24"/>
              </w:rPr>
              <w:t>125</w:t>
            </w:r>
            <w:r w:rsidR="009416BA">
              <w:rPr>
                <w:sz w:val="24"/>
                <w:szCs w:val="24"/>
              </w:rPr>
              <w:t xml:space="preserve"> </w:t>
            </w:r>
            <w:r w:rsidRPr="000D44FD">
              <w:rPr>
                <w:sz w:val="24"/>
                <w:szCs w:val="24"/>
              </w:rPr>
              <w:t>120,0</w:t>
            </w:r>
          </w:p>
        </w:tc>
        <w:tc>
          <w:tcPr>
            <w:tcW w:w="1559" w:type="dxa"/>
            <w:tcBorders>
              <w:top w:val="single" w:sz="4" w:space="0" w:color="auto"/>
              <w:left w:val="single" w:sz="8" w:space="0" w:color="auto"/>
              <w:bottom w:val="single" w:sz="4" w:space="0" w:color="auto"/>
              <w:right w:val="single" w:sz="8"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948 335,0</w:t>
            </w:r>
          </w:p>
        </w:tc>
        <w:tc>
          <w:tcPr>
            <w:tcW w:w="1701" w:type="dxa"/>
            <w:tcBorders>
              <w:top w:val="single" w:sz="4" w:space="0" w:color="auto"/>
              <w:left w:val="single" w:sz="8" w:space="0" w:color="auto"/>
              <w:bottom w:val="single" w:sz="4" w:space="0" w:color="auto"/>
              <w:right w:val="single" w:sz="4" w:space="0" w:color="auto"/>
            </w:tcBorders>
            <w:vAlign w:val="center"/>
          </w:tcPr>
          <w:p w:rsidR="00DE6927" w:rsidRPr="000D44FD" w:rsidRDefault="00DE6927" w:rsidP="00174C4C">
            <w:pPr>
              <w:widowControl w:val="0"/>
              <w:autoSpaceDE w:val="0"/>
              <w:autoSpaceDN w:val="0"/>
              <w:adjustRightInd w:val="0"/>
              <w:jc w:val="center"/>
              <w:rPr>
                <w:sz w:val="24"/>
                <w:szCs w:val="24"/>
              </w:rPr>
            </w:pPr>
            <w:r w:rsidRPr="000D44FD">
              <w:rPr>
                <w:sz w:val="24"/>
                <w:szCs w:val="24"/>
              </w:rPr>
              <w:t>594 810,2</w:t>
            </w:r>
          </w:p>
        </w:tc>
      </w:tr>
      <w:tr w:rsidR="00DE6927" w:rsidRPr="000D44FD" w:rsidTr="00174C4C">
        <w:trPr>
          <w:tblCellSpacing w:w="5" w:type="nil"/>
        </w:trPr>
        <w:tc>
          <w:tcPr>
            <w:tcW w:w="993" w:type="dxa"/>
            <w:tcBorders>
              <w:top w:val="single" w:sz="4" w:space="0" w:color="auto"/>
              <w:left w:val="single" w:sz="8" w:space="0" w:color="auto"/>
              <w:bottom w:val="single" w:sz="8" w:space="0" w:color="auto"/>
              <w:right w:val="single" w:sz="8" w:space="0" w:color="auto"/>
            </w:tcBorders>
          </w:tcPr>
          <w:p w:rsidR="00DE6927" w:rsidRPr="000D44FD" w:rsidRDefault="00DE6927" w:rsidP="00174C4C">
            <w:pPr>
              <w:widowControl w:val="0"/>
              <w:autoSpaceDE w:val="0"/>
              <w:autoSpaceDN w:val="0"/>
              <w:adjustRightInd w:val="0"/>
              <w:rPr>
                <w:sz w:val="24"/>
                <w:szCs w:val="24"/>
              </w:rPr>
            </w:pPr>
            <w:r w:rsidRPr="000D44FD">
              <w:rPr>
                <w:sz w:val="24"/>
                <w:szCs w:val="24"/>
              </w:rPr>
              <w:t>2016</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0D44FD" w:rsidRDefault="009416BA" w:rsidP="00174C4C">
            <w:pPr>
              <w:widowControl w:val="0"/>
              <w:autoSpaceDE w:val="0"/>
              <w:autoSpaceDN w:val="0"/>
              <w:adjustRightInd w:val="0"/>
              <w:jc w:val="center"/>
              <w:rPr>
                <w:sz w:val="24"/>
                <w:szCs w:val="24"/>
              </w:rPr>
            </w:pPr>
            <w:r>
              <w:rPr>
                <w:sz w:val="24"/>
                <w:szCs w:val="24"/>
              </w:rPr>
              <w:t>4 701 195,7</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0D44FD" w:rsidRDefault="009416BA" w:rsidP="00174C4C">
            <w:pPr>
              <w:widowControl w:val="0"/>
              <w:autoSpaceDE w:val="0"/>
              <w:autoSpaceDN w:val="0"/>
              <w:adjustRightInd w:val="0"/>
              <w:jc w:val="center"/>
              <w:rPr>
                <w:sz w:val="24"/>
                <w:szCs w:val="24"/>
              </w:rPr>
            </w:pPr>
            <w:r>
              <w:rPr>
                <w:sz w:val="24"/>
                <w:szCs w:val="24"/>
              </w:rPr>
              <w:t>1 200,0</w:t>
            </w:r>
          </w:p>
        </w:tc>
        <w:tc>
          <w:tcPr>
            <w:tcW w:w="1701" w:type="dxa"/>
            <w:tcBorders>
              <w:top w:val="single" w:sz="4" w:space="0" w:color="auto"/>
              <w:left w:val="single" w:sz="8" w:space="0" w:color="auto"/>
              <w:bottom w:val="single" w:sz="8" w:space="0" w:color="auto"/>
              <w:right w:val="single" w:sz="8" w:space="0" w:color="auto"/>
            </w:tcBorders>
            <w:vAlign w:val="center"/>
          </w:tcPr>
          <w:p w:rsidR="00DE6927" w:rsidRPr="000D44FD" w:rsidRDefault="009416BA" w:rsidP="00174C4C">
            <w:pPr>
              <w:widowControl w:val="0"/>
              <w:autoSpaceDE w:val="0"/>
              <w:autoSpaceDN w:val="0"/>
              <w:adjustRightInd w:val="0"/>
              <w:jc w:val="center"/>
              <w:rPr>
                <w:sz w:val="24"/>
                <w:szCs w:val="24"/>
              </w:rPr>
            </w:pPr>
            <w:r>
              <w:rPr>
                <w:sz w:val="24"/>
                <w:szCs w:val="24"/>
              </w:rPr>
              <w:t>2 983 068,4</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0D44FD" w:rsidRDefault="00A836BB" w:rsidP="00174C4C">
            <w:pPr>
              <w:widowControl w:val="0"/>
              <w:autoSpaceDE w:val="0"/>
              <w:autoSpaceDN w:val="0"/>
              <w:adjustRightInd w:val="0"/>
              <w:jc w:val="center"/>
              <w:rPr>
                <w:sz w:val="24"/>
                <w:szCs w:val="24"/>
              </w:rPr>
            </w:pPr>
            <w:r>
              <w:rPr>
                <w:sz w:val="24"/>
                <w:szCs w:val="24"/>
              </w:rPr>
              <w:t>1 090 088,5</w:t>
            </w:r>
          </w:p>
        </w:tc>
        <w:tc>
          <w:tcPr>
            <w:tcW w:w="1701" w:type="dxa"/>
            <w:tcBorders>
              <w:top w:val="single" w:sz="4" w:space="0" w:color="auto"/>
              <w:left w:val="single" w:sz="8" w:space="0" w:color="auto"/>
              <w:bottom w:val="single" w:sz="8" w:space="0" w:color="auto"/>
              <w:right w:val="single" w:sz="8" w:space="0" w:color="auto"/>
            </w:tcBorders>
            <w:vAlign w:val="center"/>
          </w:tcPr>
          <w:p w:rsidR="00DE6927" w:rsidRPr="000D44FD" w:rsidRDefault="00A836BB" w:rsidP="00174C4C">
            <w:pPr>
              <w:widowControl w:val="0"/>
              <w:autoSpaceDE w:val="0"/>
              <w:autoSpaceDN w:val="0"/>
              <w:adjustRightInd w:val="0"/>
              <w:jc w:val="center"/>
              <w:rPr>
                <w:sz w:val="24"/>
                <w:szCs w:val="24"/>
              </w:rPr>
            </w:pPr>
            <w:r>
              <w:rPr>
                <w:sz w:val="24"/>
                <w:szCs w:val="24"/>
              </w:rPr>
              <w:t>626 838,8</w:t>
            </w:r>
          </w:p>
        </w:tc>
      </w:tr>
      <w:tr w:rsidR="00325FF2" w:rsidRPr="000D44FD" w:rsidTr="00E0293C">
        <w:trPr>
          <w:tblCellSpacing w:w="5" w:type="nil"/>
        </w:trPr>
        <w:tc>
          <w:tcPr>
            <w:tcW w:w="993" w:type="dxa"/>
            <w:tcBorders>
              <w:top w:val="single" w:sz="4" w:space="0" w:color="auto"/>
              <w:left w:val="single" w:sz="8" w:space="0" w:color="auto"/>
              <w:bottom w:val="single" w:sz="8" w:space="0" w:color="auto"/>
              <w:right w:val="single" w:sz="8" w:space="0" w:color="auto"/>
            </w:tcBorders>
          </w:tcPr>
          <w:p w:rsidR="00325FF2" w:rsidRPr="000D44FD" w:rsidRDefault="00325FF2" w:rsidP="00174C4C">
            <w:pPr>
              <w:widowControl w:val="0"/>
              <w:autoSpaceDE w:val="0"/>
              <w:autoSpaceDN w:val="0"/>
              <w:adjustRightInd w:val="0"/>
              <w:rPr>
                <w:sz w:val="24"/>
                <w:szCs w:val="24"/>
              </w:rPr>
            </w:pPr>
            <w:r w:rsidRPr="000D44FD">
              <w:rPr>
                <w:sz w:val="24"/>
                <w:szCs w:val="24"/>
              </w:rPr>
              <w:t>2017</w:t>
            </w:r>
          </w:p>
        </w:tc>
        <w:tc>
          <w:tcPr>
            <w:tcW w:w="1559"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174C4C">
            <w:pPr>
              <w:widowControl w:val="0"/>
              <w:autoSpaceDE w:val="0"/>
              <w:autoSpaceDN w:val="0"/>
              <w:adjustRightInd w:val="0"/>
              <w:jc w:val="center"/>
              <w:rPr>
                <w:sz w:val="24"/>
                <w:szCs w:val="24"/>
              </w:rPr>
            </w:pPr>
            <w:r w:rsidRPr="00E52A7C">
              <w:rPr>
                <w:sz w:val="24"/>
                <w:szCs w:val="24"/>
              </w:rPr>
              <w:t>4 482 797,8</w:t>
            </w:r>
          </w:p>
        </w:tc>
        <w:tc>
          <w:tcPr>
            <w:tcW w:w="1559" w:type="dxa"/>
            <w:tcBorders>
              <w:top w:val="single" w:sz="4" w:space="0" w:color="auto"/>
              <w:left w:val="single" w:sz="8" w:space="0" w:color="auto"/>
              <w:bottom w:val="single" w:sz="8" w:space="0" w:color="auto"/>
              <w:right w:val="single" w:sz="8" w:space="0" w:color="auto"/>
            </w:tcBorders>
          </w:tcPr>
          <w:p w:rsidR="00325FF2" w:rsidRDefault="00325FF2" w:rsidP="00325FF2">
            <w:pPr>
              <w:jc w:val="center"/>
            </w:pPr>
            <w:r w:rsidRPr="00837F04">
              <w:rPr>
                <w:sz w:val="24"/>
                <w:szCs w:val="24"/>
              </w:rPr>
              <w:t>1 187,4</w:t>
            </w:r>
          </w:p>
        </w:tc>
        <w:tc>
          <w:tcPr>
            <w:tcW w:w="1701"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325FF2">
            <w:pPr>
              <w:widowControl w:val="0"/>
              <w:autoSpaceDE w:val="0"/>
              <w:autoSpaceDN w:val="0"/>
              <w:adjustRightInd w:val="0"/>
              <w:jc w:val="center"/>
              <w:rPr>
                <w:sz w:val="24"/>
                <w:szCs w:val="24"/>
              </w:rPr>
            </w:pPr>
            <w:r w:rsidRPr="00E52A7C">
              <w:rPr>
                <w:sz w:val="24"/>
                <w:szCs w:val="24"/>
              </w:rPr>
              <w:t>3 020 119,0</w:t>
            </w:r>
          </w:p>
        </w:tc>
        <w:tc>
          <w:tcPr>
            <w:tcW w:w="1559"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325FF2">
            <w:pPr>
              <w:widowControl w:val="0"/>
              <w:autoSpaceDE w:val="0"/>
              <w:autoSpaceDN w:val="0"/>
              <w:adjustRightInd w:val="0"/>
              <w:jc w:val="center"/>
              <w:rPr>
                <w:sz w:val="24"/>
                <w:szCs w:val="24"/>
              </w:rPr>
            </w:pPr>
            <w:r w:rsidRPr="00E52A7C">
              <w:rPr>
                <w:sz w:val="24"/>
                <w:szCs w:val="24"/>
              </w:rPr>
              <w:t>959 042,2</w:t>
            </w:r>
          </w:p>
        </w:tc>
        <w:tc>
          <w:tcPr>
            <w:tcW w:w="1701" w:type="dxa"/>
            <w:tcBorders>
              <w:top w:val="single" w:sz="4" w:space="0" w:color="auto"/>
              <w:left w:val="single" w:sz="8" w:space="0" w:color="auto"/>
              <w:bottom w:val="single" w:sz="8" w:space="0" w:color="auto"/>
              <w:right w:val="single" w:sz="8" w:space="0" w:color="auto"/>
            </w:tcBorders>
          </w:tcPr>
          <w:p w:rsidR="00325FF2" w:rsidRPr="000D44FD" w:rsidRDefault="00325FF2" w:rsidP="00325FF2">
            <w:pPr>
              <w:jc w:val="center"/>
              <w:rPr>
                <w:sz w:val="24"/>
                <w:szCs w:val="24"/>
              </w:rPr>
            </w:pPr>
            <w:r>
              <w:rPr>
                <w:sz w:val="24"/>
                <w:szCs w:val="24"/>
              </w:rPr>
              <w:t>502 449,2</w:t>
            </w:r>
          </w:p>
        </w:tc>
      </w:tr>
      <w:tr w:rsidR="00325FF2" w:rsidRPr="000D44FD" w:rsidTr="00E0293C">
        <w:trPr>
          <w:tblCellSpacing w:w="5" w:type="nil"/>
        </w:trPr>
        <w:tc>
          <w:tcPr>
            <w:tcW w:w="993" w:type="dxa"/>
            <w:tcBorders>
              <w:top w:val="single" w:sz="4" w:space="0" w:color="auto"/>
              <w:left w:val="single" w:sz="8" w:space="0" w:color="auto"/>
              <w:bottom w:val="single" w:sz="8" w:space="0" w:color="auto"/>
              <w:right w:val="single" w:sz="8" w:space="0" w:color="auto"/>
            </w:tcBorders>
          </w:tcPr>
          <w:p w:rsidR="00325FF2" w:rsidRPr="000D44FD" w:rsidRDefault="00325FF2" w:rsidP="00174C4C">
            <w:pPr>
              <w:widowControl w:val="0"/>
              <w:autoSpaceDE w:val="0"/>
              <w:autoSpaceDN w:val="0"/>
              <w:adjustRightInd w:val="0"/>
              <w:rPr>
                <w:sz w:val="24"/>
                <w:szCs w:val="24"/>
              </w:rPr>
            </w:pPr>
            <w:r w:rsidRPr="000D44FD">
              <w:rPr>
                <w:sz w:val="24"/>
                <w:szCs w:val="24"/>
              </w:rPr>
              <w:t>2018</w:t>
            </w:r>
          </w:p>
        </w:tc>
        <w:tc>
          <w:tcPr>
            <w:tcW w:w="1559"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174C4C">
            <w:pPr>
              <w:widowControl w:val="0"/>
              <w:autoSpaceDE w:val="0"/>
              <w:autoSpaceDN w:val="0"/>
              <w:adjustRightInd w:val="0"/>
              <w:jc w:val="center"/>
              <w:rPr>
                <w:sz w:val="24"/>
                <w:szCs w:val="24"/>
              </w:rPr>
            </w:pPr>
            <w:r w:rsidRPr="00E52A7C">
              <w:rPr>
                <w:sz w:val="24"/>
                <w:szCs w:val="24"/>
              </w:rPr>
              <w:t>4 466 856,8</w:t>
            </w:r>
          </w:p>
        </w:tc>
        <w:tc>
          <w:tcPr>
            <w:tcW w:w="1559" w:type="dxa"/>
            <w:tcBorders>
              <w:top w:val="single" w:sz="4" w:space="0" w:color="auto"/>
              <w:left w:val="single" w:sz="8" w:space="0" w:color="auto"/>
              <w:bottom w:val="single" w:sz="8" w:space="0" w:color="auto"/>
              <w:right w:val="single" w:sz="8" w:space="0" w:color="auto"/>
            </w:tcBorders>
          </w:tcPr>
          <w:p w:rsidR="00325FF2" w:rsidRDefault="00325FF2" w:rsidP="00325FF2">
            <w:pPr>
              <w:jc w:val="center"/>
            </w:pPr>
            <w:r w:rsidRPr="00837F04">
              <w:rPr>
                <w:sz w:val="24"/>
                <w:szCs w:val="24"/>
              </w:rPr>
              <w:t>1 187,4</w:t>
            </w:r>
          </w:p>
        </w:tc>
        <w:tc>
          <w:tcPr>
            <w:tcW w:w="1701"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325FF2">
            <w:pPr>
              <w:widowControl w:val="0"/>
              <w:autoSpaceDE w:val="0"/>
              <w:autoSpaceDN w:val="0"/>
              <w:adjustRightInd w:val="0"/>
              <w:jc w:val="center"/>
              <w:rPr>
                <w:sz w:val="24"/>
                <w:szCs w:val="24"/>
              </w:rPr>
            </w:pPr>
            <w:r w:rsidRPr="00E52A7C">
              <w:rPr>
                <w:sz w:val="24"/>
                <w:szCs w:val="24"/>
              </w:rPr>
              <w:t>3 015 109,7</w:t>
            </w:r>
          </w:p>
        </w:tc>
        <w:tc>
          <w:tcPr>
            <w:tcW w:w="1559"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325FF2">
            <w:pPr>
              <w:widowControl w:val="0"/>
              <w:autoSpaceDE w:val="0"/>
              <w:autoSpaceDN w:val="0"/>
              <w:adjustRightInd w:val="0"/>
              <w:jc w:val="center"/>
              <w:rPr>
                <w:sz w:val="24"/>
                <w:szCs w:val="24"/>
              </w:rPr>
            </w:pPr>
            <w:r w:rsidRPr="00E52A7C">
              <w:rPr>
                <w:sz w:val="24"/>
                <w:szCs w:val="24"/>
              </w:rPr>
              <w:t>988 251,9</w:t>
            </w:r>
          </w:p>
        </w:tc>
        <w:tc>
          <w:tcPr>
            <w:tcW w:w="1701" w:type="dxa"/>
            <w:tcBorders>
              <w:top w:val="single" w:sz="4" w:space="0" w:color="auto"/>
              <w:left w:val="single" w:sz="8" w:space="0" w:color="auto"/>
              <w:bottom w:val="single" w:sz="8" w:space="0" w:color="auto"/>
              <w:right w:val="single" w:sz="8" w:space="0" w:color="auto"/>
            </w:tcBorders>
          </w:tcPr>
          <w:p w:rsidR="00325FF2" w:rsidRPr="000D44FD" w:rsidRDefault="00325FF2" w:rsidP="00325FF2">
            <w:pPr>
              <w:jc w:val="center"/>
              <w:rPr>
                <w:sz w:val="24"/>
                <w:szCs w:val="24"/>
              </w:rPr>
            </w:pPr>
            <w:r>
              <w:rPr>
                <w:sz w:val="24"/>
                <w:szCs w:val="24"/>
              </w:rPr>
              <w:t>462 307,8</w:t>
            </w:r>
          </w:p>
        </w:tc>
      </w:tr>
      <w:tr w:rsidR="00325FF2" w:rsidRPr="000D44FD" w:rsidTr="00E0293C">
        <w:trPr>
          <w:tblCellSpacing w:w="5" w:type="nil"/>
        </w:trPr>
        <w:tc>
          <w:tcPr>
            <w:tcW w:w="993" w:type="dxa"/>
            <w:tcBorders>
              <w:top w:val="single" w:sz="4" w:space="0" w:color="auto"/>
              <w:left w:val="single" w:sz="8" w:space="0" w:color="auto"/>
              <w:bottom w:val="single" w:sz="8" w:space="0" w:color="auto"/>
              <w:right w:val="single" w:sz="8" w:space="0" w:color="auto"/>
            </w:tcBorders>
          </w:tcPr>
          <w:p w:rsidR="00325FF2" w:rsidRPr="000D44FD" w:rsidRDefault="00325FF2" w:rsidP="00174C4C">
            <w:pPr>
              <w:widowControl w:val="0"/>
              <w:autoSpaceDE w:val="0"/>
              <w:autoSpaceDN w:val="0"/>
              <w:adjustRightInd w:val="0"/>
              <w:rPr>
                <w:sz w:val="24"/>
                <w:szCs w:val="24"/>
              </w:rPr>
            </w:pPr>
            <w:r w:rsidRPr="000D44FD">
              <w:rPr>
                <w:sz w:val="24"/>
                <w:szCs w:val="24"/>
              </w:rPr>
              <w:t>2019</w:t>
            </w:r>
          </w:p>
        </w:tc>
        <w:tc>
          <w:tcPr>
            <w:tcW w:w="1559"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174C4C">
            <w:pPr>
              <w:widowControl w:val="0"/>
              <w:autoSpaceDE w:val="0"/>
              <w:autoSpaceDN w:val="0"/>
              <w:adjustRightInd w:val="0"/>
              <w:jc w:val="center"/>
              <w:rPr>
                <w:sz w:val="24"/>
                <w:szCs w:val="24"/>
              </w:rPr>
            </w:pPr>
            <w:r w:rsidRPr="00E52A7C">
              <w:rPr>
                <w:sz w:val="24"/>
                <w:szCs w:val="24"/>
              </w:rPr>
              <w:t>4 485 356,8</w:t>
            </w:r>
          </w:p>
        </w:tc>
        <w:tc>
          <w:tcPr>
            <w:tcW w:w="1559" w:type="dxa"/>
            <w:tcBorders>
              <w:top w:val="single" w:sz="4" w:space="0" w:color="auto"/>
              <w:left w:val="single" w:sz="8" w:space="0" w:color="auto"/>
              <w:bottom w:val="single" w:sz="8" w:space="0" w:color="auto"/>
              <w:right w:val="single" w:sz="8" w:space="0" w:color="auto"/>
            </w:tcBorders>
          </w:tcPr>
          <w:p w:rsidR="00325FF2" w:rsidRDefault="00325FF2" w:rsidP="00325FF2">
            <w:pPr>
              <w:jc w:val="center"/>
            </w:pPr>
            <w:r w:rsidRPr="00837F04">
              <w:rPr>
                <w:sz w:val="24"/>
                <w:szCs w:val="24"/>
              </w:rPr>
              <w:t>1 187,4</w:t>
            </w:r>
          </w:p>
        </w:tc>
        <w:tc>
          <w:tcPr>
            <w:tcW w:w="1701"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325FF2">
            <w:pPr>
              <w:widowControl w:val="0"/>
              <w:autoSpaceDE w:val="0"/>
              <w:autoSpaceDN w:val="0"/>
              <w:adjustRightInd w:val="0"/>
              <w:jc w:val="center"/>
              <w:rPr>
                <w:sz w:val="24"/>
                <w:szCs w:val="24"/>
              </w:rPr>
            </w:pPr>
            <w:r w:rsidRPr="00E52A7C">
              <w:rPr>
                <w:sz w:val="24"/>
                <w:szCs w:val="24"/>
              </w:rPr>
              <w:t>3 018 109,7</w:t>
            </w:r>
          </w:p>
        </w:tc>
        <w:tc>
          <w:tcPr>
            <w:tcW w:w="1559" w:type="dxa"/>
            <w:tcBorders>
              <w:top w:val="single" w:sz="4" w:space="0" w:color="auto"/>
              <w:left w:val="single" w:sz="8" w:space="0" w:color="auto"/>
              <w:bottom w:val="single" w:sz="8" w:space="0" w:color="auto"/>
              <w:right w:val="single" w:sz="8" w:space="0" w:color="auto"/>
            </w:tcBorders>
            <w:vAlign w:val="center"/>
          </w:tcPr>
          <w:p w:rsidR="00325FF2" w:rsidRPr="000D44FD" w:rsidRDefault="00325FF2" w:rsidP="00325FF2">
            <w:pPr>
              <w:widowControl w:val="0"/>
              <w:autoSpaceDE w:val="0"/>
              <w:autoSpaceDN w:val="0"/>
              <w:adjustRightInd w:val="0"/>
              <w:jc w:val="center"/>
              <w:rPr>
                <w:sz w:val="24"/>
                <w:szCs w:val="24"/>
              </w:rPr>
            </w:pPr>
            <w:r w:rsidRPr="00E52A7C">
              <w:rPr>
                <w:sz w:val="24"/>
                <w:szCs w:val="24"/>
              </w:rPr>
              <w:t>1 003 751,9</w:t>
            </w:r>
          </w:p>
        </w:tc>
        <w:tc>
          <w:tcPr>
            <w:tcW w:w="1701" w:type="dxa"/>
            <w:tcBorders>
              <w:top w:val="single" w:sz="4" w:space="0" w:color="auto"/>
              <w:left w:val="single" w:sz="8" w:space="0" w:color="auto"/>
              <w:bottom w:val="single" w:sz="8" w:space="0" w:color="auto"/>
              <w:right w:val="single" w:sz="8" w:space="0" w:color="auto"/>
            </w:tcBorders>
          </w:tcPr>
          <w:p w:rsidR="00325FF2" w:rsidRPr="000D44FD" w:rsidRDefault="00325FF2" w:rsidP="00325FF2">
            <w:pPr>
              <w:jc w:val="center"/>
              <w:rPr>
                <w:sz w:val="24"/>
                <w:szCs w:val="24"/>
              </w:rPr>
            </w:pPr>
            <w:r>
              <w:rPr>
                <w:sz w:val="24"/>
                <w:szCs w:val="24"/>
              </w:rPr>
              <w:t>462 307,8</w:t>
            </w:r>
          </w:p>
        </w:tc>
      </w:tr>
      <w:tr w:rsidR="00DE6927" w:rsidRPr="000D44FD" w:rsidTr="00174C4C">
        <w:trPr>
          <w:tblCellSpacing w:w="5" w:type="nil"/>
        </w:trPr>
        <w:tc>
          <w:tcPr>
            <w:tcW w:w="993" w:type="dxa"/>
            <w:tcBorders>
              <w:top w:val="single" w:sz="4" w:space="0" w:color="auto"/>
              <w:left w:val="single" w:sz="8" w:space="0" w:color="auto"/>
              <w:bottom w:val="single" w:sz="8" w:space="0" w:color="auto"/>
              <w:right w:val="single" w:sz="8" w:space="0" w:color="auto"/>
            </w:tcBorders>
          </w:tcPr>
          <w:p w:rsidR="00DE6927" w:rsidRPr="000D44FD" w:rsidRDefault="00DE6927" w:rsidP="00174C4C">
            <w:pPr>
              <w:widowControl w:val="0"/>
              <w:autoSpaceDE w:val="0"/>
              <w:autoSpaceDN w:val="0"/>
              <w:adjustRightInd w:val="0"/>
              <w:rPr>
                <w:sz w:val="24"/>
                <w:szCs w:val="24"/>
              </w:rPr>
            </w:pPr>
            <w:r w:rsidRPr="000D44FD">
              <w:rPr>
                <w:sz w:val="24"/>
                <w:szCs w:val="24"/>
              </w:rPr>
              <w:t>2020</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0D44FD" w:rsidRDefault="00325FF2" w:rsidP="00174C4C">
            <w:pPr>
              <w:widowControl w:val="0"/>
              <w:autoSpaceDE w:val="0"/>
              <w:autoSpaceDN w:val="0"/>
              <w:adjustRightInd w:val="0"/>
              <w:jc w:val="center"/>
              <w:rPr>
                <w:sz w:val="24"/>
                <w:szCs w:val="24"/>
              </w:rPr>
            </w:pPr>
            <w:r w:rsidRPr="00E52A7C">
              <w:rPr>
                <w:sz w:val="24"/>
                <w:szCs w:val="24"/>
              </w:rPr>
              <w:t>4 484 856,8</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1 187,4</w:t>
            </w:r>
          </w:p>
        </w:tc>
        <w:tc>
          <w:tcPr>
            <w:tcW w:w="1701" w:type="dxa"/>
            <w:tcBorders>
              <w:top w:val="single" w:sz="4" w:space="0" w:color="auto"/>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3 140 609,7</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880 751,9</w:t>
            </w:r>
          </w:p>
        </w:tc>
        <w:tc>
          <w:tcPr>
            <w:tcW w:w="1701" w:type="dxa"/>
            <w:tcBorders>
              <w:top w:val="single" w:sz="4" w:space="0" w:color="auto"/>
              <w:left w:val="single" w:sz="8" w:space="0" w:color="auto"/>
              <w:bottom w:val="single" w:sz="8" w:space="0" w:color="auto"/>
              <w:right w:val="single" w:sz="8" w:space="0" w:color="auto"/>
            </w:tcBorders>
          </w:tcPr>
          <w:p w:rsidR="00DE6927" w:rsidRPr="000D44FD" w:rsidRDefault="00325FF2" w:rsidP="00325FF2">
            <w:pPr>
              <w:jc w:val="center"/>
              <w:rPr>
                <w:sz w:val="24"/>
                <w:szCs w:val="24"/>
              </w:rPr>
            </w:pPr>
            <w:r>
              <w:rPr>
                <w:sz w:val="24"/>
                <w:szCs w:val="24"/>
              </w:rPr>
              <w:t>462 307,8</w:t>
            </w:r>
          </w:p>
        </w:tc>
      </w:tr>
      <w:tr w:rsidR="00DE6927" w:rsidRPr="000D44FD" w:rsidTr="00174C4C">
        <w:trPr>
          <w:tblCellSpacing w:w="5" w:type="nil"/>
        </w:trPr>
        <w:tc>
          <w:tcPr>
            <w:tcW w:w="993" w:type="dxa"/>
            <w:tcBorders>
              <w:left w:val="single" w:sz="8" w:space="0" w:color="auto"/>
              <w:bottom w:val="single" w:sz="8" w:space="0" w:color="auto"/>
              <w:right w:val="single" w:sz="8" w:space="0" w:color="auto"/>
            </w:tcBorders>
          </w:tcPr>
          <w:p w:rsidR="00DE6927" w:rsidRPr="000D44FD" w:rsidRDefault="00DE6927" w:rsidP="00174C4C">
            <w:pPr>
              <w:widowControl w:val="0"/>
              <w:autoSpaceDE w:val="0"/>
              <w:autoSpaceDN w:val="0"/>
              <w:adjustRightInd w:val="0"/>
              <w:rPr>
                <w:sz w:val="24"/>
                <w:szCs w:val="24"/>
              </w:rPr>
            </w:pPr>
            <w:r w:rsidRPr="000D44FD">
              <w:rPr>
                <w:sz w:val="24"/>
                <w:szCs w:val="24"/>
              </w:rPr>
              <w:t>ИТОГО</w:t>
            </w:r>
          </w:p>
        </w:tc>
        <w:tc>
          <w:tcPr>
            <w:tcW w:w="1559" w:type="dxa"/>
            <w:tcBorders>
              <w:left w:val="single" w:sz="8" w:space="0" w:color="auto"/>
              <w:bottom w:val="single" w:sz="8" w:space="0" w:color="auto"/>
              <w:right w:val="single" w:sz="8" w:space="0" w:color="auto"/>
            </w:tcBorders>
            <w:vAlign w:val="center"/>
          </w:tcPr>
          <w:p w:rsidR="00DE6927" w:rsidRPr="000D44FD" w:rsidRDefault="00325FF2" w:rsidP="00174C4C">
            <w:pPr>
              <w:widowControl w:val="0"/>
              <w:autoSpaceDE w:val="0"/>
              <w:autoSpaceDN w:val="0"/>
              <w:adjustRightInd w:val="0"/>
              <w:jc w:val="center"/>
              <w:rPr>
                <w:sz w:val="24"/>
                <w:szCs w:val="24"/>
              </w:rPr>
            </w:pPr>
            <w:r>
              <w:rPr>
                <w:spacing w:val="-6"/>
                <w:sz w:val="24"/>
                <w:szCs w:val="24"/>
              </w:rPr>
              <w:t>32 369 669,8</w:t>
            </w:r>
            <w:r w:rsidRPr="003864C6">
              <w:rPr>
                <w:spacing w:val="-6"/>
                <w:sz w:val="24"/>
                <w:szCs w:val="24"/>
              </w:rPr>
              <w:t> </w:t>
            </w:r>
          </w:p>
        </w:tc>
        <w:tc>
          <w:tcPr>
            <w:tcW w:w="1559" w:type="dxa"/>
            <w:tcBorders>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525 768,9</w:t>
            </w:r>
          </w:p>
        </w:tc>
        <w:tc>
          <w:tcPr>
            <w:tcW w:w="1701" w:type="dxa"/>
            <w:tcBorders>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21 310 965,3</w:t>
            </w:r>
          </w:p>
        </w:tc>
        <w:tc>
          <w:tcPr>
            <w:tcW w:w="1559" w:type="dxa"/>
            <w:tcBorders>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6 872 300,6</w:t>
            </w:r>
          </w:p>
        </w:tc>
        <w:tc>
          <w:tcPr>
            <w:tcW w:w="1701" w:type="dxa"/>
            <w:tcBorders>
              <w:left w:val="single" w:sz="8" w:space="0" w:color="auto"/>
              <w:bottom w:val="single" w:sz="8" w:space="0" w:color="auto"/>
              <w:right w:val="single" w:sz="8" w:space="0" w:color="auto"/>
            </w:tcBorders>
            <w:vAlign w:val="center"/>
          </w:tcPr>
          <w:p w:rsidR="00DE6927" w:rsidRPr="000D44FD" w:rsidRDefault="00325FF2" w:rsidP="00325FF2">
            <w:pPr>
              <w:widowControl w:val="0"/>
              <w:autoSpaceDE w:val="0"/>
              <w:autoSpaceDN w:val="0"/>
              <w:adjustRightInd w:val="0"/>
              <w:jc w:val="center"/>
              <w:rPr>
                <w:sz w:val="24"/>
                <w:szCs w:val="24"/>
              </w:rPr>
            </w:pPr>
            <w:r w:rsidRPr="00E52A7C">
              <w:rPr>
                <w:sz w:val="24"/>
                <w:szCs w:val="24"/>
              </w:rPr>
              <w:t>3 660 635,0</w:t>
            </w:r>
          </w:p>
        </w:tc>
      </w:tr>
    </w:tbl>
    <w:p w:rsidR="00DE6927" w:rsidRPr="000D44FD" w:rsidRDefault="00DE6927" w:rsidP="00DE6927">
      <w:pPr>
        <w:autoSpaceDE w:val="0"/>
        <w:autoSpaceDN w:val="0"/>
        <w:adjustRightInd w:val="0"/>
        <w:ind w:firstLine="540"/>
        <w:jc w:val="both"/>
        <w:rPr>
          <w:sz w:val="16"/>
          <w:szCs w:val="16"/>
        </w:rPr>
      </w:pPr>
    </w:p>
    <w:p w:rsidR="00DE6927" w:rsidRPr="000D44FD" w:rsidRDefault="00DE6927" w:rsidP="00C3033B">
      <w:pPr>
        <w:autoSpaceDE w:val="0"/>
        <w:autoSpaceDN w:val="0"/>
        <w:adjustRightInd w:val="0"/>
        <w:spacing w:line="360" w:lineRule="auto"/>
        <w:ind w:firstLine="709"/>
        <w:jc w:val="both"/>
        <w:rPr>
          <w:szCs w:val="28"/>
        </w:rPr>
      </w:pPr>
      <w:r w:rsidRPr="000D44FD">
        <w:rPr>
          <w:szCs w:val="28"/>
        </w:rPr>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r w:rsidR="00174C4C" w:rsidRPr="000D44FD">
        <w:rPr>
          <w:szCs w:val="28"/>
        </w:rPr>
        <w:t>.</w:t>
      </w:r>
      <w:r w:rsidRPr="000D44FD">
        <w:rPr>
          <w:szCs w:val="28"/>
        </w:rPr>
        <w:t>».</w:t>
      </w:r>
    </w:p>
    <w:p w:rsidR="00DE6927" w:rsidRPr="000D44FD" w:rsidRDefault="004D0AA8" w:rsidP="00DE6927">
      <w:pPr>
        <w:widowControl w:val="0"/>
        <w:autoSpaceDE w:val="0"/>
        <w:autoSpaceDN w:val="0"/>
        <w:adjustRightInd w:val="0"/>
        <w:spacing w:line="360" w:lineRule="auto"/>
        <w:ind w:firstLine="709"/>
        <w:jc w:val="both"/>
        <w:outlineLvl w:val="1"/>
        <w:rPr>
          <w:szCs w:val="28"/>
        </w:rPr>
      </w:pPr>
      <w:r>
        <w:rPr>
          <w:szCs w:val="28"/>
        </w:rPr>
        <w:t>1.4.3.</w:t>
      </w:r>
      <w:r w:rsidR="00DE6927" w:rsidRPr="000D44FD">
        <w:rPr>
          <w:szCs w:val="28"/>
        </w:rPr>
        <w:t xml:space="preserve"> Приложение к Подпрограмме изложить в новой редакции </w:t>
      </w:r>
      <w:r w:rsidR="00DE6927" w:rsidRPr="00413B8C">
        <w:rPr>
          <w:szCs w:val="28"/>
        </w:rPr>
        <w:t xml:space="preserve">согласно приложению № </w:t>
      </w:r>
      <w:r w:rsidR="00325FF2" w:rsidRPr="00413B8C">
        <w:rPr>
          <w:szCs w:val="28"/>
        </w:rPr>
        <w:t>2</w:t>
      </w:r>
      <w:r w:rsidR="00DE6927" w:rsidRPr="00413B8C">
        <w:rPr>
          <w:color w:val="FF0000"/>
          <w:szCs w:val="28"/>
        </w:rPr>
        <w:t xml:space="preserve"> </w:t>
      </w:r>
      <w:r w:rsidR="00DE6927" w:rsidRPr="00413B8C">
        <w:rPr>
          <w:szCs w:val="28"/>
        </w:rPr>
        <w:t>к настоящему</w:t>
      </w:r>
      <w:r w:rsidR="00DE6927" w:rsidRPr="000D44FD">
        <w:rPr>
          <w:szCs w:val="28"/>
        </w:rPr>
        <w:t xml:space="preserve"> постановлению.</w:t>
      </w:r>
    </w:p>
    <w:p w:rsidR="00DE6927" w:rsidRPr="00EC6CAB" w:rsidRDefault="004D0AA8" w:rsidP="00DE6927">
      <w:pPr>
        <w:widowControl w:val="0"/>
        <w:autoSpaceDE w:val="0"/>
        <w:autoSpaceDN w:val="0"/>
        <w:adjustRightInd w:val="0"/>
        <w:spacing w:line="360" w:lineRule="auto"/>
        <w:ind w:firstLine="709"/>
        <w:jc w:val="both"/>
        <w:rPr>
          <w:szCs w:val="28"/>
        </w:rPr>
      </w:pPr>
      <w:r>
        <w:rPr>
          <w:szCs w:val="28"/>
        </w:rPr>
        <w:t>1.</w:t>
      </w:r>
      <w:r w:rsidR="00D00196">
        <w:rPr>
          <w:szCs w:val="28"/>
        </w:rPr>
        <w:t>5</w:t>
      </w:r>
      <w:r>
        <w:rPr>
          <w:szCs w:val="28"/>
        </w:rPr>
        <w:t xml:space="preserve">. </w:t>
      </w:r>
      <w:r w:rsidR="00DE6927" w:rsidRPr="00EC6CAB">
        <w:rPr>
          <w:szCs w:val="28"/>
        </w:rPr>
        <w:t xml:space="preserve">В приложении № 5 к муниципальной программе: </w:t>
      </w:r>
    </w:p>
    <w:p w:rsidR="00DE6927" w:rsidRPr="00DC3E62" w:rsidRDefault="004D0AA8" w:rsidP="00DE6927">
      <w:pPr>
        <w:widowControl w:val="0"/>
        <w:autoSpaceDE w:val="0"/>
        <w:autoSpaceDN w:val="0"/>
        <w:adjustRightInd w:val="0"/>
        <w:spacing w:line="360" w:lineRule="auto"/>
        <w:ind w:firstLine="709"/>
        <w:jc w:val="both"/>
        <w:rPr>
          <w:lang w:eastAsia="en-US"/>
        </w:rPr>
      </w:pPr>
      <w:r>
        <w:t>1.</w:t>
      </w:r>
      <w:r w:rsidR="00D00196">
        <w:t>5</w:t>
      </w:r>
      <w:r>
        <w:t>.</w:t>
      </w:r>
      <w:r w:rsidR="00C85C28">
        <w:t>1.</w:t>
      </w:r>
      <w:r w:rsidR="00174C4C" w:rsidRPr="00DC3E62">
        <w:t> </w:t>
      </w:r>
      <w:r w:rsidR="00DE6927" w:rsidRPr="00DC3E62">
        <w:t>В паспорте подпрограммы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(далее – Подпрограмма)</w:t>
      </w:r>
      <w:r w:rsidR="0030125A" w:rsidRPr="00DC3E62">
        <w:t xml:space="preserve"> </w:t>
      </w:r>
      <w:r w:rsidR="00DE6927" w:rsidRPr="00DC3E62">
        <w:t>п</w:t>
      </w:r>
      <w:r w:rsidR="00DE6927" w:rsidRPr="00DC3E62">
        <w:rPr>
          <w:lang w:eastAsia="en-US"/>
        </w:rPr>
        <w:t>озицию «</w:t>
      </w:r>
      <w:r w:rsidR="00DE6927" w:rsidRPr="00DC3E62">
        <w:t>Объе</w:t>
      </w:r>
      <w:r w:rsidR="00C85C28">
        <w:t>м финансирования Подпрограммы с </w:t>
      </w:r>
      <w:r w:rsidR="00DE6927" w:rsidRPr="00DC3E62">
        <w:t>разбивкой по годам ее реализации</w:t>
      </w:r>
      <w:r w:rsidR="00DE6927" w:rsidRPr="00DC3E62">
        <w:rPr>
          <w:lang w:eastAsia="en-US"/>
        </w:rPr>
        <w:t>» изложить в следующей редакции:</w:t>
      </w:r>
    </w:p>
    <w:tbl>
      <w:tblPr>
        <w:tblW w:w="9100" w:type="dxa"/>
        <w:tblInd w:w="108" w:type="dxa"/>
        <w:tblLayout w:type="fixed"/>
        <w:tblLook w:val="00A0" w:firstRow="1" w:lastRow="0" w:firstColumn="1" w:lastColumn="0" w:noHBand="0" w:noVBand="0"/>
      </w:tblPr>
      <w:tblGrid>
        <w:gridCol w:w="2093"/>
        <w:gridCol w:w="7007"/>
      </w:tblGrid>
      <w:tr w:rsidR="00DE6927" w:rsidRPr="00612F1D" w:rsidTr="00174C4C">
        <w:tc>
          <w:tcPr>
            <w:tcW w:w="2093" w:type="dxa"/>
            <w:tcBorders>
              <w:top w:val="single" w:sz="4" w:space="0" w:color="auto"/>
              <w:left w:val="single" w:sz="4" w:space="0" w:color="auto"/>
              <w:bottom w:val="single" w:sz="4" w:space="0" w:color="auto"/>
              <w:right w:val="single" w:sz="4" w:space="0" w:color="auto"/>
            </w:tcBorders>
          </w:tcPr>
          <w:p w:rsidR="00DE6927" w:rsidRPr="00DC3E62" w:rsidRDefault="00AD4961" w:rsidP="00174C4C">
            <w:pPr>
              <w:pStyle w:val="afc"/>
              <w:rPr>
                <w:rFonts w:ascii="Times New Roman" w:hAnsi="Times New Roman" w:cs="Times New Roman"/>
                <w:sz w:val="24"/>
                <w:szCs w:val="24"/>
              </w:rPr>
            </w:pPr>
            <w:r w:rsidRPr="00DC3E62">
              <w:rPr>
                <w:rFonts w:ascii="Times New Roman" w:hAnsi="Times New Roman" w:cs="Times New Roman"/>
                <w:sz w:val="24"/>
                <w:szCs w:val="24"/>
              </w:rPr>
              <w:t>«</w:t>
            </w:r>
            <w:r w:rsidR="00DE6927" w:rsidRPr="00DC3E62">
              <w:rPr>
                <w:rFonts w:ascii="Times New Roman" w:hAnsi="Times New Roman" w:cs="Times New Roman"/>
                <w:sz w:val="24"/>
                <w:szCs w:val="24"/>
              </w:rPr>
              <w:t>Объем финансирования Подпрограммы с разбивкой по годам ее реализации</w:t>
            </w:r>
          </w:p>
          <w:p w:rsidR="00DE6927" w:rsidRPr="00DC3E62" w:rsidRDefault="00DE6927" w:rsidP="00174C4C">
            <w:pPr>
              <w:pStyle w:val="afc"/>
              <w:rPr>
                <w:rFonts w:ascii="Times New Roman" w:hAnsi="Times New Roman" w:cs="Times New Roman"/>
                <w:sz w:val="24"/>
                <w:szCs w:val="24"/>
              </w:rPr>
            </w:pPr>
          </w:p>
        </w:tc>
        <w:tc>
          <w:tcPr>
            <w:tcW w:w="7007" w:type="dxa"/>
            <w:tcBorders>
              <w:top w:val="single" w:sz="4" w:space="0" w:color="auto"/>
              <w:left w:val="single" w:sz="4" w:space="0" w:color="auto"/>
              <w:bottom w:val="single" w:sz="4" w:space="0" w:color="auto"/>
              <w:right w:val="single" w:sz="4" w:space="0" w:color="auto"/>
            </w:tcBorders>
          </w:tcPr>
          <w:p w:rsidR="00DE6927" w:rsidRPr="00DC3E62" w:rsidRDefault="00DE6927" w:rsidP="00174C4C">
            <w:pPr>
              <w:jc w:val="both"/>
              <w:rPr>
                <w:sz w:val="24"/>
                <w:szCs w:val="24"/>
              </w:rPr>
            </w:pPr>
            <w:r w:rsidRPr="00DC3E62">
              <w:rPr>
                <w:sz w:val="24"/>
                <w:szCs w:val="24"/>
              </w:rPr>
              <w:t xml:space="preserve">Прогнозируемые объемы финансирования мероприятий </w:t>
            </w:r>
            <w:r w:rsidRPr="00DC3E62">
              <w:rPr>
                <w:spacing w:val="-6"/>
                <w:sz w:val="24"/>
                <w:szCs w:val="24"/>
              </w:rPr>
              <w:t xml:space="preserve">Подпрограммы в 2016–2020 годах составляют </w:t>
            </w:r>
            <w:r w:rsidR="00E0293C" w:rsidRPr="00DC3E62">
              <w:rPr>
                <w:spacing w:val="-6"/>
                <w:sz w:val="24"/>
                <w:szCs w:val="24"/>
              </w:rPr>
              <w:t>927 697,</w:t>
            </w:r>
            <w:proofErr w:type="gramStart"/>
            <w:r w:rsidR="00E0293C" w:rsidRPr="00DC3E62">
              <w:rPr>
                <w:spacing w:val="-6"/>
                <w:sz w:val="24"/>
                <w:szCs w:val="24"/>
              </w:rPr>
              <w:t>9</w:t>
            </w:r>
            <w:r w:rsidR="00AD4961" w:rsidRPr="00DC3E62">
              <w:rPr>
                <w:spacing w:val="-6"/>
                <w:sz w:val="24"/>
                <w:szCs w:val="24"/>
              </w:rPr>
              <w:t xml:space="preserve"> </w:t>
            </w:r>
            <w:r w:rsidRPr="00DC3E62">
              <w:rPr>
                <w:spacing w:val="-6"/>
                <w:sz w:val="24"/>
                <w:szCs w:val="24"/>
              </w:rPr>
              <w:t xml:space="preserve"> тыс.</w:t>
            </w:r>
            <w:proofErr w:type="gramEnd"/>
            <w:r w:rsidRPr="00DC3E62">
              <w:rPr>
                <w:spacing w:val="-6"/>
                <w:sz w:val="24"/>
                <w:szCs w:val="24"/>
              </w:rPr>
              <w:t xml:space="preserve"> руб.,</w:t>
            </w:r>
            <w:r w:rsidRPr="00DC3E62">
              <w:rPr>
                <w:sz w:val="24"/>
                <w:szCs w:val="24"/>
              </w:rPr>
              <w:t xml:space="preserve"> в том числе:</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2016</w:t>
            </w:r>
            <w:proofErr w:type="gramEnd"/>
            <w:r w:rsidR="00174C4C" w:rsidRPr="00DC3E62">
              <w:rPr>
                <w:rFonts w:ascii="Times New Roman" w:hAnsi="Times New Roman" w:cs="Times New Roman"/>
                <w:sz w:val="24"/>
                <w:szCs w:val="24"/>
              </w:rPr>
              <w:t xml:space="preserve"> году</w:t>
            </w:r>
            <w:r w:rsidR="00AD4961" w:rsidRPr="00DC3E62">
              <w:rPr>
                <w:rFonts w:ascii="Times New Roman" w:hAnsi="Times New Roman" w:cs="Times New Roman"/>
                <w:sz w:val="24"/>
                <w:szCs w:val="24"/>
              </w:rPr>
              <w:t xml:space="preserve"> – </w:t>
            </w:r>
            <w:r w:rsidR="00187633" w:rsidRPr="00DC3E62">
              <w:rPr>
                <w:rFonts w:ascii="Times New Roman" w:hAnsi="Times New Roman" w:cs="Times New Roman"/>
                <w:sz w:val="24"/>
                <w:szCs w:val="24"/>
              </w:rPr>
              <w:t>735 160,2</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2017</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DC3E62" w:rsidRPr="00DC3E62">
              <w:rPr>
                <w:rFonts w:ascii="Times New Roman" w:hAnsi="Times New Roman" w:cs="Times New Roman"/>
                <w:sz w:val="24"/>
                <w:szCs w:val="24"/>
              </w:rPr>
              <w:t>41 337,7</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2018</w:t>
            </w:r>
            <w:proofErr w:type="gramEnd"/>
            <w:r w:rsidRPr="00DC3E62">
              <w:rPr>
                <w:rFonts w:ascii="Times New Roman" w:hAnsi="Times New Roman" w:cs="Times New Roman"/>
                <w:sz w:val="24"/>
                <w:szCs w:val="24"/>
              </w:rPr>
              <w:t xml:space="preserve"> </w:t>
            </w:r>
            <w:r w:rsidR="00174C4C" w:rsidRPr="00DC3E62">
              <w:rPr>
                <w:rFonts w:ascii="Times New Roman" w:hAnsi="Times New Roman" w:cs="Times New Roman"/>
                <w:sz w:val="24"/>
                <w:szCs w:val="24"/>
              </w:rPr>
              <w:t xml:space="preserve">году </w:t>
            </w:r>
            <w:r w:rsidR="00AD4961" w:rsidRPr="00DC3E62">
              <w:rPr>
                <w:rFonts w:ascii="Times New Roman" w:hAnsi="Times New Roman" w:cs="Times New Roman"/>
                <w:sz w:val="24"/>
                <w:szCs w:val="24"/>
              </w:rPr>
              <w:t>–  0,0</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2019</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AD4961" w:rsidRPr="00DC3E62">
              <w:rPr>
                <w:rFonts w:ascii="Times New Roman" w:hAnsi="Times New Roman" w:cs="Times New Roman"/>
                <w:sz w:val="24"/>
                <w:szCs w:val="24"/>
              </w:rPr>
              <w:t>0,</w:t>
            </w:r>
            <w:r w:rsidR="000F265B" w:rsidRPr="00DC3E62">
              <w:rPr>
                <w:rFonts w:ascii="Times New Roman" w:hAnsi="Times New Roman" w:cs="Times New Roman"/>
                <w:sz w:val="24"/>
                <w:szCs w:val="24"/>
              </w:rPr>
              <w:t>0</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2020</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DC3E62" w:rsidRPr="00DC3E62">
              <w:rPr>
                <w:rFonts w:ascii="Times New Roman" w:hAnsi="Times New Roman" w:cs="Times New Roman"/>
                <w:sz w:val="24"/>
                <w:szCs w:val="24"/>
              </w:rPr>
              <w:t>151 200,0</w:t>
            </w:r>
            <w:r w:rsidRPr="00DC3E62">
              <w:rPr>
                <w:rFonts w:ascii="Times New Roman" w:hAnsi="Times New Roman" w:cs="Times New Roman"/>
                <w:sz w:val="24"/>
                <w:szCs w:val="24"/>
              </w:rPr>
              <w:t xml:space="preserve"> тыс. руб.;</w:t>
            </w:r>
          </w:p>
          <w:p w:rsidR="00DE6927" w:rsidRPr="00DC3E62" w:rsidRDefault="00DE6927" w:rsidP="00174C4C">
            <w:pPr>
              <w:widowControl w:val="0"/>
              <w:autoSpaceDE w:val="0"/>
              <w:autoSpaceDN w:val="0"/>
              <w:adjustRightInd w:val="0"/>
              <w:jc w:val="both"/>
              <w:rPr>
                <w:sz w:val="24"/>
                <w:szCs w:val="24"/>
              </w:rPr>
            </w:pPr>
            <w:r w:rsidRPr="00DC3E62">
              <w:rPr>
                <w:sz w:val="24"/>
                <w:szCs w:val="24"/>
              </w:rPr>
              <w:t xml:space="preserve">за счет средств федерального бюджета </w:t>
            </w:r>
            <w:r w:rsidR="009238B7" w:rsidRPr="00DC3E62">
              <w:rPr>
                <w:sz w:val="24"/>
                <w:szCs w:val="24"/>
              </w:rPr>
              <w:t>583 680,1</w:t>
            </w:r>
            <w:r w:rsidRPr="00DC3E62">
              <w:rPr>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2016</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AD4961" w:rsidRPr="00DC3E62">
              <w:rPr>
                <w:rFonts w:ascii="Times New Roman" w:hAnsi="Times New Roman" w:cs="Times New Roman"/>
                <w:sz w:val="24"/>
                <w:szCs w:val="24"/>
              </w:rPr>
              <w:t xml:space="preserve"> 583 680,1 </w:t>
            </w:r>
            <w:r w:rsidRPr="00DC3E62">
              <w:rPr>
                <w:rFonts w:ascii="Times New Roman" w:hAnsi="Times New Roman" w:cs="Times New Roman"/>
                <w:sz w:val="24"/>
                <w:szCs w:val="24"/>
              </w:rPr>
              <w:t>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2017</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2018</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2019</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2020</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widowControl w:val="0"/>
              <w:autoSpaceDE w:val="0"/>
              <w:autoSpaceDN w:val="0"/>
              <w:adjustRightInd w:val="0"/>
              <w:jc w:val="both"/>
              <w:rPr>
                <w:sz w:val="24"/>
                <w:szCs w:val="24"/>
              </w:rPr>
            </w:pPr>
            <w:r w:rsidRPr="00DC3E62">
              <w:rPr>
                <w:sz w:val="24"/>
                <w:szCs w:val="24"/>
              </w:rPr>
              <w:t xml:space="preserve">за счет республиканского бюджета </w:t>
            </w:r>
            <w:r w:rsidR="00DC3E62" w:rsidRPr="00DC3E62">
              <w:rPr>
                <w:sz w:val="24"/>
                <w:szCs w:val="24"/>
              </w:rPr>
              <w:t>220 284,7</w:t>
            </w:r>
            <w:r w:rsidRPr="00DC3E62">
              <w:rPr>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2016</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F87F58" w:rsidRPr="00DC3E62">
              <w:rPr>
                <w:rFonts w:ascii="Times New Roman" w:hAnsi="Times New Roman" w:cs="Times New Roman"/>
                <w:sz w:val="24"/>
                <w:szCs w:val="24"/>
              </w:rPr>
              <w:t>55 584,7</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2017</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DC3E62" w:rsidRPr="00DC3E62">
              <w:rPr>
                <w:rFonts w:ascii="Times New Roman" w:hAnsi="Times New Roman" w:cs="Times New Roman"/>
                <w:sz w:val="24"/>
                <w:szCs w:val="24"/>
              </w:rPr>
              <w:t>13 500</w:t>
            </w:r>
            <w:r w:rsidRPr="00DC3E62">
              <w:rPr>
                <w:rFonts w:ascii="Times New Roman" w:hAnsi="Times New Roman" w:cs="Times New Roman"/>
                <w:sz w:val="24"/>
                <w:szCs w:val="24"/>
              </w:rPr>
              <w:t>,</w:t>
            </w:r>
            <w:r w:rsidR="000F265B" w:rsidRPr="00DC3E62">
              <w:rPr>
                <w:rFonts w:ascii="Times New Roman" w:hAnsi="Times New Roman" w:cs="Times New Roman"/>
                <w:sz w:val="24"/>
                <w:szCs w:val="24"/>
              </w:rPr>
              <w:t>0</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2018</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AD4961" w:rsidRPr="00DC3E62">
              <w:rPr>
                <w:rFonts w:ascii="Times New Roman" w:hAnsi="Times New Roman" w:cs="Times New Roman"/>
                <w:sz w:val="24"/>
                <w:szCs w:val="24"/>
              </w:rPr>
              <w:t>0,0</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2019</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AD4961" w:rsidRPr="00DC3E62">
              <w:rPr>
                <w:rFonts w:ascii="Times New Roman" w:hAnsi="Times New Roman" w:cs="Times New Roman"/>
                <w:sz w:val="24"/>
                <w:szCs w:val="24"/>
              </w:rPr>
              <w:t>0,0</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2020</w:t>
            </w:r>
            <w:proofErr w:type="gramEnd"/>
            <w:r w:rsidR="00174C4C" w:rsidRPr="00DC3E62">
              <w:rPr>
                <w:rFonts w:ascii="Times New Roman" w:hAnsi="Times New Roman" w:cs="Times New Roman"/>
                <w:sz w:val="24"/>
                <w:szCs w:val="24"/>
              </w:rPr>
              <w:t xml:space="preserve"> году</w:t>
            </w:r>
            <w:r w:rsidR="00DC3E62" w:rsidRPr="00DC3E62">
              <w:rPr>
                <w:rFonts w:ascii="Times New Roman" w:hAnsi="Times New Roman" w:cs="Times New Roman"/>
                <w:sz w:val="24"/>
                <w:szCs w:val="24"/>
              </w:rPr>
              <w:t xml:space="preserve"> –  151 200,0</w:t>
            </w:r>
            <w:r w:rsidRPr="00DC3E62">
              <w:rPr>
                <w:rFonts w:ascii="Times New Roman" w:hAnsi="Times New Roman" w:cs="Times New Roman"/>
                <w:sz w:val="24"/>
                <w:szCs w:val="24"/>
              </w:rPr>
              <w:t xml:space="preserve"> тыс. руб.;</w:t>
            </w:r>
          </w:p>
          <w:p w:rsidR="00DE6927" w:rsidRPr="00DC3E62" w:rsidRDefault="00DE6927" w:rsidP="00174C4C">
            <w:pPr>
              <w:widowControl w:val="0"/>
              <w:autoSpaceDE w:val="0"/>
              <w:autoSpaceDN w:val="0"/>
              <w:adjustRightInd w:val="0"/>
              <w:jc w:val="both"/>
              <w:rPr>
                <w:sz w:val="24"/>
                <w:szCs w:val="24"/>
              </w:rPr>
            </w:pPr>
            <w:r w:rsidRPr="00DC3E62">
              <w:rPr>
                <w:sz w:val="24"/>
                <w:szCs w:val="24"/>
              </w:rPr>
              <w:t xml:space="preserve">за счет местного бюджета </w:t>
            </w:r>
            <w:r w:rsidR="00DC3E62" w:rsidRPr="00DC3E62">
              <w:rPr>
                <w:sz w:val="24"/>
                <w:szCs w:val="24"/>
              </w:rPr>
              <w:t>123 733,1</w:t>
            </w:r>
            <w:r w:rsidR="00F87F58" w:rsidRPr="00DC3E62">
              <w:rPr>
                <w:sz w:val="24"/>
                <w:szCs w:val="24"/>
              </w:rPr>
              <w:t xml:space="preserve"> </w:t>
            </w:r>
            <w:r w:rsidRPr="00DC3E62">
              <w:rPr>
                <w:sz w:val="24"/>
                <w:szCs w:val="24"/>
              </w:rPr>
              <w:t>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2016</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F87F58" w:rsidRPr="00DC3E62">
              <w:rPr>
                <w:rFonts w:ascii="Times New Roman" w:hAnsi="Times New Roman" w:cs="Times New Roman"/>
                <w:sz w:val="24"/>
                <w:szCs w:val="24"/>
              </w:rPr>
              <w:t>95 895,4</w:t>
            </w:r>
            <w:r w:rsidRPr="00DC3E62">
              <w:rPr>
                <w:rFonts w:ascii="Times New Roman" w:hAnsi="Times New Roman" w:cs="Times New Roman"/>
                <w:sz w:val="24"/>
                <w:szCs w:val="24"/>
              </w:rPr>
              <w:t xml:space="preserve">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2017</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w:t>
            </w:r>
            <w:r w:rsidR="00DC3E62" w:rsidRPr="00DC3E62">
              <w:rPr>
                <w:rFonts w:ascii="Times New Roman" w:hAnsi="Times New Roman" w:cs="Times New Roman"/>
                <w:sz w:val="24"/>
                <w:szCs w:val="24"/>
              </w:rPr>
              <w:t>27 837,7</w:t>
            </w:r>
            <w:r w:rsidR="000F265B" w:rsidRPr="00DC3E62">
              <w:rPr>
                <w:rFonts w:ascii="Times New Roman" w:hAnsi="Times New Roman" w:cs="Times New Roman"/>
                <w:sz w:val="24"/>
                <w:szCs w:val="24"/>
              </w:rPr>
              <w:t xml:space="preserve"> </w:t>
            </w:r>
            <w:r w:rsidRPr="00DC3E62">
              <w:rPr>
                <w:rFonts w:ascii="Times New Roman" w:hAnsi="Times New Roman" w:cs="Times New Roman"/>
                <w:sz w:val="24"/>
                <w:szCs w:val="24"/>
              </w:rPr>
              <w:t>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2018</w:t>
            </w:r>
            <w:proofErr w:type="gramEnd"/>
            <w:r w:rsidRPr="00DC3E62">
              <w:rPr>
                <w:rFonts w:ascii="Times New Roman" w:hAnsi="Times New Roman" w:cs="Times New Roman"/>
                <w:sz w:val="24"/>
                <w:szCs w:val="24"/>
              </w:rPr>
              <w:t xml:space="preserve"> </w:t>
            </w:r>
            <w:r w:rsidR="00174C4C" w:rsidRPr="00DC3E62">
              <w:rPr>
                <w:rFonts w:ascii="Times New Roman" w:hAnsi="Times New Roman" w:cs="Times New Roman"/>
                <w:sz w:val="24"/>
                <w:szCs w:val="24"/>
              </w:rPr>
              <w:t xml:space="preserve">году </w:t>
            </w:r>
            <w:r w:rsidRPr="00DC3E62">
              <w:rPr>
                <w:rFonts w:ascii="Times New Roman" w:hAnsi="Times New Roman" w:cs="Times New Roman"/>
                <w:sz w:val="24"/>
                <w:szCs w:val="24"/>
              </w:rPr>
              <w:t>–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2019</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2020</w:t>
            </w:r>
            <w:proofErr w:type="gramEnd"/>
            <w:r w:rsidRPr="00DC3E62">
              <w:rPr>
                <w:rFonts w:ascii="Times New Roman" w:hAnsi="Times New Roman" w:cs="Times New Roman"/>
                <w:sz w:val="24"/>
                <w:szCs w:val="24"/>
              </w:rPr>
              <w:t xml:space="preserve"> </w:t>
            </w:r>
            <w:r w:rsidR="00174C4C" w:rsidRPr="00DC3E62">
              <w:rPr>
                <w:rFonts w:ascii="Times New Roman" w:hAnsi="Times New Roman" w:cs="Times New Roman"/>
                <w:sz w:val="24"/>
                <w:szCs w:val="24"/>
              </w:rPr>
              <w:t xml:space="preserve">году </w:t>
            </w:r>
            <w:r w:rsidR="000F265B" w:rsidRPr="00DC3E62">
              <w:rPr>
                <w:rFonts w:ascii="Times New Roman" w:hAnsi="Times New Roman" w:cs="Times New Roman"/>
                <w:sz w:val="24"/>
                <w:szCs w:val="24"/>
              </w:rPr>
              <w:t>–0,0</w:t>
            </w:r>
            <w:r w:rsidRPr="00DC3E62">
              <w:rPr>
                <w:rFonts w:ascii="Times New Roman" w:hAnsi="Times New Roman" w:cs="Times New Roman"/>
                <w:sz w:val="24"/>
                <w:szCs w:val="24"/>
              </w:rPr>
              <w:t xml:space="preserve"> тыс. руб.;</w:t>
            </w:r>
          </w:p>
          <w:p w:rsidR="00DE6927" w:rsidRPr="00DC3E62" w:rsidRDefault="00DE6927" w:rsidP="00174C4C">
            <w:pPr>
              <w:widowControl w:val="0"/>
              <w:autoSpaceDE w:val="0"/>
              <w:autoSpaceDN w:val="0"/>
              <w:adjustRightInd w:val="0"/>
              <w:jc w:val="both"/>
              <w:rPr>
                <w:sz w:val="24"/>
                <w:szCs w:val="24"/>
              </w:rPr>
            </w:pPr>
            <w:r w:rsidRPr="00DC3E62">
              <w:rPr>
                <w:sz w:val="24"/>
                <w:szCs w:val="24"/>
              </w:rPr>
              <w:t>за счет внебюджетных средств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2016</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2017</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2018</w:t>
            </w:r>
            <w:proofErr w:type="gramEnd"/>
            <w:r w:rsidR="00174C4C" w:rsidRPr="00DC3E62">
              <w:rPr>
                <w:rFonts w:ascii="Times New Roman" w:hAnsi="Times New Roman" w:cs="Times New Roman"/>
                <w:sz w:val="24"/>
                <w:szCs w:val="24"/>
              </w:rPr>
              <w:t xml:space="preserve"> году</w:t>
            </w:r>
            <w:r w:rsidRPr="00DC3E62">
              <w:rPr>
                <w:rFonts w:ascii="Times New Roman" w:hAnsi="Times New Roman" w:cs="Times New Roman"/>
                <w:sz w:val="24"/>
                <w:szCs w:val="24"/>
              </w:rPr>
              <w:t xml:space="preserve"> – 0,0 тыс. руб.;</w:t>
            </w:r>
          </w:p>
          <w:p w:rsidR="00DE6927" w:rsidRPr="00DC3E62" w:rsidRDefault="00DE6927" w:rsidP="00174C4C">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2019</w:t>
            </w:r>
            <w:proofErr w:type="gramEnd"/>
            <w:r w:rsidRPr="00DC3E62">
              <w:rPr>
                <w:rFonts w:ascii="Times New Roman" w:hAnsi="Times New Roman" w:cs="Times New Roman"/>
                <w:sz w:val="24"/>
                <w:szCs w:val="24"/>
              </w:rPr>
              <w:t xml:space="preserve"> </w:t>
            </w:r>
            <w:r w:rsidR="00174C4C" w:rsidRPr="00DC3E62">
              <w:rPr>
                <w:rFonts w:ascii="Times New Roman" w:hAnsi="Times New Roman" w:cs="Times New Roman"/>
                <w:sz w:val="24"/>
                <w:szCs w:val="24"/>
              </w:rPr>
              <w:t xml:space="preserve">году </w:t>
            </w:r>
            <w:r w:rsidRPr="00DC3E62">
              <w:rPr>
                <w:rFonts w:ascii="Times New Roman" w:hAnsi="Times New Roman" w:cs="Times New Roman"/>
                <w:sz w:val="24"/>
                <w:szCs w:val="24"/>
              </w:rPr>
              <w:t>– 0,0 тыс. руб.;</w:t>
            </w:r>
          </w:p>
          <w:p w:rsidR="00DE6927" w:rsidRPr="00DC3E62" w:rsidRDefault="00DE6927" w:rsidP="000F265B">
            <w:pPr>
              <w:pStyle w:val="ConsPlusCell"/>
              <w:jc w:val="both"/>
              <w:rPr>
                <w:rFonts w:ascii="Times New Roman" w:hAnsi="Times New Roman" w:cs="Times New Roman"/>
                <w:sz w:val="24"/>
                <w:szCs w:val="24"/>
              </w:rPr>
            </w:pPr>
            <w:proofErr w:type="gramStart"/>
            <w:r w:rsidRPr="00DC3E62">
              <w:rPr>
                <w:rFonts w:ascii="Times New Roman" w:hAnsi="Times New Roman" w:cs="Times New Roman"/>
                <w:sz w:val="24"/>
                <w:szCs w:val="24"/>
              </w:rPr>
              <w:t>в  2020</w:t>
            </w:r>
            <w:proofErr w:type="gramEnd"/>
            <w:r w:rsidRPr="00DC3E62">
              <w:rPr>
                <w:rFonts w:ascii="Times New Roman" w:hAnsi="Times New Roman" w:cs="Times New Roman"/>
                <w:sz w:val="24"/>
                <w:szCs w:val="24"/>
              </w:rPr>
              <w:t xml:space="preserve"> </w:t>
            </w:r>
            <w:r w:rsidR="00174C4C" w:rsidRPr="00DC3E62">
              <w:rPr>
                <w:rFonts w:ascii="Times New Roman" w:hAnsi="Times New Roman" w:cs="Times New Roman"/>
                <w:sz w:val="24"/>
                <w:szCs w:val="24"/>
              </w:rPr>
              <w:t>году –</w:t>
            </w:r>
            <w:r w:rsidR="000F265B" w:rsidRPr="00DC3E62">
              <w:rPr>
                <w:rFonts w:ascii="Times New Roman" w:hAnsi="Times New Roman" w:cs="Times New Roman"/>
                <w:sz w:val="24"/>
                <w:szCs w:val="24"/>
              </w:rPr>
              <w:t xml:space="preserve"> </w:t>
            </w:r>
            <w:r w:rsidR="00174C4C" w:rsidRPr="00DC3E62">
              <w:rPr>
                <w:rFonts w:ascii="Times New Roman" w:hAnsi="Times New Roman" w:cs="Times New Roman"/>
                <w:sz w:val="24"/>
                <w:szCs w:val="24"/>
              </w:rPr>
              <w:t>0,0 тыс. руб</w:t>
            </w:r>
            <w:r w:rsidRPr="00DC3E62">
              <w:rPr>
                <w:rFonts w:ascii="Times New Roman" w:hAnsi="Times New Roman" w:cs="Times New Roman"/>
                <w:sz w:val="24"/>
                <w:szCs w:val="24"/>
              </w:rPr>
              <w:t>.</w:t>
            </w:r>
            <w:r w:rsidR="00AD4961" w:rsidRPr="00DC3E62">
              <w:rPr>
                <w:rFonts w:ascii="Times New Roman" w:hAnsi="Times New Roman" w:cs="Times New Roman"/>
                <w:sz w:val="24"/>
                <w:szCs w:val="24"/>
              </w:rPr>
              <w:t>»</w:t>
            </w:r>
          </w:p>
        </w:tc>
      </w:tr>
    </w:tbl>
    <w:p w:rsidR="00060496" w:rsidRPr="00612F1D" w:rsidRDefault="00060496" w:rsidP="00C3033B">
      <w:pPr>
        <w:spacing w:line="360" w:lineRule="auto"/>
        <w:ind w:firstLine="709"/>
        <w:jc w:val="both"/>
        <w:rPr>
          <w:szCs w:val="28"/>
          <w:highlight w:val="yellow"/>
        </w:rPr>
      </w:pPr>
    </w:p>
    <w:p w:rsidR="00DE6927" w:rsidRPr="00DC3E62" w:rsidRDefault="00C0416C" w:rsidP="00C3033B">
      <w:pPr>
        <w:spacing w:line="360" w:lineRule="auto"/>
        <w:ind w:firstLine="709"/>
        <w:jc w:val="both"/>
        <w:rPr>
          <w:szCs w:val="28"/>
        </w:rPr>
      </w:pPr>
      <w:r>
        <w:rPr>
          <w:szCs w:val="28"/>
        </w:rPr>
        <w:t>1.</w:t>
      </w:r>
      <w:r w:rsidR="00D00196">
        <w:rPr>
          <w:szCs w:val="28"/>
        </w:rPr>
        <w:t>5</w:t>
      </w:r>
      <w:r>
        <w:rPr>
          <w:szCs w:val="28"/>
        </w:rPr>
        <w:t>.</w:t>
      </w:r>
      <w:r w:rsidR="00DC3E62" w:rsidRPr="00DC3E62">
        <w:rPr>
          <w:szCs w:val="28"/>
        </w:rPr>
        <w:t>2.</w:t>
      </w:r>
      <w:r w:rsidR="00C85C28">
        <w:rPr>
          <w:szCs w:val="28"/>
        </w:rPr>
        <w:t> </w:t>
      </w:r>
      <w:r w:rsidR="00DE6927" w:rsidRPr="00DC3E62">
        <w:rPr>
          <w:szCs w:val="28"/>
        </w:rPr>
        <w:t xml:space="preserve">Раздел </w:t>
      </w:r>
      <w:r w:rsidR="00DE6927" w:rsidRPr="00DC3E62">
        <w:rPr>
          <w:szCs w:val="28"/>
          <w:lang w:val="en-US"/>
        </w:rPr>
        <w:t>IV</w:t>
      </w:r>
      <w:r w:rsidR="00DE6927" w:rsidRPr="00DC3E62">
        <w:rPr>
          <w:szCs w:val="28"/>
        </w:rPr>
        <w:t xml:space="preserve"> Подпрограммы изложить в следующей редакции:</w:t>
      </w:r>
    </w:p>
    <w:p w:rsidR="00DE6927" w:rsidRPr="00DC3E62" w:rsidRDefault="00DE6927" w:rsidP="00C3033B">
      <w:pPr>
        <w:spacing w:line="360" w:lineRule="auto"/>
        <w:ind w:firstLine="709"/>
        <w:jc w:val="center"/>
        <w:rPr>
          <w:szCs w:val="28"/>
        </w:rPr>
      </w:pPr>
      <w:r w:rsidRPr="00DC3E62">
        <w:rPr>
          <w:szCs w:val="28"/>
        </w:rPr>
        <w:t>«</w:t>
      </w:r>
      <w:r w:rsidRPr="00DC3E62">
        <w:rPr>
          <w:szCs w:val="28"/>
          <w:lang w:val="en-US"/>
        </w:rPr>
        <w:t>IV</w:t>
      </w:r>
      <w:r w:rsidRPr="00DC3E62">
        <w:rPr>
          <w:szCs w:val="28"/>
        </w:rPr>
        <w:t>. Обоснование объема финансовых ресурсов, необходимых для реализации Подпрограммы</w:t>
      </w:r>
    </w:p>
    <w:p w:rsidR="00DE6927" w:rsidRPr="00DC3E62" w:rsidRDefault="00DE6927" w:rsidP="00C3033B">
      <w:pPr>
        <w:spacing w:line="360" w:lineRule="auto"/>
        <w:ind w:firstLine="709"/>
        <w:jc w:val="both"/>
        <w:rPr>
          <w:szCs w:val="28"/>
        </w:rPr>
      </w:pPr>
      <w:r w:rsidRPr="00DC3E62">
        <w:rPr>
          <w:szCs w:val="28"/>
        </w:rPr>
        <w:t xml:space="preserve">Финансовое обеспечение реализации Подпрограммы осуществляется за счет средств </w:t>
      </w:r>
      <w:r w:rsidR="00B56FEB" w:rsidRPr="00DC3E62">
        <w:rPr>
          <w:szCs w:val="28"/>
        </w:rPr>
        <w:t xml:space="preserve">федерального бюджета, </w:t>
      </w:r>
      <w:r w:rsidRPr="00DC3E62">
        <w:rPr>
          <w:szCs w:val="28"/>
        </w:rPr>
        <w:t>республиканского бюджета Чувашской Республики, местного бюджета и внебюджетных источников.</w:t>
      </w:r>
    </w:p>
    <w:p w:rsidR="00DE6927" w:rsidRPr="00DC3E62" w:rsidRDefault="00DE6927" w:rsidP="00C3033B">
      <w:pPr>
        <w:widowControl w:val="0"/>
        <w:autoSpaceDE w:val="0"/>
        <w:autoSpaceDN w:val="0"/>
        <w:adjustRightInd w:val="0"/>
        <w:spacing w:line="360" w:lineRule="auto"/>
        <w:ind w:firstLine="709"/>
        <w:jc w:val="both"/>
        <w:rPr>
          <w:szCs w:val="28"/>
        </w:rPr>
      </w:pPr>
      <w:r w:rsidRPr="00DC3E62">
        <w:rPr>
          <w:spacing w:val="-10"/>
          <w:szCs w:val="28"/>
        </w:rPr>
        <w:t xml:space="preserve">Объем финансирования Подпрограммы составляет </w:t>
      </w:r>
      <w:r w:rsidR="00DC3E62" w:rsidRPr="00DC3E62">
        <w:rPr>
          <w:spacing w:val="-6"/>
          <w:szCs w:val="28"/>
        </w:rPr>
        <w:t xml:space="preserve">927 697,9 </w:t>
      </w:r>
      <w:r w:rsidRPr="00DC3E62">
        <w:rPr>
          <w:spacing w:val="-10"/>
          <w:szCs w:val="28"/>
        </w:rPr>
        <w:t>тыс. руб.,</w:t>
      </w:r>
      <w:r w:rsidRPr="00DC3E62">
        <w:rPr>
          <w:szCs w:val="28"/>
        </w:rPr>
        <w:t xml:space="preserve"> из них:</w:t>
      </w:r>
    </w:p>
    <w:p w:rsidR="00DE6927" w:rsidRPr="00DC3E62" w:rsidRDefault="00DE6927" w:rsidP="00C3033B">
      <w:pPr>
        <w:widowControl w:val="0"/>
        <w:autoSpaceDE w:val="0"/>
        <w:autoSpaceDN w:val="0"/>
        <w:adjustRightInd w:val="0"/>
        <w:spacing w:line="360" w:lineRule="auto"/>
        <w:ind w:firstLine="709"/>
        <w:jc w:val="both"/>
        <w:rPr>
          <w:szCs w:val="28"/>
        </w:rPr>
      </w:pPr>
      <w:r w:rsidRPr="00DC3E62">
        <w:rPr>
          <w:szCs w:val="28"/>
        </w:rPr>
        <w:t xml:space="preserve">за счет средств федерального бюджета </w:t>
      </w:r>
      <w:r w:rsidR="00006034" w:rsidRPr="00DC3E62">
        <w:rPr>
          <w:szCs w:val="28"/>
        </w:rPr>
        <w:t>583 680,1</w:t>
      </w:r>
      <w:r w:rsidRPr="00DC3E62">
        <w:rPr>
          <w:szCs w:val="28"/>
        </w:rPr>
        <w:t xml:space="preserve"> тыс. руб.;</w:t>
      </w:r>
    </w:p>
    <w:p w:rsidR="00DE6927" w:rsidRPr="00DC3E62" w:rsidRDefault="00DE6927" w:rsidP="00C3033B">
      <w:pPr>
        <w:widowControl w:val="0"/>
        <w:autoSpaceDE w:val="0"/>
        <w:autoSpaceDN w:val="0"/>
        <w:adjustRightInd w:val="0"/>
        <w:spacing w:line="360" w:lineRule="auto"/>
        <w:ind w:firstLine="709"/>
        <w:jc w:val="both"/>
        <w:rPr>
          <w:szCs w:val="28"/>
        </w:rPr>
      </w:pPr>
      <w:r w:rsidRPr="00DC3E62">
        <w:rPr>
          <w:szCs w:val="28"/>
        </w:rPr>
        <w:t xml:space="preserve">за счет средств республиканского </w:t>
      </w:r>
      <w:proofErr w:type="gramStart"/>
      <w:r w:rsidRPr="00DC3E62">
        <w:rPr>
          <w:szCs w:val="28"/>
        </w:rPr>
        <w:t xml:space="preserve">бюджета  </w:t>
      </w:r>
      <w:r w:rsidR="00DC3E62" w:rsidRPr="00DC3E62">
        <w:rPr>
          <w:szCs w:val="28"/>
        </w:rPr>
        <w:t>220</w:t>
      </w:r>
      <w:proofErr w:type="gramEnd"/>
      <w:r w:rsidR="00DC3E62" w:rsidRPr="00DC3E62">
        <w:rPr>
          <w:szCs w:val="28"/>
        </w:rPr>
        <w:t xml:space="preserve"> 284,7 </w:t>
      </w:r>
      <w:r w:rsidRPr="00DC3E62">
        <w:rPr>
          <w:szCs w:val="28"/>
        </w:rPr>
        <w:t xml:space="preserve"> тыс. руб.;</w:t>
      </w:r>
    </w:p>
    <w:p w:rsidR="00DE6927" w:rsidRPr="00DC3E62" w:rsidRDefault="00DE6927" w:rsidP="00C3033B">
      <w:pPr>
        <w:widowControl w:val="0"/>
        <w:autoSpaceDE w:val="0"/>
        <w:autoSpaceDN w:val="0"/>
        <w:adjustRightInd w:val="0"/>
        <w:spacing w:line="360" w:lineRule="auto"/>
        <w:ind w:firstLine="709"/>
        <w:jc w:val="both"/>
        <w:rPr>
          <w:szCs w:val="28"/>
        </w:rPr>
      </w:pPr>
      <w:r w:rsidRPr="00DC3E62">
        <w:rPr>
          <w:szCs w:val="28"/>
        </w:rPr>
        <w:t xml:space="preserve">за счет средств местного </w:t>
      </w:r>
      <w:proofErr w:type="gramStart"/>
      <w:r w:rsidRPr="00DC3E62">
        <w:rPr>
          <w:szCs w:val="28"/>
        </w:rPr>
        <w:t xml:space="preserve">бюджета </w:t>
      </w:r>
      <w:r w:rsidR="00510E38" w:rsidRPr="00DC3E62">
        <w:rPr>
          <w:szCs w:val="28"/>
        </w:rPr>
        <w:t xml:space="preserve"> </w:t>
      </w:r>
      <w:r w:rsidR="00DC3E62" w:rsidRPr="00DC3E62">
        <w:rPr>
          <w:szCs w:val="28"/>
        </w:rPr>
        <w:t>123</w:t>
      </w:r>
      <w:proofErr w:type="gramEnd"/>
      <w:r w:rsidR="00DC3E62" w:rsidRPr="00DC3E62">
        <w:rPr>
          <w:szCs w:val="28"/>
        </w:rPr>
        <w:t xml:space="preserve"> 733,1 </w:t>
      </w:r>
      <w:r w:rsidRPr="00DC3E62">
        <w:rPr>
          <w:szCs w:val="28"/>
        </w:rPr>
        <w:t>тыс. руб.;</w:t>
      </w:r>
    </w:p>
    <w:p w:rsidR="00DE6927" w:rsidRPr="00DC3E62" w:rsidRDefault="00DE6927" w:rsidP="00C3033B">
      <w:pPr>
        <w:widowControl w:val="0"/>
        <w:autoSpaceDE w:val="0"/>
        <w:autoSpaceDN w:val="0"/>
        <w:adjustRightInd w:val="0"/>
        <w:spacing w:line="360" w:lineRule="auto"/>
        <w:ind w:firstLine="709"/>
        <w:jc w:val="both"/>
        <w:rPr>
          <w:szCs w:val="28"/>
        </w:rPr>
      </w:pPr>
      <w:r w:rsidRPr="00DC3E62">
        <w:rPr>
          <w:szCs w:val="28"/>
        </w:rPr>
        <w:t>за счет внебюджетных средств 0,0 тыс. руб.</w:t>
      </w:r>
    </w:p>
    <w:p w:rsidR="00DE6927" w:rsidRPr="00DC3E62" w:rsidRDefault="00DE6927" w:rsidP="00C3033B">
      <w:pPr>
        <w:widowControl w:val="0"/>
        <w:autoSpaceDE w:val="0"/>
        <w:autoSpaceDN w:val="0"/>
        <w:adjustRightInd w:val="0"/>
        <w:spacing w:line="360" w:lineRule="auto"/>
        <w:ind w:firstLine="540"/>
        <w:jc w:val="right"/>
        <w:rPr>
          <w:sz w:val="24"/>
          <w:szCs w:val="24"/>
        </w:rPr>
      </w:pPr>
      <w:r w:rsidRPr="00DC3E62">
        <w:rPr>
          <w:sz w:val="24"/>
          <w:szCs w:val="24"/>
        </w:rPr>
        <w:t>тыс. руб.</w:t>
      </w: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993"/>
        <w:gridCol w:w="1559"/>
        <w:gridCol w:w="1559"/>
        <w:gridCol w:w="1701"/>
        <w:gridCol w:w="1559"/>
        <w:gridCol w:w="1701"/>
      </w:tblGrid>
      <w:tr w:rsidR="00DE6927" w:rsidRPr="00DC3E62" w:rsidTr="00174C4C">
        <w:trPr>
          <w:trHeight w:val="400"/>
          <w:tblCellSpacing w:w="5" w:type="nil"/>
        </w:trPr>
        <w:tc>
          <w:tcPr>
            <w:tcW w:w="993" w:type="dxa"/>
            <w:vMerge w:val="restart"/>
            <w:tcBorders>
              <w:top w:val="single" w:sz="8" w:space="0" w:color="auto"/>
              <w:left w:val="single" w:sz="8" w:space="0" w:color="auto"/>
              <w:bottom w:val="single" w:sz="8"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Год</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Всего</w:t>
            </w:r>
          </w:p>
          <w:p w:rsidR="00DE6927" w:rsidRPr="00DC3E62" w:rsidRDefault="00DE6927" w:rsidP="000F265B">
            <w:pPr>
              <w:widowControl w:val="0"/>
              <w:autoSpaceDE w:val="0"/>
              <w:autoSpaceDN w:val="0"/>
              <w:adjustRightInd w:val="0"/>
              <w:jc w:val="center"/>
              <w:rPr>
                <w:sz w:val="24"/>
                <w:szCs w:val="24"/>
              </w:rPr>
            </w:pPr>
            <w:r w:rsidRPr="00DC3E62">
              <w:rPr>
                <w:sz w:val="24"/>
                <w:szCs w:val="24"/>
              </w:rPr>
              <w:t>(тыс. руб.)</w:t>
            </w:r>
          </w:p>
        </w:tc>
        <w:tc>
          <w:tcPr>
            <w:tcW w:w="6520" w:type="dxa"/>
            <w:gridSpan w:val="4"/>
            <w:tcBorders>
              <w:top w:val="single" w:sz="8" w:space="0" w:color="auto"/>
              <w:left w:val="single" w:sz="8" w:space="0" w:color="auto"/>
              <w:bottom w:val="single" w:sz="8"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Источники финансирования</w:t>
            </w:r>
          </w:p>
        </w:tc>
      </w:tr>
      <w:tr w:rsidR="00DE6927" w:rsidRPr="00DC3E62" w:rsidTr="00174C4C">
        <w:trPr>
          <w:trHeight w:val="600"/>
          <w:tblCellSpacing w:w="5" w:type="nil"/>
        </w:trPr>
        <w:tc>
          <w:tcPr>
            <w:tcW w:w="993" w:type="dxa"/>
            <w:vMerge/>
            <w:tcBorders>
              <w:left w:val="single" w:sz="8" w:space="0" w:color="auto"/>
              <w:bottom w:val="single" w:sz="4" w:space="0" w:color="auto"/>
              <w:right w:val="single" w:sz="8" w:space="0" w:color="auto"/>
            </w:tcBorders>
            <w:vAlign w:val="center"/>
          </w:tcPr>
          <w:p w:rsidR="00DE6927" w:rsidRPr="00DC3E62" w:rsidRDefault="00DE6927" w:rsidP="000F265B">
            <w:pPr>
              <w:widowControl w:val="0"/>
              <w:autoSpaceDE w:val="0"/>
              <w:autoSpaceDN w:val="0"/>
              <w:adjustRightInd w:val="0"/>
              <w:ind w:firstLine="540"/>
              <w:jc w:val="center"/>
              <w:rPr>
                <w:sz w:val="24"/>
                <w:szCs w:val="24"/>
              </w:rPr>
            </w:pPr>
          </w:p>
        </w:tc>
        <w:tc>
          <w:tcPr>
            <w:tcW w:w="1559" w:type="dxa"/>
            <w:vMerge/>
            <w:tcBorders>
              <w:left w:val="single" w:sz="8" w:space="0" w:color="auto"/>
              <w:bottom w:val="single" w:sz="4" w:space="0" w:color="auto"/>
              <w:right w:val="single" w:sz="8" w:space="0" w:color="auto"/>
            </w:tcBorders>
            <w:vAlign w:val="center"/>
          </w:tcPr>
          <w:p w:rsidR="00DE6927" w:rsidRPr="00DC3E62" w:rsidRDefault="00DE6927" w:rsidP="000F265B">
            <w:pPr>
              <w:widowControl w:val="0"/>
              <w:autoSpaceDE w:val="0"/>
              <w:autoSpaceDN w:val="0"/>
              <w:adjustRightInd w:val="0"/>
              <w:ind w:firstLine="540"/>
              <w:jc w:val="center"/>
              <w:rPr>
                <w:sz w:val="24"/>
                <w:szCs w:val="24"/>
              </w:rPr>
            </w:pPr>
          </w:p>
        </w:tc>
        <w:tc>
          <w:tcPr>
            <w:tcW w:w="1559" w:type="dxa"/>
            <w:tcBorders>
              <w:left w:val="single" w:sz="8" w:space="0" w:color="auto"/>
              <w:bottom w:val="single" w:sz="4"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федеральный бюджет</w:t>
            </w:r>
          </w:p>
        </w:tc>
        <w:tc>
          <w:tcPr>
            <w:tcW w:w="1701" w:type="dxa"/>
            <w:tcBorders>
              <w:left w:val="single" w:sz="8" w:space="0" w:color="auto"/>
              <w:bottom w:val="single" w:sz="4"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республиканский бюджет</w:t>
            </w:r>
          </w:p>
        </w:tc>
        <w:tc>
          <w:tcPr>
            <w:tcW w:w="1559" w:type="dxa"/>
            <w:tcBorders>
              <w:left w:val="single" w:sz="8" w:space="0" w:color="auto"/>
              <w:bottom w:val="single" w:sz="4"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местный бюджет</w:t>
            </w:r>
          </w:p>
        </w:tc>
        <w:tc>
          <w:tcPr>
            <w:tcW w:w="1701" w:type="dxa"/>
            <w:tcBorders>
              <w:left w:val="single" w:sz="8" w:space="0" w:color="auto"/>
              <w:bottom w:val="single" w:sz="4" w:space="0" w:color="auto"/>
              <w:right w:val="single" w:sz="8" w:space="0" w:color="auto"/>
            </w:tcBorders>
            <w:vAlign w:val="center"/>
          </w:tcPr>
          <w:p w:rsidR="00DE6927" w:rsidRPr="00DC3E62" w:rsidRDefault="00DE6927" w:rsidP="000F265B">
            <w:pPr>
              <w:widowControl w:val="0"/>
              <w:autoSpaceDE w:val="0"/>
              <w:autoSpaceDN w:val="0"/>
              <w:adjustRightInd w:val="0"/>
              <w:jc w:val="center"/>
              <w:rPr>
                <w:sz w:val="24"/>
                <w:szCs w:val="24"/>
              </w:rPr>
            </w:pPr>
            <w:r w:rsidRPr="00DC3E62">
              <w:rPr>
                <w:sz w:val="24"/>
                <w:szCs w:val="24"/>
              </w:rPr>
              <w:t>внебюджетные средства</w:t>
            </w:r>
          </w:p>
        </w:tc>
      </w:tr>
      <w:tr w:rsidR="00DE6927" w:rsidRPr="00DC3E62" w:rsidTr="00174C4C">
        <w:trPr>
          <w:tblCellSpacing w:w="5" w:type="nil"/>
        </w:trPr>
        <w:tc>
          <w:tcPr>
            <w:tcW w:w="993" w:type="dxa"/>
            <w:tcBorders>
              <w:top w:val="single" w:sz="4" w:space="0" w:color="auto"/>
              <w:left w:val="single" w:sz="8" w:space="0" w:color="auto"/>
              <w:bottom w:val="single" w:sz="8" w:space="0" w:color="auto"/>
              <w:right w:val="single" w:sz="8" w:space="0" w:color="auto"/>
            </w:tcBorders>
          </w:tcPr>
          <w:p w:rsidR="00DE6927" w:rsidRPr="00DC3E62" w:rsidRDefault="00DE6927" w:rsidP="000F265B">
            <w:pPr>
              <w:widowControl w:val="0"/>
              <w:autoSpaceDE w:val="0"/>
              <w:autoSpaceDN w:val="0"/>
              <w:adjustRightInd w:val="0"/>
              <w:rPr>
                <w:sz w:val="24"/>
                <w:szCs w:val="24"/>
              </w:rPr>
            </w:pPr>
            <w:r w:rsidRPr="00DC3E62">
              <w:rPr>
                <w:sz w:val="24"/>
                <w:szCs w:val="24"/>
              </w:rPr>
              <w:t>2016</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DC3E62" w:rsidRDefault="00DC3E62" w:rsidP="000F265B">
            <w:pPr>
              <w:widowControl w:val="0"/>
              <w:autoSpaceDE w:val="0"/>
              <w:autoSpaceDN w:val="0"/>
              <w:adjustRightInd w:val="0"/>
              <w:jc w:val="center"/>
              <w:rPr>
                <w:sz w:val="24"/>
                <w:szCs w:val="24"/>
              </w:rPr>
            </w:pPr>
            <w:r>
              <w:rPr>
                <w:sz w:val="24"/>
                <w:szCs w:val="24"/>
              </w:rPr>
              <w:t>735 160,2</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DC3E62" w:rsidRDefault="000F265B" w:rsidP="000F265B">
            <w:pPr>
              <w:widowControl w:val="0"/>
              <w:autoSpaceDE w:val="0"/>
              <w:autoSpaceDN w:val="0"/>
              <w:adjustRightInd w:val="0"/>
              <w:jc w:val="center"/>
              <w:rPr>
                <w:sz w:val="24"/>
                <w:szCs w:val="24"/>
              </w:rPr>
            </w:pPr>
            <w:r w:rsidRPr="00DC3E62">
              <w:rPr>
                <w:sz w:val="24"/>
                <w:szCs w:val="24"/>
              </w:rPr>
              <w:t>583 680,1</w:t>
            </w:r>
          </w:p>
        </w:tc>
        <w:tc>
          <w:tcPr>
            <w:tcW w:w="1701" w:type="dxa"/>
            <w:tcBorders>
              <w:top w:val="single" w:sz="4" w:space="0" w:color="auto"/>
              <w:left w:val="single" w:sz="8" w:space="0" w:color="auto"/>
              <w:bottom w:val="single" w:sz="8" w:space="0" w:color="auto"/>
              <w:right w:val="single" w:sz="8" w:space="0" w:color="auto"/>
            </w:tcBorders>
            <w:vAlign w:val="center"/>
          </w:tcPr>
          <w:p w:rsidR="00DE6927" w:rsidRPr="00DC3E62" w:rsidRDefault="00746B4F" w:rsidP="000F265B">
            <w:pPr>
              <w:widowControl w:val="0"/>
              <w:autoSpaceDE w:val="0"/>
              <w:autoSpaceDN w:val="0"/>
              <w:adjustRightInd w:val="0"/>
              <w:jc w:val="center"/>
              <w:rPr>
                <w:sz w:val="24"/>
                <w:szCs w:val="24"/>
              </w:rPr>
            </w:pPr>
            <w:r w:rsidRPr="00DC3E62">
              <w:rPr>
                <w:sz w:val="24"/>
                <w:szCs w:val="24"/>
              </w:rPr>
              <w:t>55 584,7</w:t>
            </w:r>
          </w:p>
        </w:tc>
        <w:tc>
          <w:tcPr>
            <w:tcW w:w="1559" w:type="dxa"/>
            <w:tcBorders>
              <w:top w:val="single" w:sz="4" w:space="0" w:color="auto"/>
              <w:left w:val="single" w:sz="8" w:space="0" w:color="auto"/>
              <w:bottom w:val="single" w:sz="8" w:space="0" w:color="auto"/>
              <w:right w:val="single" w:sz="8" w:space="0" w:color="auto"/>
            </w:tcBorders>
            <w:vAlign w:val="center"/>
          </w:tcPr>
          <w:p w:rsidR="00DE6927" w:rsidRPr="00DC3E62" w:rsidRDefault="002752AD" w:rsidP="000F265B">
            <w:pPr>
              <w:widowControl w:val="0"/>
              <w:autoSpaceDE w:val="0"/>
              <w:autoSpaceDN w:val="0"/>
              <w:adjustRightInd w:val="0"/>
              <w:jc w:val="center"/>
              <w:rPr>
                <w:sz w:val="24"/>
                <w:szCs w:val="24"/>
              </w:rPr>
            </w:pPr>
            <w:r>
              <w:rPr>
                <w:sz w:val="24"/>
                <w:szCs w:val="24"/>
              </w:rPr>
              <w:t>95 895,4</w:t>
            </w:r>
          </w:p>
        </w:tc>
        <w:tc>
          <w:tcPr>
            <w:tcW w:w="1701" w:type="dxa"/>
            <w:tcBorders>
              <w:top w:val="single" w:sz="4" w:space="0" w:color="auto"/>
              <w:left w:val="single" w:sz="8" w:space="0" w:color="auto"/>
              <w:bottom w:val="single" w:sz="8" w:space="0" w:color="auto"/>
              <w:right w:val="single" w:sz="8" w:space="0" w:color="auto"/>
            </w:tcBorders>
            <w:vAlign w:val="center"/>
          </w:tcPr>
          <w:p w:rsidR="00DE6927" w:rsidRPr="00D00196" w:rsidRDefault="000F265B" w:rsidP="000F265B">
            <w:pPr>
              <w:widowControl w:val="0"/>
              <w:autoSpaceDE w:val="0"/>
              <w:autoSpaceDN w:val="0"/>
              <w:adjustRightInd w:val="0"/>
              <w:jc w:val="center"/>
              <w:rPr>
                <w:sz w:val="24"/>
                <w:szCs w:val="24"/>
              </w:rPr>
            </w:pPr>
            <w:r w:rsidRPr="00D00196">
              <w:rPr>
                <w:sz w:val="24"/>
                <w:szCs w:val="24"/>
              </w:rPr>
              <w:t>0,0</w:t>
            </w:r>
          </w:p>
        </w:tc>
      </w:tr>
      <w:tr w:rsidR="00A024CF" w:rsidRPr="00DC3E62" w:rsidTr="00C87599">
        <w:trPr>
          <w:tblCellSpacing w:w="5" w:type="nil"/>
        </w:trPr>
        <w:tc>
          <w:tcPr>
            <w:tcW w:w="993" w:type="dxa"/>
            <w:tcBorders>
              <w:top w:val="single" w:sz="4" w:space="0" w:color="auto"/>
              <w:left w:val="single" w:sz="8" w:space="0" w:color="auto"/>
              <w:bottom w:val="single" w:sz="8" w:space="0" w:color="auto"/>
              <w:right w:val="single" w:sz="8" w:space="0" w:color="auto"/>
            </w:tcBorders>
          </w:tcPr>
          <w:p w:rsidR="00A024CF" w:rsidRPr="00DC3E62" w:rsidRDefault="00A024CF" w:rsidP="000F265B">
            <w:pPr>
              <w:widowControl w:val="0"/>
              <w:autoSpaceDE w:val="0"/>
              <w:autoSpaceDN w:val="0"/>
              <w:adjustRightInd w:val="0"/>
              <w:rPr>
                <w:sz w:val="24"/>
                <w:szCs w:val="24"/>
              </w:rPr>
            </w:pPr>
            <w:r w:rsidRPr="00DC3E62">
              <w:rPr>
                <w:sz w:val="24"/>
                <w:szCs w:val="24"/>
              </w:rPr>
              <w:t>2017</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DC3E62" w:rsidP="000F265B">
            <w:pPr>
              <w:widowControl w:val="0"/>
              <w:autoSpaceDE w:val="0"/>
              <w:autoSpaceDN w:val="0"/>
              <w:adjustRightInd w:val="0"/>
              <w:jc w:val="center"/>
              <w:rPr>
                <w:sz w:val="24"/>
                <w:szCs w:val="24"/>
              </w:rPr>
            </w:pPr>
            <w:r>
              <w:rPr>
                <w:sz w:val="24"/>
                <w:szCs w:val="24"/>
              </w:rPr>
              <w:t>41 337,7</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0F265B" w:rsidP="00D00196">
            <w:pPr>
              <w:widowControl w:val="0"/>
              <w:autoSpaceDE w:val="0"/>
              <w:autoSpaceDN w:val="0"/>
              <w:adjustRightInd w:val="0"/>
              <w:jc w:val="center"/>
              <w:rPr>
                <w:sz w:val="24"/>
                <w:szCs w:val="24"/>
              </w:rPr>
            </w:pPr>
            <w:r w:rsidRPr="00DC3E62">
              <w:rPr>
                <w:sz w:val="24"/>
                <w:szCs w:val="24"/>
              </w:rPr>
              <w:t>0,0</w:t>
            </w:r>
          </w:p>
        </w:tc>
        <w:tc>
          <w:tcPr>
            <w:tcW w:w="1701"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13 500,0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27 837,7</w:t>
            </w:r>
          </w:p>
        </w:tc>
        <w:tc>
          <w:tcPr>
            <w:tcW w:w="1701" w:type="dxa"/>
            <w:tcBorders>
              <w:top w:val="single" w:sz="4" w:space="0" w:color="auto"/>
              <w:left w:val="single" w:sz="8" w:space="0" w:color="auto"/>
              <w:bottom w:val="single" w:sz="8" w:space="0" w:color="auto"/>
              <w:right w:val="single" w:sz="8" w:space="0" w:color="auto"/>
            </w:tcBorders>
          </w:tcPr>
          <w:p w:rsidR="00A024CF" w:rsidRPr="00D00196" w:rsidRDefault="000F265B" w:rsidP="000F265B">
            <w:pPr>
              <w:jc w:val="center"/>
              <w:rPr>
                <w:sz w:val="24"/>
                <w:szCs w:val="24"/>
              </w:rPr>
            </w:pPr>
            <w:r w:rsidRPr="00D00196">
              <w:rPr>
                <w:sz w:val="24"/>
                <w:szCs w:val="24"/>
              </w:rPr>
              <w:t>0,0</w:t>
            </w:r>
          </w:p>
        </w:tc>
      </w:tr>
      <w:tr w:rsidR="00A024CF" w:rsidRPr="00DC3E62" w:rsidTr="00C87599">
        <w:trPr>
          <w:tblCellSpacing w:w="5" w:type="nil"/>
        </w:trPr>
        <w:tc>
          <w:tcPr>
            <w:tcW w:w="993" w:type="dxa"/>
            <w:tcBorders>
              <w:top w:val="single" w:sz="4" w:space="0" w:color="auto"/>
              <w:left w:val="single" w:sz="8" w:space="0" w:color="auto"/>
              <w:bottom w:val="single" w:sz="8" w:space="0" w:color="auto"/>
              <w:right w:val="single" w:sz="8" w:space="0" w:color="auto"/>
            </w:tcBorders>
          </w:tcPr>
          <w:p w:rsidR="00A024CF" w:rsidRPr="00DC3E62" w:rsidRDefault="00A024CF" w:rsidP="000F265B">
            <w:pPr>
              <w:widowControl w:val="0"/>
              <w:autoSpaceDE w:val="0"/>
              <w:autoSpaceDN w:val="0"/>
              <w:adjustRightInd w:val="0"/>
              <w:rPr>
                <w:sz w:val="24"/>
                <w:szCs w:val="24"/>
              </w:rPr>
            </w:pPr>
            <w:r w:rsidRPr="00DC3E62">
              <w:rPr>
                <w:sz w:val="24"/>
                <w:szCs w:val="24"/>
              </w:rPr>
              <w:t>2018</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DC3E62" w:rsidP="000F265B">
            <w:pPr>
              <w:widowControl w:val="0"/>
              <w:autoSpaceDE w:val="0"/>
              <w:autoSpaceDN w:val="0"/>
              <w:adjustRightInd w:val="0"/>
              <w:jc w:val="center"/>
              <w:rPr>
                <w:sz w:val="24"/>
                <w:szCs w:val="24"/>
              </w:rPr>
            </w:pPr>
            <w:r>
              <w:rPr>
                <w:sz w:val="24"/>
                <w:szCs w:val="24"/>
              </w:rPr>
              <w:t>0</w:t>
            </w:r>
            <w:r w:rsidR="00D00196">
              <w:rPr>
                <w:sz w:val="24"/>
                <w:szCs w:val="24"/>
              </w:rPr>
              <w:t>,0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0F265B" w:rsidP="00D00196">
            <w:pPr>
              <w:widowControl w:val="0"/>
              <w:autoSpaceDE w:val="0"/>
              <w:autoSpaceDN w:val="0"/>
              <w:adjustRightInd w:val="0"/>
              <w:jc w:val="center"/>
              <w:rPr>
                <w:sz w:val="24"/>
                <w:szCs w:val="24"/>
              </w:rPr>
            </w:pPr>
            <w:r w:rsidRPr="00DC3E62">
              <w:rPr>
                <w:sz w:val="24"/>
                <w:szCs w:val="24"/>
              </w:rPr>
              <w:t>0,0</w:t>
            </w:r>
          </w:p>
        </w:tc>
        <w:tc>
          <w:tcPr>
            <w:tcW w:w="1701"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0,0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0,0</w:t>
            </w:r>
          </w:p>
        </w:tc>
        <w:tc>
          <w:tcPr>
            <w:tcW w:w="1701" w:type="dxa"/>
            <w:tcBorders>
              <w:top w:val="single" w:sz="4" w:space="0" w:color="auto"/>
              <w:left w:val="single" w:sz="8" w:space="0" w:color="auto"/>
              <w:bottom w:val="single" w:sz="8" w:space="0" w:color="auto"/>
              <w:right w:val="single" w:sz="8" w:space="0" w:color="auto"/>
            </w:tcBorders>
          </w:tcPr>
          <w:p w:rsidR="00A024CF" w:rsidRPr="00D00196" w:rsidRDefault="000F265B" w:rsidP="000F265B">
            <w:pPr>
              <w:jc w:val="center"/>
              <w:rPr>
                <w:sz w:val="24"/>
                <w:szCs w:val="24"/>
              </w:rPr>
            </w:pPr>
            <w:r w:rsidRPr="00D00196">
              <w:rPr>
                <w:sz w:val="24"/>
                <w:szCs w:val="24"/>
              </w:rPr>
              <w:t>0,0</w:t>
            </w:r>
          </w:p>
        </w:tc>
      </w:tr>
      <w:tr w:rsidR="00A024CF" w:rsidRPr="00DC3E62" w:rsidTr="00C87599">
        <w:trPr>
          <w:tblCellSpacing w:w="5" w:type="nil"/>
        </w:trPr>
        <w:tc>
          <w:tcPr>
            <w:tcW w:w="993" w:type="dxa"/>
            <w:tcBorders>
              <w:top w:val="single" w:sz="4" w:space="0" w:color="auto"/>
              <w:left w:val="single" w:sz="8" w:space="0" w:color="auto"/>
              <w:bottom w:val="single" w:sz="8" w:space="0" w:color="auto"/>
              <w:right w:val="single" w:sz="8" w:space="0" w:color="auto"/>
            </w:tcBorders>
          </w:tcPr>
          <w:p w:rsidR="00A024CF" w:rsidRPr="00DC3E62" w:rsidRDefault="00A024CF" w:rsidP="000F265B">
            <w:pPr>
              <w:widowControl w:val="0"/>
              <w:autoSpaceDE w:val="0"/>
              <w:autoSpaceDN w:val="0"/>
              <w:adjustRightInd w:val="0"/>
              <w:rPr>
                <w:sz w:val="24"/>
                <w:szCs w:val="24"/>
              </w:rPr>
            </w:pPr>
            <w:r w:rsidRPr="00DC3E62">
              <w:rPr>
                <w:sz w:val="24"/>
                <w:szCs w:val="24"/>
              </w:rPr>
              <w:t>2019</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DC3E62" w:rsidP="000F265B">
            <w:pPr>
              <w:widowControl w:val="0"/>
              <w:autoSpaceDE w:val="0"/>
              <w:autoSpaceDN w:val="0"/>
              <w:adjustRightInd w:val="0"/>
              <w:jc w:val="center"/>
              <w:rPr>
                <w:sz w:val="24"/>
                <w:szCs w:val="24"/>
              </w:rPr>
            </w:pPr>
            <w:r>
              <w:rPr>
                <w:sz w:val="24"/>
                <w:szCs w:val="24"/>
              </w:rPr>
              <w:t>0</w:t>
            </w:r>
            <w:r w:rsidR="00D00196">
              <w:rPr>
                <w:sz w:val="24"/>
                <w:szCs w:val="24"/>
              </w:rPr>
              <w:t>,0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0F265B" w:rsidP="00D00196">
            <w:pPr>
              <w:widowControl w:val="0"/>
              <w:autoSpaceDE w:val="0"/>
              <w:autoSpaceDN w:val="0"/>
              <w:adjustRightInd w:val="0"/>
              <w:jc w:val="center"/>
              <w:rPr>
                <w:sz w:val="24"/>
                <w:szCs w:val="24"/>
              </w:rPr>
            </w:pPr>
            <w:r w:rsidRPr="00DC3E62">
              <w:rPr>
                <w:sz w:val="24"/>
                <w:szCs w:val="24"/>
              </w:rPr>
              <w:t>0,0</w:t>
            </w:r>
          </w:p>
        </w:tc>
        <w:tc>
          <w:tcPr>
            <w:tcW w:w="1701"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0,0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0,0</w:t>
            </w:r>
          </w:p>
        </w:tc>
        <w:tc>
          <w:tcPr>
            <w:tcW w:w="1701" w:type="dxa"/>
            <w:tcBorders>
              <w:top w:val="single" w:sz="4" w:space="0" w:color="auto"/>
              <w:left w:val="single" w:sz="8" w:space="0" w:color="auto"/>
              <w:bottom w:val="single" w:sz="8" w:space="0" w:color="auto"/>
              <w:right w:val="single" w:sz="8" w:space="0" w:color="auto"/>
            </w:tcBorders>
          </w:tcPr>
          <w:p w:rsidR="00A024CF" w:rsidRPr="00D00196" w:rsidRDefault="000F265B" w:rsidP="000F265B">
            <w:pPr>
              <w:jc w:val="center"/>
              <w:rPr>
                <w:sz w:val="24"/>
                <w:szCs w:val="24"/>
              </w:rPr>
            </w:pPr>
            <w:r w:rsidRPr="00D00196">
              <w:rPr>
                <w:sz w:val="24"/>
                <w:szCs w:val="24"/>
              </w:rPr>
              <w:t>0,0</w:t>
            </w:r>
          </w:p>
        </w:tc>
      </w:tr>
      <w:tr w:rsidR="00A024CF" w:rsidRPr="00DC3E62" w:rsidTr="00C87599">
        <w:trPr>
          <w:tblCellSpacing w:w="5" w:type="nil"/>
        </w:trPr>
        <w:tc>
          <w:tcPr>
            <w:tcW w:w="993" w:type="dxa"/>
            <w:tcBorders>
              <w:top w:val="single" w:sz="4" w:space="0" w:color="auto"/>
              <w:left w:val="single" w:sz="8" w:space="0" w:color="auto"/>
              <w:bottom w:val="single" w:sz="8" w:space="0" w:color="auto"/>
              <w:right w:val="single" w:sz="8" w:space="0" w:color="auto"/>
            </w:tcBorders>
          </w:tcPr>
          <w:p w:rsidR="00A024CF" w:rsidRPr="00DC3E62" w:rsidRDefault="00A024CF" w:rsidP="000F265B">
            <w:pPr>
              <w:widowControl w:val="0"/>
              <w:autoSpaceDE w:val="0"/>
              <w:autoSpaceDN w:val="0"/>
              <w:adjustRightInd w:val="0"/>
              <w:rPr>
                <w:sz w:val="24"/>
                <w:szCs w:val="24"/>
              </w:rPr>
            </w:pPr>
            <w:r w:rsidRPr="00DC3E62">
              <w:rPr>
                <w:sz w:val="24"/>
                <w:szCs w:val="24"/>
              </w:rPr>
              <w:t>2020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DC3E62" w:rsidP="000F265B">
            <w:pPr>
              <w:widowControl w:val="0"/>
              <w:autoSpaceDE w:val="0"/>
              <w:autoSpaceDN w:val="0"/>
              <w:adjustRightInd w:val="0"/>
              <w:jc w:val="center"/>
              <w:rPr>
                <w:sz w:val="24"/>
                <w:szCs w:val="24"/>
              </w:rPr>
            </w:pPr>
            <w:r>
              <w:rPr>
                <w:sz w:val="24"/>
                <w:szCs w:val="24"/>
              </w:rPr>
              <w:t>151 200,0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0F265B" w:rsidP="00D00196">
            <w:pPr>
              <w:widowControl w:val="0"/>
              <w:autoSpaceDE w:val="0"/>
              <w:autoSpaceDN w:val="0"/>
              <w:adjustRightInd w:val="0"/>
              <w:jc w:val="center"/>
              <w:rPr>
                <w:sz w:val="24"/>
                <w:szCs w:val="24"/>
              </w:rPr>
            </w:pPr>
            <w:r w:rsidRPr="00DC3E62">
              <w:rPr>
                <w:sz w:val="24"/>
                <w:szCs w:val="24"/>
              </w:rPr>
              <w:t>0,0</w:t>
            </w:r>
          </w:p>
        </w:tc>
        <w:tc>
          <w:tcPr>
            <w:tcW w:w="1701"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151 200,0</w:t>
            </w:r>
          </w:p>
        </w:tc>
        <w:tc>
          <w:tcPr>
            <w:tcW w:w="1559" w:type="dxa"/>
            <w:tcBorders>
              <w:top w:val="single" w:sz="4" w:space="0" w:color="auto"/>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0,0</w:t>
            </w:r>
          </w:p>
        </w:tc>
        <w:tc>
          <w:tcPr>
            <w:tcW w:w="1701" w:type="dxa"/>
            <w:tcBorders>
              <w:top w:val="single" w:sz="4" w:space="0" w:color="auto"/>
              <w:left w:val="single" w:sz="8" w:space="0" w:color="auto"/>
              <w:bottom w:val="single" w:sz="8" w:space="0" w:color="auto"/>
              <w:right w:val="single" w:sz="8" w:space="0" w:color="auto"/>
            </w:tcBorders>
          </w:tcPr>
          <w:p w:rsidR="00A024CF" w:rsidRPr="00D00196" w:rsidRDefault="000F265B" w:rsidP="000F265B">
            <w:pPr>
              <w:jc w:val="center"/>
              <w:rPr>
                <w:sz w:val="24"/>
                <w:szCs w:val="24"/>
              </w:rPr>
            </w:pPr>
            <w:r w:rsidRPr="00D00196">
              <w:rPr>
                <w:sz w:val="24"/>
                <w:szCs w:val="24"/>
              </w:rPr>
              <w:t>0,0</w:t>
            </w:r>
          </w:p>
        </w:tc>
      </w:tr>
      <w:tr w:rsidR="00A024CF" w:rsidRPr="00DC3E62" w:rsidTr="00C87599">
        <w:trPr>
          <w:tblCellSpacing w:w="5" w:type="nil"/>
        </w:trPr>
        <w:tc>
          <w:tcPr>
            <w:tcW w:w="993" w:type="dxa"/>
            <w:tcBorders>
              <w:left w:val="single" w:sz="8" w:space="0" w:color="auto"/>
              <w:bottom w:val="single" w:sz="8" w:space="0" w:color="auto"/>
              <w:right w:val="single" w:sz="8" w:space="0" w:color="auto"/>
            </w:tcBorders>
          </w:tcPr>
          <w:p w:rsidR="00A024CF" w:rsidRPr="00DC3E62" w:rsidRDefault="00A024CF" w:rsidP="000F265B">
            <w:pPr>
              <w:widowControl w:val="0"/>
              <w:autoSpaceDE w:val="0"/>
              <w:autoSpaceDN w:val="0"/>
              <w:adjustRightInd w:val="0"/>
              <w:rPr>
                <w:sz w:val="24"/>
                <w:szCs w:val="24"/>
              </w:rPr>
            </w:pPr>
            <w:r w:rsidRPr="00DC3E62">
              <w:rPr>
                <w:sz w:val="24"/>
                <w:szCs w:val="24"/>
              </w:rPr>
              <w:t>ИТОГО</w:t>
            </w:r>
          </w:p>
        </w:tc>
        <w:tc>
          <w:tcPr>
            <w:tcW w:w="1559" w:type="dxa"/>
            <w:tcBorders>
              <w:left w:val="single" w:sz="8" w:space="0" w:color="auto"/>
              <w:bottom w:val="single" w:sz="8" w:space="0" w:color="auto"/>
              <w:right w:val="single" w:sz="8" w:space="0" w:color="auto"/>
            </w:tcBorders>
            <w:vAlign w:val="center"/>
          </w:tcPr>
          <w:p w:rsidR="00A024CF" w:rsidRPr="00DC3E62" w:rsidRDefault="00DC3E62" w:rsidP="000F265B">
            <w:pPr>
              <w:widowControl w:val="0"/>
              <w:autoSpaceDE w:val="0"/>
              <w:autoSpaceDN w:val="0"/>
              <w:adjustRightInd w:val="0"/>
              <w:jc w:val="center"/>
              <w:rPr>
                <w:sz w:val="24"/>
                <w:szCs w:val="24"/>
              </w:rPr>
            </w:pPr>
            <w:r>
              <w:rPr>
                <w:sz w:val="24"/>
                <w:szCs w:val="24"/>
              </w:rPr>
              <w:t>927 697,9</w:t>
            </w:r>
          </w:p>
        </w:tc>
        <w:tc>
          <w:tcPr>
            <w:tcW w:w="1559" w:type="dxa"/>
            <w:tcBorders>
              <w:left w:val="single" w:sz="8" w:space="0" w:color="auto"/>
              <w:bottom w:val="single" w:sz="8" w:space="0" w:color="auto"/>
              <w:right w:val="single" w:sz="8" w:space="0" w:color="auto"/>
            </w:tcBorders>
            <w:vAlign w:val="center"/>
          </w:tcPr>
          <w:p w:rsidR="00A024CF" w:rsidRPr="00DC3E62" w:rsidRDefault="000F265B" w:rsidP="000F265B">
            <w:pPr>
              <w:widowControl w:val="0"/>
              <w:autoSpaceDE w:val="0"/>
              <w:autoSpaceDN w:val="0"/>
              <w:adjustRightInd w:val="0"/>
              <w:jc w:val="center"/>
              <w:rPr>
                <w:sz w:val="24"/>
                <w:szCs w:val="24"/>
              </w:rPr>
            </w:pPr>
            <w:r w:rsidRPr="00DC3E62">
              <w:rPr>
                <w:sz w:val="24"/>
                <w:szCs w:val="24"/>
              </w:rPr>
              <w:t>583 680,1</w:t>
            </w:r>
          </w:p>
        </w:tc>
        <w:tc>
          <w:tcPr>
            <w:tcW w:w="1701" w:type="dxa"/>
            <w:tcBorders>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220 284,7</w:t>
            </w:r>
          </w:p>
        </w:tc>
        <w:tc>
          <w:tcPr>
            <w:tcW w:w="1559" w:type="dxa"/>
            <w:tcBorders>
              <w:left w:val="single" w:sz="8" w:space="0" w:color="auto"/>
              <w:bottom w:val="single" w:sz="8" w:space="0" w:color="auto"/>
              <w:right w:val="single" w:sz="8" w:space="0" w:color="auto"/>
            </w:tcBorders>
            <w:vAlign w:val="center"/>
          </w:tcPr>
          <w:p w:rsidR="00A024CF" w:rsidRPr="00DC3E62" w:rsidRDefault="002752AD" w:rsidP="000F265B">
            <w:pPr>
              <w:widowControl w:val="0"/>
              <w:autoSpaceDE w:val="0"/>
              <w:autoSpaceDN w:val="0"/>
              <w:adjustRightInd w:val="0"/>
              <w:jc w:val="center"/>
              <w:rPr>
                <w:sz w:val="24"/>
                <w:szCs w:val="24"/>
              </w:rPr>
            </w:pPr>
            <w:r>
              <w:rPr>
                <w:sz w:val="24"/>
                <w:szCs w:val="24"/>
              </w:rPr>
              <w:t>123 733,1</w:t>
            </w:r>
          </w:p>
        </w:tc>
        <w:tc>
          <w:tcPr>
            <w:tcW w:w="1701" w:type="dxa"/>
            <w:tcBorders>
              <w:left w:val="single" w:sz="8" w:space="0" w:color="auto"/>
              <w:bottom w:val="single" w:sz="8" w:space="0" w:color="auto"/>
              <w:right w:val="single" w:sz="8" w:space="0" w:color="auto"/>
            </w:tcBorders>
          </w:tcPr>
          <w:p w:rsidR="00A024CF" w:rsidRPr="00D00196" w:rsidRDefault="000F265B" w:rsidP="000F265B">
            <w:pPr>
              <w:jc w:val="center"/>
              <w:rPr>
                <w:sz w:val="24"/>
                <w:szCs w:val="24"/>
              </w:rPr>
            </w:pPr>
            <w:r w:rsidRPr="00D00196">
              <w:rPr>
                <w:sz w:val="24"/>
                <w:szCs w:val="24"/>
              </w:rPr>
              <w:t>0,0</w:t>
            </w:r>
          </w:p>
        </w:tc>
      </w:tr>
    </w:tbl>
    <w:p w:rsidR="00060496" w:rsidRPr="00DC3E62" w:rsidRDefault="00060496" w:rsidP="000F265B">
      <w:pPr>
        <w:autoSpaceDE w:val="0"/>
        <w:autoSpaceDN w:val="0"/>
        <w:adjustRightInd w:val="0"/>
        <w:ind w:firstLine="709"/>
        <w:jc w:val="both"/>
        <w:rPr>
          <w:szCs w:val="28"/>
        </w:rPr>
      </w:pPr>
    </w:p>
    <w:p w:rsidR="00DE6927" w:rsidRPr="00C00F5A" w:rsidRDefault="00DE6927" w:rsidP="00C3033B">
      <w:pPr>
        <w:autoSpaceDE w:val="0"/>
        <w:autoSpaceDN w:val="0"/>
        <w:adjustRightInd w:val="0"/>
        <w:spacing w:line="360" w:lineRule="auto"/>
        <w:ind w:firstLine="709"/>
        <w:jc w:val="both"/>
        <w:rPr>
          <w:szCs w:val="28"/>
        </w:rPr>
      </w:pPr>
      <w:r w:rsidRPr="00DC3E62">
        <w:rPr>
          <w:szCs w:val="28"/>
        </w:rPr>
        <w:t xml:space="preserve">Сведения о финансовом обеспечении Подпрограммы, основных мероприятий </w:t>
      </w:r>
      <w:r w:rsidR="000B2736" w:rsidRPr="00DC3E62">
        <w:rPr>
          <w:szCs w:val="28"/>
        </w:rPr>
        <w:t>П</w:t>
      </w:r>
      <w:r w:rsidRPr="00DC3E62">
        <w:rPr>
          <w:szCs w:val="28"/>
        </w:rPr>
        <w:t>одпрограммы по год</w:t>
      </w:r>
      <w:r w:rsidR="00C85C28">
        <w:rPr>
          <w:szCs w:val="28"/>
        </w:rPr>
        <w:t>ам ее реализации представлены в </w:t>
      </w:r>
      <w:r w:rsidRPr="00DC3E62">
        <w:rPr>
          <w:szCs w:val="28"/>
        </w:rPr>
        <w:t>приложении № 3.</w:t>
      </w:r>
    </w:p>
    <w:p w:rsidR="00DE6927" w:rsidRDefault="00DE6927" w:rsidP="00C3033B">
      <w:pPr>
        <w:autoSpaceDE w:val="0"/>
        <w:autoSpaceDN w:val="0"/>
        <w:adjustRightInd w:val="0"/>
        <w:spacing w:line="360" w:lineRule="auto"/>
        <w:ind w:firstLine="709"/>
        <w:jc w:val="both"/>
        <w:rPr>
          <w:szCs w:val="28"/>
        </w:rPr>
      </w:pPr>
      <w:r w:rsidRPr="002752AD">
        <w:rPr>
          <w:szCs w:val="28"/>
        </w:rPr>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r w:rsidR="00C85C28">
        <w:rPr>
          <w:szCs w:val="28"/>
        </w:rPr>
        <w:t>.</w:t>
      </w:r>
      <w:r w:rsidRPr="002752AD">
        <w:rPr>
          <w:szCs w:val="28"/>
        </w:rPr>
        <w:t>».</w:t>
      </w:r>
    </w:p>
    <w:p w:rsidR="00DE6927" w:rsidRPr="00EC6CAB" w:rsidRDefault="00C0416C" w:rsidP="00B96C13">
      <w:pPr>
        <w:autoSpaceDE w:val="0"/>
        <w:autoSpaceDN w:val="0"/>
        <w:adjustRightInd w:val="0"/>
        <w:spacing w:line="360" w:lineRule="auto"/>
        <w:ind w:firstLine="709"/>
        <w:jc w:val="both"/>
        <w:rPr>
          <w:szCs w:val="28"/>
        </w:rPr>
      </w:pPr>
      <w:r>
        <w:rPr>
          <w:szCs w:val="28"/>
        </w:rPr>
        <w:t>1</w:t>
      </w:r>
      <w:r w:rsidR="005F7D8B">
        <w:rPr>
          <w:szCs w:val="28"/>
        </w:rPr>
        <w:t>.5.</w:t>
      </w:r>
      <w:r>
        <w:rPr>
          <w:szCs w:val="28"/>
        </w:rPr>
        <w:t>3.</w:t>
      </w:r>
      <w:r w:rsidR="00C85C28">
        <w:rPr>
          <w:szCs w:val="28"/>
        </w:rPr>
        <w:t> </w:t>
      </w:r>
      <w:r w:rsidR="00DE6927" w:rsidRPr="002752AD">
        <w:rPr>
          <w:szCs w:val="28"/>
        </w:rPr>
        <w:t>Приложение №</w:t>
      </w:r>
      <w:r w:rsidR="003772BE" w:rsidRPr="002752AD">
        <w:rPr>
          <w:szCs w:val="28"/>
        </w:rPr>
        <w:t> </w:t>
      </w:r>
      <w:r w:rsidR="00DE6927" w:rsidRPr="002752AD">
        <w:rPr>
          <w:szCs w:val="28"/>
        </w:rPr>
        <w:t xml:space="preserve">3 </w:t>
      </w:r>
      <w:r w:rsidR="000B2736" w:rsidRPr="002752AD">
        <w:rPr>
          <w:szCs w:val="28"/>
        </w:rPr>
        <w:t xml:space="preserve">к </w:t>
      </w:r>
      <w:r w:rsidR="00E16DF4" w:rsidRPr="002752AD">
        <w:rPr>
          <w:szCs w:val="28"/>
        </w:rPr>
        <w:t>П</w:t>
      </w:r>
      <w:r w:rsidR="000B2736" w:rsidRPr="002752AD">
        <w:rPr>
          <w:szCs w:val="28"/>
        </w:rPr>
        <w:t xml:space="preserve">одпрограмме </w:t>
      </w:r>
      <w:r w:rsidR="00DE6927" w:rsidRPr="002752AD">
        <w:rPr>
          <w:szCs w:val="28"/>
        </w:rPr>
        <w:t xml:space="preserve">изложить в новой редакции </w:t>
      </w:r>
      <w:r w:rsidR="00DE6927" w:rsidRPr="006C25CC">
        <w:rPr>
          <w:szCs w:val="28"/>
        </w:rPr>
        <w:t xml:space="preserve">согласно </w:t>
      </w:r>
      <w:r w:rsidR="001518B9" w:rsidRPr="006C25CC">
        <w:rPr>
          <w:szCs w:val="28"/>
        </w:rPr>
        <w:t xml:space="preserve">приложению № </w:t>
      </w:r>
      <w:r w:rsidR="00D00196">
        <w:rPr>
          <w:szCs w:val="28"/>
        </w:rPr>
        <w:t>3</w:t>
      </w:r>
      <w:r w:rsidR="00DE6927" w:rsidRPr="006C25CC">
        <w:rPr>
          <w:szCs w:val="28"/>
        </w:rPr>
        <w:t xml:space="preserve"> к настоящему</w:t>
      </w:r>
      <w:r w:rsidR="00DE6927" w:rsidRPr="002752AD">
        <w:rPr>
          <w:szCs w:val="28"/>
        </w:rPr>
        <w:t xml:space="preserve"> постановлению.</w:t>
      </w:r>
    </w:p>
    <w:p w:rsidR="00DE6927" w:rsidRPr="00EC6CAB" w:rsidRDefault="00C0416C" w:rsidP="00C3033B">
      <w:pPr>
        <w:autoSpaceDE w:val="0"/>
        <w:autoSpaceDN w:val="0"/>
        <w:adjustRightInd w:val="0"/>
        <w:spacing w:line="360" w:lineRule="auto"/>
        <w:ind w:firstLine="709"/>
        <w:jc w:val="both"/>
        <w:rPr>
          <w:szCs w:val="28"/>
        </w:rPr>
      </w:pPr>
      <w:r>
        <w:rPr>
          <w:szCs w:val="28"/>
        </w:rPr>
        <w:t>2</w:t>
      </w:r>
      <w:r w:rsidR="00DE6927" w:rsidRPr="00EC6CAB">
        <w:rPr>
          <w:szCs w:val="28"/>
        </w:rPr>
        <w:t>. </w:t>
      </w:r>
      <w:r w:rsidR="00C85C28" w:rsidRPr="00EC6CAB">
        <w:rPr>
          <w:szCs w:val="28"/>
        </w:rPr>
        <w:t>Управлению по связям со СМИ и молодежной политики администрации города Чебоксары опуб</w:t>
      </w:r>
      <w:r w:rsidR="00C85C28">
        <w:rPr>
          <w:szCs w:val="28"/>
        </w:rPr>
        <w:t>ликовать данное постановление в </w:t>
      </w:r>
      <w:r w:rsidR="00C85C28" w:rsidRPr="00EC6CAB">
        <w:rPr>
          <w:szCs w:val="28"/>
        </w:rPr>
        <w:t>средствах массовой информации.</w:t>
      </w:r>
    </w:p>
    <w:p w:rsidR="00DE6927" w:rsidRPr="00EC6CAB" w:rsidRDefault="00C0416C" w:rsidP="00C3033B">
      <w:pPr>
        <w:autoSpaceDE w:val="0"/>
        <w:autoSpaceDN w:val="0"/>
        <w:adjustRightInd w:val="0"/>
        <w:spacing w:line="360" w:lineRule="auto"/>
        <w:ind w:firstLine="709"/>
        <w:jc w:val="both"/>
        <w:rPr>
          <w:szCs w:val="28"/>
        </w:rPr>
      </w:pPr>
      <w:r>
        <w:rPr>
          <w:szCs w:val="28"/>
        </w:rPr>
        <w:t>3</w:t>
      </w:r>
      <w:r w:rsidR="00DE6927" w:rsidRPr="00EC6CAB">
        <w:rPr>
          <w:szCs w:val="28"/>
        </w:rPr>
        <w:t>. </w:t>
      </w:r>
      <w:r w:rsidR="00C85C28" w:rsidRPr="00EC6CAB">
        <w:rPr>
          <w:szCs w:val="28"/>
        </w:rPr>
        <w:t xml:space="preserve">Настоящее постановление вступает в силу со дня его официального опубликования. </w:t>
      </w:r>
    </w:p>
    <w:p w:rsidR="00DE6927" w:rsidRPr="00075BF8" w:rsidRDefault="00C0416C" w:rsidP="00C3033B">
      <w:pPr>
        <w:autoSpaceDE w:val="0"/>
        <w:autoSpaceDN w:val="0"/>
        <w:adjustRightInd w:val="0"/>
        <w:spacing w:line="360" w:lineRule="auto"/>
        <w:ind w:firstLine="709"/>
        <w:jc w:val="both"/>
        <w:rPr>
          <w:szCs w:val="28"/>
        </w:rPr>
      </w:pPr>
      <w:r>
        <w:rPr>
          <w:szCs w:val="28"/>
        </w:rPr>
        <w:t>4</w:t>
      </w:r>
      <w:r w:rsidR="00DE6927" w:rsidRPr="00EC6CAB">
        <w:rPr>
          <w:szCs w:val="28"/>
        </w:rPr>
        <w:t>. Контроль за исполнением настоящего постановления возложить на</w:t>
      </w:r>
      <w:r w:rsidR="00C85C28">
        <w:rPr>
          <w:szCs w:val="28"/>
        </w:rPr>
        <w:t> </w:t>
      </w:r>
      <w:r w:rsidR="00DE6927" w:rsidRPr="00EC6CAB">
        <w:rPr>
          <w:szCs w:val="28"/>
        </w:rPr>
        <w:t xml:space="preserve">заместителя главы администрации города Чебоксары по социальным вопросам А.Л. </w:t>
      </w:r>
      <w:proofErr w:type="spellStart"/>
      <w:r w:rsidR="00DE6927" w:rsidRPr="00EC6CAB">
        <w:rPr>
          <w:szCs w:val="28"/>
        </w:rPr>
        <w:t>Салаеву</w:t>
      </w:r>
      <w:proofErr w:type="spellEnd"/>
      <w:r w:rsidR="00DE6927" w:rsidRPr="00EC6CAB">
        <w:rPr>
          <w:szCs w:val="28"/>
        </w:rPr>
        <w:t>.</w:t>
      </w:r>
    </w:p>
    <w:p w:rsidR="00DE6927" w:rsidRDefault="00DE6927" w:rsidP="00DE6927">
      <w:pPr>
        <w:autoSpaceDE w:val="0"/>
        <w:autoSpaceDN w:val="0"/>
        <w:adjustRightInd w:val="0"/>
        <w:jc w:val="both"/>
        <w:rPr>
          <w:szCs w:val="28"/>
        </w:rPr>
      </w:pPr>
    </w:p>
    <w:p w:rsidR="003772BE" w:rsidRPr="00075BF8" w:rsidRDefault="003772BE" w:rsidP="00DE6927">
      <w:pPr>
        <w:autoSpaceDE w:val="0"/>
        <w:autoSpaceDN w:val="0"/>
        <w:adjustRightInd w:val="0"/>
        <w:jc w:val="both"/>
        <w:rPr>
          <w:szCs w:val="28"/>
        </w:rPr>
      </w:pPr>
    </w:p>
    <w:p w:rsidR="00DE6927" w:rsidRDefault="00DE6927" w:rsidP="00DE6927">
      <w:pPr>
        <w:autoSpaceDE w:val="0"/>
        <w:autoSpaceDN w:val="0"/>
        <w:adjustRightInd w:val="0"/>
        <w:jc w:val="both"/>
        <w:rPr>
          <w:szCs w:val="28"/>
        </w:rPr>
      </w:pPr>
      <w:r w:rsidRPr="00075BF8">
        <w:rPr>
          <w:szCs w:val="28"/>
        </w:rPr>
        <w:t xml:space="preserve">Глава администрации города Чебоксары </w:t>
      </w:r>
      <w:r w:rsidRPr="00075BF8">
        <w:rPr>
          <w:szCs w:val="28"/>
        </w:rPr>
        <w:tab/>
      </w:r>
      <w:r w:rsidRPr="00075BF8">
        <w:rPr>
          <w:szCs w:val="28"/>
        </w:rPr>
        <w:tab/>
      </w:r>
      <w:r w:rsidR="00B96C13">
        <w:rPr>
          <w:szCs w:val="28"/>
        </w:rPr>
        <w:t xml:space="preserve">                            </w:t>
      </w:r>
      <w:r w:rsidRPr="00075BF8">
        <w:rPr>
          <w:szCs w:val="28"/>
        </w:rPr>
        <w:t>А.О. Ладыков</w:t>
      </w:r>
    </w:p>
    <w:p w:rsidR="00714C59" w:rsidRDefault="00714C59" w:rsidP="00DE6927">
      <w:pPr>
        <w:autoSpaceDE w:val="0"/>
        <w:autoSpaceDN w:val="0"/>
        <w:adjustRightInd w:val="0"/>
        <w:jc w:val="both"/>
        <w:rPr>
          <w:szCs w:val="28"/>
        </w:rPr>
      </w:pPr>
    </w:p>
    <w:p w:rsidR="00714C59" w:rsidRDefault="00714C59" w:rsidP="00DE6927">
      <w:pPr>
        <w:autoSpaceDE w:val="0"/>
        <w:autoSpaceDN w:val="0"/>
        <w:adjustRightInd w:val="0"/>
        <w:jc w:val="both"/>
        <w:rPr>
          <w:szCs w:val="28"/>
        </w:rPr>
      </w:pPr>
    </w:p>
    <w:p w:rsidR="00714C59" w:rsidRDefault="00714C59" w:rsidP="00DE6927">
      <w:pPr>
        <w:autoSpaceDE w:val="0"/>
        <w:autoSpaceDN w:val="0"/>
        <w:adjustRightInd w:val="0"/>
        <w:jc w:val="both"/>
        <w:rPr>
          <w:szCs w:val="28"/>
        </w:rPr>
      </w:pPr>
    </w:p>
    <w:p w:rsidR="00714C59" w:rsidRDefault="00714C59" w:rsidP="00DE6927">
      <w:pPr>
        <w:autoSpaceDE w:val="0"/>
        <w:autoSpaceDN w:val="0"/>
        <w:adjustRightInd w:val="0"/>
        <w:jc w:val="both"/>
        <w:rPr>
          <w:szCs w:val="28"/>
        </w:rPr>
      </w:pPr>
    </w:p>
    <w:p w:rsidR="00714C59" w:rsidRDefault="00714C59" w:rsidP="00DE6927">
      <w:pPr>
        <w:autoSpaceDE w:val="0"/>
        <w:autoSpaceDN w:val="0"/>
        <w:adjustRightInd w:val="0"/>
        <w:jc w:val="both"/>
        <w:rPr>
          <w:szCs w:val="28"/>
        </w:rPr>
      </w:pPr>
    </w:p>
    <w:p w:rsidR="00714C59" w:rsidRDefault="00714C59" w:rsidP="00DE6927">
      <w:pPr>
        <w:autoSpaceDE w:val="0"/>
        <w:autoSpaceDN w:val="0"/>
        <w:adjustRightInd w:val="0"/>
        <w:jc w:val="both"/>
        <w:rPr>
          <w:szCs w:val="28"/>
        </w:rPr>
        <w:sectPr w:rsidR="00714C59" w:rsidSect="00C60F21">
          <w:headerReference w:type="even" r:id="rId9"/>
          <w:footerReference w:type="even" r:id="rId10"/>
          <w:footerReference w:type="default" r:id="rId11"/>
          <w:pgSz w:w="11906" w:h="16838"/>
          <w:pgMar w:top="1134" w:right="850" w:bottom="1134" w:left="1701" w:header="708" w:footer="708" w:gutter="0"/>
          <w:cols w:space="708"/>
          <w:docGrid w:linePitch="360"/>
        </w:sectPr>
      </w:pPr>
    </w:p>
    <w:p w:rsidR="003E5172" w:rsidRDefault="003E5172" w:rsidP="003E5172">
      <w:pPr>
        <w:widowControl w:val="0"/>
        <w:autoSpaceDE w:val="0"/>
        <w:autoSpaceDN w:val="0"/>
        <w:adjustRightInd w:val="0"/>
        <w:ind w:left="9356"/>
        <w:outlineLvl w:val="1"/>
        <w:rPr>
          <w:szCs w:val="28"/>
        </w:rPr>
      </w:pPr>
      <w:r>
        <w:rPr>
          <w:szCs w:val="28"/>
        </w:rPr>
        <w:t>Приложение № 1</w:t>
      </w:r>
    </w:p>
    <w:p w:rsidR="003E5172" w:rsidRPr="00E262AD" w:rsidRDefault="003E5172" w:rsidP="003E5172">
      <w:pPr>
        <w:widowControl w:val="0"/>
        <w:autoSpaceDE w:val="0"/>
        <w:autoSpaceDN w:val="0"/>
        <w:adjustRightInd w:val="0"/>
        <w:ind w:left="9356"/>
        <w:outlineLvl w:val="1"/>
        <w:rPr>
          <w:szCs w:val="28"/>
        </w:rPr>
      </w:pPr>
      <w:r w:rsidRPr="00E262AD">
        <w:rPr>
          <w:szCs w:val="28"/>
        </w:rPr>
        <w:t>к постановлению администрации</w:t>
      </w:r>
    </w:p>
    <w:p w:rsidR="003E5172" w:rsidRPr="00E262AD" w:rsidRDefault="003E5172" w:rsidP="003E5172">
      <w:pPr>
        <w:widowControl w:val="0"/>
        <w:autoSpaceDE w:val="0"/>
        <w:autoSpaceDN w:val="0"/>
        <w:adjustRightInd w:val="0"/>
        <w:ind w:left="9356"/>
        <w:outlineLvl w:val="1"/>
        <w:rPr>
          <w:szCs w:val="28"/>
        </w:rPr>
      </w:pPr>
      <w:r w:rsidRPr="00E262AD">
        <w:rPr>
          <w:szCs w:val="28"/>
        </w:rPr>
        <w:t>города Чебоксары</w:t>
      </w:r>
    </w:p>
    <w:p w:rsidR="003E5172" w:rsidRDefault="003E5172" w:rsidP="003E5172">
      <w:pPr>
        <w:widowControl w:val="0"/>
        <w:autoSpaceDE w:val="0"/>
        <w:autoSpaceDN w:val="0"/>
        <w:adjustRightInd w:val="0"/>
        <w:ind w:left="9356"/>
        <w:outlineLvl w:val="1"/>
        <w:rPr>
          <w:szCs w:val="28"/>
        </w:rPr>
      </w:pPr>
      <w:r w:rsidRPr="00E262AD">
        <w:rPr>
          <w:szCs w:val="28"/>
        </w:rPr>
        <w:t xml:space="preserve">от </w:t>
      </w:r>
      <w:r w:rsidR="003372A9">
        <w:rPr>
          <w:szCs w:val="28"/>
        </w:rPr>
        <w:t>23.08.2017</w:t>
      </w:r>
      <w:r w:rsidRPr="00E262AD">
        <w:rPr>
          <w:szCs w:val="28"/>
        </w:rPr>
        <w:t xml:space="preserve"> № </w:t>
      </w:r>
      <w:r w:rsidR="003372A9">
        <w:rPr>
          <w:szCs w:val="28"/>
        </w:rPr>
        <w:t>1983</w:t>
      </w:r>
    </w:p>
    <w:p w:rsidR="003E5172" w:rsidRPr="00E262AD" w:rsidRDefault="003E5172" w:rsidP="003E5172">
      <w:pPr>
        <w:widowControl w:val="0"/>
        <w:tabs>
          <w:tab w:val="left" w:pos="11622"/>
        </w:tabs>
        <w:autoSpaceDE w:val="0"/>
        <w:autoSpaceDN w:val="0"/>
        <w:adjustRightInd w:val="0"/>
        <w:outlineLvl w:val="1"/>
        <w:rPr>
          <w:szCs w:val="28"/>
        </w:rPr>
      </w:pPr>
      <w:r>
        <w:rPr>
          <w:szCs w:val="28"/>
        </w:rPr>
        <w:tab/>
      </w:r>
    </w:p>
    <w:p w:rsidR="008216CD" w:rsidRPr="00E262AD" w:rsidRDefault="008216CD" w:rsidP="00C85C28">
      <w:pPr>
        <w:widowControl w:val="0"/>
        <w:autoSpaceDE w:val="0"/>
        <w:autoSpaceDN w:val="0"/>
        <w:adjustRightInd w:val="0"/>
        <w:ind w:left="9356"/>
        <w:outlineLvl w:val="1"/>
        <w:rPr>
          <w:szCs w:val="28"/>
        </w:rPr>
      </w:pPr>
      <w:r>
        <w:rPr>
          <w:szCs w:val="28"/>
        </w:rPr>
        <w:t>Приложение № 2</w:t>
      </w:r>
    </w:p>
    <w:p w:rsidR="008216CD" w:rsidRDefault="008216CD" w:rsidP="00C85C28">
      <w:pPr>
        <w:widowControl w:val="0"/>
        <w:autoSpaceDE w:val="0"/>
        <w:autoSpaceDN w:val="0"/>
        <w:adjustRightInd w:val="0"/>
        <w:ind w:left="9356"/>
        <w:outlineLvl w:val="1"/>
        <w:rPr>
          <w:szCs w:val="28"/>
        </w:rPr>
      </w:pPr>
      <w:r w:rsidRPr="00E262AD">
        <w:rPr>
          <w:szCs w:val="28"/>
        </w:rPr>
        <w:t>к муниципальной программе города Чебоксары «Развитие</w:t>
      </w:r>
      <w:r w:rsidR="00C85C28">
        <w:rPr>
          <w:szCs w:val="28"/>
        </w:rPr>
        <w:t xml:space="preserve"> </w:t>
      </w:r>
      <w:r w:rsidRPr="00E262AD">
        <w:rPr>
          <w:szCs w:val="28"/>
        </w:rPr>
        <w:t xml:space="preserve">образования» </w:t>
      </w:r>
    </w:p>
    <w:p w:rsidR="00BD5605" w:rsidRDefault="00BD5605" w:rsidP="008216CD">
      <w:pPr>
        <w:widowControl w:val="0"/>
        <w:autoSpaceDE w:val="0"/>
        <w:autoSpaceDN w:val="0"/>
        <w:adjustRightInd w:val="0"/>
        <w:ind w:firstLine="9356"/>
        <w:outlineLvl w:val="1"/>
        <w:rPr>
          <w:szCs w:val="28"/>
        </w:rPr>
      </w:pPr>
    </w:p>
    <w:p w:rsidR="00BD5605" w:rsidRDefault="00BD5605" w:rsidP="00BD5605">
      <w:pPr>
        <w:widowControl w:val="0"/>
        <w:autoSpaceDE w:val="0"/>
        <w:autoSpaceDN w:val="0"/>
        <w:adjustRightInd w:val="0"/>
        <w:jc w:val="center"/>
        <w:outlineLvl w:val="1"/>
        <w:rPr>
          <w:rFonts w:eastAsiaTheme="minorHAnsi"/>
          <w:sz w:val="24"/>
          <w:szCs w:val="24"/>
          <w:lang w:eastAsia="en-US"/>
        </w:rPr>
      </w:pPr>
      <w:r>
        <w:rPr>
          <w:rFonts w:eastAsiaTheme="minorHAnsi"/>
          <w:sz w:val="24"/>
          <w:szCs w:val="24"/>
          <w:lang w:eastAsia="en-US"/>
        </w:rPr>
        <w:t xml:space="preserve">РЕСУРСНОЕ ОБЕСПЕЧЕНИЕ РЕАЛИЗАЦИИ МУНИЦИПАЛЬНОЙ ПРОГРАММЫ </w:t>
      </w:r>
    </w:p>
    <w:p w:rsidR="00BD5605" w:rsidRPr="00E262AD" w:rsidRDefault="00BD5605" w:rsidP="00BD5605">
      <w:pPr>
        <w:widowControl w:val="0"/>
        <w:autoSpaceDE w:val="0"/>
        <w:autoSpaceDN w:val="0"/>
        <w:adjustRightInd w:val="0"/>
        <w:jc w:val="center"/>
        <w:outlineLvl w:val="1"/>
        <w:rPr>
          <w:szCs w:val="28"/>
        </w:rPr>
      </w:pPr>
      <w:r>
        <w:rPr>
          <w:rFonts w:eastAsiaTheme="minorHAnsi"/>
          <w:sz w:val="24"/>
          <w:szCs w:val="24"/>
          <w:lang w:eastAsia="en-US"/>
        </w:rPr>
        <w:t>ЗА СЧЕТ ВСЕХ СРЕДСТВ ИСТОЧНИКОВ ФИНАНСИРОВАНИЯ</w:t>
      </w:r>
    </w:p>
    <w:p w:rsidR="008216CD" w:rsidRDefault="008216CD" w:rsidP="008216CD">
      <w:pPr>
        <w:widowControl w:val="0"/>
        <w:autoSpaceDE w:val="0"/>
        <w:autoSpaceDN w:val="0"/>
        <w:adjustRightInd w:val="0"/>
        <w:outlineLvl w:val="1"/>
        <w:rPr>
          <w:szCs w:val="28"/>
        </w:rPr>
      </w:pPr>
    </w:p>
    <w:tbl>
      <w:tblPr>
        <w:tblW w:w="15780" w:type="dxa"/>
        <w:tblInd w:w="-318" w:type="dxa"/>
        <w:tblLayout w:type="fixed"/>
        <w:tblLook w:val="04A0" w:firstRow="1" w:lastRow="0" w:firstColumn="1" w:lastColumn="0" w:noHBand="0" w:noVBand="1"/>
      </w:tblPr>
      <w:tblGrid>
        <w:gridCol w:w="993"/>
        <w:gridCol w:w="1418"/>
        <w:gridCol w:w="955"/>
        <w:gridCol w:w="1238"/>
        <w:gridCol w:w="692"/>
        <w:gridCol w:w="807"/>
        <w:gridCol w:w="1269"/>
        <w:gridCol w:w="550"/>
        <w:gridCol w:w="1096"/>
        <w:gridCol w:w="1096"/>
        <w:gridCol w:w="1122"/>
        <w:gridCol w:w="1096"/>
        <w:gridCol w:w="1105"/>
        <w:gridCol w:w="1209"/>
        <w:gridCol w:w="1134"/>
      </w:tblGrid>
      <w:tr w:rsidR="00A96E5F" w:rsidRPr="00A96E5F" w:rsidTr="00A96E5F">
        <w:trPr>
          <w:trHeight w:val="52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Статус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Наименование подпрограммы (мероприятия)</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Источники финансирования</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Ответственный исполнитель, соисполнители</w:t>
            </w:r>
          </w:p>
        </w:tc>
        <w:tc>
          <w:tcPr>
            <w:tcW w:w="3318" w:type="dxa"/>
            <w:gridSpan w:val="4"/>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Код бюджетной классификации</w:t>
            </w:r>
          </w:p>
        </w:tc>
        <w:tc>
          <w:tcPr>
            <w:tcW w:w="7858" w:type="dxa"/>
            <w:gridSpan w:val="7"/>
            <w:tcBorders>
              <w:top w:val="single" w:sz="4" w:space="0" w:color="auto"/>
              <w:left w:val="nil"/>
              <w:bottom w:val="single" w:sz="4" w:space="0" w:color="auto"/>
              <w:right w:val="single" w:sz="4" w:space="0" w:color="000000"/>
            </w:tcBorders>
            <w:shd w:val="clear" w:color="auto" w:fill="auto"/>
            <w:vAlign w:val="center"/>
            <w:hideMark/>
          </w:tcPr>
          <w:p w:rsidR="00A96E5F" w:rsidRPr="00A96E5F" w:rsidRDefault="00A96E5F" w:rsidP="00A96E5F">
            <w:pPr>
              <w:jc w:val="center"/>
              <w:rPr>
                <w:sz w:val="18"/>
                <w:szCs w:val="18"/>
              </w:rPr>
            </w:pPr>
            <w:r w:rsidRPr="00A96E5F">
              <w:rPr>
                <w:sz w:val="18"/>
                <w:szCs w:val="18"/>
              </w:rPr>
              <w:t>Расходы по годам, тыс. руб.</w:t>
            </w:r>
          </w:p>
        </w:tc>
      </w:tr>
      <w:tr w:rsidR="00A96E5F" w:rsidRPr="00A96E5F" w:rsidTr="00A96E5F">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ГРБС</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proofErr w:type="spellStart"/>
            <w:proofErr w:type="gramStart"/>
            <w:r w:rsidRPr="00A96E5F">
              <w:rPr>
                <w:sz w:val="18"/>
                <w:szCs w:val="18"/>
              </w:rPr>
              <w:t>Рз</w:t>
            </w:r>
            <w:proofErr w:type="spellEnd"/>
            <w:r w:rsidRPr="00A96E5F">
              <w:rPr>
                <w:sz w:val="18"/>
                <w:szCs w:val="18"/>
              </w:rPr>
              <w:t>./</w:t>
            </w:r>
            <w:proofErr w:type="gramEnd"/>
            <w:r w:rsidRPr="00A96E5F">
              <w:rPr>
                <w:sz w:val="18"/>
                <w:szCs w:val="18"/>
              </w:rPr>
              <w:t>Пр.</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ЦСР</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ВР</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2 014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2 015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2 016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2 017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2 018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2 019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2 020</w:t>
            </w:r>
          </w:p>
        </w:tc>
      </w:tr>
      <w:tr w:rsidR="00A96E5F" w:rsidRPr="00A96E5F" w:rsidTr="00A96E5F">
        <w:trPr>
          <w:trHeight w:val="735"/>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«Муниципальная программа города Чебоксары</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«Развитие образования» </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развития администрации города Чебоксары Муниципальные образовательные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Ц700000 (Ц700000000)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5 046 905,1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4 995 623,1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5 482 727,7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4 584 126,4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4 526 930,2</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4 545 430,2</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4 696 130,2</w:t>
            </w:r>
          </w:p>
        </w:tc>
      </w:tr>
      <w:tr w:rsidR="00A96E5F" w:rsidRPr="00A96E5F" w:rsidTr="00A96E5F">
        <w:trPr>
          <w:trHeight w:val="73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138 856,1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145 763,2</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583 680,1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33 000,0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100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6 000,0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9 750,0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r>
      <w:tr w:rsidR="00A96E5F" w:rsidRPr="00A96E5F" w:rsidTr="00A96E5F">
        <w:trPr>
          <w:trHeight w:val="84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11 822,4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11 822,4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11 822,4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11 822,4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33 522,0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42 470,0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30 584,7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273 700,0</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2 871 656,1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2 956 469,9</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2 983 897,8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3 002 997,2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2 985 737,9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2 985 737,9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2 985 737,9</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103 650,7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86 180,1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16 434,8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19 621,8</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19 621,8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19 621,8</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19 621,8</w:t>
            </w:r>
          </w:p>
        </w:tc>
      </w:tr>
      <w:tr w:rsidR="00A96E5F" w:rsidRPr="00A96E5F" w:rsidTr="00A96E5F">
        <w:trPr>
          <w:trHeight w:val="27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4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1 165,1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4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689,0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1 453,8</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1 453,8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1 453,8</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1 453,8</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209,3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150 086,3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101 295,0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135 697,4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28 547,7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107 500,0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123 000,0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8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992 909,9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993 793,5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8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1 079 709,0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1 005 046,9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927 549,1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927 549,1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927 549,1</w:t>
            </w:r>
          </w:p>
        </w:tc>
      </w:tr>
      <w:tr w:rsidR="00A96E5F" w:rsidRPr="00A96E5F" w:rsidTr="00A96E5F">
        <w:trPr>
          <w:trHeight w:val="28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1 260,3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60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552 649,6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596 591,4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36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625 038,8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502 449,2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462 307,8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462 307,8</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462 307,8</w:t>
            </w:r>
          </w:p>
        </w:tc>
      </w:tr>
      <w:tr w:rsidR="00A96E5F" w:rsidRPr="00A96E5F" w:rsidTr="00A96E5F">
        <w:trPr>
          <w:trHeight w:val="36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280099998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Подпрограмма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«Поддержка развития образования» муниципальной программы города Чебоксары «Развитие образования» </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развития администрации города Чебоксары Муниципальные образовательные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4 901 577,5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4 847 028,4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4 701 195,7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4 482 797,8</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4 466 856,8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4 485 356,8</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4 484 856,8</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138 856,1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145 763,2</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59 700,0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29 500,0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Ц715088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Ц711150880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76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Ц711452600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r>
      <w:tr w:rsidR="00A96E5F" w:rsidRPr="00A96E5F" w:rsidTr="00A96E5F">
        <w:trPr>
          <w:trHeight w:val="76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90094A" w:rsidP="00A96E5F">
            <w:pPr>
              <w:rPr>
                <w:sz w:val="18"/>
                <w:szCs w:val="18"/>
              </w:rPr>
            </w:pPr>
            <w:r>
              <w:rPr>
                <w:sz w:val="18"/>
                <w:szCs w:val="18"/>
              </w:rPr>
              <w:t>р</w:t>
            </w:r>
            <w:r w:rsidR="00A96E5F" w:rsidRPr="00A96E5F">
              <w:rPr>
                <w:sz w:val="18"/>
                <w:szCs w:val="18"/>
              </w:rPr>
              <w:t>еспубликанский</w:t>
            </w:r>
            <w:r>
              <w:rPr>
                <w:sz w:val="18"/>
                <w:szCs w:val="18"/>
              </w:rPr>
              <w:t xml:space="preserve"> </w:t>
            </w:r>
            <w:r w:rsidR="00A96E5F" w:rsidRPr="00A96E5F">
              <w:rPr>
                <w:sz w:val="18"/>
                <w:szCs w:val="18"/>
              </w:rPr>
              <w:t>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903,  904, 905</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6 000,0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9 750,0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33 522,0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42 470,0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122 500,0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2 712 619,0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2 792 558,4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2 679 417,4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2 723 992,0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157 497,1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161 681,5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275 235,4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270 505,2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4 245,0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18 147,2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19 202,9</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2 863,8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85 503,5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66 546,3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334,4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Ц71Г009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209,3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148 196,3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101 295,0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44 802,0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710,0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107 500,0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123 000,0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776 224,2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765 294,2</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818 506,7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805 181,1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752 110,0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752 110,0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752 110,0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75 805,8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78 923,7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208 777,6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150 681,7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126 172,5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126 172,5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126 172,5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526,7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Ц711002</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1 643,6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1 887,6</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1 034,2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505 219,5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544 855,8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44 393,9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49 954,4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535 997,6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407 619,7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88 991,7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280099998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 том числе:</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2 704 029,5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2 679 341,7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2 398 103,5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2 313 291,0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2 246 671,1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2 246 671,1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2 344 171,1</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138 856,1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145 763,2</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54 700,0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29 500,0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33 522,0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42 470,0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97 500,0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1 397 671,9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1 465 094,1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1 450 659,1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1 474 130,4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1 430 679,0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1 430 679,0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1 430 679,0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46 477,3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54 405,0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68 799,0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70 578,1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67 811,3</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67 811,3</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67 811,3</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123 371,3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76 079,9</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43 372,0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347 792,1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367 614,7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365 938,6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389 531,3</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390 644,5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390 644,5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390 644,5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12 716,1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12 419,7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19 304,8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11 894,7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11 894,7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11 894,7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11 894,7</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526,7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Ц711002</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1 643,6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1 887,6</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1 557,9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391 431,2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424 395,7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13 667,9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15 677,3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412 617,9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340 886,0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319 871,1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319 871,1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319 871,1</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20 854,2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2 093 688,0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2 081 076,6</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2 164 679,5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1 722 655,9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1 803 194,7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1 818 694,7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1 720 694,7</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Ц715088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Ц711150880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1 314 947,1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1 327 464,3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1 228 758,3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1 249 861,6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1 282 139,9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1 282 139,9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1 282 139,9</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111 019,8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107 276,5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206 436,4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199 927,1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205 107,7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205 107,7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205 107,7</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25 000,0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24 825,0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25 215,1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107 500,0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123 000,0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428 432,1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397 679,5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356 485,9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234 975,7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180 339,4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180 339,4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180 339,4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63 089,7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66 504,0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178 696,0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37 891,5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28 107,7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28 107,7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28 107,7</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113 788,3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120 460,1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30 726,0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34 277,1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122 208,5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54 744,9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44 382,6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44 382,6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44 382,6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67 664,4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280099998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196 591,7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171 909,5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171 909,5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171 909,5</w:t>
            </w:r>
          </w:p>
        </w:tc>
      </w:tr>
      <w:tr w:rsidR="00A96E5F" w:rsidRPr="00A96E5F" w:rsidTr="00A96E5F">
        <w:trPr>
          <w:trHeight w:val="64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64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46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78 987,1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78 949,6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78 949,6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78 949,6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88 200,3</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72 127,2</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72 127,2</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72 127,2</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11 021,3</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2 659,7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2 659,7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2 659,7</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Ц711172130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222,0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222,0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222,0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222,0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Ц711172130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198,0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112 960,4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115 849,7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117 284,3</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117 284,3</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117 284,3</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48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48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4 245,0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Ц710100600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24 398,3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23 706,7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26 318,5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26 318,5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26 318,5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Ц710100600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10 739,6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12 695,2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14 042,9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14 042,9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14 042,9</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Ц710170700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69 832,4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75 485,0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75 476,0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75 476,0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75 476,0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1 851,5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2 113,3</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212,1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Ц711172130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Ц710170600</w:t>
            </w:r>
          </w:p>
        </w:tc>
        <w:tc>
          <w:tcPr>
            <w:tcW w:w="55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1 084,1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967,5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564,9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564,9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564,9</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Ц710170600</w:t>
            </w:r>
          </w:p>
        </w:tc>
        <w:tc>
          <w:tcPr>
            <w:tcW w:w="55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473,1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Ц710170700</w:t>
            </w:r>
          </w:p>
        </w:tc>
        <w:tc>
          <w:tcPr>
            <w:tcW w:w="55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87,1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18 147,2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19 299,4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2 878,5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9 526,3</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13 276,3</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16 276,3</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16 276,3</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18 147,2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19 202,9</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96,5</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Ц711412030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2 863,8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Ц711412030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r>
      <w:tr w:rsidR="00A96E5F" w:rsidRPr="00A96E5F" w:rsidTr="00A96E5F">
        <w:trPr>
          <w:trHeight w:val="76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903,  904, 905</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6 000,0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9 750,0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85 503,5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66 880,7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13 556,3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17 282,9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17 282,9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17 282,9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17 282,9</w:t>
            </w:r>
          </w:p>
        </w:tc>
      </w:tr>
      <w:tr w:rsidR="00A96E5F" w:rsidRPr="00A96E5F" w:rsidTr="00A96E5F">
        <w:trPr>
          <w:trHeight w:val="76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Ц711452600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85 503,5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13 488,4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66 546,3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334,4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rFonts w:ascii="Arial" w:hAnsi="Arial" w:cs="Arial"/>
                <w:sz w:val="18"/>
                <w:szCs w:val="18"/>
              </w:rPr>
            </w:pPr>
            <w:r w:rsidRPr="00A96E5F">
              <w:rPr>
                <w:rFonts w:ascii="Arial" w:hAnsi="Arial" w:cs="Arial"/>
                <w:sz w:val="18"/>
                <w:szCs w:val="18"/>
              </w:rPr>
              <w:t> </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1403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8 770,0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rFonts w:ascii="Arial" w:hAnsi="Arial" w:cs="Arial"/>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rFonts w:ascii="Arial" w:hAnsi="Arial" w:cs="Arial"/>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7 735,8</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rFonts w:ascii="Arial" w:hAnsi="Arial" w:cs="Arial"/>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1 034,2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Подпрограмма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«Молодежь – инвестиции в будущее города Чебоксары» муниципальной программы города Чебоксары "Развитие образования"</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Управление образования администрации города Чебоксары Отдел молодежного и общественного развития администрации города Чебоксары </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Ц720000 (Ц720000000)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34 170,4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37 661,1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37 092,7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39 211,1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39 211,1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39 211,1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39 211,1</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1 165,1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439,0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Ц72Ш000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1 890,0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2 899,5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366,0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566,2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5 232,3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816,7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198,0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Ц72Ф022</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27 383,6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30 934,1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Ц720312170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30 520,6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4 534,4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1 122,6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 том числе</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Ц720000 (Ц720000000)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3 465,7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6 469,0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5 657,0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7 220,2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7 220,2</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7 220,2</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7 220,2</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2 899,5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366,0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566,2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5 232,3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816,7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Ц720373140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4 534,4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6 583,6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Ц720372140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1 122,6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636,6</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Ц720000 (Ц720000000)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30 704,7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31 192,1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31 209,6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31 990,9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31 990,9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31 990,9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31 990,9</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1 165,1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439,0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1 187,2</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266,6</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Ц72Ш000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1 890,0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Ц721015</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198,0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Ц72Ф022</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27 383,6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30 934,1</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Ц720312170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30 520,6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30 537,1</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rFonts w:ascii="Arial" w:hAnsi="Arial" w:cs="Arial"/>
                <w:sz w:val="18"/>
                <w:szCs w:val="18"/>
              </w:rPr>
            </w:pPr>
            <w:r w:rsidRPr="00A96E5F">
              <w:rPr>
                <w:rFonts w:ascii="Arial" w:hAnsi="Arial" w:cs="Arial"/>
                <w:sz w:val="18"/>
                <w:szCs w:val="18"/>
              </w:rPr>
              <w:t> </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rFonts w:ascii="Arial" w:hAnsi="Arial" w:cs="Arial"/>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rFonts w:ascii="Arial" w:hAnsi="Arial" w:cs="Arial"/>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Ц720372140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226,1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Подпрограмма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735 160,2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41 337,7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151 200,0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583 680,1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30 584,7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151 200,0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Ц74000000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Ц74000000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8 500,0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8 500,0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Ц740000000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90 895,4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19 337,7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139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4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Подпрограмма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кадрами муниципальных образовательных организаций города Чебоксары" муниципальной программы города Чебоксары "Развитие образования"</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24,0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24,0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24,0</w:t>
            </w:r>
          </w:p>
        </w:tc>
      </w:tr>
      <w:tr w:rsidR="00A96E5F" w:rsidRPr="00A96E5F" w:rsidTr="00A96E5F">
        <w:trPr>
          <w:trHeight w:val="49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49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43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r>
      <w:tr w:rsidR="00A96E5F" w:rsidRPr="00A96E5F" w:rsidTr="00A96E5F">
        <w:trPr>
          <w:trHeight w:val="52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81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color w:val="FF0000"/>
                <w:sz w:val="18"/>
                <w:szCs w:val="18"/>
              </w:rPr>
            </w:pPr>
            <w:r w:rsidRPr="00A96E5F">
              <w:rPr>
                <w:color w:val="FF0000"/>
                <w:sz w:val="18"/>
                <w:szCs w:val="18"/>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Обеспечение реализации муниципальной программы города Чебоксары «Развитие образования" </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Ц7Э0000 (Ц7Э0100200)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111 357,2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110 933,6</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9 279,1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20 755,8</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20 838,3</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20 838,3</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20 838,3</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4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Ц7Э0000000</w:t>
            </w:r>
          </w:p>
        </w:tc>
        <w:tc>
          <w:tcPr>
            <w:tcW w:w="55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right"/>
              <w:rPr>
                <w:rFonts w:ascii="Arial" w:hAnsi="Arial" w:cs="Arial"/>
                <w:sz w:val="18"/>
                <w:szCs w:val="18"/>
              </w:rPr>
            </w:pPr>
            <w:r w:rsidRPr="00A96E5F">
              <w:rPr>
                <w:rFonts w:ascii="Arial" w:hAnsi="Arial" w:cs="Arial"/>
                <w:sz w:val="18"/>
                <w:szCs w:val="18"/>
              </w:rPr>
              <w:t>100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11 407,4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11 407,4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11 407,4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11 407,4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807"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Ц7Э0000000</w:t>
            </w:r>
          </w:p>
        </w:tc>
        <w:tc>
          <w:tcPr>
            <w:tcW w:w="55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right"/>
              <w:rPr>
                <w:rFonts w:ascii="Arial" w:hAnsi="Arial" w:cs="Arial"/>
                <w:sz w:val="18"/>
                <w:szCs w:val="18"/>
              </w:rPr>
            </w:pPr>
            <w:r w:rsidRPr="00A96E5F">
              <w:rPr>
                <w:rFonts w:ascii="Arial" w:hAnsi="Arial" w:cs="Arial"/>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415,0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415,0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415,0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415,0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9 233,1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9 367,2</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417,6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251,3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9 103,7</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8 844,5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8 824,5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8 824,5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8 824,5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51,9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22 991,0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23 378,8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9 975,3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10 521,7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65 703,9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65 633,4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2 520,2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1 056,0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516,0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639,8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85,4</w:t>
            </w:r>
          </w:p>
        </w:tc>
        <w:tc>
          <w:tcPr>
            <w:tcW w:w="112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color w:val="FF0000"/>
                <w:sz w:val="18"/>
                <w:szCs w:val="18"/>
              </w:rPr>
            </w:pPr>
            <w:r w:rsidRPr="00A96E5F">
              <w:rPr>
                <w:color w:val="FF0000"/>
                <w:sz w:val="18"/>
                <w:szCs w:val="18"/>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функций муниципальных органов</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Ц7Э0000 (Ц7Э0100200)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111 357,2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110 933,6</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9 278,4</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8 933,4</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9 015,9</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9 015,9</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9 015,9</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9 233,1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9 367,2</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417,6</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251,3</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Ц7Э0020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9 105,5</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8 844,5</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8 824,5</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8 824,5</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8 824,5</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172,9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51,9</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154,4</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154,4</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154,4</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Ц7Э0100200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22 991,0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23 378,8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9 975,3</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10 521,7</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Ц727001</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65 703,9</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65 633,4</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2 520,2</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1 056,0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Ц7Э0060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516,0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639,8</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color w:val="FF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Ц7Э0070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09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85,4</w:t>
            </w:r>
          </w:p>
        </w:tc>
        <w:tc>
          <w:tcPr>
            <w:tcW w:w="112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Создание и организация деятельности комиссий по делам несовершеннолетних и защите их прав </w:t>
            </w: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3 423,7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3 423,7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3 423,7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3 423,7</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Ц7Э0111980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3 306,7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3 306,7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3 306,7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3 306,7</w:t>
            </w:r>
          </w:p>
        </w:tc>
      </w:tr>
      <w:tr w:rsidR="00A96E5F" w:rsidRPr="00A96E5F" w:rsidTr="00A96E5F">
        <w:trPr>
          <w:trHeight w:val="52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Ц7Э0111980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117,0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117,0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117,0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117,0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E46242" w:rsidP="00E46242">
            <w:pPr>
              <w:rPr>
                <w:sz w:val="18"/>
                <w:szCs w:val="18"/>
              </w:rPr>
            </w:pPr>
            <w:r>
              <w:rPr>
                <w:sz w:val="18"/>
                <w:szCs w:val="18"/>
              </w:rPr>
              <w:t xml:space="preserve">Организация и </w:t>
            </w:r>
            <w:proofErr w:type="gramStart"/>
            <w:r>
              <w:rPr>
                <w:sz w:val="18"/>
                <w:szCs w:val="18"/>
              </w:rPr>
              <w:t>осуществление  деятельности</w:t>
            </w:r>
            <w:proofErr w:type="gramEnd"/>
            <w:r>
              <w:rPr>
                <w:sz w:val="18"/>
                <w:szCs w:val="18"/>
              </w:rPr>
              <w:t xml:space="preserve"> по опеке и попечитель-</w:t>
            </w:r>
            <w:proofErr w:type="spellStart"/>
            <w:r>
              <w:rPr>
                <w:sz w:val="18"/>
                <w:szCs w:val="18"/>
              </w:rPr>
              <w:t>ству</w:t>
            </w:r>
            <w:proofErr w:type="spellEnd"/>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8 398,7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8 398,7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8 398,7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8 398,7</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Ц7Э0111990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8 100,7</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8 100,7</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8 100,7</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8 100,7</w:t>
            </w:r>
          </w:p>
        </w:tc>
      </w:tr>
      <w:tr w:rsidR="00A96E5F" w:rsidRPr="00A96E5F" w:rsidTr="00A96E5F">
        <w:trPr>
          <w:trHeight w:val="64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Ц7Э0111990</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298,0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298,0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298,0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298,0</w:t>
            </w:r>
          </w:p>
        </w:tc>
      </w:tr>
      <w:tr w:rsidR="00A96E5F" w:rsidRPr="00A96E5F" w:rsidTr="00A96E5F">
        <w:trPr>
          <w:trHeight w:val="255"/>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A96E5F">
        <w:trPr>
          <w:trHeight w:val="510"/>
        </w:trPr>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238"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26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5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2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05"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0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bl>
    <w:p w:rsidR="00C85C28" w:rsidRDefault="00C85C28" w:rsidP="00A72FAD">
      <w:pPr>
        <w:widowControl w:val="0"/>
        <w:autoSpaceDE w:val="0"/>
        <w:autoSpaceDN w:val="0"/>
        <w:adjustRightInd w:val="0"/>
        <w:ind w:left="4962"/>
        <w:outlineLvl w:val="1"/>
        <w:rPr>
          <w:sz w:val="18"/>
          <w:szCs w:val="18"/>
        </w:rPr>
        <w:sectPr w:rsidR="00C85C28" w:rsidSect="00714C59">
          <w:pgSz w:w="16838" w:h="11906" w:orient="landscape" w:code="9"/>
          <w:pgMar w:top="1701" w:right="1134" w:bottom="851" w:left="1134" w:header="709" w:footer="709" w:gutter="0"/>
          <w:cols w:space="708"/>
          <w:docGrid w:linePitch="360"/>
        </w:sectPr>
      </w:pPr>
      <w:r>
        <w:rPr>
          <w:sz w:val="18"/>
          <w:szCs w:val="18"/>
        </w:rPr>
        <w:t>_________</w:t>
      </w:r>
      <w:r w:rsidR="00A72FAD">
        <w:rPr>
          <w:sz w:val="18"/>
          <w:szCs w:val="18"/>
        </w:rPr>
        <w:t>_________________________________________________________</w:t>
      </w:r>
    </w:p>
    <w:p w:rsidR="00673BC2" w:rsidRDefault="00673BC2" w:rsidP="00673BC2">
      <w:pPr>
        <w:widowControl w:val="0"/>
        <w:autoSpaceDE w:val="0"/>
        <w:autoSpaceDN w:val="0"/>
        <w:adjustRightInd w:val="0"/>
        <w:ind w:left="9356"/>
        <w:outlineLvl w:val="1"/>
        <w:rPr>
          <w:szCs w:val="28"/>
        </w:rPr>
      </w:pPr>
      <w:r>
        <w:rPr>
          <w:szCs w:val="28"/>
        </w:rPr>
        <w:t xml:space="preserve">Приложение № </w:t>
      </w:r>
      <w:r w:rsidR="00612F1D">
        <w:rPr>
          <w:szCs w:val="28"/>
        </w:rPr>
        <w:t>2</w:t>
      </w:r>
    </w:p>
    <w:p w:rsidR="00673BC2" w:rsidRPr="00E262AD" w:rsidRDefault="00673BC2" w:rsidP="00673BC2">
      <w:pPr>
        <w:widowControl w:val="0"/>
        <w:autoSpaceDE w:val="0"/>
        <w:autoSpaceDN w:val="0"/>
        <w:adjustRightInd w:val="0"/>
        <w:ind w:left="9356"/>
        <w:outlineLvl w:val="1"/>
        <w:rPr>
          <w:szCs w:val="28"/>
        </w:rPr>
      </w:pPr>
      <w:r w:rsidRPr="00E262AD">
        <w:rPr>
          <w:szCs w:val="28"/>
        </w:rPr>
        <w:t>к постановлению администрации</w:t>
      </w:r>
    </w:p>
    <w:p w:rsidR="00673BC2" w:rsidRPr="00E262AD" w:rsidRDefault="00673BC2" w:rsidP="00673BC2">
      <w:pPr>
        <w:widowControl w:val="0"/>
        <w:autoSpaceDE w:val="0"/>
        <w:autoSpaceDN w:val="0"/>
        <w:adjustRightInd w:val="0"/>
        <w:ind w:left="9356"/>
        <w:outlineLvl w:val="1"/>
        <w:rPr>
          <w:szCs w:val="28"/>
        </w:rPr>
      </w:pPr>
      <w:r w:rsidRPr="00E262AD">
        <w:rPr>
          <w:szCs w:val="28"/>
        </w:rPr>
        <w:t>города Чебоксары</w:t>
      </w:r>
    </w:p>
    <w:p w:rsidR="00673BC2" w:rsidRDefault="00C85C28" w:rsidP="00673BC2">
      <w:pPr>
        <w:widowControl w:val="0"/>
        <w:autoSpaceDE w:val="0"/>
        <w:autoSpaceDN w:val="0"/>
        <w:adjustRightInd w:val="0"/>
        <w:ind w:left="9356"/>
        <w:outlineLvl w:val="1"/>
        <w:rPr>
          <w:szCs w:val="28"/>
        </w:rPr>
      </w:pPr>
      <w:r>
        <w:rPr>
          <w:szCs w:val="28"/>
        </w:rPr>
        <w:t xml:space="preserve">от </w:t>
      </w:r>
      <w:r w:rsidR="003372A9">
        <w:rPr>
          <w:szCs w:val="28"/>
        </w:rPr>
        <w:t>23.08.2017</w:t>
      </w:r>
      <w:r w:rsidR="00673BC2" w:rsidRPr="00E262AD">
        <w:rPr>
          <w:szCs w:val="28"/>
        </w:rPr>
        <w:t xml:space="preserve"> № </w:t>
      </w:r>
      <w:r w:rsidR="003372A9">
        <w:rPr>
          <w:szCs w:val="28"/>
        </w:rPr>
        <w:t>1983</w:t>
      </w:r>
    </w:p>
    <w:p w:rsidR="00673BC2" w:rsidRPr="00E262AD" w:rsidRDefault="00673BC2" w:rsidP="00673BC2">
      <w:pPr>
        <w:widowControl w:val="0"/>
        <w:tabs>
          <w:tab w:val="left" w:pos="11622"/>
        </w:tabs>
        <w:autoSpaceDE w:val="0"/>
        <w:autoSpaceDN w:val="0"/>
        <w:adjustRightInd w:val="0"/>
        <w:outlineLvl w:val="1"/>
        <w:rPr>
          <w:szCs w:val="28"/>
        </w:rPr>
      </w:pPr>
      <w:r>
        <w:rPr>
          <w:szCs w:val="28"/>
        </w:rPr>
        <w:tab/>
      </w:r>
    </w:p>
    <w:p w:rsidR="00673BC2" w:rsidRPr="00E262AD" w:rsidRDefault="00673BC2" w:rsidP="00673BC2">
      <w:pPr>
        <w:widowControl w:val="0"/>
        <w:autoSpaceDE w:val="0"/>
        <w:autoSpaceDN w:val="0"/>
        <w:adjustRightInd w:val="0"/>
        <w:ind w:firstLine="9356"/>
        <w:outlineLvl w:val="1"/>
        <w:rPr>
          <w:szCs w:val="28"/>
        </w:rPr>
      </w:pPr>
      <w:r>
        <w:rPr>
          <w:szCs w:val="28"/>
        </w:rPr>
        <w:t xml:space="preserve">Приложение </w:t>
      </w:r>
    </w:p>
    <w:p w:rsidR="00673BC2" w:rsidRDefault="00673BC2" w:rsidP="00673BC2">
      <w:pPr>
        <w:widowControl w:val="0"/>
        <w:autoSpaceDE w:val="0"/>
        <w:autoSpaceDN w:val="0"/>
        <w:adjustRightInd w:val="0"/>
        <w:ind w:firstLine="9356"/>
        <w:outlineLvl w:val="1"/>
        <w:rPr>
          <w:szCs w:val="28"/>
        </w:rPr>
      </w:pPr>
      <w:r w:rsidRPr="00E262AD">
        <w:rPr>
          <w:szCs w:val="28"/>
        </w:rPr>
        <w:t xml:space="preserve">к </w:t>
      </w:r>
      <w:r w:rsidR="00C85C28">
        <w:rPr>
          <w:szCs w:val="28"/>
        </w:rPr>
        <w:t>п</w:t>
      </w:r>
      <w:r>
        <w:rPr>
          <w:szCs w:val="28"/>
        </w:rPr>
        <w:t xml:space="preserve">одпрограмме «Поддержка развития </w:t>
      </w:r>
    </w:p>
    <w:p w:rsidR="00673BC2" w:rsidRPr="00E262AD" w:rsidRDefault="00673BC2" w:rsidP="00673BC2">
      <w:pPr>
        <w:widowControl w:val="0"/>
        <w:autoSpaceDE w:val="0"/>
        <w:autoSpaceDN w:val="0"/>
        <w:adjustRightInd w:val="0"/>
        <w:ind w:firstLine="9356"/>
        <w:outlineLvl w:val="1"/>
        <w:rPr>
          <w:szCs w:val="28"/>
        </w:rPr>
      </w:pPr>
      <w:r>
        <w:rPr>
          <w:szCs w:val="28"/>
        </w:rPr>
        <w:t xml:space="preserve">образования» </w:t>
      </w:r>
      <w:r w:rsidRPr="00E262AD">
        <w:rPr>
          <w:szCs w:val="28"/>
        </w:rPr>
        <w:t>муниципальной программ</w:t>
      </w:r>
      <w:r>
        <w:rPr>
          <w:szCs w:val="28"/>
        </w:rPr>
        <w:t>ы</w:t>
      </w:r>
      <w:r w:rsidRPr="00E262AD">
        <w:rPr>
          <w:szCs w:val="28"/>
        </w:rPr>
        <w:t xml:space="preserve"> </w:t>
      </w:r>
    </w:p>
    <w:p w:rsidR="00673BC2" w:rsidRPr="00E262AD" w:rsidRDefault="00673BC2" w:rsidP="00673BC2">
      <w:pPr>
        <w:widowControl w:val="0"/>
        <w:autoSpaceDE w:val="0"/>
        <w:autoSpaceDN w:val="0"/>
        <w:adjustRightInd w:val="0"/>
        <w:ind w:firstLine="9356"/>
        <w:outlineLvl w:val="1"/>
        <w:rPr>
          <w:szCs w:val="28"/>
        </w:rPr>
      </w:pPr>
      <w:r w:rsidRPr="00E262AD">
        <w:rPr>
          <w:szCs w:val="28"/>
        </w:rPr>
        <w:t>города Чебоксары «Развитие</w:t>
      </w:r>
      <w:r>
        <w:rPr>
          <w:szCs w:val="28"/>
        </w:rPr>
        <w:t xml:space="preserve"> </w:t>
      </w:r>
      <w:r w:rsidRPr="00E262AD">
        <w:rPr>
          <w:szCs w:val="28"/>
        </w:rPr>
        <w:t xml:space="preserve">образования» </w:t>
      </w:r>
    </w:p>
    <w:p w:rsidR="00F97639" w:rsidRDefault="00F97639" w:rsidP="003E5172">
      <w:pPr>
        <w:widowControl w:val="0"/>
        <w:autoSpaceDE w:val="0"/>
        <w:autoSpaceDN w:val="0"/>
        <w:adjustRightInd w:val="0"/>
        <w:ind w:left="9356"/>
        <w:outlineLvl w:val="1"/>
        <w:rPr>
          <w:sz w:val="18"/>
          <w:szCs w:val="18"/>
        </w:rPr>
      </w:pPr>
    </w:p>
    <w:p w:rsidR="00095592" w:rsidRDefault="00095592" w:rsidP="00095592">
      <w:pPr>
        <w:widowControl w:val="0"/>
        <w:autoSpaceDE w:val="0"/>
        <w:autoSpaceDN w:val="0"/>
        <w:adjustRightInd w:val="0"/>
        <w:jc w:val="center"/>
        <w:outlineLvl w:val="1"/>
        <w:rPr>
          <w:sz w:val="18"/>
          <w:szCs w:val="18"/>
        </w:rPr>
      </w:pPr>
      <w:r>
        <w:rPr>
          <w:rFonts w:eastAsiaTheme="minorHAnsi"/>
          <w:sz w:val="24"/>
          <w:szCs w:val="24"/>
          <w:lang w:eastAsia="en-US"/>
        </w:rPr>
        <w:t>РЕСУРСНОЕ ОБЕСПЕЧЕНИЕ РЕАЛИЗАЦИИ ПОДПРОГРАММЫ МУНИЦИПАЛЬНОЙ ПРОГРАММЫ ГОРОДА ЧЕБОКСАРЫ ЗА СЧЕТ ВСЕХ СРЕДСТВ ИСТОЧНИКОВ ФИНАНСИРОВАНИЯ</w:t>
      </w:r>
    </w:p>
    <w:p w:rsidR="00F97639" w:rsidRDefault="00F97639" w:rsidP="003E5172">
      <w:pPr>
        <w:widowControl w:val="0"/>
        <w:autoSpaceDE w:val="0"/>
        <w:autoSpaceDN w:val="0"/>
        <w:adjustRightInd w:val="0"/>
        <w:ind w:left="9356"/>
        <w:outlineLvl w:val="1"/>
        <w:rPr>
          <w:sz w:val="18"/>
          <w:szCs w:val="18"/>
        </w:rPr>
      </w:pPr>
    </w:p>
    <w:tbl>
      <w:tblPr>
        <w:tblW w:w="16050" w:type="dxa"/>
        <w:tblInd w:w="-601" w:type="dxa"/>
        <w:tblLayout w:type="fixed"/>
        <w:tblLook w:val="04A0" w:firstRow="1" w:lastRow="0" w:firstColumn="1" w:lastColumn="0" w:noHBand="0" w:noVBand="1"/>
      </w:tblPr>
      <w:tblGrid>
        <w:gridCol w:w="851"/>
        <w:gridCol w:w="1559"/>
        <w:gridCol w:w="993"/>
        <w:gridCol w:w="1417"/>
        <w:gridCol w:w="692"/>
        <w:gridCol w:w="807"/>
        <w:gridCol w:w="1336"/>
        <w:gridCol w:w="516"/>
        <w:gridCol w:w="1107"/>
        <w:gridCol w:w="1212"/>
        <w:gridCol w:w="1090"/>
        <w:gridCol w:w="1149"/>
        <w:gridCol w:w="1118"/>
        <w:gridCol w:w="1092"/>
        <w:gridCol w:w="1111"/>
      </w:tblGrid>
      <w:tr w:rsidR="00A96E5F" w:rsidRPr="00A96E5F" w:rsidTr="00C54371">
        <w:trPr>
          <w:trHeight w:val="48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Наименование подпрограммы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252" w:rsidRDefault="00A96E5F" w:rsidP="00A96E5F">
            <w:pPr>
              <w:jc w:val="center"/>
              <w:rPr>
                <w:sz w:val="18"/>
                <w:szCs w:val="18"/>
              </w:rPr>
            </w:pPr>
            <w:proofErr w:type="spellStart"/>
            <w:r w:rsidRPr="00A96E5F">
              <w:rPr>
                <w:sz w:val="18"/>
                <w:szCs w:val="18"/>
              </w:rPr>
              <w:t>Источни</w:t>
            </w:r>
            <w:proofErr w:type="spellEnd"/>
            <w:r w:rsidR="00884252">
              <w:rPr>
                <w:sz w:val="18"/>
                <w:szCs w:val="18"/>
              </w:rPr>
              <w:t>-</w:t>
            </w:r>
          </w:p>
          <w:p w:rsidR="00A96E5F" w:rsidRPr="00A96E5F" w:rsidRDefault="00A96E5F" w:rsidP="00A96E5F">
            <w:pPr>
              <w:jc w:val="center"/>
              <w:rPr>
                <w:sz w:val="18"/>
                <w:szCs w:val="18"/>
              </w:rPr>
            </w:pPr>
            <w:proofErr w:type="spellStart"/>
            <w:r w:rsidRPr="00A96E5F">
              <w:rPr>
                <w:sz w:val="18"/>
                <w:szCs w:val="18"/>
              </w:rPr>
              <w:t>ки</w:t>
            </w:r>
            <w:proofErr w:type="spellEnd"/>
            <w:r w:rsidRPr="00A96E5F">
              <w:rPr>
                <w:sz w:val="18"/>
                <w:szCs w:val="18"/>
              </w:rPr>
              <w:t xml:space="preserve">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Ответственный исполнитель, соисполнители</w:t>
            </w:r>
          </w:p>
        </w:tc>
        <w:tc>
          <w:tcPr>
            <w:tcW w:w="3351" w:type="dxa"/>
            <w:gridSpan w:val="4"/>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Код бюджетной классификации</w:t>
            </w:r>
          </w:p>
        </w:tc>
        <w:tc>
          <w:tcPr>
            <w:tcW w:w="7879" w:type="dxa"/>
            <w:gridSpan w:val="7"/>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Расходы по годам, тыс. руб.</w:t>
            </w:r>
          </w:p>
        </w:tc>
      </w:tr>
      <w:tr w:rsidR="00A96E5F" w:rsidRPr="00A96E5F" w:rsidTr="00C54371">
        <w:trPr>
          <w:trHeight w:val="3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ГРБС</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proofErr w:type="spellStart"/>
            <w:proofErr w:type="gramStart"/>
            <w:r w:rsidRPr="00A96E5F">
              <w:rPr>
                <w:sz w:val="18"/>
                <w:szCs w:val="18"/>
              </w:rPr>
              <w:t>Рз</w:t>
            </w:r>
            <w:proofErr w:type="spellEnd"/>
            <w:r w:rsidRPr="00A96E5F">
              <w:rPr>
                <w:sz w:val="18"/>
                <w:szCs w:val="18"/>
              </w:rPr>
              <w:t>./</w:t>
            </w:r>
            <w:proofErr w:type="gramEnd"/>
            <w:r w:rsidRPr="00A96E5F">
              <w:rPr>
                <w:sz w:val="18"/>
                <w:szCs w:val="18"/>
              </w:rPr>
              <w:t>Пр.</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ЦСР</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ВР</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2016</w:t>
            </w:r>
          </w:p>
        </w:tc>
        <w:tc>
          <w:tcPr>
            <w:tcW w:w="1149" w:type="dxa"/>
            <w:tcBorders>
              <w:top w:val="nil"/>
              <w:left w:val="nil"/>
              <w:bottom w:val="single" w:sz="4" w:space="0" w:color="auto"/>
              <w:right w:val="single" w:sz="4" w:space="0" w:color="auto"/>
            </w:tcBorders>
            <w:shd w:val="clear" w:color="auto" w:fill="auto"/>
            <w:vAlign w:val="center"/>
            <w:hideMark/>
          </w:tcPr>
          <w:p w:rsidR="00A96E5F" w:rsidRPr="00E150B1" w:rsidRDefault="00A96E5F" w:rsidP="00A96E5F">
            <w:pPr>
              <w:jc w:val="center"/>
              <w:rPr>
                <w:bCs/>
                <w:sz w:val="18"/>
                <w:szCs w:val="18"/>
              </w:rPr>
            </w:pPr>
            <w:r w:rsidRPr="00E150B1">
              <w:rPr>
                <w:bCs/>
                <w:sz w:val="18"/>
                <w:szCs w:val="18"/>
              </w:rPr>
              <w:t>2017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2018</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2019</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2020</w:t>
            </w:r>
          </w:p>
        </w:tc>
      </w:tr>
      <w:tr w:rsidR="00A96E5F" w:rsidRPr="00A96E5F" w:rsidTr="00C54371">
        <w:trPr>
          <w:trHeight w:val="58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Подпрограмма</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 xml:space="preserve">«Поддержка развития образования» муниципальной программы города Чебоксары «Развитие образования»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Управление образования администрации города Чебоксары Управление архитектуры и градостроительства</w:t>
            </w:r>
            <w:r w:rsidRPr="00A96E5F">
              <w:rPr>
                <w:sz w:val="18"/>
                <w:szCs w:val="18"/>
              </w:rPr>
              <w:br/>
              <w:t xml:space="preserve">администрации города Чебоксары </w:t>
            </w:r>
            <w:proofErr w:type="spellStart"/>
            <w:proofErr w:type="gramStart"/>
            <w:r w:rsidRPr="00A96E5F">
              <w:rPr>
                <w:sz w:val="18"/>
                <w:szCs w:val="18"/>
              </w:rPr>
              <w:t>Муниципаль</w:t>
            </w:r>
            <w:r w:rsidR="00C54371">
              <w:rPr>
                <w:sz w:val="18"/>
                <w:szCs w:val="18"/>
              </w:rPr>
              <w:t>-</w:t>
            </w:r>
            <w:r w:rsidRPr="00A96E5F">
              <w:rPr>
                <w:sz w:val="18"/>
                <w:szCs w:val="18"/>
              </w:rPr>
              <w:t>ные</w:t>
            </w:r>
            <w:proofErr w:type="spellEnd"/>
            <w:proofErr w:type="gramEnd"/>
            <w:r w:rsidRPr="00A96E5F">
              <w:rPr>
                <w:sz w:val="18"/>
                <w:szCs w:val="18"/>
              </w:rPr>
              <w:t xml:space="preserve"> образователь</w:t>
            </w:r>
            <w:r w:rsidR="00C54371">
              <w:rPr>
                <w:sz w:val="18"/>
                <w:szCs w:val="18"/>
              </w:rPr>
              <w:t>-</w:t>
            </w:r>
            <w:proofErr w:type="spellStart"/>
            <w:r w:rsidRPr="00A96E5F">
              <w:rPr>
                <w:sz w:val="18"/>
                <w:szCs w:val="18"/>
              </w:rPr>
              <w:t>ные</w:t>
            </w:r>
            <w:proofErr w:type="spellEnd"/>
            <w:r w:rsidRPr="00A96E5F">
              <w:rPr>
                <w:sz w:val="18"/>
                <w:szCs w:val="18"/>
              </w:rPr>
              <w:t xml:space="preserve">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4 901 577,5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4 847 028,4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4 701 195,7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4 482 797,8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4 466 856,8</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4 485 356,8</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4 484 856,8</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138 856,1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145 763,2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139 200,0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59 700,0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Ц715088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Ц711150880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8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905,  906,  907</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33 522,0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42 470,0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Ц71И022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122 500,0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2 712 619,0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2 792 558,4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2 679 017,4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2 723 992,0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157 497,1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161 681,5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273 035,4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270 505,2</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7 735,8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18 147,2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19 202,9</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2 863,8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85 503,5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66 546,3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334,4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13 488,4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4 245,0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84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905,  906,  907</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9 750,0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Ц71Г009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209,3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148 196,3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101 295,0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44 802,0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710,0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107 500,0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123 000,0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776 224,2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765 294,2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818 506,7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805 181,1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752 110,0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752 110,0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752 110,0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75 805,8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78 923,7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208 777,6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150 681,7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126 172,5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126 172,5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126 172,5</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198,0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526,7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212,1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1 643,6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1 887,6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1 557,9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1 034,2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505 219,5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544 855,8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44 393,9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49 954,4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535 997,6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407 619,7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88 991,7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280099998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2"/>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Основное мероприятие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Обеспечение деятельности муниципальных образовательных организаций, муниципальных организаций, осуществляющих обеспечение образовательной деятельности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Управление образования администрации города Чебоксары </w:t>
            </w:r>
            <w:proofErr w:type="spellStart"/>
            <w:proofErr w:type="gramStart"/>
            <w:r w:rsidRPr="00A96E5F">
              <w:rPr>
                <w:sz w:val="18"/>
                <w:szCs w:val="18"/>
              </w:rPr>
              <w:t>Муниципаль</w:t>
            </w:r>
            <w:r w:rsidR="00C54371">
              <w:rPr>
                <w:sz w:val="18"/>
                <w:szCs w:val="18"/>
              </w:rPr>
              <w:t>-</w:t>
            </w:r>
            <w:r w:rsidRPr="00A96E5F">
              <w:rPr>
                <w:sz w:val="18"/>
                <w:szCs w:val="18"/>
              </w:rPr>
              <w:t>ные</w:t>
            </w:r>
            <w:proofErr w:type="spellEnd"/>
            <w:proofErr w:type="gramEnd"/>
            <w:r w:rsidRPr="00A96E5F">
              <w:rPr>
                <w:sz w:val="18"/>
                <w:szCs w:val="18"/>
              </w:rPr>
              <w:t xml:space="preserve"> образователь</w:t>
            </w:r>
            <w:r w:rsidR="00C54371">
              <w:rPr>
                <w:sz w:val="18"/>
                <w:szCs w:val="18"/>
              </w:rPr>
              <w:t>-</w:t>
            </w:r>
            <w:proofErr w:type="spellStart"/>
            <w:r w:rsidRPr="00A96E5F">
              <w:rPr>
                <w:sz w:val="18"/>
                <w:szCs w:val="18"/>
              </w:rPr>
              <w:t>ные</w:t>
            </w:r>
            <w:proofErr w:type="spellEnd"/>
            <w:r w:rsidRPr="00A96E5F">
              <w:rPr>
                <w:sz w:val="18"/>
                <w:szCs w:val="18"/>
              </w:rPr>
              <w:t xml:space="preserve">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1 215 844,6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1 305 969,3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1 425 696,8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1 184 007,1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1 133 416,3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1 133 416,3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1 133 416,3</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597 873,7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638 051,5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68 357,5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72 173,1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526,7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653 215,5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556 042,9</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550 378,7</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550 378,7</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550 378,7</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144 531,6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125 515,0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120 729,8</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120 729,8</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120 729,8</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212,1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948,3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505 219,5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544 855,8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44 393,9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49 954,4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535 997,6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407 619,7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367 478,3</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88 991,7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94 829,5</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280099998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nil"/>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1.1.</w:t>
            </w:r>
          </w:p>
        </w:tc>
        <w:tc>
          <w:tcPr>
            <w:tcW w:w="1559" w:type="dxa"/>
            <w:vMerge w:val="restart"/>
            <w:tcBorders>
              <w:top w:val="nil"/>
              <w:left w:val="single" w:sz="4" w:space="0" w:color="auto"/>
              <w:bottom w:val="nil"/>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деятельности муниципальных дошкольных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nil"/>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Управление образования администрации города Чебоксары </w:t>
            </w:r>
            <w:proofErr w:type="spellStart"/>
            <w:proofErr w:type="gramStart"/>
            <w:r w:rsidRPr="00A96E5F">
              <w:rPr>
                <w:sz w:val="18"/>
                <w:szCs w:val="18"/>
              </w:rPr>
              <w:t>Муниципаль</w:t>
            </w:r>
            <w:r w:rsidR="00C54371">
              <w:rPr>
                <w:sz w:val="18"/>
                <w:szCs w:val="18"/>
              </w:rPr>
              <w:t>-</w:t>
            </w:r>
            <w:r w:rsidRPr="00A96E5F">
              <w:rPr>
                <w:sz w:val="18"/>
                <w:szCs w:val="18"/>
              </w:rPr>
              <w:t>ные</w:t>
            </w:r>
            <w:proofErr w:type="spellEnd"/>
            <w:proofErr w:type="gramEnd"/>
            <w:r w:rsidRPr="00A96E5F">
              <w:rPr>
                <w:sz w:val="18"/>
                <w:szCs w:val="18"/>
              </w:rPr>
              <w:t xml:space="preserve"> образовательные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Ц714067 (Ц710170670)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685 557,2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761 379,5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721 613,6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597 452,3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567 861,4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567 861,4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567 861,4</w:t>
            </w:r>
          </w:p>
        </w:tc>
      </w:tr>
      <w:tr w:rsidR="00A96E5F" w:rsidRPr="00A96E5F" w:rsidTr="00C54371">
        <w:trPr>
          <w:trHeight w:val="510"/>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270 502,6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309 452,8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9 955,5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10 919,2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526,7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407,8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274 232,7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223 318,1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214 742,1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214 742,1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214 742,1</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13 908,8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9 725,1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9 725,1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9 725,1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9 725,1</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391 431,2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424 395,7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13 667,9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15 677,3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412 617,9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340 886,0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319 871,1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319 871,1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319 871,1</w:t>
            </w:r>
          </w:p>
        </w:tc>
      </w:tr>
      <w:tr w:rsidR="00A96E5F" w:rsidRPr="00A96E5F" w:rsidTr="00C54371">
        <w:trPr>
          <w:trHeight w:val="25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20 854,2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23 523,1</w:t>
            </w:r>
          </w:p>
        </w:tc>
      </w:tr>
      <w:tr w:rsidR="00A96E5F" w:rsidRPr="00A96E5F" w:rsidTr="00C54371">
        <w:trPr>
          <w:trHeight w:val="51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Мероприятие 1.2.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деятельности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Управление образования администрации города Чебоксары </w:t>
            </w:r>
            <w:proofErr w:type="spellStart"/>
            <w:proofErr w:type="gramStart"/>
            <w:r w:rsidRPr="00A96E5F">
              <w:rPr>
                <w:sz w:val="18"/>
                <w:szCs w:val="18"/>
              </w:rPr>
              <w:t>Муниципаль</w:t>
            </w:r>
            <w:r w:rsidR="00C54371">
              <w:rPr>
                <w:sz w:val="18"/>
                <w:szCs w:val="18"/>
              </w:rPr>
              <w:t>-</w:t>
            </w:r>
            <w:r w:rsidRPr="00A96E5F">
              <w:rPr>
                <w:sz w:val="18"/>
                <w:szCs w:val="18"/>
              </w:rPr>
              <w:t>ные</w:t>
            </w:r>
            <w:proofErr w:type="spellEnd"/>
            <w:proofErr w:type="gramEnd"/>
            <w:r w:rsidRPr="00A96E5F">
              <w:rPr>
                <w:sz w:val="18"/>
                <w:szCs w:val="18"/>
              </w:rPr>
              <w:t xml:space="preserve"> образовательные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Ц714054 (Ц710170550)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317 575,6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323 800,6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370 949,2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288 820,5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276 743,1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276 743,1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276 743,1</w:t>
            </w:r>
          </w:p>
        </w:tc>
      </w:tr>
      <w:tr w:rsidR="00A96E5F" w:rsidRPr="00A96E5F" w:rsidTr="00C54371">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186 467,3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188 620,5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17 854,7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15 562,4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180 934,9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156 546,0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154 892,5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154 892,5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154 892,5</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36 092,2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24 894,4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24 834,6</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24 834,6</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24 834,6</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948,3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93 344,6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97 823,9</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19 909,0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21 793,8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99 354,0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54 744,9</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44 382,6</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44 382,6</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44 382,6</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51 770,3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52 633,4</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280099998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tcBorders>
              <w:top w:val="nil"/>
              <w:left w:val="nil"/>
              <w:bottom w:val="nil"/>
              <w:right w:val="single" w:sz="4" w:space="0" w:color="auto"/>
            </w:tcBorders>
            <w:shd w:val="clear" w:color="auto" w:fill="auto"/>
            <w:hideMark/>
          </w:tcPr>
          <w:p w:rsidR="00A96E5F" w:rsidRPr="00A96E5F" w:rsidRDefault="00A96E5F" w:rsidP="00A96E5F">
            <w:pPr>
              <w:rPr>
                <w:rFonts w:ascii="Arial" w:hAnsi="Arial" w:cs="Arial"/>
                <w:sz w:val="18"/>
                <w:szCs w:val="18"/>
              </w:rPr>
            </w:pPr>
            <w:r w:rsidRPr="00A96E5F">
              <w:rPr>
                <w:rFonts w:ascii="Arial" w:hAnsi="Arial" w:cs="Arial"/>
                <w:sz w:val="18"/>
                <w:szCs w:val="18"/>
              </w:rPr>
              <w:t> </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49,5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Мероприятие 1.3.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деятельности муниципальных организаций дополнительного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Управление образования администрации города Чебоксары Муниципальные образовательные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Ц714056 (Ц710170560)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212 711,8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220 789,2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226 356,8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184 379,9</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171 909,5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171 909,5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171 909,5</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140 903,8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139 978,2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40 547,3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45 691,5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103 817,2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83 791,0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76 985,3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78 949,6</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78 949,6</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78 949,6</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78 200,3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72 127,2</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72 127,2</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72 127,2</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внебюджетные источники</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20 443,7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22 636,2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10 817,0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12 483,3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22 854,5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15 894,1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11 021,3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2 659,7</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2 659,7</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2 659,7</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18 173,0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1.4.</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деятельности муниципальных организаций, осуществляющих обеспечение образовательной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 Муниципальные организации</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106 826,7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113 354,4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116 902,3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116 902,3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116 902,3</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Ц710100600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24 398,3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23 706,7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26 318,5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26 318,5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26 318,5</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Ц710100600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10 739,6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12 695,2</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14 042,9</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14 042,9</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14 042,9</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Ц710170700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69 832,4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75 485,0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75 476,0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75 476,0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75 476,0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Ц710100600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212,1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Ц710100600</w:t>
            </w:r>
          </w:p>
        </w:tc>
        <w:tc>
          <w:tcPr>
            <w:tcW w:w="51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1 084,1</w:t>
            </w:r>
          </w:p>
        </w:tc>
        <w:tc>
          <w:tcPr>
            <w:tcW w:w="114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967,5</w:t>
            </w:r>
          </w:p>
        </w:tc>
        <w:tc>
          <w:tcPr>
            <w:tcW w:w="1118"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564,9</w:t>
            </w:r>
          </w:p>
        </w:tc>
        <w:tc>
          <w:tcPr>
            <w:tcW w:w="10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564,9</w:t>
            </w:r>
          </w:p>
        </w:tc>
        <w:tc>
          <w:tcPr>
            <w:tcW w:w="1111"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564,9</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Ц710170600</w:t>
            </w:r>
          </w:p>
        </w:tc>
        <w:tc>
          <w:tcPr>
            <w:tcW w:w="51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473,1</w:t>
            </w:r>
          </w:p>
        </w:tc>
        <w:tc>
          <w:tcPr>
            <w:tcW w:w="114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500,0</w:t>
            </w:r>
          </w:p>
        </w:tc>
        <w:tc>
          <w:tcPr>
            <w:tcW w:w="1118"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500,0</w:t>
            </w:r>
          </w:p>
        </w:tc>
        <w:tc>
          <w:tcPr>
            <w:tcW w:w="10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500,0</w:t>
            </w:r>
          </w:p>
        </w:tc>
        <w:tc>
          <w:tcPr>
            <w:tcW w:w="1111"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500,0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Ц710170700</w:t>
            </w:r>
          </w:p>
        </w:tc>
        <w:tc>
          <w:tcPr>
            <w:tcW w:w="516"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87,1</w:t>
            </w:r>
          </w:p>
        </w:tc>
        <w:tc>
          <w:tcPr>
            <w:tcW w:w="1149"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noWrap/>
            <w:vAlign w:val="bottom"/>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0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Предоставление субвенций на осуществление государственных полномочий Чувашской Республики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w:t>
            </w:r>
            <w:proofErr w:type="gramStart"/>
            <w:r w:rsidRPr="00A96E5F">
              <w:rPr>
                <w:b/>
                <w:bCs/>
                <w:sz w:val="18"/>
                <w:szCs w:val="18"/>
              </w:rPr>
              <w:t>710000  (</w:t>
            </w:r>
            <w:proofErr w:type="gramEnd"/>
            <w:r w:rsidRPr="00A96E5F">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2 955 619,6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3 021 120,6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2 967 344,9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3 010 592,7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3 001 833,4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3 001 833,4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3 001 833,4</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2 712 619,0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2 792 558,4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157 497,1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161 681,5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85 503,5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66 546,3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334,4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2 676 017,4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2 723 992,0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2 712 818,9</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270 035,4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270 505,2</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272 919,0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7 735,8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13 488,4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2.1.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1 444 149,2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1 519 499,1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1 519 058,1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1 544 708,5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1 498 490,3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1 498 490,3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1 498 490,3</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1 397 671,9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1 465 094,1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46 477,3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54 405,0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1 450 259,1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1 474 130,4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1 430 679,0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1 430 679,0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1 430 679,0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68 799,0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70 578,1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67 811,3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67 811,3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67 811,3</w:t>
            </w:r>
          </w:p>
        </w:tc>
      </w:tr>
      <w:tr w:rsidR="00A96E5F" w:rsidRPr="00A96E5F" w:rsidTr="00C54371">
        <w:trPr>
          <w:trHeight w:val="31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2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2.2.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Выплата денежного вознаграждения за выполнение функции классного руководителя педагогическим работникам муниципальных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25 300,0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27 439,6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28 206,6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29 002,5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29 002,5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29 002,5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29 002,5</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23 464,6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25 620,3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1 835,4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1 819,3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24 520,3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25 355,1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25 355,1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25 355,1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25 355,1</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3 597,2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3 647,4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3 647,4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3 647,4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3 647,4</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Ц710511690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89,1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3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99"/>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2.3.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Финансовое обеспечение государственных гарантий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w:t>
            </w:r>
            <w:proofErr w:type="gramStart"/>
            <w:r w:rsidRPr="00A96E5F">
              <w:rPr>
                <w:b/>
                <w:bCs/>
                <w:sz w:val="18"/>
                <w:szCs w:val="18"/>
              </w:rPr>
              <w:t>710000  (</w:t>
            </w:r>
            <w:proofErr w:type="gramEnd"/>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1 400 666,9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1 407 301,2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1 406 523,9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1 420 786,2</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1 458 245,1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1 458 245,1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1 458 245,1</w:t>
            </w:r>
          </w:p>
        </w:tc>
      </w:tr>
      <w:tr w:rsidR="00A96E5F" w:rsidRPr="00A96E5F" w:rsidTr="00C54371">
        <w:trPr>
          <w:trHeight w:val="799"/>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99"/>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1 291 482,5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1 301 844,0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99"/>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109 184,4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105 457,2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2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1 201 238,0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1 224 506,5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1 256 784,8</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1 256 784,8</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1 256 784,8</w:t>
            </w:r>
          </w:p>
        </w:tc>
      </w:tr>
      <w:tr w:rsidR="00A96E5F" w:rsidRPr="00A96E5F" w:rsidTr="00C54371">
        <w:trPr>
          <w:trHeight w:val="66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197 639,2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196 279,7</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201 460,3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201 460,3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201 460,3</w:t>
            </w:r>
          </w:p>
        </w:tc>
      </w:tr>
      <w:tr w:rsidR="00A96E5F" w:rsidRPr="00A96E5F" w:rsidTr="00C54371">
        <w:trPr>
          <w:trHeight w:val="66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Ц710212010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7 646,7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99"/>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4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2.4.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Выплата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Чувашской Республики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85 503,5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66 880,7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13 556,3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16 095,5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16 095,5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16 095,5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16 095,5</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313</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85 503,5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66 546,3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Ц71Б013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334,4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313</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13 488,4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16 015,4</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80,1</w:t>
            </w:r>
          </w:p>
        </w:tc>
      </w:tr>
      <w:tr w:rsidR="00A96E5F" w:rsidRPr="00A96E5F" w:rsidTr="00C54371">
        <w:trPr>
          <w:trHeight w:val="3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Проведение капитального ремонта объектов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121 292,6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75 035,4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124 911,4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155 955,1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108 000,0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108 000,0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108 000,0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117 645,0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71 045,0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3 647,6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3 990,4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75 965,1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136 255,1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108 000,0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48 937,9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19 700,0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3.1.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Проведение капитального ремонта муниципальных дошкольных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Ц714067 (9745Ц714067001)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49 100,2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43 277,0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44 315,6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105 948,3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108 000,0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108 000,0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108 000,0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 (9745Ц714067001)</w:t>
            </w:r>
          </w:p>
        </w:tc>
        <w:tc>
          <w:tcPr>
            <w:tcW w:w="516"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48 177,8</w:t>
            </w:r>
          </w:p>
        </w:tc>
        <w:tc>
          <w:tcPr>
            <w:tcW w:w="1212"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42 093,6</w:t>
            </w:r>
          </w:p>
        </w:tc>
        <w:tc>
          <w:tcPr>
            <w:tcW w:w="1090" w:type="dxa"/>
            <w:tcBorders>
              <w:top w:val="nil"/>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 (9745Ц714067001)</w:t>
            </w:r>
          </w:p>
        </w:tc>
        <w:tc>
          <w:tcPr>
            <w:tcW w:w="516"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922,4</w:t>
            </w:r>
          </w:p>
        </w:tc>
        <w:tc>
          <w:tcPr>
            <w:tcW w:w="1212"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1 183,4</w:t>
            </w:r>
          </w:p>
        </w:tc>
        <w:tc>
          <w:tcPr>
            <w:tcW w:w="1090"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Ц710371660(974501)</w:t>
            </w:r>
          </w:p>
        </w:tc>
        <w:tc>
          <w:tcPr>
            <w:tcW w:w="516"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41 127,9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105 948,3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Ц710371660(974501)</w:t>
            </w:r>
          </w:p>
        </w:tc>
        <w:tc>
          <w:tcPr>
            <w:tcW w:w="516"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3 187,7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3.2.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Проведение капитального ремонта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Ц714054 (9745Ц714054001)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67 337,1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28 699,3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63 690,7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38 006,8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 (9745Ц714054001)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64 718,9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26 478,7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 (9745Ц714054001)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2 618,2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2 220,6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31 422,0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28 306,8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32 260,3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3.3.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Проведение капитального ремонта организаций дополнительного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4 855,3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3 059,1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15 988,2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4 748,3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2 472,7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586,4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13 488,1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3.4.</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Проведение капитального ремонта муниципальных организаций, осуществляющих обеспечение образовательной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Ц714056 (9745Ц714056001)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916,9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915,1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Оснащение </w:t>
            </w:r>
            <w:proofErr w:type="gramStart"/>
            <w:r w:rsidRPr="00A96E5F">
              <w:rPr>
                <w:sz w:val="18"/>
                <w:szCs w:val="18"/>
              </w:rPr>
              <w:t>муниципальных  образовательных</w:t>
            </w:r>
            <w:proofErr w:type="gramEnd"/>
            <w:r w:rsidRPr="00A96E5F">
              <w:rPr>
                <w:sz w:val="18"/>
                <w:szCs w:val="18"/>
              </w:rPr>
              <w:t xml:space="preserve"> организаций, муниципальных организаций, осуществляющих обеспечение образовательной деятельности, учебным, учебно-производственным, учебно-лабораторным об</w:t>
            </w:r>
            <w:r w:rsidR="0047663B">
              <w:rPr>
                <w:sz w:val="18"/>
                <w:szCs w:val="18"/>
              </w:rPr>
              <w:t>о</w:t>
            </w:r>
            <w:r w:rsidRPr="00A96E5F">
              <w:rPr>
                <w:sz w:val="18"/>
                <w:szCs w:val="18"/>
              </w:rPr>
              <w:t>рудованием, оборудованием и инвентарем, необходимым для обеспечения их деятельности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43 652,8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38 093,5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39 124,5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47 547,8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30 372,0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30 372,0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30 372,0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xml:space="preserve">Ц714000 </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41 181,8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36 620,1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 xml:space="preserve">Ц714000 </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2 471,0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1 473,4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27 503,0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47 547,8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30 372,0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30 372,0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30 372,0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11 621,5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193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4.1.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Оснащение муниципальных дошкольных организаций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Ц714067 (9745Ц714067002)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27 028,1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14 195,6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10 209,7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18 434,5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27 072,0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27 072,0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27 072,0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 (9745Ц714067002)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25 297,1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13 936,5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 (9745Ц714067002)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1 731,0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259,1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9 540,7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18 434,5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27 072,0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27 072,0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27 072,0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669,0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8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4.2.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47663B" w:rsidRDefault="00A96E5F" w:rsidP="0047663B">
            <w:pPr>
              <w:rPr>
                <w:sz w:val="18"/>
                <w:szCs w:val="18"/>
              </w:rPr>
            </w:pPr>
            <w:r w:rsidRPr="00A96E5F">
              <w:rPr>
                <w:sz w:val="18"/>
                <w:szCs w:val="18"/>
              </w:rPr>
              <w:t>Оснащение муниципальных общеобразовательных организаций учебным, учебно-производственным, учебно-лабораторным оборудованием</w:t>
            </w:r>
            <w:r w:rsidR="0047663B">
              <w:rPr>
                <w:sz w:val="18"/>
                <w:szCs w:val="18"/>
              </w:rPr>
              <w:t>,</w:t>
            </w:r>
          </w:p>
          <w:p w:rsidR="00A96E5F" w:rsidRPr="00A96E5F" w:rsidRDefault="00A96E5F" w:rsidP="0047663B">
            <w:pPr>
              <w:rPr>
                <w:sz w:val="18"/>
                <w:szCs w:val="18"/>
              </w:rPr>
            </w:pPr>
            <w:r w:rsidRPr="00A96E5F">
              <w:rPr>
                <w:sz w:val="18"/>
                <w:szCs w:val="18"/>
              </w:rPr>
              <w:t>оборудованием и инвентарем, необходимым для обеспечения деятельности организации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Ц714054 (9745Ц714054002)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15 258,9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21 902,4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27 202,8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27 000,0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3 300,0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3 300,0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3 300,0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 (9745Ц714054002)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14 818,9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21 120,1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 (9745Ц714054002)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782,3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16 575,7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3 300,0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10 627,1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8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4.3.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Оснащение муниципальных организаций дополнительного образования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Ц714056 (9745Ц714056002)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1 365,8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1 995,5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740,2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 (9745Ц714056002)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1 065,8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1 563,5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 (9745Ц714056002)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432,0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450,2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 (974508)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4.4.</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Оснащение муниципальных организаций, осуществляющих обеспечение образовательной </w:t>
            </w:r>
            <w:proofErr w:type="gramStart"/>
            <w:r w:rsidRPr="00A96E5F">
              <w:rPr>
                <w:sz w:val="18"/>
                <w:szCs w:val="18"/>
              </w:rPr>
              <w:t>деятельности  учебным</w:t>
            </w:r>
            <w:proofErr w:type="gramEnd"/>
            <w:r w:rsidRPr="00A96E5F">
              <w:rPr>
                <w:sz w:val="18"/>
                <w:szCs w:val="18"/>
              </w:rPr>
              <w:t xml:space="preserve">, учебно-производственным, учебно-лабораторным оборудованием, оборудованием и инвентарем, необходимым для обеспечения их деятельности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 xml:space="preserve">Ц710371660 </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971,8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113,3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936,4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113,3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Ц710371660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35,4</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109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Организация льготного питания для отдельных категорий учащихся в муниципальных общеобразовательных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14 722,7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17 801,0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22 729,1</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26 000,0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25 000,0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25 000,0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25 000,0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13 629,4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16 630,7</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1 093,3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1 170,3</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Ц711474540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20 564,3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22 810,9</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21 810,9</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21 810,9</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21 810,9</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Ц711474540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2 087,3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3 189,1</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3 189,1</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3 189,1</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3 189,1</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Ц711474540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77,5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Социальные пособия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18 147,2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19 299,4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2 878,5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3 526,3</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3 526,3</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3 526,3</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3 526,3</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18 147,2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19 202,9</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Ц71Ц008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321</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2 863,8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3 508,8</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244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17,5</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7</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новых зданий, реконструкция ранее переданных зданий дошкольных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434 949,4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304 313,1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58 372,0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97 500,0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138 856,1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145 763,2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412</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139 200,0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33 522,0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42 470,0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97 500,0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123 371,3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76 079,9</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43 372,0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412</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Реконструкция объекта «Автономное учреждение дополнительного образования для детей «ЮНИТЭКС» Минобразования Чувашии» под детское дошкольное образовательное учреждение по Бульвару Юности, 21а в городе 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67 993,7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11 949,4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38 506,1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2 833,2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26 654,4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11 949,4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Реконструкция ДОД «ДЮСШ по видам единоборства имени олимпийского чемпиона В.С. Соколова» </w:t>
            </w:r>
            <w:proofErr w:type="gramStart"/>
            <w:r w:rsidRPr="00A96E5F">
              <w:rPr>
                <w:sz w:val="18"/>
                <w:szCs w:val="18"/>
              </w:rPr>
              <w:t>под  детское</w:t>
            </w:r>
            <w:proofErr w:type="gramEnd"/>
            <w:r w:rsidRPr="00A96E5F">
              <w:rPr>
                <w:sz w:val="18"/>
                <w:szCs w:val="18"/>
              </w:rPr>
              <w:t xml:space="preserve"> дошкольное образовательное учреждение по </w:t>
            </w:r>
            <w:proofErr w:type="spellStart"/>
            <w:r w:rsidRPr="00A96E5F">
              <w:rPr>
                <w:sz w:val="18"/>
                <w:szCs w:val="18"/>
              </w:rPr>
              <w:t>Эгерскому</w:t>
            </w:r>
            <w:proofErr w:type="spellEnd"/>
            <w:r w:rsidRPr="00A96E5F">
              <w:rPr>
                <w:sz w:val="18"/>
                <w:szCs w:val="18"/>
              </w:rPr>
              <w:t xml:space="preserve"> бульвару 35, кор.1 в городе 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47 655,9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370,4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23 815,0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2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13 840,9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370,4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дошкольного образовательного учреждения, поз. 26 в VI микрорайоне центральной части города 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97 186,3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44 265,6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2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44 920,7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дошкольного образовательного учреждения по ул. Глеба Ильенко в микрорайоне «Волжкий-3» города 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15 670,7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81 185,9</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57 429,8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12 688,8</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2 981,9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23 756,1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Реконструкция здания по адресу: г. Чебоксары, Московский проспект, д. 38А под дошкольное образовательное учреждение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45 272,9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2 531,5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32 269,4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Ц71Л103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13 003,5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2 531,5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7.7.</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Реконструкция здания по адресу: г. Чебоксары, ул. 50 лет Октября, 24А под дошкольное образовательное учреждение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536,7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67 738,8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96,2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44 446,6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Ц71И105</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12 300,0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Ц71Л105</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536,7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10 992,2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96,2</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7.8.</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дошкольного образовательного учреждения, город Чебоксары, ул. </w:t>
            </w:r>
            <w:proofErr w:type="spellStart"/>
            <w:r w:rsidRPr="00A96E5F">
              <w:rPr>
                <w:sz w:val="18"/>
                <w:szCs w:val="18"/>
              </w:rPr>
              <w:t>Гдадкова</w:t>
            </w:r>
            <w:proofErr w:type="spellEnd"/>
            <w:r w:rsidRPr="00A96E5F">
              <w:rPr>
                <w:sz w:val="18"/>
                <w:szCs w:val="18"/>
              </w:rPr>
              <w:t xml:space="preserve"> на 235 мест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20 767,7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Ц71Л106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20 767,7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7.9.</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Приобретение дошкольного образовательного учреждения на ул. Б. Хмельницкого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Чебоксарский городской комитет по управлению имуществом администрации города </w:t>
            </w:r>
            <w:proofErr w:type="gramStart"/>
            <w:r w:rsidRPr="00A96E5F">
              <w:rPr>
                <w:sz w:val="18"/>
                <w:szCs w:val="18"/>
              </w:rPr>
              <w:t>Чебоксары  Управление</w:t>
            </w:r>
            <w:proofErr w:type="gramEnd"/>
            <w:r w:rsidRPr="00A96E5F">
              <w:rPr>
                <w:sz w:val="18"/>
                <w:szCs w:val="18"/>
              </w:rPr>
              <w:t xml:space="preserve">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139 200,0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412</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139 200,0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2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87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6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детского сада на 220 мест в </w:t>
            </w:r>
            <w:proofErr w:type="spellStart"/>
            <w:r w:rsidRPr="00A96E5F">
              <w:rPr>
                <w:sz w:val="18"/>
                <w:szCs w:val="18"/>
              </w:rPr>
              <w:t>мкр</w:t>
            </w:r>
            <w:proofErr w:type="spellEnd"/>
            <w:r w:rsidRPr="00A96E5F">
              <w:rPr>
                <w:sz w:val="18"/>
                <w:szCs w:val="18"/>
              </w:rPr>
              <w:t xml:space="preserve">. VI "А" по </w:t>
            </w:r>
            <w:proofErr w:type="spellStart"/>
            <w:proofErr w:type="gramStart"/>
            <w:r w:rsidRPr="00A96E5F">
              <w:rPr>
                <w:sz w:val="18"/>
                <w:szCs w:val="18"/>
              </w:rPr>
              <w:t>ул.Чернышевского</w:t>
            </w:r>
            <w:proofErr w:type="spellEnd"/>
            <w:r w:rsidRPr="00A96E5F">
              <w:rPr>
                <w:sz w:val="18"/>
                <w:szCs w:val="18"/>
              </w:rPr>
              <w:t xml:space="preserve">  в</w:t>
            </w:r>
            <w:proofErr w:type="gramEnd"/>
            <w:r w:rsidRPr="00A96E5F">
              <w:rPr>
                <w:sz w:val="18"/>
                <w:szCs w:val="18"/>
              </w:rPr>
              <w:t xml:space="preserve"> </w:t>
            </w:r>
            <w:proofErr w:type="spellStart"/>
            <w:r w:rsidRPr="00A96E5F">
              <w:rPr>
                <w:sz w:val="18"/>
                <w:szCs w:val="18"/>
              </w:rPr>
              <w:t>г.Чебоксары</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100 082,9</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18 523,8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43 886,8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Ц71И108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30 170,0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26 026,1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18 523,8</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7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здания дошкольного образовательного учреждения на 240 мест, поз 5 в микрорайоне № </w:t>
            </w:r>
            <w:proofErr w:type="gramStart"/>
            <w:r w:rsidRPr="00A96E5F">
              <w:rPr>
                <w:sz w:val="18"/>
                <w:szCs w:val="18"/>
              </w:rPr>
              <w:t>1  жилого</w:t>
            </w:r>
            <w:proofErr w:type="gramEnd"/>
            <w:r w:rsidRPr="00A96E5F">
              <w:rPr>
                <w:sz w:val="18"/>
                <w:szCs w:val="18"/>
              </w:rPr>
              <w:t xml:space="preserve"> района "Новый город" г.Чебоксары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665,5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Ц71Л020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665,5</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здания дошкольного образовательного учреждения на 150 мест в пос. Сосновка г. 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454,2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990,0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37 500,0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37 500,0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Ц71Л134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454,2</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990,0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здания дошкольной образовательной организации на 280 мест в 14 </w:t>
            </w:r>
            <w:proofErr w:type="spellStart"/>
            <w:r w:rsidRPr="00A96E5F">
              <w:rPr>
                <w:sz w:val="18"/>
                <w:szCs w:val="18"/>
              </w:rPr>
              <w:t>мкр</w:t>
            </w:r>
            <w:proofErr w:type="spellEnd"/>
            <w:r w:rsidRPr="00A96E5F">
              <w:rPr>
                <w:sz w:val="18"/>
                <w:szCs w:val="18"/>
              </w:rPr>
              <w:t xml:space="preserve">. НЮР г.Чебоксары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60 000,0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60 000,0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7.14.</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Приобретение здания (помещений) под размещение дошкольного образовательного учреждения на 100 мест в г.Чебоксары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Чебоксарский городской комитет по управлению имуществом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15 000,0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14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Ц71И108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966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7.15.</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здания дошкольного образовательного учреждения на 240 мест, расположенное по </w:t>
            </w:r>
            <w:proofErr w:type="spellStart"/>
            <w:r w:rsidRPr="00A96E5F">
              <w:rPr>
                <w:sz w:val="18"/>
                <w:szCs w:val="18"/>
              </w:rPr>
              <w:t>ул.Р.Люксембург</w:t>
            </w:r>
            <w:proofErr w:type="spellEnd"/>
            <w:r w:rsidRPr="00A96E5F">
              <w:rPr>
                <w:sz w:val="18"/>
                <w:szCs w:val="18"/>
              </w:rPr>
              <w:t xml:space="preserve"> </w:t>
            </w:r>
            <w:proofErr w:type="spellStart"/>
            <w:r w:rsidRPr="00A96E5F">
              <w:rPr>
                <w:sz w:val="18"/>
                <w:szCs w:val="18"/>
              </w:rPr>
              <w:t>г.Чебоксары</w:t>
            </w:r>
            <w:proofErr w:type="spellEnd"/>
            <w:r w:rsidRPr="00A96E5F">
              <w:rPr>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23 762,0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Ц711672090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23 762,0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82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0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7.16.</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здания дошкольной образовательной организации на 240 мест в </w:t>
            </w:r>
            <w:proofErr w:type="spellStart"/>
            <w:r w:rsidRPr="00A96E5F">
              <w:rPr>
                <w:sz w:val="18"/>
                <w:szCs w:val="18"/>
              </w:rPr>
              <w:t>мкр</w:t>
            </w:r>
            <w:proofErr w:type="spellEnd"/>
            <w:r w:rsidRPr="00A96E5F">
              <w:rPr>
                <w:sz w:val="18"/>
                <w:szCs w:val="18"/>
              </w:rPr>
              <w:t>. "Садовый" г.Чебоксары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4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4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8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nil"/>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7.17.</w:t>
            </w:r>
          </w:p>
        </w:tc>
        <w:tc>
          <w:tcPr>
            <w:tcW w:w="1559" w:type="dxa"/>
            <w:vMerge w:val="restart"/>
            <w:tcBorders>
              <w:top w:val="nil"/>
              <w:left w:val="single" w:sz="4" w:space="0" w:color="auto"/>
              <w:bottom w:val="nil"/>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дошкольного образовательного учреждения на 220 </w:t>
            </w:r>
            <w:proofErr w:type="gramStart"/>
            <w:r w:rsidRPr="00A96E5F">
              <w:rPr>
                <w:sz w:val="18"/>
                <w:szCs w:val="18"/>
              </w:rPr>
              <w:t>мест  в</w:t>
            </w:r>
            <w:proofErr w:type="gramEnd"/>
            <w:r w:rsidRPr="00A96E5F">
              <w:rPr>
                <w:sz w:val="18"/>
                <w:szCs w:val="18"/>
              </w:rPr>
              <w:t xml:space="preserve"> </w:t>
            </w:r>
            <w:proofErr w:type="spellStart"/>
            <w:r w:rsidRPr="00A96E5F">
              <w:rPr>
                <w:sz w:val="18"/>
                <w:szCs w:val="18"/>
              </w:rPr>
              <w:t>мкр.Соляное</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615"/>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90"/>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30"/>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30"/>
        </w:trPr>
        <w:tc>
          <w:tcPr>
            <w:tcW w:w="851"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7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и реконструкция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19 665,0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23 715,1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885,3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107 500,0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110 000,0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25 000,0</w:t>
            </w:r>
          </w:p>
        </w:tc>
      </w:tr>
      <w:tr w:rsidR="00A96E5F" w:rsidRPr="00A96E5F" w:rsidTr="00C54371">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25 000,0</w:t>
            </w:r>
          </w:p>
        </w:tc>
      </w:tr>
      <w:tr w:rsidR="00A96E5F" w:rsidRPr="00A96E5F" w:rsidTr="00C54371">
        <w:trPr>
          <w:trHeight w:val="3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19 665,0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15 434,5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Ц71Ш000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8 280,6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885,3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107 500,0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110 000,0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средней общеобразовательной школы на 1100 мест в </w:t>
            </w:r>
            <w:proofErr w:type="spellStart"/>
            <w:r w:rsidRPr="00A96E5F">
              <w:rPr>
                <w:sz w:val="18"/>
                <w:szCs w:val="18"/>
              </w:rPr>
              <w:t>мкр</w:t>
            </w:r>
            <w:proofErr w:type="spellEnd"/>
            <w:r w:rsidRPr="00A96E5F">
              <w:rPr>
                <w:sz w:val="18"/>
                <w:szCs w:val="18"/>
              </w:rPr>
              <w:t>. «Гладкова» г.Чебоксары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Ц71Л109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3 051,1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1 704,5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3 051,1</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1 704,5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спортивного зала с теплым переходом в здание МАОУ «Лицей № 3» по ул. 139 стрелковой дивизии в городе 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Ц71Л110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539,3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2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Ц71Л110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539,3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Реконструкция МБОУ «НОШ № 1» города Чебоксары, расположенного по адресу: </w:t>
            </w:r>
            <w:proofErr w:type="spellStart"/>
            <w:r w:rsidRPr="00A96E5F">
              <w:rPr>
                <w:sz w:val="18"/>
                <w:szCs w:val="18"/>
              </w:rPr>
              <w:t>г.Чебоксары</w:t>
            </w:r>
            <w:proofErr w:type="spellEnd"/>
            <w:r w:rsidRPr="00A96E5F">
              <w:rPr>
                <w:sz w:val="18"/>
                <w:szCs w:val="18"/>
              </w:rPr>
              <w:t xml:space="preserve">, </w:t>
            </w:r>
            <w:proofErr w:type="spellStart"/>
            <w:r w:rsidRPr="00A96E5F">
              <w:rPr>
                <w:sz w:val="18"/>
                <w:szCs w:val="18"/>
              </w:rPr>
              <w:t>ул.Ярославская</w:t>
            </w:r>
            <w:proofErr w:type="spellEnd"/>
            <w:r w:rsidRPr="00A96E5F">
              <w:rPr>
                <w:sz w:val="18"/>
                <w:szCs w:val="18"/>
              </w:rPr>
              <w:t xml:space="preserve">, д.52, со строительством </w:t>
            </w:r>
            <w:proofErr w:type="spellStart"/>
            <w:r w:rsidRPr="00A96E5F">
              <w:rPr>
                <w:sz w:val="18"/>
                <w:szCs w:val="18"/>
              </w:rPr>
              <w:t>пристроя</w:t>
            </w:r>
            <w:proofErr w:type="spellEnd"/>
            <w:r w:rsidRPr="00A96E5F">
              <w:rPr>
                <w:sz w:val="18"/>
                <w:szCs w:val="18"/>
              </w:rPr>
              <w:t xml:space="preserve"> с дошкольными группами на 100 мест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Ц71Л111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25 000,0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25 000,0</w:t>
            </w:r>
          </w:p>
        </w:tc>
      </w:tr>
      <w:tr w:rsidR="00A96E5F" w:rsidRPr="00A96E5F" w:rsidTr="00C54371">
        <w:trPr>
          <w:trHeight w:val="37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Ц71Л111</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стадиона-площадки, город Чебоксары, ул. Чернышевского, д. 4/19</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Ц71Л128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4 074,6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8 280,6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885,3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Ц71Л128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4 074,6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Ц71Ш128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8 280,6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885,3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2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Реконструкция плавательных бассейнов в общеобразовательных учреждениях города 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Ц71Ш127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13 730,0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4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Ц71Ш127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13 730,0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Реконструкция помещения по </w:t>
            </w:r>
            <w:proofErr w:type="spellStart"/>
            <w:r w:rsidRPr="00A96E5F">
              <w:rPr>
                <w:sz w:val="18"/>
                <w:szCs w:val="18"/>
              </w:rPr>
              <w:t>ул.Социалистическая</w:t>
            </w:r>
            <w:proofErr w:type="spellEnd"/>
            <w:r w:rsidRPr="00A96E5F">
              <w:rPr>
                <w:sz w:val="18"/>
                <w:szCs w:val="18"/>
              </w:rPr>
              <w:t>, д. 17Б, МБОУ "ЦО№2" г.Чебоксары под размещение учебных классов среднего и старшего звена МБОУ "СОШ № 61" г.Чебоксары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47663B" w:rsidRDefault="00A96E5F" w:rsidP="0047663B">
            <w:pPr>
              <w:rPr>
                <w:sz w:val="18"/>
                <w:szCs w:val="18"/>
              </w:rPr>
            </w:pPr>
            <w:r w:rsidRPr="00A96E5F">
              <w:rPr>
                <w:sz w:val="18"/>
                <w:szCs w:val="18"/>
              </w:rPr>
              <w:t xml:space="preserve">Управление архитектуры и </w:t>
            </w:r>
            <w:proofErr w:type="spellStart"/>
            <w:r w:rsidRPr="00A96E5F">
              <w:rPr>
                <w:sz w:val="18"/>
                <w:szCs w:val="18"/>
              </w:rPr>
              <w:t>градострои</w:t>
            </w:r>
            <w:proofErr w:type="spellEnd"/>
            <w:r w:rsidR="0047663B">
              <w:rPr>
                <w:sz w:val="18"/>
                <w:szCs w:val="18"/>
              </w:rPr>
              <w:t>-</w:t>
            </w:r>
          </w:p>
          <w:p w:rsidR="00A96E5F" w:rsidRPr="00A96E5F" w:rsidRDefault="00A96E5F" w:rsidP="0047663B">
            <w:pPr>
              <w:rPr>
                <w:sz w:val="18"/>
                <w:szCs w:val="18"/>
              </w:rPr>
            </w:pPr>
            <w:proofErr w:type="spellStart"/>
            <w:r w:rsidRPr="00A96E5F">
              <w:rPr>
                <w:sz w:val="18"/>
                <w:szCs w:val="18"/>
              </w:rPr>
              <w:t>тельс</w:t>
            </w:r>
            <w:r w:rsidR="0047663B">
              <w:rPr>
                <w:sz w:val="18"/>
                <w:szCs w:val="18"/>
              </w:rPr>
              <w:t>т</w:t>
            </w:r>
            <w:r w:rsidRPr="00A96E5F">
              <w:rPr>
                <w:sz w:val="18"/>
                <w:szCs w:val="18"/>
              </w:rPr>
              <w:t>ва</w:t>
            </w:r>
            <w:proofErr w:type="spellEnd"/>
            <w:r w:rsidRPr="00A96E5F">
              <w:rPr>
                <w:sz w:val="18"/>
                <w:szCs w:val="18"/>
              </w:rPr>
              <w:t xml:space="preserve">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8.7.</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физкультурно-оздоровительного комплекса открытого типа при МБОУ "Гимназия № 46" города 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7 500,0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7 500,0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8.8.</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физкультурно-оздоровительного комплекса открытого типа при МАОУ "СОШ № 59" города 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8.9.</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физкультурно-оздоровительного комплекса открытого типа при МБОУ "СОШ №45" города 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96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Мероприятие 8.10.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здания средней общеобразовательной школы на 1500 мест в </w:t>
            </w:r>
            <w:proofErr w:type="spellStart"/>
            <w:r w:rsidRPr="00A96E5F">
              <w:rPr>
                <w:sz w:val="18"/>
                <w:szCs w:val="18"/>
              </w:rPr>
              <w:t>мкр</w:t>
            </w:r>
            <w:proofErr w:type="spellEnd"/>
            <w:r w:rsidRPr="00A96E5F">
              <w:rPr>
                <w:sz w:val="18"/>
                <w:szCs w:val="18"/>
              </w:rPr>
              <w:t xml:space="preserve">. "Садовый" г.Чебоксары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50 000,0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5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Мероприятие 8.11.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здания средней общеобразовательной школы на 1600 мест в </w:t>
            </w:r>
            <w:proofErr w:type="spellStart"/>
            <w:r w:rsidRPr="00A96E5F">
              <w:rPr>
                <w:sz w:val="18"/>
                <w:szCs w:val="18"/>
              </w:rPr>
              <w:t>мкр</w:t>
            </w:r>
            <w:proofErr w:type="spellEnd"/>
            <w:r w:rsidRPr="00A96E5F">
              <w:rPr>
                <w:sz w:val="18"/>
                <w:szCs w:val="18"/>
              </w:rPr>
              <w:t>. "Новый город" г.Чебоксары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50 000,0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50 000,0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106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jc w:val="center"/>
              <w:rPr>
                <w:sz w:val="18"/>
                <w:szCs w:val="18"/>
              </w:rPr>
            </w:pPr>
            <w:r w:rsidRPr="00A96E5F">
              <w:rPr>
                <w:sz w:val="18"/>
                <w:szCs w:val="18"/>
              </w:rPr>
              <w:t>Мероприятие 8.12.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Строительство средней общеобразовательной школы на 1100 мест в </w:t>
            </w:r>
            <w:proofErr w:type="spellStart"/>
            <w:r w:rsidRPr="00A96E5F">
              <w:rPr>
                <w:sz w:val="18"/>
                <w:szCs w:val="18"/>
              </w:rPr>
              <w:t>мкр</w:t>
            </w:r>
            <w:proofErr w:type="spellEnd"/>
            <w:r w:rsidRPr="00A96E5F">
              <w:rPr>
                <w:sz w:val="18"/>
                <w:szCs w:val="18"/>
              </w:rPr>
              <w:t>. "Лента" г.Чебоксары</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60 000,0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5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9</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Строительство и реконструкция муниципальных образовательных организаций дополнительного образования детей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 (710000)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5 160,0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544,7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210,0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5 160,0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544,7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9.1.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Реконструкция здания муниципального автономного образовательного учреждения дополнительного образования детей «Дворец детского (юношеского) творчества» муниципального образования города Чебоксары – столицы Чувашской Республики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 (0703)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Ц71Л013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5 160,0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544,7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210,0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13 000,0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Ц71Л013</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5 160,0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9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544,7</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210,0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117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Мероприятие 9.2.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Реконструкция МБОУДОД "Детский оздоровительный лагерь "Березка" города Чебоксары по адресу: </w:t>
            </w:r>
            <w:proofErr w:type="spellStart"/>
            <w:r w:rsidRPr="00A96E5F">
              <w:rPr>
                <w:sz w:val="18"/>
                <w:szCs w:val="18"/>
              </w:rPr>
              <w:t>Моргаушский</w:t>
            </w:r>
            <w:proofErr w:type="spellEnd"/>
            <w:r w:rsidRPr="00A96E5F">
              <w:rPr>
                <w:sz w:val="18"/>
                <w:szCs w:val="18"/>
              </w:rPr>
              <w:t xml:space="preserve"> район, деревня </w:t>
            </w:r>
            <w:proofErr w:type="spellStart"/>
            <w:r w:rsidRPr="00A96E5F">
              <w:rPr>
                <w:sz w:val="18"/>
                <w:szCs w:val="18"/>
              </w:rPr>
              <w:t>Шомиково</w:t>
            </w:r>
            <w:proofErr w:type="spellEnd"/>
            <w:r w:rsidRPr="00A96E5F">
              <w:rPr>
                <w:sz w:val="18"/>
                <w:szCs w:val="18"/>
              </w:rPr>
              <w:t>, ул.Лесная,58"</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7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3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909</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Ц711672100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414</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4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8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безопасности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6 130,7</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3 063,4</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3 814,6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2 131,8</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Ц714067</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107,2</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58,0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Ц710170670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1 826,4</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684,1</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27,9</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58,5</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Ц710170550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253,3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131,0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nil"/>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Ц714056</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101,3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1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Обеспечение получения детьми дошкольного образования в частных дошкольных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1 643,6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1 887,6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1 557,9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2 247,4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2 247,4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2 247,4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2 247,4</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Ц711002</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1 643,6</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1 887,6</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Ц7102111540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1 557,9</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2 247,4</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Осуществление мероприятий по назначению и выплате единовременного денежного пособия гражданам, усыновившим (</w:t>
            </w:r>
            <w:proofErr w:type="gramStart"/>
            <w:r w:rsidRPr="00A96E5F">
              <w:rPr>
                <w:sz w:val="18"/>
                <w:szCs w:val="18"/>
              </w:rPr>
              <w:t>удочерившим)  ребенка</w:t>
            </w:r>
            <w:proofErr w:type="gramEnd"/>
            <w:r w:rsidRPr="00A96E5F">
              <w:rPr>
                <w:sz w:val="18"/>
                <w:szCs w:val="18"/>
              </w:rPr>
              <w:t xml:space="preserve"> (детей) на территории Чувашской Республики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Админи</w:t>
            </w:r>
            <w:r>
              <w:rPr>
                <w:sz w:val="18"/>
                <w:szCs w:val="18"/>
              </w:rPr>
              <w:t>с</w:t>
            </w:r>
            <w:r w:rsidRPr="00A96E5F">
              <w:rPr>
                <w:sz w:val="18"/>
                <w:szCs w:val="18"/>
              </w:rPr>
              <w:t>трации районов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9 750,0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12 750,0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12 750,0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94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903,  904, 905</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1003</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Ц711412060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9 750,0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12 750,0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Осуществление мероприятий по организации и осуществлению деятельности по опеке и попечительству</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689,3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480,0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0104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Ц71Г009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209,3</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14.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Ежегодные поощрения и гранты Главы Чувашской Республики для поддержки инноваций в сфере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1 540,0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2 230,0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4 845,0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140,0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4 245,0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90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14.1.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Ежегодные денежные поощрения педагогическим работникам дошкольных образовательных организаций, гранты дошкольным образовательным организациям</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Ц711024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480,0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460,0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9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14.2.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Ежегодные денежные поощрения педагогическим работникам общеобразовательных </w:t>
            </w:r>
            <w:proofErr w:type="gramStart"/>
            <w:r w:rsidRPr="00A96E5F">
              <w:rPr>
                <w:sz w:val="18"/>
                <w:szCs w:val="18"/>
              </w:rPr>
              <w:t>организаций,  гранты</w:t>
            </w:r>
            <w:proofErr w:type="gramEnd"/>
            <w:r w:rsidRPr="00A96E5F">
              <w:rPr>
                <w:sz w:val="18"/>
                <w:szCs w:val="18"/>
              </w:rPr>
              <w:t xml:space="preserve"> общеобразовательным организациям</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Ц711024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1 200,0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4 145,0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3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4 145,0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8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Мероприятие 14.3.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Ежегодные денежные поощрения педагогическим работникам организаций дополнительного образования, гранты организациям дополнительного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Ц711024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260,0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240,0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Ц711024</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430,0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Ц7111R0880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4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15</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Поощрение лучших учителей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800,0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1 200,0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Ц715088</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Ц711150880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1 200,0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9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Модернизация региональных систем дошкольного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62 200,0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32 000,0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54 700,0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29 500,0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2 500,0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5 000,0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Ц715059</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9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17</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Поддержка талантливой и одаренной молодежи</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 (Ц710000000)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479,5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1 024,0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1 024,0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1 024,0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1 024,0</w:t>
            </w:r>
          </w:p>
        </w:tc>
      </w:tr>
      <w:tr w:rsidR="00A96E5F" w:rsidRPr="00A96E5F" w:rsidTr="00C54371">
        <w:trPr>
          <w:trHeight w:val="52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221,5</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312,0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336,0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336,0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336,0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108,0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84,0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84,0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84,0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340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198,0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222,0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Ц711172130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382,0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18</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Расходы, связанные с освобождением от платы (установление льготного размере платы), взимаемой с родителей (законных представителей) за присмотр и уход за детьми в муниципальных дошкольных образовательных организациях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42 576,6</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44 000,0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43 000,0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43 000,0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43 000,0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Ц711474550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41 037,3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41 830,4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40 830,4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40 830,4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40 830,4</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0701</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Ц711474550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1 539,3</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2 169,6</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2 169,6</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2 169,6</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2 169,6</w:t>
            </w:r>
          </w:p>
        </w:tc>
      </w:tr>
      <w:tr w:rsidR="00A96E5F" w:rsidRPr="00A96E5F" w:rsidTr="00C54371">
        <w:trPr>
          <w:trHeight w:val="94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w:t>
            </w:r>
            <w:r w:rsidR="0047663B">
              <w:rPr>
                <w:sz w:val="18"/>
                <w:szCs w:val="18"/>
              </w:rPr>
              <w:t>я</w:t>
            </w:r>
            <w:r w:rsidRPr="00A96E5F">
              <w:rPr>
                <w:sz w:val="18"/>
                <w:szCs w:val="18"/>
              </w:rPr>
              <w:t>тие 19</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47663B" w:rsidP="00A96E5F">
            <w:pPr>
              <w:rPr>
                <w:sz w:val="18"/>
                <w:szCs w:val="18"/>
              </w:rPr>
            </w:pPr>
            <w:r>
              <w:rPr>
                <w:sz w:val="18"/>
                <w:szCs w:val="18"/>
              </w:rPr>
              <w:t>Социальная поддержка, ра</w:t>
            </w:r>
            <w:r w:rsidR="00A96E5F" w:rsidRPr="00A96E5F">
              <w:rPr>
                <w:sz w:val="18"/>
                <w:szCs w:val="18"/>
              </w:rPr>
              <w:t>звитие инноваций в области образования и повышение квалификации молодых специалистов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61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3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2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70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19.1.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Ежемесячная выплата на частичную компенсацию аренды жилья молодым специалистам</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4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8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2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313</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7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7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19.2.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Ежегодные гранты Главы администрации города Чебоксары для поддержки инноваций в сфере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73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3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49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w:t>
            </w:r>
            <w:r w:rsidR="0047663B">
              <w:rPr>
                <w:sz w:val="18"/>
                <w:szCs w:val="18"/>
              </w:rPr>
              <w:t>я</w:t>
            </w:r>
            <w:r w:rsidRPr="00A96E5F">
              <w:rPr>
                <w:sz w:val="18"/>
                <w:szCs w:val="18"/>
              </w:rPr>
              <w:t>тие 19.3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Ежегодные гранты Главы администрации города Чебоксары на повышение квалификации молодых специалистов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7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7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34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0709</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350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60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20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Поддержка инноваций в области образования и мониторинга системы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2 000,0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Ц711412040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2 000,0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21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Выплата единовременного пособия при всех формах устройства детей, лишенных родительского </w:t>
            </w:r>
            <w:proofErr w:type="gramStart"/>
            <w:r w:rsidRPr="00A96E5F">
              <w:rPr>
                <w:sz w:val="18"/>
                <w:szCs w:val="18"/>
              </w:rPr>
              <w:t>попечения,  в</w:t>
            </w:r>
            <w:proofErr w:type="gramEnd"/>
            <w:r w:rsidRPr="00A96E5F">
              <w:rPr>
                <w:sz w:val="18"/>
                <w:szCs w:val="18"/>
              </w:rPr>
              <w:t xml:space="preserve"> семью</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96E5F" w:rsidRPr="00A96E5F" w:rsidRDefault="00A96E5F" w:rsidP="00A96E5F">
            <w:pPr>
              <w:rPr>
                <w:sz w:val="18"/>
                <w:szCs w:val="18"/>
              </w:rPr>
            </w:pPr>
            <w:r w:rsidRPr="00A96E5F">
              <w:rPr>
                <w:sz w:val="18"/>
                <w:szCs w:val="18"/>
              </w:rPr>
              <w:t>Админи</w:t>
            </w:r>
            <w:r w:rsidR="0047663B">
              <w:rPr>
                <w:sz w:val="18"/>
                <w:szCs w:val="18"/>
              </w:rPr>
              <w:t>с</w:t>
            </w:r>
            <w:r w:rsidRPr="00A96E5F">
              <w:rPr>
                <w:sz w:val="18"/>
                <w:szCs w:val="18"/>
              </w:rPr>
              <w:t>трации районов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Ц71000000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1 187,4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1 187,4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1 187,4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1 187,4</w:t>
            </w:r>
          </w:p>
        </w:tc>
      </w:tr>
      <w:tr w:rsidR="00A96E5F" w:rsidRPr="00A96E5F" w:rsidTr="00C54371">
        <w:trPr>
          <w:trHeight w:val="11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904, 905, 906</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1004</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Ц711452600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300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1 187,4</w:t>
            </w:r>
          </w:p>
        </w:tc>
      </w:tr>
      <w:tr w:rsidR="00A96E5F" w:rsidRPr="00A96E5F" w:rsidTr="00C54371">
        <w:trPr>
          <w:trHeight w:val="63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Основное мероприятие 22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 xml:space="preserve">Ежегодные денежные поощрения Главы Чувашской Республики для общеобразовательных организаций в Чувашской Республике, вошедших во всероссийские рейтинги лучших общеобразовательных организаций, достигших высоких образовательных результатов  </w:t>
            </w: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b/>
                <w:bCs/>
                <w:sz w:val="18"/>
                <w:szCs w:val="18"/>
              </w:rPr>
            </w:pPr>
            <w:r w:rsidRPr="00A96E5F">
              <w:rPr>
                <w:b/>
                <w:bCs/>
                <w:sz w:val="18"/>
                <w:szCs w:val="18"/>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A96E5F" w:rsidRPr="00A96E5F" w:rsidRDefault="00A96E5F" w:rsidP="00A96E5F">
            <w:pPr>
              <w:rPr>
                <w:sz w:val="18"/>
                <w:szCs w:val="18"/>
              </w:rPr>
            </w:pPr>
            <w:r w:rsidRPr="00A96E5F">
              <w:rPr>
                <w:sz w:val="18"/>
                <w:szCs w:val="18"/>
              </w:rPr>
              <w:t>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6 000,0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b/>
                <w:bCs/>
                <w:sz w:val="18"/>
                <w:szCs w:val="18"/>
              </w:rPr>
            </w:pPr>
            <w:r w:rsidRPr="00A96E5F">
              <w:rPr>
                <w:b/>
                <w:bCs/>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510"/>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Ц711116200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610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974</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0702</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Ц711116200</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620</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3 000,0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2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nil"/>
              <w:left w:val="nil"/>
              <w:bottom w:val="nil"/>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r w:rsidR="00A96E5F" w:rsidRPr="00A96E5F" w:rsidTr="00C54371">
        <w:trPr>
          <w:trHeight w:val="1455"/>
        </w:trPr>
        <w:tc>
          <w:tcPr>
            <w:tcW w:w="851"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6E5F" w:rsidRPr="00A96E5F" w:rsidRDefault="00A96E5F" w:rsidP="00A96E5F">
            <w:pPr>
              <w:rPr>
                <w:sz w:val="18"/>
                <w:szCs w:val="18"/>
              </w:rPr>
            </w:pPr>
            <w:r w:rsidRPr="00A96E5F">
              <w:rPr>
                <w:sz w:val="18"/>
                <w:szCs w:val="18"/>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A96E5F" w:rsidRPr="00A96E5F" w:rsidRDefault="00A96E5F" w:rsidP="00A96E5F">
            <w:pPr>
              <w:rPr>
                <w:sz w:val="18"/>
                <w:szCs w:val="18"/>
              </w:rPr>
            </w:pPr>
          </w:p>
        </w:tc>
        <w:tc>
          <w:tcPr>
            <w:tcW w:w="6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8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33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516"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Х</w:t>
            </w:r>
          </w:p>
        </w:tc>
        <w:tc>
          <w:tcPr>
            <w:tcW w:w="1107"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0"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49"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8"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092"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c>
          <w:tcPr>
            <w:tcW w:w="1111" w:type="dxa"/>
            <w:tcBorders>
              <w:top w:val="nil"/>
              <w:left w:val="nil"/>
              <w:bottom w:val="single" w:sz="4" w:space="0" w:color="auto"/>
              <w:right w:val="single" w:sz="4" w:space="0" w:color="auto"/>
            </w:tcBorders>
            <w:shd w:val="clear" w:color="auto" w:fill="auto"/>
            <w:vAlign w:val="center"/>
            <w:hideMark/>
          </w:tcPr>
          <w:p w:rsidR="00A96E5F" w:rsidRPr="00A96E5F" w:rsidRDefault="00A96E5F" w:rsidP="00A96E5F">
            <w:pPr>
              <w:jc w:val="center"/>
              <w:rPr>
                <w:sz w:val="18"/>
                <w:szCs w:val="18"/>
              </w:rPr>
            </w:pPr>
            <w:r w:rsidRPr="00A96E5F">
              <w:rPr>
                <w:sz w:val="18"/>
                <w:szCs w:val="18"/>
              </w:rPr>
              <w:t>0,0</w:t>
            </w:r>
          </w:p>
        </w:tc>
      </w:tr>
    </w:tbl>
    <w:p w:rsidR="00C85C28" w:rsidRDefault="00C85C28" w:rsidP="00A72FAD">
      <w:pPr>
        <w:widowControl w:val="0"/>
        <w:autoSpaceDE w:val="0"/>
        <w:autoSpaceDN w:val="0"/>
        <w:adjustRightInd w:val="0"/>
        <w:ind w:left="4962"/>
        <w:outlineLvl w:val="1"/>
        <w:rPr>
          <w:sz w:val="18"/>
          <w:szCs w:val="18"/>
        </w:rPr>
        <w:sectPr w:rsidR="00C85C28" w:rsidSect="00714C59">
          <w:pgSz w:w="16838" w:h="11906" w:orient="landscape" w:code="9"/>
          <w:pgMar w:top="1701" w:right="1134" w:bottom="851" w:left="1134" w:header="709" w:footer="709" w:gutter="0"/>
          <w:cols w:space="708"/>
          <w:docGrid w:linePitch="360"/>
        </w:sectPr>
      </w:pPr>
      <w:r>
        <w:rPr>
          <w:sz w:val="18"/>
          <w:szCs w:val="18"/>
        </w:rPr>
        <w:t>_______________</w:t>
      </w:r>
      <w:r w:rsidR="00A72FAD">
        <w:rPr>
          <w:sz w:val="18"/>
          <w:szCs w:val="18"/>
        </w:rPr>
        <w:t>_________________________________________________________</w:t>
      </w:r>
    </w:p>
    <w:p w:rsidR="00A72FAD" w:rsidRDefault="00A72FAD" w:rsidP="00C85C28">
      <w:pPr>
        <w:widowControl w:val="0"/>
        <w:autoSpaceDE w:val="0"/>
        <w:autoSpaceDN w:val="0"/>
        <w:adjustRightInd w:val="0"/>
        <w:ind w:left="8789"/>
        <w:outlineLvl w:val="1"/>
        <w:rPr>
          <w:szCs w:val="28"/>
        </w:rPr>
      </w:pPr>
      <w:r>
        <w:rPr>
          <w:szCs w:val="28"/>
        </w:rPr>
        <w:t xml:space="preserve">Приложение № </w:t>
      </w:r>
      <w:r w:rsidR="00612F1D">
        <w:rPr>
          <w:szCs w:val="28"/>
        </w:rPr>
        <w:t>3</w:t>
      </w:r>
    </w:p>
    <w:p w:rsidR="00A72FAD" w:rsidRPr="00E262AD" w:rsidRDefault="00A72FAD" w:rsidP="00C85C28">
      <w:pPr>
        <w:widowControl w:val="0"/>
        <w:autoSpaceDE w:val="0"/>
        <w:autoSpaceDN w:val="0"/>
        <w:adjustRightInd w:val="0"/>
        <w:ind w:left="8789"/>
        <w:outlineLvl w:val="1"/>
        <w:rPr>
          <w:szCs w:val="28"/>
        </w:rPr>
      </w:pPr>
      <w:r w:rsidRPr="00E262AD">
        <w:rPr>
          <w:szCs w:val="28"/>
        </w:rPr>
        <w:t>к постановлению администрации</w:t>
      </w:r>
    </w:p>
    <w:p w:rsidR="00A72FAD" w:rsidRPr="00E262AD" w:rsidRDefault="00A72FAD" w:rsidP="00C85C28">
      <w:pPr>
        <w:widowControl w:val="0"/>
        <w:autoSpaceDE w:val="0"/>
        <w:autoSpaceDN w:val="0"/>
        <w:adjustRightInd w:val="0"/>
        <w:ind w:left="8789"/>
        <w:outlineLvl w:val="1"/>
        <w:rPr>
          <w:szCs w:val="28"/>
        </w:rPr>
      </w:pPr>
      <w:r w:rsidRPr="00E262AD">
        <w:rPr>
          <w:szCs w:val="28"/>
        </w:rPr>
        <w:t>города Чебоксары</w:t>
      </w:r>
    </w:p>
    <w:p w:rsidR="00A72FAD" w:rsidRDefault="00C85C28" w:rsidP="00C85C28">
      <w:pPr>
        <w:widowControl w:val="0"/>
        <w:autoSpaceDE w:val="0"/>
        <w:autoSpaceDN w:val="0"/>
        <w:adjustRightInd w:val="0"/>
        <w:ind w:left="8789"/>
        <w:outlineLvl w:val="1"/>
        <w:rPr>
          <w:szCs w:val="28"/>
        </w:rPr>
      </w:pPr>
      <w:r>
        <w:rPr>
          <w:szCs w:val="28"/>
        </w:rPr>
        <w:t xml:space="preserve">от </w:t>
      </w:r>
      <w:r w:rsidR="003372A9">
        <w:rPr>
          <w:szCs w:val="28"/>
        </w:rPr>
        <w:t>23.08.2017</w:t>
      </w:r>
      <w:r w:rsidR="00A72FAD" w:rsidRPr="00E262AD">
        <w:rPr>
          <w:szCs w:val="28"/>
        </w:rPr>
        <w:t xml:space="preserve"> № </w:t>
      </w:r>
      <w:r w:rsidR="003372A9">
        <w:rPr>
          <w:szCs w:val="28"/>
        </w:rPr>
        <w:t>1983</w:t>
      </w:r>
      <w:bookmarkStart w:id="3" w:name="_GoBack"/>
      <w:bookmarkEnd w:id="3"/>
    </w:p>
    <w:p w:rsidR="00A72FAD" w:rsidRPr="00E262AD" w:rsidRDefault="00A72FAD" w:rsidP="00C85C28">
      <w:pPr>
        <w:widowControl w:val="0"/>
        <w:tabs>
          <w:tab w:val="left" w:pos="11622"/>
        </w:tabs>
        <w:autoSpaceDE w:val="0"/>
        <w:autoSpaceDN w:val="0"/>
        <w:adjustRightInd w:val="0"/>
        <w:ind w:left="8789"/>
        <w:outlineLvl w:val="1"/>
        <w:rPr>
          <w:szCs w:val="28"/>
        </w:rPr>
      </w:pPr>
      <w:r>
        <w:rPr>
          <w:szCs w:val="28"/>
        </w:rPr>
        <w:tab/>
      </w:r>
    </w:p>
    <w:p w:rsidR="00A72FAD" w:rsidRPr="00E262AD" w:rsidRDefault="00A72FAD" w:rsidP="00C85C28">
      <w:pPr>
        <w:widowControl w:val="0"/>
        <w:tabs>
          <w:tab w:val="left" w:pos="9335"/>
          <w:tab w:val="left" w:pos="11622"/>
        </w:tabs>
        <w:autoSpaceDE w:val="0"/>
        <w:autoSpaceDN w:val="0"/>
        <w:adjustRightInd w:val="0"/>
        <w:ind w:left="8789"/>
        <w:outlineLvl w:val="1"/>
        <w:rPr>
          <w:szCs w:val="28"/>
        </w:rPr>
      </w:pPr>
      <w:r>
        <w:rPr>
          <w:szCs w:val="28"/>
        </w:rPr>
        <w:t>Приложение № 3</w:t>
      </w:r>
    </w:p>
    <w:p w:rsidR="00A72FAD" w:rsidRDefault="00A72FAD" w:rsidP="00C85C28">
      <w:pPr>
        <w:widowControl w:val="0"/>
        <w:autoSpaceDE w:val="0"/>
        <w:autoSpaceDN w:val="0"/>
        <w:adjustRightInd w:val="0"/>
        <w:ind w:left="8789"/>
        <w:outlineLvl w:val="1"/>
        <w:rPr>
          <w:szCs w:val="28"/>
        </w:rPr>
      </w:pPr>
      <w:r w:rsidRPr="00E262AD">
        <w:rPr>
          <w:szCs w:val="28"/>
        </w:rPr>
        <w:t xml:space="preserve">к </w:t>
      </w:r>
      <w:r w:rsidR="00C85C28">
        <w:rPr>
          <w:szCs w:val="28"/>
        </w:rPr>
        <w:t>п</w:t>
      </w:r>
      <w:r>
        <w:rPr>
          <w:szCs w:val="28"/>
        </w:rPr>
        <w:t>одпрограмме «</w:t>
      </w:r>
      <w:r w:rsidRPr="00EC6CAB">
        <w:rPr>
          <w:szCs w:val="28"/>
        </w:rPr>
        <w:t xml:space="preserve">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w:t>
      </w:r>
      <w:r w:rsidRPr="00E262AD">
        <w:rPr>
          <w:szCs w:val="28"/>
        </w:rPr>
        <w:t xml:space="preserve"> </w:t>
      </w:r>
    </w:p>
    <w:p w:rsidR="00A72FAD" w:rsidRDefault="00A72FAD" w:rsidP="00A72FAD">
      <w:pPr>
        <w:widowControl w:val="0"/>
        <w:autoSpaceDE w:val="0"/>
        <w:autoSpaceDN w:val="0"/>
        <w:adjustRightInd w:val="0"/>
        <w:ind w:left="9356"/>
        <w:outlineLvl w:val="1"/>
        <w:rPr>
          <w:szCs w:val="28"/>
        </w:rPr>
      </w:pPr>
    </w:p>
    <w:p w:rsidR="00095592" w:rsidRDefault="00095592" w:rsidP="00095592">
      <w:pPr>
        <w:widowControl w:val="0"/>
        <w:autoSpaceDE w:val="0"/>
        <w:autoSpaceDN w:val="0"/>
        <w:adjustRightInd w:val="0"/>
        <w:jc w:val="center"/>
        <w:outlineLvl w:val="1"/>
        <w:rPr>
          <w:rFonts w:eastAsiaTheme="minorHAnsi"/>
          <w:sz w:val="24"/>
          <w:szCs w:val="24"/>
          <w:lang w:eastAsia="en-US"/>
        </w:rPr>
      </w:pPr>
      <w:r>
        <w:rPr>
          <w:rFonts w:eastAsiaTheme="minorHAnsi"/>
          <w:sz w:val="24"/>
          <w:szCs w:val="24"/>
          <w:lang w:eastAsia="en-US"/>
        </w:rPr>
        <w:t xml:space="preserve">РЕСУРСНОЕ ОБЕСПЕЧЕНИЕ РЕАЛИЗАЦИИ ПОДПРОГРАММЫ МУНИЦИПАЛЬНОЙ ПРОГРАММЫ ГОРОДА ЧЕБОКСАРЫ </w:t>
      </w:r>
    </w:p>
    <w:p w:rsidR="00095592" w:rsidRDefault="00095592" w:rsidP="00095592">
      <w:pPr>
        <w:widowControl w:val="0"/>
        <w:autoSpaceDE w:val="0"/>
        <w:autoSpaceDN w:val="0"/>
        <w:adjustRightInd w:val="0"/>
        <w:jc w:val="center"/>
        <w:outlineLvl w:val="1"/>
        <w:rPr>
          <w:rFonts w:eastAsiaTheme="minorHAnsi"/>
          <w:sz w:val="24"/>
          <w:szCs w:val="24"/>
          <w:lang w:eastAsia="en-US"/>
        </w:rPr>
      </w:pPr>
      <w:r>
        <w:rPr>
          <w:rFonts w:eastAsiaTheme="minorHAnsi"/>
          <w:sz w:val="24"/>
          <w:szCs w:val="24"/>
          <w:lang w:eastAsia="en-US"/>
        </w:rPr>
        <w:t>ЗА СЧЕТ ВСЕХ СРЕДСТВ ИСТОЧНИКОВ ФИНАНСИРОВАНИЯ</w:t>
      </w:r>
    </w:p>
    <w:p w:rsidR="00095592" w:rsidRDefault="00095592" w:rsidP="00095592">
      <w:pPr>
        <w:widowControl w:val="0"/>
        <w:autoSpaceDE w:val="0"/>
        <w:autoSpaceDN w:val="0"/>
        <w:adjustRightInd w:val="0"/>
        <w:jc w:val="center"/>
        <w:outlineLvl w:val="1"/>
        <w:rPr>
          <w:szCs w:val="28"/>
        </w:rPr>
      </w:pPr>
    </w:p>
    <w:tbl>
      <w:tblPr>
        <w:tblW w:w="15796" w:type="dxa"/>
        <w:tblInd w:w="-318" w:type="dxa"/>
        <w:tblLayout w:type="fixed"/>
        <w:tblLook w:val="04A0" w:firstRow="1" w:lastRow="0" w:firstColumn="1" w:lastColumn="0" w:noHBand="0" w:noVBand="1"/>
      </w:tblPr>
      <w:tblGrid>
        <w:gridCol w:w="1151"/>
        <w:gridCol w:w="1685"/>
        <w:gridCol w:w="1276"/>
        <w:gridCol w:w="1417"/>
        <w:gridCol w:w="692"/>
        <w:gridCol w:w="807"/>
        <w:gridCol w:w="1316"/>
        <w:gridCol w:w="516"/>
        <w:gridCol w:w="780"/>
        <w:gridCol w:w="792"/>
        <w:gridCol w:w="1100"/>
        <w:gridCol w:w="1100"/>
        <w:gridCol w:w="998"/>
        <w:gridCol w:w="1100"/>
        <w:gridCol w:w="1066"/>
      </w:tblGrid>
      <w:tr w:rsidR="00DA1E01" w:rsidRPr="00DA1E01" w:rsidTr="008F2206">
        <w:trPr>
          <w:trHeight w:val="540"/>
        </w:trPr>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Статус</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Наименование подпрограммы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Источники финансирования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Ответственный исполнитель, соисполнители</w:t>
            </w:r>
          </w:p>
        </w:tc>
        <w:tc>
          <w:tcPr>
            <w:tcW w:w="3331" w:type="dxa"/>
            <w:gridSpan w:val="4"/>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Код бюджетной классификации</w:t>
            </w:r>
          </w:p>
        </w:tc>
        <w:tc>
          <w:tcPr>
            <w:tcW w:w="693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A1E01" w:rsidRPr="00DA1E01" w:rsidRDefault="00DA1E01" w:rsidP="00DA1E01">
            <w:pPr>
              <w:jc w:val="center"/>
              <w:rPr>
                <w:sz w:val="20"/>
              </w:rPr>
            </w:pPr>
            <w:r w:rsidRPr="00DA1E01">
              <w:rPr>
                <w:sz w:val="20"/>
              </w:rPr>
              <w:t>Расходы по годам, тыс. руб.</w:t>
            </w:r>
          </w:p>
        </w:tc>
      </w:tr>
      <w:tr w:rsidR="00DA1E01" w:rsidRPr="00DA1E01" w:rsidTr="008F2206">
        <w:trPr>
          <w:trHeight w:val="255"/>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ГРБС</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proofErr w:type="spellStart"/>
            <w:proofErr w:type="gramStart"/>
            <w:r w:rsidRPr="00DA1E01">
              <w:rPr>
                <w:sz w:val="20"/>
              </w:rPr>
              <w:t>Рз</w:t>
            </w:r>
            <w:proofErr w:type="spellEnd"/>
            <w:r w:rsidRPr="00DA1E01">
              <w:rPr>
                <w:sz w:val="20"/>
              </w:rPr>
              <w:t>./</w:t>
            </w:r>
            <w:proofErr w:type="gramEnd"/>
            <w:r w:rsidRPr="00DA1E01">
              <w:rPr>
                <w:sz w:val="20"/>
              </w:rPr>
              <w:t>Пр.</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ЦСР</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ВР</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2 014</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2 015</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2 016</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2 017</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2 018</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2 019</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2 020</w:t>
            </w:r>
          </w:p>
        </w:tc>
      </w:tr>
      <w:tr w:rsidR="00DA1E01" w:rsidRPr="00DA1E01" w:rsidTr="008F2206">
        <w:trPr>
          <w:trHeight w:val="61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Подпрограмма</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07</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735 160,2</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41 337,7</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151 200,0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583 680,1</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30 584,7</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5 000,0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151 200,0</w:t>
            </w:r>
          </w:p>
        </w:tc>
      </w:tr>
      <w:tr w:rsidR="00DA1E01" w:rsidRPr="00DA1E01" w:rsidTr="008F2206">
        <w:trPr>
          <w:trHeight w:val="25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620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25 000,0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610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8 500,0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610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5 000,0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8 500,0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90 895,4</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19 337,7</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0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630"/>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Основное мероприятие 1</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color w:val="000000"/>
                <w:sz w:val="20"/>
              </w:rPr>
            </w:pPr>
            <w:r w:rsidRPr="00DA1E01">
              <w:rPr>
                <w:color w:val="000000"/>
                <w:sz w:val="20"/>
              </w:rPr>
              <w:t>Капитальный ремонт зданий муниципальных общеобразовательных организаций с целью создания новых мест</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Итого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w:t>
            </w:r>
            <w:r>
              <w:rPr>
                <w:sz w:val="20"/>
              </w:rPr>
              <w:t>т</w:t>
            </w:r>
            <w:r w:rsidRPr="00DA1E01">
              <w:rPr>
                <w:sz w:val="20"/>
              </w:rPr>
              <w:t>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4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49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30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2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855"/>
        </w:trPr>
        <w:tc>
          <w:tcPr>
            <w:tcW w:w="1151" w:type="dxa"/>
            <w:vMerge w:val="restart"/>
            <w:tcBorders>
              <w:top w:val="nil"/>
              <w:left w:val="single" w:sz="4" w:space="0" w:color="auto"/>
              <w:bottom w:val="nil"/>
              <w:right w:val="single" w:sz="4" w:space="0" w:color="auto"/>
            </w:tcBorders>
            <w:shd w:val="clear" w:color="auto" w:fill="auto"/>
            <w:hideMark/>
          </w:tcPr>
          <w:p w:rsidR="00DA1E01" w:rsidRPr="00DA1E01" w:rsidRDefault="00DA1E01" w:rsidP="00DA1E01">
            <w:pPr>
              <w:rPr>
                <w:sz w:val="20"/>
              </w:rPr>
            </w:pPr>
            <w:r w:rsidRPr="00DA1E01">
              <w:rPr>
                <w:sz w:val="20"/>
              </w:rPr>
              <w:t>Мероприятие 1.1.</w:t>
            </w:r>
          </w:p>
        </w:tc>
        <w:tc>
          <w:tcPr>
            <w:tcW w:w="1685" w:type="dxa"/>
            <w:vMerge w:val="restart"/>
            <w:tcBorders>
              <w:top w:val="nil"/>
              <w:left w:val="single" w:sz="4" w:space="0" w:color="auto"/>
              <w:bottom w:val="nil"/>
              <w:right w:val="single" w:sz="4" w:space="0" w:color="auto"/>
            </w:tcBorders>
            <w:shd w:val="clear" w:color="auto" w:fill="auto"/>
            <w:hideMark/>
          </w:tcPr>
          <w:p w:rsidR="00DA1E01" w:rsidRPr="00DA1E01" w:rsidRDefault="00DA1E01" w:rsidP="00DA1E01">
            <w:pPr>
              <w:rPr>
                <w:color w:val="000000"/>
                <w:sz w:val="20"/>
              </w:rPr>
            </w:pPr>
            <w:r w:rsidRPr="00DA1E01">
              <w:rPr>
                <w:color w:val="000000"/>
                <w:sz w:val="20"/>
              </w:rPr>
              <w:t xml:space="preserve">Капитальный ремонт здания бывшей вечерней школы по </w:t>
            </w:r>
            <w:proofErr w:type="spellStart"/>
            <w:r w:rsidRPr="00DA1E01">
              <w:rPr>
                <w:color w:val="000000"/>
                <w:sz w:val="20"/>
              </w:rPr>
              <w:t>ул.Социалистическая</w:t>
            </w:r>
            <w:proofErr w:type="spellEnd"/>
            <w:r w:rsidRPr="00DA1E01">
              <w:rPr>
                <w:color w:val="000000"/>
                <w:sz w:val="20"/>
              </w:rPr>
              <w:t xml:space="preserve">, д.17 А </w:t>
            </w:r>
            <w:proofErr w:type="spellStart"/>
            <w:r w:rsidRPr="00DA1E01">
              <w:rPr>
                <w:color w:val="000000"/>
                <w:sz w:val="20"/>
              </w:rPr>
              <w:t>г.Чебоксары</w:t>
            </w:r>
            <w:proofErr w:type="spellEnd"/>
            <w:r w:rsidRPr="00DA1E01">
              <w:rPr>
                <w:color w:val="000000"/>
                <w:sz w:val="20"/>
              </w:rPr>
              <w:t xml:space="preserve"> под размещение учебного корпуса на 500 </w:t>
            </w:r>
            <w:proofErr w:type="gramStart"/>
            <w:r w:rsidRPr="00DA1E01">
              <w:rPr>
                <w:color w:val="000000"/>
                <w:sz w:val="20"/>
              </w:rPr>
              <w:t>мест  МАОУ</w:t>
            </w:r>
            <w:proofErr w:type="gramEnd"/>
            <w:r w:rsidRPr="00DA1E01">
              <w:rPr>
                <w:color w:val="000000"/>
                <w:sz w:val="20"/>
              </w:rPr>
              <w:t xml:space="preserve"> "СОШ № 61"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nil"/>
              <w:right w:val="single" w:sz="4" w:space="0" w:color="auto"/>
            </w:tcBorders>
            <w:shd w:val="clear" w:color="auto" w:fill="auto"/>
            <w:hideMark/>
          </w:tcPr>
          <w:p w:rsidR="008F2206" w:rsidRDefault="00DA1E01" w:rsidP="00DA1E01">
            <w:pPr>
              <w:rPr>
                <w:sz w:val="20"/>
              </w:rPr>
            </w:pPr>
            <w:r w:rsidRPr="00DA1E01">
              <w:rPr>
                <w:sz w:val="20"/>
              </w:rPr>
              <w:t xml:space="preserve">Управление архитектуры и </w:t>
            </w:r>
            <w:proofErr w:type="spellStart"/>
            <w:r w:rsidRPr="00DA1E01">
              <w:rPr>
                <w:sz w:val="20"/>
              </w:rPr>
              <w:t>градострои</w:t>
            </w:r>
            <w:proofErr w:type="spellEnd"/>
            <w:r w:rsidR="008F2206">
              <w:rPr>
                <w:sz w:val="20"/>
              </w:rPr>
              <w:t>-</w:t>
            </w:r>
          </w:p>
          <w:p w:rsidR="00DA1E01" w:rsidRPr="00DA1E01" w:rsidRDefault="00DA1E01" w:rsidP="00DA1E01">
            <w:pPr>
              <w:rPr>
                <w:sz w:val="20"/>
              </w:rPr>
            </w:pPr>
            <w:proofErr w:type="spellStart"/>
            <w:r w:rsidRPr="00DA1E01">
              <w:rPr>
                <w:sz w:val="20"/>
              </w:rPr>
              <w:t>тельс</w:t>
            </w:r>
            <w:r>
              <w:rPr>
                <w:sz w:val="20"/>
              </w:rPr>
              <w:t>т</w:t>
            </w:r>
            <w:r w:rsidRPr="00DA1E01">
              <w:rPr>
                <w:sz w:val="20"/>
              </w:rPr>
              <w:t>ва</w:t>
            </w:r>
            <w:proofErr w:type="spellEnd"/>
            <w:r w:rsidRPr="00DA1E01">
              <w:rPr>
                <w:sz w:val="20"/>
              </w:rPr>
              <w:t xml:space="preserve">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nil"/>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885"/>
        </w:trPr>
        <w:tc>
          <w:tcPr>
            <w:tcW w:w="1151"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nil"/>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nil"/>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495"/>
        </w:trPr>
        <w:tc>
          <w:tcPr>
            <w:tcW w:w="1151"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nil"/>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nil"/>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73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Основное мероприятие 2</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color w:val="000000"/>
                <w:sz w:val="20"/>
              </w:rPr>
            </w:pPr>
            <w:r w:rsidRPr="00DA1E01">
              <w:rPr>
                <w:color w:val="000000"/>
                <w:sz w:val="20"/>
              </w:rPr>
              <w:t xml:space="preserve">Капитальный ремонт зданий муниципальных общеобразовательных организаций, имеющих износ 50 процентов и выше </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DA1E01" w:rsidRPr="00DA1E01" w:rsidRDefault="00DA1E01" w:rsidP="00DA1E01">
            <w:pPr>
              <w:rPr>
                <w:sz w:val="20"/>
              </w:rPr>
            </w:pPr>
            <w:r w:rsidRPr="00DA1E01">
              <w:rPr>
                <w:sz w:val="20"/>
              </w:rPr>
              <w:t>Управлен</w:t>
            </w:r>
            <w:r>
              <w:rPr>
                <w:sz w:val="20"/>
              </w:rPr>
              <w:t>ие архитектуры и градостроитель</w:t>
            </w:r>
            <w:r w:rsidRPr="00DA1E01">
              <w:rPr>
                <w:sz w:val="20"/>
              </w:rPr>
              <w:t xml:space="preserve">ства администрации города Чебоксары     </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30 000,0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17 000,0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8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республиканский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Ц7401R0264</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620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25 000,0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8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Ц7402S1660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610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8 500,0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31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местный бюджет</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Ц7401L0264</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620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5 000,0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31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Ц7401L0264</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620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31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974</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Ц7402S1660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610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8 500,0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48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Основное мероприятие 3</w:t>
            </w:r>
          </w:p>
        </w:tc>
        <w:tc>
          <w:tcPr>
            <w:tcW w:w="1685" w:type="dxa"/>
            <w:vMerge w:val="restart"/>
            <w:tcBorders>
              <w:top w:val="nil"/>
              <w:left w:val="single" w:sz="4" w:space="0" w:color="auto"/>
              <w:bottom w:val="single" w:sz="4" w:space="0" w:color="000000"/>
              <w:right w:val="single" w:sz="4" w:space="0" w:color="auto"/>
            </w:tcBorders>
            <w:shd w:val="clear" w:color="auto" w:fill="auto"/>
            <w:hideMark/>
          </w:tcPr>
          <w:p w:rsidR="00DA1E01" w:rsidRPr="00DA1E01" w:rsidRDefault="00DA1E01" w:rsidP="00DA1E01">
            <w:pPr>
              <w:rPr>
                <w:color w:val="000000"/>
                <w:sz w:val="20"/>
              </w:rPr>
            </w:pPr>
            <w:r w:rsidRPr="00DA1E01">
              <w:rPr>
                <w:color w:val="000000"/>
                <w:sz w:val="20"/>
              </w:rPr>
              <w:t>Строительство (приобретение) и реконструкция зданий муниципальных общеобразовательных организаций г. 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705 160,2</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24 337,7</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151 200,0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583 680,1</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Ц7403R0000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30 584,7</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5 000,0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151 200,0</w:t>
            </w:r>
          </w:p>
        </w:tc>
      </w:tr>
      <w:tr w:rsidR="00DA1E01" w:rsidRPr="00DA1E01" w:rsidTr="008F2206">
        <w:trPr>
          <w:trHeight w:val="63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color w:val="000000"/>
                <w:sz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Ц7403L0000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90 895,4</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16 398,1</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63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Ц7403S6450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2 939,6</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93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color w:val="000000"/>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3.1.</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здания средней общеобразовательной школы на 1100 мест в </w:t>
            </w:r>
            <w:proofErr w:type="spellStart"/>
            <w:r w:rsidRPr="00DA1E01">
              <w:rPr>
                <w:sz w:val="20"/>
              </w:rPr>
              <w:t>мкр</w:t>
            </w:r>
            <w:proofErr w:type="spellEnd"/>
            <w:r w:rsidRPr="00DA1E01">
              <w:rPr>
                <w:sz w:val="20"/>
              </w:rPr>
              <w:t xml:space="preserve">."Гладкова" </w:t>
            </w:r>
            <w:proofErr w:type="spellStart"/>
            <w:r w:rsidRPr="00DA1E01">
              <w:rPr>
                <w:sz w:val="20"/>
              </w:rPr>
              <w:t>г.Чебоксары</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 xml:space="preserve">Ц740000000          </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704 663,2</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16 398,1</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Ц740355200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583 680,1</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Ц7403R5201</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30 584,7</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2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Ц7403L5201</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90 398,4</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16 398,1</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3.2.</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Строительство здания средней общеобразовательной школы на</w:t>
            </w:r>
            <w:r w:rsidRPr="00DA1E01">
              <w:rPr>
                <w:b/>
                <w:bCs/>
                <w:sz w:val="20"/>
              </w:rPr>
              <w:t xml:space="preserve"> </w:t>
            </w:r>
            <w:r w:rsidRPr="00DA1E01">
              <w:rPr>
                <w:sz w:val="20"/>
              </w:rPr>
              <w:t xml:space="preserve">1500 мест в </w:t>
            </w:r>
            <w:proofErr w:type="spellStart"/>
            <w:r w:rsidRPr="00DA1E01">
              <w:rPr>
                <w:sz w:val="20"/>
              </w:rPr>
              <w:t>мкр</w:t>
            </w:r>
            <w:proofErr w:type="spellEnd"/>
            <w:r w:rsidRPr="00DA1E01">
              <w:rPr>
                <w:sz w:val="20"/>
              </w:rPr>
              <w:t xml:space="preserve">. "Садовый" г.Чебоксары </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 xml:space="preserve">Ц740000000          </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00196" w:rsidRDefault="00DA1E01" w:rsidP="00DA1E01">
            <w:pPr>
              <w:jc w:val="center"/>
              <w:rPr>
                <w:bCs/>
                <w:sz w:val="20"/>
              </w:rPr>
            </w:pPr>
            <w:r w:rsidRPr="00D00196">
              <w:rPr>
                <w:bCs/>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00196" w:rsidRDefault="00DA1E01" w:rsidP="00DA1E01">
            <w:pPr>
              <w:jc w:val="center"/>
              <w:rPr>
                <w:bCs/>
                <w:sz w:val="20"/>
              </w:rPr>
            </w:pPr>
            <w:r w:rsidRPr="00D00196">
              <w:rPr>
                <w:bCs/>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00196" w:rsidRDefault="00DA1E01" w:rsidP="00DA1E01">
            <w:pPr>
              <w:jc w:val="center"/>
              <w:rPr>
                <w:bCs/>
                <w:sz w:val="20"/>
              </w:rPr>
            </w:pPr>
            <w:r w:rsidRPr="00D00196">
              <w:rPr>
                <w:bCs/>
                <w:sz w:val="20"/>
              </w:rPr>
              <w:t>Ц7403R0265</w:t>
            </w:r>
          </w:p>
        </w:tc>
        <w:tc>
          <w:tcPr>
            <w:tcW w:w="516" w:type="dxa"/>
            <w:tcBorders>
              <w:top w:val="nil"/>
              <w:left w:val="nil"/>
              <w:bottom w:val="single" w:sz="4" w:space="0" w:color="auto"/>
              <w:right w:val="single" w:sz="4" w:space="0" w:color="auto"/>
            </w:tcBorders>
            <w:shd w:val="clear" w:color="auto" w:fill="auto"/>
            <w:vAlign w:val="center"/>
            <w:hideMark/>
          </w:tcPr>
          <w:p w:rsidR="00DA1E01" w:rsidRPr="00D00196" w:rsidRDefault="00DA1E01" w:rsidP="00DA1E01">
            <w:pPr>
              <w:jc w:val="center"/>
              <w:rPr>
                <w:bCs/>
                <w:sz w:val="20"/>
              </w:rPr>
            </w:pPr>
            <w:r w:rsidRPr="00D00196">
              <w:rPr>
                <w:bCs/>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7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3.3.</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средней общеобразовательной школы на 1100 мест в </w:t>
            </w:r>
            <w:proofErr w:type="spellStart"/>
            <w:r w:rsidRPr="00DA1E01">
              <w:rPr>
                <w:sz w:val="20"/>
              </w:rPr>
              <w:t>мкр</w:t>
            </w:r>
            <w:proofErr w:type="spellEnd"/>
            <w:r w:rsidRPr="00DA1E01">
              <w:rPr>
                <w:sz w:val="20"/>
              </w:rPr>
              <w:t>. "Волжский-3"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Ц740000000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497,0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7 939,6</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Ц7403S6450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5 000,0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4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Ц7403L5206</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497,0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4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vMerge/>
            <w:tcBorders>
              <w:top w:val="nil"/>
              <w:left w:val="single" w:sz="4" w:space="0" w:color="auto"/>
              <w:bottom w:val="single" w:sz="4" w:space="0" w:color="000000"/>
              <w:right w:val="single" w:sz="4" w:space="0" w:color="auto"/>
            </w:tcBorders>
            <w:vAlign w:val="center"/>
            <w:hideMark/>
          </w:tcPr>
          <w:p w:rsidR="00DA1E01" w:rsidRPr="00DA1E01" w:rsidRDefault="00DA1E01" w:rsidP="00DA1E01">
            <w:pPr>
              <w:rPr>
                <w:sz w:val="20"/>
              </w:rPr>
            </w:pP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909</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0702</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Ц7403S6450</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400</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2 939,6</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3.4.</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средней общеобразовательной школы на 1100 мест в </w:t>
            </w:r>
            <w:proofErr w:type="spellStart"/>
            <w:r w:rsidRPr="00DA1E01">
              <w:rPr>
                <w:sz w:val="20"/>
              </w:rPr>
              <w:t>мкр</w:t>
            </w:r>
            <w:proofErr w:type="spellEnd"/>
            <w:r w:rsidRPr="00DA1E01">
              <w:rPr>
                <w:sz w:val="20"/>
              </w:rPr>
              <w:t>. "Лента"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29 700,0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29 700,0</w:t>
            </w:r>
          </w:p>
        </w:tc>
      </w:tr>
      <w:tr w:rsidR="00DA1E01" w:rsidRPr="00DA1E01" w:rsidTr="008F2206">
        <w:trPr>
          <w:trHeight w:val="64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3.5.</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здания средней общеобразовательной школы на 1600 мест в </w:t>
            </w:r>
            <w:proofErr w:type="spellStart"/>
            <w:r w:rsidRPr="00DA1E01">
              <w:rPr>
                <w:sz w:val="20"/>
              </w:rPr>
              <w:t>мкр</w:t>
            </w:r>
            <w:proofErr w:type="spellEnd"/>
            <w:r w:rsidRPr="00DA1E01">
              <w:rPr>
                <w:sz w:val="20"/>
              </w:rPr>
              <w:t>. "Новый город"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72 000,0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72 000,0</w:t>
            </w:r>
          </w:p>
        </w:tc>
      </w:tr>
      <w:tr w:rsidR="00DA1E01" w:rsidRPr="00DA1E01" w:rsidTr="008F2206">
        <w:trPr>
          <w:trHeight w:val="55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3.6.</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средней общеобразовательной школы на 1100 мест в </w:t>
            </w:r>
            <w:proofErr w:type="spellStart"/>
            <w:r w:rsidRPr="00DA1E01">
              <w:rPr>
                <w:sz w:val="20"/>
              </w:rPr>
              <w:t>мкр</w:t>
            </w:r>
            <w:proofErr w:type="spellEnd"/>
            <w:r w:rsidRPr="00DA1E01">
              <w:rPr>
                <w:sz w:val="20"/>
              </w:rPr>
              <w:t>. "Благовещенский"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49 500,0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49 500,0</w:t>
            </w:r>
          </w:p>
        </w:tc>
      </w:tr>
      <w:tr w:rsidR="00DA1E01" w:rsidRPr="00DA1E01" w:rsidTr="008F2206">
        <w:trPr>
          <w:trHeight w:val="48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3.7.</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w:t>
            </w:r>
            <w:proofErr w:type="spellStart"/>
            <w:r w:rsidRPr="00DA1E01">
              <w:rPr>
                <w:sz w:val="20"/>
              </w:rPr>
              <w:t>пристроя</w:t>
            </w:r>
            <w:proofErr w:type="spellEnd"/>
            <w:r w:rsidRPr="00DA1E01">
              <w:rPr>
                <w:sz w:val="20"/>
              </w:rPr>
              <w:t xml:space="preserve"> на 300 мест к МБОУ "СОШ № 63"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495"/>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Мероприятие 3.8.</w:t>
            </w:r>
          </w:p>
        </w:tc>
        <w:tc>
          <w:tcPr>
            <w:tcW w:w="1685"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 xml:space="preserve">Строительство средней общеобразовательной школы на 1100 мест в </w:t>
            </w:r>
            <w:proofErr w:type="spellStart"/>
            <w:r w:rsidRPr="00DA1E01">
              <w:rPr>
                <w:sz w:val="20"/>
              </w:rPr>
              <w:t>мкр</w:t>
            </w:r>
            <w:proofErr w:type="spellEnd"/>
            <w:r w:rsidRPr="00DA1E01">
              <w:rPr>
                <w:sz w:val="20"/>
              </w:rPr>
              <w:t>. "Университет" г.Чебоксары</w:t>
            </w: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b/>
                <w:bCs/>
                <w:sz w:val="20"/>
              </w:rPr>
            </w:pPr>
            <w:r w:rsidRPr="00DA1E01">
              <w:rPr>
                <w:b/>
                <w:bCs/>
                <w:sz w:val="20"/>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A1E01" w:rsidRPr="00DA1E01" w:rsidRDefault="00DA1E01" w:rsidP="00DA1E01">
            <w:pPr>
              <w:rPr>
                <w:sz w:val="20"/>
              </w:rPr>
            </w:pPr>
            <w:r w:rsidRPr="00DA1E01">
              <w:rPr>
                <w:sz w:val="20"/>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b/>
                <w:bCs/>
                <w:sz w:val="20"/>
              </w:rPr>
            </w:pPr>
            <w:r w:rsidRPr="00DA1E01">
              <w:rPr>
                <w:b/>
                <w:bCs/>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федеральный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республиканский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60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nil"/>
              <w:left w:val="nil"/>
              <w:bottom w:val="nil"/>
              <w:right w:val="single" w:sz="4" w:space="0" w:color="auto"/>
            </w:tcBorders>
            <w:shd w:val="clear" w:color="auto" w:fill="auto"/>
            <w:vAlign w:val="center"/>
            <w:hideMark/>
          </w:tcPr>
          <w:p w:rsidR="00DA1E01" w:rsidRPr="00DA1E01" w:rsidRDefault="00DA1E01" w:rsidP="00DA1E01">
            <w:pPr>
              <w:rPr>
                <w:sz w:val="20"/>
              </w:rPr>
            </w:pPr>
            <w:r w:rsidRPr="00DA1E01">
              <w:rPr>
                <w:sz w:val="20"/>
              </w:rPr>
              <w:t>местный бюджет</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r w:rsidR="00DA1E01" w:rsidRPr="00DA1E01" w:rsidTr="008F2206">
        <w:trPr>
          <w:trHeight w:val="510"/>
        </w:trPr>
        <w:tc>
          <w:tcPr>
            <w:tcW w:w="1151"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685"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1E01" w:rsidRPr="00DA1E01" w:rsidRDefault="00DA1E01" w:rsidP="00DA1E01">
            <w:pPr>
              <w:rPr>
                <w:sz w:val="20"/>
              </w:rPr>
            </w:pPr>
            <w:r w:rsidRPr="00DA1E01">
              <w:rPr>
                <w:sz w:val="20"/>
              </w:rPr>
              <w:t>внебюджетные источники</w:t>
            </w:r>
          </w:p>
        </w:tc>
        <w:tc>
          <w:tcPr>
            <w:tcW w:w="1417" w:type="dxa"/>
            <w:vMerge/>
            <w:tcBorders>
              <w:top w:val="nil"/>
              <w:left w:val="single" w:sz="4" w:space="0" w:color="auto"/>
              <w:bottom w:val="single" w:sz="4" w:space="0" w:color="auto"/>
              <w:right w:val="single" w:sz="4" w:space="0" w:color="auto"/>
            </w:tcBorders>
            <w:vAlign w:val="center"/>
            <w:hideMark/>
          </w:tcPr>
          <w:p w:rsidR="00DA1E01" w:rsidRPr="00DA1E01" w:rsidRDefault="00DA1E01" w:rsidP="00DA1E01">
            <w:pPr>
              <w:rPr>
                <w:sz w:val="20"/>
              </w:rPr>
            </w:pPr>
          </w:p>
        </w:tc>
        <w:tc>
          <w:tcPr>
            <w:tcW w:w="6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807"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13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51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х</w:t>
            </w:r>
          </w:p>
        </w:tc>
        <w:tc>
          <w:tcPr>
            <w:tcW w:w="78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792"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998"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100"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c>
          <w:tcPr>
            <w:tcW w:w="1066" w:type="dxa"/>
            <w:tcBorders>
              <w:top w:val="nil"/>
              <w:left w:val="nil"/>
              <w:bottom w:val="single" w:sz="4" w:space="0" w:color="auto"/>
              <w:right w:val="single" w:sz="4" w:space="0" w:color="auto"/>
            </w:tcBorders>
            <w:shd w:val="clear" w:color="auto" w:fill="auto"/>
            <w:vAlign w:val="center"/>
            <w:hideMark/>
          </w:tcPr>
          <w:p w:rsidR="00DA1E01" w:rsidRPr="00DA1E01" w:rsidRDefault="00DA1E01" w:rsidP="00DA1E01">
            <w:pPr>
              <w:jc w:val="center"/>
              <w:rPr>
                <w:sz w:val="20"/>
              </w:rPr>
            </w:pPr>
            <w:r w:rsidRPr="00DA1E01">
              <w:rPr>
                <w:sz w:val="20"/>
              </w:rPr>
              <w:t>0,0</w:t>
            </w:r>
          </w:p>
        </w:tc>
      </w:tr>
    </w:tbl>
    <w:p w:rsidR="00A72FAD" w:rsidRPr="00673BC2" w:rsidRDefault="00FE2502" w:rsidP="00FE2502">
      <w:pPr>
        <w:widowControl w:val="0"/>
        <w:autoSpaceDE w:val="0"/>
        <w:autoSpaceDN w:val="0"/>
        <w:adjustRightInd w:val="0"/>
        <w:jc w:val="center"/>
        <w:outlineLvl w:val="1"/>
        <w:rPr>
          <w:sz w:val="18"/>
          <w:szCs w:val="18"/>
        </w:rPr>
      </w:pPr>
      <w:r>
        <w:rPr>
          <w:sz w:val="18"/>
          <w:szCs w:val="18"/>
        </w:rPr>
        <w:t>_____________</w:t>
      </w:r>
      <w:r w:rsidR="00431DDD">
        <w:rPr>
          <w:sz w:val="18"/>
          <w:szCs w:val="18"/>
        </w:rPr>
        <w:t>_________________________________________________________</w:t>
      </w:r>
    </w:p>
    <w:sectPr w:rsidR="00A72FAD" w:rsidRPr="00673BC2" w:rsidSect="00714C59">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28" w:rsidRDefault="00C85C28" w:rsidP="00DE6927">
      <w:r>
        <w:separator/>
      </w:r>
    </w:p>
  </w:endnote>
  <w:endnote w:type="continuationSeparator" w:id="0">
    <w:p w:rsidR="00C85C28" w:rsidRDefault="00C85C28" w:rsidP="00D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28" w:rsidRDefault="00C85C28">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85C28" w:rsidRDefault="00C85C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28" w:rsidRPr="00C85C28" w:rsidRDefault="00C85C28" w:rsidP="00C85C28">
    <w:pPr>
      <w:pStyle w:val="a5"/>
      <w:jc w:val="right"/>
      <w:rPr>
        <w:sz w:val="16"/>
        <w:szCs w:val="16"/>
      </w:rPr>
    </w:pPr>
    <w:r>
      <w:rPr>
        <w:sz w:val="16"/>
        <w:szCs w:val="16"/>
      </w:rPr>
      <w:t>017-45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28" w:rsidRDefault="00C85C28" w:rsidP="00DE6927">
      <w:r>
        <w:separator/>
      </w:r>
    </w:p>
  </w:footnote>
  <w:footnote w:type="continuationSeparator" w:id="0">
    <w:p w:rsidR="00C85C28" w:rsidRDefault="00C85C28" w:rsidP="00DE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28" w:rsidRDefault="00C85C28">
    <w:pPr>
      <w:pStyle w:val="a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22</w:t>
    </w:r>
    <w:r>
      <w:rPr>
        <w:rStyle w:val="af4"/>
      </w:rPr>
      <w:fldChar w:fldCharType="end"/>
    </w:r>
  </w:p>
  <w:p w:rsidR="00C85C28" w:rsidRDefault="00C85C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D3616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9ECE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2D139C"/>
    <w:multiLevelType w:val="hybridMultilevel"/>
    <w:tmpl w:val="5FC2EBE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380D1700"/>
    <w:multiLevelType w:val="hybridMultilevel"/>
    <w:tmpl w:val="EEACE5BE"/>
    <w:lvl w:ilvl="0" w:tplc="E8B64BC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2722FFD"/>
    <w:multiLevelType w:val="multilevel"/>
    <w:tmpl w:val="EDB6F6F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44E6"/>
    <w:rsid w:val="00000F4C"/>
    <w:rsid w:val="00006034"/>
    <w:rsid w:val="000149A7"/>
    <w:rsid w:val="00014B9C"/>
    <w:rsid w:val="00020417"/>
    <w:rsid w:val="000211AB"/>
    <w:rsid w:val="00040226"/>
    <w:rsid w:val="00053FF8"/>
    <w:rsid w:val="00060496"/>
    <w:rsid w:val="000645B5"/>
    <w:rsid w:val="00095592"/>
    <w:rsid w:val="000A08CE"/>
    <w:rsid w:val="000A52D5"/>
    <w:rsid w:val="000A6DCF"/>
    <w:rsid w:val="000B2736"/>
    <w:rsid w:val="000C31BB"/>
    <w:rsid w:val="000C7DB0"/>
    <w:rsid w:val="000D44FD"/>
    <w:rsid w:val="000E0361"/>
    <w:rsid w:val="000F265B"/>
    <w:rsid w:val="000F3AE2"/>
    <w:rsid w:val="000F7058"/>
    <w:rsid w:val="0011114F"/>
    <w:rsid w:val="00117BA2"/>
    <w:rsid w:val="0012223B"/>
    <w:rsid w:val="00123754"/>
    <w:rsid w:val="00141059"/>
    <w:rsid w:val="001518B9"/>
    <w:rsid w:val="00164C36"/>
    <w:rsid w:val="00166483"/>
    <w:rsid w:val="00167D25"/>
    <w:rsid w:val="00174C4C"/>
    <w:rsid w:val="00187633"/>
    <w:rsid w:val="00194DBF"/>
    <w:rsid w:val="00196C73"/>
    <w:rsid w:val="001A1387"/>
    <w:rsid w:val="001C11E8"/>
    <w:rsid w:val="001C6546"/>
    <w:rsid w:val="001D596B"/>
    <w:rsid w:val="001D71D0"/>
    <w:rsid w:val="001F0BB6"/>
    <w:rsid w:val="001F0ED3"/>
    <w:rsid w:val="002031DF"/>
    <w:rsid w:val="002302BD"/>
    <w:rsid w:val="002407BB"/>
    <w:rsid w:val="00256375"/>
    <w:rsid w:val="00257F27"/>
    <w:rsid w:val="00261C8C"/>
    <w:rsid w:val="00274E1C"/>
    <w:rsid w:val="002752AD"/>
    <w:rsid w:val="0029384A"/>
    <w:rsid w:val="00297324"/>
    <w:rsid w:val="002A186A"/>
    <w:rsid w:val="002A5C94"/>
    <w:rsid w:val="002A7ED4"/>
    <w:rsid w:val="002D3B98"/>
    <w:rsid w:val="002F60E2"/>
    <w:rsid w:val="0030125A"/>
    <w:rsid w:val="003115C3"/>
    <w:rsid w:val="00312650"/>
    <w:rsid w:val="00321055"/>
    <w:rsid w:val="00322E66"/>
    <w:rsid w:val="00325FF2"/>
    <w:rsid w:val="003266D0"/>
    <w:rsid w:val="003372A9"/>
    <w:rsid w:val="00337FF8"/>
    <w:rsid w:val="003416DF"/>
    <w:rsid w:val="00355EF4"/>
    <w:rsid w:val="003772BE"/>
    <w:rsid w:val="00377540"/>
    <w:rsid w:val="003864C6"/>
    <w:rsid w:val="00393EA8"/>
    <w:rsid w:val="003A0A16"/>
    <w:rsid w:val="003A1E17"/>
    <w:rsid w:val="003A251E"/>
    <w:rsid w:val="003A4C6A"/>
    <w:rsid w:val="003B1BC8"/>
    <w:rsid w:val="003C2234"/>
    <w:rsid w:val="003E5172"/>
    <w:rsid w:val="003E5509"/>
    <w:rsid w:val="003F1EF6"/>
    <w:rsid w:val="00400A2B"/>
    <w:rsid w:val="00403F04"/>
    <w:rsid w:val="00413B8C"/>
    <w:rsid w:val="00414618"/>
    <w:rsid w:val="0041787E"/>
    <w:rsid w:val="00425AE0"/>
    <w:rsid w:val="00431DDD"/>
    <w:rsid w:val="00444E8D"/>
    <w:rsid w:val="004544E6"/>
    <w:rsid w:val="0046309A"/>
    <w:rsid w:val="00466930"/>
    <w:rsid w:val="0047663B"/>
    <w:rsid w:val="00483C21"/>
    <w:rsid w:val="0048517C"/>
    <w:rsid w:val="00490C95"/>
    <w:rsid w:val="00494A92"/>
    <w:rsid w:val="004D0AA8"/>
    <w:rsid w:val="004F4217"/>
    <w:rsid w:val="004F4F6E"/>
    <w:rsid w:val="004F70AC"/>
    <w:rsid w:val="005012E8"/>
    <w:rsid w:val="00510E38"/>
    <w:rsid w:val="00516C51"/>
    <w:rsid w:val="00546E26"/>
    <w:rsid w:val="00552E1B"/>
    <w:rsid w:val="005533C6"/>
    <w:rsid w:val="005631BE"/>
    <w:rsid w:val="005855C9"/>
    <w:rsid w:val="00587EDC"/>
    <w:rsid w:val="005A22F2"/>
    <w:rsid w:val="005A2949"/>
    <w:rsid w:val="005A2B09"/>
    <w:rsid w:val="005B407C"/>
    <w:rsid w:val="005D19B8"/>
    <w:rsid w:val="005D6043"/>
    <w:rsid w:val="005F0FB5"/>
    <w:rsid w:val="005F7C20"/>
    <w:rsid w:val="005F7D8B"/>
    <w:rsid w:val="00600E79"/>
    <w:rsid w:val="00603830"/>
    <w:rsid w:val="00612755"/>
    <w:rsid w:val="00612F1D"/>
    <w:rsid w:val="00635583"/>
    <w:rsid w:val="006558E2"/>
    <w:rsid w:val="0066509F"/>
    <w:rsid w:val="00673BC2"/>
    <w:rsid w:val="006772A6"/>
    <w:rsid w:val="00687243"/>
    <w:rsid w:val="00691A25"/>
    <w:rsid w:val="00691DB8"/>
    <w:rsid w:val="006A1D61"/>
    <w:rsid w:val="006C25CC"/>
    <w:rsid w:val="006E1A27"/>
    <w:rsid w:val="006E5DF2"/>
    <w:rsid w:val="006F0801"/>
    <w:rsid w:val="00700966"/>
    <w:rsid w:val="00704E28"/>
    <w:rsid w:val="00714C59"/>
    <w:rsid w:val="0072657A"/>
    <w:rsid w:val="00744EF4"/>
    <w:rsid w:val="00746B4F"/>
    <w:rsid w:val="0077137A"/>
    <w:rsid w:val="00772612"/>
    <w:rsid w:val="00790CE2"/>
    <w:rsid w:val="00791F0F"/>
    <w:rsid w:val="007A4D92"/>
    <w:rsid w:val="007D4E19"/>
    <w:rsid w:val="007F216D"/>
    <w:rsid w:val="007F4F3D"/>
    <w:rsid w:val="008029D6"/>
    <w:rsid w:val="00805FE0"/>
    <w:rsid w:val="00812EB6"/>
    <w:rsid w:val="008216CD"/>
    <w:rsid w:val="00851C68"/>
    <w:rsid w:val="00853D86"/>
    <w:rsid w:val="00862346"/>
    <w:rsid w:val="00865AEC"/>
    <w:rsid w:val="00884252"/>
    <w:rsid w:val="008876ED"/>
    <w:rsid w:val="008A03DA"/>
    <w:rsid w:val="008A2A85"/>
    <w:rsid w:val="008A2CE6"/>
    <w:rsid w:val="008A7DDD"/>
    <w:rsid w:val="008C67A0"/>
    <w:rsid w:val="008D2B71"/>
    <w:rsid w:val="008F2206"/>
    <w:rsid w:val="008F234E"/>
    <w:rsid w:val="0090094A"/>
    <w:rsid w:val="009049CA"/>
    <w:rsid w:val="00912CB8"/>
    <w:rsid w:val="009238B7"/>
    <w:rsid w:val="00925414"/>
    <w:rsid w:val="009413FE"/>
    <w:rsid w:val="009416BA"/>
    <w:rsid w:val="00955DB1"/>
    <w:rsid w:val="00965251"/>
    <w:rsid w:val="00995E1C"/>
    <w:rsid w:val="009A224F"/>
    <w:rsid w:val="009A6629"/>
    <w:rsid w:val="009E5701"/>
    <w:rsid w:val="00A024CF"/>
    <w:rsid w:val="00A20916"/>
    <w:rsid w:val="00A267B8"/>
    <w:rsid w:val="00A26EDA"/>
    <w:rsid w:val="00A3029B"/>
    <w:rsid w:val="00A304D5"/>
    <w:rsid w:val="00A3329B"/>
    <w:rsid w:val="00A42974"/>
    <w:rsid w:val="00A52B26"/>
    <w:rsid w:val="00A530CE"/>
    <w:rsid w:val="00A72FAD"/>
    <w:rsid w:val="00A836BB"/>
    <w:rsid w:val="00A840AD"/>
    <w:rsid w:val="00A84B80"/>
    <w:rsid w:val="00A916DF"/>
    <w:rsid w:val="00A95CA0"/>
    <w:rsid w:val="00A96E5F"/>
    <w:rsid w:val="00AD4961"/>
    <w:rsid w:val="00AD6044"/>
    <w:rsid w:val="00AD641C"/>
    <w:rsid w:val="00B20A95"/>
    <w:rsid w:val="00B47435"/>
    <w:rsid w:val="00B5316E"/>
    <w:rsid w:val="00B56FEB"/>
    <w:rsid w:val="00B7469F"/>
    <w:rsid w:val="00B84F1E"/>
    <w:rsid w:val="00B96C13"/>
    <w:rsid w:val="00BA3088"/>
    <w:rsid w:val="00BB6CFF"/>
    <w:rsid w:val="00BC26E1"/>
    <w:rsid w:val="00BC4DBA"/>
    <w:rsid w:val="00BC7698"/>
    <w:rsid w:val="00BD4750"/>
    <w:rsid w:val="00BD5605"/>
    <w:rsid w:val="00BE101A"/>
    <w:rsid w:val="00C00F5A"/>
    <w:rsid w:val="00C03EF4"/>
    <w:rsid w:val="00C0416C"/>
    <w:rsid w:val="00C0677B"/>
    <w:rsid w:val="00C25383"/>
    <w:rsid w:val="00C3033B"/>
    <w:rsid w:val="00C35A7C"/>
    <w:rsid w:val="00C41E61"/>
    <w:rsid w:val="00C52A1B"/>
    <w:rsid w:val="00C54371"/>
    <w:rsid w:val="00C60F21"/>
    <w:rsid w:val="00C85C28"/>
    <w:rsid w:val="00C87599"/>
    <w:rsid w:val="00C90759"/>
    <w:rsid w:val="00C91F28"/>
    <w:rsid w:val="00C97B28"/>
    <w:rsid w:val="00CA008E"/>
    <w:rsid w:val="00CB08A7"/>
    <w:rsid w:val="00CC39FB"/>
    <w:rsid w:val="00CC74AA"/>
    <w:rsid w:val="00CD2993"/>
    <w:rsid w:val="00CD4559"/>
    <w:rsid w:val="00CD7F32"/>
    <w:rsid w:val="00CE1CC3"/>
    <w:rsid w:val="00CE31E3"/>
    <w:rsid w:val="00CF6AFC"/>
    <w:rsid w:val="00D00196"/>
    <w:rsid w:val="00D26DF2"/>
    <w:rsid w:val="00D26EFE"/>
    <w:rsid w:val="00D330A4"/>
    <w:rsid w:val="00D3526F"/>
    <w:rsid w:val="00D3597C"/>
    <w:rsid w:val="00D634CD"/>
    <w:rsid w:val="00D92A34"/>
    <w:rsid w:val="00D97E29"/>
    <w:rsid w:val="00DA0DFC"/>
    <w:rsid w:val="00DA1E01"/>
    <w:rsid w:val="00DB77FF"/>
    <w:rsid w:val="00DB7F1E"/>
    <w:rsid w:val="00DC3E62"/>
    <w:rsid w:val="00DC4391"/>
    <w:rsid w:val="00DE6927"/>
    <w:rsid w:val="00E0293C"/>
    <w:rsid w:val="00E11E2B"/>
    <w:rsid w:val="00E150B1"/>
    <w:rsid w:val="00E16DF4"/>
    <w:rsid w:val="00E275C3"/>
    <w:rsid w:val="00E3013F"/>
    <w:rsid w:val="00E318D2"/>
    <w:rsid w:val="00E32579"/>
    <w:rsid w:val="00E46242"/>
    <w:rsid w:val="00E52A7C"/>
    <w:rsid w:val="00E611B5"/>
    <w:rsid w:val="00E64B45"/>
    <w:rsid w:val="00E801A4"/>
    <w:rsid w:val="00E82A3B"/>
    <w:rsid w:val="00EA7F45"/>
    <w:rsid w:val="00EB160D"/>
    <w:rsid w:val="00EC6CAB"/>
    <w:rsid w:val="00EC7E37"/>
    <w:rsid w:val="00EE43E3"/>
    <w:rsid w:val="00EF289B"/>
    <w:rsid w:val="00F17896"/>
    <w:rsid w:val="00F42762"/>
    <w:rsid w:val="00F433E3"/>
    <w:rsid w:val="00F71182"/>
    <w:rsid w:val="00F7253B"/>
    <w:rsid w:val="00F87F58"/>
    <w:rsid w:val="00F934D7"/>
    <w:rsid w:val="00F97639"/>
    <w:rsid w:val="00FC3E89"/>
    <w:rsid w:val="00FC43CD"/>
    <w:rsid w:val="00FD21ED"/>
    <w:rsid w:val="00FE2502"/>
    <w:rsid w:val="00FF49F9"/>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BCEF3-4944-4393-92C5-01EA239E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9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DE6927"/>
    <w:pPr>
      <w:keepNext/>
      <w:widowControl w:val="0"/>
      <w:autoSpaceDE w:val="0"/>
      <w:autoSpaceDN w:val="0"/>
      <w:adjustRightInd w:val="0"/>
      <w:ind w:firstLine="485"/>
      <w:jc w:val="right"/>
      <w:outlineLvl w:val="0"/>
    </w:pPr>
    <w:rPr>
      <w:i/>
      <w:iCs/>
      <w:color w:val="000000"/>
      <w:szCs w:val="22"/>
    </w:rPr>
  </w:style>
  <w:style w:type="paragraph" w:styleId="2">
    <w:name w:val="heading 2"/>
    <w:basedOn w:val="a"/>
    <w:next w:val="a"/>
    <w:link w:val="20"/>
    <w:uiPriority w:val="99"/>
    <w:qFormat/>
    <w:rsid w:val="00DE6927"/>
    <w:pPr>
      <w:keepNext/>
      <w:jc w:val="center"/>
      <w:outlineLvl w:val="1"/>
    </w:pPr>
    <w:rPr>
      <w:b/>
      <w:sz w:val="20"/>
    </w:rPr>
  </w:style>
  <w:style w:type="paragraph" w:styleId="3">
    <w:name w:val="heading 3"/>
    <w:aliases w:val="H3,&quot;Сапфир&quot;"/>
    <w:basedOn w:val="a"/>
    <w:next w:val="a"/>
    <w:link w:val="30"/>
    <w:uiPriority w:val="99"/>
    <w:qFormat/>
    <w:rsid w:val="00DE6927"/>
    <w:pPr>
      <w:keepNext/>
      <w:tabs>
        <w:tab w:val="num" w:pos="851"/>
      </w:tabs>
      <w:suppressAutoHyphens/>
      <w:spacing w:before="240" w:after="120"/>
      <w:ind w:left="851" w:hanging="851"/>
      <w:outlineLvl w:val="2"/>
    </w:pPr>
    <w:rPr>
      <w:rFonts w:ascii="MS Mincho" w:eastAsia="MS Mincho" w:hAnsi="MS Mincho"/>
      <w:b/>
      <w:szCs w:val="24"/>
      <w:lang w:eastAsia="en-US"/>
    </w:rPr>
  </w:style>
  <w:style w:type="paragraph" w:styleId="4">
    <w:name w:val="heading 4"/>
    <w:basedOn w:val="a"/>
    <w:next w:val="a"/>
    <w:link w:val="40"/>
    <w:uiPriority w:val="99"/>
    <w:qFormat/>
    <w:rsid w:val="00DE6927"/>
    <w:pPr>
      <w:keepNext/>
      <w:spacing w:before="240" w:after="60"/>
      <w:outlineLvl w:val="3"/>
    </w:pPr>
    <w:rPr>
      <w:b/>
      <w:bCs/>
      <w:szCs w:val="28"/>
    </w:rPr>
  </w:style>
  <w:style w:type="paragraph" w:styleId="5">
    <w:name w:val="heading 5"/>
    <w:basedOn w:val="a"/>
    <w:next w:val="a"/>
    <w:link w:val="50"/>
    <w:uiPriority w:val="99"/>
    <w:qFormat/>
    <w:rsid w:val="00DE6927"/>
    <w:pPr>
      <w:spacing w:before="240" w:after="60"/>
      <w:outlineLvl w:val="4"/>
    </w:pPr>
    <w:rPr>
      <w:b/>
      <w:bCs/>
      <w:i/>
      <w:iCs/>
      <w:sz w:val="26"/>
      <w:szCs w:val="26"/>
    </w:rPr>
  </w:style>
  <w:style w:type="paragraph" w:styleId="6">
    <w:name w:val="heading 6"/>
    <w:aliases w:val="H6"/>
    <w:basedOn w:val="a"/>
    <w:next w:val="a"/>
    <w:link w:val="60"/>
    <w:uiPriority w:val="99"/>
    <w:qFormat/>
    <w:rsid w:val="00DE6927"/>
    <w:pPr>
      <w:spacing w:before="240" w:after="60"/>
      <w:outlineLvl w:val="5"/>
    </w:pPr>
    <w:rPr>
      <w:b/>
      <w:bCs/>
      <w:sz w:val="22"/>
      <w:szCs w:val="22"/>
    </w:rPr>
  </w:style>
  <w:style w:type="paragraph" w:styleId="7">
    <w:name w:val="heading 7"/>
    <w:basedOn w:val="a"/>
    <w:next w:val="a"/>
    <w:link w:val="70"/>
    <w:uiPriority w:val="99"/>
    <w:qFormat/>
    <w:rsid w:val="00DE6927"/>
    <w:pPr>
      <w:tabs>
        <w:tab w:val="num" w:pos="0"/>
      </w:tabs>
      <w:spacing w:before="240" w:after="60"/>
      <w:ind w:left="5040" w:hanging="720"/>
      <w:jc w:val="both"/>
      <w:outlineLvl w:val="6"/>
    </w:pPr>
    <w:rPr>
      <w:rFonts w:ascii="Arial" w:eastAsia="MS Mincho" w:hAnsi="Arial"/>
      <w:sz w:val="22"/>
      <w:szCs w:val="24"/>
      <w:lang w:eastAsia="en-US"/>
    </w:rPr>
  </w:style>
  <w:style w:type="paragraph" w:styleId="8">
    <w:name w:val="heading 8"/>
    <w:basedOn w:val="a"/>
    <w:next w:val="a"/>
    <w:link w:val="80"/>
    <w:uiPriority w:val="99"/>
    <w:qFormat/>
    <w:rsid w:val="00DE6927"/>
    <w:pPr>
      <w:tabs>
        <w:tab w:val="num" w:pos="0"/>
      </w:tabs>
      <w:spacing w:before="240" w:after="60"/>
      <w:ind w:left="5760" w:hanging="720"/>
      <w:jc w:val="both"/>
      <w:outlineLvl w:val="7"/>
    </w:pPr>
    <w:rPr>
      <w:rFonts w:ascii="Arial" w:eastAsia="MS Mincho" w:hAnsi="Arial"/>
      <w:i/>
      <w:sz w:val="22"/>
      <w:szCs w:val="24"/>
      <w:lang w:eastAsia="en-US"/>
    </w:rPr>
  </w:style>
  <w:style w:type="paragraph" w:styleId="9">
    <w:name w:val="heading 9"/>
    <w:basedOn w:val="a"/>
    <w:next w:val="a"/>
    <w:link w:val="90"/>
    <w:uiPriority w:val="99"/>
    <w:qFormat/>
    <w:rsid w:val="00DE6927"/>
    <w:pPr>
      <w:tabs>
        <w:tab w:val="num" w:pos="0"/>
      </w:tabs>
      <w:spacing w:before="240" w:after="60"/>
      <w:ind w:left="6480" w:hanging="720"/>
      <w:jc w:val="both"/>
      <w:outlineLvl w:val="8"/>
    </w:pPr>
    <w:rPr>
      <w:rFonts w:ascii="Arial" w:eastAsia="MS Mincho" w:hAnsi="Arial"/>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6927"/>
    <w:rPr>
      <w:rFonts w:ascii="Times New Roman" w:eastAsia="Times New Roman" w:hAnsi="Times New Roman" w:cs="Times New Roman"/>
      <w:i/>
      <w:iCs/>
      <w:color w:val="000000"/>
      <w:sz w:val="28"/>
      <w:lang w:eastAsia="ru-RU"/>
    </w:rPr>
  </w:style>
  <w:style w:type="character" w:customStyle="1" w:styleId="20">
    <w:name w:val="Заголовок 2 Знак"/>
    <w:basedOn w:val="a0"/>
    <w:link w:val="2"/>
    <w:uiPriority w:val="99"/>
    <w:rsid w:val="00DE6927"/>
    <w:rPr>
      <w:rFonts w:ascii="Times New Roman" w:eastAsia="Times New Roman" w:hAnsi="Times New Roman" w:cs="Times New Roman"/>
      <w:b/>
      <w:sz w:val="20"/>
      <w:szCs w:val="20"/>
      <w:lang w:eastAsia="ru-RU"/>
    </w:rPr>
  </w:style>
  <w:style w:type="character" w:customStyle="1" w:styleId="30">
    <w:name w:val="Заголовок 3 Знак"/>
    <w:aliases w:val="H3 Знак2,&quot;Сапфир&quot; Знак1"/>
    <w:basedOn w:val="a0"/>
    <w:link w:val="3"/>
    <w:uiPriority w:val="99"/>
    <w:rsid w:val="00DE6927"/>
    <w:rPr>
      <w:rFonts w:ascii="MS Mincho" w:eastAsia="MS Mincho" w:hAnsi="MS Mincho" w:cs="Times New Roman"/>
      <w:b/>
      <w:sz w:val="28"/>
      <w:szCs w:val="24"/>
    </w:rPr>
  </w:style>
  <w:style w:type="character" w:customStyle="1" w:styleId="40">
    <w:name w:val="Заголовок 4 Знак"/>
    <w:basedOn w:val="a0"/>
    <w:link w:val="4"/>
    <w:uiPriority w:val="99"/>
    <w:rsid w:val="00DE69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E6927"/>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1"/>
    <w:basedOn w:val="a0"/>
    <w:link w:val="6"/>
    <w:uiPriority w:val="99"/>
    <w:rsid w:val="00DE69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E6927"/>
    <w:rPr>
      <w:rFonts w:ascii="Arial" w:eastAsia="MS Mincho" w:hAnsi="Arial" w:cs="Times New Roman"/>
      <w:szCs w:val="24"/>
    </w:rPr>
  </w:style>
  <w:style w:type="character" w:customStyle="1" w:styleId="80">
    <w:name w:val="Заголовок 8 Знак"/>
    <w:basedOn w:val="a0"/>
    <w:link w:val="8"/>
    <w:uiPriority w:val="99"/>
    <w:rsid w:val="00DE6927"/>
    <w:rPr>
      <w:rFonts w:ascii="Arial" w:eastAsia="MS Mincho" w:hAnsi="Arial" w:cs="Times New Roman"/>
      <w:i/>
      <w:szCs w:val="24"/>
    </w:rPr>
  </w:style>
  <w:style w:type="character" w:customStyle="1" w:styleId="90">
    <w:name w:val="Заголовок 9 Знак"/>
    <w:basedOn w:val="a0"/>
    <w:link w:val="9"/>
    <w:uiPriority w:val="99"/>
    <w:rsid w:val="00DE6927"/>
    <w:rPr>
      <w:rFonts w:ascii="Arial" w:eastAsia="MS Mincho" w:hAnsi="Arial" w:cs="Times New Roman"/>
      <w:i/>
      <w:sz w:val="18"/>
      <w:szCs w:val="24"/>
    </w:rPr>
  </w:style>
  <w:style w:type="paragraph" w:styleId="a3">
    <w:name w:val="header"/>
    <w:basedOn w:val="a"/>
    <w:link w:val="a4"/>
    <w:uiPriority w:val="99"/>
    <w:rsid w:val="00DE6927"/>
    <w:pPr>
      <w:tabs>
        <w:tab w:val="center" w:pos="4153"/>
        <w:tab w:val="right" w:pos="8306"/>
      </w:tabs>
      <w:suppressAutoHyphens/>
      <w:jc w:val="center"/>
    </w:pPr>
  </w:style>
  <w:style w:type="character" w:customStyle="1" w:styleId="a4">
    <w:name w:val="Верхний колонтитул Знак"/>
    <w:basedOn w:val="a0"/>
    <w:link w:val="a3"/>
    <w:uiPriority w:val="99"/>
    <w:rsid w:val="00DE6927"/>
    <w:rPr>
      <w:rFonts w:ascii="Times New Roman" w:eastAsia="Times New Roman" w:hAnsi="Times New Roman" w:cs="Times New Roman"/>
      <w:sz w:val="28"/>
      <w:szCs w:val="20"/>
      <w:lang w:eastAsia="ru-RU"/>
    </w:rPr>
  </w:style>
  <w:style w:type="character" w:customStyle="1" w:styleId="HeaderChar">
    <w:name w:val="Header Char"/>
    <w:basedOn w:val="a0"/>
    <w:uiPriority w:val="99"/>
    <w:locked/>
    <w:rsid w:val="00DE6927"/>
    <w:rPr>
      <w:sz w:val="24"/>
    </w:rPr>
  </w:style>
  <w:style w:type="paragraph" w:styleId="a5">
    <w:name w:val="footer"/>
    <w:basedOn w:val="a"/>
    <w:link w:val="a6"/>
    <w:uiPriority w:val="99"/>
    <w:rsid w:val="00DE6927"/>
    <w:pPr>
      <w:suppressAutoHyphens/>
    </w:pPr>
    <w:rPr>
      <w:sz w:val="20"/>
    </w:rPr>
  </w:style>
  <w:style w:type="character" w:customStyle="1" w:styleId="a6">
    <w:name w:val="Нижний колонтитул Знак"/>
    <w:basedOn w:val="a0"/>
    <w:link w:val="a5"/>
    <w:uiPriority w:val="99"/>
    <w:rsid w:val="00DE6927"/>
    <w:rPr>
      <w:rFonts w:ascii="Times New Roman" w:eastAsia="Times New Roman" w:hAnsi="Times New Roman" w:cs="Times New Roman"/>
      <w:sz w:val="20"/>
      <w:szCs w:val="20"/>
      <w:lang w:eastAsia="ru-RU"/>
    </w:rPr>
  </w:style>
  <w:style w:type="paragraph" w:customStyle="1" w:styleId="a7">
    <w:name w:val="Исполнитель"/>
    <w:basedOn w:val="a8"/>
    <w:next w:val="a8"/>
    <w:uiPriority w:val="99"/>
    <w:rsid w:val="00DE6927"/>
    <w:pPr>
      <w:suppressAutoHyphens/>
      <w:spacing w:line="240" w:lineRule="exact"/>
      <w:ind w:firstLine="0"/>
      <w:jc w:val="left"/>
    </w:pPr>
    <w:rPr>
      <w:sz w:val="24"/>
    </w:rPr>
  </w:style>
  <w:style w:type="paragraph" w:styleId="a8">
    <w:name w:val="Body Text"/>
    <w:aliases w:val="Основной текст1,Основной текст Знак Знак,bt"/>
    <w:basedOn w:val="a"/>
    <w:link w:val="21"/>
    <w:uiPriority w:val="99"/>
    <w:rsid w:val="00DE6927"/>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
    <w:basedOn w:val="a0"/>
    <w:link w:val="a8"/>
    <w:uiPriority w:val="99"/>
    <w:rsid w:val="00DE6927"/>
    <w:rPr>
      <w:rFonts w:ascii="Times New Roman" w:eastAsia="Times New Roman" w:hAnsi="Times New Roman" w:cs="Times New Roman"/>
      <w:sz w:val="28"/>
      <w:szCs w:val="20"/>
      <w:lang w:eastAsia="ru-RU"/>
    </w:rPr>
  </w:style>
  <w:style w:type="character" w:customStyle="1" w:styleId="a9">
    <w:name w:val="Основной текст Знак"/>
    <w:basedOn w:val="a0"/>
    <w:uiPriority w:val="99"/>
    <w:semiHidden/>
    <w:rsid w:val="00DE6927"/>
    <w:rPr>
      <w:rFonts w:ascii="Times New Roman" w:eastAsia="Times New Roman" w:hAnsi="Times New Roman" w:cs="Times New Roman"/>
      <w:sz w:val="28"/>
      <w:szCs w:val="20"/>
      <w:lang w:eastAsia="ru-RU"/>
    </w:rPr>
  </w:style>
  <w:style w:type="paragraph" w:customStyle="1" w:styleId="aa">
    <w:name w:val="Заголовок к тексту"/>
    <w:basedOn w:val="a"/>
    <w:next w:val="a8"/>
    <w:uiPriority w:val="99"/>
    <w:rsid w:val="00DE6927"/>
    <w:pPr>
      <w:suppressAutoHyphens/>
      <w:spacing w:after="240" w:line="240" w:lineRule="exact"/>
    </w:pPr>
    <w:rPr>
      <w:b/>
    </w:rPr>
  </w:style>
  <w:style w:type="paragraph" w:styleId="ab">
    <w:name w:val="Signature"/>
    <w:basedOn w:val="a"/>
    <w:next w:val="a8"/>
    <w:link w:val="ac"/>
    <w:uiPriority w:val="99"/>
    <w:rsid w:val="00DE6927"/>
    <w:pPr>
      <w:tabs>
        <w:tab w:val="left" w:pos="5103"/>
        <w:tab w:val="right" w:pos="9639"/>
      </w:tabs>
      <w:suppressAutoHyphens/>
      <w:spacing w:before="480" w:line="240" w:lineRule="exact"/>
    </w:pPr>
  </w:style>
  <w:style w:type="character" w:customStyle="1" w:styleId="ac">
    <w:name w:val="Подпись Знак"/>
    <w:basedOn w:val="a0"/>
    <w:link w:val="ab"/>
    <w:uiPriority w:val="99"/>
    <w:rsid w:val="00DE6927"/>
    <w:rPr>
      <w:rFonts w:ascii="Times New Roman" w:eastAsia="Times New Roman" w:hAnsi="Times New Roman" w:cs="Times New Roman"/>
      <w:sz w:val="28"/>
      <w:szCs w:val="20"/>
      <w:lang w:eastAsia="ru-RU"/>
    </w:rPr>
  </w:style>
  <w:style w:type="paragraph" w:styleId="ad">
    <w:name w:val="Plain Text"/>
    <w:basedOn w:val="a"/>
    <w:link w:val="ae"/>
    <w:uiPriority w:val="99"/>
    <w:rsid w:val="00DE6927"/>
    <w:rPr>
      <w:rFonts w:ascii="Courier New" w:hAnsi="Courier New"/>
      <w:sz w:val="20"/>
    </w:rPr>
  </w:style>
  <w:style w:type="character" w:customStyle="1" w:styleId="ae">
    <w:name w:val="Текст Знак"/>
    <w:basedOn w:val="a0"/>
    <w:link w:val="ad"/>
    <w:uiPriority w:val="99"/>
    <w:rsid w:val="00DE6927"/>
    <w:rPr>
      <w:rFonts w:ascii="Courier New" w:eastAsia="Times New Roman" w:hAnsi="Courier New" w:cs="Times New Roman"/>
      <w:sz w:val="20"/>
      <w:szCs w:val="20"/>
      <w:lang w:eastAsia="ru-RU"/>
    </w:rPr>
  </w:style>
  <w:style w:type="paragraph" w:styleId="af">
    <w:name w:val="Body Text Indent"/>
    <w:basedOn w:val="a"/>
    <w:link w:val="af0"/>
    <w:uiPriority w:val="99"/>
    <w:rsid w:val="00DE6927"/>
    <w:pPr>
      <w:spacing w:after="120"/>
      <w:ind w:left="283"/>
    </w:pPr>
  </w:style>
  <w:style w:type="character" w:customStyle="1" w:styleId="af0">
    <w:name w:val="Основной текст с отступом Знак"/>
    <w:basedOn w:val="a0"/>
    <w:link w:val="af"/>
    <w:uiPriority w:val="99"/>
    <w:rsid w:val="00DE6927"/>
    <w:rPr>
      <w:rFonts w:ascii="Times New Roman" w:eastAsia="Times New Roman" w:hAnsi="Times New Roman" w:cs="Times New Roman"/>
      <w:sz w:val="28"/>
      <w:szCs w:val="20"/>
      <w:lang w:eastAsia="ru-RU"/>
    </w:rPr>
  </w:style>
  <w:style w:type="paragraph" w:styleId="22">
    <w:name w:val="Body Text Indent 2"/>
    <w:basedOn w:val="a"/>
    <w:link w:val="23"/>
    <w:uiPriority w:val="99"/>
    <w:rsid w:val="00DE6927"/>
    <w:pPr>
      <w:spacing w:after="120" w:line="480" w:lineRule="auto"/>
      <w:ind w:left="283"/>
    </w:pPr>
  </w:style>
  <w:style w:type="character" w:customStyle="1" w:styleId="23">
    <w:name w:val="Основной текст с отступом 2 Знак"/>
    <w:basedOn w:val="a0"/>
    <w:link w:val="22"/>
    <w:uiPriority w:val="99"/>
    <w:rsid w:val="00DE6927"/>
    <w:rPr>
      <w:rFonts w:ascii="Times New Roman" w:eastAsia="Times New Roman" w:hAnsi="Times New Roman" w:cs="Times New Roman"/>
      <w:sz w:val="28"/>
      <w:szCs w:val="20"/>
      <w:lang w:eastAsia="ru-RU"/>
    </w:rPr>
  </w:style>
  <w:style w:type="paragraph" w:styleId="af1">
    <w:name w:val="Title"/>
    <w:basedOn w:val="a"/>
    <w:link w:val="af2"/>
    <w:uiPriority w:val="99"/>
    <w:qFormat/>
    <w:rsid w:val="00DE6927"/>
    <w:pPr>
      <w:spacing w:line="360" w:lineRule="auto"/>
      <w:jc w:val="center"/>
    </w:pPr>
    <w:rPr>
      <w:b/>
      <w:szCs w:val="28"/>
    </w:rPr>
  </w:style>
  <w:style w:type="character" w:customStyle="1" w:styleId="af2">
    <w:name w:val="Название Знак"/>
    <w:basedOn w:val="a0"/>
    <w:link w:val="af1"/>
    <w:uiPriority w:val="99"/>
    <w:rsid w:val="00DE6927"/>
    <w:rPr>
      <w:rFonts w:ascii="Times New Roman" w:eastAsia="Times New Roman" w:hAnsi="Times New Roman" w:cs="Times New Roman"/>
      <w:b/>
      <w:sz w:val="28"/>
      <w:szCs w:val="28"/>
      <w:lang w:eastAsia="ru-RU"/>
    </w:rPr>
  </w:style>
  <w:style w:type="paragraph" w:styleId="31">
    <w:name w:val="Body Text Indent 3"/>
    <w:basedOn w:val="a"/>
    <w:link w:val="32"/>
    <w:uiPriority w:val="99"/>
    <w:rsid w:val="00DE6927"/>
    <w:pPr>
      <w:spacing w:after="120"/>
      <w:ind w:left="283"/>
    </w:pPr>
    <w:rPr>
      <w:sz w:val="16"/>
      <w:szCs w:val="16"/>
    </w:rPr>
  </w:style>
  <w:style w:type="character" w:customStyle="1" w:styleId="32">
    <w:name w:val="Основной текст с отступом 3 Знак"/>
    <w:basedOn w:val="a0"/>
    <w:link w:val="31"/>
    <w:uiPriority w:val="99"/>
    <w:rsid w:val="00DE6927"/>
    <w:rPr>
      <w:rFonts w:ascii="Times New Roman" w:eastAsia="Times New Roman" w:hAnsi="Times New Roman" w:cs="Times New Roman"/>
      <w:sz w:val="16"/>
      <w:szCs w:val="16"/>
      <w:lang w:eastAsia="ru-RU"/>
    </w:rPr>
  </w:style>
  <w:style w:type="paragraph" w:styleId="33">
    <w:name w:val="Body Text 3"/>
    <w:basedOn w:val="a"/>
    <w:link w:val="34"/>
    <w:uiPriority w:val="99"/>
    <w:rsid w:val="00DE6927"/>
    <w:pPr>
      <w:spacing w:after="120"/>
    </w:pPr>
    <w:rPr>
      <w:sz w:val="16"/>
      <w:szCs w:val="16"/>
    </w:rPr>
  </w:style>
  <w:style w:type="character" w:customStyle="1" w:styleId="34">
    <w:name w:val="Основной текст 3 Знак"/>
    <w:basedOn w:val="a0"/>
    <w:link w:val="33"/>
    <w:uiPriority w:val="99"/>
    <w:rsid w:val="00DE6927"/>
    <w:rPr>
      <w:rFonts w:ascii="Times New Roman" w:eastAsia="Times New Roman" w:hAnsi="Times New Roman" w:cs="Times New Roman"/>
      <w:sz w:val="16"/>
      <w:szCs w:val="16"/>
      <w:lang w:eastAsia="ru-RU"/>
    </w:rPr>
  </w:style>
  <w:style w:type="paragraph" w:customStyle="1" w:styleId="af3">
    <w:name w:val="Текст приложения"/>
    <w:basedOn w:val="a"/>
    <w:uiPriority w:val="99"/>
    <w:rsid w:val="00DE6927"/>
    <w:pPr>
      <w:widowControl w:val="0"/>
      <w:spacing w:line="360" w:lineRule="exact"/>
      <w:ind w:firstLine="709"/>
      <w:jc w:val="both"/>
    </w:pPr>
    <w:rPr>
      <w:szCs w:val="24"/>
    </w:rPr>
  </w:style>
  <w:style w:type="character" w:styleId="af4">
    <w:name w:val="page number"/>
    <w:basedOn w:val="a0"/>
    <w:uiPriority w:val="99"/>
    <w:rsid w:val="00DE6927"/>
    <w:rPr>
      <w:rFonts w:cs="Times New Roman"/>
    </w:rPr>
  </w:style>
  <w:style w:type="paragraph" w:styleId="af5">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24"/>
    <w:uiPriority w:val="99"/>
    <w:semiHidden/>
    <w:rsid w:val="00DE6927"/>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DE6927"/>
    <w:rPr>
      <w:rFonts w:ascii="Times New Roman" w:eastAsia="Times New Roman" w:hAnsi="Times New Roman" w:cs="Times New Roman"/>
      <w:sz w:val="20"/>
      <w:szCs w:val="20"/>
      <w:lang w:eastAsia="ru-RU"/>
    </w:rPr>
  </w:style>
  <w:style w:type="character" w:customStyle="1" w:styleId="af6">
    <w:name w:val="Текст сноски Знак"/>
    <w:basedOn w:val="a0"/>
    <w:uiPriority w:val="99"/>
    <w:semiHidden/>
    <w:rsid w:val="00DE6927"/>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DE6927"/>
    <w:rPr>
      <w:rFonts w:cs="Times New Roman"/>
      <w:vertAlign w:val="superscript"/>
    </w:rPr>
  </w:style>
  <w:style w:type="paragraph" w:customStyle="1" w:styleId="310">
    <w:name w:val="Основной текст с отступом 31"/>
    <w:basedOn w:val="a"/>
    <w:uiPriority w:val="99"/>
    <w:rsid w:val="00DE6927"/>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DE6927"/>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8"/>
    <w:uiPriority w:val="99"/>
    <w:rsid w:val="00DE6927"/>
    <w:pPr>
      <w:spacing w:before="100" w:beforeAutospacing="1" w:after="100" w:afterAutospacing="1"/>
    </w:pPr>
    <w:rPr>
      <w:sz w:val="24"/>
      <w:szCs w:val="24"/>
    </w:rPr>
  </w:style>
  <w:style w:type="paragraph" w:styleId="af8">
    <w:name w:val="Normal (Web)"/>
    <w:basedOn w:val="a"/>
    <w:uiPriority w:val="99"/>
    <w:rsid w:val="00DE6927"/>
    <w:rPr>
      <w:sz w:val="24"/>
      <w:szCs w:val="24"/>
    </w:rPr>
  </w:style>
  <w:style w:type="paragraph" w:styleId="27">
    <w:name w:val="Body Text 2"/>
    <w:basedOn w:val="a"/>
    <w:link w:val="28"/>
    <w:uiPriority w:val="99"/>
    <w:rsid w:val="00DE6927"/>
    <w:pPr>
      <w:spacing w:after="120" w:line="480" w:lineRule="auto"/>
    </w:pPr>
  </w:style>
  <w:style w:type="character" w:customStyle="1" w:styleId="28">
    <w:name w:val="Основной текст 2 Знак"/>
    <w:basedOn w:val="a0"/>
    <w:link w:val="27"/>
    <w:uiPriority w:val="99"/>
    <w:rsid w:val="00DE6927"/>
    <w:rPr>
      <w:rFonts w:ascii="Times New Roman" w:eastAsia="Times New Roman" w:hAnsi="Times New Roman" w:cs="Times New Roman"/>
      <w:sz w:val="28"/>
      <w:szCs w:val="20"/>
      <w:lang w:eastAsia="ru-RU"/>
    </w:rPr>
  </w:style>
  <w:style w:type="paragraph" w:customStyle="1" w:styleId="ConsPlusNormal">
    <w:name w:val="ConsPlusNormal"/>
    <w:rsid w:val="00DE6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DE6927"/>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29">
    <w:name w:val="List Bullet 2"/>
    <w:basedOn w:val="af9"/>
    <w:autoRedefine/>
    <w:uiPriority w:val="99"/>
    <w:rsid w:val="00DE6927"/>
    <w:pPr>
      <w:tabs>
        <w:tab w:val="clear" w:pos="1420"/>
      </w:tabs>
      <w:spacing w:line="360" w:lineRule="auto"/>
      <w:ind w:left="0" w:firstLine="680"/>
      <w:jc w:val="both"/>
    </w:pPr>
    <w:rPr>
      <w:spacing w:val="-5"/>
    </w:rPr>
  </w:style>
  <w:style w:type="paragraph" w:styleId="af9">
    <w:name w:val="List Bullet"/>
    <w:basedOn w:val="a"/>
    <w:autoRedefine/>
    <w:uiPriority w:val="99"/>
    <w:rsid w:val="00DE6927"/>
    <w:pPr>
      <w:tabs>
        <w:tab w:val="num" w:pos="1420"/>
      </w:tabs>
      <w:ind w:left="1420" w:hanging="360"/>
    </w:pPr>
  </w:style>
  <w:style w:type="paragraph" w:customStyle="1" w:styleId="11">
    <w:name w:val="1"/>
    <w:basedOn w:val="a"/>
    <w:next w:val="af8"/>
    <w:uiPriority w:val="99"/>
    <w:rsid w:val="00DE6927"/>
    <w:rPr>
      <w:sz w:val="24"/>
      <w:szCs w:val="24"/>
    </w:rPr>
  </w:style>
  <w:style w:type="character" w:styleId="afa">
    <w:name w:val="Emphasis"/>
    <w:basedOn w:val="a0"/>
    <w:uiPriority w:val="99"/>
    <w:qFormat/>
    <w:rsid w:val="00DE6927"/>
    <w:rPr>
      <w:rFonts w:cs="Times New Roman"/>
      <w:i/>
    </w:rPr>
  </w:style>
  <w:style w:type="paragraph" w:customStyle="1" w:styleId="afb">
    <w:name w:val="Знак Знак Знак Знак"/>
    <w:basedOn w:val="a"/>
    <w:uiPriority w:val="99"/>
    <w:rsid w:val="00DE6927"/>
    <w:pPr>
      <w:spacing w:after="160" w:line="240" w:lineRule="exact"/>
    </w:pPr>
    <w:rPr>
      <w:rFonts w:ascii="Verdana" w:hAnsi="Verdana"/>
      <w:sz w:val="20"/>
      <w:lang w:val="en-US" w:eastAsia="en-US"/>
    </w:rPr>
  </w:style>
  <w:style w:type="paragraph" w:customStyle="1" w:styleId="ConsPlusCell">
    <w:name w:val="ConsPlusCell"/>
    <w:uiPriority w:val="99"/>
    <w:rsid w:val="00DE6927"/>
    <w:pPr>
      <w:autoSpaceDE w:val="0"/>
      <w:autoSpaceDN w:val="0"/>
      <w:adjustRightInd w:val="0"/>
      <w:spacing w:after="0" w:line="240" w:lineRule="auto"/>
    </w:pPr>
    <w:rPr>
      <w:rFonts w:ascii="Cambria" w:eastAsia="Times New Roman" w:hAnsi="Cambria" w:cs="Cambria"/>
      <w:sz w:val="26"/>
      <w:szCs w:val="26"/>
      <w:lang w:eastAsia="ru-RU"/>
    </w:rPr>
  </w:style>
  <w:style w:type="paragraph" w:styleId="afc">
    <w:name w:val="No Spacing"/>
    <w:uiPriority w:val="99"/>
    <w:qFormat/>
    <w:rsid w:val="00DE6927"/>
    <w:pPr>
      <w:spacing w:after="0" w:line="240" w:lineRule="auto"/>
      <w:jc w:val="both"/>
    </w:pPr>
    <w:rPr>
      <w:rFonts w:ascii="Cambria" w:eastAsia="Times New Roman" w:hAnsi="Cambria" w:cs="Cambria"/>
      <w:sz w:val="28"/>
      <w:szCs w:val="20"/>
      <w:lang w:eastAsia="ru-RU"/>
    </w:rPr>
  </w:style>
  <w:style w:type="paragraph" w:customStyle="1" w:styleId="ConsPlusNonformat">
    <w:name w:val="ConsPlusNonformat"/>
    <w:uiPriority w:val="99"/>
    <w:rsid w:val="00DE6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
    <w:uiPriority w:val="99"/>
    <w:rsid w:val="00DE6927"/>
    <w:pPr>
      <w:spacing w:before="100" w:after="100"/>
    </w:pPr>
    <w:rPr>
      <w:rFonts w:ascii="Cambria" w:hAnsi="Cambria" w:cs="Cambria"/>
      <w:noProof/>
      <w:sz w:val="24"/>
    </w:rPr>
  </w:style>
  <w:style w:type="paragraph" w:customStyle="1" w:styleId="afd">
    <w:name w:val="Таблицы (моноширинный)"/>
    <w:basedOn w:val="a"/>
    <w:next w:val="a"/>
    <w:uiPriority w:val="99"/>
    <w:rsid w:val="00DE6927"/>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DE6927"/>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DE6927"/>
    <w:pPr>
      <w:suppressLineNumbers/>
    </w:pPr>
  </w:style>
  <w:style w:type="paragraph" w:customStyle="1" w:styleId="consplusnormal0">
    <w:name w:val="consplusnormal"/>
    <w:basedOn w:val="a"/>
    <w:uiPriority w:val="99"/>
    <w:rsid w:val="00DE6927"/>
    <w:pPr>
      <w:spacing w:before="100" w:beforeAutospacing="1" w:after="100" w:afterAutospacing="1"/>
    </w:pPr>
    <w:rPr>
      <w:rFonts w:ascii="Cambria" w:hAnsi="Cambria" w:cs="Cambria"/>
      <w:sz w:val="24"/>
      <w:szCs w:val="24"/>
    </w:rPr>
  </w:style>
  <w:style w:type="character" w:customStyle="1" w:styleId="230">
    <w:name w:val="Знак Знак23"/>
    <w:uiPriority w:val="99"/>
    <w:rsid w:val="00DE6927"/>
    <w:rPr>
      <w:rFonts w:ascii="Cambria" w:eastAsia="Times New Roman" w:hAnsi="Cambria"/>
      <w:b/>
      <w:caps/>
      <w:sz w:val="28"/>
      <w:lang w:val="en-US"/>
    </w:rPr>
  </w:style>
  <w:style w:type="character" w:customStyle="1" w:styleId="220">
    <w:name w:val="Знак Знак22"/>
    <w:uiPriority w:val="99"/>
    <w:rsid w:val="00DE6927"/>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DE6927"/>
    <w:rPr>
      <w:b/>
      <w:sz w:val="24"/>
      <w:lang w:eastAsia="en-US"/>
    </w:rPr>
  </w:style>
  <w:style w:type="character" w:customStyle="1" w:styleId="H6">
    <w:name w:val="H6 Знак Знак"/>
    <w:uiPriority w:val="99"/>
    <w:rsid w:val="00DE6927"/>
    <w:rPr>
      <w:rFonts w:ascii="Arial" w:hAnsi="Arial"/>
      <w:i/>
      <w:sz w:val="24"/>
      <w:lang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E6927"/>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DE6927"/>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DE6927"/>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DE6927"/>
    <w:rPr>
      <w:rFonts w:ascii="Cambria" w:hAnsi="Cambria"/>
    </w:rPr>
  </w:style>
  <w:style w:type="paragraph" w:styleId="aff">
    <w:name w:val="List Paragraph"/>
    <w:basedOn w:val="a"/>
    <w:uiPriority w:val="99"/>
    <w:qFormat/>
    <w:rsid w:val="00DE6927"/>
    <w:pPr>
      <w:spacing w:line="360" w:lineRule="atLeast"/>
      <w:ind w:left="720"/>
      <w:contextualSpacing/>
      <w:jc w:val="both"/>
    </w:pPr>
    <w:rPr>
      <w:rFonts w:ascii="Cambria" w:hAnsi="Cambria" w:cs="Cambria"/>
    </w:rPr>
  </w:style>
  <w:style w:type="paragraph" w:customStyle="1" w:styleId="aff0">
    <w:name w:val="Таблица"/>
    <w:basedOn w:val="a"/>
    <w:uiPriority w:val="99"/>
    <w:rsid w:val="00DE6927"/>
    <w:pPr>
      <w:jc w:val="center"/>
    </w:pPr>
    <w:rPr>
      <w:rFonts w:ascii="Cambria" w:eastAsia="MS Mincho" w:hAnsi="Cambria" w:cs="Cambria"/>
      <w:b/>
      <w:szCs w:val="28"/>
    </w:rPr>
  </w:style>
  <w:style w:type="paragraph" w:customStyle="1" w:styleId="aff1">
    <w:name w:val="Ст. без интервала"/>
    <w:basedOn w:val="afc"/>
    <w:uiPriority w:val="99"/>
    <w:rsid w:val="00DE6927"/>
    <w:pPr>
      <w:ind w:firstLine="709"/>
    </w:pPr>
    <w:rPr>
      <w:rFonts w:eastAsia="MS Mincho"/>
      <w:szCs w:val="28"/>
      <w:lang w:eastAsia="en-US"/>
    </w:rPr>
  </w:style>
  <w:style w:type="character" w:customStyle="1" w:styleId="2a">
    <w:name w:val="Основной текст 2 Знак Знак Знак"/>
    <w:basedOn w:val="a0"/>
    <w:uiPriority w:val="99"/>
    <w:rsid w:val="00DE6927"/>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DE6927"/>
    <w:pPr>
      <w:ind w:left="0" w:firstLine="540"/>
      <w:jc w:val="both"/>
    </w:pPr>
    <w:rPr>
      <w:rFonts w:ascii="Cambria" w:hAnsi="Cambria"/>
      <w:bCs/>
      <w:sz w:val="28"/>
      <w:szCs w:val="28"/>
    </w:rPr>
  </w:style>
  <w:style w:type="character" w:styleId="aff2">
    <w:name w:val="Strong"/>
    <w:basedOn w:val="a0"/>
    <w:uiPriority w:val="99"/>
    <w:qFormat/>
    <w:rsid w:val="00DE6927"/>
    <w:rPr>
      <w:rFonts w:cs="Times New Roman"/>
      <w:b/>
    </w:rPr>
  </w:style>
  <w:style w:type="paragraph" w:customStyle="1" w:styleId="TimesNewRoman">
    <w:name w:val="Times New Roman"/>
    <w:basedOn w:val="a"/>
    <w:uiPriority w:val="99"/>
    <w:rsid w:val="00DE6927"/>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DE6927"/>
    <w:pPr>
      <w:suppressAutoHyphens/>
      <w:spacing w:after="0" w:line="240" w:lineRule="auto"/>
    </w:pPr>
    <w:rPr>
      <w:rFonts w:ascii="MS Mincho" w:eastAsia="MS Mincho" w:hAnsi="Times New Roman" w:cs="Cambria"/>
      <w:lang w:eastAsia="ar-SA"/>
    </w:rPr>
  </w:style>
  <w:style w:type="paragraph" w:customStyle="1" w:styleId="description2">
    <w:name w:val="description2"/>
    <w:basedOn w:val="a"/>
    <w:uiPriority w:val="99"/>
    <w:rsid w:val="00DE6927"/>
    <w:pPr>
      <w:spacing w:before="100" w:beforeAutospacing="1" w:after="100" w:afterAutospacing="1"/>
    </w:pPr>
    <w:rPr>
      <w:rFonts w:ascii="Cambria" w:hAnsi="Cambria" w:cs="Cambria"/>
      <w:sz w:val="21"/>
      <w:szCs w:val="21"/>
    </w:rPr>
  </w:style>
  <w:style w:type="character" w:customStyle="1" w:styleId="aff3">
    <w:name w:val="Цветовое выделение"/>
    <w:uiPriority w:val="99"/>
    <w:rsid w:val="00DE6927"/>
    <w:rPr>
      <w:b/>
      <w:color w:val="000080"/>
    </w:rPr>
  </w:style>
  <w:style w:type="character" w:customStyle="1" w:styleId="300">
    <w:name w:val="Знак Знак30"/>
    <w:uiPriority w:val="99"/>
    <w:locked/>
    <w:rsid w:val="00DE6927"/>
    <w:rPr>
      <w:rFonts w:ascii="Calibri" w:hAnsi="Calibri"/>
      <w:b/>
      <w:i/>
      <w:sz w:val="28"/>
      <w:lang w:val="ru-RU" w:eastAsia="ru-RU"/>
    </w:rPr>
  </w:style>
  <w:style w:type="character" w:customStyle="1" w:styleId="16">
    <w:name w:val="Знак Знак16"/>
    <w:uiPriority w:val="99"/>
    <w:locked/>
    <w:rsid w:val="00DE6927"/>
    <w:rPr>
      <w:b/>
      <w:sz w:val="26"/>
      <w:lang w:val="ru-RU" w:eastAsia="ru-RU"/>
    </w:rPr>
  </w:style>
  <w:style w:type="paragraph" w:customStyle="1" w:styleId="aff4">
    <w:name w:val="Прижатый влево"/>
    <w:basedOn w:val="a"/>
    <w:next w:val="a"/>
    <w:uiPriority w:val="99"/>
    <w:rsid w:val="00DE6927"/>
    <w:pPr>
      <w:autoSpaceDE w:val="0"/>
      <w:autoSpaceDN w:val="0"/>
      <w:adjustRightInd w:val="0"/>
    </w:pPr>
    <w:rPr>
      <w:rFonts w:ascii="Calibri" w:hAnsi="Calibri" w:cs="Calibri"/>
      <w:sz w:val="24"/>
      <w:szCs w:val="24"/>
    </w:rPr>
  </w:style>
  <w:style w:type="paragraph" w:customStyle="1" w:styleId="ConsPlusTitle">
    <w:name w:val="ConsPlusTitle"/>
    <w:uiPriority w:val="99"/>
    <w:rsid w:val="00DE6927"/>
    <w:pPr>
      <w:widowControl w:val="0"/>
      <w:autoSpaceDE w:val="0"/>
      <w:autoSpaceDN w:val="0"/>
      <w:adjustRightInd w:val="0"/>
      <w:spacing w:after="0" w:line="240" w:lineRule="auto"/>
    </w:pPr>
    <w:rPr>
      <w:rFonts w:ascii="Cambria" w:eastAsia="Times New Roman" w:hAnsi="Cambria" w:cs="Cambria"/>
      <w:b/>
      <w:bCs/>
      <w:sz w:val="24"/>
      <w:szCs w:val="24"/>
      <w:lang w:eastAsia="ru-RU"/>
    </w:rPr>
  </w:style>
  <w:style w:type="paragraph" w:customStyle="1" w:styleId="Default">
    <w:name w:val="Default"/>
    <w:uiPriority w:val="99"/>
    <w:rsid w:val="00DE6927"/>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uiPriority w:val="99"/>
    <w:rsid w:val="00DE6927"/>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character" w:styleId="aff5">
    <w:name w:val="Hyperlink"/>
    <w:basedOn w:val="a0"/>
    <w:uiPriority w:val="99"/>
    <w:rsid w:val="00DE6927"/>
    <w:rPr>
      <w:rFonts w:cs="Times New Roman"/>
      <w:color w:val="0000CC"/>
      <w:u w:val="none"/>
      <w:effect w:val="none"/>
    </w:rPr>
  </w:style>
  <w:style w:type="paragraph" w:customStyle="1" w:styleId="aff6">
    <w:name w:val="Нормальный (таблица)"/>
    <w:basedOn w:val="a"/>
    <w:next w:val="a"/>
    <w:uiPriority w:val="99"/>
    <w:rsid w:val="00DE6927"/>
    <w:pPr>
      <w:widowControl w:val="0"/>
      <w:autoSpaceDE w:val="0"/>
      <w:autoSpaceDN w:val="0"/>
      <w:adjustRightInd w:val="0"/>
      <w:jc w:val="both"/>
    </w:pPr>
    <w:rPr>
      <w:rFonts w:ascii="Calibri" w:eastAsia="MS Mincho" w:hAnsi="Calibri" w:cs="Calibri"/>
      <w:sz w:val="24"/>
      <w:szCs w:val="24"/>
    </w:rPr>
  </w:style>
  <w:style w:type="paragraph" w:styleId="aff7">
    <w:name w:val="Balloon Text"/>
    <w:basedOn w:val="a"/>
    <w:link w:val="aff8"/>
    <w:uiPriority w:val="99"/>
    <w:rsid w:val="00DE6927"/>
    <w:rPr>
      <w:rFonts w:ascii="Courier New" w:hAnsi="Courier New"/>
      <w:sz w:val="16"/>
      <w:szCs w:val="16"/>
      <w:lang w:eastAsia="ko-KR"/>
    </w:rPr>
  </w:style>
  <w:style w:type="character" w:customStyle="1" w:styleId="aff8">
    <w:name w:val="Текст выноски Знак"/>
    <w:basedOn w:val="a0"/>
    <w:link w:val="aff7"/>
    <w:uiPriority w:val="99"/>
    <w:rsid w:val="00DE6927"/>
    <w:rPr>
      <w:rFonts w:ascii="Courier New" w:eastAsia="Times New Roman" w:hAnsi="Courier New" w:cs="Times New Roman"/>
      <w:sz w:val="16"/>
      <w:szCs w:val="16"/>
      <w:lang w:eastAsia="ko-KR"/>
    </w:rPr>
  </w:style>
  <w:style w:type="character" w:customStyle="1" w:styleId="15">
    <w:name w:val="Знак Знак15"/>
    <w:uiPriority w:val="99"/>
    <w:rsid w:val="00DE6927"/>
    <w:rPr>
      <w:rFonts w:ascii="Courier New" w:eastAsia="Times New Roman" w:hAnsi="Courier New"/>
      <w:sz w:val="16"/>
      <w:lang w:eastAsia="ko-KR"/>
    </w:rPr>
  </w:style>
  <w:style w:type="character" w:customStyle="1" w:styleId="200">
    <w:name w:val="Знак Знак20"/>
    <w:uiPriority w:val="99"/>
    <w:rsid w:val="00DE6927"/>
    <w:rPr>
      <w:sz w:val="24"/>
    </w:rPr>
  </w:style>
  <w:style w:type="character" w:customStyle="1" w:styleId="290">
    <w:name w:val="Знак Знак29"/>
    <w:uiPriority w:val="99"/>
    <w:rsid w:val="00DE6927"/>
    <w:rPr>
      <w:rFonts w:eastAsia="Times New Roman"/>
      <w:b/>
      <w:color w:val="000000"/>
      <w:sz w:val="26"/>
      <w:lang w:eastAsia="ko-KR"/>
    </w:rPr>
  </w:style>
  <w:style w:type="character" w:customStyle="1" w:styleId="280">
    <w:name w:val="Знак Знак28"/>
    <w:uiPriority w:val="99"/>
    <w:rsid w:val="00DE6927"/>
    <w:rPr>
      <w:rFonts w:eastAsia="Times New Roman"/>
      <w:b/>
      <w:sz w:val="26"/>
      <w:lang w:eastAsia="ko-KR"/>
    </w:rPr>
  </w:style>
  <w:style w:type="character" w:customStyle="1" w:styleId="311">
    <w:name w:val="Знак Знак31"/>
    <w:uiPriority w:val="99"/>
    <w:rsid w:val="00DE6927"/>
    <w:rPr>
      <w:b/>
      <w:sz w:val="22"/>
    </w:rPr>
  </w:style>
  <w:style w:type="character" w:customStyle="1" w:styleId="H31">
    <w:name w:val="H3 Знак1"/>
    <w:aliases w:val="&quot;Сапфир&quot; Знак Знак1"/>
    <w:uiPriority w:val="99"/>
    <w:rsid w:val="00DE6927"/>
    <w:rPr>
      <w:rFonts w:ascii="MS Mincho" w:eastAsia="MS Mincho" w:hAnsi="MS Mincho"/>
      <w:b/>
      <w:sz w:val="24"/>
      <w:lang w:eastAsia="en-US"/>
    </w:rPr>
  </w:style>
  <w:style w:type="character" w:customStyle="1" w:styleId="H61">
    <w:name w:val="H6 Знак Знак1"/>
    <w:uiPriority w:val="99"/>
    <w:rsid w:val="00DE6927"/>
    <w:rPr>
      <w:rFonts w:ascii="Arial" w:eastAsia="MS Mincho" w:hAnsi="Arial"/>
      <w:i/>
      <w:sz w:val="24"/>
      <w:lang w:eastAsia="en-US"/>
    </w:rPr>
  </w:style>
  <w:style w:type="character" w:customStyle="1" w:styleId="270">
    <w:name w:val="Знак Знак27"/>
    <w:uiPriority w:val="99"/>
    <w:rsid w:val="00DE6927"/>
    <w:rPr>
      <w:rFonts w:ascii="Arial" w:eastAsia="MS Mincho" w:hAnsi="Arial"/>
      <w:sz w:val="24"/>
      <w:lang w:eastAsia="en-US"/>
    </w:rPr>
  </w:style>
  <w:style w:type="character" w:customStyle="1" w:styleId="260">
    <w:name w:val="Знак Знак26"/>
    <w:uiPriority w:val="99"/>
    <w:rsid w:val="00DE6927"/>
    <w:rPr>
      <w:rFonts w:ascii="Arial" w:eastAsia="MS Mincho" w:hAnsi="Arial"/>
      <w:i/>
      <w:sz w:val="24"/>
      <w:lang w:eastAsia="en-US"/>
    </w:rPr>
  </w:style>
  <w:style w:type="character" w:customStyle="1" w:styleId="250">
    <w:name w:val="Знак Знак25"/>
    <w:uiPriority w:val="99"/>
    <w:rsid w:val="00DE6927"/>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DE6927"/>
    <w:rPr>
      <w:rFonts w:eastAsia="Times New Roman"/>
      <w:lang w:eastAsia="ko-KR"/>
    </w:rPr>
  </w:style>
  <w:style w:type="paragraph" w:customStyle="1" w:styleId="BodyText22">
    <w:name w:val="Body Text 22"/>
    <w:basedOn w:val="a"/>
    <w:uiPriority w:val="99"/>
    <w:rsid w:val="00DE6927"/>
    <w:pPr>
      <w:ind w:firstLine="709"/>
      <w:jc w:val="both"/>
    </w:pPr>
    <w:rPr>
      <w:rFonts w:ascii="Cambria" w:hAnsi="Cambria" w:cs="Cambria"/>
      <w:sz w:val="24"/>
    </w:rPr>
  </w:style>
  <w:style w:type="character" w:customStyle="1" w:styleId="61">
    <w:name w:val="Знак Знак6"/>
    <w:uiPriority w:val="99"/>
    <w:rsid w:val="00DE6927"/>
    <w:rPr>
      <w:b/>
      <w:sz w:val="36"/>
      <w:lang w:val="ru-RU" w:eastAsia="ru-RU"/>
    </w:rPr>
  </w:style>
  <w:style w:type="paragraph" w:customStyle="1" w:styleId="Point">
    <w:name w:val="Point"/>
    <w:basedOn w:val="a"/>
    <w:uiPriority w:val="99"/>
    <w:rsid w:val="00DE6927"/>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DE6927"/>
    <w:rPr>
      <w:sz w:val="24"/>
      <w:lang w:val="ru-RU" w:eastAsia="ru-RU"/>
    </w:rPr>
  </w:style>
  <w:style w:type="character" w:customStyle="1" w:styleId="51">
    <w:name w:val="Знак Знак5"/>
    <w:uiPriority w:val="99"/>
    <w:rsid w:val="00DE6927"/>
    <w:rPr>
      <w:sz w:val="24"/>
      <w:lang w:val="ru-RU" w:eastAsia="ru-RU"/>
    </w:rPr>
  </w:style>
  <w:style w:type="character" w:customStyle="1" w:styleId="apple-style-span">
    <w:name w:val="apple-style-span"/>
    <w:uiPriority w:val="99"/>
    <w:rsid w:val="00DE6927"/>
  </w:style>
  <w:style w:type="character" w:customStyle="1" w:styleId="210">
    <w:name w:val="Знак Знак21"/>
    <w:uiPriority w:val="99"/>
    <w:rsid w:val="00DE6927"/>
    <w:rPr>
      <w:rFonts w:ascii="Calibri" w:hAnsi="Calibri"/>
      <w:lang w:val="en-GB"/>
    </w:rPr>
  </w:style>
  <w:style w:type="character" w:customStyle="1" w:styleId="14">
    <w:name w:val="Знак Знак14"/>
    <w:uiPriority w:val="99"/>
    <w:rsid w:val="00DE6927"/>
    <w:rPr>
      <w:sz w:val="24"/>
      <w:lang w:val="en-AU" w:eastAsia="ru-RU"/>
    </w:rPr>
  </w:style>
  <w:style w:type="character" w:customStyle="1" w:styleId="apple-converted-space">
    <w:name w:val="apple-converted-space"/>
    <w:uiPriority w:val="99"/>
    <w:rsid w:val="00DE6927"/>
  </w:style>
  <w:style w:type="paragraph" w:customStyle="1" w:styleId="std">
    <w:name w:val="std"/>
    <w:basedOn w:val="a"/>
    <w:uiPriority w:val="99"/>
    <w:rsid w:val="00DE6927"/>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DE6927"/>
    <w:rPr>
      <w:b/>
      <w:sz w:val="40"/>
      <w:u w:val="single"/>
    </w:rPr>
  </w:style>
  <w:style w:type="paragraph" w:styleId="aff9">
    <w:name w:val="Subtitle"/>
    <w:basedOn w:val="a"/>
    <w:link w:val="affa"/>
    <w:uiPriority w:val="99"/>
    <w:qFormat/>
    <w:rsid w:val="00DE6927"/>
    <w:pPr>
      <w:jc w:val="center"/>
    </w:pPr>
    <w:rPr>
      <w:rFonts w:ascii="Cambria" w:hAnsi="Cambria"/>
      <w:b/>
      <w:bCs/>
      <w:szCs w:val="17"/>
    </w:rPr>
  </w:style>
  <w:style w:type="character" w:customStyle="1" w:styleId="affa">
    <w:name w:val="Подзаголовок Знак"/>
    <w:basedOn w:val="a0"/>
    <w:link w:val="aff9"/>
    <w:uiPriority w:val="99"/>
    <w:rsid w:val="00DE6927"/>
    <w:rPr>
      <w:rFonts w:ascii="Cambria" w:eastAsia="Times New Roman" w:hAnsi="Cambria" w:cs="Times New Roman"/>
      <w:b/>
      <w:bCs/>
      <w:sz w:val="28"/>
      <w:szCs w:val="17"/>
      <w:lang w:eastAsia="ru-RU"/>
    </w:rPr>
  </w:style>
  <w:style w:type="character" w:customStyle="1" w:styleId="130">
    <w:name w:val="Знак Знак13"/>
    <w:uiPriority w:val="99"/>
    <w:rsid w:val="00DE6927"/>
    <w:rPr>
      <w:b/>
      <w:sz w:val="17"/>
    </w:rPr>
  </w:style>
  <w:style w:type="paragraph" w:customStyle="1" w:styleId="BodyText21">
    <w:name w:val="Body Text 2.Основной текст 1"/>
    <w:basedOn w:val="a"/>
    <w:uiPriority w:val="99"/>
    <w:rsid w:val="00DE6927"/>
    <w:pPr>
      <w:ind w:firstLine="720"/>
      <w:jc w:val="both"/>
    </w:pPr>
    <w:rPr>
      <w:rFonts w:ascii="Cambria" w:hAnsi="Cambria" w:cs="Cambria"/>
    </w:rPr>
  </w:style>
  <w:style w:type="character" w:customStyle="1" w:styleId="17">
    <w:name w:val="Знак Знак17"/>
    <w:uiPriority w:val="99"/>
    <w:rsid w:val="00DE6927"/>
    <w:rPr>
      <w:b/>
      <w:sz w:val="28"/>
    </w:rPr>
  </w:style>
  <w:style w:type="character" w:customStyle="1" w:styleId="19">
    <w:name w:val="Знак Знак19"/>
    <w:uiPriority w:val="99"/>
    <w:rsid w:val="00DE6927"/>
    <w:rPr>
      <w:sz w:val="28"/>
    </w:rPr>
  </w:style>
  <w:style w:type="character" w:customStyle="1" w:styleId="35">
    <w:name w:val="Знак Знак3"/>
    <w:uiPriority w:val="99"/>
    <w:rsid w:val="00DE6927"/>
    <w:rPr>
      <w:sz w:val="24"/>
      <w:lang w:val="ru-RU" w:eastAsia="ru-RU"/>
    </w:rPr>
  </w:style>
  <w:style w:type="paragraph" w:customStyle="1" w:styleId="affb">
    <w:name w:val="Скобки буквы"/>
    <w:basedOn w:val="a"/>
    <w:uiPriority w:val="99"/>
    <w:rsid w:val="00DE6927"/>
    <w:pPr>
      <w:tabs>
        <w:tab w:val="num" w:pos="360"/>
      </w:tabs>
      <w:ind w:left="360" w:hanging="360"/>
    </w:pPr>
    <w:rPr>
      <w:rFonts w:ascii="Cambria" w:hAnsi="Cambria" w:cs="Cambria"/>
      <w:sz w:val="20"/>
      <w:lang w:eastAsia="en-US"/>
    </w:rPr>
  </w:style>
  <w:style w:type="character" w:customStyle="1" w:styleId="18">
    <w:name w:val="Знак Знак18"/>
    <w:uiPriority w:val="99"/>
    <w:rsid w:val="00DE6927"/>
    <w:rPr>
      <w:rFonts w:eastAsia="MS Mincho"/>
      <w:sz w:val="16"/>
    </w:rPr>
  </w:style>
  <w:style w:type="character" w:customStyle="1" w:styleId="120">
    <w:name w:val="Знак Знак12"/>
    <w:uiPriority w:val="99"/>
    <w:rsid w:val="00DE6927"/>
    <w:rPr>
      <w:sz w:val="24"/>
      <w:lang w:eastAsia="en-US"/>
    </w:rPr>
  </w:style>
  <w:style w:type="paragraph" w:customStyle="1" w:styleId="affc">
    <w:name w:val="Заголовок текста"/>
    <w:uiPriority w:val="99"/>
    <w:rsid w:val="00DE6927"/>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uiPriority w:val="99"/>
    <w:rsid w:val="00DE6927"/>
    <w:rPr>
      <w:sz w:val="24"/>
    </w:rPr>
  </w:style>
  <w:style w:type="paragraph" w:customStyle="1" w:styleId="affd">
    <w:name w:val="Нумерованный абзац"/>
    <w:uiPriority w:val="99"/>
    <w:rsid w:val="00DE6927"/>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character" w:customStyle="1" w:styleId="111">
    <w:name w:val="Знак Знак11"/>
    <w:uiPriority w:val="99"/>
    <w:rsid w:val="00DE6927"/>
    <w:rPr>
      <w:rFonts w:ascii="Verdana" w:hAnsi="Verdana"/>
      <w:sz w:val="24"/>
    </w:rPr>
  </w:style>
  <w:style w:type="character" w:customStyle="1" w:styleId="2b">
    <w:name w:val="Знак Знак2"/>
    <w:uiPriority w:val="99"/>
    <w:rsid w:val="00DE6927"/>
    <w:rPr>
      <w:rFonts w:ascii="SimSun" w:eastAsia="SimSun"/>
      <w:sz w:val="16"/>
      <w:lang w:val="ru-RU" w:eastAsia="ru-RU"/>
    </w:rPr>
  </w:style>
  <w:style w:type="paragraph" w:styleId="affe">
    <w:name w:val="annotation text"/>
    <w:basedOn w:val="a"/>
    <w:link w:val="afff"/>
    <w:uiPriority w:val="99"/>
    <w:rsid w:val="00DE6927"/>
    <w:rPr>
      <w:rFonts w:ascii="Cambria" w:hAnsi="Cambria"/>
      <w:sz w:val="20"/>
    </w:rPr>
  </w:style>
  <w:style w:type="character" w:customStyle="1" w:styleId="afff">
    <w:name w:val="Текст примечания Знак"/>
    <w:basedOn w:val="a0"/>
    <w:link w:val="affe"/>
    <w:uiPriority w:val="99"/>
    <w:rsid w:val="00DE6927"/>
    <w:rPr>
      <w:rFonts w:ascii="Cambria" w:eastAsia="Times New Roman" w:hAnsi="Cambria" w:cs="Times New Roman"/>
      <w:sz w:val="20"/>
      <w:szCs w:val="20"/>
      <w:lang w:eastAsia="ru-RU"/>
    </w:rPr>
  </w:style>
  <w:style w:type="character" w:customStyle="1" w:styleId="100">
    <w:name w:val="Знак Знак10"/>
    <w:basedOn w:val="a0"/>
    <w:uiPriority w:val="99"/>
    <w:rsid w:val="00DE6927"/>
    <w:rPr>
      <w:rFonts w:cs="Times New Roman"/>
    </w:rPr>
  </w:style>
  <w:style w:type="character" w:customStyle="1" w:styleId="1a">
    <w:name w:val="Знак Знак1"/>
    <w:uiPriority w:val="99"/>
    <w:rsid w:val="00DE6927"/>
    <w:rPr>
      <w:lang w:val="ru-RU" w:eastAsia="ru-RU"/>
    </w:rPr>
  </w:style>
  <w:style w:type="paragraph" w:styleId="afff0">
    <w:name w:val="annotation subject"/>
    <w:basedOn w:val="affe"/>
    <w:next w:val="affe"/>
    <w:link w:val="afff1"/>
    <w:uiPriority w:val="99"/>
    <w:rsid w:val="00DE6927"/>
    <w:rPr>
      <w:b/>
      <w:bCs/>
    </w:rPr>
  </w:style>
  <w:style w:type="character" w:customStyle="1" w:styleId="afff1">
    <w:name w:val="Тема примечания Знак"/>
    <w:basedOn w:val="afff"/>
    <w:link w:val="afff0"/>
    <w:uiPriority w:val="99"/>
    <w:rsid w:val="00DE6927"/>
    <w:rPr>
      <w:rFonts w:ascii="Cambria" w:eastAsia="Times New Roman" w:hAnsi="Cambria" w:cs="Times New Roman"/>
      <w:b/>
      <w:bCs/>
      <w:sz w:val="20"/>
      <w:szCs w:val="20"/>
      <w:lang w:eastAsia="ru-RU"/>
    </w:rPr>
  </w:style>
  <w:style w:type="character" w:customStyle="1" w:styleId="91">
    <w:name w:val="Знак Знак9"/>
    <w:uiPriority w:val="99"/>
    <w:rsid w:val="00DE6927"/>
    <w:rPr>
      <w:b/>
    </w:rPr>
  </w:style>
  <w:style w:type="character" w:customStyle="1" w:styleId="afff2">
    <w:name w:val="Знак Знак"/>
    <w:uiPriority w:val="99"/>
    <w:rsid w:val="00DE6927"/>
    <w:rPr>
      <w:b/>
      <w:lang w:val="ru-RU" w:eastAsia="ru-RU"/>
    </w:rPr>
  </w:style>
  <w:style w:type="character" w:customStyle="1" w:styleId="afff3">
    <w:name w:val="Гипертекстовая ссылка"/>
    <w:uiPriority w:val="99"/>
    <w:rsid w:val="00DE6927"/>
    <w:rPr>
      <w:b/>
      <w:color w:val="008000"/>
    </w:rPr>
  </w:style>
  <w:style w:type="paragraph" w:customStyle="1" w:styleId="rvps698610">
    <w:name w:val="rvps698610"/>
    <w:basedOn w:val="a"/>
    <w:uiPriority w:val="99"/>
    <w:rsid w:val="00DE6927"/>
    <w:pPr>
      <w:spacing w:after="120"/>
      <w:ind w:right="240"/>
    </w:pPr>
    <w:rPr>
      <w:rFonts w:ascii="Tahoma" w:hAnsi="Tahoma" w:cs="Tahoma"/>
      <w:sz w:val="24"/>
      <w:szCs w:val="24"/>
    </w:rPr>
  </w:style>
  <w:style w:type="paragraph" w:customStyle="1" w:styleId="afff4">
    <w:name w:val="Знак"/>
    <w:basedOn w:val="a"/>
    <w:uiPriority w:val="99"/>
    <w:rsid w:val="00DE6927"/>
    <w:rPr>
      <w:rFonts w:ascii="Calibri" w:hAnsi="Calibri" w:cs="Calibri"/>
      <w:sz w:val="20"/>
      <w:lang w:val="en-US" w:eastAsia="en-US"/>
    </w:rPr>
  </w:style>
  <w:style w:type="paragraph" w:styleId="2c">
    <w:name w:val="List 2"/>
    <w:basedOn w:val="a"/>
    <w:uiPriority w:val="99"/>
    <w:rsid w:val="00DE6927"/>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DE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basedOn w:val="a0"/>
    <w:link w:val="HTML"/>
    <w:uiPriority w:val="99"/>
    <w:rsid w:val="00DE6927"/>
    <w:rPr>
      <w:rFonts w:ascii="Verdana" w:eastAsia="Times New Roman" w:hAnsi="Verdana" w:cs="Times New Roman"/>
      <w:sz w:val="16"/>
      <w:szCs w:val="16"/>
      <w:lang w:eastAsia="ar-SA"/>
    </w:rPr>
  </w:style>
  <w:style w:type="character" w:customStyle="1" w:styleId="81">
    <w:name w:val="Знак Знак8"/>
    <w:uiPriority w:val="99"/>
    <w:rsid w:val="00DE6927"/>
    <w:rPr>
      <w:rFonts w:ascii="Verdana" w:hAnsi="Verdana"/>
      <w:sz w:val="16"/>
      <w:lang w:eastAsia="ar-SA" w:bidi="ar-SA"/>
    </w:rPr>
  </w:style>
  <w:style w:type="character" w:customStyle="1" w:styleId="data">
    <w:name w:val="data"/>
    <w:uiPriority w:val="99"/>
    <w:rsid w:val="00DE6927"/>
  </w:style>
  <w:style w:type="character" w:customStyle="1" w:styleId="41">
    <w:name w:val="Знак Знак4"/>
    <w:uiPriority w:val="99"/>
    <w:rsid w:val="00DE6927"/>
    <w:rPr>
      <w:rFonts w:eastAsia="Times New Roman"/>
      <w:sz w:val="24"/>
      <w:lang w:val="en-AU"/>
    </w:rPr>
  </w:style>
  <w:style w:type="paragraph" w:customStyle="1" w:styleId="1b">
    <w:name w:val="Знак1"/>
    <w:basedOn w:val="a"/>
    <w:uiPriority w:val="99"/>
    <w:rsid w:val="00DE6927"/>
    <w:rPr>
      <w:rFonts w:ascii="Calibri" w:hAnsi="Calibri" w:cs="Calibri"/>
      <w:sz w:val="20"/>
      <w:lang w:val="en-US" w:eastAsia="en-US"/>
    </w:rPr>
  </w:style>
  <w:style w:type="paragraph" w:customStyle="1" w:styleId="afff5">
    <w:name w:val="раздилитель сноски"/>
    <w:basedOn w:val="a"/>
    <w:next w:val="af5"/>
    <w:uiPriority w:val="99"/>
    <w:rsid w:val="00DE6927"/>
    <w:pPr>
      <w:spacing w:after="120"/>
      <w:jc w:val="both"/>
    </w:pPr>
    <w:rPr>
      <w:rFonts w:ascii="Cambria" w:hAnsi="Cambria" w:cs="Cambria"/>
      <w:sz w:val="24"/>
      <w:lang w:val="en-US"/>
    </w:rPr>
  </w:style>
  <w:style w:type="paragraph" w:customStyle="1" w:styleId="1c">
    <w:name w:val="Стиль1"/>
    <w:uiPriority w:val="99"/>
    <w:rsid w:val="00DE6927"/>
    <w:pPr>
      <w:widowControl w:val="0"/>
      <w:spacing w:after="0" w:line="240" w:lineRule="auto"/>
    </w:pPr>
    <w:rPr>
      <w:rFonts w:ascii="Cambria" w:eastAsia="Times New Roman" w:hAnsi="Cambria" w:cs="Cambria"/>
      <w:sz w:val="28"/>
      <w:szCs w:val="20"/>
      <w:lang w:eastAsia="ru-RU"/>
    </w:rPr>
  </w:style>
  <w:style w:type="paragraph" w:customStyle="1" w:styleId="1d">
    <w:name w:val="Знак Знак Знак Знак1"/>
    <w:basedOn w:val="a"/>
    <w:uiPriority w:val="99"/>
    <w:rsid w:val="00DE6927"/>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DE6927"/>
    <w:pPr>
      <w:spacing w:after="160" w:line="240" w:lineRule="exact"/>
    </w:pPr>
    <w:rPr>
      <w:rFonts w:ascii="Calibri" w:hAnsi="Calibri" w:cs="Calibri"/>
      <w:sz w:val="20"/>
      <w:lang w:val="en-US" w:eastAsia="en-US"/>
    </w:rPr>
  </w:style>
  <w:style w:type="paragraph" w:customStyle="1" w:styleId="Style2">
    <w:name w:val="Style2"/>
    <w:basedOn w:val="a"/>
    <w:uiPriority w:val="99"/>
    <w:rsid w:val="00DE6927"/>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DE6927"/>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DE6927"/>
    <w:rPr>
      <w:rFonts w:ascii="Cambria" w:hAnsi="Cambria"/>
      <w:sz w:val="26"/>
    </w:rPr>
  </w:style>
  <w:style w:type="paragraph" w:styleId="afff6">
    <w:name w:val="Block Text"/>
    <w:basedOn w:val="a"/>
    <w:uiPriority w:val="99"/>
    <w:rsid w:val="00DE6927"/>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DE6927"/>
    <w:rPr>
      <w:rFonts w:ascii="Tahoma" w:eastAsia="Times New Roman" w:hAnsi="Tahoma"/>
      <w:i/>
      <w:color w:val="243F60"/>
      <w:sz w:val="24"/>
    </w:rPr>
  </w:style>
  <w:style w:type="paragraph" w:styleId="afff7">
    <w:name w:val="endnote text"/>
    <w:basedOn w:val="a"/>
    <w:link w:val="afff8"/>
    <w:uiPriority w:val="99"/>
    <w:rsid w:val="00DE6927"/>
    <w:rPr>
      <w:rFonts w:ascii="Cambria" w:hAnsi="Cambria"/>
      <w:sz w:val="20"/>
    </w:rPr>
  </w:style>
  <w:style w:type="character" w:customStyle="1" w:styleId="afff8">
    <w:name w:val="Текст концевой сноски Знак"/>
    <w:basedOn w:val="a0"/>
    <w:link w:val="afff7"/>
    <w:uiPriority w:val="99"/>
    <w:rsid w:val="00DE6927"/>
    <w:rPr>
      <w:rFonts w:ascii="Cambria" w:eastAsia="Times New Roman" w:hAnsi="Cambria" w:cs="Times New Roman"/>
      <w:sz w:val="20"/>
      <w:szCs w:val="20"/>
      <w:lang w:eastAsia="ru-RU"/>
    </w:rPr>
  </w:style>
  <w:style w:type="character" w:customStyle="1" w:styleId="71">
    <w:name w:val="Знак Знак7"/>
    <w:basedOn w:val="a0"/>
    <w:uiPriority w:val="99"/>
    <w:rsid w:val="00DE6927"/>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DE6927"/>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DE6927"/>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DE6927"/>
    <w:pPr>
      <w:spacing w:after="0" w:line="240" w:lineRule="auto"/>
      <w:ind w:firstLine="709"/>
      <w:jc w:val="both"/>
    </w:pPr>
    <w:rPr>
      <w:rFonts w:ascii="MS Mincho" w:eastAsia="MS Mincho" w:hAnsi="MS Mincho" w:cs="Cambria"/>
      <w:sz w:val="24"/>
    </w:rPr>
  </w:style>
  <w:style w:type="paragraph" w:customStyle="1" w:styleId="1f1">
    <w:name w:val="Обычный1"/>
    <w:uiPriority w:val="99"/>
    <w:rsid w:val="00DE6927"/>
    <w:pPr>
      <w:spacing w:after="0" w:line="240" w:lineRule="auto"/>
    </w:pPr>
    <w:rPr>
      <w:rFonts w:ascii="Cambria" w:eastAsia="Times New Roman" w:hAnsi="Cambria" w:cs="Cambria"/>
      <w:sz w:val="20"/>
      <w:szCs w:val="20"/>
      <w:lang w:eastAsia="ru-RU"/>
    </w:rPr>
  </w:style>
  <w:style w:type="paragraph" w:customStyle="1" w:styleId="1f2">
    <w:name w:val="Текст1"/>
    <w:basedOn w:val="1f1"/>
    <w:uiPriority w:val="99"/>
    <w:rsid w:val="00DE6927"/>
    <w:rPr>
      <w:rFonts w:ascii="Calibri" w:hAnsi="Calibri"/>
    </w:rPr>
  </w:style>
  <w:style w:type="paragraph" w:customStyle="1" w:styleId="2e">
    <w:name w:val="Обычный2"/>
    <w:uiPriority w:val="99"/>
    <w:rsid w:val="00DE6927"/>
    <w:pPr>
      <w:spacing w:after="0" w:line="240" w:lineRule="auto"/>
      <w:jc w:val="center"/>
    </w:pPr>
    <w:rPr>
      <w:rFonts w:ascii="Cambria" w:eastAsia="Times New Roman" w:hAnsi="Cambria" w:cs="Cambria"/>
      <w:sz w:val="20"/>
      <w:szCs w:val="20"/>
      <w:lang w:eastAsia="ru-RU"/>
    </w:rPr>
  </w:style>
  <w:style w:type="paragraph" w:customStyle="1" w:styleId="main">
    <w:name w:val="main"/>
    <w:basedOn w:val="a"/>
    <w:uiPriority w:val="99"/>
    <w:rsid w:val="00DE6927"/>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DE6927"/>
    <w:pPr>
      <w:spacing w:before="100" w:beforeAutospacing="1" w:after="100" w:afterAutospacing="1"/>
    </w:pPr>
    <w:rPr>
      <w:rFonts w:ascii="Cambria" w:hAnsi="Cambria" w:cs="Cambria"/>
      <w:sz w:val="24"/>
      <w:szCs w:val="24"/>
    </w:rPr>
  </w:style>
  <w:style w:type="character" w:customStyle="1" w:styleId="231">
    <w:name w:val="Знак Знак231"/>
    <w:uiPriority w:val="99"/>
    <w:rsid w:val="00DE6927"/>
    <w:rPr>
      <w:rFonts w:ascii="Cambria" w:eastAsia="Times New Roman" w:hAnsi="Cambria"/>
      <w:b/>
      <w:caps/>
      <w:sz w:val="28"/>
      <w:lang w:val="en-US"/>
    </w:rPr>
  </w:style>
  <w:style w:type="character" w:customStyle="1" w:styleId="221">
    <w:name w:val="Знак Знак221"/>
    <w:uiPriority w:val="99"/>
    <w:rsid w:val="00DE6927"/>
    <w:rPr>
      <w:rFonts w:ascii="Cambria" w:eastAsia="Times New Roman" w:hAnsi="Cambria"/>
      <w:b/>
      <w:kern w:val="24"/>
      <w:sz w:val="28"/>
    </w:rPr>
  </w:style>
  <w:style w:type="character" w:styleId="afff9">
    <w:name w:val="FollowedHyperlink"/>
    <w:basedOn w:val="a0"/>
    <w:uiPriority w:val="99"/>
    <w:rsid w:val="00DE6927"/>
    <w:rPr>
      <w:rFonts w:cs="Times New Roman"/>
      <w:color w:val="800080"/>
      <w:u w:val="single"/>
    </w:rPr>
  </w:style>
  <w:style w:type="paragraph" w:customStyle="1" w:styleId="xl65">
    <w:name w:val="xl65"/>
    <w:basedOn w:val="a"/>
    <w:rsid w:val="00DE6927"/>
    <w:pPr>
      <w:spacing w:before="100" w:beforeAutospacing="1" w:after="100" w:afterAutospacing="1"/>
    </w:pPr>
    <w:rPr>
      <w:rFonts w:ascii="Cambria" w:hAnsi="Cambria" w:cs="Cambria"/>
      <w:sz w:val="24"/>
      <w:szCs w:val="24"/>
    </w:rPr>
  </w:style>
  <w:style w:type="paragraph" w:customStyle="1" w:styleId="xl66">
    <w:name w:val="xl6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DE6927"/>
    <w:pPr>
      <w:spacing w:before="100" w:beforeAutospacing="1" w:after="100" w:afterAutospacing="1"/>
    </w:pPr>
    <w:rPr>
      <w:rFonts w:ascii="Cambria" w:hAnsi="Cambria" w:cs="Cambria"/>
      <w:sz w:val="24"/>
      <w:szCs w:val="24"/>
    </w:rPr>
  </w:style>
  <w:style w:type="paragraph" w:customStyle="1" w:styleId="xl75">
    <w:name w:val="xl7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DE6927"/>
    <w:pPr>
      <w:spacing w:before="100" w:beforeAutospacing="1" w:after="100" w:afterAutospacing="1"/>
    </w:pPr>
    <w:rPr>
      <w:rFonts w:ascii="Cambria" w:hAnsi="Cambria" w:cs="Cambria"/>
      <w:sz w:val="26"/>
      <w:szCs w:val="26"/>
    </w:rPr>
  </w:style>
  <w:style w:type="paragraph" w:customStyle="1" w:styleId="xl78">
    <w:name w:val="xl78"/>
    <w:basedOn w:val="a"/>
    <w:rsid w:val="00DE6927"/>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DE6927"/>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DE6927"/>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DE6927"/>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DE6927"/>
    <w:pPr>
      <w:spacing w:before="100" w:beforeAutospacing="1" w:after="100" w:afterAutospacing="1"/>
      <w:jc w:val="center"/>
    </w:pPr>
    <w:rPr>
      <w:rFonts w:ascii="Cambria" w:hAnsi="Cambria" w:cs="Cambria"/>
      <w:sz w:val="26"/>
      <w:szCs w:val="26"/>
    </w:rPr>
  </w:style>
  <w:style w:type="paragraph" w:customStyle="1" w:styleId="xl83">
    <w:name w:val="xl83"/>
    <w:basedOn w:val="a"/>
    <w:rsid w:val="00DE6927"/>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DE6927"/>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DE6927"/>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DE6927"/>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DE6927"/>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DE6927"/>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DE6927"/>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DE6927"/>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DE6927"/>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DE6927"/>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DE6927"/>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DE6927"/>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DE6927"/>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DE6927"/>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DE6927"/>
    <w:pPr>
      <w:autoSpaceDE w:val="0"/>
      <w:autoSpaceDN w:val="0"/>
    </w:pPr>
    <w:rPr>
      <w:rFonts w:ascii="Cambria" w:eastAsia="MS Mincho" w:hAnsi="Cambria" w:cs="Cambria"/>
      <w:sz w:val="26"/>
      <w:szCs w:val="26"/>
    </w:rPr>
  </w:style>
  <w:style w:type="paragraph" w:customStyle="1" w:styleId="afffa">
    <w:name w:val="Внимание"/>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b">
    <w:name w:val="Внимание: криминал!!"/>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Внимание: недобросовестность!"/>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d">
    <w:name w:val="Основное меню (преемственное)"/>
    <w:basedOn w:val="a"/>
    <w:next w:val="a"/>
    <w:uiPriority w:val="99"/>
    <w:rsid w:val="00DE6927"/>
    <w:pPr>
      <w:widowControl w:val="0"/>
      <w:autoSpaceDE w:val="0"/>
      <w:autoSpaceDN w:val="0"/>
      <w:adjustRightInd w:val="0"/>
      <w:jc w:val="both"/>
    </w:pPr>
    <w:rPr>
      <w:rFonts w:ascii="Verdana" w:hAnsi="Verdana" w:cs="Verdana"/>
      <w:sz w:val="24"/>
      <w:szCs w:val="24"/>
    </w:rPr>
  </w:style>
  <w:style w:type="paragraph" w:customStyle="1" w:styleId="afffe">
    <w:name w:val="Заголовок"/>
    <w:basedOn w:val="afffd"/>
    <w:next w:val="a"/>
    <w:uiPriority w:val="99"/>
    <w:rsid w:val="00DE6927"/>
    <w:pPr>
      <w:shd w:val="clear" w:color="auto" w:fill="F0F0F0"/>
    </w:pPr>
    <w:rPr>
      <w:rFonts w:ascii="Arial" w:hAnsi="Arial" w:cs="Arial"/>
      <w:b/>
      <w:bCs/>
      <w:color w:val="0058A9"/>
    </w:rPr>
  </w:style>
  <w:style w:type="paragraph" w:customStyle="1" w:styleId="affff">
    <w:name w:val="Заголовок группы контролов"/>
    <w:basedOn w:val="a"/>
    <w:next w:val="a"/>
    <w:uiPriority w:val="99"/>
    <w:rsid w:val="00DE6927"/>
    <w:pPr>
      <w:widowControl w:val="0"/>
      <w:autoSpaceDE w:val="0"/>
      <w:autoSpaceDN w:val="0"/>
      <w:adjustRightInd w:val="0"/>
      <w:jc w:val="both"/>
    </w:pPr>
    <w:rPr>
      <w:rFonts w:ascii="Arial" w:hAnsi="Arial" w:cs="Arial"/>
      <w:b/>
      <w:bCs/>
      <w:color w:val="000000"/>
      <w:sz w:val="24"/>
      <w:szCs w:val="24"/>
    </w:rPr>
  </w:style>
  <w:style w:type="paragraph" w:customStyle="1" w:styleId="affff0">
    <w:name w:val="Заголовок для информации об изменениях"/>
    <w:basedOn w:val="1"/>
    <w:next w:val="a"/>
    <w:uiPriority w:val="99"/>
    <w:rsid w:val="00DE6927"/>
    <w:pPr>
      <w:keepNext w:val="0"/>
      <w:shd w:val="clear" w:color="auto" w:fill="FFFFFF"/>
      <w:ind w:firstLine="0"/>
      <w:jc w:val="both"/>
      <w:outlineLvl w:val="9"/>
    </w:pPr>
    <w:rPr>
      <w:rFonts w:ascii="Cambria" w:hAnsi="Cambria"/>
      <w:i w:val="0"/>
      <w:iCs w:val="0"/>
      <w:color w:val="auto"/>
      <w:kern w:val="32"/>
      <w:sz w:val="20"/>
      <w:szCs w:val="20"/>
    </w:rPr>
  </w:style>
  <w:style w:type="paragraph" w:customStyle="1" w:styleId="affff1">
    <w:name w:val="Заголовок приложения"/>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2">
    <w:name w:val="Заголовок распахивающейся части диалога"/>
    <w:basedOn w:val="a"/>
    <w:next w:val="a"/>
    <w:uiPriority w:val="99"/>
    <w:rsid w:val="00DE6927"/>
    <w:pPr>
      <w:widowControl w:val="0"/>
      <w:autoSpaceDE w:val="0"/>
      <w:autoSpaceDN w:val="0"/>
      <w:adjustRightInd w:val="0"/>
      <w:jc w:val="both"/>
    </w:pPr>
    <w:rPr>
      <w:rFonts w:ascii="Arial" w:hAnsi="Arial" w:cs="Arial"/>
      <w:i/>
      <w:iCs/>
      <w:color w:val="000080"/>
      <w:sz w:val="24"/>
      <w:szCs w:val="24"/>
    </w:rPr>
  </w:style>
  <w:style w:type="paragraph" w:customStyle="1" w:styleId="affff3">
    <w:name w:val="Заголовок статьи"/>
    <w:basedOn w:val="a"/>
    <w:next w:val="a"/>
    <w:uiPriority w:val="99"/>
    <w:rsid w:val="00DE6927"/>
    <w:pPr>
      <w:widowControl w:val="0"/>
      <w:autoSpaceDE w:val="0"/>
      <w:autoSpaceDN w:val="0"/>
      <w:adjustRightInd w:val="0"/>
      <w:ind w:left="1612" w:hanging="892"/>
      <w:jc w:val="both"/>
    </w:pPr>
    <w:rPr>
      <w:rFonts w:ascii="Arial" w:hAnsi="Arial" w:cs="Arial"/>
      <w:sz w:val="24"/>
      <w:szCs w:val="24"/>
    </w:rPr>
  </w:style>
  <w:style w:type="paragraph" w:customStyle="1" w:styleId="affff4">
    <w:name w:val="Заголовок ЭР (левое окно)"/>
    <w:basedOn w:val="a"/>
    <w:next w:val="a"/>
    <w:uiPriority w:val="99"/>
    <w:rsid w:val="00DE6927"/>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5">
    <w:name w:val="Заголовок ЭР (правое окно)"/>
    <w:basedOn w:val="affff4"/>
    <w:next w:val="a"/>
    <w:uiPriority w:val="99"/>
    <w:rsid w:val="00DE6927"/>
    <w:pPr>
      <w:spacing w:before="0" w:after="0"/>
      <w:jc w:val="left"/>
    </w:pPr>
    <w:rPr>
      <w:b w:val="0"/>
      <w:bCs w:val="0"/>
      <w:color w:val="auto"/>
      <w:sz w:val="24"/>
      <w:szCs w:val="24"/>
    </w:rPr>
  </w:style>
  <w:style w:type="paragraph" w:customStyle="1" w:styleId="affff6">
    <w:name w:val="Интерактивный заголовок"/>
    <w:basedOn w:val="afffe"/>
    <w:next w:val="a"/>
    <w:uiPriority w:val="99"/>
    <w:rsid w:val="00DE6927"/>
    <w:pPr>
      <w:shd w:val="clear" w:color="auto" w:fill="auto"/>
    </w:pPr>
    <w:rPr>
      <w:b w:val="0"/>
      <w:bCs w:val="0"/>
      <w:color w:val="auto"/>
      <w:u w:val="single"/>
    </w:rPr>
  </w:style>
  <w:style w:type="paragraph" w:customStyle="1" w:styleId="affff7">
    <w:name w:val="Текст информации об изменениях"/>
    <w:basedOn w:val="a"/>
    <w:next w:val="a"/>
    <w:uiPriority w:val="99"/>
    <w:rsid w:val="00DE6927"/>
    <w:pPr>
      <w:widowControl w:val="0"/>
      <w:autoSpaceDE w:val="0"/>
      <w:autoSpaceDN w:val="0"/>
      <w:adjustRightInd w:val="0"/>
      <w:jc w:val="both"/>
    </w:pPr>
    <w:rPr>
      <w:rFonts w:ascii="Arial" w:hAnsi="Arial" w:cs="Arial"/>
      <w:color w:val="353842"/>
      <w:sz w:val="20"/>
    </w:rPr>
  </w:style>
  <w:style w:type="paragraph" w:customStyle="1" w:styleId="affff8">
    <w:name w:val="Информация об изменениях"/>
    <w:basedOn w:val="affff7"/>
    <w:next w:val="a"/>
    <w:uiPriority w:val="99"/>
    <w:rsid w:val="00DE6927"/>
    <w:pPr>
      <w:shd w:val="clear" w:color="auto" w:fill="EAEFED"/>
      <w:spacing w:before="180"/>
      <w:ind w:left="360" w:right="360"/>
    </w:pPr>
    <w:rPr>
      <w:color w:val="auto"/>
      <w:sz w:val="24"/>
      <w:szCs w:val="24"/>
    </w:rPr>
  </w:style>
  <w:style w:type="paragraph" w:customStyle="1" w:styleId="affff9">
    <w:name w:val="Текст (справка)"/>
    <w:basedOn w:val="a"/>
    <w:next w:val="a"/>
    <w:uiPriority w:val="99"/>
    <w:rsid w:val="00DE6927"/>
    <w:pPr>
      <w:widowControl w:val="0"/>
      <w:autoSpaceDE w:val="0"/>
      <w:autoSpaceDN w:val="0"/>
      <w:adjustRightInd w:val="0"/>
      <w:ind w:left="170" w:right="170"/>
    </w:pPr>
    <w:rPr>
      <w:rFonts w:ascii="Arial" w:hAnsi="Arial" w:cs="Arial"/>
      <w:sz w:val="24"/>
      <w:szCs w:val="24"/>
    </w:rPr>
  </w:style>
  <w:style w:type="paragraph" w:customStyle="1" w:styleId="affffa">
    <w:name w:val="Комментарий"/>
    <w:basedOn w:val="affff9"/>
    <w:next w:val="a"/>
    <w:uiPriority w:val="99"/>
    <w:rsid w:val="00DE6927"/>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
    <w:uiPriority w:val="99"/>
    <w:rsid w:val="00DE6927"/>
    <w:pPr>
      <w:spacing w:before="0"/>
    </w:pPr>
    <w:rPr>
      <w:i/>
      <w:iCs/>
    </w:rPr>
  </w:style>
  <w:style w:type="paragraph" w:customStyle="1" w:styleId="affffc">
    <w:name w:val="Текст (лев. подпись)"/>
    <w:basedOn w:val="a"/>
    <w:next w:val="a"/>
    <w:uiPriority w:val="99"/>
    <w:rsid w:val="00DE6927"/>
    <w:pPr>
      <w:widowControl w:val="0"/>
      <w:autoSpaceDE w:val="0"/>
      <w:autoSpaceDN w:val="0"/>
      <w:adjustRightInd w:val="0"/>
    </w:pPr>
    <w:rPr>
      <w:rFonts w:ascii="Arial" w:hAnsi="Arial" w:cs="Arial"/>
      <w:sz w:val="24"/>
      <w:szCs w:val="24"/>
    </w:rPr>
  </w:style>
  <w:style w:type="paragraph" w:customStyle="1" w:styleId="affffd">
    <w:name w:val="Колонтитул (левый)"/>
    <w:basedOn w:val="affffc"/>
    <w:next w:val="a"/>
    <w:uiPriority w:val="99"/>
    <w:rsid w:val="00DE6927"/>
    <w:pPr>
      <w:jc w:val="both"/>
    </w:pPr>
    <w:rPr>
      <w:sz w:val="16"/>
      <w:szCs w:val="16"/>
    </w:rPr>
  </w:style>
  <w:style w:type="paragraph" w:customStyle="1" w:styleId="affffe">
    <w:name w:val="Текст (прав. подпись)"/>
    <w:basedOn w:val="a"/>
    <w:next w:val="a"/>
    <w:uiPriority w:val="99"/>
    <w:rsid w:val="00DE6927"/>
    <w:pPr>
      <w:widowControl w:val="0"/>
      <w:autoSpaceDE w:val="0"/>
      <w:autoSpaceDN w:val="0"/>
      <w:adjustRightInd w:val="0"/>
      <w:jc w:val="right"/>
    </w:pPr>
    <w:rPr>
      <w:rFonts w:ascii="Arial" w:hAnsi="Arial" w:cs="Arial"/>
      <w:sz w:val="24"/>
      <w:szCs w:val="24"/>
    </w:rPr>
  </w:style>
  <w:style w:type="paragraph" w:customStyle="1" w:styleId="afffff">
    <w:name w:val="Колонтитул (правый)"/>
    <w:basedOn w:val="affffe"/>
    <w:next w:val="a"/>
    <w:uiPriority w:val="99"/>
    <w:rsid w:val="00DE6927"/>
    <w:pPr>
      <w:jc w:val="both"/>
    </w:pPr>
    <w:rPr>
      <w:sz w:val="16"/>
      <w:szCs w:val="16"/>
    </w:rPr>
  </w:style>
  <w:style w:type="paragraph" w:customStyle="1" w:styleId="afffff0">
    <w:name w:val="Комментарий пользователя"/>
    <w:basedOn w:val="affffa"/>
    <w:next w:val="a"/>
    <w:uiPriority w:val="99"/>
    <w:rsid w:val="00DE6927"/>
    <w:pPr>
      <w:shd w:val="clear" w:color="auto" w:fill="FFDFE0"/>
      <w:spacing w:before="0"/>
      <w:jc w:val="left"/>
    </w:pPr>
  </w:style>
  <w:style w:type="paragraph" w:customStyle="1" w:styleId="afffff1">
    <w:name w:val="Куда обратиться?"/>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DE6927"/>
    <w:pPr>
      <w:widowControl w:val="0"/>
      <w:autoSpaceDE w:val="0"/>
      <w:autoSpaceDN w:val="0"/>
      <w:adjustRightInd w:val="0"/>
      <w:jc w:val="both"/>
    </w:pPr>
    <w:rPr>
      <w:rFonts w:ascii="Courier New" w:hAnsi="Courier New" w:cs="Courier New"/>
      <w:sz w:val="22"/>
      <w:szCs w:val="22"/>
    </w:rPr>
  </w:style>
  <w:style w:type="paragraph" w:customStyle="1" w:styleId="afffff3">
    <w:name w:val="Необходимые документы"/>
    <w:next w:val="a"/>
    <w:uiPriority w:val="99"/>
    <w:rsid w:val="00DE6927"/>
    <w:pPr>
      <w:widowControl w:val="0"/>
      <w:autoSpaceDE w:val="0"/>
      <w:autoSpaceDN w:val="0"/>
      <w:adjustRightInd w:val="0"/>
      <w:spacing w:after="0" w:line="240" w:lineRule="auto"/>
      <w:ind w:firstLine="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DE6927"/>
    <w:pPr>
      <w:widowControl w:val="0"/>
      <w:autoSpaceDE w:val="0"/>
      <w:autoSpaceDN w:val="0"/>
      <w:adjustRightInd w:val="0"/>
      <w:jc w:val="both"/>
    </w:pPr>
    <w:rPr>
      <w:sz w:val="26"/>
      <w:szCs w:val="26"/>
    </w:rPr>
  </w:style>
  <w:style w:type="paragraph" w:customStyle="1" w:styleId="afffff5">
    <w:name w:val="Оглавление"/>
    <w:basedOn w:val="afd"/>
    <w:next w:val="a"/>
    <w:uiPriority w:val="99"/>
    <w:rsid w:val="00DE6927"/>
    <w:pPr>
      <w:spacing w:line="240" w:lineRule="auto"/>
      <w:ind w:left="140" w:right="0"/>
    </w:pPr>
    <w:rPr>
      <w:rFonts w:ascii="Arial" w:hAnsi="Arial" w:cs="Arial"/>
      <w:sz w:val="24"/>
      <w:szCs w:val="24"/>
    </w:rPr>
  </w:style>
  <w:style w:type="paragraph" w:customStyle="1" w:styleId="afffff6">
    <w:name w:val="Переменная часть"/>
    <w:basedOn w:val="afffd"/>
    <w:next w:val="a"/>
    <w:uiPriority w:val="99"/>
    <w:rsid w:val="00DE6927"/>
    <w:rPr>
      <w:rFonts w:ascii="Arial" w:hAnsi="Arial" w:cs="Arial"/>
      <w:sz w:val="20"/>
      <w:szCs w:val="20"/>
    </w:rPr>
  </w:style>
  <w:style w:type="paragraph" w:customStyle="1" w:styleId="afffff7">
    <w:name w:val="Подвал для информации об изменениях"/>
    <w:basedOn w:val="1"/>
    <w:next w:val="a"/>
    <w:uiPriority w:val="99"/>
    <w:rsid w:val="00DE6927"/>
    <w:pPr>
      <w:keepNext w:val="0"/>
      <w:ind w:firstLine="0"/>
      <w:jc w:val="both"/>
      <w:outlineLvl w:val="9"/>
    </w:pPr>
    <w:rPr>
      <w:rFonts w:ascii="Cambria" w:hAnsi="Cambria"/>
      <w:i w:val="0"/>
      <w:iCs w:val="0"/>
      <w:color w:val="auto"/>
      <w:kern w:val="32"/>
      <w:sz w:val="20"/>
      <w:szCs w:val="20"/>
    </w:rPr>
  </w:style>
  <w:style w:type="paragraph" w:customStyle="1" w:styleId="afffff8">
    <w:name w:val="Подзаголовок для информации об изменениях"/>
    <w:basedOn w:val="affff7"/>
    <w:next w:val="a"/>
    <w:uiPriority w:val="99"/>
    <w:rsid w:val="00DE6927"/>
    <w:rPr>
      <w:b/>
      <w:bCs/>
      <w:sz w:val="24"/>
      <w:szCs w:val="24"/>
    </w:rPr>
  </w:style>
  <w:style w:type="paragraph" w:customStyle="1" w:styleId="afffff9">
    <w:name w:val="Подчёркнуный текст"/>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a">
    <w:name w:val="Постоянная часть"/>
    <w:basedOn w:val="afffd"/>
    <w:next w:val="a"/>
    <w:uiPriority w:val="99"/>
    <w:rsid w:val="00DE6927"/>
    <w:rPr>
      <w:rFonts w:ascii="Arial" w:hAnsi="Arial" w:cs="Arial"/>
      <w:sz w:val="22"/>
      <w:szCs w:val="22"/>
    </w:rPr>
  </w:style>
  <w:style w:type="paragraph" w:customStyle="1" w:styleId="afffffb">
    <w:name w:val="Пример."/>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Примечание."/>
    <w:next w:val="a"/>
    <w:uiPriority w:val="99"/>
    <w:rsid w:val="00DE69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Словарная статья"/>
    <w:basedOn w:val="a"/>
    <w:next w:val="a"/>
    <w:uiPriority w:val="99"/>
    <w:rsid w:val="00DE6927"/>
    <w:pPr>
      <w:widowControl w:val="0"/>
      <w:autoSpaceDE w:val="0"/>
      <w:autoSpaceDN w:val="0"/>
      <w:adjustRightInd w:val="0"/>
      <w:ind w:right="118"/>
      <w:jc w:val="both"/>
    </w:pPr>
    <w:rPr>
      <w:rFonts w:ascii="Arial" w:hAnsi="Arial" w:cs="Arial"/>
      <w:sz w:val="24"/>
      <w:szCs w:val="24"/>
    </w:rPr>
  </w:style>
  <w:style w:type="paragraph" w:customStyle="1" w:styleId="afffffe">
    <w:name w:val="Ссылка на официальную публикацию"/>
    <w:basedOn w:val="a"/>
    <w:next w:val="a"/>
    <w:uiPriority w:val="99"/>
    <w:rsid w:val="00DE6927"/>
    <w:pPr>
      <w:widowControl w:val="0"/>
      <w:autoSpaceDE w:val="0"/>
      <w:autoSpaceDN w:val="0"/>
      <w:adjustRightInd w:val="0"/>
      <w:jc w:val="both"/>
    </w:pPr>
    <w:rPr>
      <w:rFonts w:ascii="Arial" w:hAnsi="Arial" w:cs="Arial"/>
      <w:sz w:val="24"/>
      <w:szCs w:val="24"/>
    </w:rPr>
  </w:style>
  <w:style w:type="paragraph" w:customStyle="1" w:styleId="affffff">
    <w:name w:val="Текст в таблице"/>
    <w:basedOn w:val="aff6"/>
    <w:next w:val="a"/>
    <w:uiPriority w:val="99"/>
    <w:rsid w:val="00DE6927"/>
    <w:pPr>
      <w:ind w:firstLine="500"/>
    </w:pPr>
    <w:rPr>
      <w:rFonts w:ascii="Arial" w:eastAsia="Times New Roman" w:hAnsi="Arial" w:cs="Arial"/>
    </w:rPr>
  </w:style>
  <w:style w:type="paragraph" w:customStyle="1" w:styleId="affffff0">
    <w:name w:val="Текст ЭР (см. также)"/>
    <w:basedOn w:val="a"/>
    <w:next w:val="a"/>
    <w:uiPriority w:val="99"/>
    <w:rsid w:val="00DE6927"/>
    <w:pPr>
      <w:widowControl w:val="0"/>
      <w:autoSpaceDE w:val="0"/>
      <w:autoSpaceDN w:val="0"/>
      <w:adjustRightInd w:val="0"/>
      <w:spacing w:before="200"/>
    </w:pPr>
    <w:rPr>
      <w:rFonts w:ascii="Arial" w:hAnsi="Arial" w:cs="Arial"/>
      <w:sz w:val="22"/>
      <w:szCs w:val="22"/>
    </w:rPr>
  </w:style>
  <w:style w:type="paragraph" w:customStyle="1" w:styleId="affffff1">
    <w:name w:val="Технический комментарий"/>
    <w:basedOn w:val="a"/>
    <w:next w:val="a"/>
    <w:uiPriority w:val="99"/>
    <w:rsid w:val="00DE6927"/>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2">
    <w:name w:val="Формула"/>
    <w:basedOn w:val="a"/>
    <w:next w:val="a"/>
    <w:uiPriority w:val="99"/>
    <w:rsid w:val="00DE6927"/>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3">
    <w:name w:val="Центрированный (таблица)"/>
    <w:basedOn w:val="aff6"/>
    <w:next w:val="a"/>
    <w:uiPriority w:val="99"/>
    <w:rsid w:val="00DE6927"/>
    <w:pPr>
      <w:jc w:val="center"/>
    </w:pPr>
    <w:rPr>
      <w:rFonts w:ascii="Arial" w:eastAsia="Times New Roman" w:hAnsi="Arial" w:cs="Arial"/>
    </w:rPr>
  </w:style>
  <w:style w:type="paragraph" w:customStyle="1" w:styleId="-">
    <w:name w:val="ЭР-содержание (правое окно)"/>
    <w:basedOn w:val="a"/>
    <w:next w:val="a"/>
    <w:uiPriority w:val="99"/>
    <w:rsid w:val="00DE6927"/>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DE6927"/>
    <w:rPr>
      <w:rFonts w:ascii="Calibri" w:hAnsi="Calibri"/>
      <w:b/>
      <w:i/>
      <w:sz w:val="28"/>
      <w:lang w:val="ru-RU" w:eastAsia="ru-RU"/>
    </w:rPr>
  </w:style>
  <w:style w:type="character" w:customStyle="1" w:styleId="161">
    <w:name w:val="Знак Знак161"/>
    <w:uiPriority w:val="99"/>
    <w:locked/>
    <w:rsid w:val="00DE6927"/>
    <w:rPr>
      <w:b/>
      <w:sz w:val="26"/>
      <w:lang w:val="ru-RU" w:eastAsia="ru-RU"/>
    </w:rPr>
  </w:style>
  <w:style w:type="character" w:customStyle="1" w:styleId="151">
    <w:name w:val="Знак Знак151"/>
    <w:uiPriority w:val="99"/>
    <w:rsid w:val="00DE6927"/>
    <w:rPr>
      <w:rFonts w:ascii="Courier New" w:eastAsia="Times New Roman" w:hAnsi="Courier New"/>
      <w:sz w:val="16"/>
      <w:lang w:eastAsia="ko-KR"/>
    </w:rPr>
  </w:style>
  <w:style w:type="character" w:customStyle="1" w:styleId="201">
    <w:name w:val="Знак Знак201"/>
    <w:uiPriority w:val="99"/>
    <w:rsid w:val="00DE6927"/>
    <w:rPr>
      <w:sz w:val="24"/>
    </w:rPr>
  </w:style>
  <w:style w:type="character" w:customStyle="1" w:styleId="291">
    <w:name w:val="Знак Знак291"/>
    <w:uiPriority w:val="99"/>
    <w:rsid w:val="00DE6927"/>
    <w:rPr>
      <w:rFonts w:ascii="Tahoma" w:eastAsia="Times New Roman" w:hAnsi="Tahoma"/>
      <w:b/>
      <w:color w:val="000000"/>
      <w:sz w:val="26"/>
      <w:lang w:eastAsia="ko-KR"/>
    </w:rPr>
  </w:style>
  <w:style w:type="character" w:customStyle="1" w:styleId="281">
    <w:name w:val="Знак Знак281"/>
    <w:uiPriority w:val="99"/>
    <w:rsid w:val="00DE6927"/>
    <w:rPr>
      <w:rFonts w:ascii="Tahoma" w:eastAsia="Times New Roman" w:hAnsi="Tahoma"/>
      <w:b/>
      <w:sz w:val="26"/>
      <w:lang w:eastAsia="ko-KR"/>
    </w:rPr>
  </w:style>
  <w:style w:type="character" w:customStyle="1" w:styleId="3110">
    <w:name w:val="Знак Знак311"/>
    <w:uiPriority w:val="99"/>
    <w:rsid w:val="00DE6927"/>
    <w:rPr>
      <w:b/>
      <w:sz w:val="22"/>
    </w:rPr>
  </w:style>
  <w:style w:type="character" w:customStyle="1" w:styleId="271">
    <w:name w:val="Знак Знак271"/>
    <w:uiPriority w:val="99"/>
    <w:rsid w:val="00DE6927"/>
    <w:rPr>
      <w:rFonts w:ascii="Arial" w:eastAsia="MS Mincho" w:hAnsi="Arial"/>
      <w:sz w:val="24"/>
      <w:lang w:eastAsia="en-US"/>
    </w:rPr>
  </w:style>
  <w:style w:type="character" w:customStyle="1" w:styleId="261">
    <w:name w:val="Знак Знак261"/>
    <w:uiPriority w:val="99"/>
    <w:rsid w:val="00DE6927"/>
    <w:rPr>
      <w:rFonts w:ascii="Arial" w:eastAsia="MS Mincho" w:hAnsi="Arial"/>
      <w:i/>
      <w:sz w:val="24"/>
      <w:lang w:eastAsia="en-US"/>
    </w:rPr>
  </w:style>
  <w:style w:type="character" w:customStyle="1" w:styleId="251">
    <w:name w:val="Знак Знак251"/>
    <w:uiPriority w:val="99"/>
    <w:rsid w:val="00DE6927"/>
    <w:rPr>
      <w:rFonts w:ascii="Arial" w:eastAsia="MS Mincho" w:hAnsi="Arial"/>
      <w:i/>
      <w:sz w:val="24"/>
      <w:lang w:eastAsia="en-US"/>
    </w:rPr>
  </w:style>
  <w:style w:type="character" w:customStyle="1" w:styleId="611">
    <w:name w:val="Знак Знак61"/>
    <w:uiPriority w:val="99"/>
    <w:rsid w:val="00DE6927"/>
    <w:rPr>
      <w:b/>
      <w:sz w:val="36"/>
      <w:lang w:val="ru-RU" w:eastAsia="ru-RU"/>
    </w:rPr>
  </w:style>
  <w:style w:type="character" w:customStyle="1" w:styleId="510">
    <w:name w:val="Знак Знак51"/>
    <w:uiPriority w:val="99"/>
    <w:rsid w:val="00DE6927"/>
    <w:rPr>
      <w:sz w:val="24"/>
      <w:lang w:val="ru-RU" w:eastAsia="ru-RU"/>
    </w:rPr>
  </w:style>
  <w:style w:type="character" w:customStyle="1" w:styleId="211">
    <w:name w:val="Знак Знак211"/>
    <w:uiPriority w:val="99"/>
    <w:rsid w:val="00DE6927"/>
    <w:rPr>
      <w:rFonts w:ascii="Calibri" w:hAnsi="Calibri"/>
      <w:lang w:val="en-GB"/>
    </w:rPr>
  </w:style>
  <w:style w:type="character" w:customStyle="1" w:styleId="141">
    <w:name w:val="Знак Знак141"/>
    <w:uiPriority w:val="99"/>
    <w:rsid w:val="00DE6927"/>
    <w:rPr>
      <w:sz w:val="24"/>
      <w:lang w:val="en-AU" w:eastAsia="ru-RU"/>
    </w:rPr>
  </w:style>
  <w:style w:type="character" w:customStyle="1" w:styleId="131">
    <w:name w:val="Знак Знак131"/>
    <w:uiPriority w:val="99"/>
    <w:rsid w:val="00DE6927"/>
    <w:rPr>
      <w:b/>
      <w:sz w:val="17"/>
    </w:rPr>
  </w:style>
  <w:style w:type="character" w:customStyle="1" w:styleId="171">
    <w:name w:val="Знак Знак171"/>
    <w:uiPriority w:val="99"/>
    <w:rsid w:val="00DE6927"/>
    <w:rPr>
      <w:b/>
      <w:sz w:val="28"/>
    </w:rPr>
  </w:style>
  <w:style w:type="character" w:customStyle="1" w:styleId="191">
    <w:name w:val="Знак Знак191"/>
    <w:uiPriority w:val="99"/>
    <w:rsid w:val="00DE6927"/>
    <w:rPr>
      <w:sz w:val="28"/>
    </w:rPr>
  </w:style>
  <w:style w:type="character" w:customStyle="1" w:styleId="330">
    <w:name w:val="Знак Знак33"/>
    <w:uiPriority w:val="99"/>
    <w:rsid w:val="00DE6927"/>
    <w:rPr>
      <w:sz w:val="24"/>
      <w:lang w:val="ru-RU" w:eastAsia="ru-RU"/>
    </w:rPr>
  </w:style>
  <w:style w:type="character" w:customStyle="1" w:styleId="181">
    <w:name w:val="Знак Знак181"/>
    <w:uiPriority w:val="99"/>
    <w:rsid w:val="00DE6927"/>
    <w:rPr>
      <w:rFonts w:ascii="MS Mincho" w:eastAsia="MS Mincho" w:hAnsi="MS Mincho"/>
      <w:sz w:val="16"/>
    </w:rPr>
  </w:style>
  <w:style w:type="character" w:customStyle="1" w:styleId="121">
    <w:name w:val="Знак Знак121"/>
    <w:uiPriority w:val="99"/>
    <w:rsid w:val="00DE6927"/>
    <w:rPr>
      <w:sz w:val="24"/>
      <w:lang w:eastAsia="en-US"/>
    </w:rPr>
  </w:style>
  <w:style w:type="character" w:customStyle="1" w:styleId="241">
    <w:name w:val="Знак Знак241"/>
    <w:uiPriority w:val="99"/>
    <w:rsid w:val="00DE6927"/>
    <w:rPr>
      <w:sz w:val="24"/>
    </w:rPr>
  </w:style>
  <w:style w:type="character" w:customStyle="1" w:styleId="1110">
    <w:name w:val="Знак Знак111"/>
    <w:uiPriority w:val="99"/>
    <w:rsid w:val="00DE6927"/>
    <w:rPr>
      <w:rFonts w:ascii="Verdana" w:hAnsi="Verdana"/>
      <w:sz w:val="24"/>
    </w:rPr>
  </w:style>
  <w:style w:type="character" w:customStyle="1" w:styleId="2100">
    <w:name w:val="Знак Знак210"/>
    <w:uiPriority w:val="99"/>
    <w:rsid w:val="00DE6927"/>
    <w:rPr>
      <w:rFonts w:ascii="SimSun" w:eastAsia="SimSun" w:hAnsi="SimSun"/>
      <w:sz w:val="16"/>
      <w:lang w:val="ru-RU" w:eastAsia="ru-RU"/>
    </w:rPr>
  </w:style>
  <w:style w:type="character" w:customStyle="1" w:styleId="101">
    <w:name w:val="Знак Знак101"/>
    <w:uiPriority w:val="99"/>
    <w:rsid w:val="00DE6927"/>
  </w:style>
  <w:style w:type="character" w:customStyle="1" w:styleId="1100">
    <w:name w:val="Знак Знак110"/>
    <w:uiPriority w:val="99"/>
    <w:rsid w:val="00DE6927"/>
    <w:rPr>
      <w:lang w:val="ru-RU" w:eastAsia="ru-RU"/>
    </w:rPr>
  </w:style>
  <w:style w:type="character" w:customStyle="1" w:styleId="910">
    <w:name w:val="Знак Знак91"/>
    <w:uiPriority w:val="99"/>
    <w:rsid w:val="00DE6927"/>
    <w:rPr>
      <w:b/>
    </w:rPr>
  </w:style>
  <w:style w:type="character" w:customStyle="1" w:styleId="320">
    <w:name w:val="Знак Знак32"/>
    <w:uiPriority w:val="99"/>
    <w:rsid w:val="00DE6927"/>
    <w:rPr>
      <w:b/>
      <w:lang w:val="ru-RU" w:eastAsia="ru-RU"/>
    </w:rPr>
  </w:style>
  <w:style w:type="character" w:customStyle="1" w:styleId="810">
    <w:name w:val="Знак Знак81"/>
    <w:uiPriority w:val="99"/>
    <w:rsid w:val="00DE6927"/>
    <w:rPr>
      <w:rFonts w:ascii="Verdana" w:hAnsi="Verdana"/>
      <w:sz w:val="16"/>
      <w:lang w:eastAsia="ar-SA" w:bidi="ar-SA"/>
    </w:rPr>
  </w:style>
  <w:style w:type="character" w:customStyle="1" w:styleId="410">
    <w:name w:val="Знак Знак41"/>
    <w:uiPriority w:val="99"/>
    <w:rsid w:val="00DE6927"/>
    <w:rPr>
      <w:rFonts w:ascii="Cambria" w:eastAsia="Times New Roman" w:hAnsi="Cambria"/>
      <w:sz w:val="24"/>
      <w:lang w:val="en-AU"/>
    </w:rPr>
  </w:style>
  <w:style w:type="character" w:customStyle="1" w:styleId="710">
    <w:name w:val="Знак Знак71"/>
    <w:uiPriority w:val="99"/>
    <w:rsid w:val="00DE6927"/>
  </w:style>
  <w:style w:type="character" w:customStyle="1" w:styleId="affffff4">
    <w:name w:val="Активная гипертекстовая ссылка"/>
    <w:uiPriority w:val="99"/>
    <w:rsid w:val="00DE6927"/>
    <w:rPr>
      <w:color w:val="106BBE"/>
      <w:sz w:val="26"/>
      <w:u w:val="single"/>
    </w:rPr>
  </w:style>
  <w:style w:type="character" w:customStyle="1" w:styleId="affffff5">
    <w:name w:val="Выделение для Базового Поиска"/>
    <w:uiPriority w:val="99"/>
    <w:rsid w:val="00DE6927"/>
    <w:rPr>
      <w:color w:val="0058A9"/>
      <w:sz w:val="26"/>
    </w:rPr>
  </w:style>
  <w:style w:type="character" w:customStyle="1" w:styleId="affffff6">
    <w:name w:val="Выделение для Базового Поиска (курсив)"/>
    <w:uiPriority w:val="99"/>
    <w:rsid w:val="00DE6927"/>
    <w:rPr>
      <w:i/>
      <w:color w:val="0058A9"/>
      <w:sz w:val="26"/>
    </w:rPr>
  </w:style>
  <w:style w:type="character" w:customStyle="1" w:styleId="affffff7">
    <w:name w:val="Заголовок своего сообщения"/>
    <w:uiPriority w:val="99"/>
    <w:rsid w:val="00DE6927"/>
    <w:rPr>
      <w:color w:val="26282F"/>
      <w:sz w:val="26"/>
    </w:rPr>
  </w:style>
  <w:style w:type="character" w:customStyle="1" w:styleId="affffff8">
    <w:name w:val="Заголовок чужого сообщения"/>
    <w:uiPriority w:val="99"/>
    <w:rsid w:val="00DE6927"/>
    <w:rPr>
      <w:color w:val="FF0000"/>
      <w:sz w:val="26"/>
    </w:rPr>
  </w:style>
  <w:style w:type="character" w:customStyle="1" w:styleId="affffff9">
    <w:name w:val="Найденные слова"/>
    <w:uiPriority w:val="99"/>
    <w:rsid w:val="00DE6927"/>
    <w:rPr>
      <w:color w:val="26282F"/>
      <w:sz w:val="26"/>
      <w:shd w:val="clear" w:color="auto" w:fill="FFF580"/>
    </w:rPr>
  </w:style>
  <w:style w:type="character" w:customStyle="1" w:styleId="affffffa">
    <w:name w:val="Не вступил в силу"/>
    <w:uiPriority w:val="99"/>
    <w:rsid w:val="00DE6927"/>
    <w:rPr>
      <w:color w:val="000000"/>
      <w:sz w:val="26"/>
      <w:shd w:val="clear" w:color="auto" w:fill="D8EDE8"/>
    </w:rPr>
  </w:style>
  <w:style w:type="character" w:customStyle="1" w:styleId="affffffb">
    <w:name w:val="Опечатки"/>
    <w:uiPriority w:val="99"/>
    <w:rsid w:val="00DE6927"/>
    <w:rPr>
      <w:color w:val="FF0000"/>
      <w:sz w:val="26"/>
    </w:rPr>
  </w:style>
  <w:style w:type="character" w:customStyle="1" w:styleId="affffffc">
    <w:name w:val="Продолжение ссылки"/>
    <w:uiPriority w:val="99"/>
    <w:rsid w:val="00DE6927"/>
  </w:style>
  <w:style w:type="character" w:customStyle="1" w:styleId="affffffd">
    <w:name w:val="Сравнение редакций"/>
    <w:uiPriority w:val="99"/>
    <w:rsid w:val="00DE6927"/>
    <w:rPr>
      <w:color w:val="26282F"/>
      <w:sz w:val="26"/>
    </w:rPr>
  </w:style>
  <w:style w:type="character" w:customStyle="1" w:styleId="affffffe">
    <w:name w:val="Сравнение редакций. Добавленный фрагмент"/>
    <w:uiPriority w:val="99"/>
    <w:rsid w:val="00DE6927"/>
    <w:rPr>
      <w:color w:val="000000"/>
      <w:shd w:val="clear" w:color="auto" w:fill="C1D7FF"/>
    </w:rPr>
  </w:style>
  <w:style w:type="character" w:customStyle="1" w:styleId="afffffff">
    <w:name w:val="Сравнение редакций. Удаленный фрагмент"/>
    <w:uiPriority w:val="99"/>
    <w:rsid w:val="00DE6927"/>
    <w:rPr>
      <w:color w:val="000000"/>
      <w:shd w:val="clear" w:color="auto" w:fill="C4C413"/>
    </w:rPr>
  </w:style>
  <w:style w:type="character" w:customStyle="1" w:styleId="afffffff0">
    <w:name w:val="Утратил силу"/>
    <w:uiPriority w:val="99"/>
    <w:rsid w:val="00DE6927"/>
    <w:rPr>
      <w:strike/>
      <w:color w:val="666600"/>
      <w:sz w:val="26"/>
    </w:rPr>
  </w:style>
  <w:style w:type="paragraph" w:customStyle="1" w:styleId="afffffff1">
    <w:name w:val="текст"/>
    <w:basedOn w:val="a"/>
    <w:uiPriority w:val="99"/>
    <w:rsid w:val="00DE692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2">
    <w:name w:val="Table Grid"/>
    <w:basedOn w:val="a1"/>
    <w:uiPriority w:val="99"/>
    <w:rsid w:val="00DE69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3">
    <w:name w:val="Основной"/>
    <w:basedOn w:val="a"/>
    <w:uiPriority w:val="99"/>
    <w:rsid w:val="00DE6927"/>
    <w:pPr>
      <w:spacing w:after="20" w:line="360" w:lineRule="auto"/>
      <w:ind w:firstLine="709"/>
      <w:jc w:val="both"/>
    </w:pPr>
  </w:style>
  <w:style w:type="paragraph" w:customStyle="1" w:styleId="xl29">
    <w:name w:val="xl29"/>
    <w:basedOn w:val="a"/>
    <w:uiPriority w:val="99"/>
    <w:rsid w:val="00DE6927"/>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4">
    <w:name w:val="Знак Знак Знак Знак Знак Знак Знак Знак Знак Знак Знак Знак Знак"/>
    <w:basedOn w:val="a"/>
    <w:autoRedefine/>
    <w:uiPriority w:val="99"/>
    <w:rsid w:val="00DE6927"/>
    <w:pPr>
      <w:spacing w:after="160" w:line="240" w:lineRule="exact"/>
    </w:pPr>
    <w:rPr>
      <w:lang w:val="en-US" w:eastAsia="en-US"/>
    </w:rPr>
  </w:style>
  <w:style w:type="paragraph" w:customStyle="1" w:styleId="xl24">
    <w:name w:val="xl2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DE69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DE6927"/>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DE69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DE692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DE692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5">
    <w:name w:val="Revision"/>
    <w:hidden/>
    <w:uiPriority w:val="99"/>
    <w:semiHidden/>
    <w:rsid w:val="00DE6927"/>
    <w:pPr>
      <w:spacing w:after="0" w:line="240" w:lineRule="auto"/>
    </w:pPr>
    <w:rPr>
      <w:rFonts w:ascii="Times New Roman" w:eastAsia="Times New Roman" w:hAnsi="Times New Roman" w:cs="Times New Roman"/>
      <w:sz w:val="28"/>
      <w:szCs w:val="20"/>
      <w:lang w:eastAsia="ru-RU"/>
    </w:rPr>
  </w:style>
  <w:style w:type="character" w:styleId="afffffff6">
    <w:name w:val="annotation reference"/>
    <w:basedOn w:val="a0"/>
    <w:uiPriority w:val="99"/>
    <w:semiHidden/>
    <w:unhideWhenUsed/>
    <w:rsid w:val="00DE69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052">
      <w:bodyDiv w:val="1"/>
      <w:marLeft w:val="0"/>
      <w:marRight w:val="0"/>
      <w:marTop w:val="0"/>
      <w:marBottom w:val="0"/>
      <w:divBdr>
        <w:top w:val="none" w:sz="0" w:space="0" w:color="auto"/>
        <w:left w:val="none" w:sz="0" w:space="0" w:color="auto"/>
        <w:bottom w:val="none" w:sz="0" w:space="0" w:color="auto"/>
        <w:right w:val="none" w:sz="0" w:space="0" w:color="auto"/>
      </w:divBdr>
    </w:div>
    <w:div w:id="244606669">
      <w:bodyDiv w:val="1"/>
      <w:marLeft w:val="0"/>
      <w:marRight w:val="0"/>
      <w:marTop w:val="0"/>
      <w:marBottom w:val="0"/>
      <w:divBdr>
        <w:top w:val="none" w:sz="0" w:space="0" w:color="auto"/>
        <w:left w:val="none" w:sz="0" w:space="0" w:color="auto"/>
        <w:bottom w:val="none" w:sz="0" w:space="0" w:color="auto"/>
        <w:right w:val="none" w:sz="0" w:space="0" w:color="auto"/>
      </w:divBdr>
    </w:div>
    <w:div w:id="409734191">
      <w:bodyDiv w:val="1"/>
      <w:marLeft w:val="0"/>
      <w:marRight w:val="0"/>
      <w:marTop w:val="0"/>
      <w:marBottom w:val="0"/>
      <w:divBdr>
        <w:top w:val="none" w:sz="0" w:space="0" w:color="auto"/>
        <w:left w:val="none" w:sz="0" w:space="0" w:color="auto"/>
        <w:bottom w:val="none" w:sz="0" w:space="0" w:color="auto"/>
        <w:right w:val="none" w:sz="0" w:space="0" w:color="auto"/>
      </w:divBdr>
    </w:div>
    <w:div w:id="446698535">
      <w:bodyDiv w:val="1"/>
      <w:marLeft w:val="0"/>
      <w:marRight w:val="0"/>
      <w:marTop w:val="0"/>
      <w:marBottom w:val="0"/>
      <w:divBdr>
        <w:top w:val="none" w:sz="0" w:space="0" w:color="auto"/>
        <w:left w:val="none" w:sz="0" w:space="0" w:color="auto"/>
        <w:bottom w:val="none" w:sz="0" w:space="0" w:color="auto"/>
        <w:right w:val="none" w:sz="0" w:space="0" w:color="auto"/>
      </w:divBdr>
    </w:div>
    <w:div w:id="518811577">
      <w:bodyDiv w:val="1"/>
      <w:marLeft w:val="0"/>
      <w:marRight w:val="0"/>
      <w:marTop w:val="0"/>
      <w:marBottom w:val="0"/>
      <w:divBdr>
        <w:top w:val="none" w:sz="0" w:space="0" w:color="auto"/>
        <w:left w:val="none" w:sz="0" w:space="0" w:color="auto"/>
        <w:bottom w:val="none" w:sz="0" w:space="0" w:color="auto"/>
        <w:right w:val="none" w:sz="0" w:space="0" w:color="auto"/>
      </w:divBdr>
    </w:div>
    <w:div w:id="542207986">
      <w:bodyDiv w:val="1"/>
      <w:marLeft w:val="0"/>
      <w:marRight w:val="0"/>
      <w:marTop w:val="0"/>
      <w:marBottom w:val="0"/>
      <w:divBdr>
        <w:top w:val="none" w:sz="0" w:space="0" w:color="auto"/>
        <w:left w:val="none" w:sz="0" w:space="0" w:color="auto"/>
        <w:bottom w:val="none" w:sz="0" w:space="0" w:color="auto"/>
        <w:right w:val="none" w:sz="0" w:space="0" w:color="auto"/>
      </w:divBdr>
    </w:div>
    <w:div w:id="628365331">
      <w:bodyDiv w:val="1"/>
      <w:marLeft w:val="0"/>
      <w:marRight w:val="0"/>
      <w:marTop w:val="0"/>
      <w:marBottom w:val="0"/>
      <w:divBdr>
        <w:top w:val="none" w:sz="0" w:space="0" w:color="auto"/>
        <w:left w:val="none" w:sz="0" w:space="0" w:color="auto"/>
        <w:bottom w:val="none" w:sz="0" w:space="0" w:color="auto"/>
        <w:right w:val="none" w:sz="0" w:space="0" w:color="auto"/>
      </w:divBdr>
    </w:div>
    <w:div w:id="908535351">
      <w:bodyDiv w:val="1"/>
      <w:marLeft w:val="0"/>
      <w:marRight w:val="0"/>
      <w:marTop w:val="0"/>
      <w:marBottom w:val="0"/>
      <w:divBdr>
        <w:top w:val="none" w:sz="0" w:space="0" w:color="auto"/>
        <w:left w:val="none" w:sz="0" w:space="0" w:color="auto"/>
        <w:bottom w:val="none" w:sz="0" w:space="0" w:color="auto"/>
        <w:right w:val="none" w:sz="0" w:space="0" w:color="auto"/>
      </w:divBdr>
    </w:div>
    <w:div w:id="925646828">
      <w:bodyDiv w:val="1"/>
      <w:marLeft w:val="0"/>
      <w:marRight w:val="0"/>
      <w:marTop w:val="0"/>
      <w:marBottom w:val="0"/>
      <w:divBdr>
        <w:top w:val="none" w:sz="0" w:space="0" w:color="auto"/>
        <w:left w:val="none" w:sz="0" w:space="0" w:color="auto"/>
        <w:bottom w:val="none" w:sz="0" w:space="0" w:color="auto"/>
        <w:right w:val="none" w:sz="0" w:space="0" w:color="auto"/>
      </w:divBdr>
    </w:div>
    <w:div w:id="932472122">
      <w:bodyDiv w:val="1"/>
      <w:marLeft w:val="0"/>
      <w:marRight w:val="0"/>
      <w:marTop w:val="0"/>
      <w:marBottom w:val="0"/>
      <w:divBdr>
        <w:top w:val="none" w:sz="0" w:space="0" w:color="auto"/>
        <w:left w:val="none" w:sz="0" w:space="0" w:color="auto"/>
        <w:bottom w:val="none" w:sz="0" w:space="0" w:color="auto"/>
        <w:right w:val="none" w:sz="0" w:space="0" w:color="auto"/>
      </w:divBdr>
    </w:div>
    <w:div w:id="987127709">
      <w:bodyDiv w:val="1"/>
      <w:marLeft w:val="0"/>
      <w:marRight w:val="0"/>
      <w:marTop w:val="0"/>
      <w:marBottom w:val="0"/>
      <w:divBdr>
        <w:top w:val="none" w:sz="0" w:space="0" w:color="auto"/>
        <w:left w:val="none" w:sz="0" w:space="0" w:color="auto"/>
        <w:bottom w:val="none" w:sz="0" w:space="0" w:color="auto"/>
        <w:right w:val="none" w:sz="0" w:space="0" w:color="auto"/>
      </w:divBdr>
    </w:div>
    <w:div w:id="1153645708">
      <w:bodyDiv w:val="1"/>
      <w:marLeft w:val="0"/>
      <w:marRight w:val="0"/>
      <w:marTop w:val="0"/>
      <w:marBottom w:val="0"/>
      <w:divBdr>
        <w:top w:val="none" w:sz="0" w:space="0" w:color="auto"/>
        <w:left w:val="none" w:sz="0" w:space="0" w:color="auto"/>
        <w:bottom w:val="none" w:sz="0" w:space="0" w:color="auto"/>
        <w:right w:val="none" w:sz="0" w:space="0" w:color="auto"/>
      </w:divBdr>
    </w:div>
    <w:div w:id="1402290445">
      <w:bodyDiv w:val="1"/>
      <w:marLeft w:val="0"/>
      <w:marRight w:val="0"/>
      <w:marTop w:val="0"/>
      <w:marBottom w:val="0"/>
      <w:divBdr>
        <w:top w:val="none" w:sz="0" w:space="0" w:color="auto"/>
        <w:left w:val="none" w:sz="0" w:space="0" w:color="auto"/>
        <w:bottom w:val="none" w:sz="0" w:space="0" w:color="auto"/>
        <w:right w:val="none" w:sz="0" w:space="0" w:color="auto"/>
      </w:divBdr>
    </w:div>
    <w:div w:id="1686403198">
      <w:bodyDiv w:val="1"/>
      <w:marLeft w:val="0"/>
      <w:marRight w:val="0"/>
      <w:marTop w:val="0"/>
      <w:marBottom w:val="0"/>
      <w:divBdr>
        <w:top w:val="none" w:sz="0" w:space="0" w:color="auto"/>
        <w:left w:val="none" w:sz="0" w:space="0" w:color="auto"/>
        <w:bottom w:val="none" w:sz="0" w:space="0" w:color="auto"/>
        <w:right w:val="none" w:sz="0" w:space="0" w:color="auto"/>
      </w:divBdr>
    </w:div>
    <w:div w:id="1691910039">
      <w:bodyDiv w:val="1"/>
      <w:marLeft w:val="0"/>
      <w:marRight w:val="0"/>
      <w:marTop w:val="0"/>
      <w:marBottom w:val="0"/>
      <w:divBdr>
        <w:top w:val="none" w:sz="0" w:space="0" w:color="auto"/>
        <w:left w:val="none" w:sz="0" w:space="0" w:color="auto"/>
        <w:bottom w:val="none" w:sz="0" w:space="0" w:color="auto"/>
        <w:right w:val="none" w:sz="0" w:space="0" w:color="auto"/>
      </w:divBdr>
    </w:div>
    <w:div w:id="1737849626">
      <w:bodyDiv w:val="1"/>
      <w:marLeft w:val="0"/>
      <w:marRight w:val="0"/>
      <w:marTop w:val="0"/>
      <w:marBottom w:val="0"/>
      <w:divBdr>
        <w:top w:val="none" w:sz="0" w:space="0" w:color="auto"/>
        <w:left w:val="none" w:sz="0" w:space="0" w:color="auto"/>
        <w:bottom w:val="none" w:sz="0" w:space="0" w:color="auto"/>
        <w:right w:val="none" w:sz="0" w:space="0" w:color="auto"/>
      </w:divBdr>
    </w:div>
    <w:div w:id="1861896007">
      <w:bodyDiv w:val="1"/>
      <w:marLeft w:val="0"/>
      <w:marRight w:val="0"/>
      <w:marTop w:val="0"/>
      <w:marBottom w:val="0"/>
      <w:divBdr>
        <w:top w:val="none" w:sz="0" w:space="0" w:color="auto"/>
        <w:left w:val="none" w:sz="0" w:space="0" w:color="auto"/>
        <w:bottom w:val="none" w:sz="0" w:space="0" w:color="auto"/>
        <w:right w:val="none" w:sz="0" w:space="0" w:color="auto"/>
      </w:divBdr>
    </w:div>
    <w:div w:id="1986155623">
      <w:bodyDiv w:val="1"/>
      <w:marLeft w:val="0"/>
      <w:marRight w:val="0"/>
      <w:marTop w:val="0"/>
      <w:marBottom w:val="0"/>
      <w:divBdr>
        <w:top w:val="none" w:sz="0" w:space="0" w:color="auto"/>
        <w:left w:val="none" w:sz="0" w:space="0" w:color="auto"/>
        <w:bottom w:val="none" w:sz="0" w:space="0" w:color="auto"/>
        <w:right w:val="none" w:sz="0" w:space="0" w:color="auto"/>
      </w:divBdr>
    </w:div>
    <w:div w:id="2054108289">
      <w:bodyDiv w:val="1"/>
      <w:marLeft w:val="0"/>
      <w:marRight w:val="0"/>
      <w:marTop w:val="0"/>
      <w:marBottom w:val="0"/>
      <w:divBdr>
        <w:top w:val="none" w:sz="0" w:space="0" w:color="auto"/>
        <w:left w:val="none" w:sz="0" w:space="0" w:color="auto"/>
        <w:bottom w:val="none" w:sz="0" w:space="0" w:color="auto"/>
        <w:right w:val="none" w:sz="0" w:space="0" w:color="auto"/>
      </w:divBdr>
    </w:div>
    <w:div w:id="2088378789">
      <w:bodyDiv w:val="1"/>
      <w:marLeft w:val="0"/>
      <w:marRight w:val="0"/>
      <w:marTop w:val="0"/>
      <w:marBottom w:val="0"/>
      <w:divBdr>
        <w:top w:val="none" w:sz="0" w:space="0" w:color="auto"/>
        <w:left w:val="none" w:sz="0" w:space="0" w:color="auto"/>
        <w:bottom w:val="none" w:sz="0" w:space="0" w:color="auto"/>
        <w:right w:val="none" w:sz="0" w:space="0" w:color="auto"/>
      </w:divBdr>
    </w:div>
    <w:div w:id="20922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1514-6D39-4528-9C81-886C90BE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61</Pages>
  <Words>15069</Words>
  <Characters>85895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Mashburo2</cp:lastModifiedBy>
  <cp:revision>87</cp:revision>
  <cp:lastPrinted>2017-08-03T10:05:00Z</cp:lastPrinted>
  <dcterms:created xsi:type="dcterms:W3CDTF">2016-08-30T06:30:00Z</dcterms:created>
  <dcterms:modified xsi:type="dcterms:W3CDTF">2017-08-24T08:49:00Z</dcterms:modified>
</cp:coreProperties>
</file>