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6F" w:rsidRPr="001D3B6F" w:rsidRDefault="001D3B6F" w:rsidP="001D3B6F">
      <w:pPr>
        <w:jc w:val="right"/>
        <w:rPr>
          <w:rFonts w:eastAsia="Times New Roman"/>
          <w:sz w:val="20"/>
          <w:szCs w:val="20"/>
        </w:rPr>
      </w:pPr>
    </w:p>
    <w:tbl>
      <w:tblPr>
        <w:tblW w:w="0" w:type="auto"/>
        <w:jc w:val="center"/>
        <w:tblLayout w:type="fixed"/>
        <w:tblLook w:val="0000" w:firstRow="0" w:lastRow="0" w:firstColumn="0" w:lastColumn="0" w:noHBand="0" w:noVBand="0"/>
      </w:tblPr>
      <w:tblGrid>
        <w:gridCol w:w="3799"/>
        <w:gridCol w:w="1588"/>
        <w:gridCol w:w="3837"/>
      </w:tblGrid>
      <w:tr w:rsidR="001D3B6F" w:rsidRPr="001D3B6F" w:rsidTr="000F44C0">
        <w:trPr>
          <w:trHeight w:val="1559"/>
          <w:jc w:val="center"/>
        </w:trPr>
        <w:tc>
          <w:tcPr>
            <w:tcW w:w="3799" w:type="dxa"/>
          </w:tcPr>
          <w:p w:rsidR="001D3B6F" w:rsidRPr="001D3B6F" w:rsidRDefault="001D3B6F" w:rsidP="001D3B6F">
            <w:pPr>
              <w:keepNext/>
              <w:overflowPunct w:val="0"/>
              <w:autoSpaceDE w:val="0"/>
              <w:autoSpaceDN w:val="0"/>
              <w:adjustRightInd w:val="0"/>
              <w:jc w:val="center"/>
              <w:outlineLvl w:val="2"/>
              <w:rPr>
                <w:rFonts w:eastAsia="Times New Roman"/>
                <w:bCs/>
                <w:spacing w:val="40"/>
                <w:sz w:val="8"/>
              </w:rPr>
            </w:pPr>
          </w:p>
          <w:p w:rsidR="001D3B6F" w:rsidRPr="001D3B6F" w:rsidRDefault="001D3B6F" w:rsidP="001D3B6F">
            <w:pPr>
              <w:keepNext/>
              <w:overflowPunct w:val="0"/>
              <w:autoSpaceDE w:val="0"/>
              <w:autoSpaceDN w:val="0"/>
              <w:adjustRightInd w:val="0"/>
              <w:jc w:val="center"/>
              <w:outlineLvl w:val="2"/>
              <w:rPr>
                <w:rFonts w:eastAsia="Times New Roman"/>
                <w:b/>
                <w:bCs/>
                <w:spacing w:val="40"/>
                <w:sz w:val="8"/>
              </w:rPr>
            </w:pPr>
          </w:p>
          <w:p w:rsidR="001D3B6F" w:rsidRPr="001D3B6F" w:rsidRDefault="001D3B6F" w:rsidP="001D3B6F">
            <w:pPr>
              <w:keepNext/>
              <w:overflowPunct w:val="0"/>
              <w:autoSpaceDE w:val="0"/>
              <w:autoSpaceDN w:val="0"/>
              <w:adjustRightInd w:val="0"/>
              <w:jc w:val="center"/>
              <w:outlineLvl w:val="2"/>
              <w:rPr>
                <w:rFonts w:eastAsia="Times New Roman"/>
                <w:b/>
                <w:bCs/>
                <w:spacing w:val="40"/>
                <w:sz w:val="22"/>
              </w:rPr>
            </w:pPr>
            <w:r w:rsidRPr="001D3B6F">
              <w:rPr>
                <w:rFonts w:eastAsia="Times New Roman"/>
                <w:b/>
                <w:bCs/>
                <w:spacing w:val="40"/>
                <w:sz w:val="22"/>
                <w:szCs w:val="22"/>
              </w:rPr>
              <w:t>Чувашская Республика</w:t>
            </w:r>
          </w:p>
          <w:p w:rsidR="001D3B6F" w:rsidRPr="001D3B6F" w:rsidRDefault="001D3B6F" w:rsidP="001D3B6F">
            <w:pPr>
              <w:jc w:val="center"/>
              <w:rPr>
                <w:rFonts w:eastAsia="Times New Roman"/>
                <w:b/>
                <w:sz w:val="8"/>
                <w:szCs w:val="20"/>
              </w:rPr>
            </w:pPr>
          </w:p>
          <w:p w:rsidR="001D3B6F" w:rsidRPr="001D3B6F" w:rsidRDefault="001D3B6F" w:rsidP="001D3B6F">
            <w:pPr>
              <w:keepNext/>
              <w:overflowPunct w:val="0"/>
              <w:autoSpaceDE w:val="0"/>
              <w:autoSpaceDN w:val="0"/>
              <w:adjustRightInd w:val="0"/>
              <w:jc w:val="center"/>
              <w:outlineLvl w:val="2"/>
              <w:rPr>
                <w:rFonts w:eastAsia="Times New Roman"/>
                <w:b/>
                <w:bCs/>
                <w:spacing w:val="40"/>
                <w:sz w:val="22"/>
              </w:rPr>
            </w:pPr>
            <w:r w:rsidRPr="001D3B6F">
              <w:rPr>
                <w:rFonts w:eastAsia="Times New Roman"/>
                <w:b/>
                <w:bCs/>
                <w:spacing w:val="40"/>
                <w:sz w:val="22"/>
                <w:szCs w:val="22"/>
              </w:rPr>
              <w:t>Чебоксарское городское</w:t>
            </w:r>
          </w:p>
          <w:p w:rsidR="001D3B6F" w:rsidRPr="001D3B6F" w:rsidRDefault="001D3B6F" w:rsidP="001D3B6F">
            <w:pPr>
              <w:keepNext/>
              <w:overflowPunct w:val="0"/>
              <w:autoSpaceDE w:val="0"/>
              <w:autoSpaceDN w:val="0"/>
              <w:adjustRightInd w:val="0"/>
              <w:jc w:val="center"/>
              <w:outlineLvl w:val="2"/>
              <w:rPr>
                <w:rFonts w:eastAsia="Times New Roman"/>
                <w:b/>
                <w:bCs/>
                <w:sz w:val="22"/>
              </w:rPr>
            </w:pPr>
            <w:r w:rsidRPr="001D3B6F">
              <w:rPr>
                <w:rFonts w:eastAsia="Times New Roman"/>
                <w:b/>
                <w:bCs/>
                <w:spacing w:val="40"/>
                <w:sz w:val="22"/>
                <w:szCs w:val="22"/>
              </w:rPr>
              <w:t>Собрание депутатов</w:t>
            </w:r>
          </w:p>
          <w:p w:rsidR="001D3B6F" w:rsidRPr="001D3B6F" w:rsidRDefault="001D3B6F" w:rsidP="001D3B6F">
            <w:pPr>
              <w:jc w:val="center"/>
              <w:rPr>
                <w:rFonts w:eastAsia="Times New Roman"/>
                <w:b/>
                <w:szCs w:val="20"/>
              </w:rPr>
            </w:pPr>
          </w:p>
          <w:p w:rsidR="001D3B6F" w:rsidRPr="001D3B6F" w:rsidRDefault="001D3B6F" w:rsidP="001D3B6F">
            <w:pPr>
              <w:keepNext/>
              <w:overflowPunct w:val="0"/>
              <w:autoSpaceDE w:val="0"/>
              <w:autoSpaceDN w:val="0"/>
              <w:adjustRightInd w:val="0"/>
              <w:jc w:val="center"/>
              <w:outlineLvl w:val="3"/>
              <w:rPr>
                <w:rFonts w:eastAsia="Times New Roman"/>
                <w:b/>
                <w:bCs/>
                <w:caps/>
                <w:spacing w:val="40"/>
                <w:sz w:val="22"/>
              </w:rPr>
            </w:pPr>
            <w:r w:rsidRPr="001D3B6F">
              <w:rPr>
                <w:rFonts w:eastAsia="Times New Roman"/>
                <w:b/>
                <w:bCs/>
                <w:caps/>
                <w:spacing w:val="40"/>
                <w:sz w:val="22"/>
                <w:szCs w:val="22"/>
              </w:rPr>
              <w:t>РЕШЕНИЕ</w:t>
            </w:r>
          </w:p>
        </w:tc>
        <w:tc>
          <w:tcPr>
            <w:tcW w:w="1588" w:type="dxa"/>
          </w:tcPr>
          <w:p w:rsidR="001D3B6F" w:rsidRPr="001D3B6F" w:rsidRDefault="001D3B6F" w:rsidP="001D3B6F">
            <w:pPr>
              <w:jc w:val="center"/>
              <w:rPr>
                <w:rFonts w:eastAsia="Times New Roman"/>
                <w:b/>
                <w:szCs w:val="20"/>
              </w:rPr>
            </w:pPr>
            <w:r>
              <w:rPr>
                <w:rFonts w:eastAsia="Times New Roman"/>
                <w:noProof/>
                <w:szCs w:val="20"/>
              </w:rPr>
              <w:drawing>
                <wp:inline distT="0" distB="0" distL="0" distR="0">
                  <wp:extent cx="692150" cy="898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898525"/>
                          </a:xfrm>
                          <a:prstGeom prst="rect">
                            <a:avLst/>
                          </a:prstGeom>
                          <a:noFill/>
                          <a:ln>
                            <a:noFill/>
                          </a:ln>
                        </pic:spPr>
                      </pic:pic>
                    </a:graphicData>
                  </a:graphic>
                </wp:inline>
              </w:drawing>
            </w:r>
          </w:p>
        </w:tc>
        <w:tc>
          <w:tcPr>
            <w:tcW w:w="3837" w:type="dxa"/>
          </w:tcPr>
          <w:p w:rsidR="001D3B6F" w:rsidRPr="001D3B6F" w:rsidRDefault="001D3B6F" w:rsidP="001D3B6F">
            <w:pPr>
              <w:jc w:val="center"/>
              <w:rPr>
                <w:rFonts w:eastAsia="Times New Roman"/>
                <w:b/>
                <w:sz w:val="8"/>
                <w:szCs w:val="20"/>
              </w:rPr>
            </w:pPr>
          </w:p>
          <w:p w:rsidR="001D3B6F" w:rsidRPr="001D3B6F" w:rsidRDefault="001D3B6F" w:rsidP="001D3B6F">
            <w:pPr>
              <w:keepNext/>
              <w:overflowPunct w:val="0"/>
              <w:autoSpaceDE w:val="0"/>
              <w:autoSpaceDN w:val="0"/>
              <w:adjustRightInd w:val="0"/>
              <w:jc w:val="center"/>
              <w:outlineLvl w:val="2"/>
              <w:rPr>
                <w:rFonts w:ascii="Baltica Chv" w:eastAsia="Times New Roman" w:hAnsi="Baltica Chv"/>
                <w:b/>
                <w:bCs/>
                <w:spacing w:val="40"/>
                <w:sz w:val="22"/>
              </w:rPr>
            </w:pPr>
            <w:proofErr w:type="spellStart"/>
            <w:r w:rsidRPr="001D3B6F">
              <w:rPr>
                <w:rFonts w:eastAsia="Times New Roman"/>
                <w:b/>
                <w:bCs/>
                <w:spacing w:val="40"/>
                <w:sz w:val="22"/>
                <w:szCs w:val="22"/>
              </w:rPr>
              <w:t>Чаваш</w:t>
            </w:r>
            <w:proofErr w:type="spellEnd"/>
            <w:r w:rsidRPr="001D3B6F">
              <w:rPr>
                <w:rFonts w:ascii="Baltica Chv" w:eastAsia="Times New Roman" w:hAnsi="Baltica Chv"/>
                <w:b/>
                <w:bCs/>
                <w:spacing w:val="40"/>
                <w:sz w:val="22"/>
                <w:szCs w:val="22"/>
              </w:rPr>
              <w:t xml:space="preserve"> </w:t>
            </w:r>
            <w:r w:rsidRPr="001D3B6F">
              <w:rPr>
                <w:rFonts w:eastAsia="Times New Roman"/>
                <w:b/>
                <w:bCs/>
                <w:spacing w:val="40"/>
                <w:sz w:val="22"/>
                <w:szCs w:val="22"/>
              </w:rPr>
              <w:t>Республики</w:t>
            </w:r>
          </w:p>
          <w:p w:rsidR="001D3B6F" w:rsidRPr="001D3B6F" w:rsidRDefault="001D3B6F" w:rsidP="001D3B6F">
            <w:pPr>
              <w:jc w:val="center"/>
              <w:rPr>
                <w:rFonts w:ascii="Baltica Chv" w:eastAsia="Times New Roman" w:hAnsi="Baltica Chv"/>
                <w:b/>
                <w:spacing w:val="40"/>
                <w:sz w:val="8"/>
                <w:szCs w:val="20"/>
              </w:rPr>
            </w:pPr>
          </w:p>
          <w:p w:rsidR="001D3B6F" w:rsidRPr="001D3B6F" w:rsidRDefault="001D3B6F" w:rsidP="001D3B6F">
            <w:pPr>
              <w:keepNext/>
              <w:overflowPunct w:val="0"/>
              <w:autoSpaceDE w:val="0"/>
              <w:autoSpaceDN w:val="0"/>
              <w:adjustRightInd w:val="0"/>
              <w:jc w:val="center"/>
              <w:outlineLvl w:val="2"/>
              <w:rPr>
                <w:rFonts w:ascii="Baltica Chv" w:eastAsia="Times New Roman" w:hAnsi="Baltica Chv"/>
                <w:b/>
                <w:bCs/>
                <w:spacing w:val="40"/>
                <w:sz w:val="22"/>
              </w:rPr>
            </w:pPr>
            <w:r w:rsidRPr="001D3B6F">
              <w:rPr>
                <w:rFonts w:eastAsia="Times New Roman"/>
                <w:b/>
                <w:bCs/>
                <w:spacing w:val="40"/>
                <w:sz w:val="22"/>
                <w:szCs w:val="22"/>
              </w:rPr>
              <w:t>Шупашкар</w:t>
            </w:r>
            <w:r w:rsidRPr="001D3B6F">
              <w:rPr>
                <w:rFonts w:ascii="Baltica Chv" w:eastAsia="Times New Roman" w:hAnsi="Baltica Chv"/>
                <w:b/>
                <w:bCs/>
                <w:spacing w:val="40"/>
                <w:sz w:val="22"/>
                <w:szCs w:val="22"/>
              </w:rPr>
              <w:t xml:space="preserve"> </w:t>
            </w:r>
            <w:proofErr w:type="spellStart"/>
            <w:r w:rsidRPr="001D3B6F">
              <w:rPr>
                <w:rFonts w:eastAsia="Times New Roman"/>
                <w:b/>
                <w:bCs/>
                <w:spacing w:val="40"/>
                <w:sz w:val="22"/>
                <w:szCs w:val="22"/>
              </w:rPr>
              <w:t>хулин</w:t>
            </w:r>
            <w:proofErr w:type="spellEnd"/>
          </w:p>
          <w:p w:rsidR="001D3B6F" w:rsidRPr="001D3B6F" w:rsidRDefault="001D3B6F" w:rsidP="001D3B6F">
            <w:pPr>
              <w:keepNext/>
              <w:overflowPunct w:val="0"/>
              <w:autoSpaceDE w:val="0"/>
              <w:autoSpaceDN w:val="0"/>
              <w:adjustRightInd w:val="0"/>
              <w:jc w:val="center"/>
              <w:outlineLvl w:val="2"/>
              <w:rPr>
                <w:rFonts w:ascii="Baltica Chv" w:eastAsia="Times New Roman" w:hAnsi="Baltica Chv"/>
                <w:b/>
                <w:bCs/>
                <w:spacing w:val="40"/>
                <w:sz w:val="22"/>
              </w:rPr>
            </w:pPr>
            <w:proofErr w:type="spellStart"/>
            <w:r w:rsidRPr="001D3B6F">
              <w:rPr>
                <w:rFonts w:eastAsia="Times New Roman"/>
                <w:b/>
                <w:bCs/>
                <w:spacing w:val="40"/>
                <w:sz w:val="22"/>
                <w:szCs w:val="22"/>
              </w:rPr>
              <w:t>депутатсен</w:t>
            </w:r>
            <w:proofErr w:type="spellEnd"/>
            <w:r w:rsidRPr="001D3B6F">
              <w:rPr>
                <w:rFonts w:ascii="Baltica Chv" w:eastAsia="Times New Roman" w:hAnsi="Baltica Chv"/>
                <w:b/>
                <w:bCs/>
                <w:spacing w:val="40"/>
                <w:sz w:val="22"/>
                <w:szCs w:val="22"/>
              </w:rPr>
              <w:t xml:space="preserve"> </w:t>
            </w:r>
            <w:proofErr w:type="spellStart"/>
            <w:r w:rsidRPr="001D3B6F">
              <w:rPr>
                <w:rFonts w:eastAsia="Times New Roman"/>
                <w:b/>
                <w:bCs/>
                <w:spacing w:val="40"/>
                <w:sz w:val="22"/>
                <w:szCs w:val="22"/>
              </w:rPr>
              <w:t>Пухаве</w:t>
            </w:r>
            <w:proofErr w:type="spellEnd"/>
            <w:r w:rsidRPr="001D3B6F">
              <w:rPr>
                <w:rFonts w:ascii="Baltica Chv" w:eastAsia="Times New Roman" w:hAnsi="Baltica Chv"/>
                <w:b/>
                <w:bCs/>
                <w:spacing w:val="40"/>
                <w:sz w:val="22"/>
                <w:szCs w:val="22"/>
              </w:rPr>
              <w:t>\</w:t>
            </w:r>
          </w:p>
          <w:p w:rsidR="001D3B6F" w:rsidRPr="001D3B6F" w:rsidRDefault="001D3B6F" w:rsidP="001D3B6F">
            <w:pPr>
              <w:jc w:val="center"/>
              <w:rPr>
                <w:rFonts w:ascii="Baltica Chv" w:eastAsia="Times New Roman" w:hAnsi="Baltica Chv"/>
                <w:b/>
                <w:spacing w:val="40"/>
                <w:szCs w:val="20"/>
              </w:rPr>
            </w:pPr>
          </w:p>
          <w:p w:rsidR="001D3B6F" w:rsidRPr="001D3B6F" w:rsidRDefault="001D3B6F" w:rsidP="001D3B6F">
            <w:pPr>
              <w:keepNext/>
              <w:overflowPunct w:val="0"/>
              <w:autoSpaceDE w:val="0"/>
              <w:autoSpaceDN w:val="0"/>
              <w:adjustRightInd w:val="0"/>
              <w:jc w:val="center"/>
              <w:outlineLvl w:val="2"/>
              <w:rPr>
                <w:rFonts w:eastAsia="Times New Roman"/>
                <w:b/>
                <w:bCs/>
                <w:spacing w:val="40"/>
                <w:sz w:val="22"/>
              </w:rPr>
            </w:pPr>
            <w:r w:rsidRPr="001D3B6F">
              <w:rPr>
                <w:rFonts w:eastAsia="Times New Roman"/>
                <w:b/>
                <w:bCs/>
                <w:sz w:val="22"/>
                <w:szCs w:val="22"/>
              </w:rPr>
              <w:t>ЙЫШАНУ</w:t>
            </w:r>
          </w:p>
        </w:tc>
      </w:tr>
    </w:tbl>
    <w:p w:rsidR="001D3B6F" w:rsidRPr="001D3B6F" w:rsidRDefault="001D3B6F" w:rsidP="001D3B6F">
      <w:pPr>
        <w:ind w:right="-2" w:firstLine="709"/>
        <w:jc w:val="center"/>
        <w:rPr>
          <w:rFonts w:eastAsia="Times New Roman"/>
          <w:sz w:val="28"/>
          <w:szCs w:val="28"/>
        </w:rPr>
      </w:pPr>
    </w:p>
    <w:p w:rsidR="001D3B6F" w:rsidRPr="001D3B6F" w:rsidRDefault="003C1D06" w:rsidP="001D3B6F">
      <w:pPr>
        <w:ind w:right="-2"/>
        <w:jc w:val="center"/>
        <w:rPr>
          <w:rFonts w:eastAsia="Times New Roman"/>
          <w:spacing w:val="-10"/>
          <w:sz w:val="28"/>
          <w:szCs w:val="28"/>
        </w:rPr>
      </w:pPr>
      <w:r>
        <w:rPr>
          <w:rFonts w:eastAsia="Times New Roman"/>
          <w:spacing w:val="-10"/>
          <w:sz w:val="28"/>
          <w:szCs w:val="28"/>
        </w:rPr>
        <w:t>28 ноября 2017 г. № 1010</w:t>
      </w:r>
    </w:p>
    <w:p w:rsidR="001D3B6F" w:rsidRPr="001D3B6F" w:rsidRDefault="001D3B6F" w:rsidP="001D3B6F">
      <w:pPr>
        <w:overflowPunct w:val="0"/>
        <w:autoSpaceDE w:val="0"/>
        <w:autoSpaceDN w:val="0"/>
        <w:adjustRightInd w:val="0"/>
        <w:ind w:right="5385"/>
        <w:jc w:val="center"/>
        <w:textAlignment w:val="baseline"/>
        <w:rPr>
          <w:rFonts w:eastAsia="Times New Roman"/>
          <w:sz w:val="20"/>
          <w:szCs w:val="20"/>
        </w:rPr>
      </w:pPr>
    </w:p>
    <w:p w:rsidR="00397A47" w:rsidRPr="00CE6395" w:rsidRDefault="00397A47" w:rsidP="00630B24">
      <w:pPr>
        <w:pStyle w:val="ConsPlusTitlePage"/>
        <w:ind w:right="5386"/>
        <w:jc w:val="both"/>
        <w:rPr>
          <w:rFonts w:ascii="Times New Roman" w:hAnsi="Times New Roman" w:cs="Times New Roman"/>
          <w:sz w:val="28"/>
          <w:szCs w:val="28"/>
        </w:rPr>
      </w:pPr>
      <w:bookmarkStart w:id="0" w:name="_GoBack"/>
      <w:r w:rsidRPr="00CE6395">
        <w:rPr>
          <w:rFonts w:ascii="Times New Roman" w:hAnsi="Times New Roman" w:cs="Times New Roman"/>
          <w:sz w:val="28"/>
          <w:szCs w:val="28"/>
        </w:rPr>
        <w:t xml:space="preserve">О </w:t>
      </w:r>
      <w:proofErr w:type="gramStart"/>
      <w:r w:rsidRPr="00CE6395">
        <w:rPr>
          <w:rFonts w:ascii="Times New Roman" w:hAnsi="Times New Roman" w:cs="Times New Roman"/>
          <w:sz w:val="28"/>
          <w:szCs w:val="28"/>
        </w:rPr>
        <w:t>Положени</w:t>
      </w:r>
      <w:r w:rsidR="00CE6395" w:rsidRPr="00CE6395">
        <w:rPr>
          <w:rFonts w:ascii="Times New Roman" w:hAnsi="Times New Roman" w:cs="Times New Roman"/>
          <w:sz w:val="28"/>
          <w:szCs w:val="28"/>
        </w:rPr>
        <w:t>и</w:t>
      </w:r>
      <w:proofErr w:type="gramEnd"/>
      <w:r w:rsidRPr="00CE6395">
        <w:rPr>
          <w:rFonts w:ascii="Times New Roman" w:hAnsi="Times New Roman" w:cs="Times New Roman"/>
          <w:sz w:val="28"/>
          <w:szCs w:val="28"/>
        </w:rPr>
        <w:t xml:space="preserve"> об Общественно</w:t>
      </w:r>
      <w:r w:rsidR="003B4AF9" w:rsidRPr="00CE6395">
        <w:rPr>
          <w:rFonts w:ascii="Times New Roman" w:hAnsi="Times New Roman" w:cs="Times New Roman"/>
          <w:sz w:val="28"/>
          <w:szCs w:val="28"/>
        </w:rPr>
        <w:t>м</w:t>
      </w:r>
      <w:r w:rsidRPr="00CE6395">
        <w:rPr>
          <w:rFonts w:ascii="Times New Roman" w:hAnsi="Times New Roman" w:cs="Times New Roman"/>
          <w:sz w:val="28"/>
          <w:szCs w:val="28"/>
        </w:rPr>
        <w:t xml:space="preserve"> совете муниципального</w:t>
      </w:r>
      <w:r w:rsidR="001D3B6F">
        <w:rPr>
          <w:rFonts w:ascii="Times New Roman" w:hAnsi="Times New Roman" w:cs="Times New Roman"/>
          <w:sz w:val="28"/>
          <w:szCs w:val="28"/>
        </w:rPr>
        <w:t xml:space="preserve"> </w:t>
      </w:r>
      <w:r w:rsidRPr="00CE6395">
        <w:rPr>
          <w:rFonts w:ascii="Times New Roman" w:hAnsi="Times New Roman" w:cs="Times New Roman"/>
          <w:sz w:val="28"/>
          <w:szCs w:val="28"/>
        </w:rPr>
        <w:t>образования город</w:t>
      </w:r>
      <w:r w:rsidR="001D3B6F">
        <w:rPr>
          <w:rFonts w:ascii="Times New Roman" w:hAnsi="Times New Roman" w:cs="Times New Roman"/>
          <w:sz w:val="28"/>
          <w:szCs w:val="28"/>
        </w:rPr>
        <w:t>а</w:t>
      </w:r>
      <w:r w:rsidRPr="00CE6395">
        <w:rPr>
          <w:rFonts w:ascii="Times New Roman" w:hAnsi="Times New Roman" w:cs="Times New Roman"/>
          <w:sz w:val="28"/>
          <w:szCs w:val="28"/>
        </w:rPr>
        <w:t xml:space="preserve"> Чебоксары </w:t>
      </w:r>
      <w:bookmarkEnd w:id="0"/>
    </w:p>
    <w:p w:rsidR="00397A47" w:rsidRPr="00CE6395" w:rsidRDefault="00397A47" w:rsidP="00CE6395">
      <w:pPr>
        <w:pStyle w:val="a3"/>
        <w:spacing w:line="360" w:lineRule="auto"/>
        <w:ind w:firstLine="709"/>
        <w:rPr>
          <w:rFonts w:ascii="Times New Roman" w:eastAsia="Times New Roman" w:hAnsi="Times New Roman"/>
          <w:sz w:val="28"/>
          <w:szCs w:val="28"/>
        </w:rPr>
      </w:pPr>
    </w:p>
    <w:p w:rsidR="00397A47" w:rsidRPr="00CE6395" w:rsidRDefault="00397A47" w:rsidP="00CE6395">
      <w:pPr>
        <w:pStyle w:val="a3"/>
        <w:spacing w:line="360" w:lineRule="auto"/>
        <w:ind w:firstLine="709"/>
        <w:rPr>
          <w:rFonts w:ascii="Times New Roman" w:hAnsi="Times New Roman"/>
          <w:sz w:val="28"/>
          <w:szCs w:val="28"/>
        </w:rPr>
      </w:pPr>
      <w:r w:rsidRPr="00CE6395">
        <w:rPr>
          <w:rFonts w:ascii="Times New Roman" w:eastAsia="Times New Roman" w:hAnsi="Times New Roman"/>
          <w:sz w:val="28"/>
          <w:szCs w:val="28"/>
        </w:rPr>
        <w:t>В соответствии с Федеральным законом от 21</w:t>
      </w:r>
      <w:r w:rsidR="00CE6395" w:rsidRPr="00CE6395">
        <w:rPr>
          <w:rFonts w:ascii="Times New Roman" w:eastAsia="Times New Roman" w:hAnsi="Times New Roman"/>
          <w:sz w:val="28"/>
          <w:szCs w:val="28"/>
        </w:rPr>
        <w:t xml:space="preserve"> июля </w:t>
      </w:r>
      <w:r w:rsidRPr="00CE6395">
        <w:rPr>
          <w:rFonts w:ascii="Times New Roman" w:eastAsia="Times New Roman" w:hAnsi="Times New Roman"/>
          <w:sz w:val="28"/>
          <w:szCs w:val="28"/>
        </w:rPr>
        <w:t>2014 г</w:t>
      </w:r>
      <w:r w:rsidR="00CE6395" w:rsidRPr="00CE6395">
        <w:rPr>
          <w:rFonts w:ascii="Times New Roman" w:eastAsia="Times New Roman" w:hAnsi="Times New Roman"/>
          <w:sz w:val="28"/>
          <w:szCs w:val="28"/>
        </w:rPr>
        <w:t xml:space="preserve">ода </w:t>
      </w:r>
      <w:r w:rsidRPr="00CE6395">
        <w:rPr>
          <w:rFonts w:ascii="Times New Roman" w:eastAsia="Times New Roman" w:hAnsi="Times New Roman"/>
          <w:sz w:val="28"/>
          <w:szCs w:val="28"/>
        </w:rPr>
        <w:t xml:space="preserve"> </w:t>
      </w:r>
      <w:r w:rsidR="000E0E81">
        <w:rPr>
          <w:rFonts w:ascii="Times New Roman" w:eastAsia="Times New Roman" w:hAnsi="Times New Roman"/>
          <w:sz w:val="28"/>
          <w:szCs w:val="28"/>
        </w:rPr>
        <w:br/>
      </w:r>
      <w:r w:rsidRPr="00CE6395">
        <w:rPr>
          <w:rFonts w:ascii="Times New Roman" w:eastAsia="Times New Roman" w:hAnsi="Times New Roman"/>
          <w:sz w:val="28"/>
          <w:szCs w:val="28"/>
        </w:rPr>
        <w:t>№</w:t>
      </w:r>
      <w:r w:rsidR="00CE6395" w:rsidRPr="00CE6395">
        <w:rPr>
          <w:rFonts w:ascii="Times New Roman" w:eastAsia="Times New Roman" w:hAnsi="Times New Roman"/>
          <w:sz w:val="28"/>
          <w:szCs w:val="28"/>
        </w:rPr>
        <w:t xml:space="preserve"> </w:t>
      </w:r>
      <w:r w:rsidRPr="00CE6395">
        <w:rPr>
          <w:rFonts w:ascii="Times New Roman" w:eastAsia="Times New Roman" w:hAnsi="Times New Roman"/>
          <w:sz w:val="28"/>
          <w:szCs w:val="28"/>
        </w:rPr>
        <w:t>212-ФЗ «Об общественном контроле в Российской Федерации» и Законом Чувашской Республики  от 29</w:t>
      </w:r>
      <w:r w:rsidR="00CE6395" w:rsidRPr="00CE6395">
        <w:rPr>
          <w:rFonts w:ascii="Times New Roman" w:eastAsia="Times New Roman" w:hAnsi="Times New Roman"/>
          <w:sz w:val="28"/>
          <w:szCs w:val="28"/>
        </w:rPr>
        <w:t xml:space="preserve"> декабря </w:t>
      </w:r>
      <w:r w:rsidRPr="00CE6395">
        <w:rPr>
          <w:rFonts w:ascii="Times New Roman" w:eastAsia="Times New Roman" w:hAnsi="Times New Roman"/>
          <w:sz w:val="28"/>
          <w:szCs w:val="28"/>
        </w:rPr>
        <w:t>2015 г</w:t>
      </w:r>
      <w:r w:rsidR="00CE6395" w:rsidRPr="00CE6395">
        <w:rPr>
          <w:rFonts w:ascii="Times New Roman" w:eastAsia="Times New Roman" w:hAnsi="Times New Roman"/>
          <w:sz w:val="28"/>
          <w:szCs w:val="28"/>
        </w:rPr>
        <w:t>ода</w:t>
      </w:r>
      <w:r w:rsidRPr="00CE6395">
        <w:rPr>
          <w:rFonts w:ascii="Times New Roman" w:eastAsia="Times New Roman" w:hAnsi="Times New Roman"/>
          <w:sz w:val="28"/>
          <w:szCs w:val="28"/>
        </w:rPr>
        <w:t xml:space="preserve"> №</w:t>
      </w:r>
      <w:r w:rsidR="00CE6395" w:rsidRPr="00CE6395">
        <w:rPr>
          <w:rFonts w:ascii="Times New Roman" w:eastAsia="Times New Roman" w:hAnsi="Times New Roman"/>
          <w:sz w:val="28"/>
          <w:szCs w:val="28"/>
        </w:rPr>
        <w:t xml:space="preserve"> </w:t>
      </w:r>
      <w:r w:rsidRPr="00CE6395">
        <w:rPr>
          <w:rFonts w:ascii="Times New Roman" w:eastAsia="Times New Roman" w:hAnsi="Times New Roman"/>
          <w:sz w:val="28"/>
          <w:szCs w:val="28"/>
        </w:rPr>
        <w:t>86 «Об общественном контроле в Чувашской Р</w:t>
      </w:r>
      <w:r w:rsidR="00CE6395" w:rsidRPr="00CE6395">
        <w:rPr>
          <w:rFonts w:ascii="Times New Roman" w:eastAsia="Times New Roman" w:hAnsi="Times New Roman"/>
          <w:sz w:val="28"/>
          <w:szCs w:val="28"/>
        </w:rPr>
        <w:t xml:space="preserve">еспублике» </w:t>
      </w:r>
    </w:p>
    <w:p w:rsidR="00397A47" w:rsidRPr="00CE6395" w:rsidRDefault="00397A47" w:rsidP="00CE6395">
      <w:pPr>
        <w:spacing w:line="360" w:lineRule="auto"/>
        <w:ind w:firstLine="709"/>
        <w:jc w:val="center"/>
        <w:rPr>
          <w:sz w:val="28"/>
          <w:szCs w:val="28"/>
        </w:rPr>
      </w:pPr>
      <w:r w:rsidRPr="00CE6395">
        <w:rPr>
          <w:sz w:val="28"/>
          <w:szCs w:val="28"/>
        </w:rPr>
        <w:t>Чебоксарское городское Собрание депутатов</w:t>
      </w:r>
    </w:p>
    <w:p w:rsidR="00397A47" w:rsidRPr="00CE6395" w:rsidRDefault="00397A47" w:rsidP="00CE6395">
      <w:pPr>
        <w:spacing w:line="360" w:lineRule="auto"/>
        <w:ind w:firstLine="709"/>
        <w:jc w:val="center"/>
        <w:rPr>
          <w:sz w:val="28"/>
          <w:szCs w:val="28"/>
        </w:rPr>
      </w:pPr>
      <w:proofErr w:type="gramStart"/>
      <w:r w:rsidRPr="00CE6395">
        <w:rPr>
          <w:sz w:val="28"/>
          <w:szCs w:val="28"/>
        </w:rPr>
        <w:t>Р</w:t>
      </w:r>
      <w:proofErr w:type="gramEnd"/>
      <w:r w:rsidRPr="00CE6395">
        <w:rPr>
          <w:sz w:val="28"/>
          <w:szCs w:val="28"/>
        </w:rPr>
        <w:t xml:space="preserve"> Е Ш И Л О:</w:t>
      </w:r>
    </w:p>
    <w:p w:rsidR="00397A47" w:rsidRPr="00CE6395" w:rsidRDefault="00397A47" w:rsidP="000E0E81">
      <w:pPr>
        <w:numPr>
          <w:ilvl w:val="0"/>
          <w:numId w:val="1"/>
        </w:numPr>
        <w:tabs>
          <w:tab w:val="left" w:pos="1134"/>
        </w:tabs>
        <w:spacing w:line="360" w:lineRule="auto"/>
        <w:ind w:left="0" w:firstLine="709"/>
        <w:jc w:val="both"/>
        <w:rPr>
          <w:sz w:val="28"/>
          <w:szCs w:val="28"/>
        </w:rPr>
      </w:pPr>
      <w:r w:rsidRPr="00CE6395">
        <w:rPr>
          <w:sz w:val="28"/>
          <w:szCs w:val="28"/>
        </w:rPr>
        <w:t xml:space="preserve">Утвердить </w:t>
      </w:r>
      <w:r w:rsidRPr="00CE6395">
        <w:rPr>
          <w:rStyle w:val="a5"/>
          <w:color w:val="auto"/>
          <w:sz w:val="28"/>
          <w:szCs w:val="28"/>
        </w:rPr>
        <w:t>Положение</w:t>
      </w:r>
      <w:r w:rsidRPr="00CE6395">
        <w:rPr>
          <w:sz w:val="28"/>
          <w:szCs w:val="28"/>
        </w:rPr>
        <w:t xml:space="preserve"> об Общественном совете муниципального образования город</w:t>
      </w:r>
      <w:r w:rsidR="00A665FF">
        <w:rPr>
          <w:sz w:val="28"/>
          <w:szCs w:val="28"/>
        </w:rPr>
        <w:t>а</w:t>
      </w:r>
      <w:r w:rsidRPr="00CE6395">
        <w:rPr>
          <w:sz w:val="28"/>
          <w:szCs w:val="28"/>
        </w:rPr>
        <w:t xml:space="preserve"> Чебоксары (прилагается).</w:t>
      </w:r>
    </w:p>
    <w:p w:rsidR="00397A47" w:rsidRPr="00CE6395" w:rsidRDefault="00397A47" w:rsidP="00CE6395">
      <w:pPr>
        <w:spacing w:line="360" w:lineRule="auto"/>
        <w:ind w:firstLine="709"/>
        <w:jc w:val="both"/>
        <w:rPr>
          <w:sz w:val="28"/>
          <w:szCs w:val="28"/>
        </w:rPr>
      </w:pPr>
      <w:r w:rsidRPr="00CE6395">
        <w:rPr>
          <w:sz w:val="28"/>
          <w:szCs w:val="28"/>
        </w:rPr>
        <w:t xml:space="preserve">2. Настоящее решение вступает в силу со дня его </w:t>
      </w:r>
      <w:r w:rsidRPr="00CE6395">
        <w:rPr>
          <w:rStyle w:val="a5"/>
          <w:color w:val="auto"/>
          <w:sz w:val="28"/>
          <w:szCs w:val="28"/>
        </w:rPr>
        <w:t>официального опубликования</w:t>
      </w:r>
      <w:r w:rsidRPr="00CE6395">
        <w:rPr>
          <w:sz w:val="28"/>
          <w:szCs w:val="28"/>
        </w:rPr>
        <w:t>.</w:t>
      </w:r>
    </w:p>
    <w:p w:rsidR="00397A47" w:rsidRPr="00CE6395" w:rsidRDefault="00397A47" w:rsidP="00CE6395">
      <w:pPr>
        <w:spacing w:line="360" w:lineRule="auto"/>
        <w:ind w:firstLine="709"/>
        <w:jc w:val="both"/>
        <w:rPr>
          <w:sz w:val="28"/>
          <w:szCs w:val="28"/>
        </w:rPr>
      </w:pPr>
      <w:r w:rsidRPr="00CE6395">
        <w:rPr>
          <w:sz w:val="28"/>
          <w:szCs w:val="28"/>
        </w:rPr>
        <w:t xml:space="preserve">3. </w:t>
      </w:r>
      <w:proofErr w:type="gramStart"/>
      <w:r w:rsidRPr="00CE6395">
        <w:rPr>
          <w:sz w:val="28"/>
          <w:szCs w:val="28"/>
        </w:rPr>
        <w:t>Контроль за</w:t>
      </w:r>
      <w:proofErr w:type="gramEnd"/>
      <w:r w:rsidRPr="00CE6395">
        <w:rPr>
          <w:sz w:val="28"/>
          <w:szCs w:val="28"/>
        </w:rPr>
        <w:t xml:space="preserve"> исполнением настоящего решения оставляю за собой.</w:t>
      </w:r>
    </w:p>
    <w:p w:rsidR="00397A47" w:rsidRDefault="00397A47" w:rsidP="00CE6395">
      <w:pPr>
        <w:pStyle w:val="2"/>
        <w:tabs>
          <w:tab w:val="left" w:pos="7380"/>
        </w:tabs>
        <w:spacing w:after="0" w:line="360" w:lineRule="auto"/>
        <w:ind w:firstLine="709"/>
        <w:rPr>
          <w:sz w:val="28"/>
          <w:szCs w:val="28"/>
        </w:rPr>
      </w:pPr>
    </w:p>
    <w:p w:rsidR="000E0E81" w:rsidRPr="00CE6395" w:rsidRDefault="000E0E81" w:rsidP="00CE6395">
      <w:pPr>
        <w:pStyle w:val="2"/>
        <w:tabs>
          <w:tab w:val="left" w:pos="7380"/>
        </w:tabs>
        <w:spacing w:after="0" w:line="360" w:lineRule="auto"/>
        <w:ind w:firstLine="709"/>
        <w:rPr>
          <w:sz w:val="28"/>
          <w:szCs w:val="28"/>
        </w:rPr>
      </w:pPr>
    </w:p>
    <w:p w:rsidR="00397A47" w:rsidRPr="00CE6395" w:rsidRDefault="00397A47" w:rsidP="00CE6395">
      <w:pPr>
        <w:pStyle w:val="2"/>
        <w:tabs>
          <w:tab w:val="left" w:pos="7380"/>
        </w:tabs>
        <w:spacing w:after="0" w:line="360" w:lineRule="auto"/>
        <w:rPr>
          <w:sz w:val="28"/>
          <w:szCs w:val="28"/>
        </w:rPr>
      </w:pPr>
      <w:r w:rsidRPr="00CE6395">
        <w:rPr>
          <w:sz w:val="28"/>
          <w:szCs w:val="28"/>
        </w:rPr>
        <w:t>Глава города Чебоксары                                                               Е.Н. Кадышев</w:t>
      </w:r>
    </w:p>
    <w:p w:rsidR="000E0E81" w:rsidRDefault="000E0E81">
      <w:pPr>
        <w:spacing w:after="200" w:line="276" w:lineRule="auto"/>
        <w:rPr>
          <w:b/>
          <w:sz w:val="28"/>
          <w:szCs w:val="28"/>
        </w:rPr>
      </w:pPr>
      <w:r>
        <w:rPr>
          <w:b/>
          <w:sz w:val="28"/>
          <w:szCs w:val="28"/>
        </w:rPr>
        <w:br w:type="page"/>
      </w:r>
    </w:p>
    <w:p w:rsidR="000E0E81" w:rsidRPr="000E0E81" w:rsidRDefault="000E0E81" w:rsidP="000E0E81">
      <w:pPr>
        <w:widowControl w:val="0"/>
        <w:ind w:left="5670"/>
        <w:rPr>
          <w:rFonts w:eastAsia="Times New Roman"/>
          <w:iCs/>
          <w:sz w:val="26"/>
          <w:szCs w:val="26"/>
        </w:rPr>
      </w:pPr>
      <w:r>
        <w:rPr>
          <w:rFonts w:eastAsia="Times New Roman"/>
          <w:iCs/>
          <w:sz w:val="26"/>
          <w:szCs w:val="26"/>
        </w:rPr>
        <w:lastRenderedPageBreak/>
        <w:t>УТВЕРЖДЕНО</w:t>
      </w:r>
    </w:p>
    <w:p w:rsidR="000E0E81" w:rsidRPr="000E0E81" w:rsidRDefault="000E0E81" w:rsidP="000E0E81">
      <w:pPr>
        <w:widowControl w:val="0"/>
        <w:ind w:left="5670"/>
        <w:rPr>
          <w:rFonts w:eastAsia="Times New Roman"/>
          <w:iCs/>
          <w:sz w:val="26"/>
          <w:szCs w:val="26"/>
        </w:rPr>
      </w:pPr>
      <w:r w:rsidRPr="000E0E81">
        <w:rPr>
          <w:rFonts w:eastAsia="Times New Roman"/>
          <w:iCs/>
          <w:sz w:val="26"/>
          <w:szCs w:val="26"/>
        </w:rPr>
        <w:t>решени</w:t>
      </w:r>
      <w:r>
        <w:rPr>
          <w:rFonts w:eastAsia="Times New Roman"/>
          <w:iCs/>
          <w:sz w:val="26"/>
          <w:szCs w:val="26"/>
        </w:rPr>
        <w:t>ем</w:t>
      </w:r>
      <w:r w:rsidRPr="000E0E81">
        <w:rPr>
          <w:rFonts w:eastAsia="Times New Roman"/>
          <w:iCs/>
          <w:sz w:val="26"/>
          <w:szCs w:val="26"/>
        </w:rPr>
        <w:t xml:space="preserve"> Чебоксарского</w:t>
      </w:r>
    </w:p>
    <w:p w:rsidR="000E0E81" w:rsidRPr="000E0E81" w:rsidRDefault="000E0E81" w:rsidP="000E0E81">
      <w:pPr>
        <w:widowControl w:val="0"/>
        <w:ind w:left="5670"/>
        <w:rPr>
          <w:rFonts w:eastAsia="Times New Roman"/>
          <w:iCs/>
          <w:sz w:val="26"/>
          <w:szCs w:val="26"/>
        </w:rPr>
      </w:pPr>
      <w:r w:rsidRPr="000E0E81">
        <w:rPr>
          <w:rFonts w:eastAsia="Times New Roman"/>
          <w:iCs/>
          <w:sz w:val="26"/>
          <w:szCs w:val="26"/>
        </w:rPr>
        <w:t>городского Собрания депутатов</w:t>
      </w:r>
    </w:p>
    <w:p w:rsidR="000E0E81" w:rsidRPr="000E0E81" w:rsidRDefault="000E0E81" w:rsidP="000E0E81">
      <w:pPr>
        <w:ind w:left="5670"/>
        <w:rPr>
          <w:rFonts w:eastAsia="Times New Roman"/>
          <w:b/>
          <w:snapToGrid w:val="0"/>
          <w:sz w:val="26"/>
          <w:szCs w:val="26"/>
        </w:rPr>
      </w:pPr>
      <w:r w:rsidRPr="000E0E81">
        <w:rPr>
          <w:rFonts w:eastAsia="Times New Roman"/>
          <w:iCs/>
          <w:sz w:val="26"/>
          <w:szCs w:val="26"/>
        </w:rPr>
        <w:t xml:space="preserve">от </w:t>
      </w:r>
      <w:r w:rsidR="003C1D06">
        <w:rPr>
          <w:rFonts w:eastAsia="Times New Roman"/>
          <w:iCs/>
          <w:sz w:val="26"/>
          <w:szCs w:val="26"/>
        </w:rPr>
        <w:t>28.11.2017 № 1010</w:t>
      </w:r>
    </w:p>
    <w:p w:rsidR="00CE6395" w:rsidRDefault="00CE6395" w:rsidP="000E0E81">
      <w:pPr>
        <w:pStyle w:val="a3"/>
        <w:ind w:firstLine="709"/>
        <w:jc w:val="center"/>
        <w:rPr>
          <w:rFonts w:ascii="Times New Roman" w:hAnsi="Times New Roman"/>
          <w:b/>
          <w:sz w:val="28"/>
          <w:szCs w:val="28"/>
        </w:rPr>
      </w:pPr>
    </w:p>
    <w:p w:rsidR="00A665FF" w:rsidRPr="00CE6395" w:rsidRDefault="00A665FF" w:rsidP="000E0E81">
      <w:pPr>
        <w:pStyle w:val="a3"/>
        <w:ind w:firstLine="709"/>
        <w:jc w:val="center"/>
        <w:rPr>
          <w:rFonts w:ascii="Times New Roman" w:hAnsi="Times New Roman"/>
          <w:b/>
          <w:sz w:val="28"/>
          <w:szCs w:val="28"/>
        </w:rPr>
      </w:pPr>
    </w:p>
    <w:p w:rsidR="00CE6395" w:rsidRPr="00CE6395" w:rsidRDefault="00CE6395" w:rsidP="000E0E81">
      <w:pPr>
        <w:pStyle w:val="a3"/>
        <w:ind w:firstLine="709"/>
        <w:jc w:val="center"/>
        <w:rPr>
          <w:rFonts w:ascii="Times New Roman" w:hAnsi="Times New Roman"/>
          <w:b/>
          <w:sz w:val="28"/>
          <w:szCs w:val="28"/>
        </w:rPr>
      </w:pPr>
      <w:r w:rsidRPr="00CE6395">
        <w:rPr>
          <w:rFonts w:ascii="Times New Roman" w:hAnsi="Times New Roman"/>
          <w:b/>
          <w:sz w:val="28"/>
          <w:szCs w:val="28"/>
        </w:rPr>
        <w:t>ПОЛОЖЕНИЕ</w:t>
      </w:r>
    </w:p>
    <w:p w:rsidR="00CE6395" w:rsidRPr="00CE6395" w:rsidRDefault="00CE6395" w:rsidP="000E0E81">
      <w:pPr>
        <w:pStyle w:val="a3"/>
        <w:ind w:firstLine="709"/>
        <w:jc w:val="center"/>
        <w:rPr>
          <w:rFonts w:ascii="Times New Roman" w:hAnsi="Times New Roman"/>
          <w:b/>
          <w:sz w:val="28"/>
          <w:szCs w:val="28"/>
        </w:rPr>
      </w:pPr>
      <w:r w:rsidRPr="00CE6395">
        <w:rPr>
          <w:rFonts w:ascii="Times New Roman" w:hAnsi="Times New Roman"/>
          <w:b/>
          <w:sz w:val="28"/>
          <w:szCs w:val="28"/>
        </w:rPr>
        <w:t xml:space="preserve">об Общественном совете муниципального образования </w:t>
      </w:r>
    </w:p>
    <w:p w:rsidR="00CE6395" w:rsidRPr="00CE6395" w:rsidRDefault="00CE6395" w:rsidP="000E0E81">
      <w:pPr>
        <w:pStyle w:val="a3"/>
        <w:ind w:firstLine="709"/>
        <w:jc w:val="center"/>
        <w:rPr>
          <w:rFonts w:ascii="Times New Roman" w:hAnsi="Times New Roman"/>
          <w:b/>
          <w:sz w:val="28"/>
          <w:szCs w:val="28"/>
        </w:rPr>
      </w:pPr>
      <w:r w:rsidRPr="00CE6395">
        <w:rPr>
          <w:rFonts w:ascii="Times New Roman" w:hAnsi="Times New Roman"/>
          <w:b/>
          <w:sz w:val="28"/>
          <w:szCs w:val="28"/>
        </w:rPr>
        <w:t xml:space="preserve">города Чебоксары </w:t>
      </w:r>
    </w:p>
    <w:p w:rsidR="00CE6395" w:rsidRPr="00CE6395" w:rsidRDefault="00CE6395" w:rsidP="000E0E81">
      <w:pPr>
        <w:pStyle w:val="a3"/>
        <w:ind w:firstLine="709"/>
        <w:rPr>
          <w:rFonts w:ascii="Times New Roman" w:hAnsi="Times New Roman"/>
          <w:b/>
          <w:sz w:val="28"/>
          <w:szCs w:val="28"/>
        </w:rPr>
      </w:pPr>
    </w:p>
    <w:p w:rsidR="00CE6395" w:rsidRPr="00CE6395" w:rsidRDefault="00CE6395" w:rsidP="00AA631F">
      <w:pPr>
        <w:pStyle w:val="a3"/>
        <w:numPr>
          <w:ilvl w:val="0"/>
          <w:numId w:val="6"/>
        </w:numPr>
        <w:tabs>
          <w:tab w:val="left" w:pos="1134"/>
          <w:tab w:val="left" w:pos="1701"/>
        </w:tabs>
        <w:jc w:val="center"/>
        <w:rPr>
          <w:rFonts w:ascii="Times New Roman" w:hAnsi="Times New Roman"/>
          <w:sz w:val="28"/>
          <w:szCs w:val="28"/>
        </w:rPr>
      </w:pPr>
      <w:r w:rsidRPr="00CE6395">
        <w:rPr>
          <w:rFonts w:ascii="Times New Roman" w:hAnsi="Times New Roman"/>
          <w:b/>
          <w:sz w:val="28"/>
          <w:szCs w:val="28"/>
        </w:rPr>
        <w:t xml:space="preserve">Общие </w:t>
      </w:r>
      <w:r w:rsidR="00AA631F">
        <w:rPr>
          <w:rFonts w:ascii="Times New Roman" w:hAnsi="Times New Roman"/>
          <w:b/>
          <w:sz w:val="28"/>
          <w:szCs w:val="28"/>
        </w:rPr>
        <w:t>положения</w:t>
      </w:r>
    </w:p>
    <w:p w:rsidR="00CE6395" w:rsidRPr="00CE6395" w:rsidRDefault="00CE6395" w:rsidP="000E0E81">
      <w:pPr>
        <w:pStyle w:val="a3"/>
        <w:ind w:firstLine="709"/>
        <w:rPr>
          <w:rFonts w:ascii="Times New Roman" w:hAnsi="Times New Roman"/>
          <w:sz w:val="28"/>
          <w:szCs w:val="28"/>
        </w:rPr>
      </w:pPr>
    </w:p>
    <w:p w:rsidR="00CE6395" w:rsidRPr="00CE6395" w:rsidRDefault="00CE6395" w:rsidP="000E0E81">
      <w:pPr>
        <w:pStyle w:val="a3"/>
        <w:numPr>
          <w:ilvl w:val="1"/>
          <w:numId w:val="2"/>
        </w:numPr>
        <w:ind w:left="0" w:firstLine="709"/>
        <w:rPr>
          <w:rFonts w:ascii="Times New Roman" w:hAnsi="Times New Roman"/>
          <w:sz w:val="28"/>
          <w:szCs w:val="28"/>
        </w:rPr>
      </w:pPr>
      <w:r w:rsidRPr="00CE6395">
        <w:rPr>
          <w:rFonts w:ascii="Times New Roman" w:hAnsi="Times New Roman"/>
          <w:sz w:val="28"/>
          <w:szCs w:val="28"/>
        </w:rPr>
        <w:t>Общественный совет муниципального образования города Чебоксары (далее – Общественный совет) является постоянно действующим коллегиальным совещательным органом, обеспечивающим взаимодействие граждан, проживающих на территории муниципального образования города Чебоксары (далее – город Чебоксары), и некоммерческих организаций, осуществляющих свою деятельность на территории города Чебоксары, с органами местного самоуправления города Чебоксары.</w:t>
      </w:r>
    </w:p>
    <w:p w:rsidR="00CE6395" w:rsidRPr="002A6034" w:rsidRDefault="00CE6395" w:rsidP="000E0E81">
      <w:pPr>
        <w:pStyle w:val="a3"/>
        <w:numPr>
          <w:ilvl w:val="1"/>
          <w:numId w:val="2"/>
        </w:numPr>
        <w:ind w:left="0" w:firstLine="709"/>
        <w:rPr>
          <w:rFonts w:ascii="Times New Roman" w:hAnsi="Times New Roman"/>
          <w:sz w:val="28"/>
          <w:szCs w:val="28"/>
        </w:rPr>
      </w:pPr>
      <w:r w:rsidRPr="002A6034">
        <w:rPr>
          <w:rFonts w:ascii="Times New Roman" w:hAnsi="Times New Roman"/>
          <w:sz w:val="28"/>
          <w:szCs w:val="28"/>
        </w:rPr>
        <w:t xml:space="preserve">Общественный совет осуществляет свою деятельность в соответствии с Конституцией Российской Федерации, </w:t>
      </w:r>
      <w:r w:rsidR="002A6034" w:rsidRPr="002A6034">
        <w:rPr>
          <w:rFonts w:ascii="Times New Roman" w:hAnsi="Times New Roman"/>
          <w:sz w:val="28"/>
          <w:szCs w:val="28"/>
        </w:rPr>
        <w:t>ф</w:t>
      </w:r>
      <w:r w:rsidRPr="002A6034">
        <w:rPr>
          <w:rFonts w:ascii="Times New Roman" w:hAnsi="Times New Roman"/>
          <w:sz w:val="28"/>
          <w:szCs w:val="28"/>
        </w:rPr>
        <w:t xml:space="preserve">едеральными законами и иными нормативными правовыми актами Российской Федерации, Конституцией Чувашской Республики, законами и нормативными правовыми актами Чувашской Республики, Уставом муниципального образования города Чебоксары </w:t>
      </w:r>
      <w:r w:rsidR="002A6034" w:rsidRPr="002A6034">
        <w:rPr>
          <w:rFonts w:ascii="Times New Roman" w:hAnsi="Times New Roman"/>
          <w:sz w:val="28"/>
          <w:szCs w:val="28"/>
        </w:rPr>
        <w:t xml:space="preserve">– </w:t>
      </w:r>
      <w:r w:rsidRPr="002A6034">
        <w:rPr>
          <w:rFonts w:ascii="Times New Roman" w:hAnsi="Times New Roman"/>
          <w:sz w:val="28"/>
          <w:szCs w:val="28"/>
        </w:rPr>
        <w:t>столицы Чувашской Республики, иными нормативными правовыми актами муниципального образования города Чебоксары и настоящим Положением.</w:t>
      </w:r>
    </w:p>
    <w:p w:rsidR="00CE6395" w:rsidRPr="00CE6395" w:rsidRDefault="00CE6395" w:rsidP="000E0E81">
      <w:pPr>
        <w:pStyle w:val="a3"/>
        <w:numPr>
          <w:ilvl w:val="1"/>
          <w:numId w:val="2"/>
        </w:numPr>
        <w:ind w:left="0" w:firstLine="709"/>
        <w:rPr>
          <w:rFonts w:ascii="Times New Roman" w:hAnsi="Times New Roman"/>
          <w:sz w:val="28"/>
          <w:szCs w:val="28"/>
        </w:rPr>
      </w:pPr>
      <w:r w:rsidRPr="00CE6395">
        <w:rPr>
          <w:rFonts w:ascii="Times New Roman" w:hAnsi="Times New Roman"/>
          <w:sz w:val="28"/>
          <w:szCs w:val="28"/>
        </w:rPr>
        <w:t>В соответствии с Федеральным законом от 21 июля 2014 г</w:t>
      </w:r>
      <w:r>
        <w:rPr>
          <w:rFonts w:ascii="Times New Roman" w:hAnsi="Times New Roman"/>
          <w:sz w:val="28"/>
          <w:szCs w:val="28"/>
        </w:rPr>
        <w:t xml:space="preserve">ода   </w:t>
      </w:r>
      <w:r w:rsidRPr="00CE6395">
        <w:rPr>
          <w:rFonts w:ascii="Times New Roman" w:hAnsi="Times New Roman"/>
          <w:sz w:val="28"/>
          <w:szCs w:val="28"/>
        </w:rPr>
        <w:t xml:space="preserve"> № 212-ФЗ </w:t>
      </w:r>
      <w:r w:rsidRPr="00CE6395">
        <w:rPr>
          <w:rFonts w:ascii="Times New Roman" w:hAnsi="Times New Roman"/>
          <w:bCs/>
          <w:sz w:val="28"/>
          <w:szCs w:val="28"/>
        </w:rPr>
        <w:t>«Об основах общественного контроля в Российской Федерации» (далее – Федеральный закон) и Законом Чувашской Республики от 29 декабря 2015 г</w:t>
      </w:r>
      <w:r>
        <w:rPr>
          <w:rFonts w:ascii="Times New Roman" w:hAnsi="Times New Roman"/>
          <w:bCs/>
          <w:sz w:val="28"/>
          <w:szCs w:val="28"/>
        </w:rPr>
        <w:t>ода</w:t>
      </w:r>
      <w:r w:rsidRPr="00CE6395">
        <w:rPr>
          <w:rFonts w:ascii="Times New Roman" w:hAnsi="Times New Roman"/>
          <w:bCs/>
          <w:sz w:val="28"/>
          <w:szCs w:val="28"/>
        </w:rPr>
        <w:t xml:space="preserve"> № 86 «Об общественном контроле в Чувашской Республике» (далее – Закон Чувашской Республики) Общественный совет </w:t>
      </w:r>
      <w:r w:rsidRPr="00CE6395">
        <w:rPr>
          <w:rFonts w:ascii="Times New Roman" w:hAnsi="Times New Roman"/>
          <w:sz w:val="28"/>
          <w:szCs w:val="28"/>
        </w:rPr>
        <w:t>является субъектом общественного контроля.</w:t>
      </w:r>
    </w:p>
    <w:p w:rsidR="00CE6395" w:rsidRPr="00CE6395" w:rsidRDefault="00CE6395" w:rsidP="000E0E81">
      <w:pPr>
        <w:pStyle w:val="a3"/>
        <w:numPr>
          <w:ilvl w:val="1"/>
          <w:numId w:val="2"/>
        </w:numPr>
        <w:ind w:left="0" w:firstLine="709"/>
        <w:rPr>
          <w:rFonts w:ascii="Times New Roman" w:hAnsi="Times New Roman"/>
          <w:sz w:val="28"/>
          <w:szCs w:val="28"/>
        </w:rPr>
      </w:pPr>
      <w:r w:rsidRPr="00CE6395">
        <w:rPr>
          <w:rFonts w:ascii="Times New Roman" w:hAnsi="Times New Roman"/>
          <w:sz w:val="28"/>
          <w:szCs w:val="28"/>
        </w:rPr>
        <w:t xml:space="preserve">Общественный совет не обладает правами юридического лица. Члены Общественного совета исполняют свои обязанности на общественных началах. </w:t>
      </w:r>
    </w:p>
    <w:p w:rsidR="00CE6395" w:rsidRPr="00CE6395" w:rsidRDefault="00CE6395" w:rsidP="000E0E81">
      <w:pPr>
        <w:pStyle w:val="a3"/>
        <w:numPr>
          <w:ilvl w:val="1"/>
          <w:numId w:val="2"/>
        </w:numPr>
        <w:ind w:left="0" w:firstLine="709"/>
        <w:rPr>
          <w:rFonts w:ascii="Times New Roman" w:hAnsi="Times New Roman"/>
          <w:sz w:val="28"/>
          <w:szCs w:val="28"/>
        </w:rPr>
      </w:pPr>
      <w:r w:rsidRPr="00CE6395">
        <w:rPr>
          <w:rFonts w:ascii="Times New Roman" w:hAnsi="Times New Roman"/>
          <w:sz w:val="28"/>
          <w:szCs w:val="28"/>
        </w:rPr>
        <w:t xml:space="preserve">Деятельность Общественного совета основывается на принципах открытости, свободного обсуждения и коллективного решения совместных вопросов. </w:t>
      </w:r>
    </w:p>
    <w:p w:rsidR="00CE6395" w:rsidRPr="00CE6395" w:rsidRDefault="00CE6395" w:rsidP="000E0E81">
      <w:pPr>
        <w:pStyle w:val="a3"/>
        <w:ind w:firstLine="709"/>
        <w:rPr>
          <w:rFonts w:ascii="Times New Roman" w:hAnsi="Times New Roman"/>
          <w:sz w:val="28"/>
          <w:szCs w:val="28"/>
        </w:rPr>
      </w:pPr>
    </w:p>
    <w:p w:rsidR="00CE6395" w:rsidRPr="00CE6395" w:rsidRDefault="00443621" w:rsidP="00443621">
      <w:pPr>
        <w:pStyle w:val="a3"/>
        <w:ind w:left="709"/>
        <w:jc w:val="center"/>
        <w:rPr>
          <w:rFonts w:ascii="Times New Roman" w:hAnsi="Times New Roman"/>
          <w:b/>
          <w:sz w:val="28"/>
          <w:szCs w:val="28"/>
        </w:rPr>
      </w:pPr>
      <w:r>
        <w:rPr>
          <w:rFonts w:ascii="Times New Roman" w:hAnsi="Times New Roman"/>
          <w:b/>
          <w:sz w:val="28"/>
          <w:szCs w:val="28"/>
          <w:lang w:val="en-US"/>
        </w:rPr>
        <w:t>II</w:t>
      </w:r>
      <w:r w:rsidRPr="00443621">
        <w:rPr>
          <w:rFonts w:ascii="Times New Roman" w:hAnsi="Times New Roman"/>
          <w:b/>
          <w:sz w:val="28"/>
          <w:szCs w:val="28"/>
        </w:rPr>
        <w:t>.</w:t>
      </w:r>
      <w:r>
        <w:rPr>
          <w:rFonts w:ascii="Times New Roman" w:hAnsi="Times New Roman"/>
          <w:b/>
          <w:sz w:val="28"/>
          <w:szCs w:val="28"/>
          <w:lang w:val="en-US"/>
        </w:rPr>
        <w:t> </w:t>
      </w:r>
      <w:r w:rsidR="00CE6395" w:rsidRPr="00CE6395">
        <w:rPr>
          <w:rFonts w:ascii="Times New Roman" w:hAnsi="Times New Roman"/>
          <w:b/>
          <w:sz w:val="28"/>
          <w:szCs w:val="28"/>
        </w:rPr>
        <w:t>Цели и задачи Общественного совета</w:t>
      </w:r>
    </w:p>
    <w:p w:rsidR="00CE6395" w:rsidRPr="00CE6395" w:rsidRDefault="00CE6395" w:rsidP="000E0E81">
      <w:pPr>
        <w:pStyle w:val="a3"/>
        <w:ind w:firstLine="709"/>
        <w:rPr>
          <w:rFonts w:ascii="Times New Roman" w:hAnsi="Times New Roman"/>
          <w:b/>
          <w:sz w:val="28"/>
          <w:szCs w:val="28"/>
        </w:rPr>
      </w:pPr>
    </w:p>
    <w:p w:rsidR="00CE6395" w:rsidRPr="00CE6395" w:rsidRDefault="00443621" w:rsidP="00443621">
      <w:pPr>
        <w:pStyle w:val="a3"/>
        <w:ind w:left="709"/>
        <w:rPr>
          <w:rFonts w:ascii="Times New Roman" w:hAnsi="Times New Roman"/>
          <w:sz w:val="28"/>
          <w:szCs w:val="28"/>
        </w:rPr>
      </w:pPr>
      <w:r w:rsidRPr="00443621">
        <w:rPr>
          <w:rFonts w:ascii="Times New Roman" w:hAnsi="Times New Roman"/>
          <w:sz w:val="28"/>
          <w:szCs w:val="28"/>
        </w:rPr>
        <w:t>2</w:t>
      </w:r>
      <w:r>
        <w:rPr>
          <w:rFonts w:ascii="Times New Roman" w:hAnsi="Times New Roman"/>
          <w:sz w:val="28"/>
          <w:szCs w:val="28"/>
        </w:rPr>
        <w:t>.1. </w:t>
      </w:r>
      <w:r w:rsidR="00CE6395" w:rsidRPr="00CE6395">
        <w:rPr>
          <w:rFonts w:ascii="Times New Roman" w:hAnsi="Times New Roman"/>
          <w:sz w:val="28"/>
          <w:szCs w:val="28"/>
        </w:rPr>
        <w:t>Целями деятельности Общественного совета являются:</w:t>
      </w:r>
    </w:p>
    <w:p w:rsidR="00CE6395" w:rsidRPr="00CE6395" w:rsidRDefault="00CE6395" w:rsidP="000E0E81">
      <w:pPr>
        <w:pStyle w:val="a3"/>
        <w:numPr>
          <w:ilvl w:val="0"/>
          <w:numId w:val="3"/>
        </w:numPr>
        <w:ind w:left="0" w:firstLine="709"/>
        <w:rPr>
          <w:rFonts w:ascii="Times New Roman" w:hAnsi="Times New Roman"/>
          <w:sz w:val="28"/>
          <w:szCs w:val="28"/>
        </w:rPr>
      </w:pPr>
      <w:r w:rsidRPr="00CE6395">
        <w:rPr>
          <w:rFonts w:ascii="Times New Roman" w:hAnsi="Times New Roman"/>
          <w:sz w:val="28"/>
          <w:szCs w:val="28"/>
        </w:rPr>
        <w:t xml:space="preserve">создание условий для обеспечения взаимодействия органов местного самоуправления города Чебоксары с жителями, общественными </w:t>
      </w:r>
      <w:r w:rsidRPr="00CE6395">
        <w:rPr>
          <w:rFonts w:ascii="Times New Roman" w:hAnsi="Times New Roman"/>
          <w:sz w:val="28"/>
          <w:szCs w:val="28"/>
        </w:rPr>
        <w:lastRenderedPageBreak/>
        <w:t xml:space="preserve">объединениями и иными некоммерческими организациями, действующих на территории города Чебоксары, в решении наиболее важных вопросов экономического, социального и культурного развития города Чебоксары; </w:t>
      </w:r>
    </w:p>
    <w:p w:rsidR="00CE6395" w:rsidRPr="00CE6395" w:rsidRDefault="00CE6395" w:rsidP="000E0E81">
      <w:pPr>
        <w:pStyle w:val="a3"/>
        <w:numPr>
          <w:ilvl w:val="0"/>
          <w:numId w:val="3"/>
        </w:numPr>
        <w:ind w:left="0" w:firstLine="709"/>
        <w:rPr>
          <w:rFonts w:ascii="Times New Roman" w:hAnsi="Times New Roman"/>
          <w:sz w:val="28"/>
          <w:szCs w:val="28"/>
        </w:rPr>
      </w:pPr>
      <w:r w:rsidRPr="00CE6395">
        <w:rPr>
          <w:rFonts w:ascii="Times New Roman" w:hAnsi="Times New Roman"/>
          <w:sz w:val="28"/>
          <w:szCs w:val="28"/>
        </w:rPr>
        <w:t>реализация гражданских инициатив, направленных на  защиту прав и свобод человека и гражданина, прав и законных интересов общественных объединений, иных некоммерческих организаций, действующих на территории города Чебоксары;</w:t>
      </w:r>
    </w:p>
    <w:p w:rsidR="00CE6395" w:rsidRPr="00CE6395" w:rsidRDefault="00CE6395" w:rsidP="000E0E81">
      <w:pPr>
        <w:pStyle w:val="a3"/>
        <w:numPr>
          <w:ilvl w:val="0"/>
          <w:numId w:val="3"/>
        </w:numPr>
        <w:ind w:left="0" w:firstLine="709"/>
        <w:rPr>
          <w:rFonts w:ascii="Times New Roman" w:hAnsi="Times New Roman"/>
          <w:sz w:val="28"/>
          <w:szCs w:val="28"/>
        </w:rPr>
      </w:pPr>
      <w:r w:rsidRPr="00CE6395">
        <w:rPr>
          <w:rFonts w:ascii="Times New Roman" w:hAnsi="Times New Roman"/>
          <w:sz w:val="28"/>
          <w:szCs w:val="28"/>
        </w:rPr>
        <w:t>обеспечение прозрачности и открытости деятельности органов местного самоуправления города Чебоксары;</w:t>
      </w:r>
    </w:p>
    <w:p w:rsidR="00CE6395" w:rsidRPr="00CE6395" w:rsidRDefault="00CE6395" w:rsidP="000E0E81">
      <w:pPr>
        <w:pStyle w:val="a3"/>
        <w:numPr>
          <w:ilvl w:val="0"/>
          <w:numId w:val="3"/>
        </w:numPr>
        <w:ind w:left="0" w:firstLine="709"/>
        <w:rPr>
          <w:rFonts w:ascii="Times New Roman" w:hAnsi="Times New Roman"/>
          <w:sz w:val="28"/>
          <w:szCs w:val="28"/>
        </w:rPr>
      </w:pPr>
      <w:r w:rsidRPr="00CE6395">
        <w:rPr>
          <w:rFonts w:ascii="Times New Roman" w:hAnsi="Times New Roman"/>
          <w:sz w:val="28"/>
          <w:szCs w:val="28"/>
        </w:rPr>
        <w:t xml:space="preserve">осуществление общественного </w:t>
      </w:r>
      <w:proofErr w:type="gramStart"/>
      <w:r w:rsidRPr="00CE6395">
        <w:rPr>
          <w:rFonts w:ascii="Times New Roman" w:hAnsi="Times New Roman"/>
          <w:sz w:val="28"/>
          <w:szCs w:val="28"/>
        </w:rPr>
        <w:t>контроля за</w:t>
      </w:r>
      <w:proofErr w:type="gramEnd"/>
      <w:r w:rsidRPr="00CE6395">
        <w:rPr>
          <w:rFonts w:ascii="Times New Roman" w:hAnsi="Times New Roman"/>
          <w:sz w:val="28"/>
          <w:szCs w:val="28"/>
        </w:rPr>
        <w:t xml:space="preserve"> деятельностью органов местного самоуправления города Чебоксары, муниципальных организаций, иных органов и организаций, осуществляющих в соответствии с законодательством Российской Федерации и Чувашской Республики отдельные публичные полномочия.</w:t>
      </w:r>
    </w:p>
    <w:p w:rsidR="00CE6395" w:rsidRPr="00CE6395" w:rsidRDefault="00697C1B" w:rsidP="00697C1B">
      <w:pPr>
        <w:pStyle w:val="a3"/>
        <w:ind w:left="709"/>
        <w:rPr>
          <w:rFonts w:ascii="Times New Roman" w:hAnsi="Times New Roman"/>
          <w:sz w:val="28"/>
          <w:szCs w:val="28"/>
        </w:rPr>
      </w:pPr>
      <w:r>
        <w:rPr>
          <w:rFonts w:ascii="Times New Roman" w:hAnsi="Times New Roman"/>
          <w:sz w:val="28"/>
          <w:szCs w:val="28"/>
        </w:rPr>
        <w:t>2.2. </w:t>
      </w:r>
      <w:r w:rsidR="00CE6395" w:rsidRPr="00CE6395">
        <w:rPr>
          <w:rFonts w:ascii="Times New Roman" w:hAnsi="Times New Roman"/>
          <w:sz w:val="28"/>
          <w:szCs w:val="28"/>
        </w:rPr>
        <w:t>Задачами Общественного совета являются:</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выдвижение и поддержка гражданских инициатив, направленных на реализацию прав и свобод, а также общественно значимых законных интересов граждан, общественных объединений и иных некоммерческих организаций, действующих на территории города Чебоксары;</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 xml:space="preserve">проведение общественных обсуждений и  общественной экспертизы проектов муниципальных программ, социально значимых муниципальных </w:t>
      </w:r>
      <w:r>
        <w:rPr>
          <w:rFonts w:ascii="Times New Roman" w:hAnsi="Times New Roman"/>
          <w:sz w:val="28"/>
          <w:szCs w:val="28"/>
        </w:rPr>
        <w:t xml:space="preserve">нормативных </w:t>
      </w:r>
      <w:r w:rsidRPr="00CE6395">
        <w:rPr>
          <w:rFonts w:ascii="Times New Roman" w:hAnsi="Times New Roman"/>
          <w:sz w:val="28"/>
          <w:szCs w:val="28"/>
        </w:rPr>
        <w:t>правовых актов;</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привлечение граждан, общественных объединений и иных некоммерческих организаций, действующих на территории города Чебоксары, к осуществлению общественного контроля в формах, предусмотренных законодательством Российской Федерации и Чувашской Республики;</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pacing w:val="1"/>
          <w:sz w:val="28"/>
          <w:szCs w:val="28"/>
        </w:rPr>
        <w:t>выработка рекомендаций органам местного самоуправления города Чебоксары по</w:t>
      </w:r>
      <w:r w:rsidRPr="00CE6395">
        <w:rPr>
          <w:rFonts w:ascii="Times New Roman" w:hAnsi="Times New Roman"/>
          <w:spacing w:val="-2"/>
          <w:sz w:val="28"/>
          <w:szCs w:val="28"/>
        </w:rPr>
        <w:t xml:space="preserve"> наиболее важным вопросам экономического и социального развития </w:t>
      </w:r>
      <w:r w:rsidRPr="00CE6395">
        <w:rPr>
          <w:rFonts w:ascii="Times New Roman" w:hAnsi="Times New Roman"/>
          <w:sz w:val="28"/>
          <w:szCs w:val="28"/>
        </w:rPr>
        <w:t>города Чебоксары;</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оказание информационной, методологической и иной поддержки общественным объединениям и иным некоммерческим организациям, действующим на территории города Чебоксары;</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взаимодействие с Общественной палатой Чувашской Республики, общественными советами других муниципальных образований Чувашской Республики</w:t>
      </w:r>
      <w:r w:rsidR="00697C1B" w:rsidRPr="00697C1B">
        <w:rPr>
          <w:rFonts w:ascii="Times New Roman" w:hAnsi="Times New Roman"/>
          <w:sz w:val="28"/>
          <w:szCs w:val="28"/>
        </w:rPr>
        <w:t>.</w:t>
      </w:r>
    </w:p>
    <w:p w:rsidR="00CE6395" w:rsidRPr="00CE6395" w:rsidRDefault="00CE6395" w:rsidP="000E0E81">
      <w:pPr>
        <w:pStyle w:val="a3"/>
        <w:ind w:firstLine="709"/>
        <w:rPr>
          <w:rFonts w:ascii="Times New Roman" w:hAnsi="Times New Roman"/>
          <w:sz w:val="28"/>
          <w:szCs w:val="28"/>
        </w:rPr>
      </w:pPr>
    </w:p>
    <w:p w:rsidR="00CE6395" w:rsidRPr="00697C1B" w:rsidRDefault="00697C1B" w:rsidP="00697C1B">
      <w:pPr>
        <w:autoSpaceDE w:val="0"/>
        <w:autoSpaceDN w:val="0"/>
        <w:adjustRightInd w:val="0"/>
        <w:ind w:left="709"/>
        <w:jc w:val="center"/>
        <w:rPr>
          <w:b/>
          <w:sz w:val="28"/>
          <w:szCs w:val="28"/>
        </w:rPr>
      </w:pPr>
      <w:r>
        <w:rPr>
          <w:b/>
          <w:sz w:val="28"/>
          <w:szCs w:val="28"/>
          <w:lang w:val="en-US"/>
        </w:rPr>
        <w:t>III</w:t>
      </w:r>
      <w:r w:rsidRPr="00697C1B">
        <w:rPr>
          <w:b/>
          <w:sz w:val="28"/>
          <w:szCs w:val="28"/>
        </w:rPr>
        <w:t>.</w:t>
      </w:r>
      <w:r>
        <w:rPr>
          <w:b/>
          <w:sz w:val="28"/>
          <w:szCs w:val="28"/>
          <w:lang w:val="en-US"/>
        </w:rPr>
        <w:t> </w:t>
      </w:r>
      <w:r w:rsidR="00CE6395" w:rsidRPr="00CE6395">
        <w:rPr>
          <w:b/>
          <w:sz w:val="28"/>
          <w:szCs w:val="28"/>
        </w:rPr>
        <w:t>Права и о</w:t>
      </w:r>
      <w:r>
        <w:rPr>
          <w:b/>
          <w:sz w:val="28"/>
          <w:szCs w:val="28"/>
        </w:rPr>
        <w:t>бязанности Общественного совета</w:t>
      </w:r>
    </w:p>
    <w:p w:rsidR="00CE6395" w:rsidRPr="00CE6395" w:rsidRDefault="00CE6395" w:rsidP="000E0E81">
      <w:pPr>
        <w:autoSpaceDE w:val="0"/>
        <w:autoSpaceDN w:val="0"/>
        <w:adjustRightInd w:val="0"/>
        <w:ind w:firstLine="709"/>
        <w:rPr>
          <w:b/>
          <w:sz w:val="28"/>
          <w:szCs w:val="28"/>
        </w:rPr>
      </w:pPr>
    </w:p>
    <w:p w:rsidR="00CE6395" w:rsidRPr="00CE6395" w:rsidRDefault="00CE6395" w:rsidP="000E0E81">
      <w:pPr>
        <w:autoSpaceDE w:val="0"/>
        <w:autoSpaceDN w:val="0"/>
        <w:adjustRightInd w:val="0"/>
        <w:ind w:firstLine="709"/>
        <w:jc w:val="both"/>
        <w:rPr>
          <w:sz w:val="28"/>
          <w:szCs w:val="28"/>
        </w:rPr>
      </w:pPr>
      <w:r w:rsidRPr="00CE6395">
        <w:rPr>
          <w:sz w:val="28"/>
          <w:szCs w:val="28"/>
        </w:rPr>
        <w:t>3.1. В целях реализации задач, возложенных на Общественный совет</w:t>
      </w:r>
      <w:r>
        <w:rPr>
          <w:sz w:val="28"/>
          <w:szCs w:val="28"/>
        </w:rPr>
        <w:t xml:space="preserve"> </w:t>
      </w:r>
      <w:r w:rsidRPr="00CE6395">
        <w:rPr>
          <w:sz w:val="28"/>
          <w:szCs w:val="28"/>
        </w:rPr>
        <w:t>настоящим Положением, Общественный совет вправе в установленном порядке:</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 xml:space="preserve">осуществлять сбор и обработку информации об инициативах граждан, проживающих на территории города Чебоксары, общественных объединений и иных некоммерческих организаций, действующих на </w:t>
      </w:r>
      <w:r w:rsidRPr="00CE6395">
        <w:rPr>
          <w:sz w:val="28"/>
          <w:szCs w:val="28"/>
        </w:rPr>
        <w:lastRenderedPageBreak/>
        <w:t>территории города Чебоксары, по вопросам социально-экономического и общественного развития города Чебоксары;</w:t>
      </w:r>
    </w:p>
    <w:p w:rsidR="00CE6395" w:rsidRPr="00CE6395" w:rsidRDefault="00CE6395" w:rsidP="000E0E81">
      <w:pPr>
        <w:numPr>
          <w:ilvl w:val="0"/>
          <w:numId w:val="5"/>
        </w:numPr>
        <w:autoSpaceDE w:val="0"/>
        <w:autoSpaceDN w:val="0"/>
        <w:adjustRightInd w:val="0"/>
        <w:ind w:left="0" w:firstLine="709"/>
        <w:jc w:val="both"/>
        <w:rPr>
          <w:sz w:val="28"/>
          <w:szCs w:val="28"/>
        </w:rPr>
      </w:pPr>
      <w:r w:rsidRPr="00B06E9A">
        <w:rPr>
          <w:sz w:val="28"/>
          <w:szCs w:val="28"/>
        </w:rPr>
        <w:t xml:space="preserve">организовывать и проводить общественные обсуждения, </w:t>
      </w:r>
      <w:r w:rsidRPr="00CE6395">
        <w:rPr>
          <w:sz w:val="28"/>
          <w:szCs w:val="28"/>
        </w:rPr>
        <w:t>общественные (публичные) слушания, форумы, семинары и «круглые столы» по актуальным вопросам социально-экономического, общественно-политического  и культурного развития города Чебоксары;</w:t>
      </w:r>
    </w:p>
    <w:p w:rsidR="00CE6395" w:rsidRPr="00CE6395" w:rsidRDefault="00CE6395" w:rsidP="000E0E81">
      <w:pPr>
        <w:numPr>
          <w:ilvl w:val="0"/>
          <w:numId w:val="5"/>
        </w:numPr>
        <w:autoSpaceDE w:val="0"/>
        <w:autoSpaceDN w:val="0"/>
        <w:adjustRightInd w:val="0"/>
        <w:ind w:left="0" w:firstLine="709"/>
        <w:jc w:val="both"/>
        <w:rPr>
          <w:sz w:val="28"/>
          <w:szCs w:val="28"/>
        </w:rPr>
      </w:pPr>
      <w:proofErr w:type="gramStart"/>
      <w:r w:rsidRPr="00CE6395">
        <w:rPr>
          <w:sz w:val="28"/>
          <w:szCs w:val="28"/>
        </w:rPr>
        <w:t>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своей деятельности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 xml:space="preserve">вносить предложения в органы местного самоуправления города Чебоксары по вопросам социально-экономического и общественного развития, а также по вопросам соблюдения прав, свобод, общественно значимых законных интересов граждан, общественных объединений и иных некоммерческих организаций, действующих на территории города Чебоксары; </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приглашать представителей органов местного самоуправления муниципального образования на заседания Общественного совета;</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направлять членов Общественного совета для участия в работе органов местного самоуправления города Чебоксары (по согласованию);</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направлять членов Общественного совета для участия в работе Общественной палаты Чувашской Республики (по согласованию);</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 xml:space="preserve">взаимодействовать с органами местного самоуправления города Чебоксары, с Общественной палатой Чувашской Республики, с общественными объединениями и иными некоммерческими организациями, действующими на территории города Чебоксары; </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осуществлять общественный контроль в формах общественного мониторинга, общественной проверки, общественной экспертизы, в иных формах</w:t>
      </w:r>
      <w:r w:rsidR="00B06E9A">
        <w:rPr>
          <w:sz w:val="28"/>
          <w:szCs w:val="28"/>
        </w:rPr>
        <w:t>,</w:t>
      </w:r>
      <w:r w:rsidRPr="00CE6395">
        <w:rPr>
          <w:sz w:val="28"/>
          <w:szCs w:val="28"/>
        </w:rPr>
        <w:t xml:space="preserve"> не противоречащих Федеральному закону и Закону Чувашской Республики;</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пользоваться иными правами, предусмотренными законодательством Российской Федерации.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3.2. Общественный совет при осуществлении своей деятельности обязан:</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1) соблюдать законодательство Российской Федерации и Чувашской Республики;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 xml:space="preserve">3) не создавать препятствий законной деятельности органов </w:t>
      </w:r>
      <w:r w:rsidRPr="00CE6395">
        <w:rPr>
          <w:sz w:val="28"/>
          <w:szCs w:val="28"/>
        </w:rPr>
        <w:lastRenderedPageBreak/>
        <w:t>государственной власти, органов местного самоуправления муниципального образования,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5) информировать граждан, проживающих на территории города Чебоксары, общественные объединения и иные некоммерческие организации, действующие на территории города Чебоксары, о результатах своей деятельности в средствах массовой информации;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6) подготавливать и утверждать на заседании Общественного совета ежегодный доклад о результатах своей деятельности и направлять его в органы местного самоуправления города Чебоксары, в Общественную палату Чувашской Республики и в средства массовой информации;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 xml:space="preserve">7) </w:t>
      </w:r>
      <w:proofErr w:type="gramStart"/>
      <w:r w:rsidRPr="00CE6395">
        <w:rPr>
          <w:sz w:val="28"/>
          <w:szCs w:val="28"/>
        </w:rPr>
        <w:t>нести иные обязанности</w:t>
      </w:r>
      <w:proofErr w:type="gramEnd"/>
      <w:r w:rsidRPr="00CE6395">
        <w:rPr>
          <w:sz w:val="28"/>
          <w:szCs w:val="28"/>
        </w:rPr>
        <w:t>, предусмотренные законодательством Российской Федерации.</w:t>
      </w:r>
    </w:p>
    <w:p w:rsidR="00CE6395" w:rsidRPr="00CE6395" w:rsidRDefault="00CE6395" w:rsidP="000E0E81">
      <w:pPr>
        <w:widowControl w:val="0"/>
        <w:autoSpaceDE w:val="0"/>
        <w:autoSpaceDN w:val="0"/>
        <w:adjustRightInd w:val="0"/>
        <w:ind w:firstLine="709"/>
        <w:jc w:val="both"/>
        <w:rPr>
          <w:sz w:val="28"/>
          <w:szCs w:val="28"/>
        </w:rPr>
      </w:pPr>
    </w:p>
    <w:p w:rsidR="00CE6395" w:rsidRPr="00CE6395" w:rsidRDefault="00B06E9A" w:rsidP="000E0E81">
      <w:pPr>
        <w:autoSpaceDE w:val="0"/>
        <w:autoSpaceDN w:val="0"/>
        <w:adjustRightInd w:val="0"/>
        <w:ind w:firstLine="709"/>
        <w:jc w:val="center"/>
        <w:rPr>
          <w:b/>
          <w:sz w:val="28"/>
          <w:szCs w:val="28"/>
        </w:rPr>
      </w:pPr>
      <w:r>
        <w:rPr>
          <w:b/>
          <w:sz w:val="28"/>
          <w:szCs w:val="28"/>
          <w:lang w:val="en-US"/>
        </w:rPr>
        <w:t>IV</w:t>
      </w:r>
      <w:r w:rsidR="00CE6395" w:rsidRPr="00CE6395">
        <w:rPr>
          <w:b/>
          <w:sz w:val="28"/>
          <w:szCs w:val="28"/>
        </w:rPr>
        <w:t>. Порядок формирования Общественного совета</w:t>
      </w:r>
    </w:p>
    <w:p w:rsidR="00CE6395" w:rsidRPr="00CE6395" w:rsidRDefault="00CE6395" w:rsidP="000E0E81">
      <w:pPr>
        <w:autoSpaceDE w:val="0"/>
        <w:autoSpaceDN w:val="0"/>
        <w:adjustRightInd w:val="0"/>
        <w:ind w:firstLine="709"/>
        <w:rPr>
          <w:b/>
          <w:sz w:val="28"/>
          <w:szCs w:val="28"/>
        </w:rPr>
      </w:pPr>
    </w:p>
    <w:p w:rsidR="00CE6395" w:rsidRPr="00CE6395" w:rsidRDefault="00CE6395" w:rsidP="000E0E81">
      <w:pPr>
        <w:autoSpaceDE w:val="0"/>
        <w:autoSpaceDN w:val="0"/>
        <w:adjustRightInd w:val="0"/>
        <w:ind w:firstLine="709"/>
        <w:jc w:val="both"/>
        <w:rPr>
          <w:sz w:val="28"/>
          <w:szCs w:val="28"/>
        </w:rPr>
      </w:pPr>
      <w:r w:rsidRPr="00CE6395">
        <w:rPr>
          <w:bCs/>
          <w:sz w:val="28"/>
          <w:szCs w:val="28"/>
        </w:rPr>
        <w:t>4.1. Общественный совет формируется на основе участия в его деятельности представителей Общественной палаты Чувашской Республики, общественных объединений и иных некоммерческих организаций, действующих на территории города Чебоксары, а также активных граждан, проживающих на территории города Чебоксары.</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 xml:space="preserve">4.2. Кандидатуры в состав Общественного совета должны соответствовать </w:t>
      </w:r>
      <w:r w:rsidRPr="003338BC">
        <w:rPr>
          <w:sz w:val="28"/>
          <w:szCs w:val="28"/>
        </w:rPr>
        <w:t>требованиям, разработанным и утвержденным Чебоксарским городским Собранием депутатов</w:t>
      </w:r>
      <w:r w:rsidR="003338BC">
        <w:rPr>
          <w:sz w:val="28"/>
          <w:szCs w:val="28"/>
        </w:rPr>
        <w:t xml:space="preserve">, </w:t>
      </w:r>
      <w:r w:rsidRPr="00CE6395">
        <w:rPr>
          <w:sz w:val="28"/>
          <w:szCs w:val="28"/>
        </w:rPr>
        <w:t xml:space="preserve"> совместно с Общественной палатой Чувашской Республики (далее – требования), включая:</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а) гражданство Российской Федерации и возраст от 21 года;</w:t>
      </w:r>
    </w:p>
    <w:p w:rsidR="00CE6395" w:rsidRPr="00CE6395" w:rsidRDefault="00CE6395" w:rsidP="000E0E81">
      <w:pPr>
        <w:pStyle w:val="ConsPlusNormal"/>
        <w:ind w:firstLine="709"/>
        <w:jc w:val="both"/>
        <w:rPr>
          <w:sz w:val="28"/>
          <w:szCs w:val="28"/>
        </w:rPr>
      </w:pPr>
      <w:r w:rsidRPr="00CE6395">
        <w:rPr>
          <w:sz w:val="28"/>
          <w:szCs w:val="28"/>
        </w:rPr>
        <w:t>б) опыт работы в сфере полномочий органов местного самоуправления муниципального образования от 1 года;</w:t>
      </w:r>
    </w:p>
    <w:p w:rsidR="00CE6395" w:rsidRPr="00CE6395" w:rsidRDefault="00CE6395" w:rsidP="000E0E81">
      <w:pPr>
        <w:pStyle w:val="ConsPlusNormal"/>
        <w:ind w:firstLine="709"/>
        <w:jc w:val="both"/>
        <w:rPr>
          <w:sz w:val="28"/>
          <w:szCs w:val="28"/>
        </w:rPr>
      </w:pPr>
      <w:r w:rsidRPr="00CE6395">
        <w:rPr>
          <w:sz w:val="28"/>
          <w:szCs w:val="28"/>
        </w:rPr>
        <w:t>в) имеющи</w:t>
      </w:r>
      <w:r w:rsidR="00D3197A">
        <w:rPr>
          <w:sz w:val="28"/>
          <w:szCs w:val="28"/>
        </w:rPr>
        <w:t>еся</w:t>
      </w:r>
      <w:r w:rsidRPr="00CE6395">
        <w:rPr>
          <w:sz w:val="28"/>
          <w:szCs w:val="28"/>
        </w:rPr>
        <w:t xml:space="preserve"> заслуги в общественной жизни и трудовой деятельности.</w:t>
      </w:r>
    </w:p>
    <w:p w:rsidR="00CE6395" w:rsidRPr="00CE6395" w:rsidRDefault="00CE6395" w:rsidP="000E0E81">
      <w:pPr>
        <w:widowControl w:val="0"/>
        <w:autoSpaceDE w:val="0"/>
        <w:autoSpaceDN w:val="0"/>
        <w:adjustRightInd w:val="0"/>
        <w:ind w:firstLine="709"/>
        <w:jc w:val="both"/>
        <w:rPr>
          <w:sz w:val="28"/>
          <w:szCs w:val="28"/>
        </w:rPr>
      </w:pPr>
      <w:r w:rsidRPr="00CE6395">
        <w:rPr>
          <w:bCs/>
          <w:sz w:val="28"/>
          <w:szCs w:val="28"/>
        </w:rPr>
        <w:t xml:space="preserve">4.3. </w:t>
      </w:r>
      <w:proofErr w:type="gramStart"/>
      <w:r w:rsidRPr="00CE6395">
        <w:rPr>
          <w:sz w:val="28"/>
          <w:szCs w:val="28"/>
        </w:rPr>
        <w:t>В состав Общественного совета не могут входить лица, замещающие государственные должности Российской Федерации, государственные должности Чувашской Республики, государственные должности других субъектов Российской Федерации, должности государственной службы Российской Федерации, должности государственной гражданской службы Чувашской Республики, должности государственной гражданской службы других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w:t>
      </w:r>
      <w:proofErr w:type="gramEnd"/>
      <w:r w:rsidRPr="00CE6395">
        <w:rPr>
          <w:sz w:val="28"/>
          <w:szCs w:val="28"/>
        </w:rPr>
        <w:t xml:space="preserve"> законом «Об Общественной палате Российской Федерации» и </w:t>
      </w:r>
      <w:r w:rsidR="00D3197A">
        <w:rPr>
          <w:sz w:val="28"/>
          <w:szCs w:val="28"/>
        </w:rPr>
        <w:t>З</w:t>
      </w:r>
      <w:r w:rsidRPr="00CE6395">
        <w:rPr>
          <w:sz w:val="28"/>
          <w:szCs w:val="28"/>
        </w:rPr>
        <w:t xml:space="preserve">аконом Чувашской Республики «Об Общественной палате Чувашской Республике» не могут быть членами Общественной палаты Российской </w:t>
      </w:r>
      <w:r w:rsidRPr="00CE6395">
        <w:rPr>
          <w:sz w:val="28"/>
          <w:szCs w:val="28"/>
        </w:rPr>
        <w:lastRenderedPageBreak/>
        <w:t>Федерации, членами Общественной палаты Чувашской Республики.</w:t>
      </w:r>
    </w:p>
    <w:p w:rsidR="00CE6395" w:rsidRPr="00CE6395" w:rsidRDefault="00CE6395" w:rsidP="000E0E81">
      <w:pPr>
        <w:pStyle w:val="ConsPlusNormal"/>
        <w:ind w:firstLine="709"/>
        <w:jc w:val="both"/>
        <w:rPr>
          <w:sz w:val="28"/>
          <w:szCs w:val="28"/>
        </w:rPr>
      </w:pPr>
      <w:r w:rsidRPr="00CE6395">
        <w:rPr>
          <w:sz w:val="28"/>
          <w:szCs w:val="28"/>
        </w:rPr>
        <w:t>4.4. Количественный состав Общественного совета составляет 15 человек.</w:t>
      </w:r>
    </w:p>
    <w:p w:rsidR="00CE6395" w:rsidRPr="00CE6395" w:rsidRDefault="00CE6395" w:rsidP="000E0E81">
      <w:pPr>
        <w:pStyle w:val="ConsPlusNormal"/>
        <w:ind w:firstLine="709"/>
        <w:jc w:val="both"/>
        <w:rPr>
          <w:sz w:val="28"/>
          <w:szCs w:val="28"/>
        </w:rPr>
      </w:pPr>
      <w:r w:rsidRPr="00CE6395">
        <w:rPr>
          <w:sz w:val="28"/>
          <w:szCs w:val="28"/>
        </w:rPr>
        <w:t>Персональный состав Общественной совета утверждается решением Чебоксарского городского Собрания депутатов из числа кандидатов, предложенных равными долями главой администрации города Чебоксары и главой города Чебоксары, а также включает в себя представителя Общественной палаты Чувашской Республики.</w:t>
      </w:r>
    </w:p>
    <w:p w:rsidR="00CE6395" w:rsidRPr="00CE6395" w:rsidRDefault="00CE6395" w:rsidP="000E0E81">
      <w:pPr>
        <w:pStyle w:val="ConsPlusNormal"/>
        <w:ind w:firstLine="709"/>
        <w:jc w:val="both"/>
        <w:rPr>
          <w:sz w:val="28"/>
          <w:szCs w:val="28"/>
        </w:rPr>
      </w:pPr>
      <w:r w:rsidRPr="00CE6395">
        <w:rPr>
          <w:sz w:val="28"/>
          <w:szCs w:val="28"/>
        </w:rPr>
        <w:t xml:space="preserve">Глава администрации города Чебоксары и глава города Чебоксары вносят предложения по кандидатурам в состав Общественного совета путем направления соответствующего представления в Чебоксарское городское Собрание депутатов. </w:t>
      </w:r>
    </w:p>
    <w:p w:rsidR="00CE6395" w:rsidRPr="00CE6395" w:rsidRDefault="00CE6395" w:rsidP="000E0E81">
      <w:pPr>
        <w:pStyle w:val="ConsPlusNormal"/>
        <w:ind w:firstLine="709"/>
        <w:jc w:val="both"/>
        <w:rPr>
          <w:sz w:val="28"/>
          <w:szCs w:val="28"/>
        </w:rPr>
      </w:pPr>
      <w:r w:rsidRPr="00CE6395">
        <w:rPr>
          <w:sz w:val="28"/>
          <w:szCs w:val="28"/>
        </w:rPr>
        <w:t xml:space="preserve">4.5. В целях формирования состава Общественного совета на официальном сайте </w:t>
      </w:r>
      <w:r w:rsidR="00D3197A">
        <w:rPr>
          <w:sz w:val="28"/>
          <w:szCs w:val="28"/>
        </w:rPr>
        <w:t>города Чебоксары в информационно-телекоммуникационной сети «Интернет»</w:t>
      </w:r>
      <w:r w:rsidRPr="00CE6395">
        <w:rPr>
          <w:sz w:val="28"/>
          <w:szCs w:val="28"/>
        </w:rPr>
        <w:t xml:space="preserve"> размещается уведомление о начале процедуры формирования состава Общественного совета (далее – уведомление).</w:t>
      </w:r>
    </w:p>
    <w:p w:rsidR="00CE6395" w:rsidRPr="00CE6395" w:rsidRDefault="00CE6395" w:rsidP="000E0E81">
      <w:pPr>
        <w:pStyle w:val="ConsPlusNormal"/>
        <w:ind w:firstLine="709"/>
        <w:jc w:val="both"/>
        <w:rPr>
          <w:sz w:val="28"/>
          <w:szCs w:val="28"/>
        </w:rPr>
      </w:pPr>
      <w:r w:rsidRPr="00CE6395">
        <w:rPr>
          <w:sz w:val="28"/>
          <w:szCs w:val="28"/>
        </w:rPr>
        <w:t xml:space="preserve">4.6. Предложения от граждан, общественных объединений и иных некоммерческих организаций, действующих на территории города Чебоксары, о кандидатурах в состав Общественного совета, соответствующих требованиям (далее – предложения), принимаются в течение 20 дней со дня размещения уведомления на официальном сайте </w:t>
      </w:r>
      <w:r w:rsidR="00D3197A">
        <w:rPr>
          <w:sz w:val="28"/>
          <w:szCs w:val="28"/>
        </w:rPr>
        <w:t>города Чебоксары в информационно-телекоммуникационной сети «Интернет»</w:t>
      </w:r>
      <w:r w:rsidRPr="00CE6395">
        <w:rPr>
          <w:sz w:val="28"/>
          <w:szCs w:val="28"/>
        </w:rPr>
        <w:t>. В предложениях должны содержаться фамилия, имя, отчество кандидата, дата его рождения, контактный телефон, сведения о месте его работы, гражданстве, о соответствии требованиям, а также об отсутствии ограничений для вхождения в состав Общественного совета, иные сведения, в том числе об общественной деятельности кандидата. Вместе с предложением в Чебоксарское городское Собрание депутатов направляется письменное согласие кандидата на выдвижение в состав Общественного совета (в случае выдвижения кандидатуры иными гражданами, общественным объединением, некоммерческой организацией), а также согласие на обработку персональных данных, оформленное в соответствии с Федеральным законом «О персональных данных».</w:t>
      </w:r>
    </w:p>
    <w:p w:rsidR="00CE6395" w:rsidRPr="00CE6395" w:rsidRDefault="00CE6395" w:rsidP="000E0E81">
      <w:pPr>
        <w:autoSpaceDE w:val="0"/>
        <w:autoSpaceDN w:val="0"/>
        <w:adjustRightInd w:val="0"/>
        <w:ind w:firstLine="709"/>
        <w:jc w:val="both"/>
        <w:rPr>
          <w:sz w:val="28"/>
          <w:szCs w:val="28"/>
        </w:rPr>
      </w:pPr>
      <w:r w:rsidRPr="00CE6395">
        <w:rPr>
          <w:sz w:val="28"/>
          <w:szCs w:val="28"/>
        </w:rPr>
        <w:t xml:space="preserve">4.7. </w:t>
      </w:r>
      <w:proofErr w:type="gramStart"/>
      <w:r w:rsidRPr="00CE6395">
        <w:rPr>
          <w:sz w:val="28"/>
          <w:szCs w:val="28"/>
        </w:rPr>
        <w:t>Чебоксарское городское Собрание депутатов не позднее 10 дней со дня окончания приема предложений, а также на основании поступивших представлений главы администрации города Чебоксары и главы города Чебоксары, отбирает кандидатуры в состав Общественного совета с учетом всех требований и по согласованию с Советом Общественной палаты Чувашской Республики утверждает своим решением состав Общественного совета.</w:t>
      </w:r>
      <w:proofErr w:type="gramEnd"/>
    </w:p>
    <w:p w:rsidR="00CE6395" w:rsidRPr="00CE6395" w:rsidRDefault="00CE6395" w:rsidP="000E0E81">
      <w:pPr>
        <w:pStyle w:val="ConsPlusNormal"/>
        <w:ind w:firstLine="709"/>
        <w:jc w:val="both"/>
        <w:rPr>
          <w:sz w:val="28"/>
          <w:szCs w:val="28"/>
        </w:rPr>
      </w:pPr>
      <w:r w:rsidRPr="00CE6395">
        <w:rPr>
          <w:sz w:val="28"/>
          <w:szCs w:val="28"/>
        </w:rPr>
        <w:t xml:space="preserve">4.8. Решение Чебоксарского городского Собрания депутатов об утверждении состава Общественного совета в течение 3 дней со дня его принятия размещается на официальном сайте </w:t>
      </w:r>
      <w:r w:rsidR="005F71C7">
        <w:rPr>
          <w:sz w:val="28"/>
          <w:szCs w:val="28"/>
        </w:rPr>
        <w:t>города Чебоксары в информационно-телекоммуникационной сети «Интернет»</w:t>
      </w:r>
      <w:r w:rsidRPr="00CE6395">
        <w:rPr>
          <w:sz w:val="28"/>
          <w:szCs w:val="28"/>
        </w:rPr>
        <w:t>.</w:t>
      </w:r>
    </w:p>
    <w:p w:rsidR="00CE6395" w:rsidRPr="00CE6395" w:rsidRDefault="00CE6395" w:rsidP="000E0E81">
      <w:pPr>
        <w:pStyle w:val="ConsPlusNormal"/>
        <w:ind w:firstLine="709"/>
        <w:jc w:val="both"/>
        <w:rPr>
          <w:bCs/>
          <w:sz w:val="28"/>
          <w:szCs w:val="28"/>
        </w:rPr>
      </w:pPr>
      <w:r w:rsidRPr="00CE6395">
        <w:rPr>
          <w:bCs/>
          <w:sz w:val="28"/>
          <w:szCs w:val="28"/>
        </w:rPr>
        <w:lastRenderedPageBreak/>
        <w:t>4.9. Состав Общественного совета формируется сроком на три года.</w:t>
      </w:r>
    </w:p>
    <w:p w:rsidR="00CE6395" w:rsidRPr="00CE6395" w:rsidRDefault="00CE6395" w:rsidP="000E0E81">
      <w:pPr>
        <w:autoSpaceDE w:val="0"/>
        <w:autoSpaceDN w:val="0"/>
        <w:adjustRightInd w:val="0"/>
        <w:ind w:firstLine="709"/>
        <w:jc w:val="both"/>
        <w:rPr>
          <w:bCs/>
          <w:sz w:val="28"/>
          <w:szCs w:val="28"/>
        </w:rPr>
      </w:pPr>
      <w:r w:rsidRPr="00CE6395">
        <w:rPr>
          <w:bCs/>
          <w:sz w:val="28"/>
          <w:szCs w:val="28"/>
        </w:rPr>
        <w:t xml:space="preserve">4.10. Не менее чем за 30 рабочих дней до истечения срока полномочий членов Общественного совета </w:t>
      </w:r>
      <w:r w:rsidRPr="00CE6395">
        <w:rPr>
          <w:sz w:val="28"/>
          <w:szCs w:val="28"/>
        </w:rPr>
        <w:t xml:space="preserve">Чебоксарское городское Собрание депутатов </w:t>
      </w:r>
      <w:r w:rsidRPr="00CE6395">
        <w:rPr>
          <w:bCs/>
          <w:sz w:val="28"/>
          <w:szCs w:val="28"/>
        </w:rPr>
        <w:t>организует процедуру формирования нового состава Общественного совета.</w:t>
      </w:r>
    </w:p>
    <w:p w:rsidR="00CE6395" w:rsidRPr="00CE6395" w:rsidRDefault="00CE6395" w:rsidP="000E0E81">
      <w:pPr>
        <w:autoSpaceDE w:val="0"/>
        <w:autoSpaceDN w:val="0"/>
        <w:adjustRightInd w:val="0"/>
        <w:ind w:firstLine="709"/>
        <w:jc w:val="both"/>
        <w:rPr>
          <w:bCs/>
          <w:sz w:val="28"/>
          <w:szCs w:val="28"/>
        </w:rPr>
      </w:pPr>
    </w:p>
    <w:p w:rsidR="00CE6395" w:rsidRPr="00CE6395" w:rsidRDefault="005F71C7" w:rsidP="000E0E81">
      <w:pPr>
        <w:autoSpaceDE w:val="0"/>
        <w:autoSpaceDN w:val="0"/>
        <w:adjustRightInd w:val="0"/>
        <w:ind w:firstLine="709"/>
        <w:jc w:val="center"/>
        <w:rPr>
          <w:b/>
          <w:sz w:val="28"/>
          <w:szCs w:val="28"/>
        </w:rPr>
      </w:pPr>
      <w:r>
        <w:rPr>
          <w:b/>
          <w:sz w:val="28"/>
          <w:szCs w:val="28"/>
          <w:lang w:val="en-US"/>
        </w:rPr>
        <w:t>V</w:t>
      </w:r>
      <w:r w:rsidR="00CE6395" w:rsidRPr="00CE6395">
        <w:rPr>
          <w:b/>
          <w:sz w:val="28"/>
          <w:szCs w:val="28"/>
        </w:rPr>
        <w:t>. Организация деятельности Общественного совета</w:t>
      </w:r>
    </w:p>
    <w:p w:rsidR="00CE6395" w:rsidRPr="00CE6395" w:rsidRDefault="00CE6395" w:rsidP="000E0E81">
      <w:pPr>
        <w:widowControl w:val="0"/>
        <w:autoSpaceDE w:val="0"/>
        <w:autoSpaceDN w:val="0"/>
        <w:adjustRightInd w:val="0"/>
        <w:ind w:firstLine="709"/>
        <w:jc w:val="both"/>
        <w:rPr>
          <w:sz w:val="28"/>
          <w:szCs w:val="28"/>
        </w:rPr>
      </w:pP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 xml:space="preserve">5.1. Общественный совет состоит из председателя, заместителя председателя и членов Общественного совета. </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5.2. Председатель Общественного совета избирается членами Общественного  совета из его состава открытым голосованием на первом заседании Общественного совета. Председатель Общественного совета считается избранным, если за него проголосовало более половины от общего числа членов Общественной совета. Решение об избрании председателя Общественного совета оформляется протоколом заседания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Вопрос об освобождении от обязанностей председателя Общественного совета рассматривается Общественным советом по его личному заявлению или по инициативе более одной трети от общего числа членов Общественного совета. Решение считается принятым, если за него проголосовало более половины от общего числа членов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5.3. Избрание (освобождение от обязанностей) заместителя председателя Общественного совета осуществляется в порядке, установленном для избрания (освобождения от обязанностей) председателя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5.4. Прекращение членства в Общественном совете осуществляется на основании письменного заявления члена Общественного совета и соответствующего решения, принятого на заседании Общественного совета, а также в случае выявления обстоятельств, при которых лицо в соответствии с требованиями не может являться членом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5.5. Рассмотрение вопросов, относящихся к деятельности Общественного совета, осуществляется на заседаниях Общественного совета, которые проводятся не реже одного раза в три месяца.</w:t>
      </w:r>
    </w:p>
    <w:p w:rsidR="00CE6395" w:rsidRPr="00CE6395" w:rsidRDefault="00CE6395" w:rsidP="000E0E81">
      <w:pPr>
        <w:autoSpaceDE w:val="0"/>
        <w:autoSpaceDN w:val="0"/>
        <w:adjustRightInd w:val="0"/>
        <w:ind w:firstLine="709"/>
        <w:jc w:val="both"/>
        <w:rPr>
          <w:sz w:val="28"/>
          <w:szCs w:val="28"/>
        </w:rPr>
      </w:pPr>
      <w:r w:rsidRPr="00CE6395">
        <w:rPr>
          <w:sz w:val="28"/>
          <w:szCs w:val="28"/>
        </w:rPr>
        <w:t>5.6. К вопросам, рассматриваемым исключительно на заседаниях Общественного совета, относятся:</w:t>
      </w:r>
    </w:p>
    <w:p w:rsidR="00CE6395" w:rsidRPr="00CE6395" w:rsidRDefault="00CE6395" w:rsidP="000E0E81">
      <w:pPr>
        <w:autoSpaceDE w:val="0"/>
        <w:autoSpaceDN w:val="0"/>
        <w:adjustRightInd w:val="0"/>
        <w:ind w:firstLine="709"/>
        <w:jc w:val="both"/>
        <w:rPr>
          <w:sz w:val="28"/>
          <w:szCs w:val="28"/>
        </w:rPr>
      </w:pPr>
      <w:r w:rsidRPr="00CE6395">
        <w:rPr>
          <w:sz w:val="28"/>
          <w:szCs w:val="28"/>
        </w:rPr>
        <w:t>избрание председателя и заместителя председателя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принятие решения об осуществлении общественного контроля;</w:t>
      </w:r>
    </w:p>
    <w:p w:rsidR="00CE6395" w:rsidRPr="00CE6395" w:rsidRDefault="00CE6395" w:rsidP="000E0E81">
      <w:pPr>
        <w:autoSpaceDE w:val="0"/>
        <w:autoSpaceDN w:val="0"/>
        <w:adjustRightInd w:val="0"/>
        <w:ind w:firstLine="709"/>
        <w:jc w:val="both"/>
        <w:rPr>
          <w:sz w:val="28"/>
          <w:szCs w:val="28"/>
        </w:rPr>
      </w:pPr>
      <w:r w:rsidRPr="00CE6395">
        <w:rPr>
          <w:sz w:val="28"/>
          <w:szCs w:val="28"/>
        </w:rPr>
        <w:t>рассмотрение и принятие итогового документа по результатам осуществления общественного контроля.</w:t>
      </w:r>
    </w:p>
    <w:p w:rsidR="00CE6395" w:rsidRPr="00CE6395" w:rsidRDefault="00CE6395" w:rsidP="000E0E81">
      <w:pPr>
        <w:autoSpaceDE w:val="0"/>
        <w:autoSpaceDN w:val="0"/>
        <w:adjustRightInd w:val="0"/>
        <w:ind w:firstLine="709"/>
        <w:jc w:val="both"/>
        <w:rPr>
          <w:sz w:val="28"/>
          <w:szCs w:val="28"/>
        </w:rPr>
      </w:pPr>
      <w:r w:rsidRPr="00CE6395">
        <w:rPr>
          <w:sz w:val="28"/>
          <w:szCs w:val="28"/>
        </w:rPr>
        <w:t>5.7. Заседание Общественного совета считается правомочным, если на нем присутствует не менее половины от общего числа членов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lastRenderedPageBreak/>
        <w:t xml:space="preserve">5.8. Решения по рассматриваемым на заседаниях Общественного совета вопросам принимаются открытым голосованием простым большинством голосов присутствующих на заседании членов Общественного совета. Решения отражаются в протоколах заседаний Общественного совета, итоговых документах по результатам осуществления общественного контроля. </w:t>
      </w:r>
    </w:p>
    <w:p w:rsidR="00CE6395" w:rsidRPr="00CE6395" w:rsidRDefault="00CE6395" w:rsidP="000E0E81">
      <w:pPr>
        <w:autoSpaceDE w:val="0"/>
        <w:autoSpaceDN w:val="0"/>
        <w:adjustRightInd w:val="0"/>
        <w:ind w:firstLine="709"/>
        <w:jc w:val="both"/>
        <w:rPr>
          <w:sz w:val="28"/>
          <w:szCs w:val="28"/>
        </w:rPr>
      </w:pPr>
      <w:r w:rsidRPr="00CE6395">
        <w:rPr>
          <w:sz w:val="28"/>
          <w:szCs w:val="28"/>
        </w:rPr>
        <w:t>Общественный совет вправе принимать решения без созыва заседания путем проведения заочного голосования, за исключением вопросов, рассматриваемых исключительно на заседаниях Общественного совета. Решение о проведении заочного голосования принимается председателем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При равенстве голосов право решающего голоса принадлежит председательствующему на заседании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Члены Общественного совета, несогласные с решением Общественного совета, могут изложить свое особое мнение, которое вносится в протокол заседания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 xml:space="preserve">5.9. </w:t>
      </w:r>
      <w:proofErr w:type="gramStart"/>
      <w:r w:rsidRPr="00CE6395">
        <w:rPr>
          <w:sz w:val="28"/>
          <w:szCs w:val="28"/>
        </w:rPr>
        <w:t>В случае возникновения в рамках осуществления общественного контроля у члена Общественного совета личной заинтересованности</w:t>
      </w:r>
      <w:r w:rsidRPr="005F71C7">
        <w:rPr>
          <w:sz w:val="28"/>
          <w:szCs w:val="28"/>
        </w:rPr>
        <w:t xml:space="preserve">, </w:t>
      </w:r>
      <w:r w:rsidRPr="00CE6395">
        <w:rPr>
          <w:sz w:val="28"/>
          <w:szCs w:val="28"/>
        </w:rPr>
        <w:t>которая приводит или может привести к конфликту интересов, указанный член Общественного совета обязан проинформировать об этом Общественный совет в письменной форме в течение 5 дней со дня, когда ему стало известно о возникновении личной заинтересованности, которая приводит или может привести к конфликту интересов.</w:t>
      </w:r>
      <w:proofErr w:type="gramEnd"/>
    </w:p>
    <w:p w:rsidR="00CE6395" w:rsidRPr="00CE6395" w:rsidRDefault="00CE6395" w:rsidP="000E0E81">
      <w:pPr>
        <w:autoSpaceDE w:val="0"/>
        <w:autoSpaceDN w:val="0"/>
        <w:adjustRightInd w:val="0"/>
        <w:ind w:firstLine="709"/>
        <w:jc w:val="both"/>
        <w:rPr>
          <w:sz w:val="28"/>
          <w:szCs w:val="28"/>
        </w:rPr>
      </w:pPr>
      <w:r w:rsidRPr="00CE6395">
        <w:rPr>
          <w:sz w:val="28"/>
          <w:szCs w:val="28"/>
        </w:rPr>
        <w:t>Член Общественного совета не допускается к осуществлению общественного контроля при наличии конфликта интересов при осуществлении общественного контроля.</w:t>
      </w:r>
    </w:p>
    <w:p w:rsidR="00CE6395" w:rsidRPr="00CE6395" w:rsidRDefault="00CE6395" w:rsidP="000E0E81">
      <w:pPr>
        <w:autoSpaceDE w:val="0"/>
        <w:autoSpaceDN w:val="0"/>
        <w:adjustRightInd w:val="0"/>
        <w:ind w:firstLine="709"/>
        <w:jc w:val="both"/>
        <w:rPr>
          <w:sz w:val="28"/>
          <w:szCs w:val="28"/>
        </w:rPr>
      </w:pPr>
      <w:r w:rsidRPr="00CE6395">
        <w:rPr>
          <w:sz w:val="28"/>
          <w:szCs w:val="28"/>
        </w:rPr>
        <w:t>5.10. Председатель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организует работу Общественного совета и председательствует на его заседаниях;</w:t>
      </w:r>
    </w:p>
    <w:p w:rsidR="00CE6395" w:rsidRPr="00CE6395" w:rsidRDefault="00CE6395" w:rsidP="000E0E81">
      <w:pPr>
        <w:autoSpaceDE w:val="0"/>
        <w:autoSpaceDN w:val="0"/>
        <w:adjustRightInd w:val="0"/>
        <w:ind w:firstLine="709"/>
        <w:jc w:val="both"/>
        <w:rPr>
          <w:sz w:val="28"/>
          <w:szCs w:val="28"/>
        </w:rPr>
      </w:pPr>
      <w:r w:rsidRPr="00CE6395">
        <w:rPr>
          <w:sz w:val="28"/>
          <w:szCs w:val="28"/>
        </w:rPr>
        <w:t>вносит предложения по проектам документов и иным материалам для обсуждения на заседаниях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подписывает протоколы заседаний, итоговые документы по результатам осуществления общественного контроля и другие документы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утверждает план работы, повестку заседания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обеспечивает взаимодействие с органом исполнительной власти, другими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по вопросам, относящимся к компетенции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CE6395" w:rsidRPr="00CE6395" w:rsidRDefault="00CE6395" w:rsidP="000E0E81">
      <w:pPr>
        <w:autoSpaceDE w:val="0"/>
        <w:autoSpaceDN w:val="0"/>
        <w:adjustRightInd w:val="0"/>
        <w:ind w:firstLine="709"/>
        <w:jc w:val="both"/>
        <w:rPr>
          <w:sz w:val="28"/>
          <w:szCs w:val="28"/>
        </w:rPr>
      </w:pPr>
      <w:r w:rsidRPr="00CE6395">
        <w:rPr>
          <w:sz w:val="28"/>
          <w:szCs w:val="28"/>
        </w:rPr>
        <w:lastRenderedPageBreak/>
        <w:t>В отсутствие председателя Общественного совета его обязанности исполняет заместитель председателя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5.11. Члены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участвуют в мероприятиях, проводимых Общественным советом, а также в подготовке материалов по рассматриваемым Общественным советом вопросам;</w:t>
      </w:r>
    </w:p>
    <w:p w:rsidR="00CE6395" w:rsidRPr="00CE6395" w:rsidRDefault="00CE6395" w:rsidP="000E0E81">
      <w:pPr>
        <w:autoSpaceDE w:val="0"/>
        <w:autoSpaceDN w:val="0"/>
        <w:adjustRightInd w:val="0"/>
        <w:ind w:firstLine="709"/>
        <w:jc w:val="both"/>
        <w:rPr>
          <w:sz w:val="28"/>
          <w:szCs w:val="28"/>
        </w:rPr>
      </w:pPr>
      <w:r w:rsidRPr="00CE6395">
        <w:rPr>
          <w:sz w:val="28"/>
          <w:szCs w:val="28"/>
        </w:rPr>
        <w:t>обладают равными правами при обсуждении вопросов на заседаниях Общественного совета, при подготовке итоговых документов по результатам осуществления общественного контроля и голосовании;</w:t>
      </w:r>
    </w:p>
    <w:p w:rsidR="00CE6395" w:rsidRPr="00CE6395" w:rsidRDefault="00CE6395" w:rsidP="000E0E81">
      <w:pPr>
        <w:autoSpaceDE w:val="0"/>
        <w:autoSpaceDN w:val="0"/>
        <w:adjustRightInd w:val="0"/>
        <w:ind w:firstLine="709"/>
        <w:jc w:val="both"/>
        <w:rPr>
          <w:sz w:val="28"/>
          <w:szCs w:val="28"/>
        </w:rPr>
      </w:pPr>
      <w:r w:rsidRPr="00CE6395">
        <w:rPr>
          <w:sz w:val="28"/>
          <w:szCs w:val="28"/>
        </w:rPr>
        <w:t>принимают участие в установленном порядке в приеме граждан, осуществляемом должностными лицами органов местного самоуправления муниципального образования;</w:t>
      </w:r>
    </w:p>
    <w:p w:rsidR="00CE6395" w:rsidRPr="00CE6395" w:rsidRDefault="00CE6395" w:rsidP="000E0E81">
      <w:pPr>
        <w:autoSpaceDE w:val="0"/>
        <w:autoSpaceDN w:val="0"/>
        <w:adjustRightInd w:val="0"/>
        <w:ind w:firstLine="709"/>
        <w:jc w:val="both"/>
        <w:rPr>
          <w:sz w:val="28"/>
          <w:szCs w:val="28"/>
        </w:rPr>
      </w:pPr>
      <w:r w:rsidRPr="00CE6395">
        <w:rPr>
          <w:sz w:val="28"/>
          <w:szCs w:val="28"/>
        </w:rPr>
        <w:t>принимают участие в разработке проектов нормативных правовых актов и иных юридически значимых документов, относящихся к сфере полномочий органов местного самоуправления муниципального образования;</w:t>
      </w:r>
    </w:p>
    <w:p w:rsidR="00CE6395" w:rsidRPr="00CE6395" w:rsidRDefault="00CE6395" w:rsidP="000E0E81">
      <w:pPr>
        <w:autoSpaceDE w:val="0"/>
        <w:autoSpaceDN w:val="0"/>
        <w:adjustRightInd w:val="0"/>
        <w:ind w:firstLine="709"/>
        <w:jc w:val="both"/>
        <w:rPr>
          <w:sz w:val="28"/>
          <w:szCs w:val="28"/>
        </w:rPr>
      </w:pPr>
      <w:r w:rsidRPr="00CE6395">
        <w:rPr>
          <w:sz w:val="28"/>
          <w:szCs w:val="28"/>
        </w:rPr>
        <w:t>обязаны лично участвовать в заседаниях Общественного совета и не вправе делегировать свои полномочия другим лицам.</w:t>
      </w:r>
    </w:p>
    <w:p w:rsidR="00CE6395" w:rsidRPr="00CE6395" w:rsidRDefault="00CE6395" w:rsidP="000E0E81">
      <w:pPr>
        <w:autoSpaceDE w:val="0"/>
        <w:autoSpaceDN w:val="0"/>
        <w:adjustRightInd w:val="0"/>
        <w:ind w:firstLine="709"/>
        <w:jc w:val="both"/>
        <w:rPr>
          <w:bCs/>
          <w:sz w:val="28"/>
          <w:szCs w:val="28"/>
        </w:rPr>
      </w:pPr>
      <w:r w:rsidRPr="00CE6395">
        <w:rPr>
          <w:bCs/>
          <w:sz w:val="28"/>
          <w:szCs w:val="28"/>
        </w:rPr>
        <w:t>5.12. Решения Общественного совета носят рекомендательный характер.</w:t>
      </w:r>
    </w:p>
    <w:p w:rsidR="009814D1" w:rsidRDefault="00CE6395" w:rsidP="000E0E81">
      <w:pPr>
        <w:autoSpaceDE w:val="0"/>
        <w:autoSpaceDN w:val="0"/>
        <w:adjustRightInd w:val="0"/>
        <w:ind w:firstLine="709"/>
        <w:jc w:val="both"/>
        <w:rPr>
          <w:bCs/>
          <w:sz w:val="28"/>
          <w:szCs w:val="28"/>
        </w:rPr>
      </w:pPr>
      <w:r w:rsidRPr="00CE6395">
        <w:rPr>
          <w:bCs/>
          <w:sz w:val="28"/>
          <w:szCs w:val="28"/>
        </w:rPr>
        <w:t xml:space="preserve">5.13. Организационно-техническое обеспечение деятельности </w:t>
      </w:r>
      <w:r w:rsidRPr="00B262B7">
        <w:rPr>
          <w:bCs/>
          <w:sz w:val="28"/>
          <w:szCs w:val="28"/>
        </w:rPr>
        <w:t>Общественного совета</w:t>
      </w:r>
      <w:r w:rsidRPr="00CE6395">
        <w:rPr>
          <w:bCs/>
          <w:sz w:val="28"/>
          <w:szCs w:val="28"/>
        </w:rPr>
        <w:t xml:space="preserve"> осуществляется </w:t>
      </w:r>
      <w:r w:rsidR="00B262B7" w:rsidRPr="00B262B7">
        <w:rPr>
          <w:bCs/>
          <w:sz w:val="28"/>
          <w:szCs w:val="28"/>
        </w:rPr>
        <w:t>Управлением</w:t>
      </w:r>
      <w:r w:rsidR="009814D1">
        <w:rPr>
          <w:bCs/>
          <w:sz w:val="28"/>
          <w:szCs w:val="28"/>
        </w:rPr>
        <w:t xml:space="preserve"> информации, общественных связей и молодежной политики</w:t>
      </w:r>
      <w:r w:rsidR="00B262B7" w:rsidRPr="00B262B7">
        <w:rPr>
          <w:bCs/>
          <w:sz w:val="28"/>
          <w:szCs w:val="28"/>
        </w:rPr>
        <w:t xml:space="preserve"> администрации города Чебоксары</w:t>
      </w:r>
      <w:r w:rsidRPr="00B262B7">
        <w:rPr>
          <w:bCs/>
          <w:sz w:val="28"/>
          <w:szCs w:val="28"/>
        </w:rPr>
        <w:t xml:space="preserve">. </w:t>
      </w:r>
    </w:p>
    <w:p w:rsidR="00CE6395" w:rsidRPr="00B262B7" w:rsidRDefault="00CE6395" w:rsidP="000E0E81">
      <w:pPr>
        <w:autoSpaceDE w:val="0"/>
        <w:autoSpaceDN w:val="0"/>
        <w:adjustRightInd w:val="0"/>
        <w:ind w:firstLine="709"/>
        <w:jc w:val="both"/>
        <w:rPr>
          <w:bCs/>
          <w:sz w:val="28"/>
          <w:szCs w:val="28"/>
        </w:rPr>
      </w:pPr>
      <w:r w:rsidRPr="00CE6395">
        <w:rPr>
          <w:bCs/>
          <w:sz w:val="28"/>
          <w:szCs w:val="28"/>
        </w:rPr>
        <w:t xml:space="preserve">5.14. Информационное освещение деятельности Общественного совета осуществляется </w:t>
      </w:r>
      <w:r w:rsidR="009814D1" w:rsidRPr="00B262B7">
        <w:rPr>
          <w:bCs/>
          <w:sz w:val="28"/>
          <w:szCs w:val="28"/>
        </w:rPr>
        <w:t>Управлением</w:t>
      </w:r>
      <w:r w:rsidR="009814D1">
        <w:rPr>
          <w:bCs/>
          <w:sz w:val="28"/>
          <w:szCs w:val="28"/>
        </w:rPr>
        <w:t xml:space="preserve"> информации, общественных связей и молодежной политики</w:t>
      </w:r>
      <w:r w:rsidR="009814D1" w:rsidRPr="00B262B7">
        <w:rPr>
          <w:bCs/>
          <w:sz w:val="28"/>
          <w:szCs w:val="28"/>
        </w:rPr>
        <w:t xml:space="preserve"> администрации города Чебоксары</w:t>
      </w:r>
      <w:r w:rsidR="009814D1">
        <w:rPr>
          <w:bCs/>
          <w:sz w:val="28"/>
          <w:szCs w:val="28"/>
        </w:rPr>
        <w:t xml:space="preserve"> </w:t>
      </w:r>
      <w:r w:rsidRPr="00CE6395">
        <w:rPr>
          <w:bCs/>
          <w:sz w:val="28"/>
          <w:szCs w:val="28"/>
        </w:rPr>
        <w:t xml:space="preserve">на </w:t>
      </w:r>
      <w:r w:rsidRPr="00B262B7">
        <w:rPr>
          <w:bCs/>
          <w:sz w:val="28"/>
          <w:szCs w:val="28"/>
        </w:rPr>
        <w:t xml:space="preserve">официальном сайте </w:t>
      </w:r>
      <w:r w:rsidR="00B262B7" w:rsidRPr="00B262B7">
        <w:rPr>
          <w:bCs/>
          <w:sz w:val="28"/>
          <w:szCs w:val="28"/>
        </w:rPr>
        <w:t>города Чебоксары в информационно-телекоммуникационной сети «Интернет»</w:t>
      </w:r>
      <w:r w:rsidRPr="00CE6395">
        <w:rPr>
          <w:bCs/>
          <w:sz w:val="28"/>
          <w:szCs w:val="28"/>
        </w:rPr>
        <w:t>.</w:t>
      </w:r>
    </w:p>
    <w:p w:rsidR="00003213" w:rsidRDefault="00003213" w:rsidP="00B262B7">
      <w:pPr>
        <w:autoSpaceDE w:val="0"/>
        <w:autoSpaceDN w:val="0"/>
        <w:adjustRightInd w:val="0"/>
        <w:ind w:firstLine="709"/>
        <w:jc w:val="both"/>
        <w:rPr>
          <w:bCs/>
          <w:sz w:val="28"/>
          <w:szCs w:val="28"/>
        </w:rPr>
      </w:pPr>
    </w:p>
    <w:p w:rsidR="00B262B7" w:rsidRPr="00B262B7" w:rsidRDefault="00B262B7" w:rsidP="00B262B7">
      <w:pPr>
        <w:autoSpaceDE w:val="0"/>
        <w:autoSpaceDN w:val="0"/>
        <w:adjustRightInd w:val="0"/>
        <w:ind w:firstLine="709"/>
        <w:jc w:val="center"/>
        <w:rPr>
          <w:bCs/>
          <w:sz w:val="28"/>
          <w:szCs w:val="28"/>
        </w:rPr>
      </w:pPr>
      <w:r>
        <w:rPr>
          <w:bCs/>
          <w:sz w:val="28"/>
          <w:szCs w:val="28"/>
        </w:rPr>
        <w:t>____________________________</w:t>
      </w:r>
    </w:p>
    <w:sectPr w:rsidR="00B262B7" w:rsidRPr="00B262B7" w:rsidSect="00697C1B">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1B" w:rsidRDefault="00697C1B" w:rsidP="00697C1B">
      <w:r>
        <w:separator/>
      </w:r>
    </w:p>
  </w:endnote>
  <w:endnote w:type="continuationSeparator" w:id="0">
    <w:p w:rsidR="00697C1B" w:rsidRDefault="00697C1B" w:rsidP="0069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Baltica Chv">
    <w:panose1 w:val="00000000000000000000"/>
    <w:charset w:val="00"/>
    <w:family w:val="auto"/>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1B" w:rsidRDefault="00697C1B" w:rsidP="00697C1B">
      <w:r>
        <w:separator/>
      </w:r>
    </w:p>
  </w:footnote>
  <w:footnote w:type="continuationSeparator" w:id="0">
    <w:p w:rsidR="00697C1B" w:rsidRDefault="00697C1B" w:rsidP="0069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55688"/>
      <w:docPartObj>
        <w:docPartGallery w:val="Page Numbers (Top of Page)"/>
        <w:docPartUnique/>
      </w:docPartObj>
    </w:sdtPr>
    <w:sdtEndPr/>
    <w:sdtContent>
      <w:p w:rsidR="00697C1B" w:rsidRDefault="00697C1B">
        <w:pPr>
          <w:pStyle w:val="a9"/>
          <w:jc w:val="center"/>
        </w:pPr>
        <w:r>
          <w:fldChar w:fldCharType="begin"/>
        </w:r>
        <w:r>
          <w:instrText>PAGE   \* MERGEFORMAT</w:instrText>
        </w:r>
        <w:r>
          <w:fldChar w:fldCharType="separate"/>
        </w:r>
        <w:r w:rsidR="003C1D0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28B3"/>
    <w:multiLevelType w:val="hybridMultilevel"/>
    <w:tmpl w:val="A17A6720"/>
    <w:lvl w:ilvl="0" w:tplc="F636383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902240"/>
    <w:multiLevelType w:val="hybridMultilevel"/>
    <w:tmpl w:val="868C40EC"/>
    <w:lvl w:ilvl="0" w:tplc="C0CCDC14">
      <w:start w:val="1"/>
      <w:numFmt w:val="upperRoman"/>
      <w:lvlText w:val="%1."/>
      <w:lvlJc w:val="left"/>
      <w:pPr>
        <w:ind w:left="1504" w:hanging="720"/>
      </w:pPr>
      <w:rPr>
        <w:rFonts w:hint="default"/>
        <w:b/>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37F038C4"/>
    <w:multiLevelType w:val="hybridMultilevel"/>
    <w:tmpl w:val="D8C485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5FF5D85"/>
    <w:multiLevelType w:val="hybridMultilevel"/>
    <w:tmpl w:val="E45C4664"/>
    <w:lvl w:ilvl="0" w:tplc="BECE7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9F22FAE"/>
    <w:multiLevelType w:val="multilevel"/>
    <w:tmpl w:val="9BC661AC"/>
    <w:lvl w:ilvl="0">
      <w:start w:val="1"/>
      <w:numFmt w:val="decimal"/>
      <w:lvlText w:val="%1."/>
      <w:lvlJc w:val="left"/>
      <w:pPr>
        <w:ind w:left="1429" w:hanging="720"/>
      </w:pPr>
      <w:rPr>
        <w:rFonts w:ascii="Times New Roman" w:eastAsia="Calibri" w:hAnsi="Times New Roman" w:cs="Times New Roman"/>
        <w:b/>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7CB2110B"/>
    <w:multiLevelType w:val="hybridMultilevel"/>
    <w:tmpl w:val="93D4CE8A"/>
    <w:lvl w:ilvl="0" w:tplc="49302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47"/>
    <w:rsid w:val="00003213"/>
    <w:rsid w:val="000E0E81"/>
    <w:rsid w:val="001D3B6F"/>
    <w:rsid w:val="002A6034"/>
    <w:rsid w:val="003338BC"/>
    <w:rsid w:val="00397A47"/>
    <w:rsid w:val="003B4AF9"/>
    <w:rsid w:val="003C1D06"/>
    <w:rsid w:val="00443621"/>
    <w:rsid w:val="005006B8"/>
    <w:rsid w:val="005F71C7"/>
    <w:rsid w:val="00630B24"/>
    <w:rsid w:val="00697C1B"/>
    <w:rsid w:val="009814D1"/>
    <w:rsid w:val="00A665FF"/>
    <w:rsid w:val="00AA631F"/>
    <w:rsid w:val="00B06E9A"/>
    <w:rsid w:val="00B262B7"/>
    <w:rsid w:val="00CE6395"/>
    <w:rsid w:val="00D3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4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7A47"/>
    <w:pPr>
      <w:jc w:val="both"/>
    </w:pPr>
    <w:rPr>
      <w:rFonts w:ascii="TimesET" w:hAnsi="TimesET"/>
    </w:rPr>
  </w:style>
  <w:style w:type="character" w:customStyle="1" w:styleId="a4">
    <w:name w:val="Основной текст Знак"/>
    <w:basedOn w:val="a0"/>
    <w:link w:val="a3"/>
    <w:rsid w:val="00397A47"/>
    <w:rPr>
      <w:rFonts w:ascii="TimesET" w:eastAsia="Calibri" w:hAnsi="TimesET" w:cs="Times New Roman"/>
      <w:sz w:val="24"/>
      <w:szCs w:val="24"/>
      <w:lang w:eastAsia="ru-RU"/>
    </w:rPr>
  </w:style>
  <w:style w:type="character" w:customStyle="1" w:styleId="a5">
    <w:name w:val="Гипертекстовая ссылка"/>
    <w:uiPriority w:val="99"/>
    <w:rsid w:val="00397A47"/>
    <w:rPr>
      <w:rFonts w:cs="Times New Roman"/>
      <w:b w:val="0"/>
      <w:color w:val="106BBE"/>
    </w:rPr>
  </w:style>
  <w:style w:type="paragraph" w:styleId="2">
    <w:name w:val="Body Text 2"/>
    <w:basedOn w:val="a"/>
    <w:link w:val="20"/>
    <w:rsid w:val="00397A47"/>
    <w:pPr>
      <w:spacing w:after="120" w:line="480" w:lineRule="auto"/>
    </w:pPr>
  </w:style>
  <w:style w:type="character" w:customStyle="1" w:styleId="20">
    <w:name w:val="Основной текст 2 Знак"/>
    <w:basedOn w:val="a0"/>
    <w:link w:val="2"/>
    <w:rsid w:val="00397A47"/>
    <w:rPr>
      <w:rFonts w:ascii="Times New Roman" w:eastAsia="Calibri" w:hAnsi="Times New Roman" w:cs="Times New Roman"/>
      <w:sz w:val="24"/>
      <w:szCs w:val="24"/>
      <w:lang w:eastAsia="ru-RU"/>
    </w:rPr>
  </w:style>
  <w:style w:type="paragraph" w:customStyle="1" w:styleId="ConsPlusTitlePage">
    <w:name w:val="ConsPlusTitlePage"/>
    <w:rsid w:val="00397A47"/>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
    <w:link w:val="a7"/>
    <w:uiPriority w:val="99"/>
    <w:semiHidden/>
    <w:unhideWhenUsed/>
    <w:rsid w:val="00397A47"/>
    <w:rPr>
      <w:rFonts w:ascii="Tahoma" w:hAnsi="Tahoma" w:cs="Tahoma"/>
      <w:sz w:val="16"/>
      <w:szCs w:val="16"/>
    </w:rPr>
  </w:style>
  <w:style w:type="character" w:customStyle="1" w:styleId="a7">
    <w:name w:val="Текст выноски Знак"/>
    <w:basedOn w:val="a0"/>
    <w:link w:val="a6"/>
    <w:uiPriority w:val="99"/>
    <w:semiHidden/>
    <w:rsid w:val="00397A47"/>
    <w:rPr>
      <w:rFonts w:ascii="Tahoma" w:eastAsia="Calibri" w:hAnsi="Tahoma" w:cs="Tahoma"/>
      <w:sz w:val="16"/>
      <w:szCs w:val="16"/>
      <w:lang w:eastAsia="ru-RU"/>
    </w:rPr>
  </w:style>
  <w:style w:type="paragraph" w:customStyle="1" w:styleId="ConsPlusNormal">
    <w:name w:val="ConsPlusNormal"/>
    <w:rsid w:val="00CE639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8">
    <w:name w:val="Знак Знак Знак Знак Знак Знак Знак Знак Знак Знак Знак Знак Знак Знак Знак Знак Знак Знак Знак Знак Знак"/>
    <w:basedOn w:val="a"/>
    <w:rsid w:val="00CE6395"/>
    <w:pPr>
      <w:spacing w:before="100" w:beforeAutospacing="1" w:after="100" w:afterAutospacing="1"/>
    </w:pPr>
    <w:rPr>
      <w:rFonts w:ascii="Tahoma" w:eastAsia="Times New Roman" w:hAnsi="Tahoma"/>
      <w:sz w:val="20"/>
      <w:szCs w:val="20"/>
      <w:lang w:val="en-US" w:eastAsia="en-US"/>
    </w:rPr>
  </w:style>
  <w:style w:type="paragraph" w:styleId="a9">
    <w:name w:val="header"/>
    <w:basedOn w:val="a"/>
    <w:link w:val="aa"/>
    <w:uiPriority w:val="99"/>
    <w:unhideWhenUsed/>
    <w:rsid w:val="00697C1B"/>
    <w:pPr>
      <w:tabs>
        <w:tab w:val="center" w:pos="4677"/>
        <w:tab w:val="right" w:pos="9355"/>
      </w:tabs>
    </w:pPr>
  </w:style>
  <w:style w:type="character" w:customStyle="1" w:styleId="aa">
    <w:name w:val="Верхний колонтитул Знак"/>
    <w:basedOn w:val="a0"/>
    <w:link w:val="a9"/>
    <w:uiPriority w:val="99"/>
    <w:rsid w:val="00697C1B"/>
    <w:rPr>
      <w:rFonts w:ascii="Times New Roman" w:eastAsia="Calibri" w:hAnsi="Times New Roman" w:cs="Times New Roman"/>
      <w:sz w:val="24"/>
      <w:szCs w:val="24"/>
      <w:lang w:eastAsia="ru-RU"/>
    </w:rPr>
  </w:style>
  <w:style w:type="paragraph" w:styleId="ab">
    <w:name w:val="footer"/>
    <w:basedOn w:val="a"/>
    <w:link w:val="ac"/>
    <w:uiPriority w:val="99"/>
    <w:unhideWhenUsed/>
    <w:rsid w:val="00697C1B"/>
    <w:pPr>
      <w:tabs>
        <w:tab w:val="center" w:pos="4677"/>
        <w:tab w:val="right" w:pos="9355"/>
      </w:tabs>
    </w:pPr>
  </w:style>
  <w:style w:type="character" w:customStyle="1" w:styleId="ac">
    <w:name w:val="Нижний колонтитул Знак"/>
    <w:basedOn w:val="a0"/>
    <w:link w:val="ab"/>
    <w:uiPriority w:val="99"/>
    <w:rsid w:val="00697C1B"/>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4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7A47"/>
    <w:pPr>
      <w:jc w:val="both"/>
    </w:pPr>
    <w:rPr>
      <w:rFonts w:ascii="TimesET" w:hAnsi="TimesET"/>
    </w:rPr>
  </w:style>
  <w:style w:type="character" w:customStyle="1" w:styleId="a4">
    <w:name w:val="Основной текст Знак"/>
    <w:basedOn w:val="a0"/>
    <w:link w:val="a3"/>
    <w:rsid w:val="00397A47"/>
    <w:rPr>
      <w:rFonts w:ascii="TimesET" w:eastAsia="Calibri" w:hAnsi="TimesET" w:cs="Times New Roman"/>
      <w:sz w:val="24"/>
      <w:szCs w:val="24"/>
      <w:lang w:eastAsia="ru-RU"/>
    </w:rPr>
  </w:style>
  <w:style w:type="character" w:customStyle="1" w:styleId="a5">
    <w:name w:val="Гипертекстовая ссылка"/>
    <w:uiPriority w:val="99"/>
    <w:rsid w:val="00397A47"/>
    <w:rPr>
      <w:rFonts w:cs="Times New Roman"/>
      <w:b w:val="0"/>
      <w:color w:val="106BBE"/>
    </w:rPr>
  </w:style>
  <w:style w:type="paragraph" w:styleId="2">
    <w:name w:val="Body Text 2"/>
    <w:basedOn w:val="a"/>
    <w:link w:val="20"/>
    <w:rsid w:val="00397A47"/>
    <w:pPr>
      <w:spacing w:after="120" w:line="480" w:lineRule="auto"/>
    </w:pPr>
  </w:style>
  <w:style w:type="character" w:customStyle="1" w:styleId="20">
    <w:name w:val="Основной текст 2 Знак"/>
    <w:basedOn w:val="a0"/>
    <w:link w:val="2"/>
    <w:rsid w:val="00397A47"/>
    <w:rPr>
      <w:rFonts w:ascii="Times New Roman" w:eastAsia="Calibri" w:hAnsi="Times New Roman" w:cs="Times New Roman"/>
      <w:sz w:val="24"/>
      <w:szCs w:val="24"/>
      <w:lang w:eastAsia="ru-RU"/>
    </w:rPr>
  </w:style>
  <w:style w:type="paragraph" w:customStyle="1" w:styleId="ConsPlusTitlePage">
    <w:name w:val="ConsPlusTitlePage"/>
    <w:rsid w:val="00397A47"/>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
    <w:link w:val="a7"/>
    <w:uiPriority w:val="99"/>
    <w:semiHidden/>
    <w:unhideWhenUsed/>
    <w:rsid w:val="00397A47"/>
    <w:rPr>
      <w:rFonts w:ascii="Tahoma" w:hAnsi="Tahoma" w:cs="Tahoma"/>
      <w:sz w:val="16"/>
      <w:szCs w:val="16"/>
    </w:rPr>
  </w:style>
  <w:style w:type="character" w:customStyle="1" w:styleId="a7">
    <w:name w:val="Текст выноски Знак"/>
    <w:basedOn w:val="a0"/>
    <w:link w:val="a6"/>
    <w:uiPriority w:val="99"/>
    <w:semiHidden/>
    <w:rsid w:val="00397A47"/>
    <w:rPr>
      <w:rFonts w:ascii="Tahoma" w:eastAsia="Calibri" w:hAnsi="Tahoma" w:cs="Tahoma"/>
      <w:sz w:val="16"/>
      <w:szCs w:val="16"/>
      <w:lang w:eastAsia="ru-RU"/>
    </w:rPr>
  </w:style>
  <w:style w:type="paragraph" w:customStyle="1" w:styleId="ConsPlusNormal">
    <w:name w:val="ConsPlusNormal"/>
    <w:rsid w:val="00CE639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8">
    <w:name w:val="Знак Знак Знак Знак Знак Знак Знак Знак Знак Знак Знак Знак Знак Знак Знак Знак Знак Знак Знак Знак Знак"/>
    <w:basedOn w:val="a"/>
    <w:rsid w:val="00CE6395"/>
    <w:pPr>
      <w:spacing w:before="100" w:beforeAutospacing="1" w:after="100" w:afterAutospacing="1"/>
    </w:pPr>
    <w:rPr>
      <w:rFonts w:ascii="Tahoma" w:eastAsia="Times New Roman" w:hAnsi="Tahoma"/>
      <w:sz w:val="20"/>
      <w:szCs w:val="20"/>
      <w:lang w:val="en-US" w:eastAsia="en-US"/>
    </w:rPr>
  </w:style>
  <w:style w:type="paragraph" w:styleId="a9">
    <w:name w:val="header"/>
    <w:basedOn w:val="a"/>
    <w:link w:val="aa"/>
    <w:uiPriority w:val="99"/>
    <w:unhideWhenUsed/>
    <w:rsid w:val="00697C1B"/>
    <w:pPr>
      <w:tabs>
        <w:tab w:val="center" w:pos="4677"/>
        <w:tab w:val="right" w:pos="9355"/>
      </w:tabs>
    </w:pPr>
  </w:style>
  <w:style w:type="character" w:customStyle="1" w:styleId="aa">
    <w:name w:val="Верхний колонтитул Знак"/>
    <w:basedOn w:val="a0"/>
    <w:link w:val="a9"/>
    <w:uiPriority w:val="99"/>
    <w:rsid w:val="00697C1B"/>
    <w:rPr>
      <w:rFonts w:ascii="Times New Roman" w:eastAsia="Calibri" w:hAnsi="Times New Roman" w:cs="Times New Roman"/>
      <w:sz w:val="24"/>
      <w:szCs w:val="24"/>
      <w:lang w:eastAsia="ru-RU"/>
    </w:rPr>
  </w:style>
  <w:style w:type="paragraph" w:styleId="ab">
    <w:name w:val="footer"/>
    <w:basedOn w:val="a"/>
    <w:link w:val="ac"/>
    <w:uiPriority w:val="99"/>
    <w:unhideWhenUsed/>
    <w:rsid w:val="00697C1B"/>
    <w:pPr>
      <w:tabs>
        <w:tab w:val="center" w:pos="4677"/>
        <w:tab w:val="right" w:pos="9355"/>
      </w:tabs>
    </w:pPr>
  </w:style>
  <w:style w:type="character" w:customStyle="1" w:styleId="ac">
    <w:name w:val="Нижний колонтитул Знак"/>
    <w:basedOn w:val="a0"/>
    <w:link w:val="ab"/>
    <w:uiPriority w:val="99"/>
    <w:rsid w:val="00697C1B"/>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3EF7-7719-4B14-B1E1-D95B7A1F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Infanalit3</dc:creator>
  <cp:lastModifiedBy>Тарасова Н.Н.</cp:lastModifiedBy>
  <cp:revision>5</cp:revision>
  <cp:lastPrinted>2017-11-28T06:43:00Z</cp:lastPrinted>
  <dcterms:created xsi:type="dcterms:W3CDTF">2017-11-27T15:39:00Z</dcterms:created>
  <dcterms:modified xsi:type="dcterms:W3CDTF">2017-12-02T08:33:00Z</dcterms:modified>
</cp:coreProperties>
</file>