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C5BAE" w:rsidRPr="008C5BAE" w:rsidTr="008C5BAE">
        <w:trPr>
          <w:trHeight w:val="1130"/>
        </w:trPr>
        <w:tc>
          <w:tcPr>
            <w:tcW w:w="3540" w:type="dxa"/>
          </w:tcPr>
          <w:p w:rsidR="008C5BAE" w:rsidRPr="008C5BAE" w:rsidRDefault="008C5BAE" w:rsidP="008C5B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C5BAE">
              <w:rPr>
                <w:b/>
                <w:bCs/>
                <w:sz w:val="24"/>
                <w:szCs w:val="24"/>
              </w:rPr>
              <w:t>Чăваш Республики</w:t>
            </w:r>
          </w:p>
          <w:p w:rsidR="008C5BAE" w:rsidRPr="008C5BAE" w:rsidRDefault="008C5BAE" w:rsidP="008C5B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C5BAE">
              <w:rPr>
                <w:b/>
                <w:bCs/>
                <w:sz w:val="24"/>
                <w:szCs w:val="24"/>
              </w:rPr>
              <w:t>Шупашкар хула</w:t>
            </w:r>
          </w:p>
          <w:p w:rsidR="008C5BAE" w:rsidRPr="008C5BAE" w:rsidRDefault="008C5BAE" w:rsidP="008C5B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C5BAE">
              <w:rPr>
                <w:b/>
                <w:bCs/>
                <w:sz w:val="24"/>
                <w:szCs w:val="24"/>
              </w:rPr>
              <w:t>Администрацийě</w:t>
            </w:r>
          </w:p>
          <w:p w:rsidR="008C5BAE" w:rsidRPr="008C5BAE" w:rsidRDefault="008C5BAE" w:rsidP="008C5B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C5BAE" w:rsidRPr="008C5BAE" w:rsidRDefault="008C5BAE" w:rsidP="008C5B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C5BAE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8C5BAE" w:rsidRPr="008C5BAE" w:rsidRDefault="008C5BAE" w:rsidP="008C5B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C5BAE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C5BAE" w:rsidRPr="008C5BAE" w:rsidRDefault="008C5BAE" w:rsidP="008C5B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C5BAE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8C5BAE" w:rsidRPr="008C5BAE" w:rsidRDefault="008C5BAE" w:rsidP="008C5B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C5BAE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8C5BAE" w:rsidRPr="008C5BAE" w:rsidRDefault="008C5BAE" w:rsidP="008C5B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C5BAE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8C5BAE" w:rsidRPr="008C5BAE" w:rsidRDefault="008C5BAE" w:rsidP="008C5B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C5BAE" w:rsidRPr="008C5BAE" w:rsidRDefault="008C5BAE" w:rsidP="008C5BA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C5BAE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8C5BAE" w:rsidRPr="008C5BAE" w:rsidRDefault="008C5BAE" w:rsidP="008C5BA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C5BAE" w:rsidRPr="008C5BAE" w:rsidRDefault="008C5BAE" w:rsidP="008C5BAE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04</w:t>
      </w:r>
      <w:r w:rsidRPr="008C5BAE">
        <w:rPr>
          <w:bCs/>
          <w:sz w:val="28"/>
          <w:szCs w:val="24"/>
        </w:rPr>
        <w:t>.0</w:t>
      </w:r>
      <w:r>
        <w:rPr>
          <w:bCs/>
          <w:sz w:val="28"/>
          <w:szCs w:val="24"/>
        </w:rPr>
        <w:t>9</w:t>
      </w:r>
      <w:r w:rsidRPr="008C5BAE">
        <w:rPr>
          <w:bCs/>
          <w:sz w:val="28"/>
          <w:szCs w:val="24"/>
        </w:rPr>
        <w:t xml:space="preserve">.2017  № </w:t>
      </w:r>
      <w:r>
        <w:rPr>
          <w:bCs/>
          <w:sz w:val="28"/>
          <w:szCs w:val="24"/>
        </w:rPr>
        <w:t>2052</w:t>
      </w:r>
    </w:p>
    <w:p w:rsidR="008C5BAE" w:rsidRPr="00E60720" w:rsidRDefault="008C5BAE" w:rsidP="008C5BA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651F2C" w:rsidRPr="0069464A" w:rsidRDefault="00651F2C" w:rsidP="00651F2C">
      <w:pPr>
        <w:tabs>
          <w:tab w:val="left" w:pos="4820"/>
        </w:tabs>
        <w:ind w:right="4392"/>
        <w:jc w:val="both"/>
        <w:rPr>
          <w:sz w:val="28"/>
          <w:szCs w:val="28"/>
        </w:rPr>
      </w:pPr>
      <w:bookmarkStart w:id="0" w:name="_GoBack"/>
      <w:r w:rsidRPr="0069464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 администрации города Чебоксары от 08.12.2016 № 3248</w:t>
      </w:r>
    </w:p>
    <w:bookmarkEnd w:id="0"/>
    <w:p w:rsidR="00651F2C" w:rsidRPr="0069464A" w:rsidRDefault="00651F2C" w:rsidP="00651F2C">
      <w:pPr>
        <w:spacing w:line="288" w:lineRule="auto"/>
        <w:rPr>
          <w:sz w:val="28"/>
          <w:szCs w:val="28"/>
        </w:rPr>
      </w:pPr>
    </w:p>
    <w:p w:rsidR="00651F2C" w:rsidRPr="0069464A" w:rsidRDefault="00651F2C" w:rsidP="00651F2C">
      <w:pPr>
        <w:spacing w:line="288" w:lineRule="auto"/>
        <w:rPr>
          <w:sz w:val="28"/>
          <w:szCs w:val="28"/>
        </w:rPr>
      </w:pPr>
    </w:p>
    <w:p w:rsidR="00651F2C" w:rsidRPr="00CB6BB4" w:rsidRDefault="00651F2C" w:rsidP="00651F2C">
      <w:pPr>
        <w:spacing w:line="360" w:lineRule="auto"/>
        <w:ind w:firstLine="567"/>
        <w:jc w:val="both"/>
        <w:rPr>
          <w:sz w:val="28"/>
          <w:szCs w:val="28"/>
        </w:rPr>
      </w:pPr>
      <w:r w:rsidRPr="00CB6BB4">
        <w:rPr>
          <w:sz w:val="28"/>
          <w:szCs w:val="28"/>
        </w:rPr>
        <w:t>В связи с проводимыми мероприятиями по увеличению собственных доходов</w:t>
      </w:r>
      <w:r w:rsidR="009917FC">
        <w:rPr>
          <w:sz w:val="28"/>
          <w:szCs w:val="28"/>
        </w:rPr>
        <w:t>, оптимизации бюджетных расходов</w:t>
      </w:r>
      <w:r w:rsidR="008C5BAE">
        <w:rPr>
          <w:sz w:val="28"/>
          <w:szCs w:val="28"/>
        </w:rPr>
        <w:t>,</w:t>
      </w:r>
      <w:r w:rsidRPr="00CB6BB4">
        <w:rPr>
          <w:sz w:val="28"/>
          <w:szCs w:val="28"/>
        </w:rPr>
        <w:t xml:space="preserve"> администрация города Чебоксары  п о с т а н о в л я е т:</w:t>
      </w:r>
    </w:p>
    <w:p w:rsidR="00651F2C" w:rsidRDefault="00651F2C" w:rsidP="00651F2C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B6BB4">
        <w:rPr>
          <w:sz w:val="28"/>
          <w:szCs w:val="28"/>
        </w:rPr>
        <w:t xml:space="preserve">План мероприятий </w:t>
      </w:r>
      <w:r w:rsidR="007C7344">
        <w:rPr>
          <w:sz w:val="28"/>
          <w:szCs w:val="28"/>
        </w:rPr>
        <w:t>(</w:t>
      </w:r>
      <w:r w:rsidRPr="00CB6BB4">
        <w:rPr>
          <w:sz w:val="28"/>
          <w:szCs w:val="28"/>
        </w:rPr>
        <w:t>«Дорожн</w:t>
      </w:r>
      <w:r>
        <w:rPr>
          <w:sz w:val="28"/>
          <w:szCs w:val="28"/>
        </w:rPr>
        <w:t>ую</w:t>
      </w:r>
      <w:r w:rsidRPr="00CB6BB4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="007C7344">
        <w:rPr>
          <w:sz w:val="28"/>
          <w:szCs w:val="28"/>
        </w:rPr>
        <w:t>»)</w:t>
      </w:r>
      <w:r w:rsidRPr="00CB6BB4">
        <w:rPr>
          <w:sz w:val="28"/>
          <w:szCs w:val="28"/>
        </w:rPr>
        <w:t xml:space="preserve"> по увеличению собственных доходов, оптимизации бюджетных расходов, сокращению нерезультативных расходов на 2017-2019 гг.,</w:t>
      </w:r>
      <w:r>
        <w:rPr>
          <w:sz w:val="28"/>
          <w:szCs w:val="28"/>
        </w:rPr>
        <w:t xml:space="preserve"> утвержденный постановлением администрации города Чебоксары от 08.12.2016 № 3248, изложить в редакции согласно приложению к настоящему постановлению.</w:t>
      </w:r>
    </w:p>
    <w:p w:rsidR="00651F2C" w:rsidRPr="00BE13B8" w:rsidRDefault="00651F2C" w:rsidP="00651F2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E13B8">
        <w:rPr>
          <w:sz w:val="28"/>
          <w:szCs w:val="28"/>
        </w:rPr>
        <w:t xml:space="preserve">2. Управлению по связям со СМИ и молодежной политике администрации города Чебоксары опубликовать настоящее постановление в средствах массовой информации. </w:t>
      </w:r>
    </w:p>
    <w:p w:rsidR="00651F2C" w:rsidRPr="00BE13B8" w:rsidRDefault="00651F2C" w:rsidP="00651F2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E13B8">
        <w:rPr>
          <w:sz w:val="28"/>
          <w:szCs w:val="28"/>
        </w:rPr>
        <w:t>3.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651F2C" w:rsidRPr="00BE13B8" w:rsidRDefault="00651F2C" w:rsidP="00651F2C">
      <w:pPr>
        <w:pStyle w:val="a6"/>
        <w:keepLines/>
        <w:spacing w:line="360" w:lineRule="auto"/>
        <w:rPr>
          <w:szCs w:val="28"/>
        </w:rPr>
      </w:pPr>
      <w:r w:rsidRPr="00BE13B8">
        <w:rPr>
          <w:szCs w:val="28"/>
        </w:rPr>
        <w:t xml:space="preserve">4. Контроль за исполнением настоящего постановления возложить на  заместителя главы администрации города Чебоксары – руководителя аппарата А.Ю. Маклыгина. </w:t>
      </w:r>
    </w:p>
    <w:p w:rsidR="00651F2C" w:rsidRDefault="00651F2C" w:rsidP="00651F2C">
      <w:pPr>
        <w:keepLines/>
        <w:spacing w:line="312" w:lineRule="auto"/>
        <w:ind w:firstLine="709"/>
        <w:rPr>
          <w:sz w:val="28"/>
        </w:rPr>
      </w:pPr>
    </w:p>
    <w:p w:rsidR="00651F2C" w:rsidRDefault="00651F2C" w:rsidP="00651F2C">
      <w:pPr>
        <w:keepLines/>
        <w:spacing w:line="312" w:lineRule="auto"/>
        <w:rPr>
          <w:sz w:val="28"/>
        </w:rPr>
      </w:pPr>
      <w:r>
        <w:rPr>
          <w:sz w:val="28"/>
        </w:rPr>
        <w:t xml:space="preserve">Глава администрации города Чебоксары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A53D5">
        <w:rPr>
          <w:sz w:val="28"/>
        </w:rPr>
        <w:t xml:space="preserve">           </w:t>
      </w:r>
      <w:r>
        <w:rPr>
          <w:sz w:val="28"/>
        </w:rPr>
        <w:t>А.О.</w:t>
      </w:r>
      <w:r w:rsidR="008C5BAE">
        <w:rPr>
          <w:sz w:val="28"/>
        </w:rPr>
        <w:t xml:space="preserve"> </w:t>
      </w:r>
      <w:r>
        <w:rPr>
          <w:sz w:val="28"/>
        </w:rPr>
        <w:t>Ладыков</w:t>
      </w:r>
    </w:p>
    <w:p w:rsidR="00111930" w:rsidRDefault="00111930" w:rsidP="007A3C20">
      <w:pPr>
        <w:tabs>
          <w:tab w:val="left" w:pos="10065"/>
        </w:tabs>
        <w:ind w:left="4962" w:right="-1"/>
        <w:rPr>
          <w:sz w:val="28"/>
          <w:szCs w:val="28"/>
        </w:rPr>
        <w:sectPr w:rsidR="00111930" w:rsidSect="008015BF">
          <w:pgSz w:w="11906" w:h="16838"/>
          <w:pgMar w:top="993" w:right="849" w:bottom="993" w:left="1701" w:header="709" w:footer="709" w:gutter="0"/>
          <w:cols w:space="708"/>
          <w:docGrid w:linePitch="360"/>
        </w:sectPr>
      </w:pPr>
    </w:p>
    <w:p w:rsidR="007A3C20" w:rsidRPr="00D8541E" w:rsidRDefault="007A3C20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D8541E">
        <w:rPr>
          <w:sz w:val="28"/>
          <w:szCs w:val="28"/>
        </w:rPr>
        <w:lastRenderedPageBreak/>
        <w:t xml:space="preserve">Приложение </w:t>
      </w:r>
    </w:p>
    <w:p w:rsidR="007A3C20" w:rsidRPr="00D8541E" w:rsidRDefault="007A3C20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D8541E">
        <w:rPr>
          <w:sz w:val="28"/>
          <w:szCs w:val="28"/>
        </w:rPr>
        <w:t xml:space="preserve">к постановлению администрации города Чебоксары </w:t>
      </w:r>
    </w:p>
    <w:p w:rsidR="007A3C20" w:rsidRPr="00D8541E" w:rsidRDefault="00651F2C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8C5BAE">
        <w:rPr>
          <w:sz w:val="28"/>
          <w:szCs w:val="28"/>
        </w:rPr>
        <w:t xml:space="preserve"> 04.09.2017 </w:t>
      </w:r>
      <w:r w:rsidR="007A3C20" w:rsidRPr="00D8541E">
        <w:rPr>
          <w:sz w:val="28"/>
          <w:szCs w:val="28"/>
        </w:rPr>
        <w:t>№</w:t>
      </w:r>
      <w:r w:rsidR="00CB1E83">
        <w:rPr>
          <w:sz w:val="28"/>
          <w:szCs w:val="28"/>
        </w:rPr>
        <w:t xml:space="preserve"> </w:t>
      </w:r>
      <w:r w:rsidR="008C5BAE">
        <w:rPr>
          <w:sz w:val="28"/>
          <w:szCs w:val="28"/>
        </w:rPr>
        <w:t>2052</w:t>
      </w:r>
    </w:p>
    <w:p w:rsidR="007A3C20" w:rsidRPr="00D8541E" w:rsidRDefault="007A3C20" w:rsidP="007A3C20">
      <w:pPr>
        <w:ind w:firstLine="2977"/>
        <w:rPr>
          <w:sz w:val="28"/>
          <w:szCs w:val="28"/>
        </w:rPr>
      </w:pPr>
    </w:p>
    <w:p w:rsidR="007A3C20" w:rsidRPr="00D8541E" w:rsidRDefault="007A3C20" w:rsidP="007A3C20">
      <w:pPr>
        <w:pStyle w:val="aa"/>
        <w:rPr>
          <w:b w:val="0"/>
          <w:szCs w:val="28"/>
        </w:rPr>
      </w:pPr>
    </w:p>
    <w:p w:rsidR="007A3C20" w:rsidRDefault="007A3C20" w:rsidP="007A3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6"/>
        </w:tabs>
        <w:jc w:val="right"/>
        <w:rPr>
          <w:sz w:val="24"/>
          <w:szCs w:val="24"/>
        </w:rPr>
      </w:pPr>
    </w:p>
    <w:p w:rsidR="00FD09C2" w:rsidRPr="00FD09C2" w:rsidRDefault="00FD09C2" w:rsidP="00FD09C2">
      <w:pPr>
        <w:jc w:val="center"/>
        <w:rPr>
          <w:b/>
          <w:sz w:val="28"/>
          <w:szCs w:val="28"/>
        </w:rPr>
      </w:pPr>
      <w:r w:rsidRPr="00FD09C2">
        <w:rPr>
          <w:b/>
          <w:sz w:val="28"/>
          <w:szCs w:val="28"/>
        </w:rPr>
        <w:t xml:space="preserve">План мероприятий </w:t>
      </w:r>
      <w:r w:rsidR="007C7344">
        <w:rPr>
          <w:b/>
          <w:sz w:val="28"/>
          <w:szCs w:val="28"/>
        </w:rPr>
        <w:t>(</w:t>
      </w:r>
      <w:r w:rsidR="000C681B">
        <w:rPr>
          <w:b/>
          <w:sz w:val="28"/>
          <w:szCs w:val="28"/>
        </w:rPr>
        <w:t>«</w:t>
      </w:r>
      <w:r w:rsidRPr="00FD09C2">
        <w:rPr>
          <w:b/>
          <w:sz w:val="28"/>
          <w:szCs w:val="28"/>
        </w:rPr>
        <w:t>Дорожная карта</w:t>
      </w:r>
      <w:r w:rsidR="000C681B">
        <w:rPr>
          <w:b/>
          <w:sz w:val="28"/>
          <w:szCs w:val="28"/>
        </w:rPr>
        <w:t>»</w:t>
      </w:r>
      <w:r w:rsidR="007C7344">
        <w:rPr>
          <w:b/>
          <w:sz w:val="28"/>
          <w:szCs w:val="28"/>
        </w:rPr>
        <w:t>)</w:t>
      </w:r>
    </w:p>
    <w:p w:rsidR="00FD09C2" w:rsidRPr="00FD09C2" w:rsidRDefault="00FD09C2" w:rsidP="00FD09C2">
      <w:pPr>
        <w:jc w:val="center"/>
        <w:rPr>
          <w:b/>
          <w:sz w:val="28"/>
          <w:szCs w:val="28"/>
        </w:rPr>
      </w:pPr>
      <w:r w:rsidRPr="00FD09C2">
        <w:rPr>
          <w:b/>
          <w:sz w:val="28"/>
          <w:szCs w:val="28"/>
        </w:rPr>
        <w:t>по увеличению собственных доходов, оптимизации бюджетных расходов,</w:t>
      </w:r>
    </w:p>
    <w:p w:rsidR="00FD09C2" w:rsidRDefault="00FD09C2" w:rsidP="00FD09C2">
      <w:pPr>
        <w:jc w:val="center"/>
        <w:rPr>
          <w:b/>
          <w:sz w:val="28"/>
          <w:szCs w:val="28"/>
        </w:rPr>
      </w:pPr>
      <w:r w:rsidRPr="00FD09C2">
        <w:rPr>
          <w:b/>
          <w:sz w:val="28"/>
          <w:szCs w:val="28"/>
        </w:rPr>
        <w:t>сокращению нерезультативных расходов на 2017- 2019 гг.</w:t>
      </w:r>
    </w:p>
    <w:p w:rsidR="00FD09C2" w:rsidRPr="00FD09C2" w:rsidRDefault="00FD09C2" w:rsidP="00FD09C2">
      <w:pPr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"/>
        <w:gridCol w:w="1779"/>
        <w:gridCol w:w="1565"/>
        <w:gridCol w:w="717"/>
        <w:gridCol w:w="1063"/>
        <w:gridCol w:w="1314"/>
        <w:gridCol w:w="1161"/>
        <w:gridCol w:w="1314"/>
        <w:gridCol w:w="1161"/>
        <w:gridCol w:w="1314"/>
        <w:gridCol w:w="1161"/>
        <w:gridCol w:w="2034"/>
      </w:tblGrid>
      <w:tr w:rsidR="00693DE7" w:rsidTr="000E56D3">
        <w:trPr>
          <w:trHeight w:val="7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93DE7" w:rsidRDefault="00693DE7" w:rsidP="0056515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t>Наименование</w:t>
            </w:r>
          </w:p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93DE7" w:rsidRDefault="00693DE7">
            <w:pPr>
              <w:ind w:left="113" w:right="113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t>Ответственный</w:t>
            </w:r>
          </w:p>
          <w:p w:rsidR="00693DE7" w:rsidRDefault="00693DE7">
            <w:pPr>
              <w:widowControl w:val="0"/>
              <w:ind w:left="113" w:right="113"/>
              <w:jc w:val="center"/>
              <w:rPr>
                <w:color w:val="000000"/>
                <w:lang w:bidi="ru-RU"/>
              </w:rPr>
            </w:pPr>
            <w: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DE7" w:rsidRDefault="00693DE7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93DE7" w:rsidRDefault="00693DE7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t xml:space="preserve">2017 год </w:t>
            </w:r>
          </w:p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 xml:space="preserve"> (тыс. рублей)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t xml:space="preserve">2018 год </w:t>
            </w:r>
          </w:p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(тыс. рублей)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t xml:space="preserve">2019 год </w:t>
            </w:r>
          </w:p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DE7" w:rsidRDefault="00693DE7" w:rsidP="00FD09C2">
            <w:pPr>
              <w:rPr>
                <w:color w:val="000000"/>
                <w:lang w:bidi="ru-RU"/>
              </w:rPr>
            </w:pPr>
            <w:r w:rsidRPr="00BE3E93">
              <w:t>Обоснование мероприятия (расчет</w:t>
            </w:r>
            <w:r w:rsidRPr="00FD09C2">
              <w:t>)</w:t>
            </w:r>
          </w:p>
        </w:tc>
      </w:tr>
      <w:tr w:rsidR="005337A1" w:rsidTr="00203352">
        <w:trPr>
          <w:cantSplit/>
          <w:trHeight w:val="13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DE7" w:rsidRDefault="00693DE7">
            <w:pPr>
              <w:rPr>
                <w:color w:val="000000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DE7" w:rsidRDefault="00693DE7">
            <w:pPr>
              <w:rPr>
                <w:color w:val="000000"/>
                <w:lang w:bidi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693DE7" w:rsidRDefault="00693DE7">
            <w:pPr>
              <w:ind w:left="113" w:right="113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t>Сроки</w:t>
            </w:r>
          </w:p>
          <w:p w:rsidR="00693DE7" w:rsidRDefault="00693DE7">
            <w:pPr>
              <w:ind w:left="113" w:right="113"/>
              <w:jc w:val="center"/>
            </w:pPr>
            <w:r>
              <w:t>выполнения</w:t>
            </w:r>
          </w:p>
          <w:p w:rsidR="00693DE7" w:rsidRDefault="00693DE7">
            <w:pPr>
              <w:widowControl w:val="0"/>
              <w:ind w:left="113" w:right="113"/>
              <w:jc w:val="center"/>
              <w:rPr>
                <w:color w:val="000000"/>
                <w:lang w:bidi="ru-RU"/>
              </w:rPr>
            </w:pPr>
            <w:r>
              <w:t>мероприятия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Ожидаемый результат,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Утвержденные Решением Собрания депутатов параметры бюджета,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Увеличение собственных доходов (экономия расходов) от реализации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Утвержденные Решением Собрания депутатов параметры бюджета,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 xml:space="preserve">Увеличение собственных </w:t>
            </w:r>
            <w:r w:rsidR="003877A3">
              <w:t>доходов (</w:t>
            </w:r>
            <w:r>
              <w:t>экономия расходов) от реализации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Утвержденные Решением Собрания депутатов параметры бюджета,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93DE7" w:rsidRDefault="00693DE7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Увеличение собственных доходов (экономия расходов) от реализации мероприятий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DE7" w:rsidRPr="00FD09C2" w:rsidRDefault="00693DE7" w:rsidP="00FD09C2"/>
        </w:tc>
      </w:tr>
      <w:tr w:rsidR="005337A1" w:rsidTr="00203352">
        <w:trPr>
          <w:trHeight w:val="55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578" w:rsidRPr="00685A3F" w:rsidRDefault="00624578">
            <w:pPr>
              <w:widowControl w:val="0"/>
              <w:rPr>
                <w:b/>
              </w:rPr>
            </w:pPr>
            <w:r w:rsidRPr="00685A3F">
              <w:rPr>
                <w:b/>
              </w:rPr>
              <w:t>Повышение доходного потенциала муниципального образования,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Default="0062457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Default="00624578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Pr="00C45D10" w:rsidRDefault="00DA621A" w:rsidP="008C5BAE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C45D10">
              <w:rPr>
                <w:b/>
                <w:color w:val="000000"/>
                <w:lang w:bidi="ru-RU"/>
              </w:rPr>
              <w:t>21</w:t>
            </w:r>
            <w:r w:rsidR="008C5BAE">
              <w:rPr>
                <w:b/>
                <w:color w:val="000000"/>
                <w:lang w:bidi="ru-RU"/>
              </w:rPr>
              <w:t>1</w:t>
            </w:r>
            <w:r w:rsidRPr="00C45D10">
              <w:rPr>
                <w:b/>
                <w:color w:val="000000"/>
                <w:lang w:bidi="ru-RU"/>
              </w:rPr>
              <w:t>4</w:t>
            </w:r>
            <w:r w:rsidR="008C5BAE">
              <w:rPr>
                <w:b/>
                <w:color w:val="000000"/>
                <w:lang w:bidi="ru-RU"/>
              </w:rPr>
              <w:t>11</w:t>
            </w:r>
            <w:r w:rsidRPr="00C45D10">
              <w:rPr>
                <w:b/>
                <w:color w:val="000000"/>
                <w:lang w:bidi="ru-RU"/>
              </w:rPr>
              <w:t>,</w:t>
            </w:r>
            <w:r w:rsidR="008C5BAE">
              <w:rPr>
                <w:b/>
                <w:color w:val="000000"/>
                <w:lang w:bidi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Pr="00C45D10" w:rsidRDefault="0061007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Pr="00C45D10" w:rsidRDefault="00DA621A" w:rsidP="008C5BAE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C45D10">
              <w:rPr>
                <w:b/>
                <w:color w:val="000000"/>
                <w:lang w:bidi="ru-RU"/>
              </w:rPr>
              <w:t>17</w:t>
            </w:r>
            <w:r w:rsidR="008C5BAE">
              <w:rPr>
                <w:b/>
                <w:color w:val="000000"/>
                <w:lang w:bidi="ru-RU"/>
              </w:rPr>
              <w:t>326</w:t>
            </w:r>
            <w:r w:rsidRPr="00C45D10">
              <w:rPr>
                <w:b/>
                <w:color w:val="000000"/>
                <w:lang w:bidi="ru-RU"/>
              </w:rPr>
              <w:t>1,</w:t>
            </w:r>
            <w:r w:rsidR="008C5BAE">
              <w:rPr>
                <w:b/>
                <w:color w:val="000000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Pr="00C45D10" w:rsidRDefault="0061007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Pr="00C45D10" w:rsidRDefault="005E27D3" w:rsidP="008C5BAE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C45D10">
              <w:rPr>
                <w:b/>
                <w:color w:val="000000"/>
                <w:lang w:bidi="ru-RU"/>
              </w:rPr>
              <w:t>239</w:t>
            </w:r>
            <w:r w:rsidR="008C5BAE">
              <w:rPr>
                <w:b/>
                <w:color w:val="000000"/>
                <w:lang w:bidi="ru-RU"/>
              </w:rPr>
              <w:t>24</w:t>
            </w:r>
            <w:r w:rsidRPr="00C45D10">
              <w:rPr>
                <w:b/>
                <w:color w:val="000000"/>
                <w:lang w:bidi="ru-RU"/>
              </w:rPr>
              <w:t>,</w:t>
            </w:r>
            <w:r w:rsidR="008C5BAE">
              <w:rPr>
                <w:b/>
                <w:color w:val="000000"/>
                <w:lang w:bidi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Pr="00C45D10" w:rsidRDefault="0061007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Pr="00C45D10" w:rsidRDefault="005E27D3" w:rsidP="008C5BAE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C45D10">
              <w:rPr>
                <w:b/>
                <w:color w:val="000000"/>
                <w:lang w:bidi="ru-RU"/>
              </w:rPr>
              <w:t>14</w:t>
            </w:r>
            <w:r w:rsidR="008C5BAE">
              <w:rPr>
                <w:b/>
                <w:color w:val="000000"/>
                <w:lang w:bidi="ru-RU"/>
              </w:rPr>
              <w:t>2</w:t>
            </w:r>
            <w:r w:rsidRPr="00C45D10">
              <w:rPr>
                <w:b/>
                <w:color w:val="000000"/>
                <w:lang w:bidi="ru-RU"/>
              </w:rPr>
              <w:t>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578" w:rsidRPr="00C45D10" w:rsidRDefault="00624578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5337A1" w:rsidTr="0020335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9354D" w:rsidRDefault="00622EAB" w:rsidP="00622EAB">
            <w:pPr>
              <w:widowControl w:val="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9354D" w:rsidRDefault="00622EAB" w:rsidP="00762DFC">
            <w:pPr>
              <w:widowControl w:val="0"/>
              <w:jc w:val="both"/>
            </w:pPr>
            <w:r w:rsidRPr="006E6675">
              <w:rPr>
                <w:iCs/>
                <w:sz w:val="18"/>
                <w:szCs w:val="18"/>
              </w:rPr>
              <w:t>Проведение мероприятий по выявлению неформальной занятости и выплаты «серой» заработной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 w:rsidP="00762DF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6E6675">
              <w:rPr>
                <w:iCs/>
                <w:sz w:val="18"/>
                <w:szCs w:val="18"/>
              </w:rPr>
              <w:t>Отдел экономики, прогнозирования и социально-экономического развития администрации города Чебоксары, ИФНС России по городу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35EA2" w:rsidRDefault="00622EAB" w:rsidP="00CC0B6D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C35EA2">
              <w:rPr>
                <w:sz w:val="18"/>
                <w:szCs w:val="18"/>
              </w:rPr>
              <w:t>2017-2019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8C5BAE" w:rsidP="00EE2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="00CF27FA" w:rsidRPr="00C45D10">
              <w:rPr>
                <w:sz w:val="18"/>
                <w:szCs w:val="18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EE25F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8C5BAE" w:rsidP="00EE2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22EAB" w:rsidRPr="00C45D10">
              <w:rPr>
                <w:sz w:val="18"/>
                <w:szCs w:val="18"/>
              </w:rPr>
              <w:t>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EE25F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8C5BAE" w:rsidP="00EE2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22EAB" w:rsidRPr="00C45D10">
              <w:rPr>
                <w:sz w:val="18"/>
                <w:szCs w:val="18"/>
              </w:rPr>
              <w:t>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1007B" w:rsidP="00EE25F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8C5BAE" w:rsidP="00EE2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22EAB" w:rsidRPr="00C45D10">
              <w:rPr>
                <w:sz w:val="18"/>
                <w:szCs w:val="18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762DFC" w:rsidP="008C5BAE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C45D10">
              <w:rPr>
                <w:color w:val="000000"/>
                <w:sz w:val="18"/>
                <w:szCs w:val="18"/>
                <w:lang w:bidi="ru-RU"/>
              </w:rPr>
              <w:t>Ожидается</w:t>
            </w:r>
            <w:r w:rsidR="00622EAB" w:rsidRPr="00C45D10">
              <w:rPr>
                <w:color w:val="000000"/>
                <w:sz w:val="18"/>
                <w:szCs w:val="18"/>
                <w:lang w:bidi="ru-RU"/>
              </w:rPr>
              <w:t xml:space="preserve"> дополнительное поступление налога на доходы физических лиц в сумме </w:t>
            </w:r>
            <w:r w:rsidR="008C5BAE">
              <w:rPr>
                <w:color w:val="000000"/>
                <w:sz w:val="18"/>
                <w:szCs w:val="18"/>
                <w:lang w:bidi="ru-RU"/>
              </w:rPr>
              <w:t>35</w:t>
            </w:r>
            <w:r w:rsidR="00622EAB" w:rsidRPr="00C45D10">
              <w:rPr>
                <w:color w:val="000000"/>
                <w:sz w:val="18"/>
                <w:szCs w:val="18"/>
                <w:lang w:bidi="ru-RU"/>
              </w:rPr>
              <w:t xml:space="preserve">00,0 тыс.рублей и единого налога на вмененный доход для отдельных видов деятельности в сумме </w:t>
            </w:r>
            <w:r w:rsidR="008C5BAE">
              <w:rPr>
                <w:color w:val="000000"/>
                <w:sz w:val="18"/>
                <w:szCs w:val="18"/>
                <w:lang w:bidi="ru-RU"/>
              </w:rPr>
              <w:t>3</w:t>
            </w:r>
            <w:r w:rsidR="00622EAB" w:rsidRPr="00C45D10">
              <w:rPr>
                <w:color w:val="000000"/>
                <w:sz w:val="18"/>
                <w:szCs w:val="18"/>
                <w:lang w:bidi="ru-RU"/>
              </w:rPr>
              <w:t xml:space="preserve">000,0 тыс.рублей в рамках работы по снижению неформальной </w:t>
            </w:r>
            <w:r w:rsidR="00622EAB" w:rsidRPr="00C45D10">
              <w:rPr>
                <w:color w:val="000000"/>
                <w:sz w:val="18"/>
                <w:szCs w:val="18"/>
                <w:lang w:bidi="ru-RU"/>
              </w:rPr>
              <w:lastRenderedPageBreak/>
              <w:t>занятости и заседаний рабочих групп</w:t>
            </w:r>
            <w:r w:rsidR="005E1776" w:rsidRPr="00C45D10">
              <w:rPr>
                <w:color w:val="000000"/>
                <w:sz w:val="18"/>
                <w:szCs w:val="18"/>
                <w:lang w:bidi="ru-RU"/>
              </w:rPr>
              <w:t>.</w:t>
            </w:r>
          </w:p>
        </w:tc>
      </w:tr>
      <w:tr w:rsidR="005337A1" w:rsidTr="00203352">
        <w:trPr>
          <w:trHeight w:val="5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9354D" w:rsidRDefault="00622EAB" w:rsidP="00622EAB">
            <w:pPr>
              <w:widowControl w:val="0"/>
            </w:pPr>
            <w: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 w:rsidP="00762DFC">
            <w:pPr>
              <w:widowControl w:val="0"/>
              <w:jc w:val="both"/>
              <w:rPr>
                <w:sz w:val="18"/>
                <w:szCs w:val="18"/>
              </w:rPr>
            </w:pPr>
            <w:r w:rsidRPr="00950404">
              <w:rPr>
                <w:sz w:val="18"/>
                <w:szCs w:val="18"/>
              </w:rPr>
              <w:t>Создание дополнительных рабочих мест</w:t>
            </w:r>
            <w:r>
              <w:rPr>
                <w:sz w:val="18"/>
                <w:szCs w:val="18"/>
              </w:rPr>
              <w:t xml:space="preserve"> (в 2017 году – </w:t>
            </w:r>
            <w:r w:rsidR="008C5BAE">
              <w:rPr>
                <w:sz w:val="18"/>
                <w:szCs w:val="18"/>
              </w:rPr>
              <w:t>599</w:t>
            </w:r>
            <w:r>
              <w:rPr>
                <w:sz w:val="18"/>
                <w:szCs w:val="18"/>
              </w:rPr>
              <w:t>, в 2018 году –</w:t>
            </w:r>
            <w:r w:rsidR="008C5BAE">
              <w:rPr>
                <w:sz w:val="18"/>
                <w:szCs w:val="18"/>
              </w:rPr>
              <w:t>1252</w:t>
            </w:r>
            <w:r>
              <w:rPr>
                <w:sz w:val="18"/>
                <w:szCs w:val="18"/>
              </w:rPr>
              <w:t>), в том числе:</w:t>
            </w:r>
          </w:p>
          <w:p w:rsidR="00622EAB" w:rsidRPr="00950404" w:rsidRDefault="00622EAB" w:rsidP="00762DFC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 w:rsidP="00762DFC">
            <w:pPr>
              <w:widowControl w:val="0"/>
              <w:jc w:val="both"/>
              <w:rPr>
                <w:color w:val="000000"/>
                <w:lang w:bidi="ru-RU"/>
              </w:rPr>
            </w:pPr>
            <w:r w:rsidRPr="00945F44">
              <w:rPr>
                <w:iCs/>
                <w:sz w:val="18"/>
                <w:szCs w:val="18"/>
              </w:rPr>
              <w:t>Управление по регулированию тарифов, экономики предприятий и инвестиций</w:t>
            </w:r>
            <w:r w:rsidRPr="006E6675">
              <w:rPr>
                <w:iCs/>
                <w:sz w:val="18"/>
                <w:szCs w:val="18"/>
              </w:rPr>
              <w:t xml:space="preserve"> администрации города Чебоксары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35EA2" w:rsidRDefault="00622EAB" w:rsidP="00CC0B6D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C35EA2">
              <w:rPr>
                <w:sz w:val="18"/>
                <w:szCs w:val="18"/>
              </w:rPr>
              <w:t>2017-2019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8C5BAE" w:rsidP="00515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8C5BAE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8C5BAE" w:rsidP="004C4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F601A8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C45D10">
              <w:rPr>
                <w:color w:val="000000"/>
                <w:sz w:val="18"/>
                <w:szCs w:val="18"/>
                <w:lang w:bidi="ru-RU"/>
              </w:rPr>
              <w:t>Дополнительные доходы по налогу на доходы физических лиц рассчитаны исходя из количества рабочих мест, средней заработной платы (22,0 тыс.рублей), ставки налога (13%), норматива отчислений в бюджет города Чебоксары (22%).</w:t>
            </w:r>
          </w:p>
        </w:tc>
      </w:tr>
      <w:tr w:rsidR="005337A1" w:rsidTr="00203352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0E56D3" w:rsidRDefault="00622EAB" w:rsidP="008C5BAE">
            <w:pPr>
              <w:widowControl w:val="0"/>
              <w:jc w:val="both"/>
              <w:rPr>
                <w:sz w:val="18"/>
                <w:szCs w:val="18"/>
              </w:rPr>
            </w:pPr>
            <w:r w:rsidRPr="000E56D3">
              <w:rPr>
                <w:sz w:val="18"/>
                <w:szCs w:val="18"/>
              </w:rPr>
              <w:t>Контактный центр ВТБ 24 (департамент клиентского обслуживания ВТБ 24)</w:t>
            </w:r>
            <w:r>
              <w:rPr>
                <w:sz w:val="18"/>
                <w:szCs w:val="18"/>
              </w:rPr>
              <w:t xml:space="preserve"> (в 2017 году –</w:t>
            </w:r>
            <w:r w:rsidR="008C5BAE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, в 2018 году – 53)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8C5BAE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8C5BAE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400,2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C03C3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5337A1" w:rsidTr="00203352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0E56D3" w:rsidRDefault="00622EAB" w:rsidP="008C5BAE">
            <w:pPr>
              <w:widowControl w:val="0"/>
              <w:jc w:val="both"/>
              <w:rPr>
                <w:sz w:val="18"/>
                <w:szCs w:val="18"/>
              </w:rPr>
            </w:pPr>
            <w:r w:rsidRPr="000E56D3">
              <w:rPr>
                <w:sz w:val="18"/>
                <w:szCs w:val="18"/>
              </w:rPr>
              <w:t xml:space="preserve">Контактный центр </w:t>
            </w:r>
            <w:r w:rsidRPr="000E56D3">
              <w:rPr>
                <w:sz w:val="18"/>
                <w:szCs w:val="18"/>
                <w:lang w:val="en-US"/>
              </w:rPr>
              <w:t>Netbynet</w:t>
            </w:r>
            <w:r>
              <w:rPr>
                <w:sz w:val="18"/>
                <w:szCs w:val="18"/>
              </w:rPr>
              <w:t xml:space="preserve"> (в 2017 году – </w:t>
            </w:r>
            <w:r w:rsidR="008C5BA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 в 2018 году – 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8C5BAE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8C5BAE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C03C3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5337A1" w:rsidTr="0020335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0E56D3" w:rsidRDefault="00622EAB" w:rsidP="004A3B0D">
            <w:pPr>
              <w:widowControl w:val="0"/>
              <w:jc w:val="both"/>
              <w:rPr>
                <w:sz w:val="18"/>
                <w:szCs w:val="18"/>
              </w:rPr>
            </w:pPr>
            <w:r w:rsidRPr="000E56D3">
              <w:rPr>
                <w:sz w:val="18"/>
                <w:szCs w:val="18"/>
              </w:rPr>
              <w:t>ООО «НПП «Бреслер»</w:t>
            </w:r>
            <w:r>
              <w:rPr>
                <w:sz w:val="18"/>
                <w:szCs w:val="18"/>
              </w:rPr>
              <w:t xml:space="preserve"> (в 2017 году – </w:t>
            </w:r>
            <w:r w:rsidR="004A3B0D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, в 2018 году – 70)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8C5BAE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8C5BAE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528,5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C03C3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5337A1" w:rsidTr="00203352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0E56D3" w:rsidRDefault="00622EAB" w:rsidP="004A3B0D">
            <w:pPr>
              <w:widowControl w:val="0"/>
              <w:jc w:val="both"/>
              <w:rPr>
                <w:sz w:val="18"/>
                <w:szCs w:val="18"/>
              </w:rPr>
            </w:pPr>
            <w:r w:rsidRPr="000E56D3">
              <w:rPr>
                <w:sz w:val="18"/>
                <w:szCs w:val="18"/>
              </w:rPr>
              <w:t>ОАО «Букет Чувашии»</w:t>
            </w:r>
            <w:r>
              <w:rPr>
                <w:sz w:val="18"/>
                <w:szCs w:val="18"/>
              </w:rPr>
              <w:t xml:space="preserve"> (в 2017 году – </w:t>
            </w:r>
            <w:r w:rsidR="004A3B0D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 в 2018 году – 65)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8C5BAE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8C5BAE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490,8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C03C3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5337A1" w:rsidTr="00203352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0E56D3" w:rsidRDefault="00622EAB" w:rsidP="004A3B0D">
            <w:pPr>
              <w:widowControl w:val="0"/>
              <w:jc w:val="both"/>
              <w:rPr>
                <w:sz w:val="18"/>
                <w:szCs w:val="18"/>
              </w:rPr>
            </w:pPr>
            <w:r w:rsidRPr="000E56D3">
              <w:rPr>
                <w:sz w:val="18"/>
                <w:szCs w:val="18"/>
              </w:rPr>
              <w:t>ОАО «Чувашторгтехника»</w:t>
            </w:r>
            <w:r>
              <w:rPr>
                <w:sz w:val="18"/>
                <w:szCs w:val="18"/>
              </w:rPr>
              <w:t xml:space="preserve"> (в 2017 году – </w:t>
            </w:r>
            <w:r w:rsidR="004A3B0D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 в 2018 году – 65)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54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9565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490,8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C03C3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5337A1" w:rsidTr="00203352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0E56D3" w:rsidRDefault="00622EAB" w:rsidP="004A3B0D">
            <w:pPr>
              <w:widowControl w:val="0"/>
              <w:jc w:val="both"/>
              <w:rPr>
                <w:sz w:val="18"/>
                <w:szCs w:val="18"/>
              </w:rPr>
            </w:pPr>
            <w:r w:rsidRPr="000E56D3">
              <w:rPr>
                <w:sz w:val="18"/>
                <w:szCs w:val="18"/>
              </w:rPr>
              <w:t>ООО «Фуджикура Аутоматив РУС Чебоксары»</w:t>
            </w:r>
            <w:r>
              <w:rPr>
                <w:sz w:val="18"/>
                <w:szCs w:val="18"/>
              </w:rPr>
              <w:t xml:space="preserve"> (в 2017 году – </w:t>
            </w:r>
            <w:r w:rsidR="004A3B0D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 в 2018 году – 25)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188,8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C03C3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5337A1" w:rsidTr="00203352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0E56D3" w:rsidRDefault="00622EAB" w:rsidP="004A3B0D">
            <w:pPr>
              <w:widowControl w:val="0"/>
              <w:jc w:val="both"/>
              <w:rPr>
                <w:sz w:val="18"/>
                <w:szCs w:val="18"/>
              </w:rPr>
            </w:pPr>
            <w:r w:rsidRPr="000E56D3">
              <w:rPr>
                <w:color w:val="000000"/>
                <w:sz w:val="18"/>
                <w:szCs w:val="18"/>
              </w:rPr>
              <w:t>ООО «</w:t>
            </w:r>
            <w:r w:rsidR="004A3B0D">
              <w:rPr>
                <w:color w:val="000000"/>
                <w:sz w:val="18"/>
                <w:szCs w:val="18"/>
              </w:rPr>
              <w:t>Релематика</w:t>
            </w:r>
            <w:r w:rsidRPr="000E56D3">
              <w:rPr>
                <w:color w:val="000000"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(в 2017 году – 10, в 2018 году – 11)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5E27D3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158,</w:t>
            </w:r>
            <w:r w:rsidR="005E27D3" w:rsidRPr="00C45D10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75,5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1007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83,</w:t>
            </w:r>
            <w:r w:rsidR="0061007B" w:rsidRPr="00C45D10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C03C3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5337A1" w:rsidTr="00203352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0E56D3" w:rsidRDefault="00622EAB" w:rsidP="004A3B0D">
            <w:pPr>
              <w:widowControl w:val="0"/>
              <w:jc w:val="both"/>
              <w:rPr>
                <w:sz w:val="18"/>
                <w:szCs w:val="18"/>
              </w:rPr>
            </w:pPr>
            <w:r w:rsidRPr="000E56D3">
              <w:rPr>
                <w:color w:val="000000"/>
                <w:sz w:val="18"/>
                <w:szCs w:val="18"/>
              </w:rPr>
              <w:t>ЗАО «Строймаш»</w:t>
            </w:r>
            <w:r>
              <w:rPr>
                <w:sz w:val="18"/>
                <w:szCs w:val="18"/>
              </w:rPr>
              <w:t xml:space="preserve"> (в 2017 году – 1</w:t>
            </w:r>
            <w:r w:rsidR="004A3B0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 в 2018 году – 11)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1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1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C03C3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5337A1" w:rsidTr="00203352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0E56D3" w:rsidRDefault="00622EAB" w:rsidP="004A3B0D">
            <w:pPr>
              <w:widowControl w:val="0"/>
              <w:jc w:val="both"/>
              <w:rPr>
                <w:sz w:val="18"/>
                <w:szCs w:val="18"/>
              </w:rPr>
            </w:pPr>
            <w:r w:rsidRPr="000E56D3">
              <w:rPr>
                <w:color w:val="000000"/>
                <w:sz w:val="18"/>
                <w:szCs w:val="18"/>
              </w:rPr>
              <w:t>ООО НПП «ЭКРА»</w:t>
            </w:r>
            <w:r>
              <w:rPr>
                <w:sz w:val="18"/>
                <w:szCs w:val="18"/>
              </w:rPr>
              <w:t xml:space="preserve"> (в 2017 году – 3</w:t>
            </w:r>
            <w:r w:rsidR="004A3B0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 в 2018 году – 32)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B0D" w:rsidRPr="00C45D10" w:rsidRDefault="004A3B0D" w:rsidP="004A3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241,6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C03C3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5337A1" w:rsidTr="00203352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0E56D3" w:rsidRDefault="00622EAB" w:rsidP="004A3B0D">
            <w:pPr>
              <w:jc w:val="both"/>
              <w:rPr>
                <w:color w:val="000000"/>
                <w:sz w:val="18"/>
                <w:szCs w:val="18"/>
              </w:rPr>
            </w:pPr>
            <w:r w:rsidRPr="000E56D3">
              <w:rPr>
                <w:color w:val="000000"/>
                <w:sz w:val="18"/>
                <w:szCs w:val="18"/>
              </w:rPr>
              <w:t>АО «ЭЛАРА»</w:t>
            </w:r>
            <w:r>
              <w:rPr>
                <w:sz w:val="18"/>
                <w:szCs w:val="18"/>
              </w:rPr>
              <w:t xml:space="preserve"> (в 2017 году – </w:t>
            </w:r>
            <w:r w:rsidR="004A3B0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 в 2018 году – 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1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10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4A3B0D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37,</w:t>
            </w:r>
            <w:r w:rsidR="004A3B0D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C03C3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5337A1" w:rsidTr="00203352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0E56D3" w:rsidRDefault="00622EAB" w:rsidP="00762DFC">
            <w:pPr>
              <w:jc w:val="both"/>
              <w:rPr>
                <w:color w:val="000000"/>
                <w:sz w:val="18"/>
                <w:szCs w:val="18"/>
              </w:rPr>
            </w:pPr>
            <w:r w:rsidRPr="000E56D3">
              <w:rPr>
                <w:color w:val="000000"/>
                <w:sz w:val="18"/>
                <w:szCs w:val="18"/>
              </w:rPr>
              <w:t>ЗАО «ЧЭАЗ»</w:t>
            </w:r>
            <w:r w:rsidR="004A3B0D">
              <w:rPr>
                <w:sz w:val="18"/>
                <w:szCs w:val="18"/>
              </w:rPr>
              <w:t xml:space="preserve"> (в 2017 году – 2</w:t>
            </w:r>
            <w:r>
              <w:rPr>
                <w:sz w:val="18"/>
                <w:szCs w:val="18"/>
              </w:rPr>
              <w:t>0, в 2018 году – 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75,5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C03C3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5337A1" w:rsidTr="00203352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0E56D3" w:rsidRDefault="00622EAB" w:rsidP="004A3B0D">
            <w:pPr>
              <w:jc w:val="both"/>
              <w:rPr>
                <w:color w:val="000000"/>
                <w:sz w:val="18"/>
                <w:szCs w:val="18"/>
              </w:rPr>
            </w:pPr>
            <w:r w:rsidRPr="000E56D3">
              <w:rPr>
                <w:color w:val="000000"/>
                <w:sz w:val="18"/>
                <w:szCs w:val="18"/>
              </w:rPr>
              <w:t>АБС Электро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(в 2017 году – </w:t>
            </w:r>
            <w:r w:rsidR="004A3B0D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 в 2018 году – 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4A3B0D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37,</w:t>
            </w:r>
            <w:r w:rsidR="004A3B0D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C03C3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5337A1" w:rsidTr="00203352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0E56D3" w:rsidRDefault="00622EAB" w:rsidP="004A3B0D">
            <w:pPr>
              <w:jc w:val="both"/>
              <w:rPr>
                <w:color w:val="000000"/>
                <w:sz w:val="18"/>
                <w:szCs w:val="18"/>
              </w:rPr>
            </w:pPr>
            <w:r w:rsidRPr="000E56D3">
              <w:rPr>
                <w:color w:val="000000"/>
                <w:sz w:val="18"/>
                <w:szCs w:val="18"/>
              </w:rPr>
              <w:t>ООО НПП «Динамика»</w:t>
            </w:r>
            <w:r>
              <w:rPr>
                <w:sz w:val="18"/>
                <w:szCs w:val="18"/>
              </w:rPr>
              <w:t xml:space="preserve"> (в 2017 году – 3</w:t>
            </w:r>
            <w:r w:rsidR="004A3B0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 в 2018 году – 35)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4A3B0D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264,</w:t>
            </w:r>
            <w:r w:rsidR="004A3B0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C03C3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5337A1" w:rsidTr="00203352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0E56D3" w:rsidRDefault="00622EAB" w:rsidP="004A3B0D">
            <w:pPr>
              <w:jc w:val="both"/>
              <w:rPr>
                <w:color w:val="000000"/>
                <w:sz w:val="18"/>
                <w:szCs w:val="18"/>
              </w:rPr>
            </w:pPr>
            <w:r w:rsidRPr="000E56D3">
              <w:rPr>
                <w:sz w:val="18"/>
                <w:szCs w:val="18"/>
              </w:rPr>
              <w:t xml:space="preserve">Резиденты </w:t>
            </w:r>
            <w:r w:rsidRPr="000E56D3">
              <w:rPr>
                <w:sz w:val="18"/>
                <w:szCs w:val="18"/>
                <w:lang w:val="en-US"/>
              </w:rPr>
              <w:t>I</w:t>
            </w:r>
            <w:r w:rsidRPr="000E56D3">
              <w:rPr>
                <w:sz w:val="18"/>
                <w:szCs w:val="18"/>
              </w:rPr>
              <w:t xml:space="preserve"> очереди Индустриального парка</w:t>
            </w:r>
            <w:r w:rsidR="00762D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(в 2017 году – </w:t>
            </w:r>
            <w:r w:rsidR="004A3B0D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 xml:space="preserve">, в 2018 году – </w:t>
            </w:r>
            <w:r w:rsidR="008E37A5">
              <w:rPr>
                <w:sz w:val="18"/>
                <w:szCs w:val="18"/>
              </w:rPr>
              <w:t>175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1007B" w:rsidP="00626D7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1321,3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C03C3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5337A1" w:rsidTr="00203352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0E56D3" w:rsidRDefault="00622EAB" w:rsidP="004A3B0D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firstLine="0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0E56D3">
              <w:rPr>
                <w:color w:val="auto"/>
                <w:sz w:val="18"/>
                <w:szCs w:val="18"/>
              </w:rPr>
              <w:t xml:space="preserve">Резиденты </w:t>
            </w:r>
            <w:r w:rsidRPr="000E56D3">
              <w:rPr>
                <w:color w:val="auto"/>
                <w:sz w:val="18"/>
                <w:szCs w:val="18"/>
                <w:lang w:val="en-US"/>
              </w:rPr>
              <w:t>II</w:t>
            </w:r>
            <w:r w:rsidRPr="000E56D3">
              <w:rPr>
                <w:color w:val="auto"/>
                <w:sz w:val="18"/>
                <w:szCs w:val="18"/>
              </w:rPr>
              <w:t xml:space="preserve"> очереди Индустриального парка</w:t>
            </w:r>
            <w:r>
              <w:rPr>
                <w:color w:val="auto"/>
                <w:sz w:val="18"/>
                <w:szCs w:val="18"/>
              </w:rPr>
              <w:t xml:space="preserve"> (в 2017 году- </w:t>
            </w:r>
            <w:r w:rsidR="004A3B0D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 xml:space="preserve">, в 2018 году – </w:t>
            </w:r>
            <w:r w:rsidR="004A3B0D">
              <w:rPr>
                <w:color w:val="auto"/>
                <w:sz w:val="18"/>
                <w:szCs w:val="18"/>
              </w:rPr>
              <w:t>349</w:t>
            </w:r>
            <w:r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1007B" w:rsidP="00626D7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2635,1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C03C3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5337A1" w:rsidTr="00203352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EAB" w:rsidRPr="0049354D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0E56D3" w:rsidRDefault="00622EAB" w:rsidP="004A3B0D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firstLine="0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0E56D3">
              <w:rPr>
                <w:sz w:val="18"/>
                <w:szCs w:val="18"/>
              </w:rPr>
              <w:t>Туристско-рекреационный кластер «Этническая Чувашия»</w:t>
            </w:r>
            <w:r>
              <w:rPr>
                <w:sz w:val="18"/>
                <w:szCs w:val="18"/>
              </w:rPr>
              <w:t xml:space="preserve"> (в 2017 году –</w:t>
            </w:r>
            <w:r w:rsidR="004A3B0D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 xml:space="preserve">, в 2018 году – </w:t>
            </w:r>
            <w:r w:rsidR="008E37A5">
              <w:rPr>
                <w:sz w:val="18"/>
                <w:szCs w:val="18"/>
              </w:rPr>
              <w:t>340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945F44" w:rsidRDefault="00622EAB">
            <w:pPr>
              <w:widowControl w:val="0"/>
              <w:rPr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>
            <w:pPr>
              <w:widowContro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4A3B0D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9565B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1007B" w:rsidP="00626D7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2567,1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626D7B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 w:rsidP="00C03C30">
            <w:pPr>
              <w:jc w:val="center"/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45D10" w:rsidRDefault="00622EAB">
            <w:pPr>
              <w:widowControl w:val="0"/>
              <w:rPr>
                <w:color w:val="000000"/>
                <w:lang w:bidi="ru-RU"/>
              </w:rPr>
            </w:pPr>
          </w:p>
        </w:tc>
      </w:tr>
      <w:tr w:rsidR="005337A1" w:rsidTr="0020335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49354D" w:rsidRDefault="00A003CA" w:rsidP="00622EAB">
            <w:pPr>
              <w:widowControl w:val="0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C45D10" w:rsidRDefault="00A003CA" w:rsidP="00EE25FB">
            <w:pPr>
              <w:widowControl w:val="0"/>
              <w:jc w:val="both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 xml:space="preserve">Взыскание задолженности по </w:t>
            </w:r>
            <w:r w:rsidR="00DA621A" w:rsidRPr="00C45D10">
              <w:rPr>
                <w:sz w:val="18"/>
                <w:szCs w:val="18"/>
              </w:rPr>
              <w:t xml:space="preserve">налоговым и </w:t>
            </w:r>
            <w:r w:rsidRPr="00C45D10">
              <w:rPr>
                <w:sz w:val="18"/>
                <w:szCs w:val="18"/>
              </w:rPr>
              <w:t>неналоговым платежам в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C45D10" w:rsidRDefault="00A003CA" w:rsidP="00EE25F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C45D10">
              <w:rPr>
                <w:iCs/>
                <w:sz w:val="18"/>
                <w:szCs w:val="18"/>
              </w:rPr>
              <w:t>Чебоксарский городской комитет по управлению имуществом администрации города Чебоксары</w:t>
            </w:r>
            <w:r w:rsidR="00DA621A" w:rsidRPr="00C45D10">
              <w:rPr>
                <w:iCs/>
                <w:sz w:val="18"/>
                <w:szCs w:val="18"/>
              </w:rPr>
              <w:t>, ИФНС России по городу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C35EA2" w:rsidRDefault="00A003CA" w:rsidP="00CC0B6D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C35EA2">
              <w:rPr>
                <w:sz w:val="18"/>
                <w:szCs w:val="18"/>
              </w:rPr>
              <w:t>2017-2019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C45D10" w:rsidRDefault="00DA621A" w:rsidP="00EE25F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182048,0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C45D10" w:rsidRDefault="00A003CA" w:rsidP="00EE25F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C45D10" w:rsidRDefault="00DA621A" w:rsidP="00EE25F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162048,0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C45D10" w:rsidRDefault="00A003CA" w:rsidP="00EE25F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C45D10" w:rsidRDefault="00A003CA" w:rsidP="00EE25F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C45D10" w:rsidRDefault="00A003CA" w:rsidP="00EE25F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C45D10" w:rsidRDefault="00A003CA" w:rsidP="00EE25FB">
            <w:pPr>
              <w:jc w:val="center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10000,0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CA" w:rsidRPr="00C45D10" w:rsidRDefault="00A003CA" w:rsidP="00EE25FB">
            <w:pPr>
              <w:jc w:val="both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Ожидаемое поступление задолженности по арендной плате в 2017 году 15400,0 тыс.рублей, в том числе:</w:t>
            </w:r>
          </w:p>
          <w:p w:rsidR="00A003CA" w:rsidRPr="00C45D10" w:rsidRDefault="00A003CA" w:rsidP="00EE25FB">
            <w:pPr>
              <w:jc w:val="both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1.Чулочно-трикотажная фабрика - 3000,0 тыс.рублей;</w:t>
            </w:r>
          </w:p>
          <w:p w:rsidR="00A003CA" w:rsidRPr="00C45D10" w:rsidRDefault="00A003CA" w:rsidP="00EE25FB">
            <w:pPr>
              <w:jc w:val="both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2.СпецФинпроектКаскад - 5000,0 тыс.рублей;</w:t>
            </w:r>
          </w:p>
          <w:p w:rsidR="00A003CA" w:rsidRPr="00C45D10" w:rsidRDefault="00A003CA" w:rsidP="00EE25FB">
            <w:pPr>
              <w:jc w:val="both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3.Жирнов В.Н. - 3000,0 тыс.рублей;</w:t>
            </w:r>
          </w:p>
          <w:p w:rsidR="00A003CA" w:rsidRPr="00C45D10" w:rsidRDefault="00A003CA" w:rsidP="00EE25FB">
            <w:pPr>
              <w:jc w:val="both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4.Корпорация Энергетик - 2000,0 тыс.рублей;</w:t>
            </w:r>
          </w:p>
          <w:p w:rsidR="00A003CA" w:rsidRPr="00C45D10" w:rsidRDefault="00A003CA" w:rsidP="00EE25FB">
            <w:pPr>
              <w:jc w:val="both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5.ООО Альфа-Групп – 1000,0 тыс.рублей;</w:t>
            </w:r>
          </w:p>
          <w:p w:rsidR="00A003CA" w:rsidRPr="00C45D10" w:rsidRDefault="00A003CA" w:rsidP="00EE25FB">
            <w:pPr>
              <w:jc w:val="both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 xml:space="preserve">6.Дельман А.И. – 400,0 </w:t>
            </w:r>
            <w:r w:rsidRPr="00C45D10">
              <w:rPr>
                <w:sz w:val="18"/>
                <w:szCs w:val="18"/>
              </w:rPr>
              <w:lastRenderedPageBreak/>
              <w:t>тыс.рублей;</w:t>
            </w:r>
          </w:p>
          <w:p w:rsidR="00A003CA" w:rsidRPr="00C45D10" w:rsidRDefault="00A003CA" w:rsidP="00EE25FB">
            <w:pPr>
              <w:widowControl w:val="0"/>
              <w:jc w:val="both"/>
              <w:rPr>
                <w:sz w:val="18"/>
                <w:szCs w:val="18"/>
              </w:rPr>
            </w:pPr>
            <w:r w:rsidRPr="00C45D10">
              <w:rPr>
                <w:sz w:val="18"/>
                <w:szCs w:val="18"/>
              </w:rPr>
              <w:t>7.Шипеев А.Н. - 1000,0 тыс.рублей</w:t>
            </w:r>
            <w:r w:rsidR="00DA621A" w:rsidRPr="00C45D10">
              <w:rPr>
                <w:sz w:val="18"/>
                <w:szCs w:val="18"/>
              </w:rPr>
              <w:t>.</w:t>
            </w:r>
          </w:p>
          <w:p w:rsidR="00DA621A" w:rsidRPr="00C45D10" w:rsidRDefault="00DA621A" w:rsidP="00EE25F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C45D10">
              <w:rPr>
                <w:sz w:val="18"/>
                <w:szCs w:val="18"/>
              </w:rPr>
              <w:t>Ожидаемое поступление налоговой задолженности по предприятиям, входящим в состав концерна «Тракторные заводы», в 2017 году 148648,0 тыс.рублей.</w:t>
            </w:r>
          </w:p>
        </w:tc>
      </w:tr>
      <w:tr w:rsidR="005337A1" w:rsidTr="00203352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49354D" w:rsidRDefault="00A003CA" w:rsidP="008C138C">
            <w:pPr>
              <w:widowControl w:val="0"/>
            </w:pPr>
            <w:r>
              <w:lastRenderedPageBreak/>
              <w:t>4</w:t>
            </w:r>
            <w:r w:rsidR="00622EA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0645C2" w:rsidRDefault="00622EAB" w:rsidP="004E531A">
            <w:pPr>
              <w:spacing w:line="235" w:lineRule="auto"/>
              <w:jc w:val="both"/>
              <w:rPr>
                <w:iCs/>
                <w:sz w:val="18"/>
                <w:szCs w:val="18"/>
              </w:rPr>
            </w:pPr>
            <w:r w:rsidRPr="000645C2">
              <w:rPr>
                <w:iCs/>
                <w:sz w:val="18"/>
                <w:szCs w:val="18"/>
              </w:rPr>
              <w:t>Вовлечение в хозяйственный оборот неиспользованного муниципального имущества, включая земельные участки путем предоставления их в аренду или в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0645C2" w:rsidRDefault="00622EAB" w:rsidP="004E531A">
            <w:pPr>
              <w:spacing w:line="235" w:lineRule="auto"/>
              <w:jc w:val="both"/>
              <w:rPr>
                <w:iCs/>
                <w:sz w:val="18"/>
                <w:szCs w:val="18"/>
              </w:rPr>
            </w:pPr>
            <w:r w:rsidRPr="000645C2">
              <w:rPr>
                <w:iCs/>
                <w:sz w:val="18"/>
                <w:szCs w:val="18"/>
              </w:rPr>
              <w:t> Чебоксарский городской комитет по управлению имуществом, администрации районов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C35EA2" w:rsidRDefault="00622EAB" w:rsidP="00CC0B6D">
            <w:pPr>
              <w:widowControl w:val="0"/>
              <w:rPr>
                <w:sz w:val="18"/>
                <w:szCs w:val="18"/>
              </w:rPr>
            </w:pPr>
            <w:r w:rsidRPr="00C35EA2">
              <w:rPr>
                <w:sz w:val="18"/>
                <w:szCs w:val="18"/>
              </w:rPr>
              <w:t>2017-2019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6E6675" w:rsidRDefault="00622EAB" w:rsidP="00626D7B">
            <w:pPr>
              <w:jc w:val="center"/>
              <w:rPr>
                <w:sz w:val="18"/>
                <w:szCs w:val="18"/>
              </w:rPr>
            </w:pPr>
            <w:r w:rsidRPr="006E6675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6E6675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6E6675" w:rsidRDefault="00622EAB" w:rsidP="00626D7B">
            <w:pPr>
              <w:jc w:val="center"/>
              <w:rPr>
                <w:sz w:val="18"/>
                <w:szCs w:val="18"/>
              </w:rPr>
            </w:pPr>
            <w:r w:rsidRPr="006E6675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6E6675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6E6675" w:rsidRDefault="00622EAB" w:rsidP="00626D7B">
            <w:pPr>
              <w:jc w:val="center"/>
              <w:rPr>
                <w:sz w:val="18"/>
                <w:szCs w:val="18"/>
              </w:rPr>
            </w:pPr>
            <w:r w:rsidRPr="006E6675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6E6675" w:rsidRDefault="00622EAB" w:rsidP="00626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E192B" w:rsidRDefault="00622EAB" w:rsidP="004E531A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E192B">
              <w:rPr>
                <w:color w:val="000000"/>
                <w:sz w:val="18"/>
                <w:szCs w:val="18"/>
                <w:lang w:bidi="ru-RU"/>
              </w:rPr>
              <w:t>Ожидаемое поступление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арендной платы</w:t>
            </w:r>
            <w:r w:rsidRPr="007E192B">
              <w:rPr>
                <w:color w:val="000000"/>
                <w:sz w:val="18"/>
                <w:szCs w:val="18"/>
                <w:lang w:bidi="ru-RU"/>
              </w:rPr>
              <w:t xml:space="preserve"> в 2017 году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3690,5 тыс.рублей, в том числе </w:t>
            </w:r>
            <w:r w:rsidRPr="007E192B">
              <w:rPr>
                <w:color w:val="000000"/>
                <w:sz w:val="18"/>
                <w:szCs w:val="18"/>
                <w:lang w:bidi="ru-RU"/>
              </w:rPr>
              <w:t xml:space="preserve">по 7 земельным участкам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- </w:t>
            </w:r>
            <w:r w:rsidRPr="007E192B">
              <w:rPr>
                <w:color w:val="000000"/>
                <w:sz w:val="18"/>
                <w:szCs w:val="18"/>
                <w:lang w:bidi="ru-RU"/>
              </w:rPr>
              <w:t xml:space="preserve">1630,0 тыс.рублей, по 5 нежилым помещениям </w:t>
            </w:r>
            <w:r>
              <w:rPr>
                <w:color w:val="000000"/>
                <w:sz w:val="18"/>
                <w:szCs w:val="18"/>
                <w:lang w:bidi="ru-RU"/>
              </w:rPr>
              <w:t>-</w:t>
            </w:r>
            <w:r w:rsidRPr="007E192B">
              <w:rPr>
                <w:color w:val="000000"/>
                <w:sz w:val="18"/>
                <w:szCs w:val="18"/>
                <w:lang w:bidi="ru-RU"/>
              </w:rPr>
              <w:t>2060,5 тыс.рублей.</w:t>
            </w:r>
          </w:p>
        </w:tc>
      </w:tr>
      <w:tr w:rsidR="005337A1" w:rsidRPr="0073648A" w:rsidTr="00203352">
        <w:trPr>
          <w:trHeight w:val="55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2EAB" w:rsidRPr="00685A3F" w:rsidRDefault="00622EAB">
            <w:pPr>
              <w:widowControl w:val="0"/>
              <w:rPr>
                <w:b/>
                <w:color w:val="000000"/>
                <w:sz w:val="18"/>
                <w:szCs w:val="18"/>
                <w:lang w:bidi="ru-RU"/>
              </w:rPr>
            </w:pPr>
            <w:r w:rsidRPr="00685A3F">
              <w:rPr>
                <w:b/>
                <w:sz w:val="18"/>
                <w:szCs w:val="18"/>
              </w:rPr>
              <w:t>Оптимизация бюджетных расходов,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E97B74" w:rsidP="005337A1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color w:val="000000"/>
                <w:sz w:val="18"/>
                <w:szCs w:val="18"/>
                <w:lang w:bidi="ru-RU"/>
              </w:rPr>
              <w:t>2</w:t>
            </w:r>
            <w:r w:rsidR="005337A1">
              <w:rPr>
                <w:b/>
                <w:color w:val="000000"/>
                <w:sz w:val="18"/>
                <w:szCs w:val="18"/>
                <w:lang w:bidi="ru-RU"/>
              </w:rPr>
              <w:t>37127,4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480AF8" w:rsidP="00480AF8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color w:val="000000"/>
                <w:sz w:val="18"/>
                <w:szCs w:val="18"/>
                <w:lang w:bidi="ru-RU"/>
              </w:rPr>
              <w:t>97696,7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 w:rsidP="00E97B74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color w:val="000000"/>
                <w:sz w:val="18"/>
                <w:szCs w:val="18"/>
                <w:lang w:bidi="ru-RU"/>
              </w:rPr>
              <w:t>6</w:t>
            </w:r>
            <w:r w:rsidR="00E97B74">
              <w:rPr>
                <w:b/>
                <w:color w:val="000000"/>
                <w:sz w:val="18"/>
                <w:szCs w:val="18"/>
                <w:lang w:bidi="ru-RU"/>
              </w:rPr>
              <w:t>9070,4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E97B74" w:rsidP="002168A7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color w:val="000000"/>
                <w:sz w:val="18"/>
                <w:szCs w:val="18"/>
                <w:lang w:bidi="ru-RU"/>
              </w:rPr>
              <w:t>70360,3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5337A1" w:rsidRPr="0073648A" w:rsidTr="00203352">
        <w:trPr>
          <w:trHeight w:val="12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915982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</w:t>
            </w:r>
            <w:r w:rsidR="008C259B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D405A9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iCs/>
                <w:sz w:val="18"/>
                <w:szCs w:val="18"/>
              </w:rPr>
              <w:t>Оптимизация лимитов потребления топливно-энергетических ресурсов подведомственными муниципальными учреждениями, обеспечение энергоэффективности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jc w:val="both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Главные распорядители бюджетных средств, всего</w:t>
            </w:r>
          </w:p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B82D25" w:rsidP="00CC0B6D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2017-2019</w:t>
            </w:r>
            <w:r w:rsidR="003F27FD">
              <w:rPr>
                <w:sz w:val="18"/>
                <w:szCs w:val="18"/>
              </w:rPr>
              <w:t xml:space="preserve"> </w:t>
            </w:r>
            <w:r w:rsidRPr="0073648A">
              <w:rPr>
                <w:sz w:val="18"/>
                <w:szCs w:val="18"/>
              </w:rPr>
              <w:t>гг</w:t>
            </w:r>
            <w:r w:rsidR="003F27FD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3188,9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 w:rsidP="00607725">
            <w:pPr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1 050,0</w:t>
            </w:r>
          </w:p>
          <w:p w:rsidR="00622EAB" w:rsidRPr="0073648A" w:rsidRDefault="00622EAB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 w:rsidP="00607725">
            <w:pPr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1 061,0</w:t>
            </w:r>
          </w:p>
          <w:p w:rsidR="00622EAB" w:rsidRPr="0073648A" w:rsidRDefault="00622EAB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 w:rsidP="00607725">
            <w:pPr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1 077,9</w:t>
            </w:r>
          </w:p>
          <w:p w:rsidR="00622EAB" w:rsidRPr="0073648A" w:rsidRDefault="00622EAB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5337A1" w:rsidRPr="0073648A" w:rsidTr="0020335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 xml:space="preserve">Управление культуры и туризма администрации города Чебоксары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1688,9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561,0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Сокращение расходов по оплате услуг за потребление топливно - энергетических ресурсов по 4 учреждениям культуры ДК Салют,  ЦКС г. Чебоксары,  МК Победа на 1200,0 тыс.рублей, по 2 учреждениям дополнительного образования ЧДМШ №5 им.Ф.М. Лукина, ЧДШИ № 1 - 488,9 тыс.рублей.</w:t>
            </w:r>
          </w:p>
        </w:tc>
      </w:tr>
      <w:tr w:rsidR="005337A1" w:rsidRPr="0073648A" w:rsidTr="0020335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 xml:space="preserve">Управление образования администрации </w:t>
            </w:r>
            <w:r w:rsidRPr="0073648A">
              <w:rPr>
                <w:sz w:val="18"/>
                <w:szCs w:val="18"/>
              </w:rPr>
              <w:lastRenderedPageBreak/>
              <w:t>города Чебоксары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 xml:space="preserve">Сокращение расходов по оплате услуг за потребление топливно - </w:t>
            </w:r>
            <w:r w:rsidRPr="0073648A">
              <w:rPr>
                <w:sz w:val="18"/>
                <w:szCs w:val="18"/>
              </w:rPr>
              <w:lastRenderedPageBreak/>
              <w:t>энергетических ресурсов в 125 дошкольных образовательных организациях на 375,0 тыс.рублей, в 62 общеобразовательных организациях на 1125,0 тыс.рублей.</w:t>
            </w:r>
          </w:p>
        </w:tc>
      </w:tr>
      <w:tr w:rsidR="005337A1" w:rsidRPr="0073648A" w:rsidTr="0020335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915982">
            <w:pPr>
              <w:jc w:val="center"/>
              <w:rPr>
                <w:sz w:val="18"/>
                <w:szCs w:val="18"/>
              </w:rPr>
            </w:pPr>
            <w:r w:rsidRPr="0073648A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D405A9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iCs/>
                <w:sz w:val="18"/>
                <w:szCs w:val="18"/>
              </w:rPr>
              <w:t>Повышение эффективности муниципальных  закупок (обоснованность закупок, начальных (максимальных) цен контрактов, проведение экспертизы качества поставляемого товара, результатов выполненной работы),</w:t>
            </w:r>
            <w:r w:rsidRPr="0073648A">
              <w:rPr>
                <w:sz w:val="18"/>
                <w:szCs w:val="18"/>
              </w:rPr>
              <w:t xml:space="preserve"> </w:t>
            </w:r>
            <w:r w:rsidRPr="0073648A">
              <w:rPr>
                <w:iCs/>
                <w:sz w:val="18"/>
                <w:szCs w:val="18"/>
              </w:rPr>
              <w:t>исключение фактов заключения контрактов с недобросовестными поставщиками (подрядчиками, исполнителями)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>
            <w:pPr>
              <w:jc w:val="both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iCs/>
                <w:sz w:val="18"/>
                <w:szCs w:val="18"/>
              </w:rPr>
              <w:t>Органы местного самоуправления города Чебоксары,</w:t>
            </w:r>
            <w:r w:rsidRPr="0073648A">
              <w:rPr>
                <w:sz w:val="18"/>
                <w:szCs w:val="18"/>
              </w:rPr>
              <w:t xml:space="preserve"> главные распорядители бюджетных средств, всего:</w:t>
            </w:r>
          </w:p>
          <w:p w:rsidR="00622EAB" w:rsidRPr="0073648A" w:rsidRDefault="00622EAB">
            <w:pPr>
              <w:jc w:val="both"/>
              <w:rPr>
                <w:sz w:val="18"/>
                <w:szCs w:val="18"/>
              </w:rPr>
            </w:pPr>
            <w:r w:rsidRPr="0073648A">
              <w:rPr>
                <w:sz w:val="18"/>
                <w:szCs w:val="18"/>
              </w:rPr>
              <w:t>в том числе:</w:t>
            </w:r>
          </w:p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CC0B6D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2017-2019</w:t>
            </w:r>
            <w:r w:rsidR="009A4357">
              <w:rPr>
                <w:sz w:val="18"/>
                <w:szCs w:val="18"/>
              </w:rPr>
              <w:t xml:space="preserve"> </w:t>
            </w:r>
            <w:r w:rsidRPr="0073648A">
              <w:rPr>
                <w:sz w:val="18"/>
                <w:szCs w:val="18"/>
              </w:rPr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AA3C87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color w:val="000000"/>
                <w:sz w:val="18"/>
                <w:szCs w:val="18"/>
                <w:lang w:bidi="ru-RU"/>
              </w:rPr>
              <w:t>1</w:t>
            </w:r>
            <w:r w:rsidR="00AA3C87">
              <w:rPr>
                <w:b/>
                <w:color w:val="000000"/>
                <w:sz w:val="18"/>
                <w:szCs w:val="18"/>
                <w:lang w:bidi="ru-RU"/>
              </w:rPr>
              <w:t>72687,2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AA3C87" w:rsidP="00AA3C87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>
              <w:rPr>
                <w:b/>
                <w:sz w:val="18"/>
                <w:szCs w:val="18"/>
              </w:rPr>
              <w:t>57902,4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AA3C87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5</w:t>
            </w:r>
            <w:r w:rsidR="00AA3C87">
              <w:rPr>
                <w:b/>
                <w:sz w:val="18"/>
                <w:szCs w:val="18"/>
              </w:rPr>
              <w:t>7077,4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AA3C87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5</w:t>
            </w:r>
            <w:r w:rsidR="00AA3C87">
              <w:rPr>
                <w:b/>
                <w:sz w:val="18"/>
                <w:szCs w:val="18"/>
              </w:rPr>
              <w:t>7707,4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ФЗ-44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337A1" w:rsidRPr="0073648A" w:rsidTr="0020335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Управление культуры и туризма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22740,0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6 550,0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7 530,0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8660,0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Эффективность от осуществления закупок товаров, работ, услуг для обеспечения муниципальных нужд ежегодно не ниже 15% от общего объема проведенных закупок. Экономия направляется на укрепление материально-технической базы учреждений: по 2 учреждениям дополнительного образования  (МБУДО «ЧДМШ им. Максимова», МБУДО «ЧДШИ №2», МБУДО «ЧДМШ №4 им. Ходяшевых», МБУДО «ДМШ№ 3», МБОУДО №ЧДШИ № 1» ЧДШИ №4»- 16 000,0тыс.рублей, по 2 учреждениям культуры  Объединение библиотек, МУК ДК Акация -</w:t>
            </w:r>
            <w:r w:rsidRPr="0073648A">
              <w:rPr>
                <w:sz w:val="18"/>
                <w:szCs w:val="18"/>
              </w:rPr>
              <w:lastRenderedPageBreak/>
              <w:t>6 740,0тыс.рублей</w:t>
            </w:r>
          </w:p>
        </w:tc>
      </w:tr>
      <w:tr w:rsidR="005337A1" w:rsidRPr="0073648A" w:rsidTr="0020335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5355,0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2 955,0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МБУДО "ДЮСШ № 10" г. Чебоксары; МБУДО "ДЮСШ по баскетболу им.В.И.Грекова" г.Чебоксары; МБУДО "ДЮСШ №1" г. Чебоксары; МБУДО "ДЮСШ им. А. И.Тихонова" г. Чебоксары; МБУДО "ДЮСШ им. В.С. Соколова" г.Чебоксары; МБУДО "ДЮСШ "Спартак" г. Чебоксары; МБУДО "ДЮСШ "Энергия" г. Чебоксары; МБУДО "ДЮСАШ" г. Чебоксары; МБУДО "СДЮСШОР по настольному теннису и стрельбе из лука им. И. Солдатовой"; АУ «Восток»; МБУ "Центр финансово-производственного обеспечения и информатизации" г. Чебоксары.   Предполагаемый общий объем проводимых закупок 19700,0тыс.руб;8000,0 тыс. руб;8000,0 тыс. руб. в 2017г.,2018г.,2019г. соответственно. Предположительно эффективность от проводимых контрактов составит всего 5 355,0 тыс. руб. что составит 15% от общего объема закупок.</w:t>
            </w:r>
          </w:p>
        </w:tc>
      </w:tr>
      <w:tr w:rsidR="005337A1" w:rsidRPr="0073648A" w:rsidTr="0020335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 xml:space="preserve">Управление </w:t>
            </w:r>
            <w:r w:rsidRPr="0073648A">
              <w:rPr>
                <w:sz w:val="18"/>
                <w:szCs w:val="18"/>
              </w:rPr>
              <w:lastRenderedPageBreak/>
              <w:t>образования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79822,2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26 607,4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26 607,4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26607,4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 xml:space="preserve">Сокращение расходов на </w:t>
            </w:r>
            <w:r w:rsidRPr="0073648A">
              <w:rPr>
                <w:sz w:val="18"/>
                <w:szCs w:val="18"/>
              </w:rPr>
              <w:lastRenderedPageBreak/>
              <w:t>закупку  продуктов питания для 125 дошкольной образовательной организации</w:t>
            </w:r>
          </w:p>
        </w:tc>
      </w:tr>
      <w:tr w:rsidR="005337A1" w:rsidRPr="0073648A" w:rsidTr="0020335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Управление архитектуры и градостроительства администрации города 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E343E7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9000,0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E343E7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E343E7" w:rsidP="00E343E7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E343E7" w:rsidP="00E343E7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color w:val="000000"/>
                <w:sz w:val="18"/>
                <w:szCs w:val="18"/>
                <w:lang w:bidi="ru-RU"/>
              </w:rPr>
              <w:t>Эффективность от осуществления закупок товаров, работ и услуг для обеспечения муниципальных нужд ежегодно не ниже 15% от общего объема проведенных закупок.</w:t>
            </w:r>
          </w:p>
        </w:tc>
      </w:tr>
      <w:tr w:rsidR="005337A1" w:rsidRPr="0073648A" w:rsidTr="0020335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Управление ЖКХ, энергетики, транспорта и связи администрации города 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17 000,0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17 000,0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17000,0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Эффективность от осуществления закупок товаров, работ, услуг для обеспечения муниципальных нужд ежегодно не ниже 15% от общего объема проведенных закупок. Экономия направляется на укрепление материально-технической базы учреждений</w:t>
            </w:r>
          </w:p>
        </w:tc>
      </w:tr>
      <w:tr w:rsidR="005337A1" w:rsidRPr="0073648A" w:rsidTr="0020335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Администрация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color w:val="000000"/>
                <w:sz w:val="18"/>
                <w:szCs w:val="18"/>
                <w:lang w:bidi="ru-RU"/>
              </w:rPr>
              <w:t>Эффективность от осуществления закупок товаров, работ и услуг для обеспечения муниципальных нужд ежегодно не ниже 15% от общего объема проведенных закупок.</w:t>
            </w:r>
          </w:p>
        </w:tc>
      </w:tr>
      <w:tr w:rsidR="005337A1" w:rsidRPr="0073648A" w:rsidTr="0020335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Администрация Калининского района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color w:val="000000"/>
                <w:sz w:val="18"/>
                <w:szCs w:val="18"/>
                <w:lang w:bidi="ru-RU"/>
              </w:rPr>
              <w:t>Эффективность от осуществления закупок товаров, работ и услуг для обеспечения муниципальных нужд ежегодно не ниже 15% от общего объема проведенных закупок.</w:t>
            </w:r>
          </w:p>
        </w:tc>
      </w:tr>
      <w:tr w:rsidR="005337A1" w:rsidRPr="0073648A" w:rsidTr="0020335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Администрация Ленинского района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color w:val="000000"/>
                <w:sz w:val="18"/>
                <w:szCs w:val="18"/>
                <w:lang w:bidi="ru-RU"/>
              </w:rPr>
              <w:t xml:space="preserve">Эффективность от осуществления закупок товаров, работ и услуг </w:t>
            </w:r>
            <w:r w:rsidRPr="0073648A">
              <w:rPr>
                <w:color w:val="000000"/>
                <w:sz w:val="18"/>
                <w:szCs w:val="18"/>
                <w:lang w:bidi="ru-RU"/>
              </w:rPr>
              <w:lastRenderedPageBreak/>
              <w:t>для обеспечения муниципальных нужд ежегодно не ниже 15% от общего объема проведенных закупок.</w:t>
            </w:r>
          </w:p>
        </w:tc>
      </w:tr>
      <w:tr w:rsidR="005337A1" w:rsidRPr="0073648A" w:rsidTr="0020335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Чебоксарский городской комитет по управлению имуществом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3570,0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1 190,0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1190,0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1190,0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color w:val="000000"/>
                <w:sz w:val="18"/>
                <w:szCs w:val="18"/>
                <w:lang w:bidi="ru-RU"/>
              </w:rPr>
              <w:t>Ожидаемая эффективность муниципальных закупок 1190,0 тыс.рублей:1.Оценка рыночной стоимости объектов и арендной платы от НМЦК 2000,0 тыс.рублей, эффективность 40% - 800,0 тыс.рублей. 2.Изготовление технических планов и постановка на кадастровый учет объектов от НМЦК 500,0 тыс.рублей, эффективность 40% – 200,0тыс.рублей. 3. Приобретение услуг по содержанию имущества от НМЦК 970,0тыс.рублей, эффективность 19,5% - 190,0тыс.рублей.</w:t>
            </w:r>
          </w:p>
        </w:tc>
      </w:tr>
      <w:tr w:rsidR="005337A1" w:rsidRPr="0073648A" w:rsidTr="0020335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176DD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3</w:t>
            </w:r>
            <w:r w:rsidR="008C259B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 xml:space="preserve">Прирост доходов от приносящей доход деятельности и спонсорских и добровольных пожертвований в целях оптимизации расходов бюджета г.Чебоксары планируется направить на выполнение указов Президента РФ и укрепление </w:t>
            </w:r>
            <w:r w:rsidRPr="0073648A">
              <w:rPr>
                <w:sz w:val="18"/>
                <w:szCs w:val="18"/>
              </w:rPr>
              <w:lastRenderedPageBreak/>
              <w:t>материально-технической базы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jc w:val="both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lastRenderedPageBreak/>
              <w:t>Главные распорядители бюджетных средств, всего</w:t>
            </w:r>
          </w:p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CC0B6D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2017-2019</w:t>
            </w:r>
            <w:r w:rsidR="002C390E">
              <w:rPr>
                <w:sz w:val="18"/>
                <w:szCs w:val="18"/>
              </w:rPr>
              <w:t xml:space="preserve"> </w:t>
            </w:r>
            <w:r w:rsidRPr="0073648A">
              <w:rPr>
                <w:sz w:val="18"/>
                <w:szCs w:val="18"/>
              </w:rPr>
              <w:t>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36387,0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13880,0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10932,0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b/>
                <w:sz w:val="18"/>
                <w:szCs w:val="18"/>
              </w:rPr>
              <w:t>11575,0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5337A1" w:rsidRPr="0073648A" w:rsidTr="0020335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iCs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Управление культуры и туризма администрации города Чебоксары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19062,0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6 030,0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6 332,0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6 700,0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 xml:space="preserve">Увеличение доходов, поступающих от оказания платных услуг по 12 учреждениям культуры на 10 242,0 тыс. рублей, по 13 учреждениям дополнительного образования – 6 828,0тыс.рублей. </w:t>
            </w:r>
            <w:r w:rsidRPr="0073648A">
              <w:rPr>
                <w:sz w:val="18"/>
                <w:szCs w:val="18"/>
              </w:rPr>
              <w:lastRenderedPageBreak/>
              <w:t>Прирост добровольных пожертвований спонсорские поступления в целях оптимизации расходов бюджета ежегодно на 5% по 13 учреждениям дополнительного образования 300,0тыс.рублей, по 12 учреждениям культуры – 1692,0 тыс.рублей.</w:t>
            </w:r>
          </w:p>
        </w:tc>
      </w:tr>
      <w:tr w:rsidR="005337A1" w:rsidRPr="0073648A" w:rsidTr="0020335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11775,0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6000,0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2750,0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3025,0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jc w:val="both"/>
              <w:rPr>
                <w:rFonts w:eastAsia="Arial Unicode MS"/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МБУДО "ДЮСШ № 10" г. Чебоксары; МБУДО "ДЮСШ по баскетболу им.В.И.Грекова"; МБУДО "ДЮСШ №1" г. Чебоксары; МБУДО "ДЮСШ им. А. И.Тихонова" г. Чебоксары, МБУДО "ДЮСШ им. В.С. Соколова" г.Чебоксары; МБУДО "ДЮСШ "Спартак" г. Чебоксары; МБУДО "ДЮСШ "Энергия" г. Чебоксары; МБУДО "ДЮСАШ" г. Чебоксары; МБУДО "СДЮСШОР по настольному теннису и стрельбе из лука им. И. Солдатовой"; АУ «Восток».</w:t>
            </w:r>
          </w:p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Прирост доходов от приносящей  доход деятельности в целях оптимизации расходов бюджета г. Чебоксары ежегодно не менее 10%.  В 2017г. 27,9% от 21500,0 тыс. руб.;  по 10% в 2018 и 2019 гг.</w:t>
            </w:r>
          </w:p>
        </w:tc>
      </w:tr>
      <w:tr w:rsidR="005337A1" w:rsidRPr="0073648A" w:rsidTr="00203352">
        <w:trPr>
          <w:trHeight w:val="2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AB" w:rsidRPr="0073648A" w:rsidRDefault="00622EA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Управление образования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22EA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5550,0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1 850,0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1 850,0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EAB" w:rsidRPr="0073648A" w:rsidRDefault="00607725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607725">
            <w:pPr>
              <w:widowControl w:val="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1 850,0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2EAB" w:rsidRPr="0073648A" w:rsidRDefault="00622EAB" w:rsidP="00405D4F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73648A">
              <w:rPr>
                <w:sz w:val="18"/>
                <w:szCs w:val="18"/>
              </w:rPr>
              <w:t>Увеличение доходов, поступающих от оказания платных образовательных услуг в 102 дошкольных образовательных организациях на 1060,8 тыс.рублей, в 62 общеобразовательных организациях  на 3508,8 тыс.рублей, в 5 организациях дополнительного образования на 530,4 тыс.рублей. Увеличение доходов, поступающих за счет добровольных пожертвований, целевых взносов от юридических и физических лиц в дошкольных образовательных организациях на 45,9 тыс.рублей, в общеобразовательных организациях на 387,6 тыс.рублей, в организациях дополнительного образования на 16,5 тыс.рублей.</w:t>
            </w:r>
          </w:p>
        </w:tc>
      </w:tr>
      <w:tr w:rsidR="005337A1" w:rsidRPr="0073648A" w:rsidTr="0020335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45" w:rsidRPr="0073648A" w:rsidRDefault="00EF2545" w:rsidP="00EE25FB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  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45" w:rsidRPr="00A64878" w:rsidRDefault="00EF2545" w:rsidP="00EE25FB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4878">
              <w:rPr>
                <w:rFonts w:ascii="Times New Roman" w:hAnsi="Times New Roman" w:cs="Times New Roman"/>
                <w:sz w:val="18"/>
                <w:szCs w:val="18"/>
              </w:rPr>
              <w:t xml:space="preserve">птимизация бюджетных расходов на содержание органов местного самоуправления, в том числе за счет исключения дублирования выполняемых ими функций, сокращения текущих расходов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Default="00EF2545" w:rsidP="00747580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Default="00EF2545" w:rsidP="00EE25F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Pr="0057639B" w:rsidRDefault="00EF2545" w:rsidP="00EE25F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7639B">
              <w:rPr>
                <w:b/>
                <w:sz w:val="18"/>
                <w:szCs w:val="18"/>
              </w:rPr>
              <w:t>24864,3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Pr="007F32A2" w:rsidRDefault="007F32A2" w:rsidP="00EE25F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Pr="0057639B" w:rsidRDefault="00EF2545" w:rsidP="00EE25F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7639B">
              <w:rPr>
                <w:b/>
                <w:sz w:val="18"/>
                <w:szCs w:val="18"/>
              </w:rPr>
              <w:t>24864,3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Pr="0073648A" w:rsidRDefault="00EF2545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Pr="0073648A" w:rsidRDefault="00EF2545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Pr="0073648A" w:rsidRDefault="00EF2545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Pr="0073648A" w:rsidRDefault="00EF2545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545" w:rsidRDefault="00361D39" w:rsidP="00EE25F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EF2545" w:rsidRPr="00782156">
              <w:rPr>
                <w:sz w:val="18"/>
                <w:szCs w:val="18"/>
              </w:rPr>
              <w:t>птимизация системы осуществления закупок товаров, работ, услуг для обеспечения муниципальных нужд; централизация хозяйственного и транспортного обеспечения деятельности исполнительно – распорядительного органа самоуправления города Чебоксары</w:t>
            </w:r>
            <w:r w:rsidR="00EF2545">
              <w:rPr>
                <w:sz w:val="18"/>
                <w:szCs w:val="18"/>
              </w:rPr>
              <w:t>.</w:t>
            </w:r>
          </w:p>
        </w:tc>
      </w:tr>
      <w:tr w:rsidR="005337A1" w:rsidRPr="0073648A" w:rsidTr="00CE0287">
        <w:trPr>
          <w:trHeight w:val="2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A" w:rsidRPr="0073648A" w:rsidRDefault="008C259B" w:rsidP="008926D6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lastRenderedPageBreak/>
              <w:t xml:space="preserve"> </w:t>
            </w:r>
            <w:r w:rsidR="005A020A">
              <w:rPr>
                <w:color w:val="000000"/>
                <w:sz w:val="18"/>
                <w:szCs w:val="18"/>
                <w:lang w:bidi="ru-RU"/>
              </w:rPr>
              <w:t>5</w:t>
            </w:r>
            <w:r>
              <w:rPr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0A" w:rsidRPr="00A64878" w:rsidRDefault="00747580" w:rsidP="00CE028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</w:t>
            </w:r>
            <w:r w:rsidR="005A020A" w:rsidRPr="00A64878">
              <w:rPr>
                <w:rFonts w:ascii="Times New Roman" w:hAnsi="Times New Roman" w:cs="Times New Roman"/>
                <w:sz w:val="18"/>
                <w:szCs w:val="18"/>
              </w:rPr>
              <w:t>тановление решени</w:t>
            </w:r>
            <w:r w:rsidR="005A020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5A020A" w:rsidRPr="00A64878">
              <w:rPr>
                <w:rFonts w:ascii="Times New Roman" w:hAnsi="Times New Roman" w:cs="Times New Roman"/>
                <w:sz w:val="18"/>
                <w:szCs w:val="18"/>
              </w:rPr>
              <w:t xml:space="preserve">м </w:t>
            </w:r>
            <w:r w:rsidR="005A020A">
              <w:rPr>
                <w:rFonts w:ascii="Times New Roman" w:hAnsi="Times New Roman" w:cs="Times New Roman"/>
                <w:sz w:val="18"/>
                <w:szCs w:val="18"/>
              </w:rPr>
              <w:t xml:space="preserve">Чебоксарского городского Собрания депутатов </w:t>
            </w:r>
            <w:r w:rsidR="005A020A" w:rsidRPr="00A64878">
              <w:rPr>
                <w:rFonts w:ascii="Times New Roman" w:hAnsi="Times New Roman" w:cs="Times New Roman"/>
                <w:sz w:val="18"/>
                <w:szCs w:val="18"/>
              </w:rPr>
              <w:t>о бюджете на очередной финансовый год и плановый период запрета на увеличение численности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73648A" w:rsidRDefault="005A020A" w:rsidP="00EE25F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города 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73648A" w:rsidRDefault="005A020A" w:rsidP="00EE25FB">
            <w:pPr>
              <w:widowControl w:val="0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2017-2019 гг</w:t>
            </w:r>
            <w:r w:rsidR="00CF2C86">
              <w:rPr>
                <w:color w:val="000000"/>
                <w:sz w:val="18"/>
                <w:szCs w:val="18"/>
                <w:lang w:bidi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73648A" w:rsidRDefault="005A020A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73648A" w:rsidRDefault="005A020A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73648A" w:rsidRDefault="005A020A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73648A" w:rsidRDefault="005A020A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73648A" w:rsidRDefault="005A020A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73648A" w:rsidRDefault="005A020A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73648A" w:rsidRDefault="005A020A" w:rsidP="00EE25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A" w:rsidRPr="0073648A" w:rsidRDefault="005A020A" w:rsidP="00EE25F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в Решении ЧГСД положения о запрете на увеличение численности муниципальных служащих</w:t>
            </w:r>
          </w:p>
        </w:tc>
      </w:tr>
    </w:tbl>
    <w:p w:rsidR="00FD09C2" w:rsidRPr="0073648A" w:rsidRDefault="00FD09C2" w:rsidP="00FD09C2">
      <w:pPr>
        <w:rPr>
          <w:color w:val="000000"/>
          <w:sz w:val="18"/>
          <w:szCs w:val="18"/>
          <w:lang w:bidi="ru-RU"/>
        </w:rPr>
      </w:pPr>
    </w:p>
    <w:p w:rsidR="00EB60FB" w:rsidRPr="0073648A" w:rsidRDefault="00EB60FB" w:rsidP="00433041">
      <w:pPr>
        <w:tabs>
          <w:tab w:val="left" w:pos="10065"/>
        </w:tabs>
        <w:ind w:left="-180" w:right="-1"/>
        <w:rPr>
          <w:sz w:val="18"/>
          <w:szCs w:val="18"/>
        </w:rPr>
      </w:pPr>
    </w:p>
    <w:sectPr w:rsidR="00EB60FB" w:rsidRPr="0073648A" w:rsidSect="00546CA6"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AE" w:rsidRDefault="008C5BAE" w:rsidP="004E7AE4">
      <w:r>
        <w:separator/>
      </w:r>
    </w:p>
  </w:endnote>
  <w:endnote w:type="continuationSeparator" w:id="0">
    <w:p w:rsidR="008C5BAE" w:rsidRDefault="008C5BAE" w:rsidP="004E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AE" w:rsidRDefault="008C5BAE" w:rsidP="004E7AE4">
      <w:r>
        <w:separator/>
      </w:r>
    </w:p>
  </w:footnote>
  <w:footnote w:type="continuationSeparator" w:id="0">
    <w:p w:rsidR="008C5BAE" w:rsidRDefault="008C5BAE" w:rsidP="004E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22FFD"/>
    <w:multiLevelType w:val="multilevel"/>
    <w:tmpl w:val="EDB6F6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B6"/>
    <w:rsid w:val="00001E48"/>
    <w:rsid w:val="00002C89"/>
    <w:rsid w:val="00005EAE"/>
    <w:rsid w:val="00006669"/>
    <w:rsid w:val="00007E0E"/>
    <w:rsid w:val="00015815"/>
    <w:rsid w:val="00015900"/>
    <w:rsid w:val="00047392"/>
    <w:rsid w:val="0005424A"/>
    <w:rsid w:val="000636B4"/>
    <w:rsid w:val="000636F7"/>
    <w:rsid w:val="000645C2"/>
    <w:rsid w:val="00067D00"/>
    <w:rsid w:val="00072D69"/>
    <w:rsid w:val="0008630B"/>
    <w:rsid w:val="00094BAA"/>
    <w:rsid w:val="000A141E"/>
    <w:rsid w:val="000A25AA"/>
    <w:rsid w:val="000A47B7"/>
    <w:rsid w:val="000A5E50"/>
    <w:rsid w:val="000B00F9"/>
    <w:rsid w:val="000B2B5B"/>
    <w:rsid w:val="000B340E"/>
    <w:rsid w:val="000C3AF3"/>
    <w:rsid w:val="000C4490"/>
    <w:rsid w:val="000C681B"/>
    <w:rsid w:val="000D0E9A"/>
    <w:rsid w:val="000E4F2A"/>
    <w:rsid w:val="000E56D3"/>
    <w:rsid w:val="000F0469"/>
    <w:rsid w:val="000F3533"/>
    <w:rsid w:val="000F53A6"/>
    <w:rsid w:val="00102EC1"/>
    <w:rsid w:val="00110204"/>
    <w:rsid w:val="00111930"/>
    <w:rsid w:val="001164B1"/>
    <w:rsid w:val="0011740B"/>
    <w:rsid w:val="001237CD"/>
    <w:rsid w:val="001301A1"/>
    <w:rsid w:val="00130C19"/>
    <w:rsid w:val="00135D37"/>
    <w:rsid w:val="00141A06"/>
    <w:rsid w:val="00154C55"/>
    <w:rsid w:val="001643E7"/>
    <w:rsid w:val="00164F6B"/>
    <w:rsid w:val="00171908"/>
    <w:rsid w:val="00183D94"/>
    <w:rsid w:val="00184345"/>
    <w:rsid w:val="0018769F"/>
    <w:rsid w:val="0019373D"/>
    <w:rsid w:val="001A45ED"/>
    <w:rsid w:val="001C1E00"/>
    <w:rsid w:val="001E7A30"/>
    <w:rsid w:val="001F35BD"/>
    <w:rsid w:val="00202EFF"/>
    <w:rsid w:val="00203352"/>
    <w:rsid w:val="0020369E"/>
    <w:rsid w:val="002039E2"/>
    <w:rsid w:val="002120F7"/>
    <w:rsid w:val="002135A0"/>
    <w:rsid w:val="00214F9E"/>
    <w:rsid w:val="002168A7"/>
    <w:rsid w:val="002271BD"/>
    <w:rsid w:val="002316C0"/>
    <w:rsid w:val="002328E9"/>
    <w:rsid w:val="00245369"/>
    <w:rsid w:val="002455AB"/>
    <w:rsid w:val="00246585"/>
    <w:rsid w:val="00261F7A"/>
    <w:rsid w:val="0027438A"/>
    <w:rsid w:val="002910DE"/>
    <w:rsid w:val="002A3083"/>
    <w:rsid w:val="002A53D5"/>
    <w:rsid w:val="002A57CA"/>
    <w:rsid w:val="002B2F48"/>
    <w:rsid w:val="002B7165"/>
    <w:rsid w:val="002B7603"/>
    <w:rsid w:val="002C390E"/>
    <w:rsid w:val="002D17AB"/>
    <w:rsid w:val="002D5521"/>
    <w:rsid w:val="002D6ED3"/>
    <w:rsid w:val="002E4781"/>
    <w:rsid w:val="002F0F45"/>
    <w:rsid w:val="002F1EAD"/>
    <w:rsid w:val="00300E7B"/>
    <w:rsid w:val="00305DBF"/>
    <w:rsid w:val="00307E59"/>
    <w:rsid w:val="00317678"/>
    <w:rsid w:val="003206EB"/>
    <w:rsid w:val="00336B77"/>
    <w:rsid w:val="00351782"/>
    <w:rsid w:val="0035200E"/>
    <w:rsid w:val="0035758F"/>
    <w:rsid w:val="00361D39"/>
    <w:rsid w:val="00361D3F"/>
    <w:rsid w:val="00361DF7"/>
    <w:rsid w:val="00365263"/>
    <w:rsid w:val="00373671"/>
    <w:rsid w:val="00373C70"/>
    <w:rsid w:val="00375478"/>
    <w:rsid w:val="003757D2"/>
    <w:rsid w:val="00381809"/>
    <w:rsid w:val="0038543C"/>
    <w:rsid w:val="003877A3"/>
    <w:rsid w:val="00387C0E"/>
    <w:rsid w:val="00397C26"/>
    <w:rsid w:val="003B2C78"/>
    <w:rsid w:val="003B6832"/>
    <w:rsid w:val="003B74B4"/>
    <w:rsid w:val="003C3EEE"/>
    <w:rsid w:val="003D073C"/>
    <w:rsid w:val="003D2AD9"/>
    <w:rsid w:val="003D30FD"/>
    <w:rsid w:val="003F27FD"/>
    <w:rsid w:val="003F2C02"/>
    <w:rsid w:val="003F58A8"/>
    <w:rsid w:val="004004E5"/>
    <w:rsid w:val="00402FF3"/>
    <w:rsid w:val="00403DC8"/>
    <w:rsid w:val="00405D4F"/>
    <w:rsid w:val="00411C7C"/>
    <w:rsid w:val="00416F6F"/>
    <w:rsid w:val="00417928"/>
    <w:rsid w:val="00426DBA"/>
    <w:rsid w:val="00431460"/>
    <w:rsid w:val="00431F6A"/>
    <w:rsid w:val="00433041"/>
    <w:rsid w:val="00435C05"/>
    <w:rsid w:val="0044459E"/>
    <w:rsid w:val="0044719F"/>
    <w:rsid w:val="00480AF8"/>
    <w:rsid w:val="0049279D"/>
    <w:rsid w:val="004A3B0D"/>
    <w:rsid w:val="004B0A4B"/>
    <w:rsid w:val="004B6A7F"/>
    <w:rsid w:val="004C0B63"/>
    <w:rsid w:val="004C2444"/>
    <w:rsid w:val="004C2D5B"/>
    <w:rsid w:val="004C4A96"/>
    <w:rsid w:val="004C683E"/>
    <w:rsid w:val="004E4D2A"/>
    <w:rsid w:val="004E531A"/>
    <w:rsid w:val="004E7210"/>
    <w:rsid w:val="004E7AE4"/>
    <w:rsid w:val="004F6FD2"/>
    <w:rsid w:val="004F7F97"/>
    <w:rsid w:val="0050459F"/>
    <w:rsid w:val="005157BC"/>
    <w:rsid w:val="00523373"/>
    <w:rsid w:val="00523977"/>
    <w:rsid w:val="00525C23"/>
    <w:rsid w:val="00526E31"/>
    <w:rsid w:val="005330B9"/>
    <w:rsid w:val="005337A1"/>
    <w:rsid w:val="0053460C"/>
    <w:rsid w:val="00546CA6"/>
    <w:rsid w:val="00547B0A"/>
    <w:rsid w:val="0055105C"/>
    <w:rsid w:val="00556636"/>
    <w:rsid w:val="00561CE6"/>
    <w:rsid w:val="0056515C"/>
    <w:rsid w:val="00566644"/>
    <w:rsid w:val="005739DD"/>
    <w:rsid w:val="0057639B"/>
    <w:rsid w:val="00590911"/>
    <w:rsid w:val="005A020A"/>
    <w:rsid w:val="005A1F1B"/>
    <w:rsid w:val="005A4B58"/>
    <w:rsid w:val="005A54C9"/>
    <w:rsid w:val="005A5AAB"/>
    <w:rsid w:val="005B4034"/>
    <w:rsid w:val="005B7571"/>
    <w:rsid w:val="005D35A4"/>
    <w:rsid w:val="005D7646"/>
    <w:rsid w:val="005D7A04"/>
    <w:rsid w:val="005E1776"/>
    <w:rsid w:val="005E2505"/>
    <w:rsid w:val="005E27D3"/>
    <w:rsid w:val="005E5CE2"/>
    <w:rsid w:val="005F5DD5"/>
    <w:rsid w:val="005F736C"/>
    <w:rsid w:val="00604720"/>
    <w:rsid w:val="00607725"/>
    <w:rsid w:val="00607F0A"/>
    <w:rsid w:val="0061007B"/>
    <w:rsid w:val="0061226C"/>
    <w:rsid w:val="006122C3"/>
    <w:rsid w:val="00614184"/>
    <w:rsid w:val="00614A8B"/>
    <w:rsid w:val="006176DD"/>
    <w:rsid w:val="00620872"/>
    <w:rsid w:val="00622EAB"/>
    <w:rsid w:val="00624578"/>
    <w:rsid w:val="00626D7B"/>
    <w:rsid w:val="00642DB3"/>
    <w:rsid w:val="00642E99"/>
    <w:rsid w:val="00651F2C"/>
    <w:rsid w:val="00664B1C"/>
    <w:rsid w:val="006668DB"/>
    <w:rsid w:val="006672AC"/>
    <w:rsid w:val="00682434"/>
    <w:rsid w:val="00685A3F"/>
    <w:rsid w:val="00687E3D"/>
    <w:rsid w:val="00693DE7"/>
    <w:rsid w:val="00693F57"/>
    <w:rsid w:val="006B159E"/>
    <w:rsid w:val="006B3C7B"/>
    <w:rsid w:val="006B7485"/>
    <w:rsid w:val="006B788F"/>
    <w:rsid w:val="006C5CF4"/>
    <w:rsid w:val="006E1FE8"/>
    <w:rsid w:val="006E7002"/>
    <w:rsid w:val="006F07AD"/>
    <w:rsid w:val="00700E84"/>
    <w:rsid w:val="00701D9B"/>
    <w:rsid w:val="00701DC7"/>
    <w:rsid w:val="00712271"/>
    <w:rsid w:val="00716CF1"/>
    <w:rsid w:val="00716DB1"/>
    <w:rsid w:val="0072444E"/>
    <w:rsid w:val="00725B60"/>
    <w:rsid w:val="00726575"/>
    <w:rsid w:val="0073648A"/>
    <w:rsid w:val="007421D5"/>
    <w:rsid w:val="00747580"/>
    <w:rsid w:val="00755B23"/>
    <w:rsid w:val="00762DFC"/>
    <w:rsid w:val="00763B15"/>
    <w:rsid w:val="007717EF"/>
    <w:rsid w:val="00785CA0"/>
    <w:rsid w:val="00787F8A"/>
    <w:rsid w:val="00794A95"/>
    <w:rsid w:val="007A3C20"/>
    <w:rsid w:val="007B03F2"/>
    <w:rsid w:val="007B0B5F"/>
    <w:rsid w:val="007B0E19"/>
    <w:rsid w:val="007B48D6"/>
    <w:rsid w:val="007C08AA"/>
    <w:rsid w:val="007C205E"/>
    <w:rsid w:val="007C4A7C"/>
    <w:rsid w:val="007C7344"/>
    <w:rsid w:val="007C7E78"/>
    <w:rsid w:val="007D128E"/>
    <w:rsid w:val="007D3F12"/>
    <w:rsid w:val="007D7B35"/>
    <w:rsid w:val="007E0C29"/>
    <w:rsid w:val="007E192B"/>
    <w:rsid w:val="007E3102"/>
    <w:rsid w:val="007E7108"/>
    <w:rsid w:val="007F32A2"/>
    <w:rsid w:val="007F7372"/>
    <w:rsid w:val="008015BF"/>
    <w:rsid w:val="00825639"/>
    <w:rsid w:val="008256D5"/>
    <w:rsid w:val="00832D37"/>
    <w:rsid w:val="00850535"/>
    <w:rsid w:val="00851D81"/>
    <w:rsid w:val="00853240"/>
    <w:rsid w:val="008542D2"/>
    <w:rsid w:val="008636EA"/>
    <w:rsid w:val="00867568"/>
    <w:rsid w:val="00874C9C"/>
    <w:rsid w:val="00876654"/>
    <w:rsid w:val="00890F14"/>
    <w:rsid w:val="008926D6"/>
    <w:rsid w:val="00894FCA"/>
    <w:rsid w:val="0089568B"/>
    <w:rsid w:val="008A2394"/>
    <w:rsid w:val="008A2624"/>
    <w:rsid w:val="008A5AA3"/>
    <w:rsid w:val="008A7C9E"/>
    <w:rsid w:val="008B072F"/>
    <w:rsid w:val="008B4B3B"/>
    <w:rsid w:val="008B6DCE"/>
    <w:rsid w:val="008C138C"/>
    <w:rsid w:val="008C14A7"/>
    <w:rsid w:val="008C209D"/>
    <w:rsid w:val="008C259B"/>
    <w:rsid w:val="008C5BAE"/>
    <w:rsid w:val="008D7CE4"/>
    <w:rsid w:val="008E2082"/>
    <w:rsid w:val="008E37A5"/>
    <w:rsid w:val="008F0620"/>
    <w:rsid w:val="008F0732"/>
    <w:rsid w:val="008F7C5F"/>
    <w:rsid w:val="00904DFA"/>
    <w:rsid w:val="009079B6"/>
    <w:rsid w:val="00915982"/>
    <w:rsid w:val="0092036D"/>
    <w:rsid w:val="009213FD"/>
    <w:rsid w:val="009266DE"/>
    <w:rsid w:val="009268A9"/>
    <w:rsid w:val="00926B98"/>
    <w:rsid w:val="00942D1A"/>
    <w:rsid w:val="00944F6F"/>
    <w:rsid w:val="009453F2"/>
    <w:rsid w:val="00950404"/>
    <w:rsid w:val="00951265"/>
    <w:rsid w:val="009565B0"/>
    <w:rsid w:val="009828DF"/>
    <w:rsid w:val="0098411A"/>
    <w:rsid w:val="00984853"/>
    <w:rsid w:val="00985669"/>
    <w:rsid w:val="009917FC"/>
    <w:rsid w:val="009A4357"/>
    <w:rsid w:val="009B58AC"/>
    <w:rsid w:val="009C2688"/>
    <w:rsid w:val="00A003CA"/>
    <w:rsid w:val="00A16EAF"/>
    <w:rsid w:val="00A178AC"/>
    <w:rsid w:val="00A24895"/>
    <w:rsid w:val="00A2489D"/>
    <w:rsid w:val="00A25BEC"/>
    <w:rsid w:val="00A2673E"/>
    <w:rsid w:val="00A305C8"/>
    <w:rsid w:val="00A37486"/>
    <w:rsid w:val="00A42FE7"/>
    <w:rsid w:val="00A43D64"/>
    <w:rsid w:val="00A46702"/>
    <w:rsid w:val="00A53564"/>
    <w:rsid w:val="00A5525E"/>
    <w:rsid w:val="00A56AA3"/>
    <w:rsid w:val="00A612FB"/>
    <w:rsid w:val="00A61F87"/>
    <w:rsid w:val="00A63C84"/>
    <w:rsid w:val="00A63C86"/>
    <w:rsid w:val="00A64792"/>
    <w:rsid w:val="00A77700"/>
    <w:rsid w:val="00A96C8A"/>
    <w:rsid w:val="00A96DA6"/>
    <w:rsid w:val="00AA3C87"/>
    <w:rsid w:val="00AE3D5C"/>
    <w:rsid w:val="00AF0361"/>
    <w:rsid w:val="00AF43C2"/>
    <w:rsid w:val="00B114DE"/>
    <w:rsid w:val="00B116BA"/>
    <w:rsid w:val="00B2387F"/>
    <w:rsid w:val="00B24638"/>
    <w:rsid w:val="00B250B1"/>
    <w:rsid w:val="00B27EB3"/>
    <w:rsid w:val="00B4757B"/>
    <w:rsid w:val="00B5766E"/>
    <w:rsid w:val="00B57DD3"/>
    <w:rsid w:val="00B63DD3"/>
    <w:rsid w:val="00B7035A"/>
    <w:rsid w:val="00B70794"/>
    <w:rsid w:val="00B74E30"/>
    <w:rsid w:val="00B76828"/>
    <w:rsid w:val="00B7782A"/>
    <w:rsid w:val="00B82D25"/>
    <w:rsid w:val="00B82D4B"/>
    <w:rsid w:val="00B84C6E"/>
    <w:rsid w:val="00B91258"/>
    <w:rsid w:val="00B92E2C"/>
    <w:rsid w:val="00BA0A52"/>
    <w:rsid w:val="00BB39ED"/>
    <w:rsid w:val="00BB4404"/>
    <w:rsid w:val="00BE1A35"/>
    <w:rsid w:val="00BE1E7A"/>
    <w:rsid w:val="00BE3E93"/>
    <w:rsid w:val="00C0114D"/>
    <w:rsid w:val="00C0271E"/>
    <w:rsid w:val="00C03C30"/>
    <w:rsid w:val="00C0512F"/>
    <w:rsid w:val="00C13D43"/>
    <w:rsid w:val="00C154E9"/>
    <w:rsid w:val="00C234E4"/>
    <w:rsid w:val="00C35EA2"/>
    <w:rsid w:val="00C459D2"/>
    <w:rsid w:val="00C45D10"/>
    <w:rsid w:val="00C50162"/>
    <w:rsid w:val="00C5775C"/>
    <w:rsid w:val="00C65225"/>
    <w:rsid w:val="00C67BA1"/>
    <w:rsid w:val="00C710F1"/>
    <w:rsid w:val="00C72A9A"/>
    <w:rsid w:val="00C7743C"/>
    <w:rsid w:val="00C843FA"/>
    <w:rsid w:val="00C86F05"/>
    <w:rsid w:val="00C87B97"/>
    <w:rsid w:val="00C90032"/>
    <w:rsid w:val="00C92BC4"/>
    <w:rsid w:val="00C95637"/>
    <w:rsid w:val="00C97FCA"/>
    <w:rsid w:val="00CA21A9"/>
    <w:rsid w:val="00CB1CE1"/>
    <w:rsid w:val="00CB1E83"/>
    <w:rsid w:val="00CB7330"/>
    <w:rsid w:val="00CC0B6D"/>
    <w:rsid w:val="00CC40DC"/>
    <w:rsid w:val="00CD1216"/>
    <w:rsid w:val="00CD4AEB"/>
    <w:rsid w:val="00CE0287"/>
    <w:rsid w:val="00CE0FF4"/>
    <w:rsid w:val="00CE1DA1"/>
    <w:rsid w:val="00CE580B"/>
    <w:rsid w:val="00CF27FA"/>
    <w:rsid w:val="00CF2C86"/>
    <w:rsid w:val="00CF2D17"/>
    <w:rsid w:val="00CF4DE1"/>
    <w:rsid w:val="00D02353"/>
    <w:rsid w:val="00D02375"/>
    <w:rsid w:val="00D1079B"/>
    <w:rsid w:val="00D16A2A"/>
    <w:rsid w:val="00D1780E"/>
    <w:rsid w:val="00D20E82"/>
    <w:rsid w:val="00D22FEA"/>
    <w:rsid w:val="00D27DA3"/>
    <w:rsid w:val="00D405A9"/>
    <w:rsid w:val="00D41880"/>
    <w:rsid w:val="00D563ED"/>
    <w:rsid w:val="00D77C3D"/>
    <w:rsid w:val="00D8116A"/>
    <w:rsid w:val="00D823DF"/>
    <w:rsid w:val="00D952DD"/>
    <w:rsid w:val="00D960BB"/>
    <w:rsid w:val="00DA012F"/>
    <w:rsid w:val="00DA621A"/>
    <w:rsid w:val="00DD433C"/>
    <w:rsid w:val="00DD593D"/>
    <w:rsid w:val="00DD5E97"/>
    <w:rsid w:val="00DE45CD"/>
    <w:rsid w:val="00DF0F36"/>
    <w:rsid w:val="00DF28D5"/>
    <w:rsid w:val="00DF3FAC"/>
    <w:rsid w:val="00DF7ADE"/>
    <w:rsid w:val="00E1188E"/>
    <w:rsid w:val="00E1378E"/>
    <w:rsid w:val="00E336E7"/>
    <w:rsid w:val="00E343CF"/>
    <w:rsid w:val="00E343E7"/>
    <w:rsid w:val="00E35301"/>
    <w:rsid w:val="00E36238"/>
    <w:rsid w:val="00E44BF5"/>
    <w:rsid w:val="00E50C87"/>
    <w:rsid w:val="00E50EC6"/>
    <w:rsid w:val="00E57AFA"/>
    <w:rsid w:val="00E60DEA"/>
    <w:rsid w:val="00E6203A"/>
    <w:rsid w:val="00E97B74"/>
    <w:rsid w:val="00EA0E2B"/>
    <w:rsid w:val="00EA238C"/>
    <w:rsid w:val="00EB60FB"/>
    <w:rsid w:val="00EC5190"/>
    <w:rsid w:val="00EC78AE"/>
    <w:rsid w:val="00EE0286"/>
    <w:rsid w:val="00EE25FB"/>
    <w:rsid w:val="00EE619A"/>
    <w:rsid w:val="00EF2545"/>
    <w:rsid w:val="00F07157"/>
    <w:rsid w:val="00F07880"/>
    <w:rsid w:val="00F50053"/>
    <w:rsid w:val="00F534F7"/>
    <w:rsid w:val="00F601A8"/>
    <w:rsid w:val="00F740E1"/>
    <w:rsid w:val="00F74AA4"/>
    <w:rsid w:val="00F7585B"/>
    <w:rsid w:val="00F759CE"/>
    <w:rsid w:val="00F76E6D"/>
    <w:rsid w:val="00F869A1"/>
    <w:rsid w:val="00F87036"/>
    <w:rsid w:val="00F934C6"/>
    <w:rsid w:val="00FA2173"/>
    <w:rsid w:val="00FB1C17"/>
    <w:rsid w:val="00FC1B95"/>
    <w:rsid w:val="00FC2602"/>
    <w:rsid w:val="00FD09C2"/>
    <w:rsid w:val="00FE1245"/>
    <w:rsid w:val="00FF17E7"/>
    <w:rsid w:val="00FF580C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0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"/>
    <w:basedOn w:val="a"/>
    <w:link w:val="a5"/>
    <w:rsid w:val="007A3C20"/>
    <w:rPr>
      <w:sz w:val="28"/>
    </w:rPr>
  </w:style>
  <w:style w:type="character" w:customStyle="1" w:styleId="a5">
    <w:name w:val="Основной текст Знак"/>
    <w:basedOn w:val="a0"/>
    <w:link w:val="a4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A3C20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A3C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7A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7A3C20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A3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12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1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42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e">
    <w:name w:val="Базовый"/>
    <w:rsid w:val="000E56D3"/>
    <w:pPr>
      <w:suppressAutoHyphens/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E7A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7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A020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2017-08-04T05:15:00Z</dcterms:created>
  <dcterms:modified xsi:type="dcterms:W3CDTF">2017-09-05T08:32:00Z</dcterms:modified>
</cp:coreProperties>
</file>