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BA3C5C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BA3C5C" w:rsidP="00FE5DDF">
      <w:pPr>
        <w:rPr>
          <w:b/>
        </w:rPr>
      </w:pPr>
      <w:r w:rsidRPr="00BA3C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BA3C5C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9E5FB3">
        <w:rPr>
          <w:sz w:val="20"/>
        </w:rPr>
        <w:t>29.03.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9E5FB3">
        <w:rPr>
          <w:sz w:val="20"/>
        </w:rPr>
        <w:t>478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48"/>
      </w:tblGrid>
      <w:tr w:rsidR="00B906B8" w:rsidTr="00B906B8">
        <w:tc>
          <w:tcPr>
            <w:tcW w:w="3348" w:type="dxa"/>
            <w:vAlign w:val="center"/>
          </w:tcPr>
          <w:p w:rsidR="00B906B8" w:rsidRPr="00E50A30" w:rsidRDefault="00E50A30" w:rsidP="009A24C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30">
              <w:rPr>
                <w:rFonts w:ascii="Times New Roman" w:hAnsi="Times New Roman"/>
                <w:sz w:val="24"/>
                <w:szCs w:val="24"/>
              </w:rPr>
              <w:t>О внесении изменений в р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шение Собрания депутатов города Шумерля</w:t>
            </w:r>
            <w:r w:rsidRPr="00E50A30">
              <w:t xml:space="preserve"> 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от 28 апреля 2017 года № 265 «Об оказ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нии поддержки народной дружине, участвующей в о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х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ране общественного порядка на территории города Ш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0A30">
              <w:rPr>
                <w:rFonts w:ascii="Times New Roman" w:hAnsi="Times New Roman"/>
                <w:sz w:val="24"/>
                <w:szCs w:val="24"/>
              </w:rPr>
              <w:t>мерля»</w:t>
            </w:r>
          </w:p>
        </w:tc>
      </w:tr>
    </w:tbl>
    <w:p w:rsidR="00E50A30" w:rsidRDefault="00E50A30" w:rsidP="00E50A30">
      <w:pPr>
        <w:jc w:val="both"/>
      </w:pPr>
    </w:p>
    <w:p w:rsidR="00E50A30" w:rsidRPr="00D64ACA" w:rsidRDefault="00E50A30" w:rsidP="00E50A30">
      <w:pPr>
        <w:ind w:firstLine="708"/>
        <w:jc w:val="both"/>
        <w:rPr>
          <w:b/>
        </w:rPr>
      </w:pPr>
      <w:proofErr w:type="gramStart"/>
      <w:r>
        <w:t>В соответствии с Федеральным законом от 06 октября 2003 года № 131-ФЗ «Об о</w:t>
      </w:r>
      <w:r>
        <w:t>б</w:t>
      </w:r>
      <w:r>
        <w:t>щих принципах организации местного самоуправления в Российской Федерации», Фед</w:t>
      </w:r>
      <w:r>
        <w:t>е</w:t>
      </w:r>
      <w:r>
        <w:t>ральным законом от 02 апреля 2014 года № 44-ФЗ «Об участии граждан в охране обществе</w:t>
      </w:r>
      <w:r>
        <w:t>н</w:t>
      </w:r>
      <w:r>
        <w:t>ного порядка», Законом Чувашской Республики от 27 декабря 2014 года № 97 «О регулир</w:t>
      </w:r>
      <w:r>
        <w:t>о</w:t>
      </w:r>
      <w:r>
        <w:t>вании отдельных правоотношений, связанных с участием граждан в охране общественного порядка на территории Чувашской Республики</w:t>
      </w:r>
      <w:proofErr w:type="gramEnd"/>
      <w:r>
        <w:t xml:space="preserve">», в целях создания условий для деятельности народной дружины, участвующей в охране общественного порядка на территории города Шумерля, </w:t>
      </w:r>
    </w:p>
    <w:p w:rsidR="00E50A30" w:rsidRDefault="00E50A30" w:rsidP="00E50A30">
      <w:pPr>
        <w:ind w:firstLine="708"/>
        <w:jc w:val="both"/>
        <w:rPr>
          <w:b/>
        </w:rPr>
      </w:pPr>
      <w:r w:rsidRPr="00D64ACA">
        <w:rPr>
          <w:b/>
        </w:rPr>
        <w:t xml:space="preserve">Собрание депутатов города Шумерля РЕШИЛО:  </w:t>
      </w:r>
    </w:p>
    <w:p w:rsidR="00E50A30" w:rsidRDefault="00E50A30" w:rsidP="00E50A30">
      <w:pPr>
        <w:ind w:firstLine="708"/>
        <w:jc w:val="both"/>
      </w:pPr>
      <w:r w:rsidRPr="0028452E">
        <w:t xml:space="preserve">1. </w:t>
      </w:r>
      <w:r>
        <w:t xml:space="preserve">Внести в решение </w:t>
      </w:r>
      <w:r w:rsidR="0020363C">
        <w:t>С</w:t>
      </w:r>
      <w:r>
        <w:t>обрания депутатов города Шумерля от 28 апреля 2017 года №</w:t>
      </w:r>
      <w:r w:rsidR="0020363C">
        <w:t> </w:t>
      </w:r>
      <w:r>
        <w:t xml:space="preserve">265 </w:t>
      </w:r>
      <w:r w:rsidRPr="0028452E">
        <w:t>«Об оказании поддержки народной дружине, участвующей в охране общественного порядка на территории города Шумерля»</w:t>
      </w:r>
      <w:r w:rsidR="0020363C" w:rsidRPr="0020363C">
        <w:t xml:space="preserve"> </w:t>
      </w:r>
      <w:r w:rsidR="0020363C">
        <w:t>следующие изменения:</w:t>
      </w:r>
    </w:p>
    <w:p w:rsidR="0020363C" w:rsidRDefault="00A23A97" w:rsidP="00E50A30">
      <w:pPr>
        <w:ind w:firstLine="708"/>
        <w:jc w:val="both"/>
      </w:pPr>
      <w:r>
        <w:t>1)</w:t>
      </w:r>
      <w:r w:rsidR="00E50A30">
        <w:t xml:space="preserve"> </w:t>
      </w:r>
      <w:r>
        <w:t>п</w:t>
      </w:r>
      <w:r w:rsidR="00E50A30">
        <w:t>ункт 3</w:t>
      </w:r>
      <w:r w:rsidR="0020363C">
        <w:t xml:space="preserve"> и 4</w:t>
      </w:r>
      <w:r w:rsidR="00E50A30">
        <w:t xml:space="preserve"> изложить в следующей редакции: </w:t>
      </w:r>
    </w:p>
    <w:p w:rsidR="00E50A30" w:rsidRDefault="00E50A30" w:rsidP="00E50A30">
      <w:pPr>
        <w:ind w:firstLine="708"/>
        <w:jc w:val="both"/>
      </w:pPr>
      <w:r>
        <w:t>«</w:t>
      </w:r>
      <w:r w:rsidR="0020363C">
        <w:t xml:space="preserve">3. </w:t>
      </w:r>
      <w:r>
        <w:t>Главным распорядителем бюджетных средств бюджета города Шумерля по и</w:t>
      </w:r>
      <w:r>
        <w:t>с</w:t>
      </w:r>
      <w:r>
        <w:t>пользованию средств на материально-техническое обеспечение и создание условий для де</w:t>
      </w:r>
      <w:r>
        <w:t>я</w:t>
      </w:r>
      <w:r>
        <w:t>тельности народной дружины является Управление градостроительства и городского хозя</w:t>
      </w:r>
      <w:r>
        <w:t>й</w:t>
      </w:r>
      <w:r>
        <w:t>ства администрации города Шумерля.</w:t>
      </w:r>
    </w:p>
    <w:p w:rsidR="00E50A30" w:rsidRDefault="0020363C" w:rsidP="00E50A30">
      <w:pPr>
        <w:ind w:firstLine="708"/>
        <w:jc w:val="both"/>
      </w:pPr>
      <w:r>
        <w:t xml:space="preserve">4. </w:t>
      </w:r>
      <w:r w:rsidR="00E50A30">
        <w:t>Оказание поддержки народной дружине, участвующей в охране общественного п</w:t>
      </w:r>
      <w:r w:rsidR="00E50A30">
        <w:t>о</w:t>
      </w:r>
      <w:r w:rsidR="00E50A30">
        <w:t>рядка осуществляется в пределах бюджетных средств, предусмотренных на указанные цели в бюджете города Шумерля на текущий финансовый год по главному распорядителю бюдже</w:t>
      </w:r>
      <w:r w:rsidR="00E50A30">
        <w:t>т</w:t>
      </w:r>
      <w:r w:rsidR="00E50A30">
        <w:t>ных средств Управлению градостроительства и городского хозяйства администрации города Шумерля</w:t>
      </w:r>
      <w:proofErr w:type="gramStart"/>
      <w:r w:rsidR="00E50A30">
        <w:t>.</w:t>
      </w:r>
      <w:r>
        <w:t>».</w:t>
      </w:r>
      <w:proofErr w:type="gramEnd"/>
    </w:p>
    <w:p w:rsidR="00E50A30" w:rsidRDefault="0020363C" w:rsidP="00E50A30">
      <w:pPr>
        <w:ind w:firstLine="708"/>
        <w:jc w:val="both"/>
      </w:pPr>
      <w:r>
        <w:t>2</w:t>
      </w:r>
      <w:r w:rsidR="00E50A30">
        <w:t xml:space="preserve">. </w:t>
      </w:r>
      <w:r>
        <w:t>В</w:t>
      </w:r>
      <w:r w:rsidR="00E50A30">
        <w:t>нести в Положение о материально-техническом обеспечении народной дружины города Шумерля и материальном стимулировании народных дружинников</w:t>
      </w:r>
      <w:r>
        <w:t xml:space="preserve"> следующие изм</w:t>
      </w:r>
      <w:r>
        <w:t>е</w:t>
      </w:r>
      <w:r>
        <w:t>нения</w:t>
      </w:r>
      <w:r w:rsidR="00E50A30">
        <w:t>:</w:t>
      </w:r>
    </w:p>
    <w:p w:rsidR="00E50A30" w:rsidRDefault="00A23A97" w:rsidP="00E50A30">
      <w:pPr>
        <w:ind w:firstLine="708"/>
        <w:jc w:val="both"/>
      </w:pPr>
      <w:r>
        <w:t>1)</w:t>
      </w:r>
      <w:r w:rsidR="00E50A30">
        <w:t xml:space="preserve"> </w:t>
      </w:r>
      <w:r>
        <w:t>п</w:t>
      </w:r>
      <w:r w:rsidR="00E50A30">
        <w:t>ункт 5 после слов «за месяц» дополнить словами «за квартал, за год».</w:t>
      </w:r>
    </w:p>
    <w:p w:rsidR="0020363C" w:rsidRDefault="00A23A97" w:rsidP="00E50A30">
      <w:pPr>
        <w:ind w:firstLine="708"/>
        <w:jc w:val="both"/>
      </w:pPr>
      <w:r>
        <w:t>2) п</w:t>
      </w:r>
      <w:r w:rsidR="00E50A30">
        <w:t xml:space="preserve">ункт 8 </w:t>
      </w:r>
      <w:r w:rsidR="0020363C">
        <w:t xml:space="preserve">дополнить </w:t>
      </w:r>
      <w:r w:rsidR="00E50A30">
        <w:t xml:space="preserve">подпунктом </w:t>
      </w:r>
      <w:r w:rsidR="0020363C">
        <w:t>3 следующего содержания:</w:t>
      </w:r>
    </w:p>
    <w:p w:rsidR="00E50A30" w:rsidRDefault="00E50A30" w:rsidP="00E50A30">
      <w:pPr>
        <w:ind w:firstLine="708"/>
        <w:jc w:val="both"/>
      </w:pPr>
      <w:r>
        <w:t>«3) решение общего собрания народной дружины».</w:t>
      </w:r>
    </w:p>
    <w:p w:rsidR="0020363C" w:rsidRDefault="00A23A97" w:rsidP="00E50A30">
      <w:pPr>
        <w:ind w:firstLine="708"/>
        <w:jc w:val="both"/>
      </w:pPr>
      <w:r>
        <w:t>3)</w:t>
      </w:r>
      <w:r w:rsidR="00E50A30">
        <w:t xml:space="preserve"> </w:t>
      </w:r>
      <w:r>
        <w:t>п</w:t>
      </w:r>
      <w:r w:rsidR="00E50A30">
        <w:t xml:space="preserve">ункт 9 изложить в следующей редакции: </w:t>
      </w:r>
    </w:p>
    <w:p w:rsidR="00E50A30" w:rsidRDefault="00E50A30" w:rsidP="00E50A30">
      <w:pPr>
        <w:ind w:firstLine="708"/>
        <w:jc w:val="both"/>
      </w:pPr>
      <w:r>
        <w:lastRenderedPageBreak/>
        <w:t>«</w:t>
      </w:r>
      <w:r w:rsidR="0020363C">
        <w:t xml:space="preserve">9. </w:t>
      </w:r>
      <w:r>
        <w:t>Материальное стимулирование народных дружинников осуществляется на осн</w:t>
      </w:r>
      <w:r>
        <w:t>о</w:t>
      </w:r>
      <w:r>
        <w:t>вании приказа Управления градостроительства и городского хозяйства администрации гор</w:t>
      </w:r>
      <w:r>
        <w:t>о</w:t>
      </w:r>
      <w:r>
        <w:t xml:space="preserve">да Шумерля </w:t>
      </w:r>
      <w:r w:rsidR="00B066CE">
        <w:t>п</w:t>
      </w:r>
      <w:r>
        <w:t>о результатам рассмотрения ходатайства командира народной дружины</w:t>
      </w:r>
      <w:proofErr w:type="gramStart"/>
      <w:r>
        <w:t>.</w:t>
      </w:r>
      <w:r w:rsidR="00A23A97">
        <w:t>».</w:t>
      </w:r>
      <w:proofErr w:type="gramEnd"/>
    </w:p>
    <w:p w:rsidR="00E50A30" w:rsidRDefault="00E50A30" w:rsidP="00E50A30">
      <w:pPr>
        <w:ind w:firstLine="708"/>
        <w:jc w:val="both"/>
      </w:pPr>
      <w:r>
        <w:t>4</w:t>
      </w:r>
      <w:r w:rsidR="00A23A97">
        <w:t>)</w:t>
      </w:r>
      <w:r>
        <w:t xml:space="preserve"> </w:t>
      </w:r>
      <w:r w:rsidR="00A23A97">
        <w:t>в</w:t>
      </w:r>
      <w:r>
        <w:t xml:space="preserve"> подпункт</w:t>
      </w:r>
      <w:r w:rsidR="00A23A97">
        <w:t>е</w:t>
      </w:r>
      <w:r>
        <w:t xml:space="preserve"> 1 пункта 12 слова «100 рублей/дежурство» </w:t>
      </w:r>
      <w:r w:rsidR="00A23A97">
        <w:t xml:space="preserve">заменить </w:t>
      </w:r>
      <w:r>
        <w:t>словами «</w:t>
      </w:r>
      <w:r w:rsidR="008F4E66">
        <w:t>1</w:t>
      </w:r>
      <w:r>
        <w:t>00 рублей/час».</w:t>
      </w:r>
    </w:p>
    <w:p w:rsidR="00A23A97" w:rsidRDefault="00A23A97" w:rsidP="00E50A30">
      <w:pPr>
        <w:ind w:firstLine="708"/>
        <w:jc w:val="both"/>
      </w:pPr>
      <w:r>
        <w:t>5)</w:t>
      </w:r>
      <w:r w:rsidR="00E50A30">
        <w:t xml:space="preserve"> </w:t>
      </w:r>
      <w:r>
        <w:t>д</w:t>
      </w:r>
      <w:r w:rsidR="00E50A30">
        <w:t>ополнить пунктом 14</w:t>
      </w:r>
      <w:r>
        <w:t xml:space="preserve"> следующего содержания</w:t>
      </w:r>
      <w:r w:rsidR="00E50A30">
        <w:t xml:space="preserve">: </w:t>
      </w:r>
    </w:p>
    <w:p w:rsidR="00E50A30" w:rsidRDefault="00E50A30" w:rsidP="00E50A30">
      <w:pPr>
        <w:ind w:firstLine="708"/>
        <w:jc w:val="both"/>
      </w:pPr>
      <w:r>
        <w:t>«</w:t>
      </w:r>
      <w:r w:rsidR="00A23A97">
        <w:t xml:space="preserve">14. </w:t>
      </w:r>
      <w:r>
        <w:t>По итогам работы за квартал, полугодие, год, ко Дню добровольца (волонтера) Российской Федерации, в связи с юбилейными датами, по итогам конкурсов на звание лу</w:t>
      </w:r>
      <w:r>
        <w:t>ч</w:t>
      </w:r>
      <w:r>
        <w:t>шего народного дружинника, на основании ходатайства общего собрания народной друж</w:t>
      </w:r>
      <w:r>
        <w:t>и</w:t>
      </w:r>
      <w:r>
        <w:t>ны, народные дружинники могут быть поощрены.</w:t>
      </w:r>
    </w:p>
    <w:p w:rsidR="00E50A30" w:rsidRDefault="00E50A30" w:rsidP="00E50A30">
      <w:pPr>
        <w:ind w:firstLine="708"/>
        <w:jc w:val="both"/>
      </w:pPr>
      <w:r>
        <w:t xml:space="preserve">К мерам материального поощрения относится: </w:t>
      </w:r>
    </w:p>
    <w:p w:rsidR="00E50A30" w:rsidRDefault="00E50A30" w:rsidP="00E50A30">
      <w:pPr>
        <w:ind w:firstLine="708"/>
        <w:jc w:val="both"/>
      </w:pPr>
      <w:r>
        <w:t>выдача денежной премии;</w:t>
      </w:r>
    </w:p>
    <w:p w:rsidR="00E50A30" w:rsidRPr="0028452E" w:rsidRDefault="00E50A30" w:rsidP="00E50A30">
      <w:pPr>
        <w:ind w:firstLine="708"/>
        <w:jc w:val="both"/>
      </w:pPr>
      <w:r>
        <w:t xml:space="preserve">награждение ценным подарком. </w:t>
      </w:r>
    </w:p>
    <w:p w:rsidR="00E50A30" w:rsidRPr="005E0F6D" w:rsidRDefault="00E50A30" w:rsidP="00E50A30">
      <w:pPr>
        <w:ind w:firstLine="708"/>
        <w:jc w:val="both"/>
      </w:pPr>
      <w:r w:rsidRPr="005E0F6D">
        <w:t xml:space="preserve">Решение о материальном поощрении принимается комиссией, создаваемой </w:t>
      </w:r>
      <w:r w:rsidR="005E0F6D" w:rsidRPr="005E0F6D">
        <w:t>приказом Управления градостроительства и городского хозяйства администрации города Шумерля</w:t>
      </w:r>
      <w:r w:rsidRPr="005E0F6D">
        <w:t>».</w:t>
      </w:r>
    </w:p>
    <w:p w:rsidR="00E50A30" w:rsidRPr="00423324" w:rsidRDefault="00E50A30" w:rsidP="00E50A30">
      <w:pPr>
        <w:ind w:firstLine="708"/>
        <w:jc w:val="both"/>
      </w:pPr>
      <w:r>
        <w:t xml:space="preserve">3. Настоящее решение вступает в силу </w:t>
      </w:r>
      <w:r w:rsidR="0020363C">
        <w:t>после его</w:t>
      </w:r>
      <w:r>
        <w:t xml:space="preserve"> официального опубликования.</w:t>
      </w:r>
    </w:p>
    <w:p w:rsidR="00E50A30" w:rsidRDefault="00E50A30" w:rsidP="00E50A30">
      <w:pPr>
        <w:ind w:firstLine="708"/>
        <w:jc w:val="both"/>
        <w:rPr>
          <w:b/>
        </w:rPr>
      </w:pPr>
    </w:p>
    <w:p w:rsidR="00E50A30" w:rsidRDefault="00E50A30" w:rsidP="00E50A30">
      <w:pPr>
        <w:ind w:firstLine="708"/>
        <w:jc w:val="both"/>
        <w:rPr>
          <w:b/>
        </w:rPr>
      </w:pPr>
    </w:p>
    <w:p w:rsidR="00FE5DDF" w:rsidRDefault="00FE5DDF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8D5D2D" w:rsidRPr="00C2303E" w:rsidRDefault="008D5D2D"/>
    <w:sectPr w:rsidR="008D5D2D" w:rsidRPr="00C2303E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A2" w:rsidRDefault="000F6CA2" w:rsidP="00FE5DDF">
      <w:r>
        <w:separator/>
      </w:r>
    </w:p>
  </w:endnote>
  <w:endnote w:type="continuationSeparator" w:id="0">
    <w:p w:rsidR="000F6CA2" w:rsidRDefault="000F6CA2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EF51F7" w:rsidRDefault="00BA3C5C" w:rsidP="00EF51F7">
    <w:pPr>
      <w:pStyle w:val="aa"/>
      <w:jc w:val="right"/>
      <w:rPr>
        <w:sz w:val="10"/>
        <w:szCs w:val="10"/>
      </w:rPr>
    </w:pPr>
    <w:fldSimple w:instr=" FILENAME   \* MERGEFORMAT ">
      <w:r w:rsidR="008F4E66" w:rsidRPr="008F4E66">
        <w:rPr>
          <w:noProof/>
          <w:sz w:val="10"/>
          <w:szCs w:val="10"/>
        </w:rPr>
        <w:t>2903 внес изм в РСД от 28.04.2017 № 265 народная дружина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A2" w:rsidRDefault="000F6CA2" w:rsidP="00FE5DDF">
      <w:r>
        <w:separator/>
      </w:r>
    </w:p>
  </w:footnote>
  <w:footnote w:type="continuationSeparator" w:id="0">
    <w:p w:rsidR="000F6CA2" w:rsidRDefault="000F6CA2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B644B"/>
    <w:rsid w:val="000C1884"/>
    <w:rsid w:val="000C38E9"/>
    <w:rsid w:val="000E36F3"/>
    <w:rsid w:val="000F6CA2"/>
    <w:rsid w:val="00104A11"/>
    <w:rsid w:val="001613D1"/>
    <w:rsid w:val="00181F22"/>
    <w:rsid w:val="001C2700"/>
    <w:rsid w:val="0020363C"/>
    <w:rsid w:val="002058C4"/>
    <w:rsid w:val="00213D76"/>
    <w:rsid w:val="00217C49"/>
    <w:rsid w:val="002436BA"/>
    <w:rsid w:val="0024551C"/>
    <w:rsid w:val="00254D36"/>
    <w:rsid w:val="002C54B4"/>
    <w:rsid w:val="002D0D14"/>
    <w:rsid w:val="002D1D1D"/>
    <w:rsid w:val="00306E2B"/>
    <w:rsid w:val="00353EB4"/>
    <w:rsid w:val="00397826"/>
    <w:rsid w:val="00427EB3"/>
    <w:rsid w:val="004553F3"/>
    <w:rsid w:val="004636E3"/>
    <w:rsid w:val="00496520"/>
    <w:rsid w:val="0049691A"/>
    <w:rsid w:val="004E1AB0"/>
    <w:rsid w:val="0050044C"/>
    <w:rsid w:val="005414AD"/>
    <w:rsid w:val="00550A4E"/>
    <w:rsid w:val="00566C95"/>
    <w:rsid w:val="00586302"/>
    <w:rsid w:val="0058795C"/>
    <w:rsid w:val="005D7596"/>
    <w:rsid w:val="005E0F6D"/>
    <w:rsid w:val="0060619B"/>
    <w:rsid w:val="00632003"/>
    <w:rsid w:val="006330BF"/>
    <w:rsid w:val="0070271D"/>
    <w:rsid w:val="00781C0C"/>
    <w:rsid w:val="00797E80"/>
    <w:rsid w:val="007A34E5"/>
    <w:rsid w:val="007D6D0F"/>
    <w:rsid w:val="007E21AE"/>
    <w:rsid w:val="00823187"/>
    <w:rsid w:val="008511CC"/>
    <w:rsid w:val="008663F5"/>
    <w:rsid w:val="008725C5"/>
    <w:rsid w:val="00873F9C"/>
    <w:rsid w:val="00875BFA"/>
    <w:rsid w:val="00891C9E"/>
    <w:rsid w:val="008D5D2D"/>
    <w:rsid w:val="008F4E66"/>
    <w:rsid w:val="00973378"/>
    <w:rsid w:val="009A24CE"/>
    <w:rsid w:val="009C6BB6"/>
    <w:rsid w:val="009E5FB3"/>
    <w:rsid w:val="00A0362B"/>
    <w:rsid w:val="00A23A97"/>
    <w:rsid w:val="00A36C45"/>
    <w:rsid w:val="00A50DD1"/>
    <w:rsid w:val="00A6459A"/>
    <w:rsid w:val="00A75F2B"/>
    <w:rsid w:val="00AA1B8E"/>
    <w:rsid w:val="00AC6A94"/>
    <w:rsid w:val="00B066CE"/>
    <w:rsid w:val="00B115A4"/>
    <w:rsid w:val="00B60158"/>
    <w:rsid w:val="00B734B0"/>
    <w:rsid w:val="00B77BCE"/>
    <w:rsid w:val="00B906B8"/>
    <w:rsid w:val="00BA3C5C"/>
    <w:rsid w:val="00BC2E7C"/>
    <w:rsid w:val="00BD7D15"/>
    <w:rsid w:val="00C2303E"/>
    <w:rsid w:val="00C329B0"/>
    <w:rsid w:val="00C4015B"/>
    <w:rsid w:val="00CA5325"/>
    <w:rsid w:val="00CA6C8D"/>
    <w:rsid w:val="00D6252E"/>
    <w:rsid w:val="00E07493"/>
    <w:rsid w:val="00E35722"/>
    <w:rsid w:val="00E50A30"/>
    <w:rsid w:val="00E56C8B"/>
    <w:rsid w:val="00EF51F7"/>
    <w:rsid w:val="00F2607A"/>
    <w:rsid w:val="00F33E76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11</cp:revision>
  <cp:lastPrinted>2018-04-02T06:09:00Z</cp:lastPrinted>
  <dcterms:created xsi:type="dcterms:W3CDTF">2018-03-22T06:31:00Z</dcterms:created>
  <dcterms:modified xsi:type="dcterms:W3CDTF">2018-04-02T07:20:00Z</dcterms:modified>
</cp:coreProperties>
</file>