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5" w:type="dxa"/>
        <w:tblLayout w:type="fixed"/>
        <w:tblLook w:val="0000"/>
      </w:tblPr>
      <w:tblGrid>
        <w:gridCol w:w="4928"/>
        <w:gridCol w:w="5357"/>
      </w:tblGrid>
      <w:tr w:rsidR="005A5733" w:rsidTr="00B54C1B">
        <w:trPr>
          <w:trHeight w:val="2554"/>
        </w:trPr>
        <w:tc>
          <w:tcPr>
            <w:tcW w:w="10285" w:type="dxa"/>
            <w:gridSpan w:val="2"/>
          </w:tcPr>
          <w:tbl>
            <w:tblPr>
              <w:tblW w:w="9463" w:type="dxa"/>
              <w:tblLayout w:type="fixed"/>
              <w:tblLook w:val="0000"/>
            </w:tblPr>
            <w:tblGrid>
              <w:gridCol w:w="4077"/>
              <w:gridCol w:w="1417"/>
              <w:gridCol w:w="3969"/>
            </w:tblGrid>
            <w:tr w:rsidR="009721FA" w:rsidRPr="002D0DED" w:rsidTr="00B53FFD">
              <w:trPr>
                <w:trHeight w:val="1621"/>
              </w:trPr>
              <w:tc>
                <w:tcPr>
                  <w:tcW w:w="4077" w:type="dxa"/>
                </w:tcPr>
                <w:p w:rsidR="009721FA" w:rsidRPr="002D0DED" w:rsidRDefault="009721FA" w:rsidP="00B53FFD">
                  <w:pPr>
                    <w:spacing w:line="260" w:lineRule="exact"/>
                    <w:jc w:val="center"/>
                    <w:rPr>
                      <w:sz w:val="24"/>
                      <w:szCs w:val="28"/>
                    </w:rPr>
                  </w:pPr>
                  <w:proofErr w:type="spellStart"/>
                  <w:r w:rsidRPr="002D0DED">
                    <w:rPr>
                      <w:sz w:val="24"/>
                      <w:szCs w:val="28"/>
                    </w:rPr>
                    <w:t>Чăваш</w:t>
                  </w:r>
                  <w:proofErr w:type="spellEnd"/>
                  <w:r w:rsidRPr="002D0DED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D0DED">
                    <w:rPr>
                      <w:sz w:val="24"/>
                      <w:szCs w:val="28"/>
                    </w:rPr>
                    <w:t>Республикин</w:t>
                  </w:r>
                  <w:proofErr w:type="spellEnd"/>
                </w:p>
                <w:p w:rsidR="009721FA" w:rsidRPr="002D0DED" w:rsidRDefault="009721FA" w:rsidP="00B53FFD">
                  <w:pPr>
                    <w:spacing w:line="260" w:lineRule="exact"/>
                    <w:jc w:val="center"/>
                    <w:rPr>
                      <w:sz w:val="24"/>
                      <w:szCs w:val="28"/>
                    </w:rPr>
                  </w:pPr>
                  <w:proofErr w:type="spellStart"/>
                  <w:r w:rsidRPr="002D0DED">
                    <w:rPr>
                      <w:sz w:val="24"/>
                      <w:szCs w:val="28"/>
                    </w:rPr>
                    <w:t>Çĕнĕ</w:t>
                  </w:r>
                  <w:proofErr w:type="spellEnd"/>
                  <w:r w:rsidRPr="002D0DED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D0DED">
                    <w:rPr>
                      <w:sz w:val="24"/>
                      <w:szCs w:val="28"/>
                    </w:rPr>
                    <w:t>Шупашкар</w:t>
                  </w:r>
                  <w:proofErr w:type="spellEnd"/>
                  <w:r w:rsidRPr="002D0DED">
                    <w:rPr>
                      <w:sz w:val="24"/>
                      <w:szCs w:val="28"/>
                    </w:rPr>
                    <w:t xml:space="preserve"> хула</w:t>
                  </w:r>
                </w:p>
                <w:p w:rsidR="009721FA" w:rsidRPr="002D0DED" w:rsidRDefault="009721FA" w:rsidP="00B53FFD">
                  <w:pPr>
                    <w:spacing w:line="260" w:lineRule="exact"/>
                    <w:jc w:val="center"/>
                    <w:rPr>
                      <w:sz w:val="24"/>
                      <w:szCs w:val="28"/>
                    </w:rPr>
                  </w:pPr>
                  <w:proofErr w:type="spellStart"/>
                  <w:r w:rsidRPr="002D0DED">
                    <w:rPr>
                      <w:sz w:val="24"/>
                      <w:szCs w:val="28"/>
                    </w:rPr>
                    <w:t>администрацийĕ</w:t>
                  </w:r>
                  <w:proofErr w:type="spellEnd"/>
                </w:p>
                <w:p w:rsidR="009721FA" w:rsidRPr="002D0DED" w:rsidRDefault="009721FA" w:rsidP="00B53FFD">
                  <w:pPr>
                    <w:jc w:val="center"/>
                    <w:rPr>
                      <w:sz w:val="24"/>
                      <w:szCs w:val="28"/>
                    </w:rPr>
                  </w:pPr>
                </w:p>
                <w:p w:rsidR="009721FA" w:rsidRPr="002D0DED" w:rsidRDefault="009721FA" w:rsidP="00B53FFD">
                  <w:pPr>
                    <w:pStyle w:val="2"/>
                    <w:rPr>
                      <w:rFonts w:ascii="Times New Roman Cyr" w:hAnsi="Times New Roman Cyr"/>
                      <w:sz w:val="22"/>
                    </w:rPr>
                  </w:pPr>
                  <w:r w:rsidRPr="002D0DED">
                    <w:rPr>
                      <w:rFonts w:ascii="Times New Roman" w:hAnsi="Times New Roman"/>
                      <w:sz w:val="24"/>
                      <w:szCs w:val="28"/>
                    </w:rPr>
                    <w:t>ЙЫШĂНУ</w:t>
                  </w:r>
                </w:p>
              </w:tc>
              <w:tc>
                <w:tcPr>
                  <w:tcW w:w="1417" w:type="dxa"/>
                </w:tcPr>
                <w:p w:rsidR="009721FA" w:rsidRPr="002D0DED" w:rsidRDefault="009721FA" w:rsidP="00B53FFD">
                  <w:pPr>
                    <w:rPr>
                      <w:sz w:val="18"/>
                    </w:rPr>
                  </w:pPr>
                </w:p>
                <w:p w:rsidR="009721FA" w:rsidRPr="002D0DED" w:rsidRDefault="009721FA" w:rsidP="00B53FFD">
                  <w:pPr>
                    <w:rPr>
                      <w:sz w:val="22"/>
                      <w:szCs w:val="24"/>
                    </w:rPr>
                  </w:pPr>
                  <w:r w:rsidRPr="002D0DED">
                    <w:rPr>
                      <w:sz w:val="18"/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75pt" o:ole="">
                        <v:imagedata r:id="rId4" o:title=""/>
                      </v:shape>
                      <o:OLEObject Type="Embed" ProgID="Word.Picture.8" ShapeID="_x0000_i1025" DrawAspect="Content" ObjectID="_1588428263" r:id="rId5"/>
                    </w:object>
                  </w:r>
                </w:p>
              </w:tc>
              <w:tc>
                <w:tcPr>
                  <w:tcW w:w="3969" w:type="dxa"/>
                </w:tcPr>
                <w:p w:rsidR="009721FA" w:rsidRPr="002D0DED" w:rsidRDefault="009721FA" w:rsidP="00B53FFD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6"/>
                      <w:szCs w:val="28"/>
                    </w:rPr>
                  </w:pPr>
                  <w:r w:rsidRPr="002D0DED">
                    <w:rPr>
                      <w:rFonts w:ascii="Times New Roman Cyr" w:hAnsi="Times New Roman Cyr"/>
                      <w:sz w:val="26"/>
                      <w:szCs w:val="28"/>
                    </w:rPr>
                    <w:t>Администрация</w:t>
                  </w:r>
                </w:p>
                <w:p w:rsidR="009721FA" w:rsidRPr="002D0DED" w:rsidRDefault="009721FA" w:rsidP="00B53FFD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6"/>
                      <w:szCs w:val="28"/>
                    </w:rPr>
                  </w:pPr>
                  <w:r w:rsidRPr="002D0DED">
                    <w:rPr>
                      <w:rFonts w:ascii="Times New Roman Cyr" w:hAnsi="Times New Roman Cyr"/>
                      <w:sz w:val="26"/>
                      <w:szCs w:val="28"/>
                    </w:rPr>
                    <w:t xml:space="preserve"> города Новочебоксарска</w:t>
                  </w:r>
                </w:p>
                <w:p w:rsidR="009721FA" w:rsidRPr="002D0DED" w:rsidRDefault="009721FA" w:rsidP="00B53FFD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6"/>
                      <w:szCs w:val="28"/>
                    </w:rPr>
                  </w:pPr>
                  <w:r w:rsidRPr="002D0DED">
                    <w:rPr>
                      <w:rFonts w:ascii="Times New Roman Cyr" w:hAnsi="Times New Roman Cyr"/>
                      <w:sz w:val="26"/>
                      <w:szCs w:val="28"/>
                    </w:rPr>
                    <w:t>Чувашской Республики</w:t>
                  </w:r>
                </w:p>
                <w:p w:rsidR="009721FA" w:rsidRPr="002D0DED" w:rsidRDefault="009721FA" w:rsidP="00B53FFD">
                  <w:pPr>
                    <w:jc w:val="center"/>
                    <w:rPr>
                      <w:sz w:val="24"/>
                      <w:szCs w:val="28"/>
                    </w:rPr>
                  </w:pPr>
                </w:p>
                <w:p w:rsidR="009721FA" w:rsidRPr="002D0DED" w:rsidRDefault="009721FA" w:rsidP="00B53FFD">
                  <w:pPr>
                    <w:pStyle w:val="3"/>
                    <w:rPr>
                      <w:szCs w:val="26"/>
                    </w:rPr>
                  </w:pPr>
                  <w:r w:rsidRPr="002D0DED">
                    <w:rPr>
                      <w:szCs w:val="28"/>
                    </w:rPr>
                    <w:t>ПОСТАНОВЛЕНИЕ</w:t>
                  </w:r>
                </w:p>
              </w:tc>
            </w:tr>
          </w:tbl>
          <w:p w:rsidR="009721FA" w:rsidRDefault="009721FA" w:rsidP="009721FA">
            <w:pPr>
              <w:tabs>
                <w:tab w:val="left" w:pos="4536"/>
              </w:tabs>
              <w:ind w:hanging="426"/>
              <w:jc w:val="center"/>
              <w:rPr>
                <w:sz w:val="24"/>
                <w:szCs w:val="28"/>
              </w:rPr>
            </w:pPr>
          </w:p>
          <w:p w:rsidR="009721FA" w:rsidRPr="002D0DED" w:rsidRDefault="009721FA" w:rsidP="009721FA">
            <w:pPr>
              <w:tabs>
                <w:tab w:val="left" w:pos="4536"/>
              </w:tabs>
              <w:ind w:hanging="426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 xml:space="preserve">17.05.2018 </w:t>
            </w:r>
            <w:r w:rsidRPr="002D0DED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796</w:t>
            </w:r>
          </w:p>
          <w:p w:rsidR="009721FA" w:rsidRDefault="009721FA" w:rsidP="009721FA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5A5733" w:rsidRDefault="005A5733" w:rsidP="00157D55">
            <w:pPr>
              <w:pStyle w:val="3"/>
              <w:rPr>
                <w:sz w:val="26"/>
              </w:rPr>
            </w:pPr>
          </w:p>
        </w:tc>
      </w:tr>
      <w:tr w:rsidR="00070D38" w:rsidRPr="000133E2" w:rsidTr="00B54C1B">
        <w:trPr>
          <w:gridAfter w:val="1"/>
          <w:wAfter w:w="5357" w:type="dxa"/>
          <w:trHeight w:val="1446"/>
        </w:trPr>
        <w:tc>
          <w:tcPr>
            <w:tcW w:w="4928" w:type="dxa"/>
          </w:tcPr>
          <w:p w:rsidR="00332D54" w:rsidRDefault="00332D54" w:rsidP="00DB6105">
            <w:pPr>
              <w:ind w:right="63"/>
              <w:jc w:val="both"/>
              <w:rPr>
                <w:b/>
                <w:sz w:val="26"/>
                <w:szCs w:val="26"/>
              </w:rPr>
            </w:pPr>
          </w:p>
          <w:p w:rsidR="00070D38" w:rsidRPr="000133E2" w:rsidRDefault="00070D38" w:rsidP="00DB6105">
            <w:pPr>
              <w:ind w:right="63"/>
              <w:jc w:val="both"/>
              <w:rPr>
                <w:b/>
                <w:sz w:val="26"/>
                <w:szCs w:val="26"/>
              </w:rPr>
            </w:pPr>
            <w:r w:rsidRPr="000133E2">
              <w:rPr>
                <w:b/>
                <w:sz w:val="26"/>
                <w:szCs w:val="26"/>
              </w:rPr>
              <w:t xml:space="preserve">Об утверждении </w:t>
            </w:r>
            <w:r w:rsidR="00B54C1B" w:rsidRPr="002E3106">
              <w:rPr>
                <w:b/>
                <w:sz w:val="26"/>
                <w:szCs w:val="26"/>
              </w:rPr>
              <w:t xml:space="preserve">проекта планировки и проекта межевания территории </w:t>
            </w:r>
            <w:r w:rsidR="00B54C1B">
              <w:rPr>
                <w:b/>
                <w:sz w:val="26"/>
                <w:szCs w:val="26"/>
              </w:rPr>
              <w:br/>
            </w:r>
            <w:r w:rsidR="00B54C1B" w:rsidRPr="002E3106">
              <w:rPr>
                <w:b/>
                <w:sz w:val="26"/>
                <w:szCs w:val="26"/>
              </w:rPr>
              <w:t xml:space="preserve">линейного объекта «Газопровод – ввод </w:t>
            </w:r>
            <w:r w:rsidR="00B54C1B" w:rsidRPr="002E3106">
              <w:rPr>
                <w:b/>
                <w:bCs/>
                <w:sz w:val="26"/>
                <w:szCs w:val="26"/>
              </w:rPr>
              <w:t>подземный высокого давления, шка</w:t>
            </w:r>
            <w:r w:rsidR="00B54C1B" w:rsidRPr="002E3106">
              <w:rPr>
                <w:b/>
                <w:bCs/>
                <w:sz w:val="26"/>
                <w:szCs w:val="26"/>
              </w:rPr>
              <w:t>ф</w:t>
            </w:r>
            <w:r w:rsidR="00B54C1B" w:rsidRPr="002E3106">
              <w:rPr>
                <w:b/>
                <w:bCs/>
                <w:sz w:val="26"/>
                <w:szCs w:val="26"/>
              </w:rPr>
              <w:t>ная установка со счетным узлом к к</w:t>
            </w:r>
            <w:r w:rsidR="00B54C1B" w:rsidRPr="002E3106">
              <w:rPr>
                <w:b/>
                <w:bCs/>
                <w:sz w:val="26"/>
                <w:szCs w:val="26"/>
              </w:rPr>
              <w:t>о</w:t>
            </w:r>
            <w:r w:rsidR="00B54C1B" w:rsidRPr="002E3106">
              <w:rPr>
                <w:b/>
                <w:bCs/>
                <w:sz w:val="26"/>
                <w:szCs w:val="26"/>
              </w:rPr>
              <w:t>тельной тепличного комплекса «Н</w:t>
            </w:r>
            <w:r w:rsidR="00B54C1B" w:rsidRPr="002E3106">
              <w:rPr>
                <w:b/>
                <w:bCs/>
                <w:sz w:val="26"/>
                <w:szCs w:val="26"/>
              </w:rPr>
              <w:t>о</w:t>
            </w:r>
            <w:r w:rsidR="00B54C1B" w:rsidRPr="002E3106">
              <w:rPr>
                <w:b/>
                <w:bCs/>
                <w:sz w:val="26"/>
                <w:szCs w:val="26"/>
              </w:rPr>
              <w:t xml:space="preserve">вочебоксарский» расположенной по адресу: Чувашская Республика, </w:t>
            </w:r>
            <w:r w:rsidR="00B54C1B" w:rsidRPr="002E3106">
              <w:rPr>
                <w:b/>
                <w:bCs/>
                <w:sz w:val="26"/>
                <w:szCs w:val="26"/>
              </w:rPr>
              <w:br/>
            </w:r>
            <w:proofErr w:type="spellStart"/>
            <w:r w:rsidR="00B54C1B" w:rsidRPr="002E3106">
              <w:rPr>
                <w:b/>
                <w:bCs/>
                <w:sz w:val="26"/>
                <w:szCs w:val="26"/>
              </w:rPr>
              <w:t>Чебоксарский</w:t>
            </w:r>
            <w:proofErr w:type="spellEnd"/>
            <w:r w:rsidR="00B54C1B" w:rsidRPr="002E3106">
              <w:rPr>
                <w:b/>
                <w:bCs/>
                <w:sz w:val="26"/>
                <w:szCs w:val="26"/>
              </w:rPr>
              <w:t xml:space="preserve"> район, </w:t>
            </w:r>
            <w:proofErr w:type="spellStart"/>
            <w:r w:rsidR="00B54C1B" w:rsidRPr="002E3106">
              <w:rPr>
                <w:b/>
                <w:bCs/>
                <w:sz w:val="26"/>
                <w:szCs w:val="26"/>
              </w:rPr>
              <w:t>Атлашевское</w:t>
            </w:r>
            <w:proofErr w:type="spellEnd"/>
            <w:r w:rsidR="00B54C1B" w:rsidRPr="002E3106">
              <w:rPr>
                <w:b/>
                <w:bCs/>
                <w:sz w:val="26"/>
                <w:szCs w:val="26"/>
              </w:rPr>
              <w:t xml:space="preserve"> сельское поселение, земельные учас</w:t>
            </w:r>
            <w:r w:rsidR="00B54C1B" w:rsidRPr="002E3106">
              <w:rPr>
                <w:b/>
                <w:bCs/>
                <w:sz w:val="26"/>
                <w:szCs w:val="26"/>
              </w:rPr>
              <w:t>т</w:t>
            </w:r>
            <w:r w:rsidR="00B54C1B" w:rsidRPr="002E3106">
              <w:rPr>
                <w:b/>
                <w:bCs/>
                <w:sz w:val="26"/>
                <w:szCs w:val="26"/>
              </w:rPr>
              <w:t>ки с кадастровыми номерами 21:21:064701:245, 21:21:064701:246»</w:t>
            </w:r>
            <w:r w:rsidR="00B54C1B" w:rsidRPr="002E3106">
              <w:rPr>
                <w:b/>
                <w:sz w:val="26"/>
                <w:szCs w:val="26"/>
              </w:rPr>
              <w:t>, проектируемого частично по землям города Новочебоксарска Чувашской Республики</w:t>
            </w:r>
          </w:p>
        </w:tc>
      </w:tr>
    </w:tbl>
    <w:p w:rsidR="00070D38" w:rsidRDefault="00070D38" w:rsidP="00070D38">
      <w:pPr>
        <w:jc w:val="both"/>
        <w:rPr>
          <w:sz w:val="26"/>
          <w:szCs w:val="26"/>
        </w:rPr>
      </w:pPr>
    </w:p>
    <w:p w:rsidR="00795F2F" w:rsidRPr="000133E2" w:rsidRDefault="00795F2F" w:rsidP="00070D38">
      <w:pPr>
        <w:jc w:val="both"/>
        <w:rPr>
          <w:sz w:val="26"/>
          <w:szCs w:val="26"/>
        </w:rPr>
      </w:pPr>
    </w:p>
    <w:p w:rsidR="00070D38" w:rsidRPr="000133E2" w:rsidRDefault="00070D38" w:rsidP="00371724">
      <w:pPr>
        <w:ind w:firstLine="709"/>
        <w:jc w:val="both"/>
        <w:rPr>
          <w:sz w:val="26"/>
          <w:szCs w:val="26"/>
        </w:rPr>
      </w:pPr>
      <w:proofErr w:type="gramStart"/>
      <w:r w:rsidRPr="000133E2">
        <w:rPr>
          <w:sz w:val="26"/>
          <w:szCs w:val="26"/>
        </w:rPr>
        <w:t>В соответствии со статьей 46 Градостроительного кодекса Российской Фед</w:t>
      </w:r>
      <w:r w:rsidRPr="000133E2">
        <w:rPr>
          <w:sz w:val="26"/>
          <w:szCs w:val="26"/>
        </w:rPr>
        <w:t>е</w:t>
      </w:r>
      <w:r w:rsidRPr="000133E2">
        <w:rPr>
          <w:sz w:val="26"/>
          <w:szCs w:val="26"/>
        </w:rPr>
        <w:t>рации, статьей 16 Федерального закона от 06</w:t>
      </w:r>
      <w:r w:rsidR="002247E1" w:rsidRPr="000133E2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0133E2">
          <w:rPr>
            <w:sz w:val="26"/>
            <w:szCs w:val="26"/>
          </w:rPr>
          <w:t>2003 г</w:t>
        </w:r>
      </w:smartTag>
      <w:r w:rsidRPr="000133E2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</w:t>
      </w:r>
      <w:r w:rsidR="00E76E7E" w:rsidRPr="000133E2">
        <w:rPr>
          <w:sz w:val="26"/>
          <w:szCs w:val="26"/>
        </w:rPr>
        <w:t xml:space="preserve">      </w:t>
      </w:r>
      <w:r w:rsidRPr="000133E2">
        <w:rPr>
          <w:sz w:val="26"/>
          <w:szCs w:val="26"/>
        </w:rPr>
        <w:t xml:space="preserve">статьей </w:t>
      </w:r>
      <w:r w:rsidR="005D520F">
        <w:rPr>
          <w:sz w:val="26"/>
          <w:szCs w:val="26"/>
        </w:rPr>
        <w:t>30</w:t>
      </w:r>
      <w:r w:rsidRPr="000133E2">
        <w:rPr>
          <w:sz w:val="26"/>
          <w:szCs w:val="26"/>
        </w:rPr>
        <w:t xml:space="preserve"> Правил землепользования и застройки </w:t>
      </w:r>
      <w:r w:rsidR="00C11BCE" w:rsidRPr="000133E2">
        <w:rPr>
          <w:sz w:val="26"/>
          <w:szCs w:val="26"/>
        </w:rPr>
        <w:t xml:space="preserve">в </w:t>
      </w:r>
      <w:r w:rsidRPr="000133E2">
        <w:rPr>
          <w:sz w:val="26"/>
          <w:szCs w:val="26"/>
        </w:rPr>
        <w:t>город</w:t>
      </w:r>
      <w:r w:rsidR="00C11BCE" w:rsidRPr="000133E2">
        <w:rPr>
          <w:sz w:val="26"/>
          <w:szCs w:val="26"/>
        </w:rPr>
        <w:t>е</w:t>
      </w:r>
      <w:r w:rsidRPr="000133E2">
        <w:rPr>
          <w:sz w:val="26"/>
          <w:szCs w:val="26"/>
        </w:rPr>
        <w:t xml:space="preserve"> Новочебоксарск</w:t>
      </w:r>
      <w:r w:rsidR="00C11BCE" w:rsidRPr="000133E2">
        <w:rPr>
          <w:sz w:val="26"/>
          <w:szCs w:val="26"/>
        </w:rPr>
        <w:t>е</w:t>
      </w:r>
      <w:r w:rsidR="00A10638" w:rsidRPr="000133E2">
        <w:rPr>
          <w:sz w:val="26"/>
          <w:szCs w:val="26"/>
        </w:rPr>
        <w:t xml:space="preserve"> Чува</w:t>
      </w:r>
      <w:r w:rsidR="00A10638" w:rsidRPr="000133E2">
        <w:rPr>
          <w:sz w:val="26"/>
          <w:szCs w:val="26"/>
        </w:rPr>
        <w:t>ш</w:t>
      </w:r>
      <w:r w:rsidR="00A10638" w:rsidRPr="000133E2">
        <w:rPr>
          <w:sz w:val="26"/>
          <w:szCs w:val="26"/>
        </w:rPr>
        <w:t>ской Республики, утвержденны</w:t>
      </w:r>
      <w:r w:rsidR="00FC5A3D" w:rsidRPr="000133E2">
        <w:rPr>
          <w:sz w:val="26"/>
          <w:szCs w:val="26"/>
        </w:rPr>
        <w:t>х</w:t>
      </w:r>
      <w:r w:rsidR="00A10638" w:rsidRPr="000133E2">
        <w:rPr>
          <w:sz w:val="26"/>
          <w:szCs w:val="26"/>
        </w:rPr>
        <w:t xml:space="preserve"> решением Новочебоксарского городского Собр</w:t>
      </w:r>
      <w:r w:rsidR="00A10638" w:rsidRPr="000133E2">
        <w:rPr>
          <w:sz w:val="26"/>
          <w:szCs w:val="26"/>
        </w:rPr>
        <w:t>а</w:t>
      </w:r>
      <w:r w:rsidR="00A10638" w:rsidRPr="000133E2">
        <w:rPr>
          <w:sz w:val="26"/>
          <w:szCs w:val="26"/>
        </w:rPr>
        <w:t>ния депутатов Чувашской Республики о</w:t>
      </w:r>
      <w:r w:rsidR="005442A2">
        <w:rPr>
          <w:sz w:val="26"/>
          <w:szCs w:val="26"/>
        </w:rPr>
        <w:t>т</w:t>
      </w:r>
      <w:r w:rsidR="00A10638" w:rsidRPr="000133E2">
        <w:rPr>
          <w:sz w:val="26"/>
          <w:szCs w:val="26"/>
        </w:rPr>
        <w:t xml:space="preserve"> 18 декабря </w:t>
      </w:r>
      <w:smartTag w:uri="urn:schemas-microsoft-com:office:smarttags" w:element="metricconverter">
        <w:smartTagPr>
          <w:attr w:name="ProductID" w:val="2006 г"/>
        </w:smartTagPr>
        <w:r w:rsidR="00A10638" w:rsidRPr="000133E2">
          <w:rPr>
            <w:sz w:val="26"/>
            <w:szCs w:val="26"/>
          </w:rPr>
          <w:t>2006 г</w:t>
        </w:r>
      </w:smartTag>
      <w:r w:rsidR="00A10638" w:rsidRPr="000133E2">
        <w:rPr>
          <w:sz w:val="26"/>
          <w:szCs w:val="26"/>
        </w:rPr>
        <w:t>. № С 18-3</w:t>
      </w:r>
      <w:r w:rsidRPr="000133E2">
        <w:rPr>
          <w:sz w:val="26"/>
          <w:szCs w:val="26"/>
        </w:rPr>
        <w:t xml:space="preserve">, </w:t>
      </w:r>
      <w:r w:rsidR="003173A0" w:rsidRPr="000133E2">
        <w:rPr>
          <w:sz w:val="26"/>
          <w:szCs w:val="26"/>
        </w:rPr>
        <w:t>с учетом</w:t>
      </w:r>
      <w:r w:rsidRPr="000133E2">
        <w:rPr>
          <w:sz w:val="26"/>
          <w:szCs w:val="26"/>
        </w:rPr>
        <w:t xml:space="preserve"> пр</w:t>
      </w:r>
      <w:r w:rsidRPr="000133E2">
        <w:rPr>
          <w:sz w:val="26"/>
          <w:szCs w:val="26"/>
        </w:rPr>
        <w:t>о</w:t>
      </w:r>
      <w:r w:rsidRPr="000133E2">
        <w:rPr>
          <w:sz w:val="26"/>
          <w:szCs w:val="26"/>
        </w:rPr>
        <w:t>токол</w:t>
      </w:r>
      <w:r w:rsidR="003173A0" w:rsidRPr="000133E2">
        <w:rPr>
          <w:sz w:val="26"/>
          <w:szCs w:val="26"/>
        </w:rPr>
        <w:t>а</w:t>
      </w:r>
      <w:r w:rsidRPr="000133E2">
        <w:rPr>
          <w:sz w:val="26"/>
          <w:szCs w:val="26"/>
        </w:rPr>
        <w:t xml:space="preserve"> публич</w:t>
      </w:r>
      <w:r w:rsidR="001B331D" w:rsidRPr="000133E2">
        <w:rPr>
          <w:sz w:val="26"/>
          <w:szCs w:val="26"/>
        </w:rPr>
        <w:t>ных слушаний и</w:t>
      </w:r>
      <w:proofErr w:type="gramEnd"/>
      <w:r w:rsidR="001B331D" w:rsidRPr="000133E2">
        <w:rPr>
          <w:sz w:val="26"/>
          <w:szCs w:val="26"/>
        </w:rPr>
        <w:t xml:space="preserve"> заключени</w:t>
      </w:r>
      <w:r w:rsidR="003173A0" w:rsidRPr="000133E2">
        <w:rPr>
          <w:sz w:val="26"/>
          <w:szCs w:val="26"/>
        </w:rPr>
        <w:t>я</w:t>
      </w:r>
      <w:r w:rsidRPr="000133E2">
        <w:rPr>
          <w:sz w:val="26"/>
          <w:szCs w:val="26"/>
        </w:rPr>
        <w:t xml:space="preserve"> о результатах публичных слушаний, с</w:t>
      </w:r>
      <w:r w:rsidRPr="000133E2">
        <w:rPr>
          <w:sz w:val="26"/>
          <w:szCs w:val="26"/>
        </w:rPr>
        <w:t>о</w:t>
      </w:r>
      <w:r w:rsidRPr="000133E2">
        <w:rPr>
          <w:sz w:val="26"/>
          <w:szCs w:val="26"/>
        </w:rPr>
        <w:t xml:space="preserve">стоявшихся </w:t>
      </w:r>
      <w:r w:rsidR="00B54C1B">
        <w:rPr>
          <w:sz w:val="26"/>
          <w:szCs w:val="26"/>
        </w:rPr>
        <w:t>10 мая</w:t>
      </w:r>
      <w:r w:rsidRPr="000133E2">
        <w:rPr>
          <w:sz w:val="26"/>
          <w:szCs w:val="26"/>
        </w:rPr>
        <w:t xml:space="preserve"> 201</w:t>
      </w:r>
      <w:r w:rsidR="00B54C1B">
        <w:rPr>
          <w:sz w:val="26"/>
          <w:szCs w:val="26"/>
        </w:rPr>
        <w:t>8</w:t>
      </w:r>
      <w:r w:rsidRPr="000133E2">
        <w:rPr>
          <w:sz w:val="26"/>
          <w:szCs w:val="26"/>
        </w:rPr>
        <w:t xml:space="preserve"> г.,</w:t>
      </w:r>
      <w:r w:rsidR="00332D54" w:rsidRPr="000133E2">
        <w:rPr>
          <w:sz w:val="26"/>
          <w:szCs w:val="26"/>
        </w:rPr>
        <w:t xml:space="preserve"> руководствуясь статьей 43 Устава города Новочебокса</w:t>
      </w:r>
      <w:r w:rsidR="00332D54" w:rsidRPr="000133E2">
        <w:rPr>
          <w:sz w:val="26"/>
          <w:szCs w:val="26"/>
        </w:rPr>
        <w:t>р</w:t>
      </w:r>
      <w:r w:rsidR="00332D54" w:rsidRPr="000133E2">
        <w:rPr>
          <w:sz w:val="26"/>
          <w:szCs w:val="26"/>
        </w:rPr>
        <w:t>ска Чувашской Республики,</w:t>
      </w:r>
      <w:r w:rsidRPr="000133E2">
        <w:rPr>
          <w:sz w:val="26"/>
          <w:szCs w:val="26"/>
        </w:rPr>
        <w:t xml:space="preserve"> </w:t>
      </w:r>
      <w:proofErr w:type="spellStart"/>
      <w:proofErr w:type="gramStart"/>
      <w:r w:rsidR="00234EA8" w:rsidRPr="000133E2">
        <w:rPr>
          <w:sz w:val="26"/>
          <w:szCs w:val="26"/>
        </w:rPr>
        <w:t>п</w:t>
      </w:r>
      <w:proofErr w:type="spellEnd"/>
      <w:proofErr w:type="gramEnd"/>
      <w:r w:rsidR="00234EA8" w:rsidRPr="000133E2">
        <w:rPr>
          <w:sz w:val="26"/>
          <w:szCs w:val="26"/>
        </w:rPr>
        <w:t xml:space="preserve"> о с т а </w:t>
      </w:r>
      <w:proofErr w:type="spellStart"/>
      <w:r w:rsidR="00234EA8" w:rsidRPr="000133E2">
        <w:rPr>
          <w:sz w:val="26"/>
          <w:szCs w:val="26"/>
        </w:rPr>
        <w:t>н</w:t>
      </w:r>
      <w:proofErr w:type="spellEnd"/>
      <w:r w:rsidR="00234EA8" w:rsidRPr="000133E2">
        <w:rPr>
          <w:sz w:val="26"/>
          <w:szCs w:val="26"/>
        </w:rPr>
        <w:t xml:space="preserve"> о в л я ю</w:t>
      </w:r>
      <w:r w:rsidRPr="000133E2">
        <w:rPr>
          <w:sz w:val="26"/>
          <w:szCs w:val="26"/>
        </w:rPr>
        <w:t xml:space="preserve">: </w:t>
      </w:r>
    </w:p>
    <w:p w:rsidR="00070D38" w:rsidRPr="000133E2" w:rsidRDefault="00070D38" w:rsidP="00371724">
      <w:pPr>
        <w:ind w:firstLine="709"/>
        <w:jc w:val="both"/>
        <w:rPr>
          <w:sz w:val="26"/>
          <w:szCs w:val="26"/>
        </w:rPr>
      </w:pPr>
      <w:r w:rsidRPr="000133E2">
        <w:rPr>
          <w:sz w:val="26"/>
          <w:szCs w:val="26"/>
        </w:rPr>
        <w:t xml:space="preserve">1. Утвердить </w:t>
      </w:r>
      <w:r w:rsidR="00795F2F" w:rsidRPr="00795F2F">
        <w:rPr>
          <w:bCs/>
          <w:sz w:val="26"/>
          <w:szCs w:val="26"/>
        </w:rPr>
        <w:t xml:space="preserve">проект </w:t>
      </w:r>
      <w:r w:rsidR="00B54C1B" w:rsidRPr="00B54C1B">
        <w:rPr>
          <w:sz w:val="26"/>
          <w:szCs w:val="26"/>
        </w:rPr>
        <w:t xml:space="preserve">планировки и проект межевания территории линейного объекта «Газопровод – ввод </w:t>
      </w:r>
      <w:r w:rsidR="00B54C1B" w:rsidRPr="00B54C1B">
        <w:rPr>
          <w:bCs/>
          <w:sz w:val="26"/>
          <w:szCs w:val="26"/>
        </w:rPr>
        <w:t>подземный высокого давления, шкафная установка со счетным узлом к котельной тепличного комплекса «Новочебоксарский» распол</w:t>
      </w:r>
      <w:r w:rsidR="00B54C1B" w:rsidRPr="00B54C1B">
        <w:rPr>
          <w:bCs/>
          <w:sz w:val="26"/>
          <w:szCs w:val="26"/>
        </w:rPr>
        <w:t>о</w:t>
      </w:r>
      <w:r w:rsidR="00B54C1B" w:rsidRPr="00B54C1B">
        <w:rPr>
          <w:bCs/>
          <w:sz w:val="26"/>
          <w:szCs w:val="26"/>
        </w:rPr>
        <w:t xml:space="preserve">женной по адресу: Чувашская Республика, </w:t>
      </w:r>
      <w:proofErr w:type="spellStart"/>
      <w:r w:rsidR="00B54C1B" w:rsidRPr="00B54C1B">
        <w:rPr>
          <w:bCs/>
          <w:sz w:val="26"/>
          <w:szCs w:val="26"/>
        </w:rPr>
        <w:t>Чебоксарский</w:t>
      </w:r>
      <w:proofErr w:type="spellEnd"/>
      <w:r w:rsidR="00B54C1B" w:rsidRPr="00B54C1B">
        <w:rPr>
          <w:bCs/>
          <w:sz w:val="26"/>
          <w:szCs w:val="26"/>
        </w:rPr>
        <w:t xml:space="preserve"> район, </w:t>
      </w:r>
      <w:proofErr w:type="spellStart"/>
      <w:r w:rsidR="00B54C1B" w:rsidRPr="00B54C1B">
        <w:rPr>
          <w:bCs/>
          <w:sz w:val="26"/>
          <w:szCs w:val="26"/>
        </w:rPr>
        <w:t>Атлашевское</w:t>
      </w:r>
      <w:proofErr w:type="spellEnd"/>
      <w:r w:rsidR="00B54C1B" w:rsidRPr="00B54C1B">
        <w:rPr>
          <w:bCs/>
          <w:sz w:val="26"/>
          <w:szCs w:val="26"/>
        </w:rPr>
        <w:t xml:space="preserve"> сел</w:t>
      </w:r>
      <w:r w:rsidR="00B54C1B" w:rsidRPr="00B54C1B">
        <w:rPr>
          <w:bCs/>
          <w:sz w:val="26"/>
          <w:szCs w:val="26"/>
        </w:rPr>
        <w:t>ь</w:t>
      </w:r>
      <w:r w:rsidR="00B54C1B" w:rsidRPr="00B54C1B">
        <w:rPr>
          <w:bCs/>
          <w:sz w:val="26"/>
          <w:szCs w:val="26"/>
        </w:rPr>
        <w:t>ское поселение, земельные участки с кадастровыми номерами 21:21:064701:245, 21:21:064701:246»</w:t>
      </w:r>
      <w:r w:rsidR="00B54C1B" w:rsidRPr="00B54C1B">
        <w:rPr>
          <w:sz w:val="26"/>
          <w:szCs w:val="26"/>
        </w:rPr>
        <w:t>, проектируемого частично по землям города Новочебоксарска Чувашской Республики</w:t>
      </w:r>
      <w:r w:rsidR="00B54C1B">
        <w:rPr>
          <w:sz w:val="26"/>
          <w:szCs w:val="26"/>
        </w:rPr>
        <w:t>,</w:t>
      </w:r>
      <w:r w:rsidR="00B54C1B">
        <w:rPr>
          <w:b/>
          <w:sz w:val="26"/>
          <w:szCs w:val="26"/>
        </w:rPr>
        <w:t xml:space="preserve"> </w:t>
      </w:r>
      <w:r w:rsidR="00332D54" w:rsidRPr="000133E2">
        <w:rPr>
          <w:sz w:val="26"/>
          <w:szCs w:val="26"/>
        </w:rPr>
        <w:t xml:space="preserve">согласно </w:t>
      </w:r>
      <w:r w:rsidR="006B0977" w:rsidRPr="000133E2">
        <w:rPr>
          <w:sz w:val="26"/>
          <w:szCs w:val="26"/>
        </w:rPr>
        <w:t>приложени</w:t>
      </w:r>
      <w:r w:rsidR="00332D54" w:rsidRPr="000133E2">
        <w:rPr>
          <w:sz w:val="26"/>
          <w:szCs w:val="26"/>
        </w:rPr>
        <w:t>ю</w:t>
      </w:r>
      <w:r w:rsidR="006B0977" w:rsidRPr="000133E2">
        <w:rPr>
          <w:sz w:val="26"/>
          <w:szCs w:val="26"/>
        </w:rPr>
        <w:t xml:space="preserve"> к</w:t>
      </w:r>
      <w:r w:rsidR="00332D54" w:rsidRPr="000133E2">
        <w:rPr>
          <w:sz w:val="26"/>
          <w:szCs w:val="26"/>
        </w:rPr>
        <w:t xml:space="preserve"> настоящему</w:t>
      </w:r>
      <w:r w:rsidR="006B0977" w:rsidRPr="000133E2">
        <w:rPr>
          <w:sz w:val="26"/>
          <w:szCs w:val="26"/>
        </w:rPr>
        <w:t xml:space="preserve"> постановлению</w:t>
      </w:r>
      <w:r w:rsidR="00234EA8" w:rsidRPr="000133E2">
        <w:rPr>
          <w:sz w:val="26"/>
          <w:szCs w:val="26"/>
        </w:rPr>
        <w:t>.</w:t>
      </w:r>
    </w:p>
    <w:p w:rsidR="00332D54" w:rsidRPr="000133E2" w:rsidRDefault="000133E2" w:rsidP="00332D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2D54" w:rsidRPr="000133E2">
        <w:rPr>
          <w:sz w:val="26"/>
          <w:szCs w:val="26"/>
        </w:rPr>
        <w:t xml:space="preserve">. Сектору пресс-службы администрации города Новочебоксарска Чувашской Республики </w:t>
      </w:r>
      <w:proofErr w:type="gramStart"/>
      <w:r w:rsidR="00332D54" w:rsidRPr="000133E2">
        <w:rPr>
          <w:sz w:val="26"/>
          <w:szCs w:val="26"/>
        </w:rPr>
        <w:t>разместить</w:t>
      </w:r>
      <w:proofErr w:type="gramEnd"/>
      <w:r w:rsidR="00332D54" w:rsidRPr="000133E2">
        <w:rPr>
          <w:sz w:val="26"/>
          <w:szCs w:val="26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</w:t>
      </w:r>
      <w:r w:rsidR="00332D54" w:rsidRPr="000133E2">
        <w:rPr>
          <w:sz w:val="26"/>
          <w:szCs w:val="26"/>
        </w:rPr>
        <w:t>и</w:t>
      </w:r>
      <w:r w:rsidR="00332D54" w:rsidRPr="000133E2">
        <w:rPr>
          <w:sz w:val="26"/>
          <w:szCs w:val="26"/>
        </w:rPr>
        <w:t>пальных правовых актов, в течение семи дней со дня его принятия, и разместить его на официальном сайте города Новочебоксарска в сети «Интернет».</w:t>
      </w:r>
    </w:p>
    <w:p w:rsidR="00332D54" w:rsidRPr="000133E2" w:rsidRDefault="000133E2" w:rsidP="00332D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A5733">
        <w:rPr>
          <w:color w:val="FFFFFF"/>
          <w:sz w:val="26"/>
          <w:szCs w:val="26"/>
        </w:rPr>
        <w:t>.</w:t>
      </w:r>
      <w:r w:rsidR="00332D54" w:rsidRPr="000133E2">
        <w:rPr>
          <w:sz w:val="26"/>
          <w:szCs w:val="26"/>
        </w:rPr>
        <w:t>Муниципальному бюджетному учреждению «Архитектурно-градостроительное управление города Новочебоксарска» разместить в информац</w:t>
      </w:r>
      <w:r w:rsidR="00332D54" w:rsidRPr="000133E2">
        <w:rPr>
          <w:sz w:val="26"/>
          <w:szCs w:val="26"/>
        </w:rPr>
        <w:t>и</w:t>
      </w:r>
      <w:r w:rsidR="00332D54" w:rsidRPr="000133E2">
        <w:rPr>
          <w:sz w:val="26"/>
          <w:szCs w:val="26"/>
        </w:rPr>
        <w:lastRenderedPageBreak/>
        <w:t xml:space="preserve">онной системе обеспечения градостроительной деятельности </w:t>
      </w:r>
      <w:r w:rsidR="000C15E4" w:rsidRPr="00795F2F">
        <w:rPr>
          <w:bCs/>
          <w:sz w:val="26"/>
          <w:szCs w:val="26"/>
        </w:rPr>
        <w:t xml:space="preserve">проект </w:t>
      </w:r>
      <w:r w:rsidR="000C15E4" w:rsidRPr="00B54C1B">
        <w:rPr>
          <w:sz w:val="26"/>
          <w:szCs w:val="26"/>
        </w:rPr>
        <w:t xml:space="preserve">планировки и проект межевания территории линейного объекта «Газопровод – ввод </w:t>
      </w:r>
      <w:r w:rsidR="000C15E4" w:rsidRPr="00B54C1B">
        <w:rPr>
          <w:bCs/>
          <w:sz w:val="26"/>
          <w:szCs w:val="26"/>
        </w:rPr>
        <w:t xml:space="preserve">подземный высокого давления, шкафная установка со счетным узлом к котельной тепличного комплекса «Новочебоксарский» расположенной по адресу: Чувашская Республика, </w:t>
      </w:r>
      <w:proofErr w:type="spellStart"/>
      <w:r w:rsidR="000C15E4" w:rsidRPr="00B54C1B">
        <w:rPr>
          <w:bCs/>
          <w:sz w:val="26"/>
          <w:szCs w:val="26"/>
        </w:rPr>
        <w:t>Чебоксарский</w:t>
      </w:r>
      <w:proofErr w:type="spellEnd"/>
      <w:r w:rsidR="000C15E4" w:rsidRPr="00B54C1B">
        <w:rPr>
          <w:bCs/>
          <w:sz w:val="26"/>
          <w:szCs w:val="26"/>
        </w:rPr>
        <w:t xml:space="preserve"> район, </w:t>
      </w:r>
      <w:proofErr w:type="spellStart"/>
      <w:r w:rsidR="000C15E4" w:rsidRPr="00B54C1B">
        <w:rPr>
          <w:bCs/>
          <w:sz w:val="26"/>
          <w:szCs w:val="26"/>
        </w:rPr>
        <w:t>Атлашевское</w:t>
      </w:r>
      <w:proofErr w:type="spellEnd"/>
      <w:r w:rsidR="000C15E4" w:rsidRPr="00B54C1B">
        <w:rPr>
          <w:bCs/>
          <w:sz w:val="26"/>
          <w:szCs w:val="26"/>
        </w:rPr>
        <w:t xml:space="preserve"> сельское поселение, земельные участки с кадас</w:t>
      </w:r>
      <w:r w:rsidR="000C15E4" w:rsidRPr="00B54C1B">
        <w:rPr>
          <w:bCs/>
          <w:sz w:val="26"/>
          <w:szCs w:val="26"/>
        </w:rPr>
        <w:t>т</w:t>
      </w:r>
      <w:r w:rsidR="000C15E4" w:rsidRPr="00B54C1B">
        <w:rPr>
          <w:bCs/>
          <w:sz w:val="26"/>
          <w:szCs w:val="26"/>
        </w:rPr>
        <w:t>ровыми номерами 21:21:064701:245, 21:21:064701:246»</w:t>
      </w:r>
      <w:r w:rsidR="000C15E4" w:rsidRPr="00B54C1B">
        <w:rPr>
          <w:sz w:val="26"/>
          <w:szCs w:val="26"/>
        </w:rPr>
        <w:t>, проектируемого частично по землям города Новочебоксарска Чувашской Республики</w:t>
      </w:r>
      <w:r w:rsidR="00A525B6">
        <w:rPr>
          <w:sz w:val="26"/>
          <w:szCs w:val="26"/>
        </w:rPr>
        <w:t xml:space="preserve"> </w:t>
      </w:r>
      <w:r w:rsidR="00332D54" w:rsidRPr="000133E2">
        <w:rPr>
          <w:sz w:val="26"/>
          <w:szCs w:val="26"/>
        </w:rPr>
        <w:t>в течение четырнадцати дней со дня принятия настоящего постановления.</w:t>
      </w:r>
    </w:p>
    <w:p w:rsidR="00332D54" w:rsidRPr="000133E2" w:rsidRDefault="00332D54" w:rsidP="00332D54">
      <w:pPr>
        <w:ind w:firstLine="709"/>
        <w:jc w:val="both"/>
        <w:rPr>
          <w:sz w:val="26"/>
          <w:szCs w:val="26"/>
        </w:rPr>
      </w:pPr>
      <w:r w:rsidRPr="000133E2">
        <w:rPr>
          <w:sz w:val="26"/>
          <w:szCs w:val="26"/>
        </w:rPr>
        <w:t xml:space="preserve">4. </w:t>
      </w:r>
      <w:proofErr w:type="gramStart"/>
      <w:r w:rsidRPr="000133E2">
        <w:rPr>
          <w:sz w:val="26"/>
          <w:szCs w:val="26"/>
        </w:rPr>
        <w:t>Контроль за</w:t>
      </w:r>
      <w:proofErr w:type="gramEnd"/>
      <w:r w:rsidRPr="000133E2">
        <w:rPr>
          <w:sz w:val="26"/>
          <w:szCs w:val="26"/>
        </w:rPr>
        <w:t xml:space="preserve"> выполнением настоящего постановления возложить на заме</w:t>
      </w:r>
      <w:r w:rsidRPr="000133E2">
        <w:rPr>
          <w:sz w:val="26"/>
          <w:szCs w:val="26"/>
        </w:rPr>
        <w:t>с</w:t>
      </w:r>
      <w:r w:rsidRPr="000133E2">
        <w:rPr>
          <w:sz w:val="26"/>
          <w:szCs w:val="26"/>
        </w:rPr>
        <w:t>тителя главы администрации по вопросам градостроительства, жилищно-коммунального хозяйства и инфраструктуры города Новочебоксарска Чувашской Республики.</w:t>
      </w:r>
    </w:p>
    <w:p w:rsidR="001114F0" w:rsidRDefault="001114F0" w:rsidP="00070D38">
      <w:pPr>
        <w:jc w:val="both"/>
        <w:rPr>
          <w:sz w:val="26"/>
          <w:szCs w:val="26"/>
        </w:rPr>
      </w:pPr>
    </w:p>
    <w:p w:rsidR="00795F2F" w:rsidRPr="000133E2" w:rsidRDefault="00795F2F" w:rsidP="00070D38">
      <w:pPr>
        <w:jc w:val="both"/>
        <w:rPr>
          <w:sz w:val="26"/>
          <w:szCs w:val="26"/>
        </w:rPr>
      </w:pPr>
    </w:p>
    <w:tbl>
      <w:tblPr>
        <w:tblW w:w="9961" w:type="dxa"/>
        <w:tblLayout w:type="fixed"/>
        <w:tblLook w:val="0000"/>
      </w:tblPr>
      <w:tblGrid>
        <w:gridCol w:w="3393"/>
        <w:gridCol w:w="4054"/>
        <w:gridCol w:w="2514"/>
      </w:tblGrid>
      <w:tr w:rsidR="00332D54" w:rsidRPr="000133E2" w:rsidTr="005A5733">
        <w:tc>
          <w:tcPr>
            <w:tcW w:w="3393" w:type="dxa"/>
          </w:tcPr>
          <w:p w:rsidR="00332D54" w:rsidRPr="000133E2" w:rsidRDefault="00795F2F" w:rsidP="005A57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32D54" w:rsidRPr="000133E2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332D54" w:rsidRPr="000133E2">
              <w:rPr>
                <w:sz w:val="26"/>
                <w:szCs w:val="26"/>
              </w:rPr>
              <w:t xml:space="preserve"> администрации</w:t>
            </w:r>
          </w:p>
          <w:p w:rsidR="00332D54" w:rsidRPr="000133E2" w:rsidRDefault="00332D54" w:rsidP="005A5733">
            <w:pPr>
              <w:jc w:val="both"/>
              <w:rPr>
                <w:sz w:val="26"/>
                <w:szCs w:val="26"/>
              </w:rPr>
            </w:pPr>
            <w:r w:rsidRPr="000133E2">
              <w:rPr>
                <w:sz w:val="26"/>
                <w:szCs w:val="26"/>
              </w:rPr>
              <w:t>города Новочебоксарска</w:t>
            </w:r>
          </w:p>
          <w:p w:rsidR="00332D54" w:rsidRPr="000133E2" w:rsidRDefault="00332D54" w:rsidP="005A5733">
            <w:pPr>
              <w:jc w:val="both"/>
              <w:rPr>
                <w:sz w:val="26"/>
                <w:szCs w:val="26"/>
              </w:rPr>
            </w:pPr>
            <w:r w:rsidRPr="000133E2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054" w:type="dxa"/>
          </w:tcPr>
          <w:p w:rsidR="00332D54" w:rsidRPr="000133E2" w:rsidRDefault="00332D54" w:rsidP="005A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4" w:type="dxa"/>
          </w:tcPr>
          <w:p w:rsidR="00332D54" w:rsidRPr="000133E2" w:rsidRDefault="00332D54" w:rsidP="005A5733">
            <w:pPr>
              <w:pStyle w:val="1"/>
              <w:rPr>
                <w:sz w:val="26"/>
                <w:szCs w:val="26"/>
              </w:rPr>
            </w:pPr>
          </w:p>
          <w:p w:rsidR="00332D54" w:rsidRPr="000133E2" w:rsidRDefault="00332D54" w:rsidP="005A5733">
            <w:pPr>
              <w:pStyle w:val="1"/>
              <w:rPr>
                <w:sz w:val="26"/>
                <w:szCs w:val="26"/>
              </w:rPr>
            </w:pPr>
          </w:p>
          <w:p w:rsidR="00332D54" w:rsidRPr="000133E2" w:rsidRDefault="00332D54" w:rsidP="000133E2">
            <w:pPr>
              <w:pStyle w:val="1"/>
              <w:jc w:val="left"/>
              <w:rPr>
                <w:sz w:val="26"/>
                <w:szCs w:val="26"/>
              </w:rPr>
            </w:pPr>
            <w:r w:rsidRPr="000133E2">
              <w:rPr>
                <w:sz w:val="26"/>
                <w:szCs w:val="26"/>
              </w:rPr>
              <w:t xml:space="preserve">    </w:t>
            </w:r>
            <w:r w:rsidR="00795F2F">
              <w:rPr>
                <w:sz w:val="26"/>
                <w:szCs w:val="26"/>
              </w:rPr>
              <w:t>О.</w:t>
            </w:r>
            <w:r w:rsidR="000133E2">
              <w:rPr>
                <w:sz w:val="26"/>
                <w:szCs w:val="26"/>
              </w:rPr>
              <w:t>В. Чепрасова</w:t>
            </w:r>
          </w:p>
        </w:tc>
      </w:tr>
    </w:tbl>
    <w:p w:rsidR="00332D54" w:rsidRPr="000133E2" w:rsidRDefault="00332D54" w:rsidP="00332D54">
      <w:pPr>
        <w:tabs>
          <w:tab w:val="left" w:pos="5670"/>
        </w:tabs>
        <w:jc w:val="both"/>
        <w:rPr>
          <w:sz w:val="26"/>
          <w:szCs w:val="26"/>
        </w:rPr>
      </w:pPr>
    </w:p>
    <w:p w:rsidR="00795F2F" w:rsidRDefault="00795F2F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B54C1B" w:rsidRDefault="00B54C1B" w:rsidP="00795F2F">
      <w:pPr>
        <w:rPr>
          <w:sz w:val="26"/>
          <w:szCs w:val="26"/>
        </w:rPr>
      </w:pPr>
    </w:p>
    <w:p w:rsidR="009721FA" w:rsidRDefault="009721FA" w:rsidP="00795F2F">
      <w:pPr>
        <w:rPr>
          <w:sz w:val="26"/>
          <w:szCs w:val="26"/>
        </w:rPr>
      </w:pPr>
    </w:p>
    <w:p w:rsidR="009721FA" w:rsidRDefault="009721FA" w:rsidP="00795F2F">
      <w:pPr>
        <w:rPr>
          <w:sz w:val="26"/>
          <w:szCs w:val="26"/>
        </w:rPr>
      </w:pPr>
    </w:p>
    <w:p w:rsidR="009721FA" w:rsidRDefault="009721FA" w:rsidP="00795F2F">
      <w:pPr>
        <w:rPr>
          <w:sz w:val="26"/>
          <w:szCs w:val="26"/>
        </w:rPr>
      </w:pPr>
    </w:p>
    <w:p w:rsidR="009721FA" w:rsidRDefault="009721FA" w:rsidP="00795F2F">
      <w:pPr>
        <w:rPr>
          <w:sz w:val="26"/>
          <w:szCs w:val="26"/>
        </w:rPr>
      </w:pPr>
    </w:p>
    <w:p w:rsidR="009721FA" w:rsidRDefault="009721FA" w:rsidP="00795F2F">
      <w:pPr>
        <w:rPr>
          <w:sz w:val="26"/>
          <w:szCs w:val="26"/>
        </w:rPr>
      </w:pPr>
    </w:p>
    <w:p w:rsidR="009721FA" w:rsidRDefault="009721FA" w:rsidP="00795F2F">
      <w:pPr>
        <w:rPr>
          <w:sz w:val="26"/>
          <w:szCs w:val="26"/>
        </w:rPr>
      </w:pPr>
    </w:p>
    <w:p w:rsidR="009721FA" w:rsidRPr="003C1F4C" w:rsidRDefault="009721FA" w:rsidP="009721FA">
      <w:pPr>
        <w:ind w:left="6521"/>
      </w:pPr>
      <w:r w:rsidRPr="003C1F4C">
        <w:lastRenderedPageBreak/>
        <w:t xml:space="preserve">Приложение </w:t>
      </w:r>
    </w:p>
    <w:p w:rsidR="009721FA" w:rsidRDefault="009721FA" w:rsidP="009721FA">
      <w:pPr>
        <w:ind w:left="6521"/>
      </w:pPr>
      <w:r w:rsidRPr="003C1F4C">
        <w:t xml:space="preserve">к </w:t>
      </w:r>
      <w:r>
        <w:t>постановлению администрации</w:t>
      </w:r>
    </w:p>
    <w:p w:rsidR="009721FA" w:rsidRDefault="009721FA" w:rsidP="009721FA">
      <w:pPr>
        <w:ind w:left="6521"/>
      </w:pPr>
      <w:r>
        <w:t>города Новочебоксарска</w:t>
      </w:r>
    </w:p>
    <w:p w:rsidR="009721FA" w:rsidRPr="003C1F4C" w:rsidRDefault="009721FA" w:rsidP="009721FA">
      <w:pPr>
        <w:ind w:left="6521"/>
      </w:pPr>
      <w:r>
        <w:t>Чувашской Республики</w:t>
      </w:r>
    </w:p>
    <w:p w:rsidR="009721FA" w:rsidRDefault="009721FA" w:rsidP="009721FA">
      <w:pPr>
        <w:ind w:left="6521"/>
      </w:pPr>
      <w:proofErr w:type="spellStart"/>
      <w:r w:rsidRPr="003C1F4C">
        <w:t>от</w:t>
      </w:r>
      <w:r>
        <w:t>________________</w:t>
      </w:r>
      <w:r w:rsidRPr="003C1F4C">
        <w:t>№</w:t>
      </w:r>
      <w:proofErr w:type="spellEnd"/>
      <w:r>
        <w:t xml:space="preserve"> ________</w:t>
      </w:r>
    </w:p>
    <w:p w:rsidR="009721FA" w:rsidRDefault="009721FA" w:rsidP="009721FA">
      <w:pPr>
        <w:ind w:left="6521"/>
      </w:pPr>
    </w:p>
    <w:p w:rsidR="009721FA" w:rsidRDefault="009721FA" w:rsidP="009721FA">
      <w:pPr>
        <w:ind w:left="6521"/>
      </w:pPr>
    </w:p>
    <w:p w:rsidR="009721FA" w:rsidRDefault="009721FA" w:rsidP="009721F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D7235">
        <w:rPr>
          <w:b/>
          <w:sz w:val="22"/>
          <w:szCs w:val="22"/>
        </w:rPr>
        <w:t xml:space="preserve">Состав </w:t>
      </w:r>
      <w:r w:rsidRPr="00250B1E">
        <w:rPr>
          <w:b/>
          <w:sz w:val="22"/>
          <w:szCs w:val="22"/>
        </w:rPr>
        <w:t>проекта планировки и проекта межевания территории линейного объекта «Г</w:t>
      </w:r>
      <w:r w:rsidRPr="00250B1E">
        <w:rPr>
          <w:b/>
          <w:sz w:val="22"/>
          <w:szCs w:val="22"/>
        </w:rPr>
        <w:t>а</w:t>
      </w:r>
      <w:r w:rsidRPr="00250B1E">
        <w:rPr>
          <w:b/>
          <w:sz w:val="22"/>
          <w:szCs w:val="22"/>
        </w:rPr>
        <w:t xml:space="preserve">зопровод – ввод </w:t>
      </w:r>
      <w:r w:rsidRPr="00250B1E">
        <w:rPr>
          <w:b/>
          <w:bCs/>
          <w:sz w:val="22"/>
          <w:szCs w:val="22"/>
        </w:rPr>
        <w:t>подземный высокого давления, шкафная установка со счетным узлом к к</w:t>
      </w:r>
      <w:r w:rsidRPr="00250B1E">
        <w:rPr>
          <w:b/>
          <w:bCs/>
          <w:sz w:val="22"/>
          <w:szCs w:val="22"/>
        </w:rPr>
        <w:t>о</w:t>
      </w:r>
      <w:r w:rsidRPr="00250B1E">
        <w:rPr>
          <w:b/>
          <w:bCs/>
          <w:sz w:val="22"/>
          <w:szCs w:val="22"/>
        </w:rPr>
        <w:t xml:space="preserve">тельной тепличного комплекса «Новочебоксарский» расположенной по адресу: Чувашская Республика, </w:t>
      </w:r>
      <w:proofErr w:type="spellStart"/>
      <w:r w:rsidRPr="00250B1E">
        <w:rPr>
          <w:b/>
          <w:bCs/>
          <w:sz w:val="22"/>
          <w:szCs w:val="22"/>
        </w:rPr>
        <w:t>Чебоксарский</w:t>
      </w:r>
      <w:proofErr w:type="spellEnd"/>
      <w:r w:rsidRPr="00250B1E">
        <w:rPr>
          <w:b/>
          <w:bCs/>
          <w:sz w:val="22"/>
          <w:szCs w:val="22"/>
        </w:rPr>
        <w:t xml:space="preserve"> район, </w:t>
      </w:r>
      <w:proofErr w:type="spellStart"/>
      <w:r w:rsidRPr="00250B1E">
        <w:rPr>
          <w:b/>
          <w:bCs/>
          <w:sz w:val="22"/>
          <w:szCs w:val="22"/>
        </w:rPr>
        <w:t>Атлашевское</w:t>
      </w:r>
      <w:proofErr w:type="spellEnd"/>
      <w:r w:rsidRPr="00250B1E">
        <w:rPr>
          <w:b/>
          <w:bCs/>
          <w:sz w:val="22"/>
          <w:szCs w:val="22"/>
        </w:rPr>
        <w:t xml:space="preserve"> сельское поселение, земельные участки с к</w:t>
      </w:r>
      <w:r w:rsidRPr="00250B1E">
        <w:rPr>
          <w:b/>
          <w:bCs/>
          <w:sz w:val="22"/>
          <w:szCs w:val="22"/>
        </w:rPr>
        <w:t>а</w:t>
      </w:r>
      <w:r w:rsidRPr="00250B1E">
        <w:rPr>
          <w:b/>
          <w:bCs/>
          <w:sz w:val="22"/>
          <w:szCs w:val="22"/>
        </w:rPr>
        <w:t>дастровыми номерами 21:21:064701:245, 21:21:064701:246»</w:t>
      </w:r>
      <w:r w:rsidRPr="00250B1E">
        <w:rPr>
          <w:b/>
          <w:sz w:val="22"/>
          <w:szCs w:val="22"/>
        </w:rPr>
        <w:t>, проектируемого частично по зе</w:t>
      </w:r>
      <w:r w:rsidRPr="00250B1E">
        <w:rPr>
          <w:b/>
          <w:sz w:val="22"/>
          <w:szCs w:val="22"/>
        </w:rPr>
        <w:t>м</w:t>
      </w:r>
      <w:r w:rsidRPr="00250B1E">
        <w:rPr>
          <w:b/>
          <w:sz w:val="22"/>
          <w:szCs w:val="22"/>
        </w:rPr>
        <w:t xml:space="preserve">лям города Новочебоксарска </w:t>
      </w:r>
      <w:r w:rsidRPr="00250B1E">
        <w:rPr>
          <w:b/>
          <w:sz w:val="22"/>
          <w:szCs w:val="22"/>
        </w:rPr>
        <w:br/>
        <w:t>Чувашской Республики</w:t>
      </w:r>
    </w:p>
    <w:p w:rsidR="009721FA" w:rsidRDefault="009721FA" w:rsidP="009721FA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9D7235">
        <w:rPr>
          <w:b/>
          <w:bCs/>
          <w:sz w:val="22"/>
          <w:szCs w:val="22"/>
        </w:rPr>
        <w:t xml:space="preserve"> </w:t>
      </w:r>
    </w:p>
    <w:p w:rsidR="009721FA" w:rsidRDefault="009721FA" w:rsidP="009721FA">
      <w:pPr>
        <w:autoSpaceDE w:val="0"/>
        <w:autoSpaceDN w:val="0"/>
        <w:adjustRightInd w:val="0"/>
        <w:rPr>
          <w:bCs/>
          <w:sz w:val="22"/>
          <w:szCs w:val="22"/>
        </w:rPr>
      </w:pPr>
      <w:r w:rsidRPr="009D7235">
        <w:rPr>
          <w:b/>
          <w:bCs/>
          <w:sz w:val="22"/>
          <w:szCs w:val="22"/>
        </w:rPr>
        <w:t>Том 1.</w:t>
      </w:r>
      <w:proofErr w:type="gramStart"/>
      <w:r w:rsidRPr="00250B1E">
        <w:rPr>
          <w:b/>
          <w:bCs/>
          <w:sz w:val="22"/>
          <w:szCs w:val="22"/>
        </w:rPr>
        <w:t>Основная</w:t>
      </w:r>
      <w:proofErr w:type="gramEnd"/>
      <w:r w:rsidRPr="00250B1E">
        <w:rPr>
          <w:b/>
          <w:bCs/>
          <w:sz w:val="22"/>
          <w:szCs w:val="22"/>
        </w:rPr>
        <w:t xml:space="preserve"> часть проекта планировки территории.</w:t>
      </w:r>
    </w:p>
    <w:p w:rsidR="009721FA" w:rsidRDefault="009721FA" w:rsidP="009721F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Раздел 1. Проект планировки территории. Графическая часть</w:t>
      </w:r>
      <w:r w:rsidRPr="009D7235">
        <w:rPr>
          <w:bCs/>
          <w:sz w:val="22"/>
          <w:szCs w:val="22"/>
        </w:rPr>
        <w:t>.</w:t>
      </w:r>
    </w:p>
    <w:p w:rsidR="009721FA" w:rsidRPr="009D7235" w:rsidRDefault="009721FA" w:rsidP="009721F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Раздел 2.Положение о размещении линейного объекта.</w:t>
      </w:r>
    </w:p>
    <w:p w:rsidR="009721FA" w:rsidRDefault="009721FA" w:rsidP="009721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D7235">
        <w:rPr>
          <w:b/>
          <w:bCs/>
          <w:sz w:val="22"/>
          <w:szCs w:val="22"/>
        </w:rPr>
        <w:t>Том 2.</w:t>
      </w:r>
      <w:r>
        <w:rPr>
          <w:b/>
          <w:bCs/>
          <w:sz w:val="22"/>
          <w:szCs w:val="22"/>
        </w:rPr>
        <w:t xml:space="preserve"> Материалы по обоснованию проекта планировки территории.</w:t>
      </w:r>
    </w:p>
    <w:p w:rsidR="009721FA" w:rsidRPr="00250B1E" w:rsidRDefault="009721FA" w:rsidP="009721FA">
      <w:pPr>
        <w:autoSpaceDE w:val="0"/>
        <w:autoSpaceDN w:val="0"/>
        <w:adjustRightInd w:val="0"/>
        <w:rPr>
          <w:bCs/>
          <w:sz w:val="22"/>
          <w:szCs w:val="22"/>
        </w:rPr>
      </w:pPr>
      <w:r w:rsidRPr="00250B1E">
        <w:rPr>
          <w:bCs/>
          <w:sz w:val="22"/>
          <w:szCs w:val="22"/>
        </w:rPr>
        <w:t>Раздел 3. Материалы по обоснованию проекта планировки территории. Графическая часть.</w:t>
      </w:r>
    </w:p>
    <w:p w:rsidR="009721FA" w:rsidRDefault="009721FA" w:rsidP="009721FA">
      <w:pPr>
        <w:autoSpaceDE w:val="0"/>
        <w:autoSpaceDN w:val="0"/>
        <w:adjustRightInd w:val="0"/>
        <w:rPr>
          <w:bCs/>
          <w:sz w:val="22"/>
          <w:szCs w:val="22"/>
        </w:rPr>
      </w:pPr>
      <w:r w:rsidRPr="00250B1E">
        <w:rPr>
          <w:bCs/>
          <w:sz w:val="22"/>
          <w:szCs w:val="22"/>
        </w:rPr>
        <w:t>Раздел 4. Материалы по обоснованию проекта планировки территории. Пояснительная записка.</w:t>
      </w:r>
    </w:p>
    <w:p w:rsidR="009721FA" w:rsidRDefault="009721FA" w:rsidP="009721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D7235">
        <w:rPr>
          <w:b/>
          <w:bCs/>
          <w:sz w:val="22"/>
          <w:szCs w:val="22"/>
        </w:rPr>
        <w:t xml:space="preserve">Том </w:t>
      </w:r>
      <w:r>
        <w:rPr>
          <w:b/>
          <w:bCs/>
          <w:sz w:val="22"/>
          <w:szCs w:val="22"/>
        </w:rPr>
        <w:t>3</w:t>
      </w:r>
      <w:r w:rsidRPr="009D723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Основная</w:t>
      </w:r>
      <w:proofErr w:type="gramEnd"/>
      <w:r>
        <w:rPr>
          <w:b/>
          <w:bCs/>
          <w:sz w:val="22"/>
          <w:szCs w:val="22"/>
        </w:rPr>
        <w:t xml:space="preserve"> часть проекта межевания  территории. Графическая часть.</w:t>
      </w:r>
    </w:p>
    <w:p w:rsidR="009721FA" w:rsidRDefault="009721FA" w:rsidP="009721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D7235">
        <w:rPr>
          <w:b/>
          <w:bCs/>
          <w:sz w:val="22"/>
          <w:szCs w:val="22"/>
        </w:rPr>
        <w:t xml:space="preserve">Том </w:t>
      </w:r>
      <w:r>
        <w:rPr>
          <w:b/>
          <w:bCs/>
          <w:sz w:val="22"/>
          <w:szCs w:val="22"/>
        </w:rPr>
        <w:t>4</w:t>
      </w:r>
      <w:r w:rsidRPr="009D723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Материалы по обоснованию проекта межевания  территории. Графическая часть.</w:t>
      </w:r>
    </w:p>
    <w:p w:rsidR="009721FA" w:rsidRPr="00250B1E" w:rsidRDefault="009721FA" w:rsidP="009721F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21FA" w:rsidRPr="009D7235" w:rsidRDefault="009721FA" w:rsidP="009721F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21FA" w:rsidRPr="009D7235" w:rsidRDefault="009721FA" w:rsidP="009721FA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Чертеж</w:t>
      </w:r>
      <w:r w:rsidRPr="009D7235">
        <w:rPr>
          <w:b/>
          <w:i/>
          <w:sz w:val="22"/>
          <w:szCs w:val="22"/>
        </w:rPr>
        <w:t xml:space="preserve"> межевания территории для размещения линейного объекта</w:t>
      </w:r>
    </w:p>
    <w:p w:rsidR="009721FA" w:rsidRDefault="009721FA" w:rsidP="009721FA">
      <w:pPr>
        <w:jc w:val="center"/>
      </w:pPr>
    </w:p>
    <w:p w:rsidR="009721FA" w:rsidRDefault="009721FA" w:rsidP="009721FA">
      <w:pPr>
        <w:jc w:val="center"/>
      </w:pPr>
      <w:r>
        <w:rPr>
          <w:noProof/>
        </w:rPr>
        <w:drawing>
          <wp:inline distT="0" distB="0" distL="0" distR="0">
            <wp:extent cx="5553075" cy="4332430"/>
            <wp:effectExtent l="19050" t="0" r="9525" b="0"/>
            <wp:docPr id="3" name="Picture 2" descr="f:\Организации\Стройиндустрия\На публичные слушания\Презентация_Новочебоксарск\Чертеж ПМТ-001_ув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рганизации\Стройиндустрия\На публичные слушания\Презентация_Новочебоксарск\Чертеж ПМТ-001_уве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FA" w:rsidRDefault="009721FA" w:rsidP="009721FA">
      <w:pPr>
        <w:jc w:val="center"/>
      </w:pPr>
    </w:p>
    <w:p w:rsidR="009721FA" w:rsidRDefault="009721FA" w:rsidP="009721FA">
      <w:pPr>
        <w:jc w:val="both"/>
        <w:rPr>
          <w:sz w:val="26"/>
          <w:szCs w:val="26"/>
        </w:rPr>
      </w:pPr>
      <w:r w:rsidRPr="00BE63AF">
        <w:t>С полным проектом</w:t>
      </w:r>
      <w:r w:rsidRPr="00BE63AF">
        <w:rPr>
          <w:bCs/>
        </w:rPr>
        <w:t xml:space="preserve"> </w:t>
      </w:r>
      <w:r w:rsidRPr="00BE63AF">
        <w:t>планировки и проектом межевания территории линейного объекта «Газ</w:t>
      </w:r>
      <w:r w:rsidRPr="00BE63AF">
        <w:t>о</w:t>
      </w:r>
      <w:r w:rsidRPr="00BE63AF">
        <w:t xml:space="preserve">провод – ввод </w:t>
      </w:r>
      <w:r w:rsidRPr="00BE63AF">
        <w:rPr>
          <w:bCs/>
        </w:rPr>
        <w:t>подземный высокого давления, шкафная установка со счетным узлом к котельной тепличного комплекса «Новочебоксарский» ра</w:t>
      </w:r>
      <w:r w:rsidRPr="00BE63AF">
        <w:rPr>
          <w:bCs/>
        </w:rPr>
        <w:t>с</w:t>
      </w:r>
      <w:r w:rsidRPr="00BE63AF">
        <w:rPr>
          <w:bCs/>
        </w:rPr>
        <w:t xml:space="preserve">положенной по адресу: Чувашская Республика, </w:t>
      </w:r>
      <w:proofErr w:type="spellStart"/>
      <w:r w:rsidRPr="00BE63AF">
        <w:rPr>
          <w:bCs/>
        </w:rPr>
        <w:t>Чебоксарский</w:t>
      </w:r>
      <w:proofErr w:type="spellEnd"/>
      <w:r w:rsidRPr="00BE63AF">
        <w:rPr>
          <w:bCs/>
        </w:rPr>
        <w:t xml:space="preserve"> район, </w:t>
      </w:r>
      <w:proofErr w:type="spellStart"/>
      <w:r w:rsidRPr="00BE63AF">
        <w:rPr>
          <w:bCs/>
        </w:rPr>
        <w:t>Атлашевское</w:t>
      </w:r>
      <w:proofErr w:type="spellEnd"/>
      <w:r w:rsidRPr="00BE63AF">
        <w:rPr>
          <w:bCs/>
        </w:rPr>
        <w:t xml:space="preserve"> сельское поселение, земельные участки с кадастровыми номерами 21:21:064701:245, 21:21:064701:246»</w:t>
      </w:r>
      <w:r w:rsidRPr="00BE63AF">
        <w:t>, пр</w:t>
      </w:r>
      <w:r w:rsidRPr="00BE63AF">
        <w:t>о</w:t>
      </w:r>
      <w:r w:rsidRPr="00BE63AF">
        <w:t>ектируемого частично по землям города Нов</w:t>
      </w:r>
      <w:r w:rsidRPr="00BE63AF">
        <w:t>о</w:t>
      </w:r>
      <w:r w:rsidRPr="00BE63AF">
        <w:t xml:space="preserve">чебоксарска Чувашской Республики можно ознакомиться на официальном сайте города Новочебоксарска </w:t>
      </w:r>
      <w:r w:rsidRPr="00BE63AF">
        <w:rPr>
          <w:u w:val="single"/>
          <w:lang w:val="en-US"/>
        </w:rPr>
        <w:t>www</w:t>
      </w:r>
      <w:r w:rsidRPr="00BE63AF">
        <w:rPr>
          <w:u w:val="single"/>
        </w:rPr>
        <w:t>.</w:t>
      </w:r>
      <w:proofErr w:type="spellStart"/>
      <w:r w:rsidRPr="00BE63AF">
        <w:rPr>
          <w:u w:val="single"/>
          <w:lang w:val="en-US"/>
        </w:rPr>
        <w:t>nowch</w:t>
      </w:r>
      <w:proofErr w:type="spellEnd"/>
      <w:r w:rsidRPr="00BE63AF">
        <w:rPr>
          <w:u w:val="single"/>
        </w:rPr>
        <w:t>.</w:t>
      </w:r>
      <w:r w:rsidRPr="00BE63AF">
        <w:rPr>
          <w:u w:val="single"/>
          <w:lang w:val="en-US"/>
        </w:rPr>
        <w:t>cap</w:t>
      </w:r>
      <w:r w:rsidRPr="00BE63AF">
        <w:rPr>
          <w:u w:val="single"/>
        </w:rPr>
        <w:t>.</w:t>
      </w:r>
      <w:proofErr w:type="spellStart"/>
      <w:r w:rsidRPr="00BE63AF">
        <w:rPr>
          <w:u w:val="single"/>
          <w:lang w:val="en-US"/>
        </w:rPr>
        <w:t>ru</w:t>
      </w:r>
      <w:proofErr w:type="spellEnd"/>
    </w:p>
    <w:sectPr w:rsidR="009721FA" w:rsidSect="009721FA">
      <w:pgSz w:w="11906" w:h="16838"/>
      <w:pgMar w:top="1134" w:right="794" w:bottom="426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70D38"/>
    <w:rsid w:val="00001FF9"/>
    <w:rsid w:val="000133E2"/>
    <w:rsid w:val="00051CF1"/>
    <w:rsid w:val="00070D38"/>
    <w:rsid w:val="000C15E4"/>
    <w:rsid w:val="000E22F8"/>
    <w:rsid w:val="000E2699"/>
    <w:rsid w:val="001114F0"/>
    <w:rsid w:val="00157D55"/>
    <w:rsid w:val="001B331D"/>
    <w:rsid w:val="001B5C81"/>
    <w:rsid w:val="001E2C70"/>
    <w:rsid w:val="001F4252"/>
    <w:rsid w:val="00207B4D"/>
    <w:rsid w:val="002247E1"/>
    <w:rsid w:val="00234EA8"/>
    <w:rsid w:val="002A12B8"/>
    <w:rsid w:val="002A18B0"/>
    <w:rsid w:val="002B00DD"/>
    <w:rsid w:val="002E34CE"/>
    <w:rsid w:val="003113F8"/>
    <w:rsid w:val="003173A0"/>
    <w:rsid w:val="00332D54"/>
    <w:rsid w:val="00371724"/>
    <w:rsid w:val="00374A70"/>
    <w:rsid w:val="00387427"/>
    <w:rsid w:val="003E3174"/>
    <w:rsid w:val="00403B51"/>
    <w:rsid w:val="00420537"/>
    <w:rsid w:val="005442A2"/>
    <w:rsid w:val="00574DFE"/>
    <w:rsid w:val="005A5733"/>
    <w:rsid w:val="005D520F"/>
    <w:rsid w:val="006B0977"/>
    <w:rsid w:val="00795F2F"/>
    <w:rsid w:val="007E6A92"/>
    <w:rsid w:val="00803E1A"/>
    <w:rsid w:val="008831D4"/>
    <w:rsid w:val="008F5607"/>
    <w:rsid w:val="009721FA"/>
    <w:rsid w:val="00A10638"/>
    <w:rsid w:val="00A525B6"/>
    <w:rsid w:val="00AB1B68"/>
    <w:rsid w:val="00AF7218"/>
    <w:rsid w:val="00B54C1B"/>
    <w:rsid w:val="00C11BCE"/>
    <w:rsid w:val="00C65197"/>
    <w:rsid w:val="00C85836"/>
    <w:rsid w:val="00CB5C91"/>
    <w:rsid w:val="00CE3CF3"/>
    <w:rsid w:val="00DB6105"/>
    <w:rsid w:val="00E1412D"/>
    <w:rsid w:val="00E24EDF"/>
    <w:rsid w:val="00E76E7E"/>
    <w:rsid w:val="00EA160B"/>
    <w:rsid w:val="00EC35AB"/>
    <w:rsid w:val="00EC6112"/>
    <w:rsid w:val="00F23BC9"/>
    <w:rsid w:val="00F658E8"/>
    <w:rsid w:val="00F8647B"/>
    <w:rsid w:val="00F97561"/>
    <w:rsid w:val="00FC5A3D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38"/>
  </w:style>
  <w:style w:type="paragraph" w:styleId="1">
    <w:name w:val="heading 1"/>
    <w:basedOn w:val="a"/>
    <w:next w:val="a"/>
    <w:link w:val="10"/>
    <w:qFormat/>
    <w:rsid w:val="00070D3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70D38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070D3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07B4D"/>
    <w:pPr>
      <w:shd w:val="clear" w:color="auto" w:fill="000080"/>
    </w:pPr>
    <w:rPr>
      <w:rFonts w:ascii="Tahoma" w:hAnsi="Tahoma" w:cs="Tahoma"/>
    </w:rPr>
  </w:style>
  <w:style w:type="paragraph" w:customStyle="1" w:styleId="a4">
    <w:name w:val="Знак Знак Знак"/>
    <w:basedOn w:val="a"/>
    <w:rsid w:val="003717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420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05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2D54"/>
    <w:rPr>
      <w:sz w:val="24"/>
    </w:rPr>
  </w:style>
  <w:style w:type="character" w:customStyle="1" w:styleId="FontStyle15">
    <w:name w:val="Font Style15"/>
    <w:uiPriority w:val="99"/>
    <w:rsid w:val="00795F2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9721FA"/>
    <w:rPr>
      <w:rFonts w:ascii="Times New Roman Chuv" w:hAnsi="Times New Roman Chuv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Организация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pic4</dc:creator>
  <cp:lastModifiedBy>nowch-info2</cp:lastModifiedBy>
  <cp:revision>2</cp:revision>
  <cp:lastPrinted>2018-05-17T10:11:00Z</cp:lastPrinted>
  <dcterms:created xsi:type="dcterms:W3CDTF">2018-05-21T14:17:00Z</dcterms:created>
  <dcterms:modified xsi:type="dcterms:W3CDTF">2018-05-21T14:17:00Z</dcterms:modified>
</cp:coreProperties>
</file>