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F" w:rsidRDefault="001563CF"/>
    <w:tbl>
      <w:tblPr>
        <w:tblW w:w="9463" w:type="dxa"/>
        <w:tblLook w:val="0000"/>
      </w:tblPr>
      <w:tblGrid>
        <w:gridCol w:w="4048"/>
        <w:gridCol w:w="1457"/>
        <w:gridCol w:w="3958"/>
      </w:tblGrid>
      <w:tr w:rsidR="001563CF">
        <w:tc>
          <w:tcPr>
            <w:tcW w:w="4076" w:type="dxa"/>
            <w:shd w:val="clear" w:color="auto" w:fill="auto"/>
          </w:tcPr>
          <w:p w:rsidR="001563CF" w:rsidRDefault="001563CF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1563CF" w:rsidRDefault="00A4140B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1563CF" w:rsidRDefault="00A4140B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1563CF" w:rsidRDefault="00A4140B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1563CF" w:rsidRDefault="001563CF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1563CF" w:rsidRDefault="00A4140B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ЙЫШАНУ</w:t>
            </w:r>
          </w:p>
          <w:p w:rsidR="001563CF" w:rsidRDefault="001563CF">
            <w:pPr>
              <w:jc w:val="center"/>
              <w:rPr>
                <w:rFonts w:ascii="Times New Roman Chuv" w:hAnsi="Times New Roman Chuv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63CF" w:rsidRDefault="001563CF">
            <w:pPr>
              <w:rPr>
                <w:rFonts w:ascii="Times New Roman Chuv" w:hAnsi="Times New Roman Chuv"/>
              </w:rPr>
            </w:pPr>
          </w:p>
          <w:p w:rsidR="001563CF" w:rsidRDefault="001563CF">
            <w:pPr>
              <w:rPr>
                <w:rFonts w:ascii="Times New Roman Chuv" w:hAnsi="Times New Roman Chuv"/>
                <w:sz w:val="24"/>
                <w:szCs w:val="24"/>
              </w:rPr>
            </w:pPr>
            <w:r>
              <w:object w:dxaOrig="703" w:dyaOrig="895">
                <v:shape id="ole_rId2" o:spid="_x0000_i1025" style="width:62pt;height:78.9pt" coordsize="" o:spt="100" adj="0,,0" path="" stroked="f">
                  <v:stroke joinstyle="miter"/>
                  <v:imagedata r:id="rId4" o:title=""/>
                  <v:formulas/>
                  <v:path o:connecttype="segments"/>
                </v:shape>
                <o:OLEObject Type="Embed" ProgID="Word.Picture.8" ShapeID="ole_rId2" DrawAspect="Content" ObjectID="_1588429074" r:id="rId5"/>
              </w:object>
            </w:r>
          </w:p>
        </w:tc>
        <w:tc>
          <w:tcPr>
            <w:tcW w:w="3970" w:type="dxa"/>
            <w:shd w:val="clear" w:color="auto" w:fill="auto"/>
          </w:tcPr>
          <w:p w:rsidR="001563CF" w:rsidRDefault="001563CF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1563CF" w:rsidRDefault="00A4140B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Администрация</w:t>
            </w:r>
          </w:p>
          <w:p w:rsidR="001563CF" w:rsidRDefault="00A4140B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города Новочебоксарска</w:t>
            </w:r>
          </w:p>
          <w:p w:rsidR="001563CF" w:rsidRDefault="00A4140B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Чувашской Республики</w:t>
            </w:r>
          </w:p>
          <w:p w:rsidR="001563CF" w:rsidRDefault="001563CF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1563CF" w:rsidRDefault="00A4140B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ПОСТАНОВЛЕНИЕ</w:t>
            </w:r>
          </w:p>
          <w:p w:rsidR="001563CF" w:rsidRDefault="001563CF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</w:tr>
    </w:tbl>
    <w:p w:rsidR="001563CF" w:rsidRDefault="00A4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21.05.2018 </w:t>
      </w:r>
      <w:r>
        <w:rPr>
          <w:sz w:val="28"/>
          <w:szCs w:val="28"/>
        </w:rPr>
        <w:t>№799</w:t>
      </w:r>
    </w:p>
    <w:p w:rsidR="001563CF" w:rsidRDefault="001563CF">
      <w:pPr>
        <w:jc w:val="both"/>
        <w:rPr>
          <w:sz w:val="26"/>
          <w:szCs w:val="26"/>
        </w:rPr>
      </w:pPr>
    </w:p>
    <w:p w:rsidR="001563CF" w:rsidRDefault="001563CF">
      <w:pPr>
        <w:tabs>
          <w:tab w:val="left" w:pos="2618"/>
        </w:tabs>
        <w:rPr>
          <w:sz w:val="26"/>
          <w:szCs w:val="26"/>
        </w:rPr>
      </w:pPr>
    </w:p>
    <w:p w:rsidR="001563CF" w:rsidRDefault="00A4140B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ограничении движения </w:t>
      </w:r>
    </w:p>
    <w:p w:rsidR="001563CF" w:rsidRDefault="00A4140B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автотранспорта при проведении</w:t>
      </w:r>
    </w:p>
    <w:p w:rsidR="001563CF" w:rsidRDefault="00A4140B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</w:t>
      </w:r>
      <w:r>
        <w:rPr>
          <w:b/>
          <w:sz w:val="24"/>
          <w:szCs w:val="24"/>
        </w:rPr>
        <w:t>празднованию</w:t>
      </w:r>
    </w:p>
    <w:p w:rsidR="001563CF" w:rsidRDefault="00A4140B">
      <w:pPr>
        <w:tabs>
          <w:tab w:val="left" w:pos="2618"/>
        </w:tabs>
        <w:jc w:val="both"/>
        <w:rPr>
          <w:b/>
          <w:sz w:val="26"/>
          <w:szCs w:val="26"/>
        </w:rPr>
      </w:pPr>
      <w:bookmarkStart w:id="0" w:name="__DdeLink__1096_3280401634"/>
      <w:bookmarkEnd w:id="0"/>
      <w:r>
        <w:rPr>
          <w:b/>
          <w:sz w:val="24"/>
          <w:szCs w:val="24"/>
        </w:rPr>
        <w:t>Дня химика в г. Новочебоксарск</w:t>
      </w:r>
    </w:p>
    <w:p w:rsidR="001563CF" w:rsidRDefault="001563CF">
      <w:pPr>
        <w:tabs>
          <w:tab w:val="left" w:pos="2618"/>
        </w:tabs>
        <w:jc w:val="both"/>
        <w:rPr>
          <w:b/>
          <w:sz w:val="24"/>
          <w:szCs w:val="24"/>
        </w:rPr>
      </w:pPr>
    </w:p>
    <w:p w:rsidR="001563CF" w:rsidRDefault="001563CF">
      <w:pPr>
        <w:tabs>
          <w:tab w:val="left" w:pos="2618"/>
        </w:tabs>
        <w:rPr>
          <w:sz w:val="26"/>
          <w:szCs w:val="26"/>
        </w:rPr>
      </w:pPr>
    </w:p>
    <w:tbl>
      <w:tblPr>
        <w:tblW w:w="9606" w:type="dxa"/>
        <w:tblCellMar>
          <w:left w:w="113" w:type="dxa"/>
        </w:tblCellMar>
        <w:tblLook w:val="00A0"/>
      </w:tblPr>
      <w:tblGrid>
        <w:gridCol w:w="9606"/>
      </w:tblGrid>
      <w:tr w:rsidR="001563CF">
        <w:trPr>
          <w:trHeight w:val="2069"/>
        </w:trPr>
        <w:tc>
          <w:tcPr>
            <w:tcW w:w="9606" w:type="dxa"/>
            <w:shd w:val="clear" w:color="auto" w:fill="auto"/>
          </w:tcPr>
          <w:p w:rsidR="001563CF" w:rsidRDefault="001563CF">
            <w:pPr>
              <w:tabs>
                <w:tab w:val="left" w:pos="2618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1563CF" w:rsidRDefault="00A4140B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проведением мероприятий в честь Дня химика – 24 и 25 мая 2018 года на территории города Новочебоксарска Чувашской Республики, в целях обеспечения безопасности дорожного движения и организации </w:t>
            </w:r>
            <w:r>
              <w:rPr>
                <w:sz w:val="24"/>
                <w:szCs w:val="24"/>
              </w:rPr>
              <w:t>транспортного обслуживания населения руководствуясь статьей 43 Устава города Новочебоксарска Чувашской Республики,           п о с т а н о в л я ю:</w:t>
            </w:r>
          </w:p>
          <w:p w:rsidR="001563CF" w:rsidRDefault="00A4140B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Утвердить график ограничения движения автотранспорта на территории города Новочебоксарска 24 и 25 мая </w:t>
            </w:r>
            <w:r>
              <w:rPr>
                <w:sz w:val="24"/>
              </w:rPr>
              <w:t>2018 года (приложение).</w:t>
            </w:r>
          </w:p>
          <w:p w:rsidR="001563CF" w:rsidRDefault="00A4140B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2.  Новочебоксарскому МУП ТТ (Петрову Э.А.) ограничить движение троллейбусов 24, 25 мая 2018 года в соответствии с графиком.</w:t>
            </w:r>
          </w:p>
          <w:p w:rsidR="001563CF" w:rsidRDefault="00A4140B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3. Рекомендовать ГУП ЧР «Чувашавтотранс» Минтранса Чувашии                       (Фомичеву С.А.), ООО «Авто</w:t>
            </w:r>
            <w:r>
              <w:rPr>
                <w:sz w:val="24"/>
              </w:rPr>
              <w:t>лайн» (Быкову С.В.), руководителям пригородных маршрутных такси, организовать движение пассажирского автотранспорта в соответствии с графиком.</w:t>
            </w:r>
          </w:p>
          <w:p w:rsidR="001563CF" w:rsidRDefault="00A4140B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4"/>
                <w:szCs w:val="24"/>
              </w:rPr>
              <w:t>Рекомендовать начальнику ОГИБДД ОМВД РФ по городу Новочебоксарск (Васильеву А.И.), начальнику ОМВД России по г</w:t>
            </w:r>
            <w:r>
              <w:rPr>
                <w:sz w:val="24"/>
                <w:szCs w:val="24"/>
              </w:rPr>
              <w:t>ороду Новочебоксарску (Чурбанову В.В.)</w:t>
            </w:r>
            <w:r>
              <w:t xml:space="preserve"> </w:t>
            </w:r>
            <w:r>
              <w:rPr>
                <w:sz w:val="24"/>
              </w:rPr>
              <w:t xml:space="preserve"> организовать 24, 25 мая 2018 года дежурство оперативных групп и патрульных экипажей во время проведения празднования Дня химика в соответствии с графиком.</w:t>
            </w:r>
          </w:p>
          <w:p w:rsidR="001563CF" w:rsidRDefault="00A4140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Сектору пресс-службы администрации города Новочебоксарска </w:t>
            </w:r>
            <w:r>
              <w:rPr>
                <w:sz w:val="24"/>
                <w:szCs w:val="24"/>
              </w:rPr>
              <w:t>Чувашской Республики разместить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</w:t>
            </w:r>
            <w:r>
              <w:rPr>
                <w:sz w:val="24"/>
                <w:szCs w:val="24"/>
              </w:rPr>
              <w:t>нет».</w:t>
            </w:r>
          </w:p>
          <w:p w:rsidR="001563CF" w:rsidRDefault="00A4140B">
            <w:pPr>
              <w:tabs>
                <w:tab w:val="left" w:pos="993"/>
              </w:tabs>
              <w:ind w:firstLine="709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bCs/>
                <w:spacing w:val="-10"/>
                <w:sz w:val="24"/>
                <w:szCs w:val="24"/>
              </w:rPr>
              <w:t>Контроль за исполнением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      </w:r>
          </w:p>
          <w:p w:rsidR="001563CF" w:rsidRDefault="001563C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563CF" w:rsidRDefault="001563CF">
      <w:pPr>
        <w:tabs>
          <w:tab w:val="left" w:pos="2618"/>
        </w:tabs>
        <w:ind w:firstLine="709"/>
        <w:jc w:val="both"/>
        <w:rPr>
          <w:sz w:val="24"/>
          <w:szCs w:val="24"/>
        </w:rPr>
      </w:pPr>
    </w:p>
    <w:p w:rsidR="001563CF" w:rsidRDefault="001563CF">
      <w:pPr>
        <w:tabs>
          <w:tab w:val="left" w:pos="2618"/>
        </w:tabs>
        <w:jc w:val="both"/>
        <w:rPr>
          <w:sz w:val="24"/>
          <w:szCs w:val="24"/>
        </w:rPr>
      </w:pPr>
    </w:p>
    <w:p w:rsidR="001563CF" w:rsidRDefault="00A4140B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1563CF" w:rsidRDefault="00A4140B">
      <w:pPr>
        <w:tabs>
          <w:tab w:val="left" w:pos="2618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563CF" w:rsidRDefault="00A4140B">
      <w:pPr>
        <w:tabs>
          <w:tab w:val="left" w:pos="2618"/>
        </w:tabs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  <w:r>
        <w:rPr>
          <w:sz w:val="24"/>
          <w:szCs w:val="24"/>
        </w:rPr>
        <w:tab/>
      </w:r>
    </w:p>
    <w:p w:rsidR="001563CF" w:rsidRDefault="00A4140B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О.В. Чепрасова</w:t>
      </w:r>
    </w:p>
    <w:p w:rsidR="001563CF" w:rsidRDefault="001563CF">
      <w:pPr>
        <w:tabs>
          <w:tab w:val="left" w:pos="2618"/>
        </w:tabs>
        <w:jc w:val="both"/>
        <w:rPr>
          <w:sz w:val="24"/>
          <w:szCs w:val="24"/>
        </w:rPr>
      </w:pPr>
    </w:p>
    <w:p w:rsidR="001563CF" w:rsidRDefault="001563CF">
      <w:pPr>
        <w:tabs>
          <w:tab w:val="left" w:pos="2618"/>
        </w:tabs>
        <w:jc w:val="both"/>
        <w:rPr>
          <w:sz w:val="24"/>
          <w:szCs w:val="24"/>
        </w:rPr>
      </w:pPr>
    </w:p>
    <w:tbl>
      <w:tblPr>
        <w:tblW w:w="9713" w:type="dxa"/>
        <w:tblLook w:val="01E0"/>
      </w:tblPr>
      <w:tblGrid>
        <w:gridCol w:w="4929"/>
        <w:gridCol w:w="4784"/>
      </w:tblGrid>
      <w:tr w:rsidR="001563CF" w:rsidTr="00A4140B">
        <w:tc>
          <w:tcPr>
            <w:tcW w:w="4929" w:type="dxa"/>
            <w:shd w:val="clear" w:color="auto" w:fill="auto"/>
          </w:tcPr>
          <w:p w:rsidR="001563CF" w:rsidRDefault="001563CF"/>
        </w:tc>
        <w:tc>
          <w:tcPr>
            <w:tcW w:w="4784" w:type="dxa"/>
            <w:shd w:val="clear" w:color="auto" w:fill="auto"/>
          </w:tcPr>
          <w:p w:rsidR="001563CF" w:rsidRDefault="00A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1563CF" w:rsidRDefault="00A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1563CF" w:rsidRDefault="00A4140B">
            <w:pPr>
              <w:ind w:left="-53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г. Новочебоксарска Чувашской Республики</w:t>
            </w:r>
          </w:p>
          <w:p w:rsidR="001563CF" w:rsidRDefault="00A4140B" w:rsidP="00A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21.05.</w:t>
            </w:r>
            <w:r>
              <w:rPr>
                <w:sz w:val="24"/>
                <w:szCs w:val="24"/>
              </w:rPr>
              <w:t>2018 года № 799</w:t>
            </w:r>
          </w:p>
        </w:tc>
      </w:tr>
      <w:tr w:rsidR="001563CF" w:rsidTr="00A4140B">
        <w:tc>
          <w:tcPr>
            <w:tcW w:w="4929" w:type="dxa"/>
            <w:shd w:val="clear" w:color="auto" w:fill="auto"/>
          </w:tcPr>
          <w:p w:rsidR="001563CF" w:rsidRDefault="001563CF"/>
        </w:tc>
        <w:tc>
          <w:tcPr>
            <w:tcW w:w="4784" w:type="dxa"/>
            <w:shd w:val="clear" w:color="auto" w:fill="auto"/>
          </w:tcPr>
          <w:p w:rsidR="001563CF" w:rsidRDefault="00A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563CF" w:rsidRDefault="001563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63CF" w:rsidRDefault="001563CF"/>
    <w:p w:rsidR="001563CF" w:rsidRDefault="001563CF"/>
    <w:p w:rsidR="001563CF" w:rsidRDefault="001563CF"/>
    <w:p w:rsidR="001563CF" w:rsidRDefault="00A4140B">
      <w:pPr>
        <w:tabs>
          <w:tab w:val="left" w:pos="3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ограничения движения автотранспорта</w:t>
      </w:r>
    </w:p>
    <w:p w:rsidR="001563CF" w:rsidRDefault="00A4140B">
      <w:pPr>
        <w:tabs>
          <w:tab w:val="left" w:pos="3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города Новочебоксарска 24, 25 мая 2018 года</w:t>
      </w:r>
    </w:p>
    <w:p w:rsidR="001563CF" w:rsidRDefault="001563CF">
      <w:pPr>
        <w:rPr>
          <w:sz w:val="24"/>
          <w:szCs w:val="24"/>
        </w:rPr>
      </w:pPr>
    </w:p>
    <w:p w:rsidR="001563CF" w:rsidRDefault="001563CF">
      <w:pPr>
        <w:rPr>
          <w:rFonts w:ascii="TimesET" w:hAnsi="TimesET"/>
          <w:sz w:val="24"/>
          <w:szCs w:val="24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076"/>
        <w:gridCol w:w="5494"/>
      </w:tblGrid>
      <w:tr w:rsidR="001563CF">
        <w:tc>
          <w:tcPr>
            <w:tcW w:w="9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3CF" w:rsidRDefault="001563CF">
            <w:pPr>
              <w:jc w:val="center"/>
              <w:rPr>
                <w:sz w:val="24"/>
                <w:szCs w:val="24"/>
              </w:rPr>
            </w:pPr>
          </w:p>
          <w:p w:rsidR="001563CF" w:rsidRDefault="00A41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движения автотранспорта во время праздничного шествия</w:t>
            </w:r>
          </w:p>
          <w:p w:rsidR="001563CF" w:rsidRDefault="001563CF">
            <w:pPr>
              <w:jc w:val="center"/>
              <w:rPr>
                <w:sz w:val="24"/>
                <w:szCs w:val="24"/>
              </w:rPr>
            </w:pPr>
          </w:p>
        </w:tc>
      </w:tr>
      <w:tr w:rsidR="001563CF">
        <w:tc>
          <w:tcPr>
            <w:tcW w:w="9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3CF" w:rsidRDefault="00A41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мая 2018 года</w:t>
            </w:r>
          </w:p>
        </w:tc>
      </w:tr>
      <w:tr w:rsidR="001563CF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3CF" w:rsidRDefault="00A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15-00 час. до 16.00 час. по правой стороне проезжей части движения 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3CF" w:rsidRDefault="00A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экологический пробег «Зеленый старт. Химпром – Город»:</w:t>
            </w:r>
          </w:p>
          <w:p w:rsidR="001563CF" w:rsidRDefault="00A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ул. Промышленной от остановки ОАО «Химпром» до пересечения с улицей Коммунальная</w:t>
            </w:r>
          </w:p>
          <w:p w:rsidR="001563CF" w:rsidRDefault="00A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пересечения улиц Промы</w:t>
            </w:r>
            <w:r>
              <w:rPr>
                <w:sz w:val="24"/>
                <w:szCs w:val="24"/>
              </w:rPr>
              <w:t xml:space="preserve">шленная и Советская  по улице Советской до пересечения с улицей Винокурова до площади Победы </w:t>
            </w:r>
          </w:p>
          <w:p w:rsidR="001563CF" w:rsidRDefault="00A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ул. Винокурова до площади Победы</w:t>
            </w:r>
          </w:p>
          <w:p w:rsidR="001563CF" w:rsidRDefault="00A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площади Победы по ул. Ж. Крутовой до ворот Центрального  стадиона им. А.Н. Николаева </w:t>
            </w:r>
          </w:p>
        </w:tc>
      </w:tr>
      <w:tr w:rsidR="001563CF">
        <w:tc>
          <w:tcPr>
            <w:tcW w:w="9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3CF" w:rsidRDefault="00A41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мая 2018 года</w:t>
            </w:r>
          </w:p>
        </w:tc>
      </w:tr>
      <w:tr w:rsidR="001563CF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3CF" w:rsidRDefault="001563CF">
            <w:pPr>
              <w:jc w:val="center"/>
              <w:rPr>
                <w:sz w:val="24"/>
                <w:szCs w:val="24"/>
              </w:rPr>
            </w:pPr>
          </w:p>
          <w:p w:rsidR="001563CF" w:rsidRDefault="00A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21-30 час. </w:t>
            </w:r>
            <w:r>
              <w:rPr>
                <w:sz w:val="24"/>
                <w:szCs w:val="24"/>
              </w:rPr>
              <w:t>до 22-30 час.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3CF" w:rsidRDefault="00A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движения автотранспорта во время праздничного фейерверка (кроме троллейбусного транспорта) по улице Винокурова от дома №14 до дома №1 А(СДЮШОР №3).</w:t>
            </w:r>
          </w:p>
          <w:p w:rsidR="001563CF" w:rsidRDefault="001563CF">
            <w:pPr>
              <w:rPr>
                <w:sz w:val="24"/>
                <w:szCs w:val="24"/>
              </w:rPr>
            </w:pPr>
          </w:p>
        </w:tc>
      </w:tr>
    </w:tbl>
    <w:p w:rsidR="001563CF" w:rsidRDefault="001563CF"/>
    <w:p w:rsidR="001563CF" w:rsidRDefault="001563CF"/>
    <w:sectPr w:rsidR="001563CF" w:rsidSect="001563CF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3CF"/>
    <w:rsid w:val="001563CF"/>
    <w:rsid w:val="00A4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5E"/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482A5E"/>
  </w:style>
  <w:style w:type="character" w:customStyle="1" w:styleId="a3">
    <w:name w:val="Основной текст Знак"/>
    <w:basedOn w:val="a0"/>
    <w:qFormat/>
    <w:rsid w:val="008744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45A2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45A2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1563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74484"/>
    <w:pPr>
      <w:spacing w:line="360" w:lineRule="auto"/>
      <w:jc w:val="both"/>
      <w:textAlignment w:val="baseline"/>
    </w:pPr>
    <w:rPr>
      <w:rFonts w:eastAsia="Times New Roman"/>
      <w:sz w:val="28"/>
    </w:rPr>
  </w:style>
  <w:style w:type="paragraph" w:styleId="a8">
    <w:name w:val="List"/>
    <w:basedOn w:val="a7"/>
    <w:rsid w:val="001563CF"/>
    <w:rPr>
      <w:rFonts w:ascii="Calibri" w:hAnsi="Calibri" w:cs="Arial"/>
    </w:rPr>
  </w:style>
  <w:style w:type="paragraph" w:customStyle="1" w:styleId="Caption">
    <w:name w:val="Caption"/>
    <w:basedOn w:val="a"/>
    <w:qFormat/>
    <w:rsid w:val="001563CF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a9">
    <w:name w:val="index heading"/>
    <w:basedOn w:val="a"/>
    <w:qFormat/>
    <w:rsid w:val="001563CF"/>
    <w:pPr>
      <w:suppressLineNumbers/>
    </w:pPr>
    <w:rPr>
      <w:rFonts w:ascii="Calibri" w:hAnsi="Calibri" w:cs="Arial"/>
    </w:rPr>
  </w:style>
  <w:style w:type="paragraph" w:customStyle="1" w:styleId="Header">
    <w:name w:val="Header"/>
    <w:basedOn w:val="a"/>
    <w:uiPriority w:val="99"/>
    <w:semiHidden/>
    <w:unhideWhenUsed/>
    <w:rsid w:val="00945A2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945A2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2789</Characters>
  <Application>Microsoft Office Word</Application>
  <DocSecurity>0</DocSecurity>
  <Lines>23</Lines>
  <Paragraphs>6</Paragraphs>
  <ScaleCrop>false</ScaleCrop>
  <Company>Grizli777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doc6</dc:creator>
  <cp:lastModifiedBy>nowch-info2</cp:lastModifiedBy>
  <cp:revision>2</cp:revision>
  <cp:lastPrinted>2018-05-18T11:32:00Z</cp:lastPrinted>
  <dcterms:created xsi:type="dcterms:W3CDTF">2018-05-21T14:31:00Z</dcterms:created>
  <dcterms:modified xsi:type="dcterms:W3CDTF">2018-05-21T14:31:00Z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