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1701"/>
        <w:gridCol w:w="3973"/>
      </w:tblGrid>
      <w:tr w:rsidR="00BB022C" w:rsidRPr="00B93A44" w:rsidTr="00CD374C">
        <w:trPr>
          <w:trHeight w:val="1058"/>
        </w:trPr>
        <w:tc>
          <w:tcPr>
            <w:tcW w:w="3794" w:type="dxa"/>
          </w:tcPr>
          <w:p w:rsidR="00BB022C" w:rsidRPr="00B93A44" w:rsidRDefault="00BB022C" w:rsidP="00CD374C">
            <w:pPr>
              <w:jc w:val="center"/>
              <w:rPr>
                <w:b/>
                <w:caps/>
                <w:sz w:val="26"/>
                <w:szCs w:val="26"/>
              </w:rPr>
            </w:pPr>
            <w:r w:rsidRPr="00B93A44">
              <w:rPr>
                <w:b/>
                <w:caps/>
                <w:sz w:val="26"/>
                <w:szCs w:val="26"/>
              </w:rPr>
              <w:t>Ч</w:t>
            </w:r>
            <w:r w:rsidRPr="00B93A44">
              <w:rPr>
                <w:b/>
                <w:caps/>
                <w:snapToGrid w:val="0"/>
                <w:sz w:val="26"/>
                <w:szCs w:val="26"/>
              </w:rPr>
              <w:t>ă</w:t>
            </w:r>
            <w:r w:rsidRPr="00B93A44">
              <w:rPr>
                <w:b/>
                <w:caps/>
                <w:sz w:val="26"/>
                <w:szCs w:val="26"/>
              </w:rPr>
              <w:t>ваш Республикин</w:t>
            </w:r>
          </w:p>
          <w:p w:rsidR="00BB022C" w:rsidRPr="00B93A44" w:rsidRDefault="00BB022C" w:rsidP="00CD374C">
            <w:pPr>
              <w:jc w:val="center"/>
              <w:rPr>
                <w:b/>
                <w:caps/>
                <w:sz w:val="26"/>
                <w:szCs w:val="26"/>
              </w:rPr>
            </w:pPr>
            <w:r w:rsidRPr="00B93A44">
              <w:rPr>
                <w:b/>
                <w:caps/>
                <w:sz w:val="26"/>
                <w:szCs w:val="26"/>
              </w:rPr>
              <w:t>Куславкка район</w:t>
            </w:r>
          </w:p>
          <w:p w:rsidR="00BB022C" w:rsidRPr="00B93A44" w:rsidRDefault="00BB022C" w:rsidP="00CD374C">
            <w:pPr>
              <w:jc w:val="center"/>
              <w:rPr>
                <w:b/>
                <w:sz w:val="26"/>
                <w:szCs w:val="26"/>
              </w:rPr>
            </w:pPr>
            <w:r w:rsidRPr="00B93A44">
              <w:rPr>
                <w:b/>
                <w:caps/>
                <w:sz w:val="26"/>
                <w:szCs w:val="26"/>
              </w:rPr>
              <w:t>Администраций</w:t>
            </w:r>
          </w:p>
          <w:p w:rsidR="00BB022C" w:rsidRPr="00B93A44" w:rsidRDefault="00BB022C" w:rsidP="00CD374C">
            <w:pPr>
              <w:rPr>
                <w:b/>
                <w:sz w:val="26"/>
                <w:szCs w:val="26"/>
              </w:rPr>
            </w:pPr>
          </w:p>
          <w:p w:rsidR="00BB022C" w:rsidRPr="00B93A44" w:rsidRDefault="00BB022C" w:rsidP="00CD374C">
            <w:pPr>
              <w:jc w:val="center"/>
              <w:rPr>
                <w:b/>
                <w:sz w:val="26"/>
                <w:szCs w:val="26"/>
              </w:rPr>
            </w:pPr>
            <w:r w:rsidRPr="00B93A44">
              <w:rPr>
                <w:b/>
                <w:sz w:val="26"/>
                <w:szCs w:val="26"/>
              </w:rPr>
              <w:t>ЙЫШ</w:t>
            </w:r>
            <w:r w:rsidRPr="00B93A44">
              <w:rPr>
                <w:b/>
                <w:snapToGrid w:val="0"/>
                <w:sz w:val="26"/>
                <w:szCs w:val="26"/>
              </w:rPr>
              <w:t>Ă</w:t>
            </w:r>
            <w:r w:rsidRPr="00B93A44">
              <w:rPr>
                <w:b/>
                <w:sz w:val="26"/>
                <w:szCs w:val="26"/>
              </w:rPr>
              <w:t>НУ</w:t>
            </w:r>
          </w:p>
        </w:tc>
        <w:tc>
          <w:tcPr>
            <w:tcW w:w="1701" w:type="dxa"/>
            <w:tcBorders>
              <w:left w:val="nil"/>
            </w:tcBorders>
          </w:tcPr>
          <w:p w:rsidR="00BB022C" w:rsidRPr="00B93A44" w:rsidRDefault="00A63D13" w:rsidP="00CD374C">
            <w:pPr>
              <w:jc w:val="center"/>
              <w:rPr>
                <w:b/>
                <w:sz w:val="26"/>
                <w:szCs w:val="26"/>
              </w:rPr>
            </w:pPr>
            <w:r w:rsidRPr="00A63D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position-horizontal-relative:text;mso-position-vertical-relative:text" wrapcoords="-277 0 -277 21308 21600 21308 21600 0 -277 0" fillcolor="window">
                  <v:imagedata r:id="rId7" o:title=""/>
                  <w10:wrap type="tight" side="right" anchorx="page"/>
                </v:shape>
                <o:OLEObject Type="Embed" ProgID="Word.Picture.8" ShapeID="_x0000_s1026" DrawAspect="Content" ObjectID="_1567837141" r:id="rId8"/>
              </w:pict>
            </w:r>
          </w:p>
        </w:tc>
        <w:tc>
          <w:tcPr>
            <w:tcW w:w="3973" w:type="dxa"/>
          </w:tcPr>
          <w:p w:rsidR="00BB022C" w:rsidRPr="00B93A44" w:rsidRDefault="00BB022C" w:rsidP="00CD374C">
            <w:pPr>
              <w:jc w:val="center"/>
              <w:rPr>
                <w:b/>
                <w:caps/>
                <w:sz w:val="26"/>
                <w:szCs w:val="26"/>
              </w:rPr>
            </w:pPr>
            <w:r w:rsidRPr="00B93A44">
              <w:rPr>
                <w:b/>
                <w:caps/>
                <w:sz w:val="26"/>
                <w:szCs w:val="26"/>
              </w:rPr>
              <w:t>Чувашская республика</w:t>
            </w:r>
          </w:p>
          <w:p w:rsidR="00BB022C" w:rsidRPr="00B93A44" w:rsidRDefault="00BB022C" w:rsidP="00CD374C">
            <w:pPr>
              <w:jc w:val="center"/>
              <w:rPr>
                <w:b/>
                <w:caps/>
                <w:sz w:val="26"/>
                <w:szCs w:val="26"/>
              </w:rPr>
            </w:pPr>
            <w:r w:rsidRPr="00B93A44">
              <w:rPr>
                <w:b/>
                <w:caps/>
                <w:sz w:val="26"/>
                <w:szCs w:val="26"/>
              </w:rPr>
              <w:t>АДМИНИСТРАЦИЯ</w:t>
            </w:r>
          </w:p>
          <w:p w:rsidR="00BB022C" w:rsidRPr="00B93A44" w:rsidRDefault="00BB022C" w:rsidP="00CD374C">
            <w:pPr>
              <w:jc w:val="center"/>
              <w:rPr>
                <w:b/>
                <w:caps/>
                <w:sz w:val="26"/>
                <w:szCs w:val="26"/>
              </w:rPr>
            </w:pPr>
            <w:r w:rsidRPr="00B93A44">
              <w:rPr>
                <w:b/>
                <w:caps/>
                <w:sz w:val="26"/>
                <w:szCs w:val="26"/>
              </w:rPr>
              <w:t>Козловского района</w:t>
            </w:r>
          </w:p>
          <w:p w:rsidR="00BB022C" w:rsidRPr="00B93A44" w:rsidRDefault="00BB022C" w:rsidP="00CD374C">
            <w:pPr>
              <w:jc w:val="center"/>
              <w:rPr>
                <w:b/>
                <w:sz w:val="26"/>
                <w:szCs w:val="26"/>
              </w:rPr>
            </w:pPr>
          </w:p>
          <w:p w:rsidR="00BB022C" w:rsidRPr="00B93A44" w:rsidRDefault="00BB022C" w:rsidP="00CD374C">
            <w:pPr>
              <w:jc w:val="center"/>
              <w:rPr>
                <w:b/>
                <w:sz w:val="26"/>
                <w:szCs w:val="26"/>
              </w:rPr>
            </w:pPr>
            <w:r w:rsidRPr="00B93A44">
              <w:rPr>
                <w:b/>
                <w:sz w:val="26"/>
                <w:szCs w:val="26"/>
              </w:rPr>
              <w:t>ПОСТАНОВЛЕНИЕ</w:t>
            </w:r>
          </w:p>
        </w:tc>
      </w:tr>
      <w:tr w:rsidR="00BB022C" w:rsidRPr="00B93A44" w:rsidTr="00CD374C">
        <w:trPr>
          <w:trHeight w:val="439"/>
        </w:trPr>
        <w:tc>
          <w:tcPr>
            <w:tcW w:w="5495" w:type="dxa"/>
            <w:gridSpan w:val="2"/>
          </w:tcPr>
          <w:p w:rsidR="00BB022C" w:rsidRPr="00B93A44" w:rsidRDefault="00BB022C" w:rsidP="00CD374C">
            <w:pPr>
              <w:rPr>
                <w:b/>
                <w:sz w:val="26"/>
                <w:szCs w:val="26"/>
              </w:rPr>
            </w:pPr>
            <w:r w:rsidRPr="00B93A44">
              <w:rPr>
                <w:b/>
                <w:sz w:val="26"/>
                <w:szCs w:val="26"/>
              </w:rPr>
              <w:t xml:space="preserve">     _____________   №______</w:t>
            </w:r>
          </w:p>
          <w:p w:rsidR="00BB022C" w:rsidRPr="00B93A44" w:rsidRDefault="00BB022C" w:rsidP="00CD374C">
            <w:pPr>
              <w:rPr>
                <w:b/>
                <w:sz w:val="26"/>
                <w:szCs w:val="26"/>
              </w:rPr>
            </w:pPr>
          </w:p>
        </w:tc>
        <w:tc>
          <w:tcPr>
            <w:tcW w:w="3973" w:type="dxa"/>
          </w:tcPr>
          <w:p w:rsidR="00BB022C" w:rsidRPr="00B93A44" w:rsidRDefault="00BB022C" w:rsidP="003758A4">
            <w:pPr>
              <w:rPr>
                <w:b/>
                <w:sz w:val="26"/>
                <w:szCs w:val="26"/>
              </w:rPr>
            </w:pPr>
            <w:r w:rsidRPr="00B93A44">
              <w:rPr>
                <w:b/>
                <w:sz w:val="26"/>
                <w:szCs w:val="26"/>
              </w:rPr>
              <w:t xml:space="preserve">   </w:t>
            </w:r>
            <w:r w:rsidRPr="00B93A44">
              <w:rPr>
                <w:b/>
                <w:sz w:val="26"/>
                <w:szCs w:val="26"/>
                <w:lang w:val="en-US"/>
              </w:rPr>
              <w:t xml:space="preserve"> </w:t>
            </w:r>
            <w:r w:rsidRPr="00B93A44">
              <w:rPr>
                <w:b/>
                <w:sz w:val="26"/>
                <w:szCs w:val="26"/>
              </w:rPr>
              <w:t>«</w:t>
            </w:r>
            <w:r w:rsidR="003758A4">
              <w:rPr>
                <w:b/>
                <w:sz w:val="26"/>
                <w:szCs w:val="26"/>
              </w:rPr>
              <w:t>22</w:t>
            </w:r>
            <w:r w:rsidRPr="00B93A44">
              <w:rPr>
                <w:b/>
                <w:sz w:val="26"/>
                <w:szCs w:val="26"/>
              </w:rPr>
              <w:t>»</w:t>
            </w:r>
            <w:r w:rsidR="003758A4">
              <w:rPr>
                <w:b/>
                <w:sz w:val="26"/>
                <w:szCs w:val="26"/>
              </w:rPr>
              <w:t xml:space="preserve"> 09  </w:t>
            </w:r>
            <w:r w:rsidRPr="00B93A44">
              <w:rPr>
                <w:b/>
                <w:sz w:val="26"/>
                <w:szCs w:val="26"/>
              </w:rPr>
              <w:t>2017 г.   №</w:t>
            </w:r>
            <w:r w:rsidR="003758A4">
              <w:rPr>
                <w:b/>
                <w:sz w:val="26"/>
                <w:szCs w:val="26"/>
              </w:rPr>
              <w:t xml:space="preserve"> 414</w:t>
            </w:r>
          </w:p>
        </w:tc>
      </w:tr>
      <w:tr w:rsidR="00BB022C" w:rsidRPr="00B93A44" w:rsidTr="00CD374C">
        <w:trPr>
          <w:trHeight w:val="122"/>
        </w:trPr>
        <w:tc>
          <w:tcPr>
            <w:tcW w:w="5495" w:type="dxa"/>
            <w:gridSpan w:val="2"/>
          </w:tcPr>
          <w:p w:rsidR="00BB022C" w:rsidRPr="00B93A44" w:rsidRDefault="00BB022C" w:rsidP="00CD374C">
            <w:pPr>
              <w:rPr>
                <w:b/>
                <w:sz w:val="26"/>
                <w:szCs w:val="26"/>
              </w:rPr>
            </w:pPr>
            <w:r w:rsidRPr="00B93A44">
              <w:rPr>
                <w:b/>
                <w:sz w:val="26"/>
                <w:szCs w:val="26"/>
              </w:rPr>
              <w:t xml:space="preserve">               </w:t>
            </w:r>
            <w:proofErr w:type="spellStart"/>
            <w:r w:rsidRPr="00B93A44">
              <w:rPr>
                <w:b/>
                <w:sz w:val="26"/>
                <w:szCs w:val="26"/>
              </w:rPr>
              <w:t>Куславкка</w:t>
            </w:r>
            <w:proofErr w:type="spellEnd"/>
            <w:r w:rsidRPr="00B93A44">
              <w:rPr>
                <w:b/>
                <w:sz w:val="26"/>
                <w:szCs w:val="26"/>
              </w:rPr>
              <w:t xml:space="preserve"> хули</w:t>
            </w:r>
          </w:p>
        </w:tc>
        <w:tc>
          <w:tcPr>
            <w:tcW w:w="3973" w:type="dxa"/>
          </w:tcPr>
          <w:p w:rsidR="00BB022C" w:rsidRPr="00B93A44" w:rsidRDefault="00BB022C" w:rsidP="00CD374C">
            <w:pPr>
              <w:rPr>
                <w:b/>
                <w:sz w:val="26"/>
                <w:szCs w:val="26"/>
              </w:rPr>
            </w:pPr>
            <w:r w:rsidRPr="00B93A44">
              <w:rPr>
                <w:b/>
                <w:sz w:val="26"/>
                <w:szCs w:val="26"/>
              </w:rPr>
              <w:t xml:space="preserve">               г. Козловка</w:t>
            </w:r>
          </w:p>
        </w:tc>
      </w:tr>
    </w:tbl>
    <w:p w:rsidR="00BB022C" w:rsidRPr="00B93A44" w:rsidRDefault="00BB022C">
      <w:pPr>
        <w:pStyle w:val="ConsPlusTitle"/>
        <w:jc w:val="center"/>
        <w:rPr>
          <w:sz w:val="26"/>
          <w:szCs w:val="26"/>
        </w:rPr>
      </w:pPr>
    </w:p>
    <w:tbl>
      <w:tblPr>
        <w:tblW w:w="9807" w:type="dxa"/>
        <w:tblInd w:w="-106" w:type="dxa"/>
        <w:tblLook w:val="01E0"/>
      </w:tblPr>
      <w:tblGrid>
        <w:gridCol w:w="5317"/>
        <w:gridCol w:w="4490"/>
      </w:tblGrid>
      <w:tr w:rsidR="00BB022C" w:rsidRPr="00B93A44" w:rsidTr="00CD374C">
        <w:tc>
          <w:tcPr>
            <w:tcW w:w="5317" w:type="dxa"/>
            <w:vAlign w:val="center"/>
          </w:tcPr>
          <w:p w:rsidR="00BB022C" w:rsidRPr="00B93A44" w:rsidRDefault="00BB022C" w:rsidP="009156E8">
            <w:pPr>
              <w:widowControl w:val="0"/>
              <w:autoSpaceDE w:val="0"/>
              <w:autoSpaceDN w:val="0"/>
              <w:adjustRightInd w:val="0"/>
              <w:rPr>
                <w:sz w:val="26"/>
                <w:szCs w:val="26"/>
              </w:rPr>
            </w:pPr>
            <w:r w:rsidRPr="00B93A44">
              <w:rPr>
                <w:bCs/>
                <w:sz w:val="26"/>
                <w:szCs w:val="26"/>
              </w:rPr>
              <w:t xml:space="preserve">Об утверждении Порядка осуществления муниципального жилищного контроля на территории Козловского района Чувашской Республики. </w:t>
            </w:r>
          </w:p>
        </w:tc>
        <w:tc>
          <w:tcPr>
            <w:tcW w:w="4490" w:type="dxa"/>
          </w:tcPr>
          <w:p w:rsidR="00BB022C" w:rsidRPr="00B93A44" w:rsidRDefault="00BB022C" w:rsidP="00CD374C">
            <w:pPr>
              <w:widowControl w:val="0"/>
              <w:autoSpaceDE w:val="0"/>
              <w:autoSpaceDN w:val="0"/>
              <w:adjustRightInd w:val="0"/>
              <w:jc w:val="center"/>
              <w:rPr>
                <w:sz w:val="26"/>
                <w:szCs w:val="26"/>
              </w:rPr>
            </w:pPr>
          </w:p>
        </w:tc>
      </w:tr>
    </w:tbl>
    <w:p w:rsidR="00BB022C" w:rsidRPr="00B93A44" w:rsidRDefault="00BB022C">
      <w:pPr>
        <w:pStyle w:val="ConsPlusNormal"/>
        <w:jc w:val="both"/>
        <w:rPr>
          <w:sz w:val="26"/>
          <w:szCs w:val="26"/>
        </w:rPr>
      </w:pPr>
    </w:p>
    <w:p w:rsidR="00BB022C" w:rsidRPr="00B93A44" w:rsidRDefault="00BB022C" w:rsidP="00DF0136">
      <w:pPr>
        <w:pStyle w:val="ConsPlusNormal"/>
        <w:ind w:firstLine="709"/>
        <w:jc w:val="both"/>
        <w:rPr>
          <w:sz w:val="26"/>
          <w:szCs w:val="26"/>
        </w:rPr>
      </w:pPr>
      <w:proofErr w:type="gramStart"/>
      <w:r w:rsidRPr="00B93A44">
        <w:rPr>
          <w:sz w:val="26"/>
          <w:szCs w:val="26"/>
        </w:rPr>
        <w:t xml:space="preserve">Руководствуясь Жилищным </w:t>
      </w:r>
      <w:hyperlink r:id="rId9" w:history="1">
        <w:r w:rsidRPr="00B93A44">
          <w:rPr>
            <w:sz w:val="26"/>
            <w:szCs w:val="26"/>
          </w:rPr>
          <w:t>кодексом</w:t>
        </w:r>
      </w:hyperlink>
      <w:r w:rsidRPr="00B93A44">
        <w:rPr>
          <w:sz w:val="26"/>
          <w:szCs w:val="26"/>
        </w:rPr>
        <w:t xml:space="preserve"> Российской Федерации, Федеральным </w:t>
      </w:r>
      <w:hyperlink r:id="rId10" w:history="1">
        <w:r w:rsidRPr="00B93A44">
          <w:rPr>
            <w:sz w:val="26"/>
            <w:szCs w:val="26"/>
          </w:rPr>
          <w:t>законом</w:t>
        </w:r>
      </w:hyperlink>
      <w:r w:rsidRPr="00B93A44">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B93A44">
          <w:rPr>
            <w:sz w:val="26"/>
            <w:szCs w:val="26"/>
          </w:rPr>
          <w:t>Законом</w:t>
        </w:r>
      </w:hyperlink>
      <w:r w:rsidRPr="00B93A44">
        <w:rPr>
          <w:sz w:val="26"/>
          <w:szCs w:val="26"/>
        </w:rPr>
        <w:t xml:space="preserve"> Чувашской Республики от 03.10.2012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w:t>
      </w:r>
      <w:hyperlink r:id="rId12" w:history="1">
        <w:r w:rsidRPr="00B93A44">
          <w:rPr>
            <w:sz w:val="26"/>
            <w:szCs w:val="26"/>
          </w:rPr>
          <w:t>Уставом</w:t>
        </w:r>
      </w:hyperlink>
      <w:r w:rsidRPr="00B93A44">
        <w:rPr>
          <w:sz w:val="26"/>
          <w:szCs w:val="26"/>
        </w:rPr>
        <w:t xml:space="preserve"> Козловского района Чувашской Республики, Администрация Козловского района Чувашской</w:t>
      </w:r>
      <w:proofErr w:type="gramEnd"/>
      <w:r w:rsidRPr="00B93A44">
        <w:rPr>
          <w:sz w:val="26"/>
          <w:szCs w:val="26"/>
        </w:rPr>
        <w:t xml:space="preserve"> Республики постановляет:</w:t>
      </w:r>
    </w:p>
    <w:p w:rsidR="00BB022C" w:rsidRPr="00B93A44" w:rsidRDefault="00BB022C" w:rsidP="00DF0136">
      <w:pPr>
        <w:pStyle w:val="ConsPlusNormal"/>
        <w:ind w:firstLine="709"/>
        <w:jc w:val="both"/>
        <w:rPr>
          <w:sz w:val="26"/>
          <w:szCs w:val="26"/>
        </w:rPr>
      </w:pPr>
      <w:r w:rsidRPr="00B93A44">
        <w:rPr>
          <w:sz w:val="26"/>
          <w:szCs w:val="26"/>
        </w:rPr>
        <w:t xml:space="preserve">1. Утвердить прилагаемый </w:t>
      </w:r>
      <w:hyperlink w:anchor="P30" w:history="1">
        <w:r w:rsidRPr="00B93A44">
          <w:rPr>
            <w:sz w:val="26"/>
            <w:szCs w:val="26"/>
          </w:rPr>
          <w:t>порядок</w:t>
        </w:r>
      </w:hyperlink>
      <w:r w:rsidRPr="00B93A44">
        <w:rPr>
          <w:sz w:val="26"/>
          <w:szCs w:val="26"/>
        </w:rPr>
        <w:t xml:space="preserve"> осуществления муниципального жилищного контроля на территории Козловского района Чувашской Республики.</w:t>
      </w:r>
    </w:p>
    <w:p w:rsidR="00BB022C" w:rsidRPr="00B93A44" w:rsidRDefault="00BB022C" w:rsidP="00DF0136">
      <w:pPr>
        <w:pStyle w:val="ConsPlusNormal"/>
        <w:ind w:firstLine="709"/>
        <w:jc w:val="both"/>
        <w:rPr>
          <w:sz w:val="26"/>
          <w:szCs w:val="26"/>
        </w:rPr>
      </w:pPr>
      <w:r w:rsidRPr="00B93A44">
        <w:rPr>
          <w:sz w:val="26"/>
          <w:szCs w:val="26"/>
        </w:rPr>
        <w:t>2. Определить органом муниципального жилищного контроля на территории Козловского района Чувашской Республики администрацию Козловского района Чувашской Республики.</w:t>
      </w:r>
    </w:p>
    <w:p w:rsidR="00BB022C" w:rsidRPr="00B93A44" w:rsidRDefault="00BB022C" w:rsidP="00DF0136">
      <w:pPr>
        <w:pStyle w:val="ConsPlusNormal"/>
        <w:ind w:firstLine="709"/>
        <w:jc w:val="both"/>
        <w:rPr>
          <w:sz w:val="26"/>
          <w:szCs w:val="26"/>
        </w:rPr>
      </w:pPr>
      <w:r w:rsidRPr="00B93A44">
        <w:rPr>
          <w:sz w:val="26"/>
          <w:szCs w:val="26"/>
        </w:rPr>
        <w:t xml:space="preserve">3. </w:t>
      </w:r>
      <w:proofErr w:type="gramStart"/>
      <w:r w:rsidRPr="00B93A44">
        <w:rPr>
          <w:sz w:val="26"/>
          <w:szCs w:val="26"/>
        </w:rPr>
        <w:t>Контроль за</w:t>
      </w:r>
      <w:proofErr w:type="gramEnd"/>
      <w:r w:rsidRPr="00B93A44">
        <w:rPr>
          <w:sz w:val="26"/>
          <w:szCs w:val="26"/>
        </w:rPr>
        <w:t xml:space="preserve"> исполнением настоящего постановления возложить на заместителя главы администрации - начальника отдела строительства, дорожного хозяйства и ЖКХ Рожкова И.В.</w:t>
      </w:r>
    </w:p>
    <w:p w:rsidR="00BB022C" w:rsidRPr="00B93A44" w:rsidRDefault="00BB022C" w:rsidP="00DF0136">
      <w:pPr>
        <w:pStyle w:val="ConsPlusNormal"/>
        <w:ind w:firstLine="709"/>
        <w:jc w:val="both"/>
        <w:rPr>
          <w:sz w:val="26"/>
          <w:szCs w:val="26"/>
        </w:rPr>
      </w:pPr>
      <w:r w:rsidRPr="00B93A44">
        <w:rPr>
          <w:sz w:val="26"/>
          <w:szCs w:val="26"/>
        </w:rPr>
        <w:t>4. Настоящее постановление вступает в силу с момента официального опубликования.</w:t>
      </w:r>
    </w:p>
    <w:p w:rsidR="00BB022C" w:rsidRPr="00B93A44" w:rsidRDefault="00BB022C" w:rsidP="00DF0136">
      <w:pPr>
        <w:pStyle w:val="ConsPlusNormal"/>
        <w:ind w:firstLine="709"/>
        <w:jc w:val="both"/>
        <w:rPr>
          <w:sz w:val="26"/>
          <w:szCs w:val="26"/>
        </w:rPr>
      </w:pPr>
    </w:p>
    <w:p w:rsidR="00BB022C" w:rsidRPr="00B93A44" w:rsidRDefault="00BB022C" w:rsidP="00DF0136">
      <w:pPr>
        <w:pStyle w:val="ConsPlusNormal"/>
        <w:ind w:firstLine="709"/>
        <w:jc w:val="both"/>
        <w:rPr>
          <w:sz w:val="26"/>
          <w:szCs w:val="26"/>
        </w:rPr>
      </w:pPr>
    </w:p>
    <w:p w:rsidR="00BB022C" w:rsidRPr="00B93A44" w:rsidRDefault="00BB022C" w:rsidP="00DF0136">
      <w:pPr>
        <w:pStyle w:val="ConsPlusNormal"/>
        <w:ind w:firstLine="709"/>
        <w:jc w:val="both"/>
        <w:rPr>
          <w:sz w:val="26"/>
          <w:szCs w:val="26"/>
        </w:rPr>
      </w:pPr>
    </w:p>
    <w:p w:rsidR="00BB022C" w:rsidRPr="00B93A44" w:rsidRDefault="00BB022C" w:rsidP="00CD374C">
      <w:pPr>
        <w:pStyle w:val="ConsPlusNormal"/>
        <w:rPr>
          <w:sz w:val="26"/>
          <w:szCs w:val="26"/>
        </w:rPr>
      </w:pPr>
    </w:p>
    <w:p w:rsidR="00BB022C" w:rsidRPr="00B93A44" w:rsidRDefault="00BB022C" w:rsidP="00CD374C">
      <w:pPr>
        <w:pStyle w:val="ConsPlusNormal"/>
        <w:rPr>
          <w:sz w:val="26"/>
          <w:szCs w:val="26"/>
        </w:rPr>
      </w:pPr>
      <w:r w:rsidRPr="00B93A44">
        <w:rPr>
          <w:sz w:val="26"/>
          <w:szCs w:val="26"/>
        </w:rPr>
        <w:t>Глава администрации Козловского района                                              А.И. Васильев</w:t>
      </w:r>
    </w:p>
    <w:p w:rsidR="00BB022C" w:rsidRPr="00B93A44" w:rsidRDefault="00BB022C">
      <w:pPr>
        <w:pStyle w:val="ConsPlusNormal"/>
        <w:jc w:val="right"/>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both"/>
        <w:rPr>
          <w:sz w:val="26"/>
          <w:szCs w:val="26"/>
        </w:rPr>
      </w:pPr>
    </w:p>
    <w:p w:rsidR="00BB022C" w:rsidRPr="00B93A44" w:rsidRDefault="00BB022C">
      <w:pPr>
        <w:pStyle w:val="ConsPlusNormal"/>
        <w:jc w:val="right"/>
        <w:outlineLvl w:val="0"/>
        <w:rPr>
          <w:sz w:val="26"/>
          <w:szCs w:val="26"/>
        </w:rPr>
      </w:pPr>
    </w:p>
    <w:p w:rsidR="00BB022C" w:rsidRPr="00B93A44" w:rsidRDefault="00BB022C" w:rsidP="00CD374C">
      <w:pPr>
        <w:widowControl w:val="0"/>
        <w:autoSpaceDE w:val="0"/>
        <w:autoSpaceDN w:val="0"/>
        <w:adjustRightInd w:val="0"/>
        <w:ind w:firstLine="567"/>
        <w:jc w:val="right"/>
        <w:rPr>
          <w:bCs/>
          <w:sz w:val="26"/>
          <w:szCs w:val="26"/>
        </w:rPr>
      </w:pPr>
      <w:proofErr w:type="gramStart"/>
      <w:r w:rsidRPr="00B93A44">
        <w:rPr>
          <w:bCs/>
          <w:sz w:val="26"/>
          <w:szCs w:val="26"/>
        </w:rPr>
        <w:t>Утвержден</w:t>
      </w:r>
      <w:proofErr w:type="gramEnd"/>
      <w:r w:rsidRPr="00B93A44">
        <w:rPr>
          <w:bCs/>
          <w:sz w:val="26"/>
          <w:szCs w:val="26"/>
        </w:rPr>
        <w:br/>
      </w:r>
      <w:r w:rsidRPr="00B93A44">
        <w:rPr>
          <w:sz w:val="26"/>
          <w:szCs w:val="26"/>
        </w:rPr>
        <w:t>постановлением</w:t>
      </w:r>
      <w:r w:rsidRPr="00B93A44">
        <w:rPr>
          <w:bCs/>
          <w:sz w:val="26"/>
          <w:szCs w:val="26"/>
        </w:rPr>
        <w:t xml:space="preserve"> администрации </w:t>
      </w:r>
    </w:p>
    <w:p w:rsidR="00BB022C" w:rsidRPr="00B93A44" w:rsidRDefault="00BB022C" w:rsidP="00CD374C">
      <w:pPr>
        <w:widowControl w:val="0"/>
        <w:autoSpaceDE w:val="0"/>
        <w:autoSpaceDN w:val="0"/>
        <w:adjustRightInd w:val="0"/>
        <w:ind w:firstLine="567"/>
        <w:jc w:val="right"/>
        <w:rPr>
          <w:sz w:val="26"/>
          <w:szCs w:val="26"/>
        </w:rPr>
      </w:pPr>
      <w:r w:rsidRPr="00B93A44">
        <w:rPr>
          <w:bCs/>
          <w:sz w:val="26"/>
          <w:szCs w:val="26"/>
        </w:rPr>
        <w:t>Козловского района Чувашской Республики</w:t>
      </w:r>
      <w:r w:rsidRPr="00B93A44">
        <w:rPr>
          <w:bCs/>
          <w:sz w:val="26"/>
          <w:szCs w:val="26"/>
        </w:rPr>
        <w:br/>
        <w:t xml:space="preserve">от </w:t>
      </w:r>
      <w:r w:rsidR="004A79EC">
        <w:rPr>
          <w:bCs/>
          <w:sz w:val="26"/>
          <w:szCs w:val="26"/>
        </w:rPr>
        <w:t>22</w:t>
      </w:r>
      <w:r w:rsidRPr="00B93A44">
        <w:rPr>
          <w:bCs/>
          <w:sz w:val="26"/>
          <w:szCs w:val="26"/>
        </w:rPr>
        <w:t>.</w:t>
      </w:r>
      <w:r w:rsidR="004A79EC">
        <w:rPr>
          <w:bCs/>
          <w:sz w:val="26"/>
          <w:szCs w:val="26"/>
        </w:rPr>
        <w:t>09</w:t>
      </w:r>
      <w:r w:rsidRPr="00B93A44">
        <w:rPr>
          <w:bCs/>
          <w:sz w:val="26"/>
          <w:szCs w:val="26"/>
        </w:rPr>
        <w:t>.201</w:t>
      </w:r>
      <w:r w:rsidR="004A79EC">
        <w:rPr>
          <w:bCs/>
          <w:sz w:val="26"/>
          <w:szCs w:val="26"/>
        </w:rPr>
        <w:t>7</w:t>
      </w:r>
      <w:r w:rsidRPr="00B93A44">
        <w:rPr>
          <w:bCs/>
          <w:sz w:val="26"/>
          <w:szCs w:val="26"/>
        </w:rPr>
        <w:t> г. N </w:t>
      </w:r>
      <w:bookmarkStart w:id="0" w:name="_GoBack"/>
      <w:bookmarkEnd w:id="0"/>
      <w:r w:rsidR="004A79EC">
        <w:rPr>
          <w:bCs/>
          <w:sz w:val="26"/>
          <w:szCs w:val="26"/>
        </w:rPr>
        <w:t>414</w:t>
      </w:r>
    </w:p>
    <w:p w:rsidR="00BB022C" w:rsidRPr="00B93A44" w:rsidRDefault="00BB022C">
      <w:pPr>
        <w:pStyle w:val="ConsPlusNormal"/>
        <w:jc w:val="both"/>
        <w:rPr>
          <w:sz w:val="26"/>
          <w:szCs w:val="26"/>
        </w:rPr>
      </w:pPr>
    </w:p>
    <w:p w:rsidR="00BB022C" w:rsidRPr="00B93A44" w:rsidRDefault="00BB022C">
      <w:pPr>
        <w:pStyle w:val="ConsPlusTitle"/>
        <w:jc w:val="center"/>
        <w:rPr>
          <w:sz w:val="26"/>
          <w:szCs w:val="26"/>
        </w:rPr>
      </w:pPr>
      <w:bookmarkStart w:id="1" w:name="P30"/>
      <w:bookmarkEnd w:id="1"/>
      <w:r w:rsidRPr="00B93A44">
        <w:rPr>
          <w:sz w:val="26"/>
          <w:szCs w:val="26"/>
        </w:rPr>
        <w:t>Порядок</w:t>
      </w:r>
    </w:p>
    <w:p w:rsidR="00BB022C" w:rsidRPr="00B93A44" w:rsidRDefault="00BB022C">
      <w:pPr>
        <w:pStyle w:val="ConsPlusTitle"/>
        <w:jc w:val="center"/>
        <w:rPr>
          <w:sz w:val="26"/>
          <w:szCs w:val="26"/>
        </w:rPr>
      </w:pPr>
      <w:r w:rsidRPr="00B93A44">
        <w:rPr>
          <w:sz w:val="26"/>
          <w:szCs w:val="26"/>
        </w:rPr>
        <w:t>осуществления муниципального жилищного контроля на территории Козловского района Чувашской Республики</w:t>
      </w:r>
    </w:p>
    <w:p w:rsidR="00BB022C" w:rsidRPr="00B93A44" w:rsidRDefault="00BB022C">
      <w:pPr>
        <w:pStyle w:val="ConsPlusNormal"/>
        <w:jc w:val="both"/>
        <w:rPr>
          <w:sz w:val="26"/>
          <w:szCs w:val="26"/>
        </w:rPr>
      </w:pPr>
    </w:p>
    <w:p w:rsidR="00BB022C" w:rsidRPr="00B93A44" w:rsidRDefault="00BB022C">
      <w:pPr>
        <w:pStyle w:val="ConsPlusNormal"/>
        <w:jc w:val="center"/>
        <w:outlineLvl w:val="1"/>
        <w:rPr>
          <w:sz w:val="26"/>
          <w:szCs w:val="26"/>
        </w:rPr>
      </w:pPr>
      <w:r w:rsidRPr="00B93A44">
        <w:rPr>
          <w:sz w:val="26"/>
          <w:szCs w:val="26"/>
        </w:rPr>
        <w:t>I. Общие положения</w:t>
      </w:r>
    </w:p>
    <w:p w:rsidR="00BB022C" w:rsidRPr="00B93A44" w:rsidRDefault="00BB022C" w:rsidP="00DF0136">
      <w:pPr>
        <w:pStyle w:val="ConsPlusNormal"/>
        <w:ind w:firstLine="709"/>
        <w:jc w:val="both"/>
        <w:rPr>
          <w:sz w:val="26"/>
          <w:szCs w:val="26"/>
        </w:rPr>
      </w:pPr>
      <w:r w:rsidRPr="00B93A44">
        <w:rPr>
          <w:sz w:val="26"/>
          <w:szCs w:val="26"/>
        </w:rPr>
        <w:t>1.1. Настоящий Порядок осуществления муниципального жилищного контроля на территории Козловского района Чувашской Республики (далее - Порядок) определяет порядок осуществления муниципального жилищного контроля на территории Козловского района Чувашской Республики.</w:t>
      </w:r>
    </w:p>
    <w:p w:rsidR="00BB022C" w:rsidRPr="00B93A44" w:rsidRDefault="00BB022C" w:rsidP="00DF0136">
      <w:pPr>
        <w:pStyle w:val="ConsPlusNormal"/>
        <w:ind w:firstLine="709"/>
        <w:jc w:val="both"/>
        <w:rPr>
          <w:sz w:val="26"/>
          <w:szCs w:val="26"/>
        </w:rPr>
      </w:pPr>
      <w:r w:rsidRPr="00B93A44">
        <w:rPr>
          <w:sz w:val="26"/>
          <w:szCs w:val="26"/>
        </w:rPr>
        <w:t xml:space="preserve">1.2. </w:t>
      </w:r>
      <w:proofErr w:type="gramStart"/>
      <w:r w:rsidRPr="00B93A44">
        <w:rPr>
          <w:sz w:val="26"/>
          <w:szCs w:val="26"/>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Козловского района Чувашской Республики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hyperlink r:id="rId13" w:history="1">
        <w:r w:rsidRPr="00B93A44">
          <w:rPr>
            <w:sz w:val="26"/>
            <w:szCs w:val="26"/>
          </w:rPr>
          <w:t>статьей 20</w:t>
        </w:r>
      </w:hyperlink>
      <w:r w:rsidRPr="00B93A44">
        <w:rPr>
          <w:sz w:val="26"/>
          <w:szCs w:val="26"/>
        </w:rPr>
        <w:t xml:space="preserve"> Жилищного кодекса Российской Федерации федеральными законами и законами Чувашской Республики в области жилищных отношений, а также нормативными правовыми актами органов местного самоуправления</w:t>
      </w:r>
      <w:proofErr w:type="gramEnd"/>
      <w:r w:rsidRPr="00B93A44">
        <w:rPr>
          <w:sz w:val="26"/>
          <w:szCs w:val="26"/>
        </w:rPr>
        <w:t xml:space="preserve"> Козловского района Чувашской Республики (далее - обязательные требования).</w:t>
      </w:r>
    </w:p>
    <w:p w:rsidR="00BB022C" w:rsidRPr="00B93A44" w:rsidRDefault="00BB022C" w:rsidP="00DF0136">
      <w:pPr>
        <w:pStyle w:val="ConsPlusNormal"/>
        <w:ind w:firstLine="709"/>
        <w:jc w:val="both"/>
        <w:rPr>
          <w:sz w:val="26"/>
          <w:szCs w:val="26"/>
        </w:rPr>
      </w:pPr>
      <w:r w:rsidRPr="00B93A44">
        <w:rPr>
          <w:sz w:val="26"/>
          <w:szCs w:val="26"/>
        </w:rPr>
        <w:t xml:space="preserve">1.3. </w:t>
      </w:r>
      <w:proofErr w:type="gramStart"/>
      <w:r w:rsidRPr="00B93A44">
        <w:rPr>
          <w:sz w:val="26"/>
          <w:szCs w:val="26"/>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B93A44">
          <w:rPr>
            <w:sz w:val="26"/>
            <w:szCs w:val="26"/>
          </w:rPr>
          <w:t>закона</w:t>
        </w:r>
      </w:hyperlink>
      <w:r w:rsidRPr="00B93A44">
        <w:rPr>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5" w:history="1">
        <w:r w:rsidRPr="00B93A44">
          <w:rPr>
            <w:sz w:val="26"/>
            <w:szCs w:val="26"/>
          </w:rPr>
          <w:t>частями 4.1</w:t>
        </w:r>
      </w:hyperlink>
      <w:r w:rsidRPr="00B93A44">
        <w:rPr>
          <w:sz w:val="26"/>
          <w:szCs w:val="26"/>
        </w:rPr>
        <w:t xml:space="preserve"> и </w:t>
      </w:r>
      <w:hyperlink r:id="rId16" w:history="1">
        <w:r w:rsidRPr="00B93A44">
          <w:rPr>
            <w:sz w:val="26"/>
            <w:szCs w:val="26"/>
          </w:rPr>
          <w:t>4.2 статьи 20</w:t>
        </w:r>
        <w:proofErr w:type="gramEnd"/>
      </w:hyperlink>
      <w:r w:rsidRPr="00B93A44">
        <w:rPr>
          <w:sz w:val="26"/>
          <w:szCs w:val="26"/>
        </w:rPr>
        <w:t xml:space="preserve"> Жилищного кодекса Российской Федерации.</w:t>
      </w:r>
    </w:p>
    <w:p w:rsidR="00BB022C" w:rsidRPr="00B93A44" w:rsidRDefault="00BB022C" w:rsidP="00DF0136">
      <w:pPr>
        <w:pStyle w:val="ConsPlusNormal"/>
        <w:ind w:firstLine="709"/>
        <w:jc w:val="center"/>
        <w:outlineLvl w:val="1"/>
        <w:rPr>
          <w:sz w:val="26"/>
          <w:szCs w:val="26"/>
        </w:rPr>
      </w:pPr>
      <w:r w:rsidRPr="00B93A44">
        <w:rPr>
          <w:sz w:val="26"/>
          <w:szCs w:val="26"/>
        </w:rPr>
        <w:t>II. Полномочия органа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2.4. К полномочиям органов муниципального жилищного контроля относятся:</w:t>
      </w:r>
    </w:p>
    <w:p w:rsidR="00BB022C" w:rsidRPr="00B93A44" w:rsidRDefault="00BB022C" w:rsidP="00DF0136">
      <w:pPr>
        <w:pStyle w:val="ConsPlusNormal"/>
        <w:ind w:firstLine="709"/>
        <w:jc w:val="both"/>
        <w:rPr>
          <w:sz w:val="26"/>
          <w:szCs w:val="26"/>
        </w:rPr>
      </w:pPr>
      <w:r w:rsidRPr="00B93A44">
        <w:rPr>
          <w:sz w:val="26"/>
          <w:szCs w:val="26"/>
        </w:rPr>
        <w:t>1) организация и осуществление муниципального жилищного контроля на соответствующей территории;</w:t>
      </w:r>
    </w:p>
    <w:p w:rsidR="00BB022C" w:rsidRPr="00B93A44" w:rsidRDefault="00BB022C" w:rsidP="00DF0136">
      <w:pPr>
        <w:pStyle w:val="ConsPlusNormal"/>
        <w:ind w:firstLine="709"/>
        <w:jc w:val="both"/>
        <w:rPr>
          <w:sz w:val="26"/>
          <w:szCs w:val="26"/>
        </w:rPr>
      </w:pPr>
      <w:r w:rsidRPr="00B93A44">
        <w:rPr>
          <w:sz w:val="26"/>
          <w:szCs w:val="26"/>
        </w:rPr>
        <w:t>2) разработка административных регламентов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Чувашской Республики;</w:t>
      </w:r>
    </w:p>
    <w:p w:rsidR="00BB022C" w:rsidRPr="00B93A44" w:rsidRDefault="00BB022C" w:rsidP="00DF0136">
      <w:pPr>
        <w:pStyle w:val="ConsPlusNormal"/>
        <w:ind w:firstLine="709"/>
        <w:jc w:val="both"/>
        <w:rPr>
          <w:sz w:val="26"/>
          <w:szCs w:val="26"/>
        </w:rPr>
      </w:pPr>
      <w:r w:rsidRPr="00B93A44">
        <w:rPr>
          <w:sz w:val="26"/>
          <w:szCs w:val="26"/>
        </w:rPr>
        <w:t>3) организация и проведение мониторинга эффективности муниципального жилищного контроля, показатели и методика проведения которого в соответствии с законодательством Российской Федерации утверждаются Правительством Российской Федерации;</w:t>
      </w:r>
    </w:p>
    <w:p w:rsidR="00BB022C" w:rsidRPr="00B93A44" w:rsidRDefault="00BB022C" w:rsidP="00DF0136">
      <w:pPr>
        <w:pStyle w:val="ConsPlusNormal"/>
        <w:ind w:firstLine="709"/>
        <w:jc w:val="both"/>
        <w:rPr>
          <w:sz w:val="26"/>
          <w:szCs w:val="26"/>
        </w:rPr>
      </w:pPr>
      <w:r w:rsidRPr="00B93A44">
        <w:rPr>
          <w:sz w:val="26"/>
          <w:szCs w:val="26"/>
        </w:rPr>
        <w:t xml:space="preserve">4) подготовка и представление органу исполнительной власти Чувашской Республики, ответственному за подготовку в установленном порядке докладов об </w:t>
      </w:r>
      <w:r w:rsidRPr="00B93A44">
        <w:rPr>
          <w:sz w:val="26"/>
          <w:szCs w:val="26"/>
        </w:rPr>
        <w:lastRenderedPageBreak/>
        <w:t>осуществлении регионального государственного контроля (надзора), доклада об осуществлении на территории Чувашской Республики муниципального жилищного контроля и эффективности такого контроля;</w:t>
      </w:r>
    </w:p>
    <w:p w:rsidR="00BB022C" w:rsidRPr="00B93A44" w:rsidRDefault="00BB022C" w:rsidP="00DF0136">
      <w:pPr>
        <w:pStyle w:val="ConsPlusNormal"/>
        <w:ind w:firstLine="709"/>
        <w:jc w:val="both"/>
        <w:rPr>
          <w:sz w:val="26"/>
          <w:szCs w:val="26"/>
        </w:rPr>
      </w:pPr>
      <w:r w:rsidRPr="00B93A44">
        <w:rPr>
          <w:sz w:val="26"/>
          <w:szCs w:val="26"/>
        </w:rPr>
        <w:t>5) подготовка и представление органу исполнительной власти Чувашской Республики, ответственному за подготовку в установленном порядке докладов об осуществлении регионального государственного контроля (надзора), отчета об осуществлении муниципального жилищного контроля по утвержденной форме федерального статистического наблюдения;</w:t>
      </w:r>
    </w:p>
    <w:p w:rsidR="00BB022C" w:rsidRPr="00B93A44" w:rsidRDefault="00BB022C" w:rsidP="00DF0136">
      <w:pPr>
        <w:pStyle w:val="ConsPlusNormal"/>
        <w:ind w:firstLine="709"/>
        <w:jc w:val="both"/>
        <w:rPr>
          <w:sz w:val="26"/>
          <w:szCs w:val="26"/>
        </w:rPr>
      </w:pPr>
      <w:r w:rsidRPr="00B93A44">
        <w:rPr>
          <w:sz w:val="26"/>
          <w:szCs w:val="26"/>
        </w:rPr>
        <w:t>6) осуществление иных предусмотренных федеральными законами, законами и иными нормативными правовыми актами Чувашской Республики полномочий</w:t>
      </w:r>
    </w:p>
    <w:p w:rsidR="00BB022C" w:rsidRPr="00B93A44" w:rsidRDefault="00BB022C" w:rsidP="00DF0136">
      <w:pPr>
        <w:pStyle w:val="ConsPlusNormal"/>
        <w:ind w:firstLine="709"/>
        <w:jc w:val="center"/>
        <w:outlineLvl w:val="1"/>
        <w:rPr>
          <w:sz w:val="26"/>
          <w:szCs w:val="26"/>
        </w:rPr>
      </w:pPr>
      <w:r w:rsidRPr="00B93A44">
        <w:rPr>
          <w:sz w:val="26"/>
          <w:szCs w:val="26"/>
        </w:rPr>
        <w:t>III. Функции органа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3.5. Орган муниципального жилищного контроля осуществляет следующие функции:</w:t>
      </w:r>
    </w:p>
    <w:p w:rsidR="00BB022C" w:rsidRPr="00B93A44" w:rsidRDefault="00BB022C" w:rsidP="00DF0136">
      <w:pPr>
        <w:pStyle w:val="ConsPlusNormal"/>
        <w:ind w:firstLine="709"/>
        <w:jc w:val="both"/>
        <w:rPr>
          <w:sz w:val="26"/>
          <w:szCs w:val="26"/>
        </w:rPr>
      </w:pPr>
      <w:r w:rsidRPr="00B93A44">
        <w:rPr>
          <w:sz w:val="26"/>
          <w:szCs w:val="26"/>
        </w:rPr>
        <w:t>1) контроль соблюдения юридическими лицами, индивидуальными предпринимателями и гражданами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2) мониторинг состояния жилых помещений муниципального жилищного фонда и относящегося к таким жилым помещениям оборудования;</w:t>
      </w:r>
    </w:p>
    <w:p w:rsidR="00BB022C" w:rsidRPr="00B93A44" w:rsidRDefault="00BB022C" w:rsidP="00DF0136">
      <w:pPr>
        <w:pStyle w:val="ConsPlusNormal"/>
        <w:ind w:firstLine="709"/>
        <w:jc w:val="both"/>
        <w:rPr>
          <w:sz w:val="26"/>
          <w:szCs w:val="26"/>
        </w:rPr>
      </w:pPr>
      <w:r w:rsidRPr="00B93A44">
        <w:rPr>
          <w:sz w:val="26"/>
          <w:szCs w:val="26"/>
        </w:rPr>
        <w:t>3) проведение обследования жилых помещений муниципального жилищного фонда;</w:t>
      </w:r>
    </w:p>
    <w:p w:rsidR="00BB022C" w:rsidRPr="00B93A44" w:rsidRDefault="00BB022C" w:rsidP="00DF0136">
      <w:pPr>
        <w:pStyle w:val="ConsPlusNormal"/>
        <w:ind w:firstLine="709"/>
        <w:jc w:val="both"/>
        <w:rPr>
          <w:sz w:val="26"/>
          <w:szCs w:val="26"/>
        </w:rPr>
      </w:pPr>
      <w:r w:rsidRPr="00B93A44">
        <w:rPr>
          <w:sz w:val="26"/>
          <w:szCs w:val="26"/>
        </w:rPr>
        <w:t>4) другие функции в соответствии с муниципальными правовыми актами.</w:t>
      </w:r>
    </w:p>
    <w:p w:rsidR="00BB022C" w:rsidRPr="00B93A44" w:rsidRDefault="00BB022C" w:rsidP="00DF0136">
      <w:pPr>
        <w:pStyle w:val="ConsPlusNormal"/>
        <w:ind w:firstLine="709"/>
        <w:jc w:val="center"/>
        <w:outlineLvl w:val="1"/>
        <w:rPr>
          <w:sz w:val="26"/>
          <w:szCs w:val="26"/>
        </w:rPr>
      </w:pPr>
      <w:r w:rsidRPr="00B93A44">
        <w:rPr>
          <w:sz w:val="26"/>
          <w:szCs w:val="26"/>
        </w:rPr>
        <w:t>IV. Права и Обязанности</w:t>
      </w:r>
    </w:p>
    <w:p w:rsidR="00BB022C" w:rsidRPr="00B93A44" w:rsidRDefault="00BB022C" w:rsidP="00DF0136">
      <w:pPr>
        <w:pStyle w:val="ConsPlusNormal"/>
        <w:ind w:firstLine="709"/>
        <w:jc w:val="center"/>
        <w:rPr>
          <w:sz w:val="26"/>
          <w:szCs w:val="26"/>
        </w:rPr>
      </w:pPr>
      <w:r w:rsidRPr="00B93A44">
        <w:rPr>
          <w:sz w:val="26"/>
          <w:szCs w:val="26"/>
        </w:rPr>
        <w:t>органа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4.6. Должностные лица органа государственного контроля (надзора), органа муниципального контроля при проведении проверки обязаны:</w:t>
      </w:r>
    </w:p>
    <w:p w:rsidR="00BB022C" w:rsidRPr="00B93A44" w:rsidRDefault="00BB022C" w:rsidP="00DF0136">
      <w:pPr>
        <w:pStyle w:val="ConsPlusNormal"/>
        <w:ind w:firstLine="709"/>
        <w:jc w:val="both"/>
        <w:rPr>
          <w:sz w:val="26"/>
          <w:szCs w:val="26"/>
        </w:rPr>
      </w:pPr>
      <w:r w:rsidRPr="00B93A44">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022C" w:rsidRPr="00B93A44" w:rsidRDefault="00BB022C" w:rsidP="00DF0136">
      <w:pPr>
        <w:pStyle w:val="ConsPlusNormal"/>
        <w:ind w:firstLine="709"/>
        <w:jc w:val="both"/>
        <w:rPr>
          <w:sz w:val="26"/>
          <w:szCs w:val="26"/>
        </w:rPr>
      </w:pPr>
      <w:r w:rsidRPr="00B93A44">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022C" w:rsidRPr="00B93A44" w:rsidRDefault="00BB022C" w:rsidP="00DF0136">
      <w:pPr>
        <w:pStyle w:val="ConsPlusNormal"/>
        <w:ind w:firstLine="709"/>
        <w:jc w:val="both"/>
        <w:rPr>
          <w:sz w:val="26"/>
          <w:szCs w:val="26"/>
        </w:rPr>
      </w:pPr>
      <w:r w:rsidRPr="00B93A44">
        <w:rPr>
          <w:sz w:val="26"/>
          <w:szCs w:val="26"/>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B022C" w:rsidRPr="00B93A44" w:rsidRDefault="00BB022C" w:rsidP="00DF0136">
      <w:pPr>
        <w:pStyle w:val="ConsPlusNormal"/>
        <w:ind w:firstLine="709"/>
        <w:jc w:val="both"/>
        <w:rPr>
          <w:sz w:val="26"/>
          <w:szCs w:val="26"/>
        </w:rPr>
      </w:pPr>
      <w:proofErr w:type="gramStart"/>
      <w:r w:rsidRPr="00B93A44">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7" w:history="1">
        <w:r w:rsidRPr="00B93A44">
          <w:rPr>
            <w:sz w:val="26"/>
            <w:szCs w:val="26"/>
          </w:rPr>
          <w:t>частью 5 статьи 10</w:t>
        </w:r>
      </w:hyperlink>
      <w:r w:rsidRPr="00B93A44">
        <w:rPr>
          <w:sz w:val="26"/>
          <w:szCs w:val="26"/>
        </w:rPr>
        <w:t xml:space="preserve"> Федерального закона от 26 декабря 2008 года N 294-ФЗ, копии документа о согласовании проведения проверки;</w:t>
      </w:r>
      <w:proofErr w:type="gramEnd"/>
    </w:p>
    <w:p w:rsidR="00BB022C" w:rsidRPr="00B93A44" w:rsidRDefault="00BB022C" w:rsidP="00DF0136">
      <w:pPr>
        <w:pStyle w:val="ConsPlusNormal"/>
        <w:ind w:firstLine="709"/>
        <w:jc w:val="both"/>
        <w:rPr>
          <w:sz w:val="26"/>
          <w:szCs w:val="26"/>
        </w:rPr>
      </w:pPr>
      <w:r w:rsidRPr="00B93A44">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022C" w:rsidRPr="00B93A44" w:rsidRDefault="00BB022C" w:rsidP="00DF0136">
      <w:pPr>
        <w:pStyle w:val="ConsPlusNormal"/>
        <w:ind w:firstLine="709"/>
        <w:jc w:val="both"/>
        <w:rPr>
          <w:sz w:val="26"/>
          <w:szCs w:val="26"/>
        </w:rPr>
      </w:pPr>
      <w:r w:rsidRPr="00B93A44">
        <w:rPr>
          <w:sz w:val="26"/>
          <w:szCs w:val="26"/>
        </w:rPr>
        <w:t xml:space="preserve">6) предоставлять руководителю, иному должностному лицу или </w:t>
      </w:r>
      <w:r w:rsidRPr="00B93A44">
        <w:rPr>
          <w:sz w:val="26"/>
          <w:szCs w:val="26"/>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022C" w:rsidRPr="00B93A44" w:rsidRDefault="00BB022C" w:rsidP="00DF0136">
      <w:pPr>
        <w:pStyle w:val="ConsPlusNormal"/>
        <w:ind w:firstLine="709"/>
        <w:jc w:val="both"/>
        <w:rPr>
          <w:sz w:val="26"/>
          <w:szCs w:val="26"/>
        </w:rPr>
      </w:pPr>
      <w:r w:rsidRPr="00B93A44">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22C" w:rsidRPr="00B93A44" w:rsidRDefault="00BB022C" w:rsidP="00DF0136">
      <w:pPr>
        <w:pStyle w:val="ConsPlusNormal"/>
        <w:ind w:firstLine="709"/>
        <w:jc w:val="both"/>
        <w:rPr>
          <w:sz w:val="26"/>
          <w:szCs w:val="26"/>
        </w:rPr>
      </w:pPr>
      <w:proofErr w:type="gramStart"/>
      <w:r w:rsidRPr="00B93A44">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93A44">
        <w:rPr>
          <w:sz w:val="26"/>
          <w:szCs w:val="26"/>
        </w:rPr>
        <w:t xml:space="preserve"> </w:t>
      </w:r>
      <w:proofErr w:type="gramStart"/>
      <w:r w:rsidRPr="00B93A44">
        <w:rPr>
          <w:sz w:val="26"/>
          <w:szCs w:val="26"/>
        </w:rPr>
        <w:t>числе</w:t>
      </w:r>
      <w:proofErr w:type="gramEnd"/>
      <w:r w:rsidRPr="00B93A44">
        <w:rPr>
          <w:sz w:val="26"/>
          <w:szCs w:val="26"/>
        </w:rPr>
        <w:t xml:space="preserve"> индивидуальных предпринимателей, юридических лиц;</w:t>
      </w:r>
    </w:p>
    <w:p w:rsidR="00BB022C" w:rsidRPr="00B93A44" w:rsidRDefault="00BB022C" w:rsidP="00DF0136">
      <w:pPr>
        <w:pStyle w:val="ConsPlusNormal"/>
        <w:ind w:firstLine="709"/>
        <w:jc w:val="both"/>
        <w:rPr>
          <w:sz w:val="26"/>
          <w:szCs w:val="26"/>
        </w:rPr>
      </w:pPr>
      <w:r w:rsidRPr="00B93A44">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22C" w:rsidRPr="00B93A44" w:rsidRDefault="00BB022C" w:rsidP="00DF0136">
      <w:pPr>
        <w:pStyle w:val="ConsPlusNormal"/>
        <w:ind w:firstLine="709"/>
        <w:jc w:val="both"/>
        <w:rPr>
          <w:sz w:val="26"/>
          <w:szCs w:val="26"/>
        </w:rPr>
      </w:pPr>
      <w:r w:rsidRPr="00B93A44">
        <w:rPr>
          <w:sz w:val="26"/>
          <w:szCs w:val="26"/>
        </w:rPr>
        <w:t xml:space="preserve">10) соблюдать сроки проведения проверки, установленные настоящим Федеральным </w:t>
      </w:r>
      <w:hyperlink r:id="rId18" w:history="1">
        <w:r w:rsidRPr="00B93A44">
          <w:rPr>
            <w:sz w:val="26"/>
            <w:szCs w:val="26"/>
          </w:rPr>
          <w:t>законом</w:t>
        </w:r>
      </w:hyperlink>
      <w:r w:rsidRPr="00B93A44">
        <w:rPr>
          <w:sz w:val="26"/>
          <w:szCs w:val="26"/>
        </w:rPr>
        <w:t xml:space="preserve"> от 26 декабря 2008 года N 294-ФЗ;</w:t>
      </w:r>
    </w:p>
    <w:p w:rsidR="00BB022C" w:rsidRPr="00B93A44" w:rsidRDefault="00BB022C" w:rsidP="00DF0136">
      <w:pPr>
        <w:pStyle w:val="ConsPlusNormal"/>
        <w:ind w:firstLine="709"/>
        <w:jc w:val="both"/>
        <w:rPr>
          <w:sz w:val="26"/>
          <w:szCs w:val="26"/>
        </w:rPr>
      </w:pPr>
      <w:r w:rsidRPr="00B93A44">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22C" w:rsidRPr="00B93A44" w:rsidRDefault="00BB022C" w:rsidP="00DF0136">
      <w:pPr>
        <w:pStyle w:val="ConsPlusNormal"/>
        <w:ind w:firstLine="709"/>
        <w:jc w:val="both"/>
        <w:rPr>
          <w:sz w:val="26"/>
          <w:szCs w:val="26"/>
        </w:rPr>
      </w:pPr>
      <w:r w:rsidRPr="00B93A44">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B022C" w:rsidRPr="00B93A44" w:rsidRDefault="00BB022C" w:rsidP="00DF0136">
      <w:pPr>
        <w:pStyle w:val="ConsPlusNormal"/>
        <w:ind w:firstLine="709"/>
        <w:jc w:val="both"/>
        <w:rPr>
          <w:sz w:val="26"/>
          <w:szCs w:val="26"/>
        </w:rPr>
      </w:pPr>
      <w:r w:rsidRPr="00B93A44">
        <w:rPr>
          <w:sz w:val="26"/>
          <w:szCs w:val="26"/>
        </w:rPr>
        <w:t>13) осуществлять запись о проведенной проверке в журнале учета проверок.</w:t>
      </w:r>
    </w:p>
    <w:p w:rsidR="00BB022C" w:rsidRPr="00B93A44" w:rsidRDefault="00BB022C" w:rsidP="00DF0136">
      <w:pPr>
        <w:pStyle w:val="ConsPlusNormal"/>
        <w:ind w:firstLine="709"/>
        <w:jc w:val="center"/>
        <w:outlineLvl w:val="1"/>
        <w:rPr>
          <w:sz w:val="26"/>
          <w:szCs w:val="26"/>
        </w:rPr>
      </w:pPr>
      <w:r w:rsidRPr="00B93A44">
        <w:rPr>
          <w:sz w:val="26"/>
          <w:szCs w:val="26"/>
        </w:rPr>
        <w:t>V. Рассмотрение обращений или заявлений</w:t>
      </w:r>
    </w:p>
    <w:p w:rsidR="00BB022C" w:rsidRPr="00B93A44" w:rsidRDefault="00BB022C" w:rsidP="00DF0136">
      <w:pPr>
        <w:pStyle w:val="ConsPlusNormal"/>
        <w:ind w:firstLine="709"/>
        <w:jc w:val="center"/>
        <w:rPr>
          <w:sz w:val="26"/>
          <w:szCs w:val="26"/>
        </w:rPr>
      </w:pPr>
      <w:r w:rsidRPr="00B93A44">
        <w:rPr>
          <w:sz w:val="26"/>
          <w:szCs w:val="26"/>
        </w:rPr>
        <w:t>по вопросам выполнения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 xml:space="preserve">5.7. Обращения и заявления граждан, поступившие в орган муниципального жилищного контроля по вопросам выполнения обязательных требований, рассматриваются органом муниципального жилищного контроля в порядке, установленном Федеральным </w:t>
      </w:r>
      <w:hyperlink r:id="rId19" w:history="1">
        <w:r w:rsidRPr="00B93A44">
          <w:rPr>
            <w:sz w:val="26"/>
            <w:szCs w:val="26"/>
          </w:rPr>
          <w:t>законом</w:t>
        </w:r>
      </w:hyperlink>
      <w:r w:rsidRPr="00B93A44">
        <w:rPr>
          <w:sz w:val="26"/>
          <w:szCs w:val="26"/>
        </w:rPr>
        <w:t xml:space="preserve"> от 2 мая 2006 г. N 59-ФЗ "О порядке рассмотрения обращений граждан Российской Федерации".</w:t>
      </w:r>
    </w:p>
    <w:p w:rsidR="00BB022C" w:rsidRPr="00B93A44" w:rsidRDefault="00BB022C" w:rsidP="00DF0136">
      <w:pPr>
        <w:pStyle w:val="ConsPlusNormal"/>
        <w:ind w:firstLine="709"/>
        <w:jc w:val="both"/>
        <w:rPr>
          <w:sz w:val="26"/>
          <w:szCs w:val="26"/>
        </w:rPr>
      </w:pPr>
      <w:r w:rsidRPr="00B93A44">
        <w:rPr>
          <w:sz w:val="26"/>
          <w:szCs w:val="26"/>
        </w:rPr>
        <w:t xml:space="preserve">5.8. </w:t>
      </w:r>
      <w:proofErr w:type="gramStart"/>
      <w:r w:rsidRPr="00B93A44">
        <w:rPr>
          <w:sz w:val="26"/>
          <w:szCs w:val="26"/>
        </w:rPr>
        <w:t>В случае получения обращения или заявления, имеющего признаки анонимности (в частности, без указания фамилии и почтового адреса заявителя), но содержащего данные о нарушении обязательных требований, должностное лицо органа муниципального жилищного контроля, рассматривающее данное обращение или заявление, принимает меры по установлению личности заявителя по указанным в его обращении сведениям (например, по номеру телефона, адресу электронной почты).</w:t>
      </w:r>
      <w:proofErr w:type="gramEnd"/>
    </w:p>
    <w:p w:rsidR="00BB022C" w:rsidRPr="00B93A44" w:rsidRDefault="00BB022C" w:rsidP="00DF0136">
      <w:pPr>
        <w:pStyle w:val="ConsPlusNormal"/>
        <w:ind w:firstLine="709"/>
        <w:jc w:val="both"/>
        <w:rPr>
          <w:sz w:val="26"/>
          <w:szCs w:val="26"/>
        </w:rPr>
      </w:pPr>
      <w:r w:rsidRPr="00B93A44">
        <w:rPr>
          <w:sz w:val="26"/>
          <w:szCs w:val="26"/>
        </w:rPr>
        <w:t>5.9. По обращениям и заявлениям, не позволяющим установить лицо, обратившееся в орган муниципального жилищного контроля, проверка не осуществляется.</w:t>
      </w:r>
    </w:p>
    <w:p w:rsidR="00BB022C" w:rsidRPr="00B93A44" w:rsidRDefault="00BB022C" w:rsidP="00DF0136">
      <w:pPr>
        <w:pStyle w:val="ConsPlusNormal"/>
        <w:ind w:firstLine="709"/>
        <w:jc w:val="both"/>
        <w:rPr>
          <w:sz w:val="26"/>
          <w:szCs w:val="26"/>
        </w:rPr>
      </w:pPr>
      <w:r w:rsidRPr="00B93A44">
        <w:rPr>
          <w:sz w:val="26"/>
          <w:szCs w:val="26"/>
        </w:rPr>
        <w:t xml:space="preserve">5.10. По результатам рассмотрения обращения или заявления руководитель органа муниципального жилищного контроля либо заместитель руководителя </w:t>
      </w:r>
      <w:r w:rsidRPr="00B93A44">
        <w:rPr>
          <w:sz w:val="26"/>
          <w:szCs w:val="26"/>
        </w:rPr>
        <w:lastRenderedPageBreak/>
        <w:t>органа муниципального жилищного контроля направляет заявителю ответ по существу обращения или заявления, в котором должны быть указаны:</w:t>
      </w:r>
    </w:p>
    <w:p w:rsidR="00BB022C" w:rsidRPr="00B93A44" w:rsidRDefault="00BB022C" w:rsidP="00DF0136">
      <w:pPr>
        <w:pStyle w:val="ConsPlusNormal"/>
        <w:ind w:firstLine="709"/>
        <w:jc w:val="both"/>
        <w:rPr>
          <w:sz w:val="26"/>
          <w:szCs w:val="26"/>
        </w:rPr>
      </w:pPr>
      <w:r w:rsidRPr="00B93A44">
        <w:rPr>
          <w:sz w:val="26"/>
          <w:szCs w:val="26"/>
        </w:rPr>
        <w:t>а) должность, фамилия и инициалы должностного лица, принявшего решение по обращению или заявлению;</w:t>
      </w:r>
    </w:p>
    <w:p w:rsidR="00BB022C" w:rsidRPr="00B93A44" w:rsidRDefault="00BB022C" w:rsidP="00DF0136">
      <w:pPr>
        <w:pStyle w:val="ConsPlusNormal"/>
        <w:ind w:firstLine="709"/>
        <w:jc w:val="both"/>
        <w:rPr>
          <w:sz w:val="26"/>
          <w:szCs w:val="26"/>
        </w:rPr>
      </w:pPr>
      <w:r w:rsidRPr="00B93A44">
        <w:rPr>
          <w:sz w:val="26"/>
          <w:szCs w:val="26"/>
        </w:rPr>
        <w:t>б) фамилия, имя, отчество гражданина или наименование юридического лица, подавшего обращение или заявление, место жительства или место пребывания гражданина либо местонахождение юридического лица;</w:t>
      </w:r>
    </w:p>
    <w:p w:rsidR="00BB022C" w:rsidRPr="00B93A44" w:rsidRDefault="00BB022C" w:rsidP="00DF0136">
      <w:pPr>
        <w:pStyle w:val="ConsPlusNormal"/>
        <w:ind w:firstLine="709"/>
        <w:jc w:val="both"/>
        <w:rPr>
          <w:sz w:val="26"/>
          <w:szCs w:val="26"/>
        </w:rPr>
      </w:pPr>
      <w:r w:rsidRPr="00B93A44">
        <w:rPr>
          <w:sz w:val="26"/>
          <w:szCs w:val="26"/>
        </w:rPr>
        <w:t>в) краткое изложение обращения или заявления по существу;</w:t>
      </w:r>
    </w:p>
    <w:p w:rsidR="00BB022C" w:rsidRPr="00B93A44" w:rsidRDefault="00BB022C" w:rsidP="00DF0136">
      <w:pPr>
        <w:pStyle w:val="ConsPlusNormal"/>
        <w:ind w:firstLine="709"/>
        <w:jc w:val="both"/>
        <w:rPr>
          <w:sz w:val="26"/>
          <w:szCs w:val="26"/>
        </w:rPr>
      </w:pPr>
      <w:r w:rsidRPr="00B93A44">
        <w:rPr>
          <w:sz w:val="26"/>
          <w:szCs w:val="26"/>
        </w:rPr>
        <w:t>г) обоснование принятого решения, а в случае признания обращения или заявления необоснованным полностью или частично и отказа в удовлетворении обращения или заявления излагаются мотивы отказа;</w:t>
      </w:r>
    </w:p>
    <w:p w:rsidR="00BB022C" w:rsidRPr="00B93A44" w:rsidRDefault="00BB022C" w:rsidP="00DF0136">
      <w:pPr>
        <w:pStyle w:val="ConsPlusNormal"/>
        <w:ind w:firstLine="709"/>
        <w:jc w:val="both"/>
        <w:rPr>
          <w:sz w:val="26"/>
          <w:szCs w:val="26"/>
        </w:rPr>
      </w:pPr>
      <w:proofErr w:type="spellStart"/>
      <w:r w:rsidRPr="00B93A44">
        <w:rPr>
          <w:sz w:val="26"/>
          <w:szCs w:val="26"/>
        </w:rPr>
        <w:t>д</w:t>
      </w:r>
      <w:proofErr w:type="spellEnd"/>
      <w:r w:rsidRPr="00B93A44">
        <w:rPr>
          <w:sz w:val="26"/>
          <w:szCs w:val="26"/>
        </w:rPr>
        <w:t>) принятое по обращению или заявлению решение и перечисление мер, принятых в целях устранения выявленных нарушений;</w:t>
      </w:r>
    </w:p>
    <w:p w:rsidR="00BB022C" w:rsidRPr="00B93A44" w:rsidRDefault="00BB022C" w:rsidP="00DF0136">
      <w:pPr>
        <w:pStyle w:val="ConsPlusNormal"/>
        <w:ind w:firstLine="709"/>
        <w:jc w:val="both"/>
        <w:rPr>
          <w:sz w:val="26"/>
          <w:szCs w:val="26"/>
        </w:rPr>
      </w:pPr>
      <w:r w:rsidRPr="00B93A44">
        <w:rPr>
          <w:sz w:val="26"/>
          <w:szCs w:val="26"/>
        </w:rPr>
        <w:t>е) сведения о порядке обжалования принятого решения.</w:t>
      </w:r>
    </w:p>
    <w:p w:rsidR="00BB022C" w:rsidRPr="00B93A44" w:rsidRDefault="00BB022C" w:rsidP="00DF0136">
      <w:pPr>
        <w:pStyle w:val="ConsPlusNormal"/>
        <w:ind w:firstLine="709"/>
        <w:jc w:val="both"/>
        <w:rPr>
          <w:sz w:val="26"/>
          <w:szCs w:val="26"/>
        </w:rPr>
      </w:pPr>
      <w:r w:rsidRPr="00B93A44">
        <w:rPr>
          <w:sz w:val="26"/>
          <w:szCs w:val="26"/>
        </w:rPr>
        <w:t>5.11. Орган муниципального жилищного контроля дает письменный ответ по существу поставленных в обращении вопросов.</w:t>
      </w:r>
    </w:p>
    <w:p w:rsidR="00BB022C" w:rsidRPr="00B93A44" w:rsidRDefault="00BB022C" w:rsidP="00DF0136">
      <w:pPr>
        <w:pStyle w:val="ConsPlusNormal"/>
        <w:ind w:firstLine="709"/>
        <w:jc w:val="both"/>
        <w:rPr>
          <w:sz w:val="26"/>
          <w:szCs w:val="26"/>
        </w:rPr>
      </w:pPr>
      <w:r w:rsidRPr="00B93A44">
        <w:rPr>
          <w:sz w:val="26"/>
          <w:szCs w:val="26"/>
        </w:rPr>
        <w:t xml:space="preserve">5.12. </w:t>
      </w:r>
      <w:proofErr w:type="gramStart"/>
      <w:r w:rsidRPr="00B93A44">
        <w:rPr>
          <w:sz w:val="26"/>
          <w:szCs w:val="26"/>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BB022C" w:rsidRPr="00B93A44" w:rsidRDefault="00BB022C" w:rsidP="00DF0136">
      <w:pPr>
        <w:pStyle w:val="ConsPlusNormal"/>
        <w:ind w:firstLine="709"/>
        <w:jc w:val="center"/>
        <w:outlineLvl w:val="1"/>
        <w:rPr>
          <w:sz w:val="26"/>
          <w:szCs w:val="26"/>
        </w:rPr>
      </w:pPr>
      <w:r w:rsidRPr="00B93A44">
        <w:rPr>
          <w:sz w:val="26"/>
          <w:szCs w:val="26"/>
        </w:rPr>
        <w:t>VI. Организация проведения проверок</w:t>
      </w:r>
    </w:p>
    <w:p w:rsidR="00BB022C" w:rsidRPr="00B93A44" w:rsidRDefault="00BB022C" w:rsidP="00DF0136">
      <w:pPr>
        <w:pStyle w:val="ConsPlusNormal"/>
        <w:ind w:firstLine="709"/>
        <w:jc w:val="both"/>
        <w:rPr>
          <w:sz w:val="26"/>
          <w:szCs w:val="26"/>
        </w:rPr>
      </w:pPr>
      <w:r w:rsidRPr="00B93A44">
        <w:rPr>
          <w:sz w:val="26"/>
          <w:szCs w:val="26"/>
        </w:rPr>
        <w:t>6.13. В целях осуществления муниципального жилищного контроля орган муниципального жилищного контроля в пределах установленных полномочий организует и проводит плановые и внеплановые проверки.</w:t>
      </w:r>
    </w:p>
    <w:p w:rsidR="00BB022C" w:rsidRPr="00B93A44" w:rsidRDefault="00BB022C" w:rsidP="00DF0136">
      <w:pPr>
        <w:pStyle w:val="ConsPlusNormal"/>
        <w:ind w:firstLine="709"/>
        <w:jc w:val="both"/>
        <w:rPr>
          <w:sz w:val="26"/>
          <w:szCs w:val="26"/>
        </w:rPr>
      </w:pPr>
      <w:r w:rsidRPr="00B93A44">
        <w:rPr>
          <w:sz w:val="26"/>
          <w:szCs w:val="26"/>
        </w:rPr>
        <w:t>6.14. Под проверкой понимается совокупность проводимых органом муниципального жилищного контроля в отношении юридических лиц, индивидуальных предпринимателей и граждан мероприятий по контролю соблюдения ими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 xml:space="preserve">6.15. </w:t>
      </w:r>
      <w:proofErr w:type="gramStart"/>
      <w:r w:rsidRPr="00B93A44">
        <w:rPr>
          <w:sz w:val="26"/>
          <w:szCs w:val="26"/>
        </w:rPr>
        <w:t xml:space="preserve">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 с учетом требований Федерального </w:t>
      </w:r>
      <w:hyperlink r:id="rId20" w:history="1">
        <w:r w:rsidRPr="00B93A44">
          <w:rPr>
            <w:sz w:val="26"/>
            <w:szCs w:val="26"/>
          </w:rPr>
          <w:t>закона</w:t>
        </w:r>
      </w:hyperlink>
      <w:r w:rsidRPr="00B93A44">
        <w:rPr>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юридических лиц и индивидуальных предпринимателей.</w:t>
      </w:r>
      <w:proofErr w:type="gramEnd"/>
      <w:r w:rsidRPr="00B93A44">
        <w:rPr>
          <w:sz w:val="26"/>
          <w:szCs w:val="26"/>
        </w:rPr>
        <w:t xml:space="preserve"> Подготовка, утверждение, доведение до сведения заинтересованных лиц и согласование с органами прокуратуры указанных планов в отношении юридических лиц и индивидуальных предпринимателей осуществляется в соответствии с законодательством Российской Федерации.</w:t>
      </w:r>
    </w:p>
    <w:p w:rsidR="00BB022C" w:rsidRPr="00B93A44" w:rsidRDefault="00BB022C" w:rsidP="00DF0136">
      <w:pPr>
        <w:pStyle w:val="ConsPlusNormal"/>
        <w:ind w:firstLine="709"/>
        <w:jc w:val="both"/>
        <w:rPr>
          <w:sz w:val="26"/>
          <w:szCs w:val="26"/>
        </w:rPr>
      </w:pPr>
      <w:r w:rsidRPr="00B93A44">
        <w:rPr>
          <w:sz w:val="26"/>
          <w:szCs w:val="26"/>
        </w:rPr>
        <w:t xml:space="preserve">6.16. Основаниями для проведения внеплановой проверки являются основания, указанные в </w:t>
      </w:r>
      <w:hyperlink r:id="rId21" w:history="1">
        <w:r w:rsidRPr="00B93A44">
          <w:rPr>
            <w:sz w:val="26"/>
            <w:szCs w:val="26"/>
          </w:rPr>
          <w:t>части 4.2</w:t>
        </w:r>
      </w:hyperlink>
      <w:r w:rsidRPr="00B93A44">
        <w:rPr>
          <w:sz w:val="26"/>
          <w:szCs w:val="26"/>
        </w:rPr>
        <w:t xml:space="preserve"> Жилищного кодекса Российской Федерации и </w:t>
      </w:r>
      <w:hyperlink r:id="rId22" w:history="1">
        <w:r w:rsidRPr="00B93A44">
          <w:rPr>
            <w:sz w:val="26"/>
            <w:szCs w:val="26"/>
          </w:rPr>
          <w:t>части 2 статьи 10</w:t>
        </w:r>
      </w:hyperlink>
      <w:r w:rsidRPr="00B93A44">
        <w:rPr>
          <w:sz w:val="26"/>
          <w:szCs w:val="2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22C" w:rsidRPr="00B93A44" w:rsidRDefault="00BB022C" w:rsidP="00DF0136">
      <w:pPr>
        <w:pStyle w:val="ConsPlusNormal"/>
        <w:ind w:firstLine="709"/>
        <w:jc w:val="both"/>
        <w:rPr>
          <w:sz w:val="26"/>
          <w:szCs w:val="26"/>
        </w:rPr>
      </w:pPr>
      <w:r w:rsidRPr="00B93A44">
        <w:rPr>
          <w:sz w:val="26"/>
          <w:szCs w:val="26"/>
        </w:rPr>
        <w:t xml:space="preserve">6.17. Срок проведения проверок (выездной и (или) </w:t>
      </w:r>
      <w:proofErr w:type="gramStart"/>
      <w:r w:rsidRPr="00B93A44">
        <w:rPr>
          <w:sz w:val="26"/>
          <w:szCs w:val="26"/>
        </w:rPr>
        <w:t>документарной</w:t>
      </w:r>
      <w:proofErr w:type="gramEnd"/>
      <w:r w:rsidRPr="00B93A44">
        <w:rPr>
          <w:sz w:val="26"/>
          <w:szCs w:val="26"/>
        </w:rPr>
        <w:t xml:space="preserve">), не может превышать двадцать рабочих дней. В отношении одного субъекта малого предпринимательства общий срок проведения плановых выездных проверок не </w:t>
      </w:r>
      <w:r w:rsidRPr="00B93A44">
        <w:rPr>
          <w:sz w:val="26"/>
          <w:szCs w:val="26"/>
        </w:rPr>
        <w:lastRenderedPageBreak/>
        <w:t xml:space="preserve">может превышать пятьдесят часов для малого предприятия и пятнадцать часов для </w:t>
      </w:r>
      <w:proofErr w:type="spellStart"/>
      <w:r w:rsidRPr="00B93A44">
        <w:rPr>
          <w:sz w:val="26"/>
          <w:szCs w:val="26"/>
        </w:rPr>
        <w:t>микропредприятия</w:t>
      </w:r>
      <w:proofErr w:type="spellEnd"/>
      <w:r w:rsidRPr="00B93A44">
        <w:rPr>
          <w:sz w:val="26"/>
          <w:szCs w:val="26"/>
        </w:rPr>
        <w:t xml:space="preserve"> в год.</w:t>
      </w:r>
    </w:p>
    <w:p w:rsidR="00BB022C" w:rsidRPr="00B93A44" w:rsidRDefault="00BB022C" w:rsidP="00DF0136">
      <w:pPr>
        <w:pStyle w:val="ConsPlusNormal"/>
        <w:ind w:firstLine="709"/>
        <w:jc w:val="both"/>
        <w:rPr>
          <w:sz w:val="26"/>
          <w:szCs w:val="26"/>
        </w:rPr>
      </w:pPr>
      <w:r w:rsidRPr="00B93A44">
        <w:rPr>
          <w:sz w:val="26"/>
          <w:szCs w:val="26"/>
        </w:rPr>
        <w:t xml:space="preserve">6.18. Срок проведения внеплановой проверки о невыполнении управляющей организацией обязательств, предусмотренных </w:t>
      </w:r>
      <w:hyperlink r:id="rId23" w:history="1">
        <w:r w:rsidRPr="00B93A44">
          <w:rPr>
            <w:sz w:val="26"/>
            <w:szCs w:val="26"/>
          </w:rPr>
          <w:t>частью 2 статьи 162</w:t>
        </w:r>
      </w:hyperlink>
      <w:r w:rsidRPr="00B93A44">
        <w:rPr>
          <w:sz w:val="26"/>
          <w:szCs w:val="26"/>
        </w:rPr>
        <w:t xml:space="preserve"> Жилищного кодекса Российской Федерации, составляет пять дней.</w:t>
      </w:r>
    </w:p>
    <w:p w:rsidR="00BB022C" w:rsidRPr="00B93A44" w:rsidRDefault="00BB022C" w:rsidP="00DF0136">
      <w:pPr>
        <w:pStyle w:val="ConsPlusNormal"/>
        <w:ind w:firstLine="709"/>
        <w:jc w:val="both"/>
        <w:rPr>
          <w:sz w:val="26"/>
          <w:szCs w:val="26"/>
        </w:rPr>
      </w:pPr>
      <w:r w:rsidRPr="00B93A44">
        <w:rPr>
          <w:sz w:val="26"/>
          <w:szCs w:val="26"/>
        </w:rPr>
        <w:t>6.19. Виды проверок, проводимых в рамках осуществления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 xml:space="preserve">1) </w:t>
      </w:r>
      <w:proofErr w:type="gramStart"/>
      <w:r w:rsidRPr="00B93A44">
        <w:rPr>
          <w:sz w:val="26"/>
          <w:szCs w:val="26"/>
        </w:rPr>
        <w:t>плановая</w:t>
      </w:r>
      <w:proofErr w:type="gramEnd"/>
      <w:r w:rsidRPr="00B93A44">
        <w:rPr>
          <w:sz w:val="26"/>
          <w:szCs w:val="26"/>
        </w:rPr>
        <w:t xml:space="preserve"> - осуществляется по основаниям и в порядке, установленным </w:t>
      </w:r>
      <w:hyperlink r:id="rId24" w:history="1">
        <w:r w:rsidRPr="00B93A44">
          <w:rPr>
            <w:sz w:val="26"/>
            <w:szCs w:val="26"/>
          </w:rPr>
          <w:t>частью 4.1 статьи 20</w:t>
        </w:r>
      </w:hyperlink>
      <w:r w:rsidRPr="00B93A44">
        <w:rPr>
          <w:sz w:val="26"/>
          <w:szCs w:val="26"/>
        </w:rPr>
        <w:t xml:space="preserve"> Жилищного кодекса Российской Федерации, </w:t>
      </w:r>
      <w:hyperlink r:id="rId25" w:history="1">
        <w:r w:rsidRPr="00B93A44">
          <w:rPr>
            <w:sz w:val="26"/>
            <w:szCs w:val="26"/>
          </w:rPr>
          <w:t>статьей 9</w:t>
        </w:r>
      </w:hyperlink>
      <w:r w:rsidRPr="00B93A44">
        <w:rPr>
          <w:sz w:val="26"/>
          <w:szCs w:val="26"/>
        </w:rPr>
        <w:t xml:space="preserve"> Федерального закона N 294-ФЗ;</w:t>
      </w:r>
    </w:p>
    <w:p w:rsidR="00BB022C" w:rsidRPr="00B93A44" w:rsidRDefault="00BB022C" w:rsidP="00DF0136">
      <w:pPr>
        <w:pStyle w:val="ConsPlusNormal"/>
        <w:ind w:firstLine="709"/>
        <w:jc w:val="both"/>
        <w:rPr>
          <w:sz w:val="26"/>
          <w:szCs w:val="26"/>
        </w:rPr>
      </w:pPr>
      <w:r w:rsidRPr="00B93A44">
        <w:rPr>
          <w:sz w:val="26"/>
          <w:szCs w:val="26"/>
        </w:rPr>
        <w:t xml:space="preserve">2) </w:t>
      </w:r>
      <w:proofErr w:type="gramStart"/>
      <w:r w:rsidRPr="00B93A44">
        <w:rPr>
          <w:sz w:val="26"/>
          <w:szCs w:val="26"/>
        </w:rPr>
        <w:t>внеплановая</w:t>
      </w:r>
      <w:proofErr w:type="gramEnd"/>
      <w:r w:rsidRPr="00B93A44">
        <w:rPr>
          <w:sz w:val="26"/>
          <w:szCs w:val="26"/>
        </w:rPr>
        <w:t xml:space="preserve"> - осуществляется по основаниям и в порядке, установленным </w:t>
      </w:r>
      <w:hyperlink r:id="rId26" w:history="1">
        <w:r w:rsidRPr="00B93A44">
          <w:rPr>
            <w:sz w:val="26"/>
            <w:szCs w:val="26"/>
          </w:rPr>
          <w:t>частью 4.2 статьи 20</w:t>
        </w:r>
      </w:hyperlink>
      <w:r w:rsidRPr="00B93A44">
        <w:rPr>
          <w:sz w:val="26"/>
          <w:szCs w:val="26"/>
        </w:rPr>
        <w:t xml:space="preserve"> Жилищного кодекса Российской Федерации, </w:t>
      </w:r>
      <w:hyperlink r:id="rId27" w:history="1">
        <w:r w:rsidRPr="00B93A44">
          <w:rPr>
            <w:sz w:val="26"/>
            <w:szCs w:val="26"/>
          </w:rPr>
          <w:t>статьей 10</w:t>
        </w:r>
      </w:hyperlink>
      <w:r w:rsidRPr="00B93A44">
        <w:rPr>
          <w:sz w:val="26"/>
          <w:szCs w:val="26"/>
        </w:rPr>
        <w:t xml:space="preserve"> Федерального закона N 294-ФЗ.</w:t>
      </w:r>
    </w:p>
    <w:p w:rsidR="00BB022C" w:rsidRPr="00B93A44" w:rsidRDefault="00BB022C" w:rsidP="00DF0136">
      <w:pPr>
        <w:pStyle w:val="ConsPlusNormal"/>
        <w:ind w:firstLine="709"/>
        <w:jc w:val="both"/>
        <w:rPr>
          <w:sz w:val="26"/>
          <w:szCs w:val="26"/>
        </w:rPr>
      </w:pPr>
      <w:proofErr w:type="gramStart"/>
      <w:r w:rsidRPr="00B93A44">
        <w:rPr>
          <w:sz w:val="26"/>
          <w:szCs w:val="26"/>
        </w:rPr>
        <w:t xml:space="preserve">Орган муниципального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товарищества собственников жилья, либо органов управления жилищного кооператива, либо органов управления иного специализированного потребительского кооператива, указанных в </w:t>
      </w:r>
      <w:hyperlink r:id="rId28" w:history="1">
        <w:r w:rsidRPr="00B93A44">
          <w:rPr>
            <w:sz w:val="26"/>
            <w:szCs w:val="26"/>
          </w:rPr>
          <w:t>части 8 статьи 20</w:t>
        </w:r>
      </w:hyperlink>
      <w:r w:rsidRPr="00B93A44">
        <w:rPr>
          <w:sz w:val="26"/>
          <w:szCs w:val="26"/>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29" w:history="1">
        <w:r w:rsidRPr="00B93A44">
          <w:rPr>
            <w:sz w:val="26"/>
            <w:szCs w:val="26"/>
          </w:rPr>
          <w:t>частью</w:t>
        </w:r>
        <w:proofErr w:type="gramEnd"/>
        <w:r w:rsidRPr="00B93A44">
          <w:rPr>
            <w:sz w:val="26"/>
            <w:szCs w:val="26"/>
          </w:rPr>
          <w:t xml:space="preserve"> 2 статьи 162</w:t>
        </w:r>
      </w:hyperlink>
      <w:r w:rsidRPr="00B93A44">
        <w:rPr>
          <w:sz w:val="26"/>
          <w:szCs w:val="26"/>
        </w:rPr>
        <w:t xml:space="preserve"> Жилищного кодекса Российской Федерации, в пятидневный срок проводит внеплановую проверку деятельности управляющей организации. </w:t>
      </w:r>
      <w:proofErr w:type="gramStart"/>
      <w:r w:rsidRPr="00B93A44">
        <w:rPr>
          <w:sz w:val="26"/>
          <w:szCs w:val="26"/>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BB022C" w:rsidRPr="00B93A44" w:rsidRDefault="00BB022C" w:rsidP="00DF0136">
      <w:pPr>
        <w:pStyle w:val="ConsPlusNormal"/>
        <w:ind w:firstLine="709"/>
        <w:jc w:val="both"/>
        <w:rPr>
          <w:sz w:val="26"/>
          <w:szCs w:val="26"/>
        </w:rPr>
      </w:pPr>
      <w:r w:rsidRPr="00B93A44">
        <w:rPr>
          <w:sz w:val="26"/>
          <w:szCs w:val="26"/>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0" w:history="1">
        <w:r w:rsidRPr="00B93A44">
          <w:rPr>
            <w:sz w:val="26"/>
            <w:szCs w:val="26"/>
          </w:rPr>
          <w:t>статьями 11</w:t>
        </w:r>
      </w:hyperlink>
      <w:r w:rsidRPr="00B93A44">
        <w:rPr>
          <w:sz w:val="26"/>
          <w:szCs w:val="26"/>
        </w:rPr>
        <w:t xml:space="preserve"> и </w:t>
      </w:r>
      <w:hyperlink r:id="rId31" w:history="1">
        <w:r w:rsidRPr="00B93A44">
          <w:rPr>
            <w:sz w:val="26"/>
            <w:szCs w:val="26"/>
          </w:rPr>
          <w:t>12</w:t>
        </w:r>
      </w:hyperlink>
      <w:r w:rsidRPr="00B93A44">
        <w:rPr>
          <w:sz w:val="26"/>
          <w:szCs w:val="26"/>
        </w:rPr>
        <w:t xml:space="preserve"> Федерального закона N 294-ФЗ.</w:t>
      </w:r>
    </w:p>
    <w:p w:rsidR="00BB022C" w:rsidRPr="00B93A44" w:rsidRDefault="00BB022C" w:rsidP="00DF0136">
      <w:pPr>
        <w:pStyle w:val="ConsPlusNormal"/>
        <w:ind w:firstLine="709"/>
        <w:jc w:val="both"/>
        <w:rPr>
          <w:sz w:val="26"/>
          <w:szCs w:val="26"/>
        </w:rPr>
      </w:pPr>
      <w:r w:rsidRPr="00B93A44">
        <w:rPr>
          <w:sz w:val="26"/>
          <w:szCs w:val="26"/>
        </w:rPr>
        <w:t xml:space="preserve">6.20.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32" w:history="1">
        <w:r w:rsidRPr="00B93A44">
          <w:rPr>
            <w:sz w:val="26"/>
            <w:szCs w:val="26"/>
          </w:rPr>
          <w:t>части 4.2 статьи 20</w:t>
        </w:r>
      </w:hyperlink>
      <w:r w:rsidRPr="00B93A44">
        <w:rPr>
          <w:sz w:val="26"/>
          <w:szCs w:val="26"/>
        </w:rPr>
        <w:t xml:space="preserve"> Жилищного кодекса Российской Федерации, </w:t>
      </w:r>
      <w:hyperlink r:id="rId33" w:history="1">
        <w:r w:rsidRPr="00B93A44">
          <w:rPr>
            <w:sz w:val="26"/>
            <w:szCs w:val="26"/>
          </w:rPr>
          <w:t>части 2 статьи 10</w:t>
        </w:r>
      </w:hyperlink>
      <w:r w:rsidRPr="00B93A44">
        <w:rPr>
          <w:sz w:val="26"/>
          <w:szCs w:val="26"/>
        </w:rPr>
        <w:t xml:space="preserve"> Федерального закона N 294-ФЗ, не могут служить основанием для проведения внеплановой проверки.</w:t>
      </w:r>
    </w:p>
    <w:p w:rsidR="00BB022C" w:rsidRPr="00B93A44" w:rsidRDefault="00BB022C" w:rsidP="00DF0136">
      <w:pPr>
        <w:pStyle w:val="ConsPlusNormal"/>
        <w:ind w:firstLine="709"/>
        <w:jc w:val="center"/>
        <w:outlineLvl w:val="1"/>
        <w:rPr>
          <w:sz w:val="26"/>
          <w:szCs w:val="26"/>
        </w:rPr>
      </w:pPr>
      <w:r w:rsidRPr="00B93A44">
        <w:rPr>
          <w:sz w:val="26"/>
          <w:szCs w:val="26"/>
        </w:rPr>
        <w:t>VII. Порядок устранения выявленных нарушений</w:t>
      </w:r>
    </w:p>
    <w:p w:rsidR="00BB022C" w:rsidRPr="00B93A44" w:rsidRDefault="00BB022C" w:rsidP="00DF0136">
      <w:pPr>
        <w:pStyle w:val="ConsPlusNormal"/>
        <w:ind w:firstLine="709"/>
        <w:jc w:val="both"/>
        <w:rPr>
          <w:sz w:val="26"/>
          <w:szCs w:val="26"/>
        </w:rPr>
      </w:pPr>
      <w:r w:rsidRPr="00B93A44">
        <w:rPr>
          <w:sz w:val="26"/>
          <w:szCs w:val="26"/>
        </w:rPr>
        <w:t>7.21. В случае выявления в результате проведения проверки нарушений обязательных требований уполномоченное должностное лицо органа муниципального жилищного контроля выдает предписание, в частности:</w:t>
      </w:r>
    </w:p>
    <w:p w:rsidR="00BB022C" w:rsidRPr="00B93A44" w:rsidRDefault="00BB022C" w:rsidP="00DF0136">
      <w:pPr>
        <w:pStyle w:val="ConsPlusNormal"/>
        <w:ind w:firstLine="709"/>
        <w:jc w:val="both"/>
        <w:rPr>
          <w:sz w:val="26"/>
          <w:szCs w:val="26"/>
        </w:rPr>
      </w:pPr>
      <w:r w:rsidRPr="00B93A44">
        <w:rPr>
          <w:sz w:val="26"/>
          <w:szCs w:val="26"/>
        </w:rPr>
        <w:t>а) о прекращении нарушений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б) об устранении последствий нарушений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в) о проведении мероприятий по обеспечению соблюдения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 xml:space="preserve">7.22. Предписания органов муниципального жилищного контроля </w:t>
      </w:r>
      <w:r w:rsidRPr="00B93A44">
        <w:rPr>
          <w:sz w:val="26"/>
          <w:szCs w:val="26"/>
        </w:rPr>
        <w:lastRenderedPageBreak/>
        <w:t>обязательны для выполнения юридическими лицами, их руководителями и иными должностными лицами, индивидуальными предпринимателями и гражданами.</w:t>
      </w:r>
    </w:p>
    <w:p w:rsidR="00BB022C" w:rsidRPr="00B93A44" w:rsidRDefault="00BB022C" w:rsidP="00DF0136">
      <w:pPr>
        <w:pStyle w:val="ConsPlusNormal"/>
        <w:ind w:firstLine="709"/>
        <w:jc w:val="both"/>
        <w:rPr>
          <w:sz w:val="26"/>
          <w:szCs w:val="26"/>
        </w:rPr>
      </w:pPr>
      <w:r w:rsidRPr="00B93A44">
        <w:rPr>
          <w:sz w:val="26"/>
          <w:szCs w:val="26"/>
        </w:rPr>
        <w:t>7.23. Для устранения выявленных в ходе проверки нарушений устанавливаются следующие сроки:</w:t>
      </w:r>
    </w:p>
    <w:p w:rsidR="00BB022C" w:rsidRPr="00B93A44" w:rsidRDefault="00BB022C" w:rsidP="00DF0136">
      <w:pPr>
        <w:pStyle w:val="ConsPlusNormal"/>
        <w:ind w:firstLine="709"/>
        <w:jc w:val="both"/>
        <w:rPr>
          <w:sz w:val="26"/>
          <w:szCs w:val="26"/>
        </w:rPr>
      </w:pPr>
      <w:r w:rsidRPr="00B93A44">
        <w:rPr>
          <w:sz w:val="26"/>
          <w:szCs w:val="26"/>
        </w:rPr>
        <w:t>а) 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индивидуальным предпринимателем, гражданином или их представителями;</w:t>
      </w:r>
    </w:p>
    <w:p w:rsidR="00BB022C" w:rsidRPr="00B93A44" w:rsidRDefault="00BB022C" w:rsidP="00DF0136">
      <w:pPr>
        <w:pStyle w:val="ConsPlusNormal"/>
        <w:ind w:firstLine="709"/>
        <w:jc w:val="both"/>
        <w:rPr>
          <w:sz w:val="26"/>
          <w:szCs w:val="26"/>
        </w:rPr>
      </w:pPr>
      <w:r w:rsidRPr="00B93A44">
        <w:rPr>
          <w:sz w:val="26"/>
          <w:szCs w:val="26"/>
        </w:rPr>
        <w:t>б) для устранения последствий нарушений, выявленных в ходе проверки - срок, необходимый для устранения последствий соответствующего нарушения;</w:t>
      </w:r>
    </w:p>
    <w:p w:rsidR="00BB022C" w:rsidRPr="00B93A44" w:rsidRDefault="00BB022C" w:rsidP="00DF0136">
      <w:pPr>
        <w:pStyle w:val="ConsPlusNormal"/>
        <w:ind w:firstLine="709"/>
        <w:jc w:val="both"/>
        <w:rPr>
          <w:sz w:val="26"/>
          <w:szCs w:val="26"/>
        </w:rPr>
      </w:pPr>
      <w:r w:rsidRPr="00B93A44">
        <w:rPr>
          <w:sz w:val="26"/>
          <w:szCs w:val="26"/>
        </w:rPr>
        <w:t>в) 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BB022C" w:rsidRPr="00B93A44" w:rsidRDefault="00BB022C" w:rsidP="00DF0136">
      <w:pPr>
        <w:pStyle w:val="ConsPlusNormal"/>
        <w:ind w:firstLine="709"/>
        <w:jc w:val="both"/>
        <w:rPr>
          <w:sz w:val="26"/>
          <w:szCs w:val="26"/>
        </w:rPr>
      </w:pPr>
      <w:r w:rsidRPr="00B93A44">
        <w:rPr>
          <w:sz w:val="26"/>
          <w:szCs w:val="26"/>
        </w:rPr>
        <w:t xml:space="preserve">7.24. </w:t>
      </w:r>
      <w:proofErr w:type="gramStart"/>
      <w:r w:rsidRPr="00B93A44">
        <w:rPr>
          <w:sz w:val="26"/>
          <w:szCs w:val="26"/>
        </w:rPr>
        <w:t>В случае неисполнения юридическим лицом, индивидуальным предпринимателем, гражданином в установленный срок предписания об устранении нарушений обязательных требований орган муниципального жилищного контроля в пределах установленных полномочий составляет протокол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правонарушениях в порядке, установленном законодательством Российской Федерации, или принимает иные меры, предусмотренные настоящим Порядком.</w:t>
      </w:r>
      <w:proofErr w:type="gramEnd"/>
    </w:p>
    <w:p w:rsidR="00BB022C" w:rsidRPr="00B93A44" w:rsidRDefault="00BB022C" w:rsidP="00DF0136">
      <w:pPr>
        <w:pStyle w:val="ConsPlusNormal"/>
        <w:ind w:firstLine="709"/>
        <w:jc w:val="both"/>
        <w:rPr>
          <w:sz w:val="26"/>
          <w:szCs w:val="26"/>
        </w:rPr>
      </w:pPr>
      <w:r w:rsidRPr="00B93A44">
        <w:rPr>
          <w:sz w:val="26"/>
          <w:szCs w:val="26"/>
        </w:rPr>
        <w:t xml:space="preserve">7.25. В случае выявления нарушений обязательных требований, </w:t>
      </w:r>
      <w:proofErr w:type="gramStart"/>
      <w:r w:rsidRPr="00B93A44">
        <w:rPr>
          <w:sz w:val="26"/>
          <w:szCs w:val="26"/>
        </w:rPr>
        <w:t>контроль за</w:t>
      </w:r>
      <w:proofErr w:type="gramEnd"/>
      <w:r w:rsidRPr="00B93A44">
        <w:rPr>
          <w:sz w:val="26"/>
          <w:szCs w:val="26"/>
        </w:rPr>
        <w:t xml:space="preserve"> соблюдением которых относится к полномочиям иных органов местного самоуправления или органов государственной власти, орган муниципального жилищного контроля в срок не позднее трех дней со дня обнаружения нарушений обязательных требований направляет материалы проверки в указанные органы.</w:t>
      </w:r>
    </w:p>
    <w:p w:rsidR="00BB022C" w:rsidRPr="00B93A44" w:rsidRDefault="00BB022C" w:rsidP="00DF0136">
      <w:pPr>
        <w:pStyle w:val="ConsPlusNormal"/>
        <w:ind w:firstLine="709"/>
        <w:jc w:val="both"/>
        <w:rPr>
          <w:sz w:val="26"/>
          <w:szCs w:val="26"/>
        </w:rPr>
      </w:pPr>
      <w:r w:rsidRPr="00B93A44">
        <w:rPr>
          <w:sz w:val="26"/>
          <w:szCs w:val="26"/>
        </w:rPr>
        <w:t xml:space="preserve">7.26. В случае выявления признаков административного правонарушения, рассмотрение дела о котором и (или) принятие мер административного </w:t>
      </w:r>
      <w:proofErr w:type="gramStart"/>
      <w:r w:rsidRPr="00B93A44">
        <w:rPr>
          <w:sz w:val="26"/>
          <w:szCs w:val="26"/>
        </w:rPr>
        <w:t>воздействия</w:t>
      </w:r>
      <w:proofErr w:type="gramEnd"/>
      <w:r w:rsidRPr="00B93A44">
        <w:rPr>
          <w:sz w:val="26"/>
          <w:szCs w:val="26"/>
        </w:rPr>
        <w:t xml:space="preserve"> по которому в отношении виновного лица относится к полномочиям иного органа, уполномоченного </w:t>
      </w:r>
      <w:hyperlink r:id="rId34" w:history="1">
        <w:r w:rsidRPr="00B93A44">
          <w:rPr>
            <w:sz w:val="26"/>
            <w:szCs w:val="26"/>
          </w:rPr>
          <w:t>Кодексом</w:t>
        </w:r>
      </w:hyperlink>
      <w:r w:rsidRPr="00B93A44">
        <w:rPr>
          <w:sz w:val="26"/>
          <w:szCs w:val="26"/>
        </w:rPr>
        <w:t xml:space="preserve">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орган муниципального жилищного контроля направляет материалы по данному административному правонарушению в указанный орган в срок не позднее трех рабочих дней </w:t>
      </w:r>
      <w:proofErr w:type="gramStart"/>
      <w:r w:rsidRPr="00B93A44">
        <w:rPr>
          <w:sz w:val="26"/>
          <w:szCs w:val="26"/>
        </w:rPr>
        <w:t>с даты обнаружения</w:t>
      </w:r>
      <w:proofErr w:type="gramEnd"/>
      <w:r w:rsidRPr="00B93A44">
        <w:rPr>
          <w:sz w:val="26"/>
          <w:szCs w:val="26"/>
        </w:rPr>
        <w:t xml:space="preserve"> признаков административного правонарушения.</w:t>
      </w:r>
    </w:p>
    <w:p w:rsidR="00BB022C" w:rsidRPr="00B93A44" w:rsidRDefault="00BB022C" w:rsidP="00DF0136">
      <w:pPr>
        <w:pStyle w:val="ConsPlusNormal"/>
        <w:ind w:firstLine="709"/>
        <w:jc w:val="center"/>
        <w:outlineLvl w:val="1"/>
        <w:rPr>
          <w:sz w:val="26"/>
          <w:szCs w:val="26"/>
        </w:rPr>
      </w:pPr>
      <w:r w:rsidRPr="00B93A44">
        <w:rPr>
          <w:sz w:val="26"/>
          <w:szCs w:val="26"/>
        </w:rPr>
        <w:t>VIII. Порядок информирования</w:t>
      </w:r>
    </w:p>
    <w:p w:rsidR="00BB022C" w:rsidRPr="00B93A44" w:rsidRDefault="00BB022C" w:rsidP="00DF0136">
      <w:pPr>
        <w:pStyle w:val="ConsPlusNormal"/>
        <w:ind w:firstLine="709"/>
        <w:jc w:val="center"/>
        <w:rPr>
          <w:sz w:val="26"/>
          <w:szCs w:val="26"/>
        </w:rPr>
      </w:pPr>
      <w:r w:rsidRPr="00B93A44">
        <w:rPr>
          <w:sz w:val="26"/>
          <w:szCs w:val="26"/>
        </w:rPr>
        <w:t>о муниципальном жилищном контроле</w:t>
      </w:r>
    </w:p>
    <w:p w:rsidR="00BB022C" w:rsidRPr="00B93A44" w:rsidRDefault="00BB022C" w:rsidP="00DF0136">
      <w:pPr>
        <w:pStyle w:val="ConsPlusNormal"/>
        <w:ind w:firstLine="709"/>
        <w:jc w:val="both"/>
        <w:rPr>
          <w:sz w:val="26"/>
          <w:szCs w:val="26"/>
        </w:rPr>
      </w:pPr>
      <w:r w:rsidRPr="00B93A44">
        <w:rPr>
          <w:sz w:val="26"/>
          <w:szCs w:val="26"/>
        </w:rPr>
        <w:t>8.27. Орган муниципального жилищного контроля размещает на своем официальном сайте (администрация Козловского района Чувашской Республики):</w:t>
      </w:r>
    </w:p>
    <w:p w:rsidR="00BB022C" w:rsidRPr="00B93A44" w:rsidRDefault="00BB022C" w:rsidP="00DF0136">
      <w:pPr>
        <w:pStyle w:val="ConsPlusNormal"/>
        <w:ind w:firstLine="709"/>
        <w:jc w:val="both"/>
        <w:rPr>
          <w:sz w:val="26"/>
          <w:szCs w:val="26"/>
        </w:rPr>
      </w:pPr>
      <w:r w:rsidRPr="00B93A44">
        <w:rPr>
          <w:sz w:val="26"/>
          <w:szCs w:val="26"/>
        </w:rPr>
        <w:t>а) ежегодный план проведения плановых проверок - в течение пяти рабочих дней со дня утверждения плана;</w:t>
      </w:r>
    </w:p>
    <w:p w:rsidR="00BB022C" w:rsidRPr="00B93A44" w:rsidRDefault="00BB022C" w:rsidP="00DF0136">
      <w:pPr>
        <w:pStyle w:val="ConsPlusNormal"/>
        <w:ind w:firstLine="709"/>
        <w:jc w:val="both"/>
        <w:rPr>
          <w:sz w:val="26"/>
          <w:szCs w:val="26"/>
        </w:rPr>
      </w:pPr>
      <w:r w:rsidRPr="00B93A44">
        <w:rPr>
          <w:sz w:val="26"/>
          <w:szCs w:val="26"/>
        </w:rPr>
        <w:t>б) сведения о результатах плановых и внеплановых проверок - в течение пяти рабочих дней со дня окончания проведения проверок;</w:t>
      </w:r>
    </w:p>
    <w:p w:rsidR="00BB022C" w:rsidRPr="00B93A44" w:rsidRDefault="00BB022C" w:rsidP="00DF0136">
      <w:pPr>
        <w:pStyle w:val="ConsPlusNormal"/>
        <w:ind w:firstLine="709"/>
        <w:jc w:val="both"/>
        <w:rPr>
          <w:sz w:val="26"/>
          <w:szCs w:val="26"/>
        </w:rPr>
      </w:pPr>
      <w:r w:rsidRPr="00B93A44">
        <w:rPr>
          <w:sz w:val="26"/>
          <w:szCs w:val="26"/>
        </w:rPr>
        <w:t xml:space="preserve">в) актуальные редакции текстов нормативных правовых актов, в которых установлены обязательные требования в отношении муниципального жилищного фонда - в течение пяти рабочих дней со дня вступления в действие нормативных правовых актов или внесенных в них изменений. При внесении изменений в указанные нормативные правовые акты указываются реквизиты актов, которые </w:t>
      </w:r>
      <w:r w:rsidRPr="00B93A44">
        <w:rPr>
          <w:sz w:val="26"/>
          <w:szCs w:val="26"/>
        </w:rPr>
        <w:lastRenderedPageBreak/>
        <w:t>вносят соответствующие изменения;</w:t>
      </w:r>
    </w:p>
    <w:p w:rsidR="00BB022C" w:rsidRPr="00B93A44" w:rsidRDefault="00BB022C" w:rsidP="00DF0136">
      <w:pPr>
        <w:pStyle w:val="ConsPlusNormal"/>
        <w:ind w:firstLine="709"/>
        <w:jc w:val="both"/>
        <w:rPr>
          <w:sz w:val="26"/>
          <w:szCs w:val="26"/>
        </w:rPr>
      </w:pPr>
      <w:r w:rsidRPr="00B93A44">
        <w:rPr>
          <w:sz w:val="26"/>
          <w:szCs w:val="26"/>
        </w:rPr>
        <w:t>г) ежегодные доклады об осуществлении муниципального жилищного контроля и об эффективности такого контроля - в течение первого квартала текущего года.</w:t>
      </w:r>
    </w:p>
    <w:p w:rsidR="00BB022C" w:rsidRPr="00B93A44" w:rsidRDefault="00BB022C" w:rsidP="00DF0136">
      <w:pPr>
        <w:pStyle w:val="ConsPlusNormal"/>
        <w:ind w:firstLine="709"/>
        <w:jc w:val="both"/>
        <w:rPr>
          <w:sz w:val="26"/>
          <w:szCs w:val="26"/>
        </w:rPr>
      </w:pPr>
      <w:proofErr w:type="spellStart"/>
      <w:r w:rsidRPr="00B93A44">
        <w:rPr>
          <w:sz w:val="26"/>
          <w:szCs w:val="26"/>
        </w:rPr>
        <w:t>д</w:t>
      </w:r>
      <w:proofErr w:type="spellEnd"/>
      <w:r w:rsidRPr="00B93A44">
        <w:rPr>
          <w:sz w:val="26"/>
          <w:szCs w:val="26"/>
        </w:rPr>
        <w:t>) тексты рекомендаций и информация, содействующие выполнению обязательных требований.</w:t>
      </w:r>
    </w:p>
    <w:p w:rsidR="00BB022C" w:rsidRPr="00B93A44" w:rsidRDefault="00BB022C" w:rsidP="00DF0136">
      <w:pPr>
        <w:pStyle w:val="ConsPlusNormal"/>
        <w:ind w:firstLine="709"/>
        <w:jc w:val="both"/>
        <w:rPr>
          <w:sz w:val="26"/>
          <w:szCs w:val="26"/>
        </w:rPr>
      </w:pPr>
      <w:r w:rsidRPr="00B93A44">
        <w:rPr>
          <w:sz w:val="26"/>
          <w:szCs w:val="26"/>
        </w:rPr>
        <w:t xml:space="preserve">8.28. Результаты плановых и внеплановых проверок должны быть доступны для поиска на официальном сайте органа муниципального жилищного контроля в сети </w:t>
      </w:r>
      <w:proofErr w:type="gramStart"/>
      <w:r w:rsidRPr="00B93A44">
        <w:rPr>
          <w:sz w:val="26"/>
          <w:szCs w:val="26"/>
        </w:rPr>
        <w:t>Интернет</w:t>
      </w:r>
      <w:proofErr w:type="gramEnd"/>
      <w:r w:rsidRPr="00B93A44">
        <w:rPr>
          <w:sz w:val="26"/>
          <w:szCs w:val="26"/>
        </w:rPr>
        <w:t xml:space="preserve"> в том числе по адресам жилых помещений муниципального жилищного фонда, соблюдение обязательных требований в отношении которых было предметом проверки.</w:t>
      </w:r>
    </w:p>
    <w:p w:rsidR="00BB022C" w:rsidRPr="00B93A44" w:rsidRDefault="00BB022C" w:rsidP="00DF0136">
      <w:pPr>
        <w:pStyle w:val="ConsPlusNormal"/>
        <w:ind w:firstLine="709"/>
        <w:jc w:val="both"/>
        <w:rPr>
          <w:sz w:val="26"/>
          <w:szCs w:val="26"/>
        </w:rPr>
      </w:pPr>
      <w:r w:rsidRPr="00B93A44">
        <w:rPr>
          <w:sz w:val="26"/>
          <w:szCs w:val="26"/>
        </w:rPr>
        <w:t>8.29. Подготовка органами муниципального жилищного контроля ежегодных докладов об осуществлении муниципального жилищного контроля производится в порядке, установленном Правительством Российской Федерации.</w:t>
      </w:r>
    </w:p>
    <w:p w:rsidR="00BB022C" w:rsidRPr="00B93A44" w:rsidRDefault="00BB022C" w:rsidP="00DF0136">
      <w:pPr>
        <w:pStyle w:val="ConsPlusNormal"/>
        <w:ind w:firstLine="709"/>
        <w:jc w:val="center"/>
        <w:outlineLvl w:val="1"/>
        <w:rPr>
          <w:sz w:val="26"/>
          <w:szCs w:val="26"/>
        </w:rPr>
      </w:pPr>
      <w:r w:rsidRPr="00B93A44">
        <w:rPr>
          <w:sz w:val="26"/>
          <w:szCs w:val="26"/>
        </w:rPr>
        <w:t>IX. Порядок взаимодействия</w:t>
      </w:r>
    </w:p>
    <w:p w:rsidR="00BB022C" w:rsidRPr="00B93A44" w:rsidRDefault="00BB022C" w:rsidP="00DF0136">
      <w:pPr>
        <w:pStyle w:val="ConsPlusNormal"/>
        <w:ind w:firstLine="709"/>
        <w:jc w:val="center"/>
        <w:rPr>
          <w:sz w:val="26"/>
          <w:szCs w:val="26"/>
        </w:rPr>
      </w:pPr>
      <w:r w:rsidRPr="00B93A44">
        <w:rPr>
          <w:sz w:val="26"/>
          <w:szCs w:val="26"/>
        </w:rPr>
        <w:t>с органом государственного жилищного надзора</w:t>
      </w:r>
    </w:p>
    <w:p w:rsidR="00BB022C" w:rsidRPr="00B93A44" w:rsidRDefault="00BB022C" w:rsidP="00DF0136">
      <w:pPr>
        <w:pStyle w:val="ConsPlusNormal"/>
        <w:ind w:firstLine="709"/>
        <w:jc w:val="both"/>
        <w:rPr>
          <w:sz w:val="26"/>
          <w:szCs w:val="26"/>
        </w:rPr>
      </w:pPr>
      <w:r w:rsidRPr="00B93A44">
        <w:rPr>
          <w:sz w:val="26"/>
          <w:szCs w:val="26"/>
        </w:rPr>
        <w:t>9.30. Взаимодействие органа муниципального жилищного контроля с органом государственного жилищного надзора осуществляется по следующим вопросам:</w:t>
      </w:r>
    </w:p>
    <w:p w:rsidR="00BB022C" w:rsidRPr="00B93A44" w:rsidRDefault="00BB022C" w:rsidP="00DF0136">
      <w:pPr>
        <w:pStyle w:val="ConsPlusNormal"/>
        <w:ind w:firstLine="709"/>
        <w:jc w:val="both"/>
        <w:rPr>
          <w:sz w:val="26"/>
          <w:szCs w:val="26"/>
        </w:rPr>
      </w:pPr>
      <w:r w:rsidRPr="00B93A44">
        <w:rPr>
          <w:sz w:val="26"/>
          <w:szCs w:val="26"/>
        </w:rPr>
        <w:t>а)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б) информирование об ежегодных планах проверок и внеочередных проверках;</w:t>
      </w:r>
    </w:p>
    <w:p w:rsidR="00BB022C" w:rsidRPr="00B93A44" w:rsidRDefault="00BB022C" w:rsidP="00DF0136">
      <w:pPr>
        <w:pStyle w:val="ConsPlusNormal"/>
        <w:ind w:firstLine="709"/>
        <w:jc w:val="both"/>
        <w:rPr>
          <w:sz w:val="26"/>
          <w:szCs w:val="26"/>
        </w:rPr>
      </w:pPr>
      <w:r w:rsidRPr="00B93A44">
        <w:rPr>
          <w:sz w:val="26"/>
          <w:szCs w:val="26"/>
        </w:rPr>
        <w:t>в) информирование о результатах проводимых проверок, состоянии соблюдения обязательных требований, установленных федеральными законами, законами и иными правовыми актами Чувашской Республики в области жилищных отношений, муниципальными правовыми актами, и об эффективности государственного жилищного надзора,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г) планирование и проведение совместных плановых проверок, обследований и иных контрольно-надзорных мероприятий;</w:t>
      </w:r>
    </w:p>
    <w:p w:rsidR="00BB022C" w:rsidRPr="00B93A44" w:rsidRDefault="00BB022C" w:rsidP="00DF0136">
      <w:pPr>
        <w:pStyle w:val="ConsPlusNormal"/>
        <w:ind w:firstLine="709"/>
        <w:jc w:val="both"/>
        <w:rPr>
          <w:sz w:val="26"/>
          <w:szCs w:val="26"/>
        </w:rPr>
      </w:pPr>
      <w:proofErr w:type="spellStart"/>
      <w:r w:rsidRPr="00B93A44">
        <w:rPr>
          <w:sz w:val="26"/>
          <w:szCs w:val="26"/>
        </w:rPr>
        <w:t>д</w:t>
      </w:r>
      <w:proofErr w:type="spellEnd"/>
      <w:r w:rsidRPr="00B93A44">
        <w:rPr>
          <w:sz w:val="26"/>
          <w:szCs w:val="26"/>
        </w:rPr>
        <w:t>) подготовка предложений о совершенствовании законодательства Российской Федерации в части организации и осуществления государственного жилищного надзора и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е) принятие административного регламента взаимодействия органа государственного жилищного надзора с органами муниципального жилищного контроля при осуществлении государственного жилищного надзора, административного регламента взаимодействия органа муниципального жилищного контроля с органом государственного жилищного надзора при осуществлении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ж) повышение квалификации специалистов, осуществляющих государственный жилищный надзор, муниципальный жилищный контроль.</w:t>
      </w:r>
    </w:p>
    <w:p w:rsidR="00BB022C" w:rsidRPr="00B93A44" w:rsidRDefault="00BB022C" w:rsidP="00DF0136">
      <w:pPr>
        <w:pStyle w:val="ConsPlusNormal"/>
        <w:ind w:firstLine="709"/>
        <w:jc w:val="both"/>
        <w:rPr>
          <w:sz w:val="26"/>
          <w:szCs w:val="26"/>
        </w:rPr>
      </w:pPr>
      <w:proofErr w:type="spellStart"/>
      <w:r w:rsidRPr="00B93A44">
        <w:rPr>
          <w:sz w:val="26"/>
          <w:szCs w:val="26"/>
        </w:rPr>
        <w:t>з</w:t>
      </w:r>
      <w:proofErr w:type="spellEnd"/>
      <w:r w:rsidRPr="00B93A44">
        <w:rPr>
          <w:sz w:val="26"/>
          <w:szCs w:val="26"/>
        </w:rPr>
        <w:t>) обмен информационными базами данных;</w:t>
      </w:r>
    </w:p>
    <w:p w:rsidR="00BB022C" w:rsidRPr="00B93A44" w:rsidRDefault="00BB022C" w:rsidP="00DF0136">
      <w:pPr>
        <w:pStyle w:val="ConsPlusNormal"/>
        <w:ind w:firstLine="709"/>
        <w:jc w:val="both"/>
        <w:rPr>
          <w:sz w:val="26"/>
          <w:szCs w:val="26"/>
        </w:rPr>
      </w:pPr>
      <w:r w:rsidRPr="00B93A44">
        <w:rPr>
          <w:sz w:val="26"/>
          <w:szCs w:val="26"/>
        </w:rPr>
        <w:t>и) создание совместных координационных и совещательных органов с привлечением к их работе экспертов, экспертных организаций, в том числе для разработки методических документов по вопросам организации и осуществления государственного жилищного надзора,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 xml:space="preserve">к) проведение совместных информационно-консультационных мероприятий </w:t>
      </w:r>
      <w:r w:rsidRPr="00B93A44">
        <w:rPr>
          <w:sz w:val="26"/>
          <w:szCs w:val="26"/>
        </w:rPr>
        <w:lastRenderedPageBreak/>
        <w:t>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w:t>
      </w:r>
    </w:p>
    <w:p w:rsidR="00BB022C" w:rsidRPr="00B93A44" w:rsidRDefault="00BB022C" w:rsidP="00DF0136">
      <w:pPr>
        <w:pStyle w:val="ConsPlusNormal"/>
        <w:ind w:firstLine="709"/>
        <w:jc w:val="both"/>
        <w:rPr>
          <w:sz w:val="26"/>
          <w:szCs w:val="26"/>
        </w:rPr>
      </w:pPr>
      <w:r w:rsidRPr="00B93A44">
        <w:rPr>
          <w:sz w:val="26"/>
          <w:szCs w:val="26"/>
        </w:rPr>
        <w:t xml:space="preserve">9.31. </w:t>
      </w:r>
      <w:proofErr w:type="gramStart"/>
      <w:r w:rsidRPr="00B93A44">
        <w:rPr>
          <w:sz w:val="26"/>
          <w:szCs w:val="26"/>
        </w:rPr>
        <w:t xml:space="preserve">Взаимодействие органа муниципального жилищного контроля с органом государственного жилищного надзора осуществляется в порядке, определенном административным регламентом взаимодействия органа муниципального жилищного контроля с органом государственного жилищного надзора при осуществлении муниципального жилищного контроля, принятым в соответствии с </w:t>
      </w:r>
      <w:hyperlink r:id="rId35" w:history="1">
        <w:r w:rsidRPr="00B93A44">
          <w:rPr>
            <w:sz w:val="26"/>
            <w:szCs w:val="26"/>
          </w:rPr>
          <w:t>Законом</w:t>
        </w:r>
      </w:hyperlink>
      <w:r w:rsidRPr="00B93A44">
        <w:rPr>
          <w:sz w:val="26"/>
          <w:szCs w:val="26"/>
        </w:rPr>
        <w:t xml:space="preserve"> Чувашской Республики от 3 октября 2012 г. N 58 "О муниципальном жилищном контроле и взаимодействии органа государственного жилищного надзора Чувашской Республики с органами муниципального</w:t>
      </w:r>
      <w:proofErr w:type="gramEnd"/>
      <w:r w:rsidRPr="00B93A44">
        <w:rPr>
          <w:sz w:val="26"/>
          <w:szCs w:val="26"/>
        </w:rPr>
        <w:t xml:space="preserve"> жилищного контроля".</w:t>
      </w:r>
    </w:p>
    <w:p w:rsidR="00BB022C" w:rsidRPr="00B93A44" w:rsidRDefault="00BB022C" w:rsidP="00DF0136">
      <w:pPr>
        <w:pStyle w:val="ConsPlusNormal"/>
        <w:ind w:firstLine="709"/>
        <w:jc w:val="both"/>
        <w:rPr>
          <w:sz w:val="26"/>
          <w:szCs w:val="26"/>
        </w:rPr>
      </w:pPr>
    </w:p>
    <w:sectPr w:rsidR="00BB022C" w:rsidRPr="00B93A44" w:rsidSect="007208F6">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22C" w:rsidRDefault="00BB022C" w:rsidP="007208F6">
      <w:r>
        <w:separator/>
      </w:r>
    </w:p>
  </w:endnote>
  <w:endnote w:type="continuationSeparator" w:id="1">
    <w:p w:rsidR="00BB022C" w:rsidRDefault="00BB022C" w:rsidP="00720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22C" w:rsidRDefault="00BB022C" w:rsidP="007208F6">
      <w:r>
        <w:separator/>
      </w:r>
    </w:p>
  </w:footnote>
  <w:footnote w:type="continuationSeparator" w:id="1">
    <w:p w:rsidR="00BB022C" w:rsidRDefault="00BB022C" w:rsidP="00720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2C" w:rsidRDefault="00BB022C" w:rsidP="007208F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C20"/>
    <w:rsid w:val="001E72C8"/>
    <w:rsid w:val="003063D5"/>
    <w:rsid w:val="003758A4"/>
    <w:rsid w:val="003A10F4"/>
    <w:rsid w:val="004A739D"/>
    <w:rsid w:val="004A79EC"/>
    <w:rsid w:val="004F7D80"/>
    <w:rsid w:val="0062726C"/>
    <w:rsid w:val="00671955"/>
    <w:rsid w:val="00696430"/>
    <w:rsid w:val="007208F6"/>
    <w:rsid w:val="009156E8"/>
    <w:rsid w:val="00933C20"/>
    <w:rsid w:val="00964AC5"/>
    <w:rsid w:val="009908BE"/>
    <w:rsid w:val="00A05FE8"/>
    <w:rsid w:val="00A63D13"/>
    <w:rsid w:val="00B11D03"/>
    <w:rsid w:val="00B83F24"/>
    <w:rsid w:val="00B93A44"/>
    <w:rsid w:val="00BB022C"/>
    <w:rsid w:val="00CD374C"/>
    <w:rsid w:val="00D7542F"/>
    <w:rsid w:val="00DF0136"/>
    <w:rsid w:val="00E149CE"/>
    <w:rsid w:val="00F20E62"/>
    <w:rsid w:val="00F574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E8"/>
    <w:rPr>
      <w:sz w:val="24"/>
      <w:szCs w:val="24"/>
    </w:rPr>
  </w:style>
  <w:style w:type="paragraph" w:styleId="2">
    <w:name w:val="heading 2"/>
    <w:basedOn w:val="a"/>
    <w:next w:val="a"/>
    <w:link w:val="20"/>
    <w:uiPriority w:val="99"/>
    <w:qFormat/>
    <w:rsid w:val="004F7D80"/>
    <w:pPr>
      <w:keepNext/>
      <w:suppressAutoHyphens/>
      <w:spacing w:line="360" w:lineRule="auto"/>
      <w:ind w:firstLine="709"/>
      <w:jc w:val="right"/>
      <w:outlineLvl w:val="1"/>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E72C8"/>
    <w:rPr>
      <w:rFonts w:cs="Times New Roman"/>
      <w:sz w:val="20"/>
      <w:szCs w:val="20"/>
      <w:lang w:eastAsia="ar-SA" w:bidi="ar-SA"/>
    </w:rPr>
  </w:style>
  <w:style w:type="paragraph" w:customStyle="1" w:styleId="ConsPlusNormal">
    <w:name w:val="ConsPlusNormal"/>
    <w:uiPriority w:val="99"/>
    <w:rsid w:val="00933C20"/>
    <w:pPr>
      <w:widowControl w:val="0"/>
      <w:autoSpaceDE w:val="0"/>
      <w:autoSpaceDN w:val="0"/>
    </w:pPr>
    <w:rPr>
      <w:sz w:val="24"/>
      <w:szCs w:val="20"/>
    </w:rPr>
  </w:style>
  <w:style w:type="paragraph" w:customStyle="1" w:styleId="ConsPlusTitle">
    <w:name w:val="ConsPlusTitle"/>
    <w:uiPriority w:val="99"/>
    <w:rsid w:val="00933C20"/>
    <w:pPr>
      <w:widowControl w:val="0"/>
      <w:autoSpaceDE w:val="0"/>
      <w:autoSpaceDN w:val="0"/>
    </w:pPr>
    <w:rPr>
      <w:b/>
      <w:sz w:val="24"/>
      <w:szCs w:val="20"/>
    </w:rPr>
  </w:style>
  <w:style w:type="paragraph" w:customStyle="1" w:styleId="ConsPlusTitlePage">
    <w:name w:val="ConsPlusTitlePage"/>
    <w:uiPriority w:val="99"/>
    <w:rsid w:val="00933C20"/>
    <w:pPr>
      <w:widowControl w:val="0"/>
      <w:autoSpaceDE w:val="0"/>
      <w:autoSpaceDN w:val="0"/>
    </w:pPr>
    <w:rPr>
      <w:rFonts w:ascii="Tahoma" w:hAnsi="Tahoma" w:cs="Tahoma"/>
      <w:sz w:val="20"/>
      <w:szCs w:val="20"/>
    </w:rPr>
  </w:style>
  <w:style w:type="paragraph" w:styleId="a3">
    <w:name w:val="header"/>
    <w:basedOn w:val="a"/>
    <w:link w:val="a4"/>
    <w:uiPriority w:val="99"/>
    <w:semiHidden/>
    <w:rsid w:val="007208F6"/>
    <w:pPr>
      <w:tabs>
        <w:tab w:val="center" w:pos="4677"/>
        <w:tab w:val="right" w:pos="9355"/>
      </w:tabs>
    </w:pPr>
  </w:style>
  <w:style w:type="character" w:customStyle="1" w:styleId="a4">
    <w:name w:val="Верхний колонтитул Знак"/>
    <w:basedOn w:val="a0"/>
    <w:link w:val="a3"/>
    <w:uiPriority w:val="99"/>
    <w:semiHidden/>
    <w:locked/>
    <w:rsid w:val="007208F6"/>
    <w:rPr>
      <w:rFonts w:cs="Times New Roman"/>
      <w:sz w:val="24"/>
    </w:rPr>
  </w:style>
  <w:style w:type="paragraph" w:styleId="a5">
    <w:name w:val="footer"/>
    <w:basedOn w:val="a"/>
    <w:link w:val="a6"/>
    <w:uiPriority w:val="99"/>
    <w:semiHidden/>
    <w:rsid w:val="007208F6"/>
    <w:pPr>
      <w:tabs>
        <w:tab w:val="center" w:pos="4677"/>
        <w:tab w:val="right" w:pos="9355"/>
      </w:tabs>
    </w:pPr>
  </w:style>
  <w:style w:type="character" w:customStyle="1" w:styleId="a6">
    <w:name w:val="Нижний колонтитул Знак"/>
    <w:basedOn w:val="a0"/>
    <w:link w:val="a5"/>
    <w:uiPriority w:val="99"/>
    <w:semiHidden/>
    <w:locked/>
    <w:rsid w:val="007208F6"/>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F2D02CF4557AAFDF40D886B73B868AE9F1973D52925815D349B928E7243F5743A0B25088B4C08EDz4w2M" TargetMode="External"/><Relationship Id="rId18" Type="http://schemas.openxmlformats.org/officeDocument/2006/relationships/hyperlink" Target="consultantplus://offline/ref=BF2D02CF4557AAFDF40D886B73B868AE9F1A72D52720815D349B928E72z4w3M" TargetMode="External"/><Relationship Id="rId26" Type="http://schemas.openxmlformats.org/officeDocument/2006/relationships/hyperlink" Target="consultantplus://offline/ref=BF2D02CF4557AAFDF40D886B73B868AE9F1973D52925815D349B928E7243F5743A0B25088B4C08EBz4wEM" TargetMode="External"/><Relationship Id="rId3" Type="http://schemas.openxmlformats.org/officeDocument/2006/relationships/settings" Target="settings.xml"/><Relationship Id="rId21" Type="http://schemas.openxmlformats.org/officeDocument/2006/relationships/hyperlink" Target="consultantplus://offline/ref=BF2D02CF4557AAFDF40D886B73B868AE9F1973D52925815D349B928E7243F5743A0B25088B4C08EBz4wEM" TargetMode="External"/><Relationship Id="rId34" Type="http://schemas.openxmlformats.org/officeDocument/2006/relationships/hyperlink" Target="consultantplus://offline/ref=BF2D02CF4557AAFDF40D886B73B868AE9F1973D52926815D349B928E72z4w3M" TargetMode="External"/><Relationship Id="rId7" Type="http://schemas.openxmlformats.org/officeDocument/2006/relationships/image" Target="media/image1.png"/><Relationship Id="rId12" Type="http://schemas.openxmlformats.org/officeDocument/2006/relationships/hyperlink" Target="consultantplus://offline/ref=BF2D02CF4557AAFDF40D966665D436AA95102CDE2626830A60C4C9D3254AFF23z7wDM" TargetMode="External"/><Relationship Id="rId17" Type="http://schemas.openxmlformats.org/officeDocument/2006/relationships/hyperlink" Target="consultantplus://offline/ref=BF2D02CF4557AAFDF40D886B73B868AE9F1A72D52720815D349B928E7243F5743A0B25z0wFM" TargetMode="External"/><Relationship Id="rId25" Type="http://schemas.openxmlformats.org/officeDocument/2006/relationships/hyperlink" Target="consultantplus://offline/ref=BF2D02CF4557AAFDF40D886B73B868AE9F1A72D52720815D349B928E7243F5743A0B25088B4D0BEEz4w4M" TargetMode="External"/><Relationship Id="rId33" Type="http://schemas.openxmlformats.org/officeDocument/2006/relationships/hyperlink" Target="consultantplus://offline/ref=BF2D02CF4557AAFDF40D886B73B868AE9F1A72D52720815D349B928E7243F5743A0B25088B4D0BECz4w0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F2D02CF4557AAFDF40D886B73B868AE9F1973D52925815D349B928E7243F5743A0B25088B4C08EBz4wEM" TargetMode="External"/><Relationship Id="rId20" Type="http://schemas.openxmlformats.org/officeDocument/2006/relationships/hyperlink" Target="consultantplus://offline/ref=BF2D02CF4557AAFDF40D886B73B868AE9F1A72D52720815D349B928E72z4w3M" TargetMode="External"/><Relationship Id="rId29" Type="http://schemas.openxmlformats.org/officeDocument/2006/relationships/hyperlink" Target="consultantplus://offline/ref=BF2D02CF4557AAFDF40D886B73B868AE9F1973D52925815D349B928E7243F5743A0B250D8Fz4w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2D02CF4557AAFDF40D966665D436AA95102CDE29228B036FC4C9D3254AFF237D447C4ACF400BEE477EE3z9w1M" TargetMode="External"/><Relationship Id="rId24" Type="http://schemas.openxmlformats.org/officeDocument/2006/relationships/hyperlink" Target="consultantplus://offline/ref=BF2D02CF4557AAFDF40D886B73B868AE9F1973D52925815D349B928E7243F5743A0B25088B4C0BE9z4wEM" TargetMode="External"/><Relationship Id="rId32" Type="http://schemas.openxmlformats.org/officeDocument/2006/relationships/hyperlink" Target="consultantplus://offline/ref=BF2D02CF4557AAFDF40D886B73B868AE9F1973D52925815D349B928E7243F5743A0B25088B4C08EBz4wE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2D02CF4557AAFDF40D886B73B868AE9F1973D52925815D349B928E7243F5743A0B25088B4C0BE9z4wEM" TargetMode="External"/><Relationship Id="rId23" Type="http://schemas.openxmlformats.org/officeDocument/2006/relationships/hyperlink" Target="consultantplus://offline/ref=BF2D02CF4557AAFDF40D886B73B868AE9F1973D52925815D349B928E7243F5743A0B250D8Fz4wFM" TargetMode="External"/><Relationship Id="rId28" Type="http://schemas.openxmlformats.org/officeDocument/2006/relationships/hyperlink" Target="consultantplus://offline/ref=BF2D02CF4557AAFDF40D886B73B868AE9F1973D52925815D349B928E7243F5743A0B25088B4C08EAz4w3M" TargetMode="External"/><Relationship Id="rId36" Type="http://schemas.openxmlformats.org/officeDocument/2006/relationships/header" Target="header1.xml"/><Relationship Id="rId10" Type="http://schemas.openxmlformats.org/officeDocument/2006/relationships/hyperlink" Target="consultantplus://offline/ref=BF2D02CF4557AAFDF40D886B73B868AE9F1A72D52720815D349B928E72z4w3M" TargetMode="External"/><Relationship Id="rId19" Type="http://schemas.openxmlformats.org/officeDocument/2006/relationships/hyperlink" Target="consultantplus://offline/ref=BF2D02CF4557AAFDF40D886B73B868AE9C137AD02B29815D349B928E72z4w3M" TargetMode="External"/><Relationship Id="rId31" Type="http://schemas.openxmlformats.org/officeDocument/2006/relationships/hyperlink" Target="consultantplus://offline/ref=BF2D02CF4557AAFDF40D886B73B868AE9F1A72D52720815D349B928E7243F5743A0B25088B4D0BE8z4wEM" TargetMode="External"/><Relationship Id="rId4" Type="http://schemas.openxmlformats.org/officeDocument/2006/relationships/webSettings" Target="webSettings.xml"/><Relationship Id="rId9" Type="http://schemas.openxmlformats.org/officeDocument/2006/relationships/hyperlink" Target="consultantplus://offline/ref=BF2D02CF4557AAFDF40D886B73B868AE9F1973D52925815D349B928E7243F5743A0B25088B4C0BE9z4w2M" TargetMode="External"/><Relationship Id="rId14" Type="http://schemas.openxmlformats.org/officeDocument/2006/relationships/hyperlink" Target="consultantplus://offline/ref=BF2D02CF4557AAFDF40D886B73B868AE9F1A72D52720815D349B928E72z4w3M" TargetMode="External"/><Relationship Id="rId22" Type="http://schemas.openxmlformats.org/officeDocument/2006/relationships/hyperlink" Target="consultantplus://offline/ref=BF2D02CF4557AAFDF40D886B73B868AE9F1A72D52720815D349B928E7243F5743A0B25088B4D0BECz4w0M" TargetMode="External"/><Relationship Id="rId27" Type="http://schemas.openxmlformats.org/officeDocument/2006/relationships/hyperlink" Target="consultantplus://offline/ref=BF2D02CF4557AAFDF40D886B73B868AE9F1A72D52720815D349B928E7243F5743A0B25088B4D0BECz4w2M" TargetMode="External"/><Relationship Id="rId30" Type="http://schemas.openxmlformats.org/officeDocument/2006/relationships/hyperlink" Target="consultantplus://offline/ref=BF2D02CF4557AAFDF40D886B73B868AE9F1A72D52720815D349B928E7243F5743A0B25088B4D0BEBz4w0M" TargetMode="External"/><Relationship Id="rId35" Type="http://schemas.openxmlformats.org/officeDocument/2006/relationships/hyperlink" Target="consultantplus://offline/ref=BF2D02CF4557AAFDF40D966665D436AA95102CDE29228B036FC4C9D3254AFF23z7w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2582</Words>
  <Characters>23495</Characters>
  <Application>Microsoft Office Word</Application>
  <DocSecurity>0</DocSecurity>
  <Lines>195</Lines>
  <Paragraphs>52</Paragraphs>
  <ScaleCrop>false</ScaleCrop>
  <Company>21</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10</cp:revision>
  <cp:lastPrinted>2017-09-19T07:31:00Z</cp:lastPrinted>
  <dcterms:created xsi:type="dcterms:W3CDTF">2017-09-01T12:48:00Z</dcterms:created>
  <dcterms:modified xsi:type="dcterms:W3CDTF">2017-09-25T06:33:00Z</dcterms:modified>
</cp:coreProperties>
</file>