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D534FE" w:rsidRPr="00955290" w:rsidTr="002B206A">
        <w:tc>
          <w:tcPr>
            <w:tcW w:w="3960" w:type="dxa"/>
          </w:tcPr>
          <w:p w:rsidR="00D534FE" w:rsidRPr="009D4AA6" w:rsidRDefault="00D534FE" w:rsidP="002B206A">
            <w:pPr>
              <w:pStyle w:val="1"/>
              <w:tabs>
                <w:tab w:val="left" w:pos="2025"/>
              </w:tabs>
              <w:ind w:left="-360" w:right="72"/>
              <w:rPr>
                <w:rFonts w:eastAsia="Times New Roman"/>
                <w:bCs/>
                <w:iCs/>
                <w:sz w:val="26"/>
                <w:lang w:val="ru-RU"/>
              </w:rPr>
            </w:pPr>
          </w:p>
          <w:p w:rsidR="00D534FE" w:rsidRPr="00955290" w:rsidRDefault="00D534FE" w:rsidP="002B20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95529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95529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534FE" w:rsidRPr="00955290" w:rsidRDefault="00D534FE" w:rsidP="002B20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Елч.к</w:t>
            </w:r>
            <w:proofErr w:type="spellEnd"/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D534FE" w:rsidRPr="00955290" w:rsidRDefault="00D534FE" w:rsidP="002B20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Елч.к</w:t>
            </w:r>
            <w:proofErr w:type="spellEnd"/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D534FE" w:rsidRPr="00955290" w:rsidRDefault="00D534FE" w:rsidP="002B20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D534FE" w:rsidRPr="00955290" w:rsidRDefault="00D534FE" w:rsidP="002B206A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955290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D534FE" w:rsidRPr="00955290" w:rsidRDefault="008D2342" w:rsidP="002B206A">
            <w:pPr>
              <w:spacing w:line="240" w:lineRule="atLeast"/>
              <w:ind w:left="-360" w:right="72"/>
              <w:contextualSpacing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 xml:space="preserve"> 2018</w:t>
            </w:r>
            <w:r w:rsidR="00D534FE">
              <w:rPr>
                <w:rFonts w:ascii="Times New Roman Chuv" w:hAnsi="Times New Roman Chuv"/>
              </w:rPr>
              <w:t xml:space="preserve"> </w:t>
            </w:r>
            <w:r w:rsidR="00D534FE" w:rsidRPr="00955290">
              <w:rPr>
                <w:rFonts w:ascii="Times New Roman Chuv"/>
              </w:rPr>
              <w:t>ҫ</w:t>
            </w:r>
            <w:r w:rsidR="00D534FE" w:rsidRPr="00955290">
              <w:rPr>
                <w:rFonts w:ascii="Times New Roman Chuv" w:hAnsi="Times New Roman Chuv"/>
              </w:rPr>
              <w:t xml:space="preserve"> </w:t>
            </w:r>
            <w:proofErr w:type="spellStart"/>
            <w:r w:rsidR="00D534FE">
              <w:rPr>
                <w:rFonts w:ascii="Times New Roman Chuv"/>
              </w:rPr>
              <w:t>январ</w:t>
            </w:r>
            <w:r>
              <w:t>ĕ</w:t>
            </w:r>
            <w:r>
              <w:rPr>
                <w:rFonts w:ascii="Times New Roman Chuv" w:hAnsi="Times New Roman Chuv"/>
              </w:rPr>
              <w:t>н</w:t>
            </w:r>
            <w:proofErr w:type="spellEnd"/>
            <w:r>
              <w:rPr>
                <w:rFonts w:ascii="Times New Roman Chuv" w:hAnsi="Times New Roman Chuv"/>
              </w:rPr>
              <w:t xml:space="preserve"> 17</w:t>
            </w:r>
            <w:r w:rsidR="00D534FE" w:rsidRPr="00955290">
              <w:rPr>
                <w:rFonts w:ascii="Times New Roman Chuv" w:hAnsi="Times New Roman Chuv"/>
              </w:rPr>
              <w:t>-</w:t>
            </w:r>
            <w:r w:rsidR="00D534FE" w:rsidRPr="00955290">
              <w:rPr>
                <w:rFonts w:ascii="Times New Roman Chuv"/>
              </w:rPr>
              <w:t>м</w:t>
            </w:r>
            <w:r>
              <w:t>ĕ</w:t>
            </w:r>
            <w:r w:rsidR="00D534FE" w:rsidRPr="00955290">
              <w:rPr>
                <w:rFonts w:ascii="Times New Roman Chuv"/>
              </w:rPr>
              <w:t>ш</w:t>
            </w:r>
            <w:r>
              <w:t>ĕ</w:t>
            </w:r>
            <w:r w:rsidR="00D534FE" w:rsidRPr="00955290">
              <w:rPr>
                <w:rFonts w:ascii="Times New Roman Chuv" w:hAnsi="Times New Roman Chuv"/>
              </w:rPr>
              <w:t xml:space="preserve"> </w:t>
            </w:r>
            <w:r w:rsidR="00D534FE" w:rsidRPr="00955290">
              <w:rPr>
                <w:rFonts w:ascii="Times New Roman Chuv"/>
              </w:rPr>
              <w:t>№</w:t>
            </w:r>
            <w:r w:rsidR="009D4AA6">
              <w:rPr>
                <w:rFonts w:ascii="Times New Roman Chuv"/>
              </w:rPr>
              <w:t>22</w:t>
            </w:r>
          </w:p>
          <w:p w:rsidR="00D534FE" w:rsidRPr="00955290" w:rsidRDefault="00D534FE" w:rsidP="002B206A">
            <w:pPr>
              <w:spacing w:line="240" w:lineRule="atLeast"/>
              <w:contextualSpacing/>
              <w:jc w:val="center"/>
              <w:rPr>
                <w:rFonts w:ascii="Times New Roman Chuv" w:hAnsi="Times New Roman Chuv"/>
              </w:rPr>
            </w:pPr>
          </w:p>
          <w:p w:rsidR="00D534FE" w:rsidRPr="00955290" w:rsidRDefault="00D534FE" w:rsidP="002B206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55290">
              <w:rPr>
                <w:rFonts w:ascii="Times New Roman Chuv"/>
              </w:rPr>
              <w:t>Елч</w:t>
            </w:r>
            <w:r w:rsidR="008D2342">
              <w:t>ĕ</w:t>
            </w:r>
            <w:r w:rsidRPr="00955290">
              <w:rPr>
                <w:rFonts w:ascii="Times New Roman Chuv"/>
              </w:rPr>
              <w:t>к</w:t>
            </w:r>
            <w:proofErr w:type="spellEnd"/>
            <w:r w:rsidRPr="00955290">
              <w:rPr>
                <w:rFonts w:ascii="Times New Roman Chuv" w:hAnsi="Times New Roman Chuv"/>
              </w:rPr>
              <w:t xml:space="preserve"> </w:t>
            </w:r>
            <w:proofErr w:type="spellStart"/>
            <w:r w:rsidR="008D2342">
              <w:rPr>
                <w:rFonts w:ascii="Times New Roman Chuv"/>
              </w:rPr>
              <w:t>ял</w:t>
            </w:r>
            <w:r w:rsidR="008D2342">
              <w:t>ĕ</w:t>
            </w:r>
            <w:proofErr w:type="spellEnd"/>
          </w:p>
        </w:tc>
        <w:tc>
          <w:tcPr>
            <w:tcW w:w="1800" w:type="dxa"/>
          </w:tcPr>
          <w:p w:rsidR="00D534FE" w:rsidRPr="00955290" w:rsidRDefault="0054567F" w:rsidP="002B206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lag yal" style="width:51.75pt;height:66.75pt;visibility:visible">
                  <v:imagedata r:id="rId5" o:title=""/>
                </v:shape>
              </w:pict>
            </w:r>
          </w:p>
        </w:tc>
        <w:tc>
          <w:tcPr>
            <w:tcW w:w="3960" w:type="dxa"/>
          </w:tcPr>
          <w:p w:rsidR="00D534FE" w:rsidRPr="009D4AA6" w:rsidRDefault="00D534FE" w:rsidP="002B206A">
            <w:pPr>
              <w:pStyle w:val="1"/>
              <w:ind w:left="-360" w:right="72"/>
              <w:rPr>
                <w:rFonts w:eastAsia="Times New Roman"/>
                <w:bCs/>
                <w:iCs/>
                <w:sz w:val="26"/>
                <w:szCs w:val="26"/>
                <w:lang w:val="ru-RU"/>
              </w:rPr>
            </w:pPr>
          </w:p>
          <w:p w:rsidR="00D534FE" w:rsidRPr="00955290" w:rsidRDefault="00D534FE" w:rsidP="00BD1AA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534FE" w:rsidRPr="00955290" w:rsidRDefault="00D534FE" w:rsidP="00BD1AA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D534FE" w:rsidRPr="00955290" w:rsidRDefault="00D534FE" w:rsidP="00BD1AA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D534FE" w:rsidRPr="00955290" w:rsidRDefault="00D534FE" w:rsidP="00BD1AA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D534FE" w:rsidRPr="009D4AA6" w:rsidRDefault="00D534FE" w:rsidP="00BD1AA0">
            <w:pPr>
              <w:pStyle w:val="1"/>
              <w:spacing w:line="360" w:lineRule="auto"/>
              <w:ind w:left="-357" w:right="74"/>
              <w:jc w:val="center"/>
              <w:rPr>
                <w:rFonts w:eastAsia="Times New Roman"/>
                <w:b/>
                <w:sz w:val="28"/>
                <w:lang w:val="ru-RU"/>
              </w:rPr>
            </w:pPr>
            <w:r w:rsidRPr="009D4AA6">
              <w:rPr>
                <w:rFonts w:eastAsia="Times New Roman"/>
                <w:b/>
                <w:sz w:val="26"/>
                <w:lang w:val="ru-RU"/>
              </w:rPr>
              <w:t>ПОСТАНОВЛЕНИЕ</w:t>
            </w:r>
          </w:p>
          <w:p w:rsidR="00D534FE" w:rsidRPr="00955290" w:rsidRDefault="008D2342" w:rsidP="00BD1AA0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</w:pPr>
            <w:r>
              <w:t>«17» января  2018 г. №</w:t>
            </w:r>
            <w:r w:rsidR="009D4AA6">
              <w:t>22</w:t>
            </w:r>
          </w:p>
          <w:p w:rsidR="00D534FE" w:rsidRPr="00955290" w:rsidRDefault="00D534FE" w:rsidP="00BD1AA0">
            <w:pPr>
              <w:spacing w:line="240" w:lineRule="atLeast"/>
              <w:jc w:val="center"/>
            </w:pPr>
          </w:p>
          <w:p w:rsidR="00D534FE" w:rsidRPr="00955290" w:rsidRDefault="00D534FE" w:rsidP="00BD1AA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5290">
              <w:t>село Яльчики</w:t>
            </w:r>
          </w:p>
        </w:tc>
      </w:tr>
    </w:tbl>
    <w:p w:rsidR="00D534FE" w:rsidRDefault="00D534FE" w:rsidP="00D44387">
      <w:pPr>
        <w:jc w:val="both"/>
      </w:pPr>
    </w:p>
    <w:p w:rsidR="00D534FE" w:rsidRPr="003460A5" w:rsidRDefault="00D534FE" w:rsidP="00D44387">
      <w:pPr>
        <w:jc w:val="both"/>
        <w:rPr>
          <w:sz w:val="26"/>
          <w:szCs w:val="26"/>
        </w:rPr>
      </w:pPr>
      <w:r w:rsidRPr="003460A5">
        <w:rPr>
          <w:sz w:val="26"/>
          <w:szCs w:val="26"/>
        </w:rPr>
        <w:t xml:space="preserve">О месячнике  </w:t>
      </w:r>
      <w:proofErr w:type="gramStart"/>
      <w:r w:rsidRPr="003460A5">
        <w:rPr>
          <w:sz w:val="26"/>
          <w:szCs w:val="26"/>
        </w:rPr>
        <w:t>оборонно-массовой</w:t>
      </w:r>
      <w:proofErr w:type="gramEnd"/>
    </w:p>
    <w:p w:rsidR="00D534FE" w:rsidRPr="003460A5" w:rsidRDefault="00D534FE" w:rsidP="00D44387">
      <w:pPr>
        <w:jc w:val="both"/>
        <w:rPr>
          <w:sz w:val="26"/>
          <w:szCs w:val="26"/>
        </w:rPr>
      </w:pPr>
      <w:r w:rsidRPr="003460A5">
        <w:rPr>
          <w:sz w:val="26"/>
          <w:szCs w:val="26"/>
        </w:rPr>
        <w:t xml:space="preserve">и спортивной работы в Яльчикском </w:t>
      </w:r>
      <w:proofErr w:type="gramStart"/>
      <w:r w:rsidRPr="003460A5">
        <w:rPr>
          <w:sz w:val="26"/>
          <w:szCs w:val="26"/>
        </w:rPr>
        <w:t>районе</w:t>
      </w:r>
      <w:proofErr w:type="gramEnd"/>
      <w:r w:rsidRPr="003460A5">
        <w:rPr>
          <w:sz w:val="26"/>
          <w:szCs w:val="26"/>
        </w:rPr>
        <w:t xml:space="preserve"> </w:t>
      </w:r>
    </w:p>
    <w:p w:rsidR="00D534FE" w:rsidRPr="003460A5" w:rsidRDefault="00D534FE" w:rsidP="00D44387">
      <w:pPr>
        <w:jc w:val="both"/>
        <w:rPr>
          <w:sz w:val="26"/>
          <w:szCs w:val="26"/>
        </w:rPr>
      </w:pPr>
    </w:p>
    <w:p w:rsidR="00D534FE" w:rsidRPr="00541DC2" w:rsidRDefault="00D534FE" w:rsidP="00541DC2">
      <w:pPr>
        <w:ind w:firstLine="360"/>
        <w:jc w:val="both"/>
        <w:rPr>
          <w:sz w:val="26"/>
          <w:szCs w:val="26"/>
        </w:rPr>
      </w:pPr>
      <w:proofErr w:type="gramStart"/>
      <w:r w:rsidRPr="00541DC2">
        <w:rPr>
          <w:sz w:val="26"/>
          <w:szCs w:val="26"/>
        </w:rPr>
        <w:t>В соответствии с подпрограммой «Молодежь Яльчикского  района Чувашской Республики» на  2014-2020 гг. муниципальной программы Яльчикского  района «Развитие образования в Яльчикском районе Чувашской Республики» на 2014–2020 годы, утвержденной постановлением администрации Яльчикского  района от 30.12.2013 г.  №879,  и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подготовки молодежи к военной</w:t>
      </w:r>
      <w:proofErr w:type="gramEnd"/>
      <w:r w:rsidRPr="00541DC2">
        <w:rPr>
          <w:sz w:val="26"/>
          <w:szCs w:val="26"/>
        </w:rPr>
        <w:t xml:space="preserve"> службе,  администрация Яльчикского  района </w:t>
      </w:r>
      <w:proofErr w:type="spellStart"/>
      <w:proofErr w:type="gramStart"/>
      <w:r w:rsidRPr="00541DC2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41DC2">
        <w:rPr>
          <w:sz w:val="26"/>
          <w:szCs w:val="26"/>
        </w:rPr>
        <w:t>т:</w:t>
      </w:r>
    </w:p>
    <w:p w:rsidR="00D534FE" w:rsidRPr="003460A5" w:rsidRDefault="00D534FE" w:rsidP="003460A5">
      <w:pPr>
        <w:ind w:firstLine="360"/>
        <w:jc w:val="both"/>
        <w:rPr>
          <w:sz w:val="26"/>
          <w:szCs w:val="26"/>
        </w:rPr>
      </w:pPr>
      <w:r w:rsidRPr="003460A5">
        <w:rPr>
          <w:sz w:val="26"/>
          <w:szCs w:val="26"/>
        </w:rPr>
        <w:t xml:space="preserve">1. </w:t>
      </w:r>
      <w:r w:rsidR="001F7749">
        <w:rPr>
          <w:sz w:val="26"/>
          <w:szCs w:val="26"/>
        </w:rPr>
        <w:t>Провести с 23 января по 23 февраля 2018</w:t>
      </w:r>
      <w:r w:rsidRPr="003460A5">
        <w:rPr>
          <w:sz w:val="26"/>
          <w:szCs w:val="26"/>
        </w:rPr>
        <w:t xml:space="preserve"> года месячник оборон</w:t>
      </w:r>
      <w:r w:rsidR="001F7749">
        <w:rPr>
          <w:sz w:val="26"/>
          <w:szCs w:val="26"/>
        </w:rPr>
        <w:t xml:space="preserve">но-массовой и спортивной работы, посвященный Дню защитника Отечества и празднованию 73-й годовщины Победы в Великой Отечественной войне 1941-1945 годов (далее-месячник). </w:t>
      </w:r>
    </w:p>
    <w:p w:rsidR="00D534FE" w:rsidRPr="003460A5" w:rsidRDefault="00D534FE" w:rsidP="003460A5">
      <w:pPr>
        <w:ind w:firstLine="360"/>
        <w:jc w:val="both"/>
        <w:rPr>
          <w:sz w:val="26"/>
          <w:szCs w:val="26"/>
        </w:rPr>
      </w:pPr>
      <w:r w:rsidRPr="003460A5">
        <w:rPr>
          <w:sz w:val="26"/>
          <w:szCs w:val="26"/>
        </w:rPr>
        <w:t xml:space="preserve">2. Утвердить план мероприятий по проведению месячника оборонно-массовой и спортивной работы в Яльчикском  </w:t>
      </w:r>
      <w:proofErr w:type="gramStart"/>
      <w:r w:rsidRPr="003460A5">
        <w:rPr>
          <w:sz w:val="26"/>
          <w:szCs w:val="26"/>
        </w:rPr>
        <w:t>районе</w:t>
      </w:r>
      <w:proofErr w:type="gramEnd"/>
      <w:r w:rsidRPr="003460A5">
        <w:rPr>
          <w:sz w:val="26"/>
          <w:szCs w:val="26"/>
        </w:rPr>
        <w:t xml:space="preserve"> согласно приложению.</w:t>
      </w:r>
    </w:p>
    <w:p w:rsidR="00D534FE" w:rsidRPr="003460A5" w:rsidRDefault="00D534FE" w:rsidP="003460A5">
      <w:pPr>
        <w:ind w:firstLine="360"/>
        <w:jc w:val="both"/>
        <w:rPr>
          <w:sz w:val="26"/>
          <w:szCs w:val="26"/>
        </w:rPr>
      </w:pPr>
      <w:r w:rsidRPr="003460A5">
        <w:rPr>
          <w:sz w:val="26"/>
          <w:szCs w:val="26"/>
        </w:rPr>
        <w:t>3. Рекомендовать руководителям предприятий, учреждений, организаций всех форм собственности, главам сельских поселений принять активное участие в месячнике оборонно-массовой и спортивной работы.</w:t>
      </w:r>
    </w:p>
    <w:p w:rsidR="00D534FE" w:rsidRPr="003460A5" w:rsidRDefault="00D534FE" w:rsidP="003460A5">
      <w:pPr>
        <w:ind w:firstLine="360"/>
        <w:jc w:val="both"/>
        <w:rPr>
          <w:sz w:val="26"/>
          <w:szCs w:val="26"/>
        </w:rPr>
      </w:pPr>
      <w:r w:rsidRPr="003460A5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администрации-начальника отдела образования и молодежной политики администрации Яльчикского района Левого Л.В.</w:t>
      </w:r>
    </w:p>
    <w:p w:rsidR="00D534FE" w:rsidRPr="003460A5" w:rsidRDefault="00D534FE" w:rsidP="003460A5">
      <w:pPr>
        <w:jc w:val="both"/>
        <w:rPr>
          <w:sz w:val="26"/>
          <w:szCs w:val="26"/>
        </w:rPr>
      </w:pPr>
    </w:p>
    <w:p w:rsidR="00D534FE" w:rsidRPr="003460A5" w:rsidRDefault="00D534FE" w:rsidP="00D44387">
      <w:pPr>
        <w:jc w:val="both"/>
        <w:rPr>
          <w:sz w:val="26"/>
          <w:szCs w:val="26"/>
        </w:rPr>
      </w:pPr>
    </w:p>
    <w:p w:rsidR="00D534FE" w:rsidRPr="003460A5" w:rsidRDefault="00D534FE" w:rsidP="00D44387">
      <w:pPr>
        <w:jc w:val="both"/>
        <w:rPr>
          <w:sz w:val="26"/>
          <w:szCs w:val="26"/>
        </w:rPr>
      </w:pPr>
      <w:r w:rsidRPr="003460A5">
        <w:rPr>
          <w:sz w:val="26"/>
          <w:szCs w:val="26"/>
        </w:rPr>
        <w:t>Глава администрации</w:t>
      </w:r>
    </w:p>
    <w:p w:rsidR="00D534FE" w:rsidRPr="003460A5" w:rsidRDefault="00D534FE" w:rsidP="00D44387">
      <w:pPr>
        <w:jc w:val="both"/>
        <w:rPr>
          <w:sz w:val="26"/>
          <w:szCs w:val="26"/>
        </w:rPr>
      </w:pPr>
      <w:r w:rsidRPr="003460A5">
        <w:rPr>
          <w:sz w:val="26"/>
          <w:szCs w:val="26"/>
        </w:rPr>
        <w:t xml:space="preserve">Яльчикского района                                                                                       </w:t>
      </w:r>
      <w:proofErr w:type="spellStart"/>
      <w:r w:rsidRPr="003460A5">
        <w:rPr>
          <w:sz w:val="26"/>
          <w:szCs w:val="26"/>
        </w:rPr>
        <w:t>Н.П.Миллин</w:t>
      </w:r>
      <w:proofErr w:type="spellEnd"/>
    </w:p>
    <w:p w:rsidR="00D534FE" w:rsidRPr="003460A5" w:rsidRDefault="00D534FE" w:rsidP="001711D5">
      <w:pPr>
        <w:jc w:val="right"/>
        <w:rPr>
          <w:sz w:val="26"/>
          <w:szCs w:val="26"/>
        </w:rPr>
      </w:pPr>
      <w:r w:rsidRPr="003460A5">
        <w:rPr>
          <w:sz w:val="26"/>
          <w:szCs w:val="26"/>
        </w:rPr>
        <w:t xml:space="preserve">                                         </w:t>
      </w: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Default="00D534FE" w:rsidP="001711D5">
      <w:pPr>
        <w:jc w:val="right"/>
        <w:rPr>
          <w:sz w:val="26"/>
          <w:szCs w:val="26"/>
        </w:rPr>
      </w:pPr>
    </w:p>
    <w:p w:rsidR="00D534FE" w:rsidRDefault="00D534FE" w:rsidP="001711D5">
      <w:pPr>
        <w:jc w:val="right"/>
        <w:rPr>
          <w:sz w:val="26"/>
          <w:szCs w:val="26"/>
        </w:rPr>
      </w:pPr>
    </w:p>
    <w:p w:rsidR="00D534FE" w:rsidRDefault="00D534FE" w:rsidP="001711D5">
      <w:pPr>
        <w:jc w:val="right"/>
        <w:rPr>
          <w:sz w:val="26"/>
          <w:szCs w:val="26"/>
        </w:rPr>
      </w:pPr>
    </w:p>
    <w:p w:rsidR="00D534FE" w:rsidRDefault="00D534FE" w:rsidP="001711D5">
      <w:pPr>
        <w:jc w:val="right"/>
        <w:rPr>
          <w:sz w:val="26"/>
          <w:szCs w:val="26"/>
        </w:rPr>
      </w:pPr>
    </w:p>
    <w:p w:rsidR="00D534FE" w:rsidRDefault="00D534FE" w:rsidP="001711D5">
      <w:pPr>
        <w:jc w:val="right"/>
        <w:rPr>
          <w:sz w:val="26"/>
          <w:szCs w:val="26"/>
        </w:rPr>
      </w:pPr>
    </w:p>
    <w:p w:rsidR="00D534FE" w:rsidRPr="003460A5" w:rsidRDefault="00D534FE" w:rsidP="001711D5">
      <w:pPr>
        <w:jc w:val="right"/>
        <w:rPr>
          <w:sz w:val="26"/>
          <w:szCs w:val="26"/>
        </w:rPr>
      </w:pPr>
    </w:p>
    <w:p w:rsidR="00D534FE" w:rsidRPr="00860AFD" w:rsidRDefault="00D534FE" w:rsidP="001711D5">
      <w:pPr>
        <w:jc w:val="right"/>
        <w:rPr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  <w:r w:rsidRPr="00860AFD">
        <w:rPr>
          <w:sz w:val="20"/>
          <w:szCs w:val="20"/>
        </w:rPr>
        <w:t xml:space="preserve">Приложение </w:t>
      </w:r>
    </w:p>
    <w:p w:rsidR="00D534FE" w:rsidRPr="00860AFD" w:rsidRDefault="00D534FE" w:rsidP="00171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860AFD">
        <w:rPr>
          <w:sz w:val="20"/>
          <w:szCs w:val="20"/>
        </w:rPr>
        <w:t>к постановлению админ</w:t>
      </w:r>
      <w:r>
        <w:rPr>
          <w:sz w:val="20"/>
          <w:szCs w:val="20"/>
        </w:rPr>
        <w:t>и</w:t>
      </w:r>
      <w:r w:rsidRPr="00860AFD">
        <w:rPr>
          <w:sz w:val="20"/>
          <w:szCs w:val="20"/>
        </w:rPr>
        <w:t>страции</w:t>
      </w:r>
    </w:p>
    <w:p w:rsidR="00D534FE" w:rsidRPr="00860AFD" w:rsidRDefault="00D534FE" w:rsidP="001711D5">
      <w:pPr>
        <w:jc w:val="right"/>
        <w:rPr>
          <w:sz w:val="20"/>
          <w:szCs w:val="20"/>
        </w:rPr>
      </w:pPr>
      <w:r w:rsidRPr="00860AFD">
        <w:rPr>
          <w:sz w:val="20"/>
          <w:szCs w:val="20"/>
        </w:rPr>
        <w:t xml:space="preserve">                                          Яльчикского района Чувашской Республики                                               </w:t>
      </w:r>
    </w:p>
    <w:p w:rsidR="00D534FE" w:rsidRPr="00DB7B8A" w:rsidRDefault="00D534FE" w:rsidP="001711D5">
      <w:pPr>
        <w:jc w:val="right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</w:t>
      </w:r>
      <w:r w:rsidR="001F7749">
        <w:rPr>
          <w:sz w:val="20"/>
          <w:szCs w:val="20"/>
        </w:rPr>
        <w:t xml:space="preserve">                          от «17</w:t>
      </w:r>
      <w:r>
        <w:rPr>
          <w:sz w:val="20"/>
          <w:szCs w:val="20"/>
        </w:rPr>
        <w:t xml:space="preserve">»  января </w:t>
      </w:r>
      <w:r w:rsidRPr="00860AFD">
        <w:rPr>
          <w:sz w:val="20"/>
          <w:szCs w:val="20"/>
        </w:rPr>
        <w:t>201</w:t>
      </w:r>
      <w:r w:rsidR="001F7749">
        <w:rPr>
          <w:sz w:val="20"/>
          <w:szCs w:val="20"/>
        </w:rPr>
        <w:t xml:space="preserve">8 </w:t>
      </w:r>
      <w:r w:rsidRPr="00860AFD">
        <w:rPr>
          <w:sz w:val="20"/>
          <w:szCs w:val="20"/>
        </w:rPr>
        <w:t>г. №</w:t>
      </w:r>
      <w:r w:rsidRPr="003460A5">
        <w:rPr>
          <w:color w:val="FFFFFF"/>
          <w:sz w:val="22"/>
          <w:szCs w:val="22"/>
        </w:rPr>
        <w:t xml:space="preserve"> </w:t>
      </w:r>
      <w:r w:rsidRPr="00DB7B8A">
        <w:rPr>
          <w:color w:val="000000"/>
          <w:sz w:val="22"/>
          <w:szCs w:val="22"/>
        </w:rPr>
        <w:t xml:space="preserve">                                                                        </w:t>
      </w:r>
    </w:p>
    <w:p w:rsidR="00D534FE" w:rsidRDefault="00D534FE" w:rsidP="003460A5">
      <w:pPr>
        <w:jc w:val="right"/>
      </w:pPr>
    </w:p>
    <w:p w:rsidR="00D534FE" w:rsidRDefault="00D534FE" w:rsidP="003460A5">
      <w:pPr>
        <w:jc w:val="center"/>
      </w:pPr>
      <w:r w:rsidRPr="004674A5">
        <w:t xml:space="preserve">План проведения  мероприятий в рамках месячника </w:t>
      </w:r>
      <w:proofErr w:type="gramStart"/>
      <w:r w:rsidRPr="004674A5">
        <w:t>оборонно-массовой</w:t>
      </w:r>
      <w:proofErr w:type="gramEnd"/>
      <w:r w:rsidRPr="004674A5">
        <w:t xml:space="preserve"> и</w:t>
      </w:r>
    </w:p>
    <w:p w:rsidR="00D534FE" w:rsidRPr="004674A5" w:rsidRDefault="00D534FE" w:rsidP="003460A5">
      <w:pPr>
        <w:jc w:val="center"/>
      </w:pPr>
      <w:r w:rsidRPr="004674A5">
        <w:t xml:space="preserve"> спортивной ра</w:t>
      </w:r>
      <w:r w:rsidR="008D2342">
        <w:t xml:space="preserve">боты в Яльчикском </w:t>
      </w:r>
      <w:proofErr w:type="gramStart"/>
      <w:r w:rsidR="008D2342">
        <w:t>районе</w:t>
      </w:r>
      <w:proofErr w:type="gramEnd"/>
      <w:r w:rsidR="008D2342">
        <w:t xml:space="preserve"> в 2018 </w:t>
      </w:r>
      <w:r w:rsidRPr="004674A5">
        <w:t xml:space="preserve">году </w:t>
      </w:r>
    </w:p>
    <w:p w:rsidR="00D534FE" w:rsidRPr="004674A5" w:rsidRDefault="00D534FE" w:rsidP="003460A5">
      <w:pPr>
        <w:jc w:val="center"/>
      </w:pPr>
    </w:p>
    <w:p w:rsidR="00D534FE" w:rsidRDefault="008D2342" w:rsidP="003460A5">
      <w:pPr>
        <w:jc w:val="right"/>
      </w:pPr>
      <w:r>
        <w:t>Сроки проведения: 23 января - 23 февраля 2018</w:t>
      </w:r>
      <w:r w:rsidR="00D534FE" w:rsidRPr="004674A5">
        <w:t xml:space="preserve"> г.</w:t>
      </w:r>
    </w:p>
    <w:p w:rsidR="002A6863" w:rsidRPr="004674A5" w:rsidRDefault="002A6863" w:rsidP="003460A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2564"/>
        <w:gridCol w:w="1441"/>
        <w:gridCol w:w="2564"/>
        <w:gridCol w:w="2543"/>
      </w:tblGrid>
      <w:tr w:rsidR="0018786C" w:rsidRPr="004674A5" w:rsidTr="00A063EE">
        <w:tc>
          <w:tcPr>
            <w:tcW w:w="459" w:type="dxa"/>
          </w:tcPr>
          <w:p w:rsidR="00D534FE" w:rsidRPr="004674A5" w:rsidRDefault="00D534FE" w:rsidP="00892F36">
            <w:r w:rsidRPr="004674A5">
              <w:t>№</w:t>
            </w:r>
          </w:p>
        </w:tc>
        <w:tc>
          <w:tcPr>
            <w:tcW w:w="2564" w:type="dxa"/>
          </w:tcPr>
          <w:p w:rsidR="00D534FE" w:rsidRPr="004674A5" w:rsidRDefault="00D534FE" w:rsidP="00892F36">
            <w:r w:rsidRPr="004674A5">
              <w:t>Мероприятия</w:t>
            </w:r>
          </w:p>
        </w:tc>
        <w:tc>
          <w:tcPr>
            <w:tcW w:w="1441" w:type="dxa"/>
          </w:tcPr>
          <w:p w:rsidR="00D534FE" w:rsidRPr="004674A5" w:rsidRDefault="00D534FE" w:rsidP="00892F36">
            <w:r w:rsidRPr="004674A5">
              <w:t>Дата и время проведения</w:t>
            </w:r>
          </w:p>
        </w:tc>
        <w:tc>
          <w:tcPr>
            <w:tcW w:w="2564" w:type="dxa"/>
          </w:tcPr>
          <w:p w:rsidR="00D534FE" w:rsidRPr="004674A5" w:rsidRDefault="00D534FE" w:rsidP="00892F36">
            <w:r w:rsidRPr="004674A5">
              <w:t>Место проведения</w:t>
            </w:r>
          </w:p>
        </w:tc>
        <w:tc>
          <w:tcPr>
            <w:tcW w:w="2543" w:type="dxa"/>
          </w:tcPr>
          <w:p w:rsidR="00D534FE" w:rsidRPr="004674A5" w:rsidRDefault="00D534FE" w:rsidP="001F7749">
            <w:r w:rsidRPr="004674A5">
              <w:t xml:space="preserve">Ответственные </w:t>
            </w:r>
          </w:p>
        </w:tc>
      </w:tr>
      <w:tr w:rsidR="0018786C" w:rsidRPr="004674A5" w:rsidTr="00A063EE">
        <w:tc>
          <w:tcPr>
            <w:tcW w:w="459" w:type="dxa"/>
          </w:tcPr>
          <w:p w:rsidR="00D534FE" w:rsidRPr="004674A5" w:rsidRDefault="002A6863" w:rsidP="00892F36">
            <w:r>
              <w:t>1</w:t>
            </w:r>
          </w:p>
        </w:tc>
        <w:tc>
          <w:tcPr>
            <w:tcW w:w="2564" w:type="dxa"/>
          </w:tcPr>
          <w:p w:rsidR="00D534FE" w:rsidRPr="004674A5" w:rsidRDefault="00D534FE" w:rsidP="00892F36">
            <w:r w:rsidRPr="004674A5">
              <w:t>Создание тематических баннеров «Месячник оборонно-массовой и спортивной работы»</w:t>
            </w:r>
          </w:p>
        </w:tc>
        <w:tc>
          <w:tcPr>
            <w:tcW w:w="1441" w:type="dxa"/>
          </w:tcPr>
          <w:p w:rsidR="00D534FE" w:rsidRPr="004674A5" w:rsidRDefault="001F7749" w:rsidP="00892F36">
            <w:r>
              <w:t>23</w:t>
            </w:r>
            <w:r w:rsidR="00D534FE" w:rsidRPr="004674A5">
              <w:t xml:space="preserve"> января</w:t>
            </w:r>
          </w:p>
        </w:tc>
        <w:tc>
          <w:tcPr>
            <w:tcW w:w="2564" w:type="dxa"/>
          </w:tcPr>
          <w:p w:rsidR="00D534FE" w:rsidRPr="004674A5" w:rsidRDefault="001F7749" w:rsidP="001F7749">
            <w:r>
              <w:t>Сайты</w:t>
            </w:r>
            <w:r w:rsidR="00D534FE" w:rsidRPr="004674A5">
              <w:t xml:space="preserve"> администрации района, </w:t>
            </w:r>
            <w:r>
              <w:t>отдела образования и молодежной политики</w:t>
            </w:r>
            <w:proofErr w:type="gramStart"/>
            <w:r>
              <w:t xml:space="preserve"> ,</w:t>
            </w:r>
            <w:proofErr w:type="gramEnd"/>
            <w:r>
              <w:t>общеобразовательных организаций</w:t>
            </w:r>
          </w:p>
        </w:tc>
        <w:tc>
          <w:tcPr>
            <w:tcW w:w="2543" w:type="dxa"/>
          </w:tcPr>
          <w:p w:rsidR="001F7749" w:rsidRPr="004674A5" w:rsidRDefault="00D534FE" w:rsidP="001F7749">
            <w:r w:rsidRPr="004674A5">
              <w:t xml:space="preserve">ЯРОО и МП, </w:t>
            </w:r>
            <w:r w:rsidR="001F7749">
              <w:t xml:space="preserve">общеобразовательные организации </w:t>
            </w:r>
          </w:p>
          <w:p w:rsidR="00D534FE" w:rsidRPr="004674A5" w:rsidRDefault="00D534FE" w:rsidP="00892F36"/>
        </w:tc>
      </w:tr>
      <w:tr w:rsidR="00E762AA" w:rsidRPr="004674A5" w:rsidTr="00A063EE">
        <w:tc>
          <w:tcPr>
            <w:tcW w:w="459" w:type="dxa"/>
          </w:tcPr>
          <w:p w:rsidR="00A063EE" w:rsidRPr="004674A5" w:rsidRDefault="002A6863" w:rsidP="00A063EE">
            <w:r>
              <w:t>2</w:t>
            </w:r>
          </w:p>
        </w:tc>
        <w:tc>
          <w:tcPr>
            <w:tcW w:w="2564" w:type="dxa"/>
          </w:tcPr>
          <w:p w:rsidR="00A063EE" w:rsidRPr="003C3D04" w:rsidRDefault="00A063EE" w:rsidP="00A063EE">
            <w:pPr>
              <w:autoSpaceDE w:val="0"/>
              <w:autoSpaceDN w:val="0"/>
              <w:adjustRightInd w:val="0"/>
            </w:pPr>
            <w:r w:rsidRPr="003C3D04">
              <w:t>Оформление информационных стендов, уголков военно-патриотического воспитания, тематических книжных выставок</w:t>
            </w:r>
          </w:p>
        </w:tc>
        <w:tc>
          <w:tcPr>
            <w:tcW w:w="1441" w:type="dxa"/>
          </w:tcPr>
          <w:p w:rsidR="00A063EE" w:rsidRPr="003C3D04" w:rsidRDefault="00A063EE" w:rsidP="00107438">
            <w:pPr>
              <w:autoSpaceDE w:val="0"/>
              <w:autoSpaceDN w:val="0"/>
              <w:adjustRightInd w:val="0"/>
            </w:pPr>
            <w:r>
              <w:t xml:space="preserve"> 23 января</w:t>
            </w:r>
            <w:r w:rsidR="00107438">
              <w:t xml:space="preserve"> -</w:t>
            </w:r>
            <w:r>
              <w:t xml:space="preserve">23 февраля </w:t>
            </w:r>
          </w:p>
        </w:tc>
        <w:tc>
          <w:tcPr>
            <w:tcW w:w="2564" w:type="dxa"/>
          </w:tcPr>
          <w:p w:rsidR="00A063EE" w:rsidRPr="003C3D04" w:rsidRDefault="00A063EE" w:rsidP="00A063EE">
            <w:pPr>
              <w:autoSpaceDE w:val="0"/>
              <w:autoSpaceDN w:val="0"/>
              <w:adjustRightInd w:val="0"/>
            </w:pPr>
            <w:r>
              <w:t xml:space="preserve">Общеобразовательные учреждения, библиотеки </w:t>
            </w:r>
          </w:p>
        </w:tc>
        <w:tc>
          <w:tcPr>
            <w:tcW w:w="2543" w:type="dxa"/>
          </w:tcPr>
          <w:p w:rsidR="00A063EE" w:rsidRPr="004674A5" w:rsidRDefault="00A063EE" w:rsidP="00A063EE">
            <w:r w:rsidRPr="003C3D04">
              <w:t xml:space="preserve">Общеобразовательные организации, </w:t>
            </w:r>
            <w:r>
              <w:t>сельские библиотеки</w:t>
            </w:r>
            <w:r w:rsidRPr="003C3D04">
              <w:t xml:space="preserve"> </w:t>
            </w:r>
          </w:p>
        </w:tc>
      </w:tr>
      <w:tr w:rsidR="0018786C" w:rsidRPr="004674A5" w:rsidTr="00A063EE">
        <w:tc>
          <w:tcPr>
            <w:tcW w:w="459" w:type="dxa"/>
          </w:tcPr>
          <w:p w:rsidR="00A063EE" w:rsidRPr="004674A5" w:rsidRDefault="002A6863" w:rsidP="00A063EE">
            <w:r>
              <w:t>3</w:t>
            </w:r>
          </w:p>
        </w:tc>
        <w:tc>
          <w:tcPr>
            <w:tcW w:w="2564" w:type="dxa"/>
          </w:tcPr>
          <w:p w:rsidR="00A063EE" w:rsidRPr="004674A5" w:rsidRDefault="00A063EE" w:rsidP="00A063EE">
            <w:r>
              <w:t>Соревнования по прикладному морскому троеборью  и стрельбе из пневматической винтовки среди членов ВВПОД «</w:t>
            </w:r>
            <w:proofErr w:type="spellStart"/>
            <w:r>
              <w:t>Юнармия</w:t>
            </w:r>
            <w:proofErr w:type="spellEnd"/>
            <w:r>
              <w:t xml:space="preserve">» </w:t>
            </w:r>
            <w:r w:rsidR="00107438">
              <w:t xml:space="preserve">Яльчикского района </w:t>
            </w:r>
          </w:p>
        </w:tc>
        <w:tc>
          <w:tcPr>
            <w:tcW w:w="1441" w:type="dxa"/>
          </w:tcPr>
          <w:p w:rsidR="00A063EE" w:rsidRPr="004674A5" w:rsidRDefault="00A063EE" w:rsidP="00A063EE">
            <w:r>
              <w:t xml:space="preserve">23 января </w:t>
            </w:r>
          </w:p>
        </w:tc>
        <w:tc>
          <w:tcPr>
            <w:tcW w:w="2564" w:type="dxa"/>
          </w:tcPr>
          <w:p w:rsidR="00A063EE" w:rsidRPr="004674A5" w:rsidRDefault="00A063EE" w:rsidP="00A063EE">
            <w:r w:rsidRPr="004674A5">
              <w:t xml:space="preserve">МАУДО «ДЮСШ </w:t>
            </w:r>
            <w:r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A063EE" w:rsidRPr="004674A5" w:rsidRDefault="00A063EE" w:rsidP="00A063EE"/>
        </w:tc>
        <w:tc>
          <w:tcPr>
            <w:tcW w:w="2543" w:type="dxa"/>
          </w:tcPr>
          <w:p w:rsidR="00A063EE" w:rsidRPr="004674A5" w:rsidRDefault="00A063EE" w:rsidP="00A063EE">
            <w:r>
              <w:t xml:space="preserve">ЯРОО и МП, </w:t>
            </w:r>
            <w:r w:rsidRPr="004674A5">
              <w:t xml:space="preserve">МАУДО «ДЮСШ </w:t>
            </w:r>
            <w:r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A063EE" w:rsidRPr="004674A5" w:rsidRDefault="00A063EE" w:rsidP="00A063EE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4" w:type="dxa"/>
          </w:tcPr>
          <w:p w:rsidR="00107438" w:rsidRPr="002943D8" w:rsidRDefault="00107438" w:rsidP="001074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на </w:t>
            </w:r>
            <w:r>
              <w:rPr>
                <w:color w:val="000000"/>
                <w:lang w:val="en-US" w:eastAsia="en-US"/>
              </w:rPr>
              <w:t>IV</w:t>
            </w:r>
            <w:r w:rsidRPr="002943D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конкурсе </w:t>
            </w:r>
            <w:proofErr w:type="gramStart"/>
            <w:r>
              <w:rPr>
                <w:color w:val="000000"/>
                <w:lang w:eastAsia="en-US"/>
              </w:rPr>
              <w:t>–б</w:t>
            </w:r>
            <w:proofErr w:type="gramEnd"/>
            <w:r>
              <w:rPr>
                <w:color w:val="000000"/>
                <w:lang w:eastAsia="en-US"/>
              </w:rPr>
              <w:t>алльной ассамблеи  Ассоциации кадетских школ и кадетских классов Чувашской Республики «Бал четырех побед»</w:t>
            </w:r>
          </w:p>
        </w:tc>
        <w:tc>
          <w:tcPr>
            <w:tcW w:w="1441" w:type="dxa"/>
          </w:tcPr>
          <w:p w:rsidR="00107438" w:rsidRPr="004674A5" w:rsidRDefault="00107438" w:rsidP="00107438">
            <w:pPr>
              <w:rPr>
                <w:color w:val="000000"/>
              </w:rPr>
            </w:pPr>
            <w:r>
              <w:rPr>
                <w:color w:val="000000"/>
              </w:rPr>
              <w:t xml:space="preserve">23 января </w:t>
            </w:r>
          </w:p>
        </w:tc>
        <w:tc>
          <w:tcPr>
            <w:tcW w:w="2564" w:type="dxa"/>
          </w:tcPr>
          <w:p w:rsidR="00107438" w:rsidRPr="004674A5" w:rsidRDefault="00107438" w:rsidP="00107438">
            <w:r>
              <w:t xml:space="preserve">Г. Чебоксары </w:t>
            </w:r>
          </w:p>
        </w:tc>
        <w:tc>
          <w:tcPr>
            <w:tcW w:w="2543" w:type="dxa"/>
          </w:tcPr>
          <w:p w:rsidR="00107438" w:rsidRPr="004674A5" w:rsidRDefault="00107438" w:rsidP="00107438">
            <w:r>
              <w:t xml:space="preserve">МБОУ «Яльчикская СОШ» </w:t>
            </w:r>
          </w:p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5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Чемпионат и первенство района по лыжным гонкам </w:t>
            </w:r>
          </w:p>
        </w:tc>
        <w:tc>
          <w:tcPr>
            <w:tcW w:w="1441" w:type="dxa"/>
          </w:tcPr>
          <w:p w:rsidR="00107438" w:rsidRPr="004674A5" w:rsidRDefault="00107438" w:rsidP="00107438">
            <w:r>
              <w:t xml:space="preserve">27 </w:t>
            </w:r>
            <w:r w:rsidRPr="004674A5">
              <w:t xml:space="preserve">января 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С. </w:t>
            </w:r>
            <w:r>
              <w:t xml:space="preserve">Большие Яльчики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 xml:space="preserve">МАУДО «ДЮСШ </w:t>
            </w:r>
            <w:r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107438" w:rsidRPr="004674A5" w:rsidRDefault="00107438" w:rsidP="00107438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6</w:t>
            </w:r>
          </w:p>
        </w:tc>
        <w:tc>
          <w:tcPr>
            <w:tcW w:w="2564" w:type="dxa"/>
          </w:tcPr>
          <w:p w:rsidR="00107438" w:rsidRPr="00E762AA" w:rsidRDefault="00107438" w:rsidP="00107438">
            <w:pPr>
              <w:contextualSpacing/>
            </w:pPr>
            <w:r w:rsidRPr="00E762AA">
              <w:t xml:space="preserve">Участие </w:t>
            </w:r>
            <w:r>
              <w:t xml:space="preserve">на </w:t>
            </w:r>
            <w:r w:rsidRPr="00E762AA">
              <w:t>республиканских соревнованиях</w:t>
            </w:r>
          </w:p>
          <w:p w:rsidR="00107438" w:rsidRDefault="00107438" w:rsidP="00107438">
            <w:pPr>
              <w:contextualSpacing/>
            </w:pPr>
            <w:r w:rsidRPr="00E762AA">
              <w:lastRenderedPageBreak/>
              <w:t>по прикладному морскому троеборью</w:t>
            </w:r>
          </w:p>
        </w:tc>
        <w:tc>
          <w:tcPr>
            <w:tcW w:w="1441" w:type="dxa"/>
          </w:tcPr>
          <w:p w:rsidR="00107438" w:rsidRDefault="00107438" w:rsidP="00107438">
            <w:pPr>
              <w:contextualSpacing/>
            </w:pPr>
            <w:r>
              <w:lastRenderedPageBreak/>
              <w:t>26-</w:t>
            </w:r>
            <w:r w:rsidRPr="00E762AA">
              <w:t xml:space="preserve">27 января </w:t>
            </w:r>
          </w:p>
        </w:tc>
        <w:tc>
          <w:tcPr>
            <w:tcW w:w="2564" w:type="dxa"/>
          </w:tcPr>
          <w:p w:rsidR="00107438" w:rsidRPr="004674A5" w:rsidRDefault="00107438" w:rsidP="00107438">
            <w:r>
              <w:t>Г. Чебоксары</w:t>
            </w:r>
          </w:p>
        </w:tc>
        <w:tc>
          <w:tcPr>
            <w:tcW w:w="2543" w:type="dxa"/>
          </w:tcPr>
          <w:p w:rsidR="00107438" w:rsidRPr="004674A5" w:rsidRDefault="00107438" w:rsidP="00107438">
            <w:r>
              <w:t xml:space="preserve">Общеобразовательные организации,  победители районного </w:t>
            </w:r>
            <w:r>
              <w:lastRenderedPageBreak/>
              <w:t xml:space="preserve">этапа соревнований </w:t>
            </w:r>
          </w:p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lastRenderedPageBreak/>
              <w:t>7</w:t>
            </w:r>
          </w:p>
        </w:tc>
        <w:tc>
          <w:tcPr>
            <w:tcW w:w="2564" w:type="dxa"/>
          </w:tcPr>
          <w:p w:rsidR="00107438" w:rsidRPr="00D92620" w:rsidRDefault="00107438" w:rsidP="0010743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</w:rPr>
              <w:t>У</w:t>
            </w:r>
            <w:r w:rsidR="002A6863">
              <w:rPr>
                <w:rFonts w:ascii="yandex-sans" w:hAnsi="yandex-sans"/>
                <w:color w:val="000000"/>
              </w:rPr>
              <w:t>частие на сор</w:t>
            </w:r>
            <w:r>
              <w:rPr>
                <w:rFonts w:ascii="yandex-sans" w:hAnsi="yandex-sans"/>
                <w:color w:val="000000"/>
              </w:rPr>
              <w:t>евнованиях</w:t>
            </w:r>
            <w:r w:rsidRPr="00D92620">
              <w:rPr>
                <w:rFonts w:ascii="yandex-sans" w:hAnsi="yandex-sans"/>
                <w:color w:val="000000"/>
              </w:rPr>
              <w:t xml:space="preserve"> по стрельбе из малокалиберной винтовки</w:t>
            </w:r>
          </w:p>
          <w:p w:rsidR="00107438" w:rsidRPr="00D92620" w:rsidRDefault="00107438" w:rsidP="0010743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92620">
              <w:rPr>
                <w:rFonts w:ascii="yandex-sans" w:hAnsi="yandex-sans"/>
                <w:color w:val="000000"/>
              </w:rPr>
              <w:t>среди членов местных отделений ВВПОД «ЮНАРМИЯ» Чувашской Республики</w:t>
            </w:r>
          </w:p>
          <w:p w:rsidR="00107438" w:rsidRDefault="00107438" w:rsidP="00107438"/>
        </w:tc>
        <w:tc>
          <w:tcPr>
            <w:tcW w:w="1441" w:type="dxa"/>
          </w:tcPr>
          <w:p w:rsidR="00107438" w:rsidRDefault="00107438" w:rsidP="00107438">
            <w:r>
              <w:t xml:space="preserve">25-26 января </w:t>
            </w:r>
          </w:p>
        </w:tc>
        <w:tc>
          <w:tcPr>
            <w:tcW w:w="2564" w:type="dxa"/>
          </w:tcPr>
          <w:p w:rsidR="00107438" w:rsidRPr="004674A5" w:rsidRDefault="00107438" w:rsidP="00107438">
            <w:r>
              <w:t xml:space="preserve">Г. Чебоксары </w:t>
            </w:r>
          </w:p>
        </w:tc>
        <w:tc>
          <w:tcPr>
            <w:tcW w:w="2543" w:type="dxa"/>
          </w:tcPr>
          <w:p w:rsidR="00107438" w:rsidRPr="004674A5" w:rsidRDefault="00107438" w:rsidP="00107438">
            <w:r>
              <w:t>МБОУ «</w:t>
            </w:r>
            <w:proofErr w:type="spellStart"/>
            <w:r>
              <w:t>Новошимкусская</w:t>
            </w:r>
            <w:proofErr w:type="spellEnd"/>
            <w:r>
              <w:t xml:space="preserve"> СОШ»</w:t>
            </w:r>
          </w:p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8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Школьный этап соревнований юнармейских игр «Зарница» и «Орленок» </w:t>
            </w:r>
          </w:p>
        </w:tc>
        <w:tc>
          <w:tcPr>
            <w:tcW w:w="1441" w:type="dxa"/>
          </w:tcPr>
          <w:p w:rsidR="00107438" w:rsidRPr="004674A5" w:rsidRDefault="00107438" w:rsidP="00107438">
            <w:r w:rsidRPr="004674A5">
              <w:t xml:space="preserve">Февраль 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Общеобразовательные учреждения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 xml:space="preserve">ЯРОО и МП, общеобразовательные организации </w:t>
            </w:r>
          </w:p>
          <w:p w:rsidR="00107438" w:rsidRPr="004674A5" w:rsidRDefault="00107438" w:rsidP="00107438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9</w:t>
            </w:r>
          </w:p>
        </w:tc>
        <w:tc>
          <w:tcPr>
            <w:tcW w:w="2564" w:type="dxa"/>
          </w:tcPr>
          <w:p w:rsidR="00107438" w:rsidRDefault="00107438" w:rsidP="00107438">
            <w:r>
              <w:t xml:space="preserve">«Солдат всегда солдат» - урок мужества </w:t>
            </w:r>
          </w:p>
        </w:tc>
        <w:tc>
          <w:tcPr>
            <w:tcW w:w="1441" w:type="dxa"/>
          </w:tcPr>
          <w:p w:rsidR="00107438" w:rsidRPr="004674A5" w:rsidRDefault="00107438" w:rsidP="00107438">
            <w:r>
              <w:t xml:space="preserve">23 февраля </w:t>
            </w:r>
          </w:p>
        </w:tc>
        <w:tc>
          <w:tcPr>
            <w:tcW w:w="2564" w:type="dxa"/>
          </w:tcPr>
          <w:p w:rsidR="00107438" w:rsidRPr="004674A5" w:rsidRDefault="00107438" w:rsidP="00107438">
            <w:r>
              <w:t xml:space="preserve">МБОУ «Яльчикская СОШ»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>МБУК «Ц</w:t>
            </w:r>
            <w:r>
              <w:t>БС Яльчикского района»</w:t>
            </w:r>
            <w:r w:rsidRPr="004674A5">
              <w:t xml:space="preserve"> </w:t>
            </w:r>
          </w:p>
          <w:p w:rsidR="00107438" w:rsidRPr="004674A5" w:rsidRDefault="00107438" w:rsidP="00107438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10</w:t>
            </w:r>
          </w:p>
        </w:tc>
        <w:tc>
          <w:tcPr>
            <w:tcW w:w="2564" w:type="dxa"/>
          </w:tcPr>
          <w:p w:rsidR="00107438" w:rsidRPr="004674A5" w:rsidRDefault="00107438" w:rsidP="00107438">
            <w:proofErr w:type="gramStart"/>
            <w:r w:rsidRPr="004674A5">
              <w:t>Мероприятия, посвященные Дню защитника Отечества (круглые столы, уроки  мужества, игры, конкурсы, смотры строя и песни, военизированные эстафеты, показ фильмов, концертные программы и др.)</w:t>
            </w:r>
            <w:proofErr w:type="gramEnd"/>
          </w:p>
        </w:tc>
        <w:tc>
          <w:tcPr>
            <w:tcW w:w="1441" w:type="dxa"/>
          </w:tcPr>
          <w:p w:rsidR="00107438" w:rsidRPr="004674A5" w:rsidRDefault="00107438" w:rsidP="00107438">
            <w:pPr>
              <w:spacing w:before="100" w:after="100"/>
            </w:pPr>
            <w:r w:rsidRPr="004674A5">
              <w:t>20-23 февраля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Общеобразовательные </w:t>
            </w:r>
            <w:r>
              <w:t>организации</w:t>
            </w:r>
            <w:r w:rsidRPr="004674A5">
              <w:t xml:space="preserve">, МБУК «ЦБС Яльчикского района», МБУК «ЦКС Яльчикского района»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>ЯРОО и МП, отдел культуры и информационного обеспечения, МБУК «ЦБС Яльчикского района», МБУК «ЦКС Яльчикского района»</w:t>
            </w:r>
            <w:r>
              <w:t xml:space="preserve"> </w:t>
            </w:r>
          </w:p>
          <w:p w:rsidR="00107438" w:rsidRPr="004674A5" w:rsidRDefault="00107438" w:rsidP="00107438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11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>Районный этап Всероссийской массовой л</w:t>
            </w:r>
            <w:r>
              <w:t>ыжной гонки «Лыжня России – 2018</w:t>
            </w:r>
            <w:r w:rsidRPr="004674A5">
              <w:t>»</w:t>
            </w:r>
          </w:p>
        </w:tc>
        <w:tc>
          <w:tcPr>
            <w:tcW w:w="1441" w:type="dxa"/>
          </w:tcPr>
          <w:p w:rsidR="00107438" w:rsidRPr="004674A5" w:rsidRDefault="00107438" w:rsidP="00107438">
            <w:r>
              <w:t>11</w:t>
            </w:r>
            <w:r w:rsidRPr="004674A5">
              <w:t xml:space="preserve"> февраля </w:t>
            </w:r>
          </w:p>
        </w:tc>
        <w:tc>
          <w:tcPr>
            <w:tcW w:w="2564" w:type="dxa"/>
          </w:tcPr>
          <w:p w:rsidR="00107438" w:rsidRPr="004674A5" w:rsidRDefault="00107438" w:rsidP="00107438">
            <w:pPr>
              <w:shd w:val="clear" w:color="auto" w:fill="FFFFFF"/>
              <w:spacing w:before="75" w:after="150"/>
              <w:outlineLvl w:val="0"/>
            </w:pPr>
            <w:r>
              <w:t xml:space="preserve">Спортивная площадка МБОУ «Яльчикская СОШ» </w:t>
            </w:r>
            <w:r w:rsidRPr="004674A5">
              <w:t xml:space="preserve"> 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 xml:space="preserve">МАУДО «ДЮСШ </w:t>
            </w:r>
            <w:r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107438" w:rsidRPr="004674A5" w:rsidRDefault="00107438" w:rsidP="00107438"/>
        </w:tc>
      </w:tr>
      <w:tr w:rsidR="00107438" w:rsidRPr="004674A5" w:rsidTr="00A063EE">
        <w:tc>
          <w:tcPr>
            <w:tcW w:w="459" w:type="dxa"/>
          </w:tcPr>
          <w:p w:rsidR="00107438" w:rsidRPr="004674A5" w:rsidRDefault="002A6863" w:rsidP="00107438">
            <w:r>
              <w:t>12</w:t>
            </w:r>
          </w:p>
        </w:tc>
        <w:tc>
          <w:tcPr>
            <w:tcW w:w="2564" w:type="dxa"/>
          </w:tcPr>
          <w:p w:rsidR="00107438" w:rsidRPr="004674A5" w:rsidRDefault="00107438" w:rsidP="00107438">
            <w:r w:rsidRPr="004674A5">
              <w:t xml:space="preserve">Соревнования среди школьников по зимним видам спорта на призы воина </w:t>
            </w:r>
            <w:proofErr w:type="gramStart"/>
            <w:r w:rsidRPr="004674A5">
              <w:t>–а</w:t>
            </w:r>
            <w:proofErr w:type="gramEnd"/>
            <w:r w:rsidRPr="004674A5">
              <w:t>фганца Ю.Ю. Л</w:t>
            </w:r>
            <w:r w:rsidR="008D2342">
              <w:t>ь</w:t>
            </w:r>
            <w:r w:rsidRPr="004674A5">
              <w:t xml:space="preserve">вова в  честь вывода войск  из Афганистана </w:t>
            </w:r>
          </w:p>
        </w:tc>
        <w:tc>
          <w:tcPr>
            <w:tcW w:w="1441" w:type="dxa"/>
          </w:tcPr>
          <w:p w:rsidR="00107438" w:rsidRPr="004674A5" w:rsidRDefault="00107438" w:rsidP="00107438">
            <w:r>
              <w:t>17</w:t>
            </w:r>
            <w:r w:rsidRPr="004674A5">
              <w:t xml:space="preserve"> февраля </w:t>
            </w:r>
          </w:p>
        </w:tc>
        <w:tc>
          <w:tcPr>
            <w:tcW w:w="2564" w:type="dxa"/>
          </w:tcPr>
          <w:p w:rsidR="00107438" w:rsidRPr="004674A5" w:rsidRDefault="008D2342" w:rsidP="00107438">
            <w:r>
              <w:t>д</w:t>
            </w:r>
            <w:r w:rsidR="00107438" w:rsidRPr="004674A5">
              <w:t xml:space="preserve">. </w:t>
            </w:r>
            <w:proofErr w:type="spellStart"/>
            <w:r w:rsidR="00107438" w:rsidRPr="004674A5">
              <w:t>Аранчеево</w:t>
            </w:r>
            <w:proofErr w:type="spellEnd"/>
            <w:r w:rsidR="00107438" w:rsidRPr="004674A5">
              <w:t xml:space="preserve"> </w:t>
            </w:r>
          </w:p>
        </w:tc>
        <w:tc>
          <w:tcPr>
            <w:tcW w:w="2543" w:type="dxa"/>
          </w:tcPr>
          <w:p w:rsidR="00107438" w:rsidRPr="004674A5" w:rsidRDefault="00107438" w:rsidP="00107438">
            <w:r w:rsidRPr="004674A5">
              <w:t xml:space="preserve">МАУДО «ДЮСШ </w:t>
            </w:r>
            <w:r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107438" w:rsidRPr="004674A5" w:rsidRDefault="00107438" w:rsidP="00107438">
            <w:r w:rsidRPr="004674A5">
              <w:t xml:space="preserve"> 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13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 xml:space="preserve">Районный конкурс - </w:t>
            </w:r>
            <w:r>
              <w:t>патриотических</w:t>
            </w:r>
            <w:r w:rsidRPr="004674A5">
              <w:t xml:space="preserve"> и стихов </w:t>
            </w:r>
            <w:r>
              <w:t xml:space="preserve">учащихся образовательных организаций «Ради жизни на земле» </w:t>
            </w:r>
          </w:p>
        </w:tc>
        <w:tc>
          <w:tcPr>
            <w:tcW w:w="1441" w:type="dxa"/>
          </w:tcPr>
          <w:p w:rsidR="008D2342" w:rsidRPr="004674A5" w:rsidRDefault="008D2342" w:rsidP="008D2342">
            <w:r>
              <w:t xml:space="preserve">2 </w:t>
            </w:r>
            <w:r w:rsidRPr="004674A5">
              <w:t xml:space="preserve">февраля 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>МБУ ДО «Яльчикская детская школа искусств</w:t>
            </w:r>
            <w:r w:rsidRPr="004674A5">
              <w:t xml:space="preserve">» 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 xml:space="preserve">ЯРОО и МП, общеобразовательные организации 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14</w:t>
            </w:r>
          </w:p>
        </w:tc>
        <w:tc>
          <w:tcPr>
            <w:tcW w:w="2564" w:type="dxa"/>
          </w:tcPr>
          <w:p w:rsidR="008D2342" w:rsidRDefault="008D2342" w:rsidP="008D2342">
            <w:r>
              <w:t xml:space="preserve">Шашечный турнир среди учащихся общеобразовательных </w:t>
            </w:r>
            <w:r>
              <w:lastRenderedPageBreak/>
              <w:t xml:space="preserve">организаций </w:t>
            </w:r>
          </w:p>
        </w:tc>
        <w:tc>
          <w:tcPr>
            <w:tcW w:w="1441" w:type="dxa"/>
          </w:tcPr>
          <w:p w:rsidR="008D2342" w:rsidRDefault="008D2342" w:rsidP="008D2342">
            <w:r>
              <w:lastRenderedPageBreak/>
              <w:t xml:space="preserve">Февраль 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 xml:space="preserve">МБУК «ЦБС Яльчикского района» </w:t>
            </w:r>
          </w:p>
        </w:tc>
        <w:tc>
          <w:tcPr>
            <w:tcW w:w="2543" w:type="dxa"/>
          </w:tcPr>
          <w:p w:rsidR="008D2342" w:rsidRPr="004674A5" w:rsidRDefault="008D2342" w:rsidP="008D2342">
            <w:r>
              <w:t xml:space="preserve">МАУДО «ДДЮТ Яльчикского района» 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lastRenderedPageBreak/>
              <w:t>15</w:t>
            </w:r>
          </w:p>
        </w:tc>
        <w:tc>
          <w:tcPr>
            <w:tcW w:w="2564" w:type="dxa"/>
          </w:tcPr>
          <w:p w:rsidR="008D2342" w:rsidRDefault="008D2342" w:rsidP="008D2342">
            <w:r>
              <w:t xml:space="preserve">Шахматное соревнование «Белая ладья» среди 9-11 классов </w:t>
            </w:r>
          </w:p>
        </w:tc>
        <w:tc>
          <w:tcPr>
            <w:tcW w:w="1441" w:type="dxa"/>
          </w:tcPr>
          <w:p w:rsidR="008D2342" w:rsidRDefault="008D2342" w:rsidP="008D2342">
            <w:r>
              <w:t xml:space="preserve">Февраль 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 xml:space="preserve">МБУК «ЦБС Яльчикского района» </w:t>
            </w:r>
          </w:p>
        </w:tc>
        <w:tc>
          <w:tcPr>
            <w:tcW w:w="2543" w:type="dxa"/>
          </w:tcPr>
          <w:p w:rsidR="008D2342" w:rsidRPr="004674A5" w:rsidRDefault="008D2342" w:rsidP="008D2342">
            <w:r>
              <w:t xml:space="preserve">МАУДО «ДДЮТ Яльчикского района» 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16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Мероприятия, посвященные Дню памяти воинов - интернационалистов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15 февраля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 xml:space="preserve">Общеобразовательные </w:t>
            </w:r>
            <w:r>
              <w:t>организации</w:t>
            </w:r>
            <w:r w:rsidRPr="004674A5">
              <w:t>, сельские библиотеки МБУК «ЦБС Яльчикского района»,  сельские поселения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 xml:space="preserve">ЯРОО и МП, отдел культуры и информационного обеспечения,  МБУК «ЦБС Яльчикского района» 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17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>«Святые подвиги российских сыновей»- ци</w:t>
            </w:r>
            <w:proofErr w:type="gramStart"/>
            <w:r>
              <w:t>кл встр</w:t>
            </w:r>
            <w:proofErr w:type="gramEnd"/>
            <w:r>
              <w:t>еч с воинами-интернационалистами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>
              <w:t xml:space="preserve">15 февраля 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 xml:space="preserve">Сельские библиотеки 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>МБУК «Ц</w:t>
            </w:r>
            <w:r>
              <w:t>БС Яльчикского района»</w:t>
            </w:r>
            <w:r w:rsidRPr="004674A5">
              <w:t xml:space="preserve"> 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18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 xml:space="preserve">«Боль моей души –Афганистан» - вечер памяти </w:t>
            </w:r>
          </w:p>
        </w:tc>
        <w:tc>
          <w:tcPr>
            <w:tcW w:w="1441" w:type="dxa"/>
          </w:tcPr>
          <w:p w:rsidR="008D2342" w:rsidRPr="004674A5" w:rsidRDefault="008D2342" w:rsidP="008D2342">
            <w:r w:rsidRPr="004674A5">
              <w:t xml:space="preserve">15 февраля 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МБУК «ЦБС Яльчикского района»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>МБУК «Ц</w:t>
            </w:r>
            <w:r>
              <w:t>БС Яльчикского района»</w:t>
            </w:r>
            <w:r w:rsidRPr="004674A5">
              <w:t xml:space="preserve"> 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2A6863" w:rsidP="008D2342">
            <w:r>
              <w:t>19</w:t>
            </w:r>
          </w:p>
        </w:tc>
        <w:tc>
          <w:tcPr>
            <w:tcW w:w="2564" w:type="dxa"/>
          </w:tcPr>
          <w:p w:rsidR="008D2342" w:rsidRPr="004674A5" w:rsidRDefault="008D2342" w:rsidP="008D2342">
            <w:r>
              <w:t>Р</w:t>
            </w:r>
            <w:r w:rsidRPr="004674A5">
              <w:t xml:space="preserve">айонный турнир по </w:t>
            </w:r>
            <w:r>
              <w:t>баскетболу</w:t>
            </w:r>
            <w:r w:rsidRPr="004674A5">
              <w:t xml:space="preserve"> памяти воина –интернационалиста Ю.П.Григорьева </w:t>
            </w:r>
          </w:p>
        </w:tc>
        <w:tc>
          <w:tcPr>
            <w:tcW w:w="1441" w:type="dxa"/>
          </w:tcPr>
          <w:p w:rsidR="008D2342" w:rsidRPr="004674A5" w:rsidRDefault="008D2342" w:rsidP="008D2342">
            <w:r>
              <w:t xml:space="preserve"> февраль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МБОУ «</w:t>
            </w:r>
            <w:proofErr w:type="spellStart"/>
            <w:r w:rsidRPr="004674A5">
              <w:t>Байглычевская</w:t>
            </w:r>
            <w:proofErr w:type="spellEnd"/>
            <w:r w:rsidRPr="004674A5">
              <w:t xml:space="preserve"> ООШ» 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 xml:space="preserve">ЯРОО и МП, МАУДО «ДЮСШ </w:t>
            </w:r>
            <w:r w:rsidR="00D34924">
              <w:t xml:space="preserve">им. </w:t>
            </w:r>
            <w:r w:rsidRPr="004674A5">
              <w:t>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</w:p>
          <w:p w:rsidR="008D2342" w:rsidRPr="004674A5" w:rsidRDefault="008D2342" w:rsidP="008D2342"/>
        </w:tc>
      </w:tr>
      <w:tr w:rsidR="00D34924" w:rsidRPr="004674A5" w:rsidTr="00A063EE">
        <w:tc>
          <w:tcPr>
            <w:tcW w:w="459" w:type="dxa"/>
          </w:tcPr>
          <w:p w:rsidR="00D34924" w:rsidRDefault="00EA5A15" w:rsidP="008D2342">
            <w:r>
              <w:t>20</w:t>
            </w:r>
          </w:p>
        </w:tc>
        <w:tc>
          <w:tcPr>
            <w:tcW w:w="2564" w:type="dxa"/>
          </w:tcPr>
          <w:p w:rsidR="00D34924" w:rsidRDefault="00D34924" w:rsidP="008D2342">
            <w:r>
              <w:t xml:space="preserve">Творческий отчет коллективов художественной самодеятельности «Истоки вдохновения» </w:t>
            </w:r>
          </w:p>
        </w:tc>
        <w:tc>
          <w:tcPr>
            <w:tcW w:w="1441" w:type="dxa"/>
          </w:tcPr>
          <w:p w:rsidR="00D34924" w:rsidRDefault="00D34924" w:rsidP="008D2342">
            <w:r>
              <w:t xml:space="preserve">22 февраля </w:t>
            </w:r>
          </w:p>
        </w:tc>
        <w:tc>
          <w:tcPr>
            <w:tcW w:w="2564" w:type="dxa"/>
          </w:tcPr>
          <w:p w:rsidR="00D34924" w:rsidRPr="004674A5" w:rsidRDefault="00D34924" w:rsidP="008D2342">
            <w:r>
              <w:t xml:space="preserve">МБУК «ЦКС Яльчикского района» </w:t>
            </w:r>
          </w:p>
        </w:tc>
        <w:tc>
          <w:tcPr>
            <w:tcW w:w="2543" w:type="dxa"/>
          </w:tcPr>
          <w:p w:rsidR="00D34924" w:rsidRPr="004674A5" w:rsidRDefault="00D34924" w:rsidP="008D2342">
            <w:r>
              <w:t>МБУК «ЦКС Яльчикского района»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t>21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Соревнования среди ветеранов боевых действий «Ветеранам –здоровый образ жизни»</w:t>
            </w:r>
          </w:p>
        </w:tc>
        <w:tc>
          <w:tcPr>
            <w:tcW w:w="1441" w:type="dxa"/>
          </w:tcPr>
          <w:p w:rsidR="008D2342" w:rsidRPr="004674A5" w:rsidRDefault="008D2342" w:rsidP="008D2342">
            <w:r>
              <w:t>23</w:t>
            </w:r>
            <w:r w:rsidRPr="004674A5">
              <w:t xml:space="preserve"> февраля 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МАУДО «ДЮСШ А.В.Игнатьева «</w:t>
            </w:r>
            <w:proofErr w:type="spellStart"/>
            <w:r w:rsidRPr="004674A5">
              <w:t>Улап</w:t>
            </w:r>
            <w:proofErr w:type="spellEnd"/>
            <w:r w:rsidRPr="004674A5">
              <w:t xml:space="preserve">» Яльчикского района»,  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 xml:space="preserve">МАУДО «ДЮСШ </w:t>
            </w:r>
            <w:proofErr w:type="spellStart"/>
            <w:r w:rsidR="00D34924">
              <w:t>им.</w:t>
            </w:r>
            <w:r w:rsidRPr="004674A5">
              <w:t>А.В.Игнатьева</w:t>
            </w:r>
            <w:proofErr w:type="spellEnd"/>
            <w:r w:rsidRPr="004674A5">
              <w:t xml:space="preserve"> «</w:t>
            </w:r>
            <w:proofErr w:type="spellStart"/>
            <w:r w:rsidRPr="004674A5">
              <w:t>Улап</w:t>
            </w:r>
            <w:proofErr w:type="spellEnd"/>
            <w:r w:rsidRPr="004674A5">
              <w:t>» Яльчикского района»</w:t>
            </w:r>
            <w:r>
              <w:t>, совет ветеранов*</w:t>
            </w:r>
          </w:p>
          <w:p w:rsidR="008D2342" w:rsidRPr="004674A5" w:rsidRDefault="008D2342" w:rsidP="008D2342">
            <w:r w:rsidRPr="004674A5">
              <w:t xml:space="preserve">  </w:t>
            </w:r>
          </w:p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t>22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Мероприятия, посвященные важнейшим датам военной истории Отечества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В течение всего периода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Общеобразовательные учреждения,  сельские библиотеки  МБУК «ЦБС Яльчикского района»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 xml:space="preserve">Общеобразовательные организации,  сельские библиотеки 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t>23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Встречи детей, подростков и молодежи с ветеранами войны,  тружениками тыла, воинам</w:t>
            </w:r>
            <w:proofErr w:type="gramStart"/>
            <w:r w:rsidRPr="004674A5">
              <w:t>и-</w:t>
            </w:r>
            <w:proofErr w:type="gramEnd"/>
            <w:r w:rsidRPr="004674A5">
              <w:t xml:space="preserve"> интернационалистами, военнослужащими, курсантами военно-учебных заведений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Февраль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 xml:space="preserve">Общеобразовательные </w:t>
            </w:r>
            <w:r>
              <w:t xml:space="preserve">организации, </w:t>
            </w:r>
            <w:r w:rsidRPr="004674A5">
              <w:t xml:space="preserve"> сельские поселения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>Общеобразовательные организации,</w:t>
            </w:r>
            <w:r>
              <w:t xml:space="preserve"> сельские поселения *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t>24</w:t>
            </w:r>
          </w:p>
        </w:tc>
        <w:tc>
          <w:tcPr>
            <w:tcW w:w="2564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 xml:space="preserve">Оказание помощи </w:t>
            </w:r>
            <w:r w:rsidRPr="004674A5">
              <w:lastRenderedPageBreak/>
              <w:t>ветеранам войны и труда, труженикам тыла, семьям погибших военнослужащих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lastRenderedPageBreak/>
              <w:t xml:space="preserve">В течение </w:t>
            </w:r>
            <w:r w:rsidRPr="004674A5">
              <w:lastRenderedPageBreak/>
              <w:t>всего периода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lastRenderedPageBreak/>
              <w:t xml:space="preserve">Общеобразовательные организации, сельские </w:t>
            </w:r>
            <w:r w:rsidRPr="004674A5">
              <w:lastRenderedPageBreak/>
              <w:t>поселения</w:t>
            </w:r>
          </w:p>
        </w:tc>
        <w:tc>
          <w:tcPr>
            <w:tcW w:w="2543" w:type="dxa"/>
          </w:tcPr>
          <w:p w:rsidR="008D2342" w:rsidRDefault="008D2342" w:rsidP="008D2342">
            <w:r w:rsidRPr="004674A5">
              <w:lastRenderedPageBreak/>
              <w:t xml:space="preserve">Общеобразовательные учреждения,  сельские </w:t>
            </w:r>
            <w:r w:rsidRPr="004674A5">
              <w:lastRenderedPageBreak/>
              <w:t xml:space="preserve">поселения </w:t>
            </w:r>
            <w:r>
              <w:t>*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lastRenderedPageBreak/>
              <w:t>25</w:t>
            </w:r>
          </w:p>
        </w:tc>
        <w:tc>
          <w:tcPr>
            <w:tcW w:w="2564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Приведение в порядок обелисков, памятников погибшим воинам ВОВ, погибшим военнослужащим</w:t>
            </w: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В течение всего периода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 xml:space="preserve">Сельские поселения </w:t>
            </w:r>
          </w:p>
        </w:tc>
        <w:tc>
          <w:tcPr>
            <w:tcW w:w="2543" w:type="dxa"/>
          </w:tcPr>
          <w:p w:rsidR="008D2342" w:rsidRPr="004674A5" w:rsidRDefault="008D2342" w:rsidP="008D2342">
            <w:r w:rsidRPr="004674A5">
              <w:t>Сельские поселения</w:t>
            </w:r>
            <w:r>
              <w:t>*</w:t>
            </w:r>
            <w:r w:rsidRPr="004674A5">
              <w:t xml:space="preserve">, общеобразовательные организации </w:t>
            </w:r>
          </w:p>
          <w:p w:rsidR="008D2342" w:rsidRPr="004674A5" w:rsidRDefault="008D2342" w:rsidP="008D2342"/>
        </w:tc>
      </w:tr>
      <w:tr w:rsidR="008D2342" w:rsidRPr="004674A5" w:rsidTr="00A063EE">
        <w:tc>
          <w:tcPr>
            <w:tcW w:w="459" w:type="dxa"/>
          </w:tcPr>
          <w:p w:rsidR="008D2342" w:rsidRPr="004674A5" w:rsidRDefault="00EA5A15" w:rsidP="008D2342">
            <w:r>
              <w:t>26</w:t>
            </w:r>
            <w:bookmarkStart w:id="0" w:name="_GoBack"/>
            <w:bookmarkEnd w:id="0"/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>Информация в СМИ о ходе реализации месячника оборонно-массовой и спортивной работы</w:t>
            </w:r>
          </w:p>
          <w:p w:rsidR="008D2342" w:rsidRPr="004674A5" w:rsidRDefault="008D2342" w:rsidP="008D2342">
            <w:pPr>
              <w:spacing w:before="100" w:after="100"/>
            </w:pPr>
          </w:p>
        </w:tc>
        <w:tc>
          <w:tcPr>
            <w:tcW w:w="1441" w:type="dxa"/>
          </w:tcPr>
          <w:p w:rsidR="008D2342" w:rsidRPr="004674A5" w:rsidRDefault="008D2342" w:rsidP="008D2342">
            <w:pPr>
              <w:spacing w:before="100" w:after="100"/>
            </w:pPr>
            <w:r w:rsidRPr="004674A5">
              <w:t>В течение всего периода</w:t>
            </w:r>
          </w:p>
        </w:tc>
        <w:tc>
          <w:tcPr>
            <w:tcW w:w="2564" w:type="dxa"/>
          </w:tcPr>
          <w:p w:rsidR="008D2342" w:rsidRPr="004674A5" w:rsidRDefault="008D2342" w:rsidP="008D2342">
            <w:r w:rsidRPr="004674A5">
              <w:t xml:space="preserve">Сайты администрации района, общеобразовательных </w:t>
            </w:r>
            <w:r>
              <w:t>организаций</w:t>
            </w:r>
            <w:r w:rsidRPr="004674A5">
              <w:t xml:space="preserve">, </w:t>
            </w:r>
            <w:r w:rsidR="00822A8C">
              <w:t>учреждений</w:t>
            </w:r>
          </w:p>
        </w:tc>
        <w:tc>
          <w:tcPr>
            <w:tcW w:w="2543" w:type="dxa"/>
          </w:tcPr>
          <w:p w:rsidR="008D2342" w:rsidRPr="004674A5" w:rsidRDefault="008D2342" w:rsidP="00822A8C">
            <w:r w:rsidRPr="004674A5">
              <w:t xml:space="preserve">ЯРОО и МП, отдел культуры и информационного обеспечения, </w:t>
            </w:r>
            <w:r w:rsidR="00822A8C">
              <w:t>районная газета «</w:t>
            </w:r>
            <w:proofErr w:type="spellStart"/>
            <w:r w:rsidR="00822A8C">
              <w:t>Елчек</w:t>
            </w:r>
            <w:proofErr w:type="spellEnd"/>
            <w:r w:rsidR="00822A8C">
              <w:t xml:space="preserve"> </w:t>
            </w:r>
            <w:proofErr w:type="spellStart"/>
            <w:r w:rsidR="00822A8C">
              <w:t>Ен</w:t>
            </w:r>
            <w:proofErr w:type="spellEnd"/>
            <w:r w:rsidR="00822A8C">
              <w:t>»*</w:t>
            </w:r>
          </w:p>
        </w:tc>
      </w:tr>
    </w:tbl>
    <w:p w:rsidR="00D534FE" w:rsidRDefault="00D534FE" w:rsidP="00892F36"/>
    <w:p w:rsidR="00D534FE" w:rsidRDefault="00D534FE" w:rsidP="00892F36">
      <w:r>
        <w:t>*-мероприятия проводятся по согласованию с исполнителем</w:t>
      </w:r>
    </w:p>
    <w:sectPr w:rsidR="00D534FE" w:rsidSect="00892F3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2EA"/>
    <w:multiLevelType w:val="multilevel"/>
    <w:tmpl w:val="B25E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387"/>
    <w:rsid w:val="00030DDC"/>
    <w:rsid w:val="000B1918"/>
    <w:rsid w:val="000C0761"/>
    <w:rsid w:val="000C0B57"/>
    <w:rsid w:val="000D222A"/>
    <w:rsid w:val="000F6FA3"/>
    <w:rsid w:val="00107438"/>
    <w:rsid w:val="0014270C"/>
    <w:rsid w:val="00144B97"/>
    <w:rsid w:val="00150C34"/>
    <w:rsid w:val="00156F54"/>
    <w:rsid w:val="001711D5"/>
    <w:rsid w:val="0018786C"/>
    <w:rsid w:val="001C6545"/>
    <w:rsid w:val="001F7749"/>
    <w:rsid w:val="002358D8"/>
    <w:rsid w:val="002533A8"/>
    <w:rsid w:val="00273B70"/>
    <w:rsid w:val="002943D8"/>
    <w:rsid w:val="002A6863"/>
    <w:rsid w:val="002B206A"/>
    <w:rsid w:val="002D0D50"/>
    <w:rsid w:val="00335C9C"/>
    <w:rsid w:val="003460A5"/>
    <w:rsid w:val="003C3D04"/>
    <w:rsid w:val="003D1634"/>
    <w:rsid w:val="003D2549"/>
    <w:rsid w:val="003F2D13"/>
    <w:rsid w:val="00455B9D"/>
    <w:rsid w:val="00456326"/>
    <w:rsid w:val="00460136"/>
    <w:rsid w:val="00462AFA"/>
    <w:rsid w:val="004674A5"/>
    <w:rsid w:val="00476027"/>
    <w:rsid w:val="00496DBF"/>
    <w:rsid w:val="004E1FC1"/>
    <w:rsid w:val="004F55A8"/>
    <w:rsid w:val="005023B6"/>
    <w:rsid w:val="00541DC2"/>
    <w:rsid w:val="0054567F"/>
    <w:rsid w:val="005657DE"/>
    <w:rsid w:val="005E0A8D"/>
    <w:rsid w:val="00606F49"/>
    <w:rsid w:val="0064025C"/>
    <w:rsid w:val="006C0FE9"/>
    <w:rsid w:val="006E20A5"/>
    <w:rsid w:val="007104C1"/>
    <w:rsid w:val="0071268D"/>
    <w:rsid w:val="00755CA9"/>
    <w:rsid w:val="00776051"/>
    <w:rsid w:val="007852F1"/>
    <w:rsid w:val="007C14CE"/>
    <w:rsid w:val="007D2059"/>
    <w:rsid w:val="00822A8C"/>
    <w:rsid w:val="008321BB"/>
    <w:rsid w:val="00832437"/>
    <w:rsid w:val="008331E6"/>
    <w:rsid w:val="00860AFD"/>
    <w:rsid w:val="00892F36"/>
    <w:rsid w:val="008D2342"/>
    <w:rsid w:val="008D578D"/>
    <w:rsid w:val="00955290"/>
    <w:rsid w:val="00976287"/>
    <w:rsid w:val="0098229D"/>
    <w:rsid w:val="009D4AA6"/>
    <w:rsid w:val="009D6F91"/>
    <w:rsid w:val="009E0765"/>
    <w:rsid w:val="009F71D0"/>
    <w:rsid w:val="00A01CC1"/>
    <w:rsid w:val="00A0429D"/>
    <w:rsid w:val="00A063EE"/>
    <w:rsid w:val="00A17849"/>
    <w:rsid w:val="00A319A1"/>
    <w:rsid w:val="00A34F28"/>
    <w:rsid w:val="00A76DD3"/>
    <w:rsid w:val="00A92AF9"/>
    <w:rsid w:val="00AA3E9D"/>
    <w:rsid w:val="00B06154"/>
    <w:rsid w:val="00B21AC9"/>
    <w:rsid w:val="00B454A4"/>
    <w:rsid w:val="00B7282D"/>
    <w:rsid w:val="00B93CC9"/>
    <w:rsid w:val="00BB79FE"/>
    <w:rsid w:val="00BC60C1"/>
    <w:rsid w:val="00BD1AA0"/>
    <w:rsid w:val="00BE142E"/>
    <w:rsid w:val="00BE5D00"/>
    <w:rsid w:val="00C201B8"/>
    <w:rsid w:val="00C915A0"/>
    <w:rsid w:val="00CB3B95"/>
    <w:rsid w:val="00D34924"/>
    <w:rsid w:val="00D44387"/>
    <w:rsid w:val="00D534FE"/>
    <w:rsid w:val="00D67EDB"/>
    <w:rsid w:val="00D72A9A"/>
    <w:rsid w:val="00DB7B8A"/>
    <w:rsid w:val="00E0033F"/>
    <w:rsid w:val="00E02F35"/>
    <w:rsid w:val="00E468A2"/>
    <w:rsid w:val="00E762AA"/>
    <w:rsid w:val="00E77397"/>
    <w:rsid w:val="00EA5A15"/>
    <w:rsid w:val="00EB0CFD"/>
    <w:rsid w:val="00EC7AC5"/>
    <w:rsid w:val="00ED3C8F"/>
    <w:rsid w:val="00EF10DE"/>
    <w:rsid w:val="00F51412"/>
    <w:rsid w:val="00F612EC"/>
    <w:rsid w:val="00F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33A8"/>
    <w:pPr>
      <w:keepNext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33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533A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533A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96DB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BB79FE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3460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nmalyshkin</dc:creator>
  <cp:keywords/>
  <dc:description/>
  <cp:lastModifiedBy>Приемная</cp:lastModifiedBy>
  <cp:revision>18</cp:revision>
  <cp:lastPrinted>2016-01-19T06:44:00Z</cp:lastPrinted>
  <dcterms:created xsi:type="dcterms:W3CDTF">2014-01-17T07:51:00Z</dcterms:created>
  <dcterms:modified xsi:type="dcterms:W3CDTF">2018-01-24T07:14:00Z</dcterms:modified>
</cp:coreProperties>
</file>