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Layout w:type="fixed"/>
        <w:tblLook w:val="0000" w:firstRow="0" w:lastRow="0" w:firstColumn="0" w:lastColumn="0" w:noHBand="0" w:noVBand="0"/>
      </w:tblPr>
      <w:tblGrid>
        <w:gridCol w:w="3794"/>
        <w:gridCol w:w="1984"/>
        <w:gridCol w:w="3720"/>
      </w:tblGrid>
      <w:tr w:rsidR="00831778" w:rsidRPr="001D5A79" w:rsidTr="00831778">
        <w:tc>
          <w:tcPr>
            <w:tcW w:w="3794" w:type="dxa"/>
          </w:tcPr>
          <w:p w:rsidR="00831778" w:rsidRPr="00EA2017" w:rsidRDefault="00831778" w:rsidP="00254F15">
            <w:pPr>
              <w:pStyle w:val="2"/>
              <w:widowControl/>
              <w:autoSpaceDE/>
              <w:autoSpaceDN/>
              <w:adjustRightInd/>
              <w:spacing w:line="240" w:lineRule="auto"/>
              <w:rPr>
                <w:sz w:val="24"/>
              </w:rPr>
            </w:pPr>
          </w:p>
          <w:p w:rsidR="00831778" w:rsidRPr="00EA2017" w:rsidRDefault="00831778" w:rsidP="00254F15">
            <w:pPr>
              <w:pStyle w:val="2"/>
              <w:widowControl/>
              <w:autoSpaceDE/>
              <w:autoSpaceDN/>
              <w:adjustRightInd/>
              <w:spacing w:line="240" w:lineRule="auto"/>
              <w:rPr>
                <w:sz w:val="24"/>
              </w:rPr>
            </w:pPr>
          </w:p>
          <w:p w:rsidR="00831778" w:rsidRPr="00EA2017" w:rsidRDefault="00831778" w:rsidP="00831778">
            <w:pPr>
              <w:rPr>
                <w:rFonts w:ascii="Times New Roman" w:hAnsi="Times New Roman" w:cs="Times New Roman"/>
                <w:sz w:val="24"/>
                <w:szCs w:val="24"/>
              </w:rPr>
            </w:pPr>
          </w:p>
          <w:p w:rsidR="008C3784" w:rsidRDefault="008C3784"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proofErr w:type="spellStart"/>
            <w:r w:rsidRPr="00EA2017">
              <w:rPr>
                <w:rFonts w:ascii="Times New Roman" w:hAnsi="Times New Roman" w:cs="Times New Roman"/>
                <w:b/>
                <w:sz w:val="24"/>
                <w:szCs w:val="24"/>
              </w:rPr>
              <w:t>Чăваш</w:t>
            </w:r>
            <w:proofErr w:type="spellEnd"/>
            <w:r w:rsidRPr="00EA2017">
              <w:rPr>
                <w:rFonts w:ascii="Times New Roman" w:hAnsi="Times New Roman" w:cs="Times New Roman"/>
                <w:b/>
                <w:sz w:val="24"/>
                <w:szCs w:val="24"/>
              </w:rPr>
              <w:t xml:space="preserve"> Республики</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Красноармейски район</w:t>
            </w:r>
          </w:p>
          <w:p w:rsidR="00831778" w:rsidRPr="00EA2017" w:rsidRDefault="00831778" w:rsidP="00831778">
            <w:pPr>
              <w:jc w:val="center"/>
              <w:rPr>
                <w:rFonts w:ascii="Times New Roman" w:hAnsi="Times New Roman" w:cs="Times New Roman"/>
                <w:b/>
                <w:sz w:val="24"/>
                <w:szCs w:val="24"/>
              </w:rPr>
            </w:pPr>
            <w:proofErr w:type="spellStart"/>
            <w:r w:rsidRPr="00EA2017">
              <w:rPr>
                <w:rFonts w:ascii="Times New Roman" w:hAnsi="Times New Roman" w:cs="Times New Roman"/>
                <w:b/>
                <w:sz w:val="24"/>
                <w:szCs w:val="24"/>
              </w:rPr>
              <w:t>депутатсен</w:t>
            </w:r>
            <w:proofErr w:type="spellEnd"/>
            <w:r w:rsidRPr="00EA2017">
              <w:rPr>
                <w:rFonts w:ascii="Times New Roman" w:hAnsi="Times New Roman" w:cs="Times New Roman"/>
                <w:b/>
                <w:sz w:val="24"/>
                <w:szCs w:val="24"/>
              </w:rPr>
              <w:t xml:space="preserve"> </w:t>
            </w:r>
            <w:proofErr w:type="spellStart"/>
            <w:r w:rsidR="006C0344">
              <w:rPr>
                <w:rFonts w:ascii="Times New Roman" w:hAnsi="Times New Roman" w:cs="Times New Roman"/>
                <w:b/>
                <w:sz w:val="24"/>
                <w:szCs w:val="24"/>
              </w:rPr>
              <w:t>ултǎмěш</w:t>
            </w:r>
            <w:proofErr w:type="spellEnd"/>
          </w:p>
          <w:p w:rsidR="00831778" w:rsidRPr="00EA2017" w:rsidRDefault="00831778" w:rsidP="00831778">
            <w:pPr>
              <w:jc w:val="center"/>
              <w:rPr>
                <w:rFonts w:ascii="Times New Roman" w:hAnsi="Times New Roman" w:cs="Times New Roman"/>
                <w:b/>
                <w:sz w:val="24"/>
                <w:szCs w:val="24"/>
              </w:rPr>
            </w:pPr>
            <w:proofErr w:type="spellStart"/>
            <w:r w:rsidRPr="006C0344">
              <w:rPr>
                <w:rFonts w:ascii="Times New Roman" w:hAnsi="Times New Roman" w:cs="Times New Roman"/>
                <w:b/>
                <w:sz w:val="24"/>
                <w:szCs w:val="24"/>
              </w:rPr>
              <w:t>суйлаври</w:t>
            </w:r>
            <w:proofErr w:type="spellEnd"/>
            <w:r w:rsidRPr="006C0344">
              <w:rPr>
                <w:rFonts w:ascii="Times New Roman" w:hAnsi="Times New Roman" w:cs="Times New Roman"/>
                <w:b/>
                <w:sz w:val="24"/>
                <w:szCs w:val="24"/>
              </w:rPr>
              <w:t xml:space="preserve"> </w:t>
            </w:r>
            <w:proofErr w:type="spellStart"/>
            <w:r w:rsidRPr="006C0344">
              <w:rPr>
                <w:rFonts w:ascii="Times New Roman" w:hAnsi="Times New Roman" w:cs="Times New Roman"/>
                <w:b/>
                <w:sz w:val="24"/>
                <w:szCs w:val="24"/>
              </w:rPr>
              <w:t>Пухăвĕ</w:t>
            </w:r>
            <w:proofErr w:type="spellEnd"/>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ЙЫШĂНУ</w:t>
            </w:r>
          </w:p>
          <w:p w:rsidR="00831778" w:rsidRPr="00EA2017" w:rsidRDefault="00831778" w:rsidP="00831778">
            <w:pPr>
              <w:jc w:val="center"/>
              <w:rPr>
                <w:rFonts w:ascii="Times New Roman" w:hAnsi="Times New Roman" w:cs="Times New Roman"/>
                <w:b/>
                <w:sz w:val="24"/>
                <w:szCs w:val="24"/>
              </w:rPr>
            </w:pPr>
          </w:p>
          <w:p w:rsidR="00981A85" w:rsidRPr="006E73D3" w:rsidRDefault="00981A85" w:rsidP="00981A85">
            <w:pPr>
              <w:pStyle w:val="a7"/>
              <w:jc w:val="center"/>
              <w:rPr>
                <w:rFonts w:ascii="Times New Roman" w:hAnsi="Times New Roman" w:cs="Times New Roman"/>
              </w:rPr>
            </w:pPr>
            <w:r w:rsidRPr="00EA2017">
              <w:rPr>
                <w:rFonts w:ascii="Times New Roman" w:hAnsi="Times New Roman" w:cs="Times New Roman"/>
                <w:color w:val="000000"/>
              </w:rPr>
              <w:t>201</w:t>
            </w:r>
            <w:r>
              <w:rPr>
                <w:rFonts w:ascii="Times New Roman" w:hAnsi="Times New Roman" w:cs="Times New Roman"/>
                <w:color w:val="000000"/>
              </w:rPr>
              <w:t>8</w:t>
            </w:r>
            <w:r w:rsidR="00225151">
              <w:rPr>
                <w:rFonts w:ascii="Times New Roman" w:hAnsi="Times New Roman" w:cs="Times New Roman"/>
              </w:rPr>
              <w:t>.05.25 № С-29</w:t>
            </w:r>
            <w:r w:rsidRPr="00EA2017">
              <w:rPr>
                <w:rFonts w:ascii="Times New Roman" w:hAnsi="Times New Roman" w:cs="Times New Roman"/>
              </w:rPr>
              <w:t>/</w:t>
            </w:r>
            <w:r w:rsidR="004D3D62">
              <w:rPr>
                <w:rFonts w:ascii="Times New Roman" w:hAnsi="Times New Roman" w:cs="Times New Roman"/>
              </w:rPr>
              <w:t>3</w:t>
            </w:r>
          </w:p>
          <w:p w:rsidR="00831778" w:rsidRPr="00EA2017" w:rsidRDefault="00831778" w:rsidP="00831778">
            <w:pPr>
              <w:pStyle w:val="a7"/>
              <w:jc w:val="center"/>
              <w:rPr>
                <w:rFonts w:ascii="Times New Roman" w:hAnsi="Times New Roman" w:cs="Times New Roman"/>
                <w:color w:val="000000"/>
              </w:rPr>
            </w:pPr>
            <w:r w:rsidRPr="00EA2017">
              <w:rPr>
                <w:rFonts w:ascii="Times New Roman" w:hAnsi="Times New Roman" w:cs="Times New Roman"/>
              </w:rPr>
              <w:t xml:space="preserve">Красноармейски </w:t>
            </w:r>
            <w:proofErr w:type="spellStart"/>
            <w:r w:rsidRPr="00EA2017">
              <w:rPr>
                <w:rFonts w:ascii="Times New Roman" w:hAnsi="Times New Roman" w:cs="Times New Roman"/>
              </w:rPr>
              <w:t>сали</w:t>
            </w:r>
            <w:proofErr w:type="spellEnd"/>
          </w:p>
        </w:tc>
        <w:tc>
          <w:tcPr>
            <w:tcW w:w="1984" w:type="dxa"/>
          </w:tcPr>
          <w:p w:rsidR="00831778" w:rsidRPr="00EA2017" w:rsidRDefault="00474A65" w:rsidP="00831778">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33400" cy="701040"/>
                  <wp:effectExtent l="0" t="0" r="0" b="3810"/>
                  <wp:docPr id="1"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3400" cy="701040"/>
                          </a:xfrm>
                          <a:prstGeom prst="rect">
                            <a:avLst/>
                          </a:prstGeom>
                          <a:noFill/>
                          <a:ln>
                            <a:noFill/>
                          </a:ln>
                        </pic:spPr>
                      </pic:pic>
                    </a:graphicData>
                  </a:graphic>
                </wp:inline>
              </w:drawing>
            </w: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sz w:val="24"/>
                <w:szCs w:val="24"/>
              </w:rPr>
            </w:pPr>
          </w:p>
          <w:p w:rsidR="00831778" w:rsidRPr="00EA2017" w:rsidRDefault="00831778" w:rsidP="00831778">
            <w:pPr>
              <w:jc w:val="center"/>
              <w:rPr>
                <w:rFonts w:ascii="Times New Roman" w:hAnsi="Times New Roman" w:cs="Times New Roman"/>
                <w:b/>
                <w:sz w:val="24"/>
                <w:szCs w:val="24"/>
              </w:rPr>
            </w:pPr>
          </w:p>
        </w:tc>
        <w:tc>
          <w:tcPr>
            <w:tcW w:w="3720" w:type="dxa"/>
          </w:tcPr>
          <w:p w:rsidR="00691444" w:rsidRDefault="00691444" w:rsidP="00831778">
            <w:pPr>
              <w:jc w:val="center"/>
              <w:rPr>
                <w:rFonts w:ascii="Times New Roman" w:hAnsi="Times New Roman" w:cs="Times New Roman"/>
                <w:b/>
                <w:sz w:val="24"/>
                <w:szCs w:val="24"/>
              </w:rPr>
            </w:pPr>
          </w:p>
          <w:p w:rsidR="00C078A7" w:rsidRDefault="00C078A7" w:rsidP="00831778">
            <w:pPr>
              <w:jc w:val="center"/>
              <w:rPr>
                <w:rFonts w:ascii="Times New Roman" w:hAnsi="Times New Roman" w:cs="Times New Roman"/>
                <w:b/>
                <w:sz w:val="24"/>
                <w:szCs w:val="24"/>
              </w:rPr>
            </w:pPr>
          </w:p>
          <w:p w:rsidR="004D3D62" w:rsidRPr="006922D2" w:rsidRDefault="004D3D62" w:rsidP="00831778">
            <w:pPr>
              <w:jc w:val="center"/>
              <w:rPr>
                <w:rFonts w:ascii="Times New Roman" w:hAnsi="Times New Roman" w:cs="Times New Roman"/>
                <w:b/>
                <w:sz w:val="24"/>
                <w:szCs w:val="24"/>
              </w:rPr>
            </w:pPr>
          </w:p>
          <w:p w:rsidR="00B93C6D" w:rsidRPr="006922D2" w:rsidRDefault="00B93C6D"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Чувашская Республика</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Собрание депутатов</w:t>
            </w: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Красноармейского района</w:t>
            </w:r>
          </w:p>
          <w:p w:rsidR="00831778" w:rsidRPr="00EA2017" w:rsidRDefault="002C76B4" w:rsidP="00831778">
            <w:pPr>
              <w:jc w:val="center"/>
              <w:rPr>
                <w:rFonts w:ascii="Times New Roman" w:hAnsi="Times New Roman" w:cs="Times New Roman"/>
                <w:b/>
                <w:sz w:val="24"/>
                <w:szCs w:val="24"/>
              </w:rPr>
            </w:pPr>
            <w:r>
              <w:rPr>
                <w:rFonts w:ascii="Times New Roman" w:hAnsi="Times New Roman" w:cs="Times New Roman"/>
                <w:b/>
                <w:sz w:val="24"/>
                <w:szCs w:val="24"/>
              </w:rPr>
              <w:t>шестого</w:t>
            </w:r>
            <w:r w:rsidR="00831778" w:rsidRPr="00EA2017">
              <w:rPr>
                <w:rFonts w:ascii="Times New Roman" w:hAnsi="Times New Roman" w:cs="Times New Roman"/>
                <w:b/>
                <w:sz w:val="24"/>
                <w:szCs w:val="24"/>
              </w:rPr>
              <w:t xml:space="preserve"> созыва</w:t>
            </w:r>
          </w:p>
          <w:p w:rsidR="00831778" w:rsidRPr="00EA2017" w:rsidRDefault="00831778" w:rsidP="00831778">
            <w:pPr>
              <w:jc w:val="center"/>
              <w:rPr>
                <w:rFonts w:ascii="Times New Roman" w:hAnsi="Times New Roman" w:cs="Times New Roman"/>
                <w:b/>
                <w:sz w:val="24"/>
                <w:szCs w:val="24"/>
              </w:rPr>
            </w:pPr>
          </w:p>
          <w:p w:rsidR="00831778" w:rsidRPr="00EA2017" w:rsidRDefault="00831778" w:rsidP="00831778">
            <w:pPr>
              <w:jc w:val="center"/>
              <w:rPr>
                <w:rFonts w:ascii="Times New Roman" w:hAnsi="Times New Roman" w:cs="Times New Roman"/>
                <w:b/>
                <w:sz w:val="24"/>
                <w:szCs w:val="24"/>
              </w:rPr>
            </w:pPr>
            <w:r w:rsidRPr="00EA2017">
              <w:rPr>
                <w:rFonts w:ascii="Times New Roman" w:hAnsi="Times New Roman" w:cs="Times New Roman"/>
                <w:b/>
                <w:sz w:val="24"/>
                <w:szCs w:val="24"/>
              </w:rPr>
              <w:t>РЕШЕНИЕ</w:t>
            </w:r>
          </w:p>
          <w:p w:rsidR="00831778" w:rsidRPr="00EA2017" w:rsidRDefault="00831778" w:rsidP="00831778">
            <w:pPr>
              <w:jc w:val="center"/>
              <w:rPr>
                <w:rFonts w:ascii="Times New Roman" w:hAnsi="Times New Roman" w:cs="Times New Roman"/>
                <w:b/>
                <w:sz w:val="24"/>
                <w:szCs w:val="24"/>
              </w:rPr>
            </w:pPr>
          </w:p>
          <w:p w:rsidR="007207E6" w:rsidRPr="006E73D3" w:rsidRDefault="00225151" w:rsidP="007207E6">
            <w:pPr>
              <w:pStyle w:val="a7"/>
              <w:jc w:val="center"/>
              <w:rPr>
                <w:rFonts w:ascii="Times New Roman" w:hAnsi="Times New Roman" w:cs="Times New Roman"/>
              </w:rPr>
            </w:pPr>
            <w:r>
              <w:rPr>
                <w:rFonts w:ascii="Times New Roman" w:hAnsi="Times New Roman" w:cs="Times New Roman"/>
              </w:rPr>
              <w:t>25</w:t>
            </w:r>
            <w:r w:rsidR="007207E6">
              <w:rPr>
                <w:rFonts w:ascii="Times New Roman" w:hAnsi="Times New Roman" w:cs="Times New Roman"/>
              </w:rPr>
              <w:t>.</w:t>
            </w:r>
            <w:r>
              <w:rPr>
                <w:rFonts w:ascii="Times New Roman" w:hAnsi="Times New Roman" w:cs="Times New Roman"/>
              </w:rPr>
              <w:t>05</w:t>
            </w:r>
            <w:r w:rsidR="007207E6">
              <w:rPr>
                <w:rFonts w:ascii="Times New Roman" w:hAnsi="Times New Roman" w:cs="Times New Roman"/>
              </w:rPr>
              <w:t>.201</w:t>
            </w:r>
            <w:r w:rsidR="007F6DFC" w:rsidRPr="007F6DFC">
              <w:rPr>
                <w:rFonts w:ascii="Times New Roman" w:hAnsi="Times New Roman" w:cs="Times New Roman"/>
              </w:rPr>
              <w:t>8</w:t>
            </w:r>
            <w:r w:rsidR="007207E6" w:rsidRPr="00EA2017">
              <w:rPr>
                <w:rFonts w:ascii="Times New Roman" w:hAnsi="Times New Roman" w:cs="Times New Roman"/>
              </w:rPr>
              <w:t xml:space="preserve">   № </w:t>
            </w:r>
            <w:r w:rsidR="007F6DFC">
              <w:rPr>
                <w:rFonts w:ascii="Times New Roman" w:hAnsi="Times New Roman" w:cs="Times New Roman"/>
              </w:rPr>
              <w:t>С-2</w:t>
            </w:r>
            <w:r>
              <w:rPr>
                <w:rFonts w:ascii="Times New Roman" w:hAnsi="Times New Roman" w:cs="Times New Roman"/>
              </w:rPr>
              <w:t>9</w:t>
            </w:r>
            <w:r w:rsidR="007207E6" w:rsidRPr="00EA2017">
              <w:rPr>
                <w:rFonts w:ascii="Times New Roman" w:hAnsi="Times New Roman" w:cs="Times New Roman"/>
              </w:rPr>
              <w:t>/</w:t>
            </w:r>
            <w:r w:rsidR="004D3D62">
              <w:rPr>
                <w:rFonts w:ascii="Times New Roman" w:hAnsi="Times New Roman" w:cs="Times New Roman"/>
              </w:rPr>
              <w:t>3</w:t>
            </w:r>
          </w:p>
          <w:p w:rsidR="00831778" w:rsidRPr="00EA2017" w:rsidRDefault="00831778" w:rsidP="00831778">
            <w:pPr>
              <w:jc w:val="center"/>
              <w:rPr>
                <w:rFonts w:ascii="Times New Roman" w:hAnsi="Times New Roman" w:cs="Times New Roman"/>
                <w:sz w:val="24"/>
                <w:szCs w:val="24"/>
              </w:rPr>
            </w:pPr>
            <w:r w:rsidRPr="00EA2017">
              <w:rPr>
                <w:rFonts w:ascii="Times New Roman" w:hAnsi="Times New Roman" w:cs="Times New Roman"/>
                <w:sz w:val="24"/>
                <w:szCs w:val="24"/>
              </w:rPr>
              <w:t>село Красноармейское</w:t>
            </w:r>
          </w:p>
        </w:tc>
      </w:tr>
    </w:tbl>
    <w:p w:rsidR="00831778" w:rsidRDefault="00831778" w:rsidP="00831778">
      <w:pPr>
        <w:pStyle w:val="a5"/>
        <w:ind w:firstLine="720"/>
        <w:rPr>
          <w:b w:val="0"/>
          <w:szCs w:val="26"/>
        </w:rPr>
      </w:pPr>
    </w:p>
    <w:p w:rsidR="00776CC5" w:rsidRDefault="00776CC5" w:rsidP="00F246E6">
      <w:pPr>
        <w:pStyle w:val="a5"/>
        <w:ind w:firstLine="720"/>
        <w:rPr>
          <w:b w:val="0"/>
          <w:szCs w:val="26"/>
          <w:lang w:val="ru-RU"/>
        </w:rPr>
      </w:pPr>
    </w:p>
    <w:p w:rsidR="00C2590E" w:rsidRPr="00776CC5" w:rsidRDefault="00C2590E" w:rsidP="00F246E6">
      <w:pPr>
        <w:pStyle w:val="a5"/>
        <w:ind w:firstLine="720"/>
        <w:rPr>
          <w:b w:val="0"/>
          <w:szCs w:val="26"/>
          <w:lang w:val="ru-RU"/>
        </w:rPr>
      </w:pPr>
    </w:p>
    <w:tbl>
      <w:tblPr>
        <w:tblW w:w="5387" w:type="dxa"/>
        <w:tblInd w:w="108" w:type="dxa"/>
        <w:tblLook w:val="0000" w:firstRow="0" w:lastRow="0" w:firstColumn="0" w:lastColumn="0" w:noHBand="0" w:noVBand="0"/>
      </w:tblPr>
      <w:tblGrid>
        <w:gridCol w:w="5387"/>
      </w:tblGrid>
      <w:tr w:rsidR="00257E4C" w:rsidRPr="00237355" w:rsidTr="008F1CE7">
        <w:trPr>
          <w:trHeight w:val="645"/>
        </w:trPr>
        <w:tc>
          <w:tcPr>
            <w:tcW w:w="5387" w:type="dxa"/>
          </w:tcPr>
          <w:p w:rsidR="00257E4C" w:rsidRPr="008F1CE7" w:rsidRDefault="008F1CE7" w:rsidP="008F1CE7">
            <w:pPr>
              <w:jc w:val="both"/>
              <w:rPr>
                <w:rFonts w:ascii="Times New Roman" w:hAnsi="Times New Roman" w:cs="Times New Roman"/>
                <w:b/>
                <w:sz w:val="26"/>
                <w:szCs w:val="26"/>
              </w:rPr>
            </w:pPr>
            <w:r w:rsidRPr="008F1CE7">
              <w:rPr>
                <w:rFonts w:ascii="Times New Roman" w:hAnsi="Times New Roman" w:cs="Times New Roman"/>
                <w:b/>
                <w:sz w:val="26"/>
                <w:szCs w:val="26"/>
              </w:rPr>
              <w:t xml:space="preserve">Об утверждении Порядка подготовки, утверждения местных нормативов градостроительного проектирования Красноармейского района Чувашской Республики и внесения в них изменений </w:t>
            </w:r>
          </w:p>
        </w:tc>
      </w:tr>
    </w:tbl>
    <w:p w:rsidR="00613DE2" w:rsidRPr="00237355" w:rsidRDefault="00613DE2" w:rsidP="000B2F72">
      <w:pPr>
        <w:ind w:firstLine="720"/>
        <w:jc w:val="both"/>
        <w:rPr>
          <w:rFonts w:ascii="Times New Roman" w:hAnsi="Times New Roman" w:cs="Times New Roman"/>
          <w:bCs/>
          <w:sz w:val="26"/>
          <w:szCs w:val="26"/>
        </w:rPr>
      </w:pPr>
    </w:p>
    <w:p w:rsidR="008F1CE7" w:rsidRPr="008F1CE7" w:rsidRDefault="008F1CE7" w:rsidP="004D3D62">
      <w:pPr>
        <w:widowControl/>
        <w:suppressAutoHyphens/>
        <w:autoSpaceDE/>
        <w:autoSpaceDN/>
        <w:adjustRightInd/>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Чувашской Республики от 18.10.2004 № 19 «Об организации местного самоуправления в Чувашской Республике», Уставом Красноармейского района</w:t>
      </w:r>
    </w:p>
    <w:p w:rsidR="008F1CE7" w:rsidRDefault="008F1CE7" w:rsidP="008F1CE7">
      <w:pPr>
        <w:widowControl/>
        <w:suppressAutoHyphens/>
        <w:autoSpaceDE/>
        <w:autoSpaceDN/>
        <w:adjustRightInd/>
        <w:ind w:firstLine="709"/>
        <w:jc w:val="both"/>
        <w:rPr>
          <w:rFonts w:ascii="Times New Roman" w:hAnsi="Times New Roman" w:cs="Times New Roman"/>
          <w:b/>
          <w:sz w:val="26"/>
          <w:szCs w:val="26"/>
        </w:rPr>
      </w:pPr>
    </w:p>
    <w:p w:rsidR="008F1CE7" w:rsidRDefault="008F1CE7" w:rsidP="008F1CE7">
      <w:pPr>
        <w:widowControl/>
        <w:suppressAutoHyphens/>
        <w:autoSpaceDE/>
        <w:autoSpaceDN/>
        <w:adjustRightInd/>
        <w:ind w:firstLine="709"/>
        <w:jc w:val="center"/>
        <w:rPr>
          <w:rFonts w:ascii="Times New Roman" w:hAnsi="Times New Roman" w:cs="Times New Roman"/>
          <w:b/>
          <w:sz w:val="26"/>
          <w:szCs w:val="26"/>
        </w:rPr>
      </w:pPr>
      <w:r w:rsidRPr="008F1CE7">
        <w:rPr>
          <w:rFonts w:ascii="Times New Roman" w:hAnsi="Times New Roman" w:cs="Times New Roman"/>
          <w:b/>
          <w:sz w:val="26"/>
          <w:szCs w:val="26"/>
        </w:rPr>
        <w:t xml:space="preserve">Собрание депутатов Красноармейского района </w:t>
      </w:r>
      <w:r>
        <w:rPr>
          <w:rFonts w:ascii="Times New Roman" w:hAnsi="Times New Roman" w:cs="Times New Roman"/>
          <w:b/>
          <w:sz w:val="26"/>
          <w:szCs w:val="26"/>
        </w:rPr>
        <w:t xml:space="preserve"> </w:t>
      </w:r>
      <w:proofErr w:type="gramStart"/>
      <w:r w:rsidRPr="008F1CE7">
        <w:rPr>
          <w:rFonts w:ascii="Times New Roman" w:hAnsi="Times New Roman" w:cs="Times New Roman"/>
          <w:b/>
          <w:sz w:val="26"/>
          <w:szCs w:val="26"/>
        </w:rPr>
        <w:t>р</w:t>
      </w:r>
      <w:proofErr w:type="gramEnd"/>
      <w:r>
        <w:rPr>
          <w:rFonts w:ascii="Times New Roman" w:hAnsi="Times New Roman" w:cs="Times New Roman"/>
          <w:b/>
          <w:sz w:val="26"/>
          <w:szCs w:val="26"/>
        </w:rPr>
        <w:t xml:space="preserve"> </w:t>
      </w:r>
      <w:r w:rsidRPr="008F1CE7">
        <w:rPr>
          <w:rFonts w:ascii="Times New Roman" w:hAnsi="Times New Roman" w:cs="Times New Roman"/>
          <w:b/>
          <w:sz w:val="26"/>
          <w:szCs w:val="26"/>
        </w:rPr>
        <w:t>е</w:t>
      </w:r>
      <w:r>
        <w:rPr>
          <w:rFonts w:ascii="Times New Roman" w:hAnsi="Times New Roman" w:cs="Times New Roman"/>
          <w:b/>
          <w:sz w:val="26"/>
          <w:szCs w:val="26"/>
        </w:rPr>
        <w:t xml:space="preserve"> </w:t>
      </w:r>
      <w:r w:rsidRPr="008F1CE7">
        <w:rPr>
          <w:rFonts w:ascii="Times New Roman" w:hAnsi="Times New Roman" w:cs="Times New Roman"/>
          <w:b/>
          <w:sz w:val="26"/>
          <w:szCs w:val="26"/>
        </w:rPr>
        <w:t>ш</w:t>
      </w:r>
      <w:r>
        <w:rPr>
          <w:rFonts w:ascii="Times New Roman" w:hAnsi="Times New Roman" w:cs="Times New Roman"/>
          <w:b/>
          <w:sz w:val="26"/>
          <w:szCs w:val="26"/>
        </w:rPr>
        <w:t xml:space="preserve"> </w:t>
      </w:r>
      <w:r w:rsidRPr="008F1CE7">
        <w:rPr>
          <w:rFonts w:ascii="Times New Roman" w:hAnsi="Times New Roman" w:cs="Times New Roman"/>
          <w:b/>
          <w:sz w:val="26"/>
          <w:szCs w:val="26"/>
        </w:rPr>
        <w:t>и</w:t>
      </w:r>
      <w:r>
        <w:rPr>
          <w:rFonts w:ascii="Times New Roman" w:hAnsi="Times New Roman" w:cs="Times New Roman"/>
          <w:b/>
          <w:sz w:val="26"/>
          <w:szCs w:val="26"/>
        </w:rPr>
        <w:t xml:space="preserve"> </w:t>
      </w:r>
      <w:r w:rsidRPr="008F1CE7">
        <w:rPr>
          <w:rFonts w:ascii="Times New Roman" w:hAnsi="Times New Roman" w:cs="Times New Roman"/>
          <w:b/>
          <w:sz w:val="26"/>
          <w:szCs w:val="26"/>
        </w:rPr>
        <w:t>л</w:t>
      </w:r>
      <w:r>
        <w:rPr>
          <w:rFonts w:ascii="Times New Roman" w:hAnsi="Times New Roman" w:cs="Times New Roman"/>
          <w:b/>
          <w:sz w:val="26"/>
          <w:szCs w:val="26"/>
        </w:rPr>
        <w:t xml:space="preserve"> </w:t>
      </w:r>
      <w:r w:rsidRPr="008F1CE7">
        <w:rPr>
          <w:rFonts w:ascii="Times New Roman" w:hAnsi="Times New Roman" w:cs="Times New Roman"/>
          <w:b/>
          <w:sz w:val="26"/>
          <w:szCs w:val="26"/>
        </w:rPr>
        <w:t>о:</w:t>
      </w:r>
    </w:p>
    <w:p w:rsidR="008F1CE7" w:rsidRPr="008F1CE7" w:rsidRDefault="008F1CE7" w:rsidP="008F1CE7">
      <w:pPr>
        <w:widowControl/>
        <w:suppressAutoHyphens/>
        <w:autoSpaceDE/>
        <w:autoSpaceDN/>
        <w:adjustRightInd/>
        <w:ind w:firstLine="709"/>
        <w:jc w:val="both"/>
        <w:rPr>
          <w:rFonts w:ascii="Times New Roman" w:hAnsi="Times New Roman" w:cs="Times New Roman"/>
          <w:b/>
          <w:sz w:val="26"/>
          <w:szCs w:val="26"/>
        </w:rPr>
      </w:pPr>
    </w:p>
    <w:p w:rsidR="008F1CE7" w:rsidRPr="008F1CE7" w:rsidRDefault="004D3D62" w:rsidP="008F1CE7">
      <w:pPr>
        <w:widowControl/>
        <w:suppressAutoHyphens/>
        <w:autoSpaceDE/>
        <w:autoSpaceDN/>
        <w:adjustRightInd/>
        <w:ind w:firstLine="709"/>
        <w:jc w:val="both"/>
        <w:rPr>
          <w:rFonts w:ascii="Times New Roman" w:hAnsi="Times New Roman" w:cs="Times New Roman"/>
          <w:sz w:val="26"/>
          <w:szCs w:val="26"/>
        </w:rPr>
      </w:pPr>
      <w:r>
        <w:rPr>
          <w:rFonts w:ascii="Times New Roman" w:hAnsi="Times New Roman" w:cs="Times New Roman"/>
          <w:sz w:val="26"/>
          <w:szCs w:val="26"/>
        </w:rPr>
        <w:t xml:space="preserve">1. </w:t>
      </w:r>
      <w:r w:rsidR="008F1CE7" w:rsidRPr="008F1CE7">
        <w:rPr>
          <w:rFonts w:ascii="Times New Roman" w:hAnsi="Times New Roman" w:cs="Times New Roman"/>
          <w:sz w:val="26"/>
          <w:szCs w:val="26"/>
        </w:rPr>
        <w:t>Утвердить прилагаемый Порядок подготовки, утверждения местных нормативов градостроительного проектирования Красноармейского района Чувашской Республики и внесения в них изменений.</w:t>
      </w:r>
    </w:p>
    <w:p w:rsidR="008F1CE7" w:rsidRPr="008F1CE7" w:rsidRDefault="004D3D62" w:rsidP="008F1CE7">
      <w:pPr>
        <w:widowControl/>
        <w:suppressAutoHyphens/>
        <w:autoSpaceDE/>
        <w:autoSpaceDN/>
        <w:adjustRightInd/>
        <w:ind w:firstLine="709"/>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Разместить</w:t>
      </w:r>
      <w:proofErr w:type="gramEnd"/>
      <w:r>
        <w:rPr>
          <w:rFonts w:ascii="Times New Roman" w:hAnsi="Times New Roman" w:cs="Times New Roman"/>
          <w:sz w:val="26"/>
          <w:szCs w:val="26"/>
        </w:rPr>
        <w:t xml:space="preserve"> настоящее Решение С</w:t>
      </w:r>
      <w:r w:rsidR="008F1CE7" w:rsidRPr="008F1CE7">
        <w:rPr>
          <w:rFonts w:ascii="Times New Roman" w:hAnsi="Times New Roman" w:cs="Times New Roman"/>
          <w:sz w:val="26"/>
          <w:szCs w:val="26"/>
        </w:rPr>
        <w:t>обрания депутатов</w:t>
      </w:r>
      <w:r>
        <w:rPr>
          <w:rFonts w:ascii="Times New Roman" w:hAnsi="Times New Roman" w:cs="Times New Roman"/>
          <w:sz w:val="26"/>
          <w:szCs w:val="26"/>
        </w:rPr>
        <w:t xml:space="preserve"> Красноармейского района</w:t>
      </w:r>
      <w:r w:rsidR="008F1CE7" w:rsidRPr="008F1CE7">
        <w:rPr>
          <w:rFonts w:ascii="Times New Roman" w:hAnsi="Times New Roman" w:cs="Times New Roman"/>
          <w:sz w:val="26"/>
          <w:szCs w:val="26"/>
        </w:rPr>
        <w:t xml:space="preserve"> на официальном сайте Красноармейского района в информационно-телекоммуникационной сети «Интернет.   </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 xml:space="preserve">3. Настоящее </w:t>
      </w:r>
      <w:r>
        <w:rPr>
          <w:rFonts w:ascii="Times New Roman" w:hAnsi="Times New Roman" w:cs="Times New Roman"/>
          <w:sz w:val="26"/>
          <w:szCs w:val="26"/>
        </w:rPr>
        <w:t>р</w:t>
      </w:r>
      <w:r w:rsidRPr="008F1CE7">
        <w:rPr>
          <w:rFonts w:ascii="Times New Roman" w:hAnsi="Times New Roman" w:cs="Times New Roman"/>
          <w:sz w:val="26"/>
          <w:szCs w:val="26"/>
        </w:rPr>
        <w:t>ешение вступает в силу  после его официального опубликования в информационном издании «Вестник Красноармейского района».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537240" w:rsidRDefault="008F1CE7" w:rsidP="008F1CE7">
      <w:pPr>
        <w:widowControl/>
        <w:suppressAutoHyphens/>
        <w:autoSpaceDE/>
        <w:autoSpaceDN/>
        <w:adjustRightInd/>
        <w:jc w:val="both"/>
        <w:rPr>
          <w:rFonts w:ascii="Times New Roman" w:hAnsi="Times New Roman" w:cs="Times New Roman"/>
          <w:b/>
          <w:sz w:val="26"/>
          <w:szCs w:val="26"/>
        </w:rPr>
      </w:pPr>
      <w:r w:rsidRPr="00537240">
        <w:rPr>
          <w:rFonts w:ascii="Times New Roman" w:hAnsi="Times New Roman" w:cs="Times New Roman"/>
          <w:b/>
          <w:sz w:val="26"/>
          <w:szCs w:val="26"/>
        </w:rPr>
        <w:t xml:space="preserve">Глава    </w:t>
      </w:r>
    </w:p>
    <w:p w:rsidR="008F1CE7" w:rsidRPr="00537240" w:rsidRDefault="008F1CE7" w:rsidP="008F1CE7">
      <w:pPr>
        <w:widowControl/>
        <w:suppressAutoHyphens/>
        <w:autoSpaceDE/>
        <w:autoSpaceDN/>
        <w:adjustRightInd/>
        <w:jc w:val="both"/>
        <w:rPr>
          <w:rFonts w:ascii="Times New Roman" w:hAnsi="Times New Roman" w:cs="Times New Roman"/>
          <w:b/>
          <w:sz w:val="26"/>
          <w:szCs w:val="26"/>
        </w:rPr>
      </w:pPr>
      <w:r w:rsidRPr="00537240">
        <w:rPr>
          <w:rFonts w:ascii="Times New Roman" w:hAnsi="Times New Roman" w:cs="Times New Roman"/>
          <w:b/>
          <w:sz w:val="26"/>
          <w:szCs w:val="26"/>
        </w:rPr>
        <w:t xml:space="preserve">Красноармейского района </w:t>
      </w:r>
      <w:r w:rsidRPr="00537240">
        <w:rPr>
          <w:rFonts w:ascii="Times New Roman" w:hAnsi="Times New Roman" w:cs="Times New Roman"/>
          <w:b/>
          <w:sz w:val="26"/>
          <w:szCs w:val="26"/>
        </w:rPr>
        <w:tab/>
        <w:t xml:space="preserve">                                            О.В. Димитриев</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left="5103"/>
        <w:jc w:val="both"/>
        <w:rPr>
          <w:rFonts w:ascii="Times New Roman" w:hAnsi="Times New Roman" w:cs="Times New Roman"/>
          <w:sz w:val="26"/>
          <w:szCs w:val="26"/>
        </w:rPr>
      </w:pPr>
      <w:bookmarkStart w:id="0" w:name="_GoBack"/>
      <w:r w:rsidRPr="008F1CE7">
        <w:rPr>
          <w:rFonts w:ascii="Times New Roman" w:hAnsi="Times New Roman" w:cs="Times New Roman"/>
          <w:sz w:val="26"/>
          <w:szCs w:val="26"/>
        </w:rPr>
        <w:lastRenderedPageBreak/>
        <w:t>УТВЕРЖДЕН</w:t>
      </w:r>
    </w:p>
    <w:p w:rsidR="008F1CE7" w:rsidRDefault="008F1CE7" w:rsidP="008F1CE7">
      <w:pPr>
        <w:widowControl/>
        <w:suppressAutoHyphens/>
        <w:autoSpaceDE/>
        <w:autoSpaceDN/>
        <w:adjustRightInd/>
        <w:ind w:left="5103"/>
        <w:jc w:val="both"/>
        <w:rPr>
          <w:rFonts w:ascii="Times New Roman" w:hAnsi="Times New Roman" w:cs="Times New Roman"/>
          <w:sz w:val="26"/>
          <w:szCs w:val="26"/>
        </w:rPr>
      </w:pPr>
      <w:r>
        <w:rPr>
          <w:rFonts w:ascii="Times New Roman" w:hAnsi="Times New Roman" w:cs="Times New Roman"/>
          <w:sz w:val="26"/>
          <w:szCs w:val="26"/>
        </w:rPr>
        <w:t>р</w:t>
      </w:r>
      <w:r w:rsidR="004D3D62">
        <w:rPr>
          <w:rFonts w:ascii="Times New Roman" w:hAnsi="Times New Roman" w:cs="Times New Roman"/>
          <w:sz w:val="26"/>
          <w:szCs w:val="26"/>
        </w:rPr>
        <w:t>ешением С</w:t>
      </w:r>
      <w:r w:rsidRPr="008F1CE7">
        <w:rPr>
          <w:rFonts w:ascii="Times New Roman" w:hAnsi="Times New Roman" w:cs="Times New Roman"/>
          <w:sz w:val="26"/>
          <w:szCs w:val="26"/>
        </w:rPr>
        <w:t xml:space="preserve">обрания депутатов </w:t>
      </w:r>
    </w:p>
    <w:p w:rsidR="008F1CE7" w:rsidRPr="008F1CE7" w:rsidRDefault="008F1CE7" w:rsidP="008F1CE7">
      <w:pPr>
        <w:widowControl/>
        <w:suppressAutoHyphens/>
        <w:autoSpaceDE/>
        <w:autoSpaceDN/>
        <w:adjustRightInd/>
        <w:ind w:left="5103"/>
        <w:jc w:val="both"/>
        <w:rPr>
          <w:rFonts w:ascii="Times New Roman" w:hAnsi="Times New Roman" w:cs="Times New Roman"/>
          <w:sz w:val="26"/>
          <w:szCs w:val="26"/>
        </w:rPr>
      </w:pPr>
      <w:r w:rsidRPr="008F1CE7">
        <w:rPr>
          <w:rFonts w:ascii="Times New Roman" w:hAnsi="Times New Roman" w:cs="Times New Roman"/>
          <w:sz w:val="26"/>
          <w:szCs w:val="26"/>
        </w:rPr>
        <w:t xml:space="preserve">Красноармейского района </w:t>
      </w:r>
    </w:p>
    <w:p w:rsidR="008F1CE7" w:rsidRPr="008F1CE7" w:rsidRDefault="008F1CE7" w:rsidP="008F1CE7">
      <w:pPr>
        <w:widowControl/>
        <w:suppressAutoHyphens/>
        <w:autoSpaceDE/>
        <w:autoSpaceDN/>
        <w:adjustRightInd/>
        <w:ind w:left="5103"/>
        <w:jc w:val="both"/>
        <w:rPr>
          <w:rFonts w:ascii="Times New Roman" w:hAnsi="Times New Roman" w:cs="Times New Roman"/>
          <w:sz w:val="26"/>
          <w:szCs w:val="26"/>
        </w:rPr>
      </w:pPr>
      <w:r w:rsidRPr="008F1CE7">
        <w:rPr>
          <w:rFonts w:ascii="Times New Roman" w:hAnsi="Times New Roman" w:cs="Times New Roman"/>
          <w:sz w:val="26"/>
          <w:szCs w:val="26"/>
        </w:rPr>
        <w:t xml:space="preserve">от </w:t>
      </w:r>
      <w:r w:rsidR="00225151">
        <w:rPr>
          <w:rFonts w:ascii="Times New Roman" w:hAnsi="Times New Roman" w:cs="Times New Roman"/>
          <w:sz w:val="26"/>
          <w:szCs w:val="26"/>
        </w:rPr>
        <w:t>25.05</w:t>
      </w:r>
      <w:r>
        <w:rPr>
          <w:rFonts w:ascii="Times New Roman" w:hAnsi="Times New Roman" w:cs="Times New Roman"/>
          <w:sz w:val="26"/>
          <w:szCs w:val="26"/>
        </w:rPr>
        <w:t>.2018</w:t>
      </w:r>
      <w:r w:rsidRPr="008F1CE7">
        <w:rPr>
          <w:rFonts w:ascii="Times New Roman" w:hAnsi="Times New Roman" w:cs="Times New Roman"/>
          <w:sz w:val="26"/>
          <w:szCs w:val="26"/>
        </w:rPr>
        <w:t xml:space="preserve">   № </w:t>
      </w:r>
      <w:r w:rsidR="00225151">
        <w:rPr>
          <w:rFonts w:ascii="Times New Roman" w:hAnsi="Times New Roman" w:cs="Times New Roman"/>
          <w:sz w:val="26"/>
          <w:szCs w:val="26"/>
        </w:rPr>
        <w:t>С-29</w:t>
      </w:r>
      <w:r>
        <w:rPr>
          <w:rFonts w:ascii="Times New Roman" w:hAnsi="Times New Roman" w:cs="Times New Roman"/>
          <w:sz w:val="26"/>
          <w:szCs w:val="26"/>
        </w:rPr>
        <w:t>/</w:t>
      </w:r>
      <w:r w:rsidR="004D3D62">
        <w:rPr>
          <w:rFonts w:ascii="Times New Roman" w:hAnsi="Times New Roman" w:cs="Times New Roman"/>
          <w:sz w:val="26"/>
          <w:szCs w:val="26"/>
        </w:rPr>
        <w:t>3</w:t>
      </w:r>
    </w:p>
    <w:bookmarkEnd w:id="0"/>
    <w:p w:rsidR="008F1CE7" w:rsidRDefault="008F1CE7" w:rsidP="008F1CE7">
      <w:pPr>
        <w:widowControl/>
        <w:suppressAutoHyphens/>
        <w:autoSpaceDE/>
        <w:autoSpaceDN/>
        <w:adjustRightInd/>
        <w:ind w:left="5103"/>
        <w:jc w:val="both"/>
        <w:rPr>
          <w:rFonts w:ascii="Times New Roman" w:hAnsi="Times New Roman" w:cs="Times New Roman"/>
          <w:sz w:val="26"/>
          <w:szCs w:val="26"/>
        </w:rPr>
      </w:pPr>
    </w:p>
    <w:p w:rsidR="004D3D62" w:rsidRDefault="004D3D62" w:rsidP="008F1CE7">
      <w:pPr>
        <w:widowControl/>
        <w:suppressAutoHyphens/>
        <w:autoSpaceDE/>
        <w:autoSpaceDN/>
        <w:adjustRightInd/>
        <w:ind w:left="5103"/>
        <w:jc w:val="both"/>
        <w:rPr>
          <w:rFonts w:ascii="Times New Roman" w:hAnsi="Times New Roman" w:cs="Times New Roman"/>
          <w:sz w:val="26"/>
          <w:szCs w:val="26"/>
        </w:rPr>
      </w:pPr>
    </w:p>
    <w:p w:rsidR="004D3D62" w:rsidRPr="008F1CE7" w:rsidRDefault="004D3D62" w:rsidP="008F1CE7">
      <w:pPr>
        <w:widowControl/>
        <w:suppressAutoHyphens/>
        <w:autoSpaceDE/>
        <w:autoSpaceDN/>
        <w:adjustRightInd/>
        <w:ind w:left="5103"/>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jc w:val="center"/>
        <w:rPr>
          <w:rFonts w:ascii="Times New Roman" w:hAnsi="Times New Roman" w:cs="Times New Roman"/>
          <w:sz w:val="26"/>
          <w:szCs w:val="26"/>
        </w:rPr>
      </w:pPr>
      <w:r w:rsidRPr="008F1CE7">
        <w:rPr>
          <w:rFonts w:ascii="Times New Roman" w:hAnsi="Times New Roman" w:cs="Times New Roman"/>
          <w:sz w:val="26"/>
          <w:szCs w:val="26"/>
        </w:rPr>
        <w:t>Порядок</w:t>
      </w:r>
    </w:p>
    <w:p w:rsidR="008F1CE7" w:rsidRPr="008F1CE7" w:rsidRDefault="008F1CE7" w:rsidP="008F1CE7">
      <w:pPr>
        <w:widowControl/>
        <w:suppressAutoHyphens/>
        <w:autoSpaceDE/>
        <w:autoSpaceDN/>
        <w:adjustRightInd/>
        <w:jc w:val="center"/>
        <w:rPr>
          <w:rFonts w:ascii="Times New Roman" w:hAnsi="Times New Roman" w:cs="Times New Roman"/>
          <w:sz w:val="26"/>
          <w:szCs w:val="26"/>
        </w:rPr>
      </w:pPr>
      <w:r w:rsidRPr="008F1CE7">
        <w:rPr>
          <w:rFonts w:ascii="Times New Roman" w:hAnsi="Times New Roman" w:cs="Times New Roman"/>
          <w:sz w:val="26"/>
          <w:szCs w:val="26"/>
        </w:rPr>
        <w:t>подготовки, утверждения местных нормативов градостроительного проектирования Красноармейского района Чувашской Республики и внесения в них изменений</w:t>
      </w:r>
    </w:p>
    <w:p w:rsidR="008F1CE7" w:rsidRPr="008F1CE7" w:rsidRDefault="008F1CE7" w:rsidP="008F1CE7">
      <w:pPr>
        <w:widowControl/>
        <w:suppressAutoHyphens/>
        <w:autoSpaceDE/>
        <w:autoSpaceDN/>
        <w:adjustRightInd/>
        <w:ind w:firstLine="709"/>
        <w:jc w:val="center"/>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center"/>
        <w:rPr>
          <w:rFonts w:ascii="Times New Roman" w:hAnsi="Times New Roman" w:cs="Times New Roman"/>
          <w:sz w:val="26"/>
          <w:szCs w:val="26"/>
        </w:rPr>
      </w:pPr>
      <w:r w:rsidRPr="008F1CE7">
        <w:rPr>
          <w:rFonts w:ascii="Times New Roman" w:hAnsi="Times New Roman" w:cs="Times New Roman"/>
          <w:sz w:val="26"/>
          <w:szCs w:val="26"/>
        </w:rPr>
        <w:t>Раздел I. Общие положения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1.1. Настоящий Порядок подготовки, утверждения местных нормативов градостроительного проектирования Красноармейского района Чувашской Республики и внесение в них изменений (далее – Порядок) разработан в соответствии со статьями 29.1, 29.2 и 29.4 Градостроительного кодекса Российской Федерации.</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1.2. Настоящий Порядок устанавливает порядок подготовки, утверждения местных нормативов градостроительного проектирования Красноармейского района Чувашской Республики (далее – местные  нормативы градостроительного проектирования) и внесения в них изменений.</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1.3. Местные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местного значения Красноармейского района, относящимися к областям:</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а) электр</w:t>
      </w:r>
      <w:proofErr w:type="gramStart"/>
      <w:r w:rsidRPr="008F1CE7">
        <w:rPr>
          <w:rFonts w:ascii="Times New Roman" w:hAnsi="Times New Roman" w:cs="Times New Roman"/>
          <w:sz w:val="26"/>
          <w:szCs w:val="26"/>
        </w:rPr>
        <w:t>о-</w:t>
      </w:r>
      <w:proofErr w:type="gramEnd"/>
      <w:r w:rsidRPr="008F1CE7">
        <w:rPr>
          <w:rFonts w:ascii="Times New Roman" w:hAnsi="Times New Roman" w:cs="Times New Roman"/>
          <w:sz w:val="26"/>
          <w:szCs w:val="26"/>
        </w:rPr>
        <w:t xml:space="preserve"> и газоснабжение поселений;</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б) автомобильные дороги местного значения вне границ населенных пунктов в границах Красноармейского района;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в) образование;</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г) здравоохранение;</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д) физическая культура и массовый спорт;</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е) утилизация и переработка бытовых и промышленных отходов;</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ж) иные области в связи с решением вопросов местного значения Красноармейского района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и иными объектами местного значения Красноармейского района населения Красноармейского района и расчетных показателей максимально допустимого уровня территориальной доступности таких объектов для населения Красноармейского района.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1.4.  Местные нормативы градостроительного проектирования включают в себя: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1)</w:t>
      </w:r>
      <w:r w:rsidRPr="008F1CE7">
        <w:rPr>
          <w:rFonts w:ascii="Times New Roman" w:hAnsi="Times New Roman" w:cs="Times New Roman"/>
          <w:sz w:val="26"/>
          <w:szCs w:val="26"/>
        </w:rPr>
        <w:tab/>
        <w:t xml:space="preserve"> основную часть (расчетные показатели минимально допустимого уровня обеспеченности объектами, предусмотренными пунктом 1.3 настоящего Порядка, населения Красноармейского района и расчетные показатели максимально допустимого уровня территориальной доступности таких объектов для населения Красноармейского района);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2)</w:t>
      </w:r>
      <w:r w:rsidRPr="008F1CE7">
        <w:rPr>
          <w:rFonts w:ascii="Times New Roman" w:hAnsi="Times New Roman" w:cs="Times New Roman"/>
          <w:sz w:val="26"/>
          <w:szCs w:val="26"/>
        </w:rPr>
        <w:tab/>
        <w:t xml:space="preserve"> материалы по обоснованию расчетных показателей, содержащихся в основной части местных нормативов градостроительного проектирования;</w:t>
      </w:r>
    </w:p>
    <w:p w:rsidR="008F1CE7" w:rsidRPr="008F1CE7" w:rsidRDefault="008F1CE7" w:rsidP="004D3D62">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з) правила и область применения расчетных показателей, содержащихся в основной части местных нормативов градостроительного проектирования.</w:t>
      </w:r>
    </w:p>
    <w:p w:rsidR="008F1CE7" w:rsidRDefault="008F1CE7" w:rsidP="008F1CE7">
      <w:pPr>
        <w:widowControl/>
        <w:suppressAutoHyphens/>
        <w:autoSpaceDE/>
        <w:autoSpaceDN/>
        <w:adjustRightInd/>
        <w:ind w:firstLine="709"/>
        <w:jc w:val="center"/>
        <w:rPr>
          <w:rFonts w:ascii="Times New Roman" w:hAnsi="Times New Roman" w:cs="Times New Roman"/>
          <w:sz w:val="26"/>
          <w:szCs w:val="26"/>
        </w:rPr>
      </w:pPr>
      <w:r w:rsidRPr="008F1CE7">
        <w:rPr>
          <w:rFonts w:ascii="Times New Roman" w:hAnsi="Times New Roman" w:cs="Times New Roman"/>
          <w:sz w:val="26"/>
          <w:szCs w:val="26"/>
        </w:rPr>
        <w:lastRenderedPageBreak/>
        <w:t xml:space="preserve">Раздел II. Подготовка и утверждение местных нормативов </w:t>
      </w:r>
    </w:p>
    <w:p w:rsidR="008F1CE7" w:rsidRPr="008F1CE7" w:rsidRDefault="008F1CE7" w:rsidP="008F1CE7">
      <w:pPr>
        <w:widowControl/>
        <w:suppressAutoHyphens/>
        <w:autoSpaceDE/>
        <w:autoSpaceDN/>
        <w:adjustRightInd/>
        <w:ind w:firstLine="709"/>
        <w:jc w:val="center"/>
        <w:rPr>
          <w:rFonts w:ascii="Times New Roman" w:hAnsi="Times New Roman" w:cs="Times New Roman"/>
          <w:sz w:val="26"/>
          <w:szCs w:val="26"/>
        </w:rPr>
      </w:pPr>
      <w:r>
        <w:rPr>
          <w:rFonts w:ascii="Times New Roman" w:hAnsi="Times New Roman" w:cs="Times New Roman"/>
          <w:sz w:val="26"/>
          <w:szCs w:val="26"/>
        </w:rPr>
        <w:t>г</w:t>
      </w:r>
      <w:r w:rsidRPr="008F1CE7">
        <w:rPr>
          <w:rFonts w:ascii="Times New Roman" w:hAnsi="Times New Roman" w:cs="Times New Roman"/>
          <w:sz w:val="26"/>
          <w:szCs w:val="26"/>
        </w:rPr>
        <w:t>радостроительного проектирования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2.1.</w:t>
      </w:r>
      <w:r w:rsidRPr="008F1CE7">
        <w:rPr>
          <w:rFonts w:ascii="Times New Roman" w:hAnsi="Times New Roman" w:cs="Times New Roman"/>
          <w:sz w:val="26"/>
          <w:szCs w:val="26"/>
        </w:rPr>
        <w:tab/>
        <w:t>Решение о подготовке проекта местных нормативов градостроительного проектирования принимается администрацией Красноармейского района.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В решении о подготовке проекта местных нормативов определяются сроки подготовки и иные вопросы организации работ по подготовке проекта местных нормативов градостроительного проектирования.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2.2.</w:t>
      </w:r>
      <w:r w:rsidRPr="008F1CE7">
        <w:rPr>
          <w:rFonts w:ascii="Times New Roman" w:hAnsi="Times New Roman" w:cs="Times New Roman"/>
          <w:sz w:val="26"/>
          <w:szCs w:val="26"/>
        </w:rPr>
        <w:tab/>
        <w:t xml:space="preserve"> Подготовка проекта местных нормативов градостроительного проектирования осуществляется отделом строительства и ЖКХ администрации Красноармейского района самостоятельно либо привлекаемыми на основании муниципального контракта</w:t>
      </w:r>
      <w:proofErr w:type="gramStart"/>
      <w:r w:rsidRPr="008F1CE7">
        <w:rPr>
          <w:rFonts w:ascii="Times New Roman" w:hAnsi="Times New Roman" w:cs="Times New Roman"/>
          <w:sz w:val="26"/>
          <w:szCs w:val="26"/>
        </w:rPr>
        <w:t>.</w:t>
      </w:r>
      <w:proofErr w:type="gramEnd"/>
      <w:r w:rsidRPr="008F1CE7">
        <w:rPr>
          <w:rFonts w:ascii="Times New Roman" w:hAnsi="Times New Roman" w:cs="Times New Roman"/>
          <w:sz w:val="26"/>
          <w:szCs w:val="26"/>
        </w:rPr>
        <w:t xml:space="preserve"> </w:t>
      </w:r>
      <w:proofErr w:type="gramStart"/>
      <w:r w:rsidRPr="008F1CE7">
        <w:rPr>
          <w:rFonts w:ascii="Times New Roman" w:hAnsi="Times New Roman" w:cs="Times New Roman"/>
          <w:sz w:val="26"/>
          <w:szCs w:val="26"/>
        </w:rPr>
        <w:t>з</w:t>
      </w:r>
      <w:proofErr w:type="gramEnd"/>
      <w:r w:rsidRPr="008F1CE7">
        <w:rPr>
          <w:rFonts w:ascii="Times New Roman" w:hAnsi="Times New Roman" w:cs="Times New Roman"/>
          <w:sz w:val="26"/>
          <w:szCs w:val="26"/>
        </w:rPr>
        <w:t>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 xml:space="preserve">2.3. </w:t>
      </w:r>
      <w:proofErr w:type="gramStart"/>
      <w:r w:rsidRPr="008F1CE7">
        <w:rPr>
          <w:rFonts w:ascii="Times New Roman" w:hAnsi="Times New Roman" w:cs="Times New Roman"/>
          <w:sz w:val="26"/>
          <w:szCs w:val="26"/>
        </w:rPr>
        <w:t>В случае если в республиканских нормативах градостроительного проектирования Чувашской Республики установлены предельные значения расчетных показателей минимально допустимого уровня обеспеченности объектами местного значения, предусмотренными пунктом 1.3. настоящего Порядка, населения Красноармейского района, расчетные показатели минимально допустимого уровня обеспеченности такими объектами населения Красноармейского района, устанавливаемые местными нормативами градостроительного проектирования, не могут быть ниже этих предельных значений.</w:t>
      </w:r>
      <w:proofErr w:type="gramEnd"/>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2.4.</w:t>
      </w:r>
      <w:r w:rsidRPr="008F1CE7">
        <w:rPr>
          <w:rFonts w:ascii="Times New Roman" w:hAnsi="Times New Roman" w:cs="Times New Roman"/>
          <w:sz w:val="26"/>
          <w:szCs w:val="26"/>
        </w:rPr>
        <w:tab/>
        <w:t xml:space="preserve"> </w:t>
      </w:r>
      <w:proofErr w:type="gramStart"/>
      <w:r w:rsidRPr="008F1CE7">
        <w:rPr>
          <w:rFonts w:ascii="Times New Roman" w:hAnsi="Times New Roman" w:cs="Times New Roman"/>
          <w:sz w:val="26"/>
          <w:szCs w:val="26"/>
        </w:rPr>
        <w:t>В случае если в республиканских нормативах градостроительного проектирования Чувашской Республики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пунктом 1.3. настоящего Порядка, для населения Красноармейского района, расчетные показатели максимально допустимого уровня территориальной доступности таких объектов для населения Красноармейского  района, не могут превышать эти предельные значения.</w:t>
      </w:r>
      <w:proofErr w:type="gramEnd"/>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2.5.</w:t>
      </w:r>
      <w:r w:rsidRPr="008F1CE7">
        <w:rPr>
          <w:rFonts w:ascii="Times New Roman" w:hAnsi="Times New Roman" w:cs="Times New Roman"/>
          <w:sz w:val="26"/>
          <w:szCs w:val="26"/>
        </w:rPr>
        <w:tab/>
        <w:t xml:space="preserve"> Расчетные показатели минимально допустимого уровня обеспеченности объектами местного значения Красноармейского района, населения Красноармейского района и расчетные показатели максимально допустимого уровня территориальной доступности таких объектов для населения Красноармейского района могут быть утверждены в отношении одного или нескольких видов объектов, предусмотренных пунктом 1.3. настоящего Порядка.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2.6.</w:t>
      </w:r>
      <w:r w:rsidRPr="008F1CE7">
        <w:rPr>
          <w:rFonts w:ascii="Times New Roman" w:hAnsi="Times New Roman" w:cs="Times New Roman"/>
          <w:sz w:val="26"/>
          <w:szCs w:val="26"/>
        </w:rPr>
        <w:tab/>
        <w:t xml:space="preserve"> Подготовка местных нормативов градостроительного проектирования осуществляется с учетом:</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1) социально-демографического состава и плотности населения на территории Красноармейского района;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2) планов и программы комплексного социально-экономического развития Красноармейского района;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3) предложений органов местного самоуправления Красноармейского района и заинтересованных лиц.</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2.7. Проект местных нормативов градостроительного проектирования подлежит размещению на официальном сайте Красноармейского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Красноармейского района, иной официальной информации, не менее чем за два месяца до их утверждения.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lastRenderedPageBreak/>
        <w:t>Отдел строительств и ЖКХ администрации Красноармейского района осуществляет сбор и обобщение предложений по проекту местных нормативов градостроительного проектирования.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2.8. Местные нормативы градостроительного проектирования принимается решением собрания депутатов Красноармейского района.</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 xml:space="preserve">2.9. </w:t>
      </w:r>
      <w:proofErr w:type="gramStart"/>
      <w:r w:rsidRPr="008F1CE7">
        <w:rPr>
          <w:rFonts w:ascii="Times New Roman" w:hAnsi="Times New Roman" w:cs="Times New Roman"/>
          <w:sz w:val="26"/>
          <w:szCs w:val="26"/>
        </w:rP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местных нормативов градостроительного проектирования, а также на официальном сайте Красноармейского района в информационно-телекоммуникационной сети «Интернет», и опубликованию в порядке, установленном для официального опубликования муниципальных правовых актов Красноармейского района.</w:t>
      </w:r>
      <w:proofErr w:type="gramEnd"/>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Default="008F1CE7" w:rsidP="008F1CE7">
      <w:pPr>
        <w:widowControl/>
        <w:suppressAutoHyphens/>
        <w:autoSpaceDE/>
        <w:autoSpaceDN/>
        <w:adjustRightInd/>
        <w:ind w:firstLine="709"/>
        <w:jc w:val="center"/>
        <w:rPr>
          <w:rFonts w:ascii="Times New Roman" w:hAnsi="Times New Roman" w:cs="Times New Roman"/>
          <w:sz w:val="26"/>
          <w:szCs w:val="26"/>
        </w:rPr>
      </w:pPr>
      <w:r w:rsidRPr="008F1CE7">
        <w:rPr>
          <w:rFonts w:ascii="Times New Roman" w:hAnsi="Times New Roman" w:cs="Times New Roman"/>
          <w:sz w:val="26"/>
          <w:szCs w:val="26"/>
        </w:rPr>
        <w:t xml:space="preserve">Раздел III. Внесение изменений в местные нормативы </w:t>
      </w:r>
    </w:p>
    <w:p w:rsidR="008F1CE7" w:rsidRPr="008F1CE7" w:rsidRDefault="008F1CE7" w:rsidP="008F1CE7">
      <w:pPr>
        <w:widowControl/>
        <w:suppressAutoHyphens/>
        <w:autoSpaceDE/>
        <w:autoSpaceDN/>
        <w:adjustRightInd/>
        <w:ind w:firstLine="709"/>
        <w:jc w:val="center"/>
        <w:rPr>
          <w:rFonts w:ascii="Times New Roman" w:hAnsi="Times New Roman" w:cs="Times New Roman"/>
          <w:sz w:val="26"/>
          <w:szCs w:val="26"/>
        </w:rPr>
      </w:pPr>
      <w:r w:rsidRPr="008F1CE7">
        <w:rPr>
          <w:rFonts w:ascii="Times New Roman" w:hAnsi="Times New Roman" w:cs="Times New Roman"/>
          <w:sz w:val="26"/>
          <w:szCs w:val="26"/>
        </w:rPr>
        <w:t>градостроительного проектирования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3.1.</w:t>
      </w:r>
      <w:r w:rsidRPr="008F1CE7">
        <w:rPr>
          <w:rFonts w:ascii="Times New Roman" w:hAnsi="Times New Roman" w:cs="Times New Roman"/>
          <w:sz w:val="26"/>
          <w:szCs w:val="26"/>
        </w:rPr>
        <w:tab/>
        <w:t xml:space="preserve"> Внесение изменений в местные нормативы градостроительного проектирования осуществляется в соответствии со статьей 29.4. Градостроительного кодекса Российской Федерации и настоящим Порядком.</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3.2.</w:t>
      </w:r>
      <w:r w:rsidRPr="008F1CE7">
        <w:rPr>
          <w:rFonts w:ascii="Times New Roman" w:hAnsi="Times New Roman" w:cs="Times New Roman"/>
          <w:sz w:val="26"/>
          <w:szCs w:val="26"/>
        </w:rPr>
        <w:tab/>
        <w:t xml:space="preserve"> Основаниями для рассмотрения вопроса о внесении изменений в местные нормативы градостроительного проектирования являются: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несоответствие местных нормативов градостроительного проектирования законодательству Российской Федерации и (или) Чувашской Республики в области градостроительной деятельности, возникшее в результате внесения в такое законодательство изменений;</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утверждение планов и программ комплексного социально-экономического развития Красноармейского района, влияющих на расчетные показатели местных нормативов градостроительного проектирования;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поступление предложений органов местного самоуправления Красноармейского района и заинтересованных лиц о внесении изменений в местные нормативы градостроительного проектирования.</w:t>
      </w:r>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3.3.</w:t>
      </w:r>
      <w:r w:rsidRPr="008F1CE7">
        <w:rPr>
          <w:rFonts w:ascii="Times New Roman" w:hAnsi="Times New Roman" w:cs="Times New Roman"/>
          <w:sz w:val="26"/>
          <w:szCs w:val="26"/>
        </w:rPr>
        <w:tab/>
      </w:r>
      <w:proofErr w:type="gramStart"/>
      <w:r w:rsidRPr="008F1CE7">
        <w:rPr>
          <w:rFonts w:ascii="Times New Roman" w:hAnsi="Times New Roman" w:cs="Times New Roman"/>
          <w:sz w:val="26"/>
          <w:szCs w:val="26"/>
        </w:rPr>
        <w:t>Администрация Красноармейского района в течение тридцати календарных дней со дня поступления предложения о внесении изменений в местные нормативы градостроительного проектирования, рассматривает поступившее предложение и принимает решение о подготовке проекта о внесении изменений в местные нормативы градостроительного проектирования или об отклонении предложения о внесении изменений в местные нормативы градостроительного проектирования с указанием причин отклонения и направляет копию такого решения заявителю.</w:t>
      </w:r>
      <w:proofErr w:type="gramEnd"/>
    </w:p>
    <w:p w:rsidR="008F1CE7" w:rsidRPr="008F1CE7" w:rsidRDefault="008F1CE7" w:rsidP="008F1CE7">
      <w:pPr>
        <w:widowControl/>
        <w:suppressAutoHyphens/>
        <w:autoSpaceDE/>
        <w:autoSpaceDN/>
        <w:adjustRightInd/>
        <w:ind w:firstLine="709"/>
        <w:jc w:val="both"/>
        <w:rPr>
          <w:rFonts w:ascii="Times New Roman" w:hAnsi="Times New Roman" w:cs="Times New Roman"/>
          <w:sz w:val="26"/>
          <w:szCs w:val="26"/>
        </w:rPr>
      </w:pPr>
      <w:r w:rsidRPr="008F1CE7">
        <w:rPr>
          <w:rFonts w:ascii="Times New Roman" w:hAnsi="Times New Roman" w:cs="Times New Roman"/>
          <w:sz w:val="26"/>
          <w:szCs w:val="26"/>
        </w:rPr>
        <w:t>3.4.</w:t>
      </w:r>
      <w:r w:rsidRPr="008F1CE7">
        <w:rPr>
          <w:rFonts w:ascii="Times New Roman" w:hAnsi="Times New Roman" w:cs="Times New Roman"/>
          <w:sz w:val="26"/>
          <w:szCs w:val="26"/>
        </w:rPr>
        <w:tab/>
        <w:t>Подготовка проекта о внесении изменений в местные нормативы градостроительного проектирования и утверждение изменений в местные нормативы градостроительного проектирования осуществляются в порядке, предусмотренном разделом II настоящего Порядка.</w:t>
      </w:r>
    </w:p>
    <w:p w:rsidR="003C4227" w:rsidRPr="00765421" w:rsidRDefault="003C4227" w:rsidP="008F1CE7">
      <w:pPr>
        <w:widowControl/>
        <w:suppressAutoHyphens/>
        <w:autoSpaceDE/>
        <w:autoSpaceDN/>
        <w:adjustRightInd/>
        <w:ind w:firstLine="709"/>
        <w:jc w:val="both"/>
        <w:rPr>
          <w:rFonts w:ascii="Times New Roman" w:hAnsi="Times New Roman" w:cs="Times New Roman"/>
          <w:sz w:val="26"/>
          <w:szCs w:val="26"/>
        </w:rPr>
      </w:pPr>
    </w:p>
    <w:p w:rsidR="00225151" w:rsidRPr="00765421" w:rsidRDefault="00225151">
      <w:pPr>
        <w:widowControl/>
        <w:suppressAutoHyphens/>
        <w:autoSpaceDE/>
        <w:autoSpaceDN/>
        <w:adjustRightInd/>
        <w:ind w:firstLine="709"/>
        <w:jc w:val="both"/>
        <w:rPr>
          <w:rFonts w:ascii="Times New Roman" w:hAnsi="Times New Roman" w:cs="Times New Roman"/>
          <w:sz w:val="26"/>
          <w:szCs w:val="26"/>
        </w:rPr>
      </w:pPr>
    </w:p>
    <w:sectPr w:rsidR="00225151" w:rsidRPr="00765421" w:rsidSect="00FE4FE5">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3C838C0"/>
    <w:lvl w:ilvl="0">
      <w:numFmt w:val="bullet"/>
      <w:lvlText w:val="*"/>
      <w:lvlJc w:val="left"/>
    </w:lvl>
  </w:abstractNum>
  <w:abstractNum w:abstractNumId="1">
    <w:nsid w:val="1524291B"/>
    <w:multiLevelType w:val="hybridMultilevel"/>
    <w:tmpl w:val="AEA0AE0C"/>
    <w:lvl w:ilvl="0" w:tplc="2B8A9BC8">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778"/>
    <w:rsid w:val="00010845"/>
    <w:rsid w:val="0002250D"/>
    <w:rsid w:val="000327AE"/>
    <w:rsid w:val="00036299"/>
    <w:rsid w:val="0005338E"/>
    <w:rsid w:val="0006776F"/>
    <w:rsid w:val="000764DA"/>
    <w:rsid w:val="000821E8"/>
    <w:rsid w:val="000B1D39"/>
    <w:rsid w:val="000B2F72"/>
    <w:rsid w:val="000C561E"/>
    <w:rsid w:val="000F0718"/>
    <w:rsid w:val="00116ECA"/>
    <w:rsid w:val="00123C5F"/>
    <w:rsid w:val="0014404C"/>
    <w:rsid w:val="00144DB0"/>
    <w:rsid w:val="00151F09"/>
    <w:rsid w:val="00152241"/>
    <w:rsid w:val="0015790F"/>
    <w:rsid w:val="00170777"/>
    <w:rsid w:val="0018162E"/>
    <w:rsid w:val="00186F7C"/>
    <w:rsid w:val="001969DD"/>
    <w:rsid w:val="001A191C"/>
    <w:rsid w:val="001A426C"/>
    <w:rsid w:val="001B3CFA"/>
    <w:rsid w:val="001C45E1"/>
    <w:rsid w:val="001D3B4E"/>
    <w:rsid w:val="001D4056"/>
    <w:rsid w:val="001D5A79"/>
    <w:rsid w:val="00206981"/>
    <w:rsid w:val="00207837"/>
    <w:rsid w:val="00225151"/>
    <w:rsid w:val="00237355"/>
    <w:rsid w:val="0024287C"/>
    <w:rsid w:val="00247558"/>
    <w:rsid w:val="00254F15"/>
    <w:rsid w:val="00257E4C"/>
    <w:rsid w:val="00260230"/>
    <w:rsid w:val="002802B2"/>
    <w:rsid w:val="00293B1A"/>
    <w:rsid w:val="002C0AD1"/>
    <w:rsid w:val="002C76B4"/>
    <w:rsid w:val="002E1052"/>
    <w:rsid w:val="002F2824"/>
    <w:rsid w:val="00304843"/>
    <w:rsid w:val="00316B0E"/>
    <w:rsid w:val="00355D81"/>
    <w:rsid w:val="00376698"/>
    <w:rsid w:val="003843A4"/>
    <w:rsid w:val="00387C8C"/>
    <w:rsid w:val="00394ABC"/>
    <w:rsid w:val="003A1606"/>
    <w:rsid w:val="003A4E19"/>
    <w:rsid w:val="003B1ED9"/>
    <w:rsid w:val="003C4227"/>
    <w:rsid w:val="003E12DC"/>
    <w:rsid w:val="003E6892"/>
    <w:rsid w:val="003F279A"/>
    <w:rsid w:val="0040130A"/>
    <w:rsid w:val="00405D95"/>
    <w:rsid w:val="0041751D"/>
    <w:rsid w:val="004363B6"/>
    <w:rsid w:val="00436B39"/>
    <w:rsid w:val="00441BC8"/>
    <w:rsid w:val="00474A65"/>
    <w:rsid w:val="00485CA8"/>
    <w:rsid w:val="00491393"/>
    <w:rsid w:val="00497673"/>
    <w:rsid w:val="004C0587"/>
    <w:rsid w:val="004C646B"/>
    <w:rsid w:val="004D2477"/>
    <w:rsid w:val="004D3D62"/>
    <w:rsid w:val="004F25D5"/>
    <w:rsid w:val="004F4ECD"/>
    <w:rsid w:val="004F72AB"/>
    <w:rsid w:val="0051096A"/>
    <w:rsid w:val="00513803"/>
    <w:rsid w:val="0052545E"/>
    <w:rsid w:val="005354B6"/>
    <w:rsid w:val="00537240"/>
    <w:rsid w:val="00563C91"/>
    <w:rsid w:val="0056785F"/>
    <w:rsid w:val="00590977"/>
    <w:rsid w:val="005A0423"/>
    <w:rsid w:val="005C44BB"/>
    <w:rsid w:val="005C7FE5"/>
    <w:rsid w:val="005E47FC"/>
    <w:rsid w:val="00605B48"/>
    <w:rsid w:val="00610B00"/>
    <w:rsid w:val="00613DE2"/>
    <w:rsid w:val="00632CAF"/>
    <w:rsid w:val="00646E14"/>
    <w:rsid w:val="006561AC"/>
    <w:rsid w:val="00691444"/>
    <w:rsid w:val="006922D2"/>
    <w:rsid w:val="00696F0A"/>
    <w:rsid w:val="006C0344"/>
    <w:rsid w:val="006C3713"/>
    <w:rsid w:val="006C4362"/>
    <w:rsid w:val="006F68CA"/>
    <w:rsid w:val="00701DDE"/>
    <w:rsid w:val="007166B1"/>
    <w:rsid w:val="007207E6"/>
    <w:rsid w:val="0073403E"/>
    <w:rsid w:val="007348CE"/>
    <w:rsid w:val="00735F47"/>
    <w:rsid w:val="007370BB"/>
    <w:rsid w:val="00757474"/>
    <w:rsid w:val="00765421"/>
    <w:rsid w:val="007659AB"/>
    <w:rsid w:val="00776CC5"/>
    <w:rsid w:val="00795010"/>
    <w:rsid w:val="007A4D8F"/>
    <w:rsid w:val="007B1D9C"/>
    <w:rsid w:val="007E60AB"/>
    <w:rsid w:val="007F130E"/>
    <w:rsid w:val="007F6DFC"/>
    <w:rsid w:val="008013F3"/>
    <w:rsid w:val="00831778"/>
    <w:rsid w:val="008432A3"/>
    <w:rsid w:val="008558AA"/>
    <w:rsid w:val="00860095"/>
    <w:rsid w:val="008721A0"/>
    <w:rsid w:val="008826CB"/>
    <w:rsid w:val="00891ED2"/>
    <w:rsid w:val="00896A43"/>
    <w:rsid w:val="008A4604"/>
    <w:rsid w:val="008C3784"/>
    <w:rsid w:val="008F1CE7"/>
    <w:rsid w:val="00903697"/>
    <w:rsid w:val="00903F5E"/>
    <w:rsid w:val="00911FF1"/>
    <w:rsid w:val="00921118"/>
    <w:rsid w:val="009375A5"/>
    <w:rsid w:val="00940942"/>
    <w:rsid w:val="00945505"/>
    <w:rsid w:val="00962335"/>
    <w:rsid w:val="00981A85"/>
    <w:rsid w:val="009847F1"/>
    <w:rsid w:val="00997DFA"/>
    <w:rsid w:val="009A0B69"/>
    <w:rsid w:val="009A7283"/>
    <w:rsid w:val="009C03E4"/>
    <w:rsid w:val="009C2A4D"/>
    <w:rsid w:val="009C322B"/>
    <w:rsid w:val="009F1065"/>
    <w:rsid w:val="00A179EA"/>
    <w:rsid w:val="00A272D4"/>
    <w:rsid w:val="00A36A18"/>
    <w:rsid w:val="00A47E13"/>
    <w:rsid w:val="00A53A6B"/>
    <w:rsid w:val="00A54E0D"/>
    <w:rsid w:val="00A55B78"/>
    <w:rsid w:val="00A60528"/>
    <w:rsid w:val="00A83668"/>
    <w:rsid w:val="00A84799"/>
    <w:rsid w:val="00A86C95"/>
    <w:rsid w:val="00AA5EBC"/>
    <w:rsid w:val="00AB4F82"/>
    <w:rsid w:val="00AC0241"/>
    <w:rsid w:val="00AC603B"/>
    <w:rsid w:val="00AD018B"/>
    <w:rsid w:val="00AF50C8"/>
    <w:rsid w:val="00B25800"/>
    <w:rsid w:val="00B314EF"/>
    <w:rsid w:val="00B31C18"/>
    <w:rsid w:val="00B44D78"/>
    <w:rsid w:val="00B523C7"/>
    <w:rsid w:val="00B55CF0"/>
    <w:rsid w:val="00B55E35"/>
    <w:rsid w:val="00B93C6D"/>
    <w:rsid w:val="00BC13CE"/>
    <w:rsid w:val="00BC2AC8"/>
    <w:rsid w:val="00BE550E"/>
    <w:rsid w:val="00BE5EDC"/>
    <w:rsid w:val="00C05DC6"/>
    <w:rsid w:val="00C078A7"/>
    <w:rsid w:val="00C2084A"/>
    <w:rsid w:val="00C22D13"/>
    <w:rsid w:val="00C257FA"/>
    <w:rsid w:val="00C2590E"/>
    <w:rsid w:val="00C70272"/>
    <w:rsid w:val="00C72AD1"/>
    <w:rsid w:val="00C75361"/>
    <w:rsid w:val="00C75F0F"/>
    <w:rsid w:val="00C81A03"/>
    <w:rsid w:val="00CC48DE"/>
    <w:rsid w:val="00CC4C05"/>
    <w:rsid w:val="00CC4EAF"/>
    <w:rsid w:val="00CC5E08"/>
    <w:rsid w:val="00CD0409"/>
    <w:rsid w:val="00CE442B"/>
    <w:rsid w:val="00D20097"/>
    <w:rsid w:val="00D20FFA"/>
    <w:rsid w:val="00D23250"/>
    <w:rsid w:val="00D266A3"/>
    <w:rsid w:val="00D50735"/>
    <w:rsid w:val="00D55E08"/>
    <w:rsid w:val="00D61E3C"/>
    <w:rsid w:val="00D726F3"/>
    <w:rsid w:val="00D82469"/>
    <w:rsid w:val="00DB2008"/>
    <w:rsid w:val="00DB3F9C"/>
    <w:rsid w:val="00DE5783"/>
    <w:rsid w:val="00DF0C8E"/>
    <w:rsid w:val="00E16ADE"/>
    <w:rsid w:val="00E34180"/>
    <w:rsid w:val="00E428CE"/>
    <w:rsid w:val="00E66035"/>
    <w:rsid w:val="00E67544"/>
    <w:rsid w:val="00EA2017"/>
    <w:rsid w:val="00EA222C"/>
    <w:rsid w:val="00EA3287"/>
    <w:rsid w:val="00EA71F2"/>
    <w:rsid w:val="00EB569B"/>
    <w:rsid w:val="00EB5FDC"/>
    <w:rsid w:val="00EE1CC5"/>
    <w:rsid w:val="00F001B3"/>
    <w:rsid w:val="00F07FA6"/>
    <w:rsid w:val="00F142B0"/>
    <w:rsid w:val="00F246E6"/>
    <w:rsid w:val="00F342C3"/>
    <w:rsid w:val="00F34C2F"/>
    <w:rsid w:val="00F56189"/>
    <w:rsid w:val="00F60B14"/>
    <w:rsid w:val="00F6191F"/>
    <w:rsid w:val="00F731C2"/>
    <w:rsid w:val="00F773DE"/>
    <w:rsid w:val="00F82B76"/>
    <w:rsid w:val="00F919DA"/>
    <w:rsid w:val="00FA63A8"/>
    <w:rsid w:val="00FB63A3"/>
    <w:rsid w:val="00FC502B"/>
    <w:rsid w:val="00FD2290"/>
    <w:rsid w:val="00FE4FE5"/>
    <w:rsid w:val="00FE5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778"/>
    <w:pPr>
      <w:widowControl w:val="0"/>
      <w:autoSpaceDE w:val="0"/>
      <w:autoSpaceDN w:val="0"/>
      <w:adjustRightInd w:val="0"/>
    </w:pPr>
    <w:rPr>
      <w:rFonts w:ascii="Arial" w:hAnsi="Arial" w:cs="Arial"/>
    </w:rPr>
  </w:style>
  <w:style w:type="paragraph" w:styleId="1">
    <w:name w:val="heading 1"/>
    <w:basedOn w:val="a"/>
    <w:next w:val="a"/>
    <w:link w:val="10"/>
    <w:qFormat/>
    <w:rsid w:val="00AB4F82"/>
    <w:pPr>
      <w:keepNext/>
      <w:spacing w:line="288" w:lineRule="auto"/>
      <w:ind w:firstLine="745"/>
      <w:jc w:val="center"/>
      <w:outlineLvl w:val="0"/>
    </w:pPr>
    <w:rPr>
      <w:rFonts w:ascii="Times New Roman" w:hAnsi="Times New Roman" w:cs="Times New Roman"/>
      <w:b/>
      <w:bCs/>
      <w:sz w:val="28"/>
      <w:szCs w:val="24"/>
      <w:lang w:val="x-none" w:eastAsia="x-none"/>
    </w:rPr>
  </w:style>
  <w:style w:type="paragraph" w:styleId="2">
    <w:name w:val="heading 2"/>
    <w:basedOn w:val="a"/>
    <w:next w:val="a"/>
    <w:link w:val="20"/>
    <w:qFormat/>
    <w:rsid w:val="00AB4F82"/>
    <w:pPr>
      <w:keepNext/>
      <w:spacing w:line="288" w:lineRule="auto"/>
      <w:jc w:val="center"/>
      <w:outlineLvl w:val="1"/>
    </w:pPr>
    <w:rPr>
      <w:rFonts w:ascii="Times New Roman" w:hAnsi="Times New Roman" w:cs="Times New Roman"/>
      <w:b/>
      <w:bCs/>
      <w:sz w:val="26"/>
      <w:szCs w:val="24"/>
      <w:lang w:val="x-none" w:eastAsia="x-none"/>
    </w:rPr>
  </w:style>
  <w:style w:type="paragraph" w:styleId="4">
    <w:name w:val="heading 4"/>
    <w:basedOn w:val="a"/>
    <w:next w:val="a"/>
    <w:link w:val="40"/>
    <w:uiPriority w:val="9"/>
    <w:semiHidden/>
    <w:unhideWhenUsed/>
    <w:qFormat/>
    <w:rsid w:val="002E105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B4F82"/>
    <w:rPr>
      <w:b/>
      <w:bCs/>
      <w:sz w:val="28"/>
      <w:szCs w:val="24"/>
    </w:rPr>
  </w:style>
  <w:style w:type="character" w:customStyle="1" w:styleId="20">
    <w:name w:val="Заголовок 2 Знак"/>
    <w:link w:val="2"/>
    <w:rsid w:val="00AB4F82"/>
    <w:rPr>
      <w:b/>
      <w:bCs/>
      <w:sz w:val="26"/>
      <w:szCs w:val="24"/>
    </w:rPr>
  </w:style>
  <w:style w:type="paragraph" w:styleId="a3">
    <w:name w:val="Title"/>
    <w:basedOn w:val="a"/>
    <w:link w:val="a4"/>
    <w:qFormat/>
    <w:rsid w:val="00AB4F82"/>
    <w:pPr>
      <w:spacing w:line="288" w:lineRule="auto"/>
      <w:jc w:val="center"/>
    </w:pPr>
    <w:rPr>
      <w:rFonts w:ascii="Times New Roman" w:hAnsi="Times New Roman" w:cs="Times New Roman"/>
      <w:b/>
      <w:bCs/>
      <w:sz w:val="26"/>
      <w:szCs w:val="24"/>
      <w:lang w:val="x-none" w:eastAsia="x-none"/>
    </w:rPr>
  </w:style>
  <w:style w:type="character" w:customStyle="1" w:styleId="a4">
    <w:name w:val="Название Знак"/>
    <w:link w:val="a3"/>
    <w:rsid w:val="00AB4F82"/>
    <w:rPr>
      <w:b/>
      <w:bCs/>
      <w:sz w:val="26"/>
      <w:szCs w:val="24"/>
    </w:rPr>
  </w:style>
  <w:style w:type="paragraph" w:customStyle="1" w:styleId="ConsPlusTitle">
    <w:name w:val="ConsPlusTitle"/>
    <w:rsid w:val="00831778"/>
    <w:pPr>
      <w:widowControl w:val="0"/>
      <w:autoSpaceDE w:val="0"/>
      <w:autoSpaceDN w:val="0"/>
      <w:adjustRightInd w:val="0"/>
    </w:pPr>
    <w:rPr>
      <w:b/>
      <w:bCs/>
      <w:sz w:val="24"/>
      <w:szCs w:val="24"/>
    </w:rPr>
  </w:style>
  <w:style w:type="paragraph" w:styleId="a5">
    <w:name w:val="Body Text"/>
    <w:basedOn w:val="a"/>
    <w:link w:val="a6"/>
    <w:semiHidden/>
    <w:rsid w:val="00831778"/>
    <w:pPr>
      <w:widowControl/>
      <w:autoSpaceDE/>
      <w:autoSpaceDN/>
      <w:adjustRightInd/>
      <w:jc w:val="both"/>
    </w:pPr>
    <w:rPr>
      <w:rFonts w:ascii="Times New Roman" w:hAnsi="Times New Roman" w:cs="Times New Roman"/>
      <w:b/>
      <w:bCs/>
      <w:sz w:val="26"/>
      <w:szCs w:val="24"/>
      <w:lang w:val="x-none" w:eastAsia="x-none"/>
    </w:rPr>
  </w:style>
  <w:style w:type="character" w:customStyle="1" w:styleId="a6">
    <w:name w:val="Основной текст Знак"/>
    <w:link w:val="a5"/>
    <w:semiHidden/>
    <w:rsid w:val="00831778"/>
    <w:rPr>
      <w:b/>
      <w:bCs/>
      <w:sz w:val="26"/>
      <w:szCs w:val="24"/>
    </w:rPr>
  </w:style>
  <w:style w:type="paragraph" w:customStyle="1" w:styleId="a7">
    <w:name w:val="Таблицы (моноширинный)"/>
    <w:basedOn w:val="a"/>
    <w:next w:val="a"/>
    <w:rsid w:val="00831778"/>
    <w:pPr>
      <w:widowControl/>
      <w:jc w:val="both"/>
    </w:pPr>
    <w:rPr>
      <w:rFonts w:ascii="Courier New" w:hAnsi="Courier New" w:cs="Courier New"/>
      <w:sz w:val="24"/>
      <w:szCs w:val="24"/>
    </w:rPr>
  </w:style>
  <w:style w:type="paragraph" w:styleId="a8">
    <w:name w:val="Balloon Text"/>
    <w:basedOn w:val="a"/>
    <w:link w:val="a9"/>
    <w:uiPriority w:val="99"/>
    <w:semiHidden/>
    <w:unhideWhenUsed/>
    <w:rsid w:val="00831778"/>
    <w:rPr>
      <w:rFonts w:ascii="Tahoma" w:hAnsi="Tahoma" w:cs="Times New Roman"/>
      <w:sz w:val="16"/>
      <w:szCs w:val="16"/>
      <w:lang w:val="x-none" w:eastAsia="x-none"/>
    </w:rPr>
  </w:style>
  <w:style w:type="character" w:customStyle="1" w:styleId="a9">
    <w:name w:val="Текст выноски Знак"/>
    <w:link w:val="a8"/>
    <w:uiPriority w:val="99"/>
    <w:semiHidden/>
    <w:rsid w:val="00831778"/>
    <w:rPr>
      <w:rFonts w:ascii="Tahoma" w:hAnsi="Tahoma" w:cs="Tahoma"/>
      <w:sz w:val="16"/>
      <w:szCs w:val="16"/>
    </w:rPr>
  </w:style>
  <w:style w:type="paragraph" w:styleId="aa">
    <w:name w:val="No Spacing"/>
    <w:uiPriority w:val="1"/>
    <w:qFormat/>
    <w:rsid w:val="00A272D4"/>
    <w:pPr>
      <w:widowControl w:val="0"/>
      <w:autoSpaceDE w:val="0"/>
      <w:autoSpaceDN w:val="0"/>
      <w:adjustRightInd w:val="0"/>
    </w:pPr>
    <w:rPr>
      <w:rFonts w:ascii="Arial" w:hAnsi="Arial" w:cs="Arial"/>
    </w:rPr>
  </w:style>
  <w:style w:type="paragraph" w:styleId="ab">
    <w:name w:val="Body Text Indent"/>
    <w:basedOn w:val="a"/>
    <w:link w:val="ac"/>
    <w:uiPriority w:val="99"/>
    <w:semiHidden/>
    <w:unhideWhenUsed/>
    <w:rsid w:val="00F919DA"/>
    <w:pPr>
      <w:spacing w:after="120"/>
      <w:ind w:left="283"/>
    </w:pPr>
    <w:rPr>
      <w:rFonts w:cs="Times New Roman"/>
      <w:lang w:val="x-none" w:eastAsia="x-none"/>
    </w:rPr>
  </w:style>
  <w:style w:type="character" w:customStyle="1" w:styleId="ac">
    <w:name w:val="Основной текст с отступом Знак"/>
    <w:link w:val="ab"/>
    <w:uiPriority w:val="99"/>
    <w:semiHidden/>
    <w:rsid w:val="00F919DA"/>
    <w:rPr>
      <w:rFonts w:ascii="Arial" w:hAnsi="Arial" w:cs="Arial"/>
    </w:rPr>
  </w:style>
  <w:style w:type="paragraph" w:styleId="21">
    <w:name w:val="Body Text 2"/>
    <w:basedOn w:val="a"/>
    <w:link w:val="22"/>
    <w:uiPriority w:val="99"/>
    <w:semiHidden/>
    <w:unhideWhenUsed/>
    <w:rsid w:val="00F919DA"/>
    <w:pPr>
      <w:spacing w:after="120" w:line="480" w:lineRule="auto"/>
    </w:pPr>
    <w:rPr>
      <w:rFonts w:cs="Times New Roman"/>
      <w:lang w:val="x-none" w:eastAsia="x-none"/>
    </w:rPr>
  </w:style>
  <w:style w:type="character" w:customStyle="1" w:styleId="22">
    <w:name w:val="Основной текст 2 Знак"/>
    <w:link w:val="21"/>
    <w:uiPriority w:val="99"/>
    <w:semiHidden/>
    <w:rsid w:val="00F919DA"/>
    <w:rPr>
      <w:rFonts w:ascii="Arial" w:hAnsi="Arial" w:cs="Arial"/>
    </w:rPr>
  </w:style>
  <w:style w:type="character" w:customStyle="1" w:styleId="40">
    <w:name w:val="Заголовок 4 Знак"/>
    <w:basedOn w:val="a0"/>
    <w:link w:val="4"/>
    <w:uiPriority w:val="9"/>
    <w:semiHidden/>
    <w:rsid w:val="002E1052"/>
    <w:rPr>
      <w:rFonts w:asciiTheme="majorHAnsi" w:eastAsiaTheme="majorEastAsia" w:hAnsiTheme="majorHAnsi" w:cstheme="majorBidi"/>
      <w:b/>
      <w:bCs/>
      <w:i/>
      <w:iCs/>
      <w:color w:val="4F81BD" w:themeColor="accent1"/>
    </w:rPr>
  </w:style>
  <w:style w:type="paragraph" w:customStyle="1" w:styleId="ConsPlusNormal">
    <w:name w:val="ConsPlusNormal"/>
    <w:rsid w:val="00355D81"/>
    <w:pPr>
      <w:autoSpaceDE w:val="0"/>
      <w:autoSpaceDN w:val="0"/>
      <w:adjustRightInd w:val="0"/>
    </w:pPr>
    <w:rPr>
      <w:rFonts w:ascii="Arial" w:hAnsi="Arial" w:cs="Arial"/>
    </w:rPr>
  </w:style>
  <w:style w:type="character" w:styleId="ad">
    <w:name w:val="Hyperlink"/>
    <w:basedOn w:val="a0"/>
    <w:uiPriority w:val="99"/>
    <w:unhideWhenUsed/>
    <w:rsid w:val="003C4227"/>
    <w:rPr>
      <w:color w:val="0000FF" w:themeColor="hyperlink"/>
      <w:u w:val="single"/>
    </w:rPr>
  </w:style>
  <w:style w:type="character" w:styleId="ae">
    <w:name w:val="Emphasis"/>
    <w:qFormat/>
    <w:rsid w:val="000B2F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82758">
      <w:bodyDiv w:val="1"/>
      <w:marLeft w:val="0"/>
      <w:marRight w:val="0"/>
      <w:marTop w:val="0"/>
      <w:marBottom w:val="0"/>
      <w:divBdr>
        <w:top w:val="none" w:sz="0" w:space="0" w:color="auto"/>
        <w:left w:val="none" w:sz="0" w:space="0" w:color="auto"/>
        <w:bottom w:val="none" w:sz="0" w:space="0" w:color="auto"/>
        <w:right w:val="none" w:sz="0" w:space="0" w:color="auto"/>
      </w:divBdr>
      <w:divsChild>
        <w:div w:id="1964460477">
          <w:marLeft w:val="0"/>
          <w:marRight w:val="0"/>
          <w:marTop w:val="0"/>
          <w:marBottom w:val="0"/>
          <w:divBdr>
            <w:top w:val="none" w:sz="0" w:space="0" w:color="auto"/>
            <w:left w:val="none" w:sz="0" w:space="0" w:color="auto"/>
            <w:bottom w:val="none" w:sz="0" w:space="0" w:color="auto"/>
            <w:right w:val="none" w:sz="0" w:space="0" w:color="auto"/>
          </w:divBdr>
          <w:divsChild>
            <w:div w:id="1879048298">
              <w:marLeft w:val="0"/>
              <w:marRight w:val="0"/>
              <w:marTop w:val="150"/>
              <w:marBottom w:val="0"/>
              <w:divBdr>
                <w:top w:val="none" w:sz="0" w:space="0" w:color="auto"/>
                <w:left w:val="none" w:sz="0" w:space="0" w:color="auto"/>
                <w:bottom w:val="none" w:sz="0" w:space="0" w:color="auto"/>
                <w:right w:val="none" w:sz="0" w:space="0" w:color="auto"/>
              </w:divBdr>
              <w:divsChild>
                <w:div w:id="446513536">
                  <w:marLeft w:val="0"/>
                  <w:marRight w:val="0"/>
                  <w:marTop w:val="0"/>
                  <w:marBottom w:val="0"/>
                  <w:divBdr>
                    <w:top w:val="none" w:sz="0" w:space="0" w:color="auto"/>
                    <w:left w:val="none" w:sz="0" w:space="0" w:color="auto"/>
                    <w:bottom w:val="none" w:sz="0" w:space="0" w:color="auto"/>
                    <w:right w:val="none" w:sz="0" w:space="0" w:color="auto"/>
                  </w:divBdr>
                  <w:divsChild>
                    <w:div w:id="343477723">
                      <w:marLeft w:val="0"/>
                      <w:marRight w:val="0"/>
                      <w:marTop w:val="0"/>
                      <w:marBottom w:val="0"/>
                      <w:divBdr>
                        <w:top w:val="none" w:sz="0" w:space="0" w:color="auto"/>
                        <w:left w:val="none" w:sz="0" w:space="0" w:color="auto"/>
                        <w:bottom w:val="none" w:sz="0" w:space="0" w:color="auto"/>
                        <w:right w:val="none" w:sz="0" w:space="0" w:color="auto"/>
                      </w:divBdr>
                      <w:divsChild>
                        <w:div w:id="18270845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570772">
      <w:bodyDiv w:val="1"/>
      <w:marLeft w:val="0"/>
      <w:marRight w:val="0"/>
      <w:marTop w:val="0"/>
      <w:marBottom w:val="0"/>
      <w:divBdr>
        <w:top w:val="none" w:sz="0" w:space="0" w:color="auto"/>
        <w:left w:val="none" w:sz="0" w:space="0" w:color="auto"/>
        <w:bottom w:val="none" w:sz="0" w:space="0" w:color="auto"/>
        <w:right w:val="none" w:sz="0" w:space="0" w:color="auto"/>
      </w:divBdr>
    </w:div>
    <w:div w:id="1048918869">
      <w:bodyDiv w:val="1"/>
      <w:marLeft w:val="0"/>
      <w:marRight w:val="0"/>
      <w:marTop w:val="0"/>
      <w:marBottom w:val="0"/>
      <w:divBdr>
        <w:top w:val="none" w:sz="0" w:space="0" w:color="auto"/>
        <w:left w:val="none" w:sz="0" w:space="0" w:color="auto"/>
        <w:bottom w:val="none" w:sz="0" w:space="0" w:color="auto"/>
        <w:right w:val="none" w:sz="0" w:space="0" w:color="auto"/>
      </w:divBdr>
    </w:div>
    <w:div w:id="1639842525">
      <w:bodyDiv w:val="1"/>
      <w:marLeft w:val="0"/>
      <w:marRight w:val="0"/>
      <w:marTop w:val="0"/>
      <w:marBottom w:val="0"/>
      <w:divBdr>
        <w:top w:val="none" w:sz="0" w:space="0" w:color="auto"/>
        <w:left w:val="none" w:sz="0" w:space="0" w:color="auto"/>
        <w:bottom w:val="none" w:sz="0" w:space="0" w:color="auto"/>
        <w:right w:val="none" w:sz="0" w:space="0" w:color="auto"/>
      </w:divBdr>
      <w:divsChild>
        <w:div w:id="1628242810">
          <w:marLeft w:val="0"/>
          <w:marRight w:val="0"/>
          <w:marTop w:val="0"/>
          <w:marBottom w:val="0"/>
          <w:divBdr>
            <w:top w:val="none" w:sz="0" w:space="0" w:color="auto"/>
            <w:left w:val="none" w:sz="0" w:space="0" w:color="auto"/>
            <w:bottom w:val="none" w:sz="0" w:space="0" w:color="auto"/>
            <w:right w:val="none" w:sz="0" w:space="0" w:color="auto"/>
          </w:divBdr>
          <w:divsChild>
            <w:div w:id="935745751">
              <w:marLeft w:val="0"/>
              <w:marRight w:val="0"/>
              <w:marTop w:val="150"/>
              <w:marBottom w:val="0"/>
              <w:divBdr>
                <w:top w:val="none" w:sz="0" w:space="0" w:color="auto"/>
                <w:left w:val="none" w:sz="0" w:space="0" w:color="auto"/>
                <w:bottom w:val="none" w:sz="0" w:space="0" w:color="auto"/>
                <w:right w:val="none" w:sz="0" w:space="0" w:color="auto"/>
              </w:divBdr>
              <w:divsChild>
                <w:div w:id="1115635488">
                  <w:marLeft w:val="0"/>
                  <w:marRight w:val="0"/>
                  <w:marTop w:val="0"/>
                  <w:marBottom w:val="0"/>
                  <w:divBdr>
                    <w:top w:val="none" w:sz="0" w:space="0" w:color="auto"/>
                    <w:left w:val="none" w:sz="0" w:space="0" w:color="auto"/>
                    <w:bottom w:val="none" w:sz="0" w:space="0" w:color="auto"/>
                    <w:right w:val="none" w:sz="0" w:space="0" w:color="auto"/>
                  </w:divBdr>
                  <w:divsChild>
                    <w:div w:id="2088843510">
                      <w:marLeft w:val="0"/>
                      <w:marRight w:val="0"/>
                      <w:marTop w:val="0"/>
                      <w:marBottom w:val="0"/>
                      <w:divBdr>
                        <w:top w:val="none" w:sz="0" w:space="0" w:color="auto"/>
                        <w:left w:val="none" w:sz="0" w:space="0" w:color="auto"/>
                        <w:bottom w:val="none" w:sz="0" w:space="0" w:color="auto"/>
                        <w:right w:val="none" w:sz="0" w:space="0" w:color="auto"/>
                      </w:divBdr>
                      <w:divsChild>
                        <w:div w:id="137777373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2CD605-1591-4C2C-979C-6FA5B9F3A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1412</Words>
  <Characters>8053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9447</CharactersWithSpaces>
  <SharedDoc>false</SharedDoc>
  <HLinks>
    <vt:vector size="6" baseType="variant">
      <vt:variant>
        <vt:i4>8060984</vt:i4>
      </vt:variant>
      <vt:variant>
        <vt:i4>0</vt:i4>
      </vt:variant>
      <vt:variant>
        <vt:i4>0</vt:i4>
      </vt:variant>
      <vt:variant>
        <vt:i4>5</vt:i4>
      </vt:variant>
      <vt:variant>
        <vt:lpwstr>garantf1://12024624.28/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admorg</dc:creator>
  <cp:lastModifiedBy>Ирина Григорьева</cp:lastModifiedBy>
  <cp:revision>3</cp:revision>
  <cp:lastPrinted>2017-12-08T05:48:00Z</cp:lastPrinted>
  <dcterms:created xsi:type="dcterms:W3CDTF">2018-05-28T08:50:00Z</dcterms:created>
  <dcterms:modified xsi:type="dcterms:W3CDTF">2018-05-28T08:54:00Z</dcterms:modified>
</cp:coreProperties>
</file>