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ayout w:type="fixed"/>
        <w:tblLook w:val="0000" w:firstRow="0" w:lastRow="0" w:firstColumn="0" w:lastColumn="0" w:noHBand="0" w:noVBand="0"/>
      </w:tblPr>
      <w:tblGrid>
        <w:gridCol w:w="4010"/>
        <w:gridCol w:w="1683"/>
        <w:gridCol w:w="4009"/>
      </w:tblGrid>
      <w:tr w:rsidR="00002C30" w:rsidRPr="00830D76" w:rsidTr="00742A90">
        <w:trPr>
          <w:trHeight w:val="551"/>
          <w:jc w:val="right"/>
        </w:trPr>
        <w:tc>
          <w:tcPr>
            <w:tcW w:w="4010" w:type="dxa"/>
          </w:tcPr>
          <w:p w:rsidR="00002C30" w:rsidRPr="00830D76" w:rsidRDefault="00002C30" w:rsidP="00742A90">
            <w:pPr>
              <w:pStyle w:val="110"/>
              <w:outlineLvl w:val="0"/>
              <w:rPr>
                <w:rFonts w:ascii="Cambria" w:hAnsi="Cambria"/>
                <w:b w:val="0"/>
                <w:sz w:val="28"/>
              </w:rPr>
            </w:pPr>
            <w:r>
              <w:rPr>
                <w:rFonts w:ascii="Cambria" w:hAnsi="Cambria"/>
                <w:b w:val="0"/>
                <w:noProof/>
                <w:sz w:val="28"/>
              </w:rPr>
              <w:drawing>
                <wp:anchor distT="0" distB="0" distL="114300" distR="114300" simplePos="0" relativeHeight="251655680" behindDoc="0" locked="0" layoutInCell="1" allowOverlap="1">
                  <wp:simplePos x="0" y="0"/>
                  <wp:positionH relativeFrom="column">
                    <wp:posOffset>2544445</wp:posOffset>
                  </wp:positionH>
                  <wp:positionV relativeFrom="paragraph">
                    <wp:posOffset>252095</wp:posOffset>
                  </wp:positionV>
                  <wp:extent cx="935990" cy="9251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35990" cy="925195"/>
                          </a:xfrm>
                          <a:prstGeom prst="rect">
                            <a:avLst/>
                          </a:prstGeom>
                          <a:noFill/>
                        </pic:spPr>
                      </pic:pic>
                    </a:graphicData>
                  </a:graphic>
                </wp:anchor>
              </w:drawing>
            </w:r>
            <w:proofErr w:type="spellStart"/>
            <w:r w:rsidRPr="00830D76">
              <w:rPr>
                <w:rFonts w:ascii="Cambria" w:hAnsi="Cambria"/>
                <w:b w:val="0"/>
                <w:sz w:val="28"/>
              </w:rPr>
              <w:t>Чǎваш</w:t>
            </w:r>
            <w:proofErr w:type="spellEnd"/>
            <w:r w:rsidRPr="00830D76">
              <w:rPr>
                <w:rFonts w:ascii="Cambria" w:hAnsi="Cambria"/>
                <w:b w:val="0"/>
                <w:sz w:val="28"/>
              </w:rPr>
              <w:t xml:space="preserve"> Республики </w:t>
            </w:r>
          </w:p>
          <w:p w:rsidR="00002C30" w:rsidRPr="00830D76" w:rsidRDefault="00002C30" w:rsidP="00742A90">
            <w:pPr>
              <w:pStyle w:val="110"/>
              <w:outlineLvl w:val="0"/>
              <w:rPr>
                <w:rFonts w:ascii="Cambria" w:hAnsi="Cambria"/>
                <w:b w:val="0"/>
                <w:sz w:val="28"/>
              </w:rPr>
            </w:pPr>
            <w:proofErr w:type="spellStart"/>
            <w:r w:rsidRPr="00830D76">
              <w:rPr>
                <w:rFonts w:ascii="Cambria" w:hAnsi="Cambria"/>
                <w:b w:val="0"/>
                <w:sz w:val="28"/>
              </w:rPr>
              <w:t>Муркашрайонĕн</w:t>
            </w:r>
            <w:proofErr w:type="spellEnd"/>
          </w:p>
          <w:p w:rsidR="00002C30" w:rsidRPr="00830D76" w:rsidRDefault="00002C30" w:rsidP="00742A90">
            <w:pPr>
              <w:pStyle w:val="11"/>
              <w:jc w:val="center"/>
              <w:rPr>
                <w:rFonts w:ascii="Cambria" w:hAnsi="Cambria"/>
                <w:b w:val="0"/>
                <w:sz w:val="28"/>
              </w:rPr>
            </w:pPr>
            <w:r w:rsidRPr="00830D76">
              <w:rPr>
                <w:rFonts w:ascii="Cambria" w:hAnsi="Cambria"/>
                <w:b w:val="0"/>
                <w:sz w:val="28"/>
              </w:rPr>
              <w:t xml:space="preserve">администрацийĕ </w:t>
            </w:r>
          </w:p>
          <w:p w:rsidR="00002C30" w:rsidRPr="00830D76" w:rsidRDefault="00002C30" w:rsidP="00742A90">
            <w:pPr>
              <w:pStyle w:val="11"/>
              <w:jc w:val="center"/>
              <w:rPr>
                <w:rFonts w:ascii="Cambria" w:hAnsi="Cambria"/>
                <w:b w:val="0"/>
                <w:sz w:val="28"/>
              </w:rPr>
            </w:pPr>
          </w:p>
          <w:p w:rsidR="00002C30" w:rsidRPr="00830D76" w:rsidRDefault="00B72C2A" w:rsidP="00742A90">
            <w:pPr>
              <w:pStyle w:val="110"/>
              <w:outlineLvl w:val="0"/>
              <w:rPr>
                <w:rFonts w:ascii="Cambria" w:hAnsi="Cambria"/>
                <w:b w:val="0"/>
                <w:sz w:val="28"/>
                <w:szCs w:val="28"/>
              </w:rPr>
            </w:pPr>
            <w:r w:rsidRPr="00B72C2A">
              <w:rPr>
                <w:rFonts w:ascii="Cambria" w:hAnsi="Cambria"/>
                <w:b w:val="0"/>
                <w:sz w:val="28"/>
                <w:szCs w:val="28"/>
              </w:rPr>
              <w:t>ЙЫШĂНУ</w:t>
            </w:r>
          </w:p>
          <w:p w:rsidR="00002C30" w:rsidRPr="00830D76" w:rsidRDefault="00537BEE" w:rsidP="00742A90">
            <w:pPr>
              <w:pStyle w:val="11"/>
              <w:jc w:val="center"/>
              <w:rPr>
                <w:rFonts w:ascii="Cambria" w:hAnsi="Cambria"/>
                <w:b w:val="0"/>
                <w:snapToGrid w:val="0"/>
                <w:sz w:val="28"/>
              </w:rPr>
            </w:pPr>
            <w:r>
              <w:rPr>
                <w:rFonts w:ascii="Cambria" w:hAnsi="Cambria"/>
                <w:b w:val="0"/>
                <w:noProof/>
                <w:sz w:val="28"/>
                <w:szCs w:val="28"/>
                <w:u w:val="single"/>
              </w:rPr>
              <w:pict>
                <v:shapetype id="_x0000_t32" coordsize="21600,21600" o:spt="32" o:oned="t" path="m,l21600,21600e" filled="f">
                  <v:path arrowok="t" fillok="f" o:connecttype="none"/>
                  <o:lock v:ext="edit" shapetype="t"/>
                </v:shapetype>
                <v:shape id="_x0000_s1029" type="#_x0000_t32" style="position:absolute;left:0;text-align:left;margin-left:22.75pt;margin-top:15.75pt;width:42pt;height:0;z-index:251656704" o:connectortype="straight"/>
              </w:pict>
            </w:r>
            <w:r>
              <w:rPr>
                <w:rFonts w:ascii="Cambria" w:hAnsi="Cambria"/>
                <w:b w:val="0"/>
                <w:noProof/>
                <w:sz w:val="28"/>
                <w:szCs w:val="28"/>
                <w:u w:val="single"/>
              </w:rPr>
              <w:pict>
                <v:shape id="_x0000_s1030" type="#_x0000_t32" style="position:absolute;left:0;text-align:left;margin-left:133pt;margin-top:15.75pt;width:34.5pt;height:0;z-index:251657728" o:connectortype="straight"/>
              </w:pict>
            </w:r>
            <w:r w:rsidR="00002C30" w:rsidRPr="00830D76">
              <w:rPr>
                <w:rFonts w:ascii="Cambria" w:hAnsi="Cambria"/>
                <w:b w:val="0"/>
                <w:snapToGrid w:val="0"/>
                <w:sz w:val="28"/>
              </w:rPr>
              <w:t>201</w:t>
            </w:r>
            <w:r w:rsidR="0056763A">
              <w:rPr>
                <w:rFonts w:ascii="Cambria" w:hAnsi="Cambria"/>
                <w:b w:val="0"/>
                <w:snapToGrid w:val="0"/>
                <w:sz w:val="28"/>
              </w:rPr>
              <w:t>7</w:t>
            </w:r>
            <w:r w:rsidR="00002C30" w:rsidRPr="00830D76">
              <w:rPr>
                <w:rFonts w:ascii="Cambria" w:hAnsi="Cambria"/>
                <w:b w:val="0"/>
                <w:sz w:val="28"/>
              </w:rPr>
              <w:t>ç</w:t>
            </w:r>
            <w:r w:rsidR="00002C30">
              <w:rPr>
                <w:rFonts w:ascii="Cambria" w:hAnsi="Cambria"/>
                <w:b w:val="0"/>
                <w:sz w:val="28"/>
              </w:rPr>
              <w:t>.</w:t>
            </w:r>
            <w:r w:rsidR="00002C30" w:rsidRPr="00830D76">
              <w:rPr>
                <w:rFonts w:ascii="Cambria" w:hAnsi="Cambria"/>
                <w:b w:val="0"/>
                <w:snapToGrid w:val="0"/>
                <w:sz w:val="28"/>
              </w:rPr>
              <w:t xml:space="preserve"> № </w:t>
            </w:r>
          </w:p>
          <w:p w:rsidR="00002C30" w:rsidRPr="00830D76" w:rsidRDefault="00002C30" w:rsidP="00742A90">
            <w:pPr>
              <w:pStyle w:val="11"/>
              <w:jc w:val="center"/>
              <w:rPr>
                <w:rFonts w:ascii="Cambria" w:hAnsi="Cambria"/>
                <w:b w:val="0"/>
                <w:snapToGrid w:val="0"/>
                <w:sz w:val="24"/>
                <w:u w:val="single"/>
              </w:rPr>
            </w:pPr>
            <w:proofErr w:type="spellStart"/>
            <w:r w:rsidRPr="00830D76">
              <w:rPr>
                <w:rFonts w:ascii="Cambria" w:hAnsi="Cambria"/>
                <w:b w:val="0"/>
                <w:sz w:val="24"/>
              </w:rPr>
              <w:t>Муркашсали</w:t>
            </w:r>
            <w:proofErr w:type="spellEnd"/>
          </w:p>
          <w:p w:rsidR="00002C30" w:rsidRPr="00830D76" w:rsidRDefault="00002C30" w:rsidP="00742A90">
            <w:pPr>
              <w:pStyle w:val="21"/>
              <w:outlineLvl w:val="1"/>
              <w:rPr>
                <w:rFonts w:ascii="Cambria" w:hAnsi="Cambria"/>
                <w:b w:val="0"/>
                <w:sz w:val="28"/>
              </w:rPr>
            </w:pPr>
          </w:p>
        </w:tc>
        <w:tc>
          <w:tcPr>
            <w:tcW w:w="1683" w:type="dxa"/>
            <w:tcBorders>
              <w:top w:val="nil"/>
            </w:tcBorders>
          </w:tcPr>
          <w:p w:rsidR="00002C30" w:rsidRPr="00830D76" w:rsidRDefault="00002C30" w:rsidP="00742A90">
            <w:pPr>
              <w:pStyle w:val="11"/>
              <w:jc w:val="center"/>
              <w:rPr>
                <w:rFonts w:ascii="Cambria" w:hAnsi="Cambria"/>
                <w:b w:val="0"/>
                <w:sz w:val="24"/>
              </w:rPr>
            </w:pPr>
          </w:p>
          <w:p w:rsidR="00002C30" w:rsidRPr="00830D76" w:rsidRDefault="00002C30" w:rsidP="00742A90">
            <w:pPr>
              <w:pStyle w:val="11"/>
              <w:jc w:val="center"/>
              <w:rPr>
                <w:rFonts w:ascii="Cambria" w:hAnsi="Cambria"/>
                <w:b w:val="0"/>
                <w:sz w:val="24"/>
              </w:rPr>
            </w:pPr>
          </w:p>
          <w:p w:rsidR="00002C30" w:rsidRPr="00830D76" w:rsidRDefault="00002C30" w:rsidP="00742A90">
            <w:pPr>
              <w:pStyle w:val="11"/>
              <w:jc w:val="center"/>
              <w:rPr>
                <w:rFonts w:ascii="Cambria" w:hAnsi="Cambria"/>
                <w:b w:val="0"/>
                <w:sz w:val="24"/>
              </w:rPr>
            </w:pPr>
          </w:p>
          <w:p w:rsidR="00002C30" w:rsidRPr="00830D76" w:rsidRDefault="00002C30" w:rsidP="00742A90">
            <w:pPr>
              <w:pStyle w:val="11"/>
              <w:jc w:val="center"/>
              <w:rPr>
                <w:rFonts w:ascii="Cambria" w:hAnsi="Cambria"/>
                <w:b w:val="0"/>
                <w:sz w:val="24"/>
              </w:rPr>
            </w:pPr>
          </w:p>
          <w:p w:rsidR="00002C30" w:rsidRPr="00830D76" w:rsidRDefault="00002C30" w:rsidP="00742A90">
            <w:pPr>
              <w:pStyle w:val="11"/>
              <w:jc w:val="center"/>
              <w:rPr>
                <w:rFonts w:ascii="Cambria" w:hAnsi="Cambria"/>
                <w:b w:val="0"/>
                <w:sz w:val="24"/>
              </w:rPr>
            </w:pPr>
          </w:p>
        </w:tc>
        <w:tc>
          <w:tcPr>
            <w:tcW w:w="4009" w:type="dxa"/>
          </w:tcPr>
          <w:p w:rsidR="00002C30" w:rsidRPr="00830D76" w:rsidRDefault="00002C30" w:rsidP="00742A90">
            <w:pPr>
              <w:pStyle w:val="11"/>
              <w:jc w:val="center"/>
              <w:rPr>
                <w:rFonts w:ascii="Cambria" w:hAnsi="Cambria"/>
                <w:b w:val="0"/>
                <w:snapToGrid w:val="0"/>
                <w:sz w:val="28"/>
              </w:rPr>
            </w:pPr>
            <w:r w:rsidRPr="00830D76">
              <w:rPr>
                <w:rFonts w:ascii="Cambria" w:hAnsi="Cambria"/>
                <w:b w:val="0"/>
                <w:snapToGrid w:val="0"/>
                <w:sz w:val="28"/>
              </w:rPr>
              <w:t>Чувашская Республика</w:t>
            </w:r>
          </w:p>
          <w:p w:rsidR="00002C30" w:rsidRPr="00830D76" w:rsidRDefault="00002C30" w:rsidP="00742A90">
            <w:pPr>
              <w:pStyle w:val="11"/>
              <w:jc w:val="center"/>
              <w:rPr>
                <w:rFonts w:ascii="Cambria" w:hAnsi="Cambria"/>
                <w:b w:val="0"/>
                <w:snapToGrid w:val="0"/>
                <w:sz w:val="28"/>
              </w:rPr>
            </w:pPr>
            <w:r w:rsidRPr="00830D76">
              <w:rPr>
                <w:rFonts w:ascii="Cambria" w:hAnsi="Cambria"/>
                <w:b w:val="0"/>
                <w:snapToGrid w:val="0"/>
                <w:sz w:val="28"/>
              </w:rPr>
              <w:t>Администрация</w:t>
            </w:r>
          </w:p>
          <w:p w:rsidR="00002C30" w:rsidRPr="00830D76" w:rsidRDefault="00002C30" w:rsidP="00742A90">
            <w:pPr>
              <w:pStyle w:val="11"/>
              <w:jc w:val="center"/>
              <w:rPr>
                <w:rFonts w:ascii="Cambria" w:hAnsi="Cambria"/>
                <w:b w:val="0"/>
                <w:snapToGrid w:val="0"/>
                <w:sz w:val="28"/>
              </w:rPr>
            </w:pPr>
            <w:r w:rsidRPr="00830D76">
              <w:rPr>
                <w:rFonts w:ascii="Cambria" w:hAnsi="Cambria"/>
                <w:b w:val="0"/>
                <w:snapToGrid w:val="0"/>
                <w:sz w:val="28"/>
              </w:rPr>
              <w:t>Моргаушского района</w:t>
            </w:r>
          </w:p>
          <w:p w:rsidR="00002C30" w:rsidRPr="00830D76" w:rsidRDefault="00002C30" w:rsidP="00742A90">
            <w:pPr>
              <w:pStyle w:val="11"/>
              <w:jc w:val="center"/>
              <w:rPr>
                <w:rFonts w:ascii="Cambria" w:hAnsi="Cambria"/>
                <w:b w:val="0"/>
                <w:snapToGrid w:val="0"/>
                <w:sz w:val="24"/>
              </w:rPr>
            </w:pPr>
          </w:p>
          <w:p w:rsidR="00B53E14" w:rsidRDefault="00537BEE" w:rsidP="00B53E14">
            <w:pPr>
              <w:pStyle w:val="11"/>
              <w:jc w:val="center"/>
              <w:rPr>
                <w:rFonts w:ascii="Cambria" w:hAnsi="Cambria"/>
                <w:b w:val="0"/>
                <w:sz w:val="28"/>
                <w:szCs w:val="28"/>
              </w:rPr>
            </w:pPr>
            <w:r>
              <w:rPr>
                <w:rFonts w:ascii="Cambria" w:hAnsi="Cambria"/>
                <w:b w:val="0"/>
                <w:noProof/>
                <w:sz w:val="28"/>
                <w:szCs w:val="28"/>
              </w:rPr>
              <w:pict>
                <v:shape id="_x0000_s1028" type="#_x0000_t32" style="position:absolute;left:0;text-align:left;margin-left:123.6pt;margin-top:29.4pt;width:33.75pt;height:0;z-index:251658752" o:connectortype="straight"/>
              </w:pict>
            </w:r>
            <w:r>
              <w:rPr>
                <w:rFonts w:ascii="Cambria" w:hAnsi="Cambria"/>
                <w:b w:val="0"/>
                <w:noProof/>
                <w:sz w:val="28"/>
                <w:szCs w:val="28"/>
              </w:rPr>
              <w:pict>
                <v:shape id="_x0000_s1027" type="#_x0000_t32" style="position:absolute;left:0;text-align:left;margin-left:26.85pt;margin-top:29.4pt;width:41.25pt;height:0;flip:x;z-index:251659776" o:connectortype="straight"/>
              </w:pict>
            </w:r>
            <w:r w:rsidR="00B72C2A">
              <w:rPr>
                <w:rFonts w:ascii="Cambria" w:hAnsi="Cambria"/>
                <w:b w:val="0"/>
                <w:sz w:val="28"/>
                <w:szCs w:val="28"/>
              </w:rPr>
              <w:t>ПОСТАНОВЛЕ</w:t>
            </w:r>
            <w:r w:rsidR="00B53E14">
              <w:rPr>
                <w:rFonts w:ascii="Cambria" w:hAnsi="Cambria"/>
                <w:b w:val="0"/>
                <w:sz w:val="28"/>
                <w:szCs w:val="28"/>
              </w:rPr>
              <w:t>НИ</w:t>
            </w:r>
            <w:r>
              <w:rPr>
                <w:rFonts w:ascii="Cambria" w:hAnsi="Cambria"/>
                <w:b w:val="0"/>
                <w:sz w:val="28"/>
                <w:szCs w:val="28"/>
              </w:rPr>
              <w:t>Е</w:t>
            </w:r>
          </w:p>
          <w:p w:rsidR="00002C30" w:rsidRPr="00B53E14" w:rsidRDefault="00742A90" w:rsidP="00B53E14">
            <w:pPr>
              <w:pStyle w:val="11"/>
              <w:rPr>
                <w:rFonts w:ascii="Cambria" w:hAnsi="Cambria"/>
                <w:b w:val="0"/>
                <w:sz w:val="28"/>
                <w:szCs w:val="28"/>
              </w:rPr>
            </w:pPr>
            <w:r>
              <w:rPr>
                <w:rFonts w:ascii="Cambria" w:hAnsi="Cambria"/>
                <w:b w:val="0"/>
                <w:snapToGrid w:val="0"/>
                <w:sz w:val="28"/>
                <w:szCs w:val="28"/>
              </w:rPr>
              <w:t xml:space="preserve">         </w:t>
            </w:r>
            <w:r w:rsidR="0087467A">
              <w:rPr>
                <w:rFonts w:ascii="Cambria" w:hAnsi="Cambria"/>
                <w:b w:val="0"/>
                <w:snapToGrid w:val="0"/>
                <w:sz w:val="28"/>
                <w:szCs w:val="28"/>
              </w:rPr>
              <w:t>08.12</w:t>
            </w:r>
            <w:r>
              <w:rPr>
                <w:rFonts w:ascii="Cambria" w:hAnsi="Cambria"/>
                <w:b w:val="0"/>
                <w:snapToGrid w:val="0"/>
                <w:sz w:val="28"/>
                <w:szCs w:val="28"/>
              </w:rPr>
              <w:t xml:space="preserve">  </w:t>
            </w:r>
            <w:r w:rsidR="00002C30" w:rsidRPr="00830D76">
              <w:rPr>
                <w:rFonts w:ascii="Cambria" w:hAnsi="Cambria"/>
                <w:b w:val="0"/>
                <w:snapToGrid w:val="0"/>
                <w:sz w:val="28"/>
                <w:szCs w:val="28"/>
              </w:rPr>
              <w:t>201</w:t>
            </w:r>
            <w:r w:rsidR="0056763A">
              <w:rPr>
                <w:rFonts w:ascii="Cambria" w:hAnsi="Cambria"/>
                <w:b w:val="0"/>
                <w:snapToGrid w:val="0"/>
                <w:sz w:val="28"/>
                <w:szCs w:val="28"/>
              </w:rPr>
              <w:t>7</w:t>
            </w:r>
            <w:r w:rsidR="00002C30" w:rsidRPr="00830D76">
              <w:rPr>
                <w:rFonts w:ascii="Cambria" w:hAnsi="Cambria"/>
                <w:b w:val="0"/>
                <w:snapToGrid w:val="0"/>
                <w:sz w:val="28"/>
                <w:szCs w:val="28"/>
              </w:rPr>
              <w:t xml:space="preserve"> г.</w:t>
            </w:r>
            <w:r w:rsidR="0087467A">
              <w:rPr>
                <w:rFonts w:ascii="Cambria" w:hAnsi="Cambria"/>
                <w:b w:val="0"/>
                <w:snapToGrid w:val="0"/>
                <w:sz w:val="28"/>
                <w:szCs w:val="28"/>
              </w:rPr>
              <w:t xml:space="preserve"> 1079</w:t>
            </w:r>
          </w:p>
          <w:p w:rsidR="00002C30" w:rsidRPr="00830D76" w:rsidRDefault="00002C30" w:rsidP="00742A90">
            <w:pPr>
              <w:pStyle w:val="11"/>
              <w:jc w:val="center"/>
              <w:rPr>
                <w:rFonts w:ascii="Cambria" w:hAnsi="Cambria"/>
                <w:b w:val="0"/>
                <w:snapToGrid w:val="0"/>
                <w:sz w:val="24"/>
              </w:rPr>
            </w:pPr>
            <w:r w:rsidRPr="00830D76">
              <w:rPr>
                <w:rFonts w:ascii="Cambria" w:hAnsi="Cambria"/>
                <w:b w:val="0"/>
                <w:snapToGrid w:val="0"/>
                <w:sz w:val="24"/>
              </w:rPr>
              <w:t>с. Моргауши</w:t>
            </w:r>
          </w:p>
          <w:p w:rsidR="00002C30" w:rsidRPr="00830D76" w:rsidRDefault="00002C30" w:rsidP="00742A90">
            <w:pPr>
              <w:pStyle w:val="11"/>
              <w:jc w:val="center"/>
              <w:rPr>
                <w:rFonts w:ascii="Cambria" w:hAnsi="Cambria"/>
                <w:b w:val="0"/>
                <w:sz w:val="24"/>
              </w:rPr>
            </w:pPr>
          </w:p>
        </w:tc>
      </w:tr>
    </w:tbl>
    <w:p w:rsidR="0056763A" w:rsidRPr="00537BEE" w:rsidRDefault="0056763A" w:rsidP="00A25D30">
      <w:pPr>
        <w:pStyle w:val="a5"/>
        <w:spacing w:line="276" w:lineRule="auto"/>
        <w:rPr>
          <w:sz w:val="22"/>
          <w:szCs w:val="22"/>
        </w:rPr>
      </w:pPr>
    </w:p>
    <w:p w:rsidR="00503421" w:rsidRPr="00537BEE" w:rsidRDefault="00002C30" w:rsidP="00F80B62">
      <w:pPr>
        <w:pStyle w:val="a5"/>
        <w:spacing w:line="276" w:lineRule="auto"/>
        <w:jc w:val="both"/>
        <w:rPr>
          <w:b/>
          <w:sz w:val="22"/>
          <w:szCs w:val="22"/>
        </w:rPr>
      </w:pPr>
      <w:bookmarkStart w:id="0" w:name="_GoBack"/>
      <w:r w:rsidRPr="00537BEE">
        <w:rPr>
          <w:b/>
          <w:sz w:val="22"/>
          <w:szCs w:val="22"/>
        </w:rPr>
        <w:t xml:space="preserve">О создании комиссии </w:t>
      </w:r>
      <w:r w:rsidR="002C5BF0" w:rsidRPr="00537BEE">
        <w:rPr>
          <w:b/>
          <w:sz w:val="22"/>
          <w:szCs w:val="22"/>
        </w:rPr>
        <w:t xml:space="preserve">и утверждения порядка </w:t>
      </w:r>
    </w:p>
    <w:p w:rsidR="00503421" w:rsidRPr="00537BEE" w:rsidRDefault="00002C30" w:rsidP="00F80B62">
      <w:pPr>
        <w:pStyle w:val="a5"/>
        <w:spacing w:line="276" w:lineRule="auto"/>
        <w:jc w:val="both"/>
        <w:rPr>
          <w:b/>
          <w:sz w:val="22"/>
          <w:szCs w:val="22"/>
        </w:rPr>
      </w:pPr>
      <w:r w:rsidRPr="00537BEE">
        <w:rPr>
          <w:b/>
          <w:sz w:val="22"/>
          <w:szCs w:val="22"/>
        </w:rPr>
        <w:t>по установлению</w:t>
      </w:r>
      <w:r w:rsidR="00F80B62" w:rsidRPr="00537BEE">
        <w:rPr>
          <w:b/>
          <w:sz w:val="22"/>
          <w:szCs w:val="22"/>
        </w:rPr>
        <w:t xml:space="preserve"> </w:t>
      </w:r>
      <w:r w:rsidRPr="00537BEE">
        <w:rPr>
          <w:b/>
          <w:sz w:val="22"/>
          <w:szCs w:val="22"/>
        </w:rPr>
        <w:t xml:space="preserve">необходимости проведения </w:t>
      </w:r>
    </w:p>
    <w:p w:rsidR="00503421" w:rsidRPr="00537BEE" w:rsidRDefault="00002C30" w:rsidP="00F80B62">
      <w:pPr>
        <w:pStyle w:val="a5"/>
        <w:spacing w:line="276" w:lineRule="auto"/>
        <w:jc w:val="both"/>
        <w:rPr>
          <w:b/>
          <w:sz w:val="22"/>
          <w:szCs w:val="22"/>
        </w:rPr>
      </w:pPr>
      <w:r w:rsidRPr="00537BEE">
        <w:rPr>
          <w:b/>
          <w:sz w:val="22"/>
          <w:szCs w:val="22"/>
        </w:rPr>
        <w:t xml:space="preserve">капитального ремонтаобщего имущества в </w:t>
      </w:r>
    </w:p>
    <w:p w:rsidR="00503421" w:rsidRPr="00537BEE" w:rsidRDefault="00002C30" w:rsidP="00F80B62">
      <w:pPr>
        <w:pStyle w:val="a5"/>
        <w:spacing w:line="276" w:lineRule="auto"/>
        <w:jc w:val="both"/>
        <w:rPr>
          <w:b/>
          <w:sz w:val="22"/>
          <w:szCs w:val="22"/>
        </w:rPr>
      </w:pPr>
      <w:r w:rsidRPr="00537BEE">
        <w:rPr>
          <w:b/>
          <w:sz w:val="22"/>
          <w:szCs w:val="22"/>
        </w:rPr>
        <w:t>многоквартирных домах</w:t>
      </w:r>
      <w:r w:rsidR="003F7747" w:rsidRPr="00537BEE">
        <w:rPr>
          <w:b/>
          <w:sz w:val="22"/>
          <w:szCs w:val="22"/>
        </w:rPr>
        <w:t xml:space="preserve"> </w:t>
      </w:r>
      <w:r w:rsidRPr="00537BEE">
        <w:rPr>
          <w:b/>
          <w:sz w:val="22"/>
          <w:szCs w:val="22"/>
        </w:rPr>
        <w:t xml:space="preserve">на территории </w:t>
      </w:r>
    </w:p>
    <w:p w:rsidR="00002C30" w:rsidRPr="00537BEE" w:rsidRDefault="00002C30" w:rsidP="00F80B62">
      <w:pPr>
        <w:pStyle w:val="a5"/>
        <w:spacing w:line="276" w:lineRule="auto"/>
        <w:jc w:val="both"/>
        <w:rPr>
          <w:b/>
          <w:sz w:val="22"/>
          <w:szCs w:val="22"/>
        </w:rPr>
      </w:pPr>
      <w:r w:rsidRPr="00537BEE">
        <w:rPr>
          <w:b/>
          <w:sz w:val="22"/>
          <w:szCs w:val="22"/>
        </w:rPr>
        <w:t>Моргаушского района Чувашской Республики</w:t>
      </w:r>
    </w:p>
    <w:bookmarkEnd w:id="0"/>
    <w:p w:rsidR="0056763A" w:rsidRPr="00537BEE" w:rsidRDefault="0056763A" w:rsidP="00A25D30">
      <w:pPr>
        <w:pStyle w:val="a5"/>
        <w:spacing w:line="276" w:lineRule="auto"/>
        <w:rPr>
          <w:sz w:val="22"/>
          <w:szCs w:val="22"/>
        </w:rPr>
      </w:pPr>
    </w:p>
    <w:p w:rsidR="0056763A" w:rsidRPr="00537BEE" w:rsidRDefault="0056763A" w:rsidP="0056763A">
      <w:pPr>
        <w:autoSpaceDE w:val="0"/>
        <w:autoSpaceDN w:val="0"/>
        <w:adjustRightInd w:val="0"/>
        <w:ind w:firstLine="720"/>
        <w:jc w:val="both"/>
        <w:rPr>
          <w:sz w:val="22"/>
          <w:szCs w:val="22"/>
        </w:rPr>
      </w:pPr>
      <w:r w:rsidRPr="00537BEE">
        <w:rPr>
          <w:sz w:val="22"/>
          <w:szCs w:val="22"/>
        </w:rPr>
        <w:t xml:space="preserve">В соответствии с </w:t>
      </w:r>
      <w:hyperlink r:id="rId7" w:history="1">
        <w:r w:rsidRPr="00537BEE">
          <w:rPr>
            <w:sz w:val="22"/>
            <w:szCs w:val="22"/>
          </w:rPr>
          <w:t>Жилищным Кодексом</w:t>
        </w:r>
      </w:hyperlink>
      <w:r w:rsidRPr="00537BEE">
        <w:rPr>
          <w:sz w:val="22"/>
          <w:szCs w:val="22"/>
        </w:rPr>
        <w:t xml:space="preserve"> Российской Федерации, </w:t>
      </w:r>
      <w:hyperlink r:id="rId8" w:history="1">
        <w:r w:rsidRPr="00537BEE">
          <w:rPr>
            <w:sz w:val="22"/>
            <w:szCs w:val="22"/>
          </w:rPr>
          <w:t>Законом</w:t>
        </w:r>
      </w:hyperlink>
      <w:r w:rsidRPr="00537BEE">
        <w:rPr>
          <w:sz w:val="22"/>
          <w:szCs w:val="22"/>
        </w:rPr>
        <w:t xml:space="preserve"> Чувашской Республики от 30.07.2013 N 41 "О регулировании отдельных правоотношений в сфере организации проведения капитального ремонта общего имущества в многоквартирных домах, расположенных на территории Чувашской Республики", </w:t>
      </w:r>
      <w:hyperlink r:id="rId9" w:history="1">
        <w:r w:rsidRPr="00537BEE">
          <w:rPr>
            <w:sz w:val="22"/>
            <w:szCs w:val="22"/>
          </w:rPr>
          <w:t>постановлением</w:t>
        </w:r>
      </w:hyperlink>
      <w:r w:rsidRPr="00537BEE">
        <w:rPr>
          <w:sz w:val="22"/>
          <w:szCs w:val="22"/>
        </w:rPr>
        <w:t xml:space="preserve"> Кабинета Министров Чувашской Республики от 14.03.2014 N 77 "Об утверждении Республиканской программы капитального ремонта общего имущества в многоквартирных домах, расположенных на территории Чувашской Республики, на 2014 - 2043 годы и Порядка разработки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 расположенных на территории Чувашской Республики, на 2014 - 2043 годы", </w:t>
      </w:r>
      <w:hyperlink r:id="rId10" w:history="1">
        <w:r w:rsidRPr="00537BEE">
          <w:rPr>
            <w:sz w:val="22"/>
            <w:szCs w:val="22"/>
          </w:rPr>
          <w:t>постановлением</w:t>
        </w:r>
      </w:hyperlink>
      <w:r w:rsidRPr="00537BEE">
        <w:rPr>
          <w:sz w:val="22"/>
          <w:szCs w:val="22"/>
        </w:rPr>
        <w:t xml:space="preserve"> Кабинета Министров Чувашской Республики от 08.07.2015 N 258 "Об утверждении Порядка установления необходимости проведения капитального ремонта общего имущества в многоквартирных домах, расположенных на территории Чувашской Республики", администрация Моргаушского района Чувашской Республики постановляет:</w:t>
      </w:r>
    </w:p>
    <w:p w:rsidR="0056763A" w:rsidRPr="00537BEE" w:rsidRDefault="007920DC" w:rsidP="0056763A">
      <w:pPr>
        <w:autoSpaceDE w:val="0"/>
        <w:autoSpaceDN w:val="0"/>
        <w:adjustRightInd w:val="0"/>
        <w:ind w:firstLine="720"/>
        <w:jc w:val="both"/>
        <w:rPr>
          <w:sz w:val="22"/>
          <w:szCs w:val="22"/>
        </w:rPr>
      </w:pPr>
      <w:bookmarkStart w:id="1" w:name="sub_2"/>
      <w:r w:rsidRPr="00537BEE">
        <w:rPr>
          <w:sz w:val="22"/>
          <w:szCs w:val="22"/>
        </w:rPr>
        <w:t>1</w:t>
      </w:r>
      <w:r w:rsidR="0056763A" w:rsidRPr="00537BEE">
        <w:rPr>
          <w:sz w:val="22"/>
          <w:szCs w:val="22"/>
        </w:rPr>
        <w:t>. Утвердить:</w:t>
      </w:r>
    </w:p>
    <w:p w:rsidR="0056763A" w:rsidRPr="00537BEE" w:rsidRDefault="007920DC" w:rsidP="0056763A">
      <w:pPr>
        <w:autoSpaceDE w:val="0"/>
        <w:autoSpaceDN w:val="0"/>
        <w:adjustRightInd w:val="0"/>
        <w:ind w:firstLine="720"/>
        <w:jc w:val="both"/>
        <w:rPr>
          <w:sz w:val="22"/>
          <w:szCs w:val="22"/>
        </w:rPr>
      </w:pPr>
      <w:bookmarkStart w:id="2" w:name="sub_210"/>
      <w:bookmarkEnd w:id="1"/>
      <w:r w:rsidRPr="00537BEE">
        <w:rPr>
          <w:sz w:val="22"/>
          <w:szCs w:val="22"/>
        </w:rPr>
        <w:t>1</w:t>
      </w:r>
      <w:r w:rsidR="0056763A" w:rsidRPr="00537BEE">
        <w:rPr>
          <w:sz w:val="22"/>
          <w:szCs w:val="22"/>
        </w:rPr>
        <w:t xml:space="preserve">.1. Положение о деятельности комиссии по установлению необходимости проведения капитального ремонта общего имущества в многоквартирных домах, расположенных на территории Моргаушского района Чувашской Республики, согласно </w:t>
      </w:r>
      <w:hyperlink w:anchor="sub_1000" w:history="1">
        <w:proofErr w:type="gramStart"/>
        <w:r w:rsidR="0056763A" w:rsidRPr="00537BEE">
          <w:rPr>
            <w:sz w:val="22"/>
            <w:szCs w:val="22"/>
          </w:rPr>
          <w:t>приложению</w:t>
        </w:r>
        <w:proofErr w:type="gramEnd"/>
        <w:r w:rsidR="0056763A" w:rsidRPr="00537BEE">
          <w:rPr>
            <w:sz w:val="22"/>
            <w:szCs w:val="22"/>
          </w:rPr>
          <w:t xml:space="preserve"> N 1</w:t>
        </w:r>
      </w:hyperlink>
      <w:r w:rsidR="0056763A" w:rsidRPr="00537BEE">
        <w:rPr>
          <w:sz w:val="22"/>
          <w:szCs w:val="22"/>
        </w:rPr>
        <w:t>.</w:t>
      </w:r>
    </w:p>
    <w:p w:rsidR="0056763A" w:rsidRPr="00537BEE" w:rsidRDefault="007920DC" w:rsidP="0056763A">
      <w:pPr>
        <w:autoSpaceDE w:val="0"/>
        <w:autoSpaceDN w:val="0"/>
        <w:adjustRightInd w:val="0"/>
        <w:ind w:firstLine="720"/>
        <w:jc w:val="both"/>
        <w:rPr>
          <w:sz w:val="22"/>
          <w:szCs w:val="22"/>
        </w:rPr>
      </w:pPr>
      <w:bookmarkStart w:id="3" w:name="sub_220"/>
      <w:bookmarkEnd w:id="2"/>
      <w:r w:rsidRPr="00537BEE">
        <w:rPr>
          <w:sz w:val="22"/>
          <w:szCs w:val="22"/>
        </w:rPr>
        <w:t>1</w:t>
      </w:r>
      <w:r w:rsidR="0056763A" w:rsidRPr="00537BEE">
        <w:rPr>
          <w:sz w:val="22"/>
          <w:szCs w:val="22"/>
        </w:rPr>
        <w:t xml:space="preserve">.2. Состав комиссии по установлению необходимости проведения капитального ремонта общего имущества в многоквартирных домах, расположенных на территории Моргаушского района Чувашской Республики, согласно </w:t>
      </w:r>
      <w:hyperlink w:anchor="sub_2000" w:history="1">
        <w:proofErr w:type="gramStart"/>
        <w:r w:rsidR="0056763A" w:rsidRPr="00537BEE">
          <w:rPr>
            <w:sz w:val="22"/>
            <w:szCs w:val="22"/>
          </w:rPr>
          <w:t>приложению</w:t>
        </w:r>
        <w:proofErr w:type="gramEnd"/>
        <w:r w:rsidR="0056763A" w:rsidRPr="00537BEE">
          <w:rPr>
            <w:sz w:val="22"/>
            <w:szCs w:val="22"/>
          </w:rPr>
          <w:t xml:space="preserve"> N 2</w:t>
        </w:r>
      </w:hyperlink>
      <w:r w:rsidR="0056763A" w:rsidRPr="00537BEE">
        <w:rPr>
          <w:sz w:val="22"/>
          <w:szCs w:val="22"/>
        </w:rPr>
        <w:t>.</w:t>
      </w:r>
    </w:p>
    <w:p w:rsidR="0056763A" w:rsidRPr="00537BEE" w:rsidRDefault="007920DC" w:rsidP="0056763A">
      <w:pPr>
        <w:pStyle w:val="2"/>
        <w:tabs>
          <w:tab w:val="left" w:pos="993"/>
        </w:tabs>
        <w:rPr>
          <w:sz w:val="22"/>
          <w:szCs w:val="22"/>
        </w:rPr>
      </w:pPr>
      <w:bookmarkStart w:id="4" w:name="sub_4"/>
      <w:bookmarkEnd w:id="3"/>
      <w:r w:rsidRPr="00537BEE">
        <w:rPr>
          <w:sz w:val="22"/>
          <w:szCs w:val="22"/>
        </w:rPr>
        <w:t>2</w:t>
      </w:r>
      <w:r w:rsidR="0056763A" w:rsidRPr="00537BEE">
        <w:rPr>
          <w:sz w:val="22"/>
          <w:szCs w:val="22"/>
        </w:rPr>
        <w:t xml:space="preserve">. Контроль над исполнением настоящего постановления возложить на отдел капитального строительства и развития </w:t>
      </w:r>
      <w:proofErr w:type="gramStart"/>
      <w:r w:rsidR="0056763A" w:rsidRPr="00537BEE">
        <w:rPr>
          <w:sz w:val="22"/>
          <w:szCs w:val="22"/>
        </w:rPr>
        <w:t>общественной  инфраструктуры</w:t>
      </w:r>
      <w:proofErr w:type="gramEnd"/>
      <w:r w:rsidR="0056763A" w:rsidRPr="00537BEE">
        <w:rPr>
          <w:sz w:val="22"/>
          <w:szCs w:val="22"/>
        </w:rPr>
        <w:t xml:space="preserve"> администрации Моргаушского района Чувашской Республики.</w:t>
      </w:r>
    </w:p>
    <w:p w:rsidR="007920DC" w:rsidRDefault="007920DC" w:rsidP="007920DC">
      <w:pPr>
        <w:autoSpaceDE w:val="0"/>
        <w:autoSpaceDN w:val="0"/>
        <w:adjustRightInd w:val="0"/>
        <w:ind w:firstLine="720"/>
        <w:jc w:val="both"/>
        <w:rPr>
          <w:sz w:val="22"/>
          <w:szCs w:val="22"/>
        </w:rPr>
      </w:pPr>
      <w:bookmarkStart w:id="5" w:name="sub_3"/>
      <w:r w:rsidRPr="00537BEE">
        <w:rPr>
          <w:sz w:val="22"/>
          <w:szCs w:val="22"/>
        </w:rPr>
        <w:t xml:space="preserve">3. Настоящее постановление подлежит </w:t>
      </w:r>
      <w:hyperlink r:id="rId11" w:history="1">
        <w:r w:rsidRPr="00537BEE">
          <w:rPr>
            <w:sz w:val="22"/>
            <w:szCs w:val="22"/>
          </w:rPr>
          <w:t>официальному опубликованию</w:t>
        </w:r>
      </w:hyperlink>
      <w:r w:rsidRPr="00537BEE">
        <w:rPr>
          <w:sz w:val="22"/>
          <w:szCs w:val="22"/>
        </w:rPr>
        <w:t>.</w:t>
      </w:r>
    </w:p>
    <w:p w:rsidR="00537BEE" w:rsidRPr="00537BEE" w:rsidRDefault="00537BEE" w:rsidP="007920DC">
      <w:pPr>
        <w:autoSpaceDE w:val="0"/>
        <w:autoSpaceDN w:val="0"/>
        <w:adjustRightInd w:val="0"/>
        <w:ind w:firstLine="720"/>
        <w:jc w:val="both"/>
        <w:rPr>
          <w:sz w:val="22"/>
          <w:szCs w:val="22"/>
        </w:rPr>
      </w:pPr>
    </w:p>
    <w:bookmarkEnd w:id="5"/>
    <w:p w:rsidR="0056763A" w:rsidRPr="00537BEE" w:rsidRDefault="0056763A" w:rsidP="0056763A">
      <w:pPr>
        <w:autoSpaceDE w:val="0"/>
        <w:autoSpaceDN w:val="0"/>
        <w:adjustRightInd w:val="0"/>
        <w:ind w:firstLine="720"/>
        <w:jc w:val="both"/>
        <w:rPr>
          <w:sz w:val="22"/>
          <w:szCs w:val="22"/>
        </w:rPr>
      </w:pPr>
    </w:p>
    <w:bookmarkEnd w:id="4"/>
    <w:p w:rsidR="0096350A" w:rsidRPr="00537BEE" w:rsidRDefault="0096350A" w:rsidP="001437EF">
      <w:pPr>
        <w:spacing w:before="100" w:beforeAutospacing="1" w:after="100" w:afterAutospacing="1"/>
        <w:contextualSpacing/>
        <w:rPr>
          <w:color w:val="333333"/>
          <w:sz w:val="22"/>
          <w:szCs w:val="22"/>
        </w:rPr>
      </w:pPr>
    </w:p>
    <w:p w:rsidR="001437EF" w:rsidRPr="00537BEE" w:rsidRDefault="0096350A" w:rsidP="001437EF">
      <w:pPr>
        <w:tabs>
          <w:tab w:val="left" w:pos="345"/>
          <w:tab w:val="left" w:pos="7710"/>
        </w:tabs>
        <w:spacing w:before="100" w:beforeAutospacing="1" w:after="100" w:afterAutospacing="1"/>
        <w:contextualSpacing/>
        <w:rPr>
          <w:sz w:val="22"/>
          <w:szCs w:val="22"/>
        </w:rPr>
      </w:pPr>
      <w:r w:rsidRPr="00537BEE">
        <w:rPr>
          <w:sz w:val="22"/>
          <w:szCs w:val="22"/>
        </w:rPr>
        <w:t xml:space="preserve">Глава администрации </w:t>
      </w:r>
    </w:p>
    <w:p w:rsidR="0096350A" w:rsidRPr="00537BEE" w:rsidRDefault="0096350A" w:rsidP="001437EF">
      <w:pPr>
        <w:tabs>
          <w:tab w:val="left" w:pos="345"/>
          <w:tab w:val="left" w:pos="7710"/>
        </w:tabs>
        <w:spacing w:before="100" w:beforeAutospacing="1" w:after="100" w:afterAutospacing="1"/>
        <w:contextualSpacing/>
        <w:rPr>
          <w:sz w:val="22"/>
          <w:szCs w:val="22"/>
        </w:rPr>
      </w:pPr>
      <w:r w:rsidRPr="00537BEE">
        <w:rPr>
          <w:sz w:val="22"/>
          <w:szCs w:val="22"/>
        </w:rPr>
        <w:t xml:space="preserve">Моргаушского района        </w:t>
      </w:r>
      <w:r w:rsidRPr="00537BEE">
        <w:rPr>
          <w:sz w:val="22"/>
          <w:szCs w:val="22"/>
        </w:rPr>
        <w:tab/>
        <w:t>Р.Н.Тимофеев</w:t>
      </w:r>
    </w:p>
    <w:p w:rsidR="007920DC" w:rsidRPr="00537BEE" w:rsidRDefault="0096350A" w:rsidP="0056763A">
      <w:pPr>
        <w:autoSpaceDE w:val="0"/>
        <w:autoSpaceDN w:val="0"/>
        <w:adjustRightInd w:val="0"/>
        <w:jc w:val="right"/>
        <w:rPr>
          <w:rFonts w:ascii="Arial" w:hAnsi="Arial" w:cs="Arial"/>
          <w:sz w:val="22"/>
          <w:szCs w:val="22"/>
        </w:rPr>
      </w:pPr>
      <w:r w:rsidRPr="00537BEE">
        <w:rPr>
          <w:rFonts w:ascii="Arial" w:hAnsi="Arial" w:cs="Arial"/>
          <w:sz w:val="22"/>
          <w:szCs w:val="22"/>
        </w:rPr>
        <w:tab/>
      </w:r>
    </w:p>
    <w:p w:rsidR="007920DC" w:rsidRPr="00537BEE" w:rsidRDefault="007920DC" w:rsidP="0056763A">
      <w:pPr>
        <w:autoSpaceDE w:val="0"/>
        <w:autoSpaceDN w:val="0"/>
        <w:adjustRightInd w:val="0"/>
        <w:jc w:val="right"/>
        <w:rPr>
          <w:rFonts w:ascii="Arial" w:hAnsi="Arial" w:cs="Arial"/>
          <w:sz w:val="22"/>
          <w:szCs w:val="22"/>
        </w:rPr>
      </w:pPr>
    </w:p>
    <w:p w:rsidR="007920DC" w:rsidRPr="00537BEE" w:rsidRDefault="007920DC" w:rsidP="0056763A">
      <w:pPr>
        <w:autoSpaceDE w:val="0"/>
        <w:autoSpaceDN w:val="0"/>
        <w:adjustRightInd w:val="0"/>
        <w:jc w:val="right"/>
        <w:rPr>
          <w:rFonts w:ascii="Arial" w:hAnsi="Arial" w:cs="Arial"/>
          <w:sz w:val="22"/>
          <w:szCs w:val="22"/>
        </w:rPr>
      </w:pPr>
    </w:p>
    <w:p w:rsidR="007920DC" w:rsidRPr="00537BEE" w:rsidRDefault="007920DC" w:rsidP="0056763A">
      <w:pPr>
        <w:autoSpaceDE w:val="0"/>
        <w:autoSpaceDN w:val="0"/>
        <w:adjustRightInd w:val="0"/>
        <w:jc w:val="right"/>
        <w:rPr>
          <w:rFonts w:ascii="Arial" w:hAnsi="Arial" w:cs="Arial"/>
          <w:sz w:val="22"/>
          <w:szCs w:val="22"/>
        </w:rPr>
      </w:pPr>
    </w:p>
    <w:p w:rsidR="00537BEE" w:rsidRDefault="00537BEE" w:rsidP="0056763A">
      <w:pPr>
        <w:autoSpaceDE w:val="0"/>
        <w:autoSpaceDN w:val="0"/>
        <w:adjustRightInd w:val="0"/>
        <w:jc w:val="right"/>
        <w:rPr>
          <w:bCs/>
          <w:color w:val="000000" w:themeColor="text1"/>
          <w:sz w:val="22"/>
          <w:szCs w:val="22"/>
        </w:rPr>
      </w:pPr>
    </w:p>
    <w:p w:rsidR="00537BEE" w:rsidRDefault="00537BEE" w:rsidP="0056763A">
      <w:pPr>
        <w:autoSpaceDE w:val="0"/>
        <w:autoSpaceDN w:val="0"/>
        <w:adjustRightInd w:val="0"/>
        <w:jc w:val="right"/>
        <w:rPr>
          <w:bCs/>
          <w:color w:val="000000" w:themeColor="text1"/>
          <w:sz w:val="22"/>
          <w:szCs w:val="22"/>
        </w:rPr>
      </w:pPr>
    </w:p>
    <w:p w:rsidR="00537BEE" w:rsidRDefault="00537BEE" w:rsidP="0056763A">
      <w:pPr>
        <w:autoSpaceDE w:val="0"/>
        <w:autoSpaceDN w:val="0"/>
        <w:adjustRightInd w:val="0"/>
        <w:jc w:val="right"/>
        <w:rPr>
          <w:bCs/>
          <w:color w:val="000000" w:themeColor="text1"/>
          <w:sz w:val="22"/>
          <w:szCs w:val="22"/>
        </w:rPr>
      </w:pPr>
    </w:p>
    <w:p w:rsidR="00537BEE" w:rsidRDefault="00537BEE" w:rsidP="0056763A">
      <w:pPr>
        <w:autoSpaceDE w:val="0"/>
        <w:autoSpaceDN w:val="0"/>
        <w:adjustRightInd w:val="0"/>
        <w:jc w:val="right"/>
        <w:rPr>
          <w:bCs/>
          <w:color w:val="000000" w:themeColor="text1"/>
          <w:sz w:val="22"/>
          <w:szCs w:val="22"/>
        </w:rPr>
      </w:pPr>
    </w:p>
    <w:p w:rsidR="00537BEE" w:rsidRDefault="00537BEE" w:rsidP="0056763A">
      <w:pPr>
        <w:autoSpaceDE w:val="0"/>
        <w:autoSpaceDN w:val="0"/>
        <w:adjustRightInd w:val="0"/>
        <w:jc w:val="right"/>
        <w:rPr>
          <w:bCs/>
          <w:color w:val="000000" w:themeColor="text1"/>
          <w:sz w:val="22"/>
          <w:szCs w:val="22"/>
        </w:rPr>
      </w:pPr>
    </w:p>
    <w:p w:rsidR="0056763A" w:rsidRPr="00537BEE" w:rsidRDefault="0056763A" w:rsidP="0056763A">
      <w:pPr>
        <w:autoSpaceDE w:val="0"/>
        <w:autoSpaceDN w:val="0"/>
        <w:adjustRightInd w:val="0"/>
        <w:jc w:val="right"/>
        <w:rPr>
          <w:color w:val="000000" w:themeColor="text1"/>
          <w:sz w:val="22"/>
          <w:szCs w:val="22"/>
        </w:rPr>
      </w:pPr>
      <w:r w:rsidRPr="00537BEE">
        <w:rPr>
          <w:bCs/>
          <w:color w:val="000000" w:themeColor="text1"/>
          <w:sz w:val="22"/>
          <w:szCs w:val="22"/>
        </w:rPr>
        <w:lastRenderedPageBreak/>
        <w:t>Приложение N 1</w:t>
      </w:r>
    </w:p>
    <w:p w:rsidR="0056763A" w:rsidRPr="00537BEE" w:rsidRDefault="0056763A" w:rsidP="0056763A">
      <w:pPr>
        <w:autoSpaceDE w:val="0"/>
        <w:autoSpaceDN w:val="0"/>
        <w:adjustRightInd w:val="0"/>
        <w:jc w:val="right"/>
        <w:rPr>
          <w:color w:val="000000" w:themeColor="text1"/>
          <w:sz w:val="22"/>
          <w:szCs w:val="22"/>
        </w:rPr>
      </w:pPr>
      <w:r w:rsidRPr="00537BEE">
        <w:rPr>
          <w:bCs/>
          <w:color w:val="000000" w:themeColor="text1"/>
          <w:sz w:val="22"/>
          <w:szCs w:val="22"/>
        </w:rPr>
        <w:t>Утвержден</w:t>
      </w:r>
      <w:r w:rsidRPr="00537BEE">
        <w:rPr>
          <w:bCs/>
          <w:color w:val="000000" w:themeColor="text1"/>
          <w:sz w:val="22"/>
          <w:szCs w:val="22"/>
        </w:rPr>
        <w:br/>
      </w:r>
      <w:hyperlink w:anchor="sub_0" w:history="1">
        <w:r w:rsidRPr="00537BEE">
          <w:rPr>
            <w:color w:val="000000" w:themeColor="text1"/>
            <w:sz w:val="22"/>
            <w:szCs w:val="22"/>
          </w:rPr>
          <w:t>постановлением</w:t>
        </w:r>
      </w:hyperlink>
      <w:r w:rsidRPr="00537BEE">
        <w:rPr>
          <w:bCs/>
          <w:color w:val="000000" w:themeColor="text1"/>
          <w:sz w:val="22"/>
          <w:szCs w:val="22"/>
        </w:rPr>
        <w:t xml:space="preserve"> администрации</w:t>
      </w:r>
      <w:r w:rsidRPr="00537BEE">
        <w:rPr>
          <w:bCs/>
          <w:color w:val="000000" w:themeColor="text1"/>
          <w:sz w:val="22"/>
          <w:szCs w:val="22"/>
        </w:rPr>
        <w:br/>
      </w:r>
      <w:r w:rsidR="002249CC" w:rsidRPr="00537BEE">
        <w:rPr>
          <w:bCs/>
          <w:color w:val="000000" w:themeColor="text1"/>
          <w:sz w:val="22"/>
          <w:szCs w:val="22"/>
        </w:rPr>
        <w:t>Моргаушского</w:t>
      </w:r>
      <w:r w:rsidRPr="00537BEE">
        <w:rPr>
          <w:bCs/>
          <w:color w:val="000000" w:themeColor="text1"/>
          <w:sz w:val="22"/>
          <w:szCs w:val="22"/>
        </w:rPr>
        <w:t xml:space="preserve"> района</w:t>
      </w:r>
      <w:r w:rsidRPr="00537BEE">
        <w:rPr>
          <w:bCs/>
          <w:color w:val="000000" w:themeColor="text1"/>
          <w:sz w:val="22"/>
          <w:szCs w:val="22"/>
        </w:rPr>
        <w:br/>
        <w:t>Чувашской Республики</w:t>
      </w:r>
      <w:r w:rsidRPr="00537BEE">
        <w:rPr>
          <w:bCs/>
          <w:color w:val="000000" w:themeColor="text1"/>
          <w:sz w:val="22"/>
          <w:szCs w:val="22"/>
        </w:rPr>
        <w:br/>
        <w:t xml:space="preserve">от </w:t>
      </w:r>
      <w:r w:rsidR="002F627D" w:rsidRPr="00537BEE">
        <w:rPr>
          <w:bCs/>
          <w:color w:val="000000" w:themeColor="text1"/>
          <w:sz w:val="22"/>
          <w:szCs w:val="22"/>
        </w:rPr>
        <w:t>08.12.</w:t>
      </w:r>
      <w:r w:rsidRPr="00537BEE">
        <w:rPr>
          <w:bCs/>
          <w:color w:val="000000" w:themeColor="text1"/>
          <w:sz w:val="22"/>
          <w:szCs w:val="22"/>
        </w:rPr>
        <w:t>2017 г. N</w:t>
      </w:r>
      <w:r w:rsidR="002F627D" w:rsidRPr="00537BEE">
        <w:rPr>
          <w:bCs/>
          <w:color w:val="000000" w:themeColor="text1"/>
          <w:sz w:val="22"/>
          <w:szCs w:val="22"/>
        </w:rPr>
        <w:t>1079</w:t>
      </w:r>
    </w:p>
    <w:p w:rsidR="0056763A" w:rsidRPr="00537BEE" w:rsidRDefault="0056763A" w:rsidP="0056763A">
      <w:pPr>
        <w:autoSpaceDE w:val="0"/>
        <w:autoSpaceDN w:val="0"/>
        <w:adjustRightInd w:val="0"/>
        <w:ind w:firstLine="720"/>
        <w:jc w:val="both"/>
        <w:rPr>
          <w:sz w:val="22"/>
          <w:szCs w:val="22"/>
        </w:rPr>
      </w:pPr>
    </w:p>
    <w:p w:rsidR="0056763A" w:rsidRPr="00537BEE" w:rsidRDefault="0056763A" w:rsidP="0056763A">
      <w:pPr>
        <w:autoSpaceDE w:val="0"/>
        <w:autoSpaceDN w:val="0"/>
        <w:adjustRightInd w:val="0"/>
        <w:spacing w:before="108" w:after="108"/>
        <w:jc w:val="center"/>
        <w:outlineLvl w:val="0"/>
        <w:rPr>
          <w:b/>
          <w:bCs/>
          <w:color w:val="26282F"/>
          <w:sz w:val="22"/>
          <w:szCs w:val="22"/>
        </w:rPr>
      </w:pPr>
    </w:p>
    <w:p w:rsidR="0056763A" w:rsidRPr="00537BEE" w:rsidRDefault="0056763A" w:rsidP="0056763A">
      <w:pPr>
        <w:autoSpaceDE w:val="0"/>
        <w:autoSpaceDN w:val="0"/>
        <w:adjustRightInd w:val="0"/>
        <w:spacing w:before="108" w:after="108"/>
        <w:jc w:val="center"/>
        <w:outlineLvl w:val="0"/>
        <w:rPr>
          <w:b/>
          <w:bCs/>
          <w:color w:val="26282F"/>
          <w:sz w:val="22"/>
          <w:szCs w:val="22"/>
        </w:rPr>
      </w:pPr>
      <w:r w:rsidRPr="00537BEE">
        <w:rPr>
          <w:b/>
          <w:bCs/>
          <w:color w:val="26282F"/>
          <w:sz w:val="22"/>
          <w:szCs w:val="22"/>
        </w:rPr>
        <w:t>Положение</w:t>
      </w:r>
      <w:r w:rsidRPr="00537BEE">
        <w:rPr>
          <w:b/>
          <w:bCs/>
          <w:color w:val="26282F"/>
          <w:sz w:val="22"/>
          <w:szCs w:val="22"/>
        </w:rPr>
        <w:br/>
        <w:t xml:space="preserve">о деятельности комиссии по установлению необходимости проведения капитального ремонта общего имущества в многоквартирных домах, расположенных на территории </w:t>
      </w:r>
      <w:r w:rsidR="002249CC" w:rsidRPr="00537BEE">
        <w:rPr>
          <w:b/>
          <w:bCs/>
          <w:color w:val="26282F"/>
          <w:sz w:val="22"/>
          <w:szCs w:val="22"/>
        </w:rPr>
        <w:t xml:space="preserve">Моргаушского </w:t>
      </w:r>
      <w:r w:rsidRPr="00537BEE">
        <w:rPr>
          <w:b/>
          <w:bCs/>
          <w:color w:val="26282F"/>
          <w:sz w:val="22"/>
          <w:szCs w:val="22"/>
        </w:rPr>
        <w:t>района Чувашской Республики</w:t>
      </w:r>
    </w:p>
    <w:p w:rsidR="0056763A" w:rsidRPr="00537BEE" w:rsidRDefault="0056763A" w:rsidP="0056763A">
      <w:pPr>
        <w:autoSpaceDE w:val="0"/>
        <w:autoSpaceDN w:val="0"/>
        <w:adjustRightInd w:val="0"/>
        <w:ind w:firstLine="720"/>
        <w:jc w:val="both"/>
        <w:rPr>
          <w:sz w:val="22"/>
          <w:szCs w:val="22"/>
        </w:rPr>
      </w:pPr>
    </w:p>
    <w:p w:rsidR="0056763A" w:rsidRPr="00537BEE" w:rsidRDefault="0056763A" w:rsidP="0056763A">
      <w:pPr>
        <w:autoSpaceDE w:val="0"/>
        <w:autoSpaceDN w:val="0"/>
        <w:adjustRightInd w:val="0"/>
        <w:spacing w:before="108" w:after="108"/>
        <w:jc w:val="center"/>
        <w:outlineLvl w:val="0"/>
        <w:rPr>
          <w:b/>
          <w:bCs/>
          <w:color w:val="26282F"/>
          <w:sz w:val="22"/>
          <w:szCs w:val="22"/>
        </w:rPr>
      </w:pPr>
      <w:bookmarkStart w:id="6" w:name="sub_1001"/>
      <w:r w:rsidRPr="00537BEE">
        <w:rPr>
          <w:b/>
          <w:bCs/>
          <w:color w:val="26282F"/>
          <w:sz w:val="22"/>
          <w:szCs w:val="22"/>
        </w:rPr>
        <w:t>1. Общие положения</w:t>
      </w:r>
    </w:p>
    <w:bookmarkEnd w:id="6"/>
    <w:p w:rsidR="0056763A" w:rsidRPr="00537BEE" w:rsidRDefault="0056763A" w:rsidP="0056763A">
      <w:pPr>
        <w:autoSpaceDE w:val="0"/>
        <w:autoSpaceDN w:val="0"/>
        <w:adjustRightInd w:val="0"/>
        <w:ind w:firstLine="720"/>
        <w:jc w:val="both"/>
        <w:rPr>
          <w:sz w:val="22"/>
          <w:szCs w:val="22"/>
        </w:rPr>
      </w:pPr>
    </w:p>
    <w:p w:rsidR="0056763A" w:rsidRPr="00537BEE" w:rsidRDefault="0056763A" w:rsidP="0056763A">
      <w:pPr>
        <w:autoSpaceDE w:val="0"/>
        <w:autoSpaceDN w:val="0"/>
        <w:adjustRightInd w:val="0"/>
        <w:ind w:firstLine="720"/>
        <w:jc w:val="both"/>
        <w:rPr>
          <w:sz w:val="22"/>
          <w:szCs w:val="22"/>
        </w:rPr>
      </w:pPr>
      <w:bookmarkStart w:id="7" w:name="sub_11"/>
      <w:r w:rsidRPr="00537BEE">
        <w:rPr>
          <w:sz w:val="22"/>
          <w:szCs w:val="22"/>
        </w:rPr>
        <w:t xml:space="preserve">1.1. Настоящее Положение регламентирует деятельность комиссии по установлению необходимости проведения капитального ремонта общего имущества в многоквартирных домах, расположенных на территории </w:t>
      </w:r>
      <w:r w:rsidR="002249CC" w:rsidRPr="00537BEE">
        <w:rPr>
          <w:sz w:val="22"/>
          <w:szCs w:val="22"/>
        </w:rPr>
        <w:t>Моргаушского</w:t>
      </w:r>
      <w:r w:rsidRPr="00537BEE">
        <w:rPr>
          <w:sz w:val="22"/>
          <w:szCs w:val="22"/>
        </w:rPr>
        <w:t xml:space="preserve"> района Чувашской Республики (далее - Комиссия).</w:t>
      </w:r>
    </w:p>
    <w:p w:rsidR="0056763A" w:rsidRPr="00537BEE" w:rsidRDefault="0056763A" w:rsidP="0056763A">
      <w:pPr>
        <w:autoSpaceDE w:val="0"/>
        <w:autoSpaceDN w:val="0"/>
        <w:adjustRightInd w:val="0"/>
        <w:ind w:firstLine="720"/>
        <w:jc w:val="both"/>
        <w:rPr>
          <w:color w:val="000000" w:themeColor="text1"/>
          <w:sz w:val="22"/>
          <w:szCs w:val="22"/>
        </w:rPr>
      </w:pPr>
      <w:bookmarkStart w:id="8" w:name="sub_12"/>
      <w:bookmarkEnd w:id="7"/>
      <w:r w:rsidRPr="00537BEE">
        <w:rPr>
          <w:sz w:val="22"/>
          <w:szCs w:val="22"/>
        </w:rPr>
        <w:t xml:space="preserve">1.2. Комиссия создается в целях установления необходимости проведения капитального ремонта общего имущества в многоквартирных домах </w:t>
      </w:r>
      <w:r w:rsidR="002249CC" w:rsidRPr="00537BEE">
        <w:rPr>
          <w:sz w:val="22"/>
          <w:szCs w:val="22"/>
        </w:rPr>
        <w:t xml:space="preserve">Моргаушского </w:t>
      </w:r>
      <w:r w:rsidRPr="00537BEE">
        <w:rPr>
          <w:sz w:val="22"/>
          <w:szCs w:val="22"/>
        </w:rPr>
        <w:t xml:space="preserve">района при формировании краткосрочных муниципальных планов реализации </w:t>
      </w:r>
      <w:hyperlink r:id="rId12" w:history="1">
        <w:r w:rsidRPr="00537BEE">
          <w:rPr>
            <w:color w:val="000000" w:themeColor="text1"/>
            <w:sz w:val="22"/>
            <w:szCs w:val="22"/>
          </w:rPr>
          <w:t>Республиканской программы</w:t>
        </w:r>
      </w:hyperlink>
      <w:r w:rsidRPr="00537BEE">
        <w:rPr>
          <w:color w:val="000000" w:themeColor="text1"/>
          <w:sz w:val="22"/>
          <w:szCs w:val="22"/>
        </w:rPr>
        <w:t xml:space="preserve"> капитального ремонта общего имущества в многоквартирных домах, расположенных на территории Чувашской Республики, на 2014 - 2043 годы, утвержденной </w:t>
      </w:r>
      <w:hyperlink r:id="rId13" w:history="1">
        <w:r w:rsidRPr="00537BEE">
          <w:rPr>
            <w:color w:val="000000" w:themeColor="text1"/>
            <w:sz w:val="22"/>
            <w:szCs w:val="22"/>
          </w:rPr>
          <w:t>постановлением</w:t>
        </w:r>
      </w:hyperlink>
      <w:r w:rsidRPr="00537BEE">
        <w:rPr>
          <w:color w:val="000000" w:themeColor="text1"/>
          <w:sz w:val="22"/>
          <w:szCs w:val="22"/>
        </w:rPr>
        <w:t xml:space="preserve"> Кабинета Министров Чувашской Республики от 14 марта 2014 г. N 77 (далее - Республиканская программа).</w:t>
      </w:r>
    </w:p>
    <w:p w:rsidR="0056763A" w:rsidRPr="00537BEE" w:rsidRDefault="0056763A" w:rsidP="0056763A">
      <w:pPr>
        <w:autoSpaceDE w:val="0"/>
        <w:autoSpaceDN w:val="0"/>
        <w:adjustRightInd w:val="0"/>
        <w:ind w:firstLine="720"/>
        <w:jc w:val="both"/>
        <w:rPr>
          <w:sz w:val="22"/>
          <w:szCs w:val="22"/>
        </w:rPr>
      </w:pPr>
      <w:bookmarkStart w:id="9" w:name="sub_13"/>
      <w:bookmarkEnd w:id="8"/>
      <w:r w:rsidRPr="00537BEE">
        <w:rPr>
          <w:sz w:val="22"/>
          <w:szCs w:val="22"/>
        </w:rPr>
        <w:t>1.3. Деятельностью Комиссии руководит председатель Комиссии. В отсутствие председателя Комиссии его обязанности исполняет заместитель председателя Комиссии.</w:t>
      </w:r>
    </w:p>
    <w:p w:rsidR="0056763A" w:rsidRPr="00537BEE" w:rsidRDefault="0056763A" w:rsidP="0056763A">
      <w:pPr>
        <w:autoSpaceDE w:val="0"/>
        <w:autoSpaceDN w:val="0"/>
        <w:adjustRightInd w:val="0"/>
        <w:ind w:firstLine="720"/>
        <w:jc w:val="both"/>
        <w:rPr>
          <w:sz w:val="22"/>
          <w:szCs w:val="22"/>
        </w:rPr>
      </w:pPr>
      <w:bookmarkStart w:id="10" w:name="sub_14"/>
      <w:bookmarkEnd w:id="9"/>
      <w:r w:rsidRPr="00537BEE">
        <w:rPr>
          <w:sz w:val="22"/>
          <w:szCs w:val="22"/>
        </w:rPr>
        <w:t>1.4. Заседание Комиссии считается правомочным при участии в нем не менее двух третей от общего числа членов Комиссии.</w:t>
      </w:r>
    </w:p>
    <w:p w:rsidR="0056763A" w:rsidRPr="00537BEE" w:rsidRDefault="0056763A" w:rsidP="0056763A">
      <w:pPr>
        <w:autoSpaceDE w:val="0"/>
        <w:autoSpaceDN w:val="0"/>
        <w:adjustRightInd w:val="0"/>
        <w:ind w:firstLine="720"/>
        <w:jc w:val="both"/>
        <w:rPr>
          <w:sz w:val="22"/>
          <w:szCs w:val="22"/>
        </w:rPr>
      </w:pPr>
      <w:bookmarkStart w:id="11" w:name="sub_15"/>
      <w:bookmarkEnd w:id="10"/>
      <w:r w:rsidRPr="00537BEE">
        <w:rPr>
          <w:sz w:val="22"/>
          <w:szCs w:val="22"/>
        </w:rPr>
        <w:t>1.5. Комиссия устанавливает необходимость проведения капитального ремонта общего имущества многоквартирных домов на основании представленных документов уполномоченным представителем собственников помещений многоквартирного дома на основании решения собственников, оформленного протоколом общего собрания собственников помещений многоквартирного дома, либо лицом, осуществляющим управление многоквартирным домом и (или) оказывающим услуги или выполняющим работы по содержанию и ремонту общего имущества в многоквартирном доме, предоставлению коммунальных услуг собственникам и пользователям помещений в многоквартирном доме (далее - Заявитель).</w:t>
      </w:r>
    </w:p>
    <w:p w:rsidR="0056763A" w:rsidRPr="00537BEE" w:rsidRDefault="0056763A" w:rsidP="0056763A">
      <w:pPr>
        <w:autoSpaceDE w:val="0"/>
        <w:autoSpaceDN w:val="0"/>
        <w:adjustRightInd w:val="0"/>
        <w:ind w:firstLine="720"/>
        <w:jc w:val="both"/>
        <w:rPr>
          <w:sz w:val="22"/>
          <w:szCs w:val="22"/>
        </w:rPr>
      </w:pPr>
      <w:bookmarkStart w:id="12" w:name="sub_16"/>
      <w:bookmarkEnd w:id="11"/>
      <w:r w:rsidRPr="00537BEE">
        <w:rPr>
          <w:sz w:val="22"/>
          <w:szCs w:val="22"/>
        </w:rPr>
        <w:t>1.6. Решение Комиссии принимается в течение 30 календарных дней со дня поступления обращения заявителя.</w:t>
      </w:r>
    </w:p>
    <w:bookmarkEnd w:id="12"/>
    <w:p w:rsidR="0056763A" w:rsidRPr="00537BEE" w:rsidRDefault="0056763A" w:rsidP="0056763A">
      <w:pPr>
        <w:autoSpaceDE w:val="0"/>
        <w:autoSpaceDN w:val="0"/>
        <w:adjustRightInd w:val="0"/>
        <w:ind w:firstLine="720"/>
        <w:jc w:val="both"/>
        <w:rPr>
          <w:sz w:val="22"/>
          <w:szCs w:val="22"/>
        </w:rPr>
      </w:pPr>
    </w:p>
    <w:p w:rsidR="0056763A" w:rsidRPr="00537BEE" w:rsidRDefault="0056763A" w:rsidP="0056763A">
      <w:pPr>
        <w:autoSpaceDE w:val="0"/>
        <w:autoSpaceDN w:val="0"/>
        <w:adjustRightInd w:val="0"/>
        <w:spacing w:before="108" w:after="108"/>
        <w:jc w:val="center"/>
        <w:outlineLvl w:val="0"/>
        <w:rPr>
          <w:b/>
          <w:bCs/>
          <w:color w:val="26282F"/>
          <w:sz w:val="22"/>
          <w:szCs w:val="22"/>
        </w:rPr>
      </w:pPr>
      <w:bookmarkStart w:id="13" w:name="sub_1002"/>
      <w:r w:rsidRPr="00537BEE">
        <w:rPr>
          <w:b/>
          <w:bCs/>
          <w:color w:val="26282F"/>
          <w:sz w:val="22"/>
          <w:szCs w:val="22"/>
        </w:rPr>
        <w:t>2. Организация работы Комиссии</w:t>
      </w:r>
    </w:p>
    <w:bookmarkEnd w:id="13"/>
    <w:p w:rsidR="0056763A" w:rsidRPr="00537BEE" w:rsidRDefault="0056763A" w:rsidP="0056763A">
      <w:pPr>
        <w:autoSpaceDE w:val="0"/>
        <w:autoSpaceDN w:val="0"/>
        <w:adjustRightInd w:val="0"/>
        <w:ind w:firstLine="720"/>
        <w:jc w:val="both"/>
        <w:rPr>
          <w:sz w:val="22"/>
          <w:szCs w:val="22"/>
        </w:rPr>
      </w:pPr>
    </w:p>
    <w:p w:rsidR="0056763A" w:rsidRPr="00537BEE" w:rsidRDefault="0056763A" w:rsidP="0056763A">
      <w:pPr>
        <w:autoSpaceDE w:val="0"/>
        <w:autoSpaceDN w:val="0"/>
        <w:adjustRightInd w:val="0"/>
        <w:ind w:firstLine="720"/>
        <w:jc w:val="both"/>
        <w:rPr>
          <w:sz w:val="22"/>
          <w:szCs w:val="22"/>
        </w:rPr>
      </w:pPr>
      <w:bookmarkStart w:id="14" w:name="sub_21"/>
      <w:r w:rsidRPr="00537BEE">
        <w:rPr>
          <w:sz w:val="22"/>
          <w:szCs w:val="22"/>
        </w:rPr>
        <w:t>2.1. Для рассмотрения вопроса о необходимости проведения капитального ремонта общего имущества в многоквартирном доме заявитель обращается в отдел</w:t>
      </w:r>
      <w:r w:rsidR="002249CC" w:rsidRPr="00537BEE">
        <w:rPr>
          <w:sz w:val="22"/>
          <w:szCs w:val="22"/>
        </w:rPr>
        <w:t xml:space="preserve"> капитального</w:t>
      </w:r>
      <w:r w:rsidRPr="00537BEE">
        <w:rPr>
          <w:sz w:val="22"/>
          <w:szCs w:val="22"/>
        </w:rPr>
        <w:t xml:space="preserve"> строительства и</w:t>
      </w:r>
      <w:r w:rsidR="002249CC" w:rsidRPr="00537BEE">
        <w:rPr>
          <w:sz w:val="22"/>
          <w:szCs w:val="22"/>
        </w:rPr>
        <w:t xml:space="preserve"> развития общественной инфраструктуры администрацииМоргаушского </w:t>
      </w:r>
      <w:r w:rsidRPr="00537BEE">
        <w:rPr>
          <w:sz w:val="22"/>
          <w:szCs w:val="22"/>
        </w:rPr>
        <w:t>района с заявлением, составленным в произвольной форме, с приложением следующих документов:</w:t>
      </w:r>
    </w:p>
    <w:bookmarkEnd w:id="14"/>
    <w:p w:rsidR="0056763A" w:rsidRPr="00537BEE" w:rsidRDefault="0056763A" w:rsidP="0056763A">
      <w:pPr>
        <w:autoSpaceDE w:val="0"/>
        <w:autoSpaceDN w:val="0"/>
        <w:adjustRightInd w:val="0"/>
        <w:ind w:firstLine="720"/>
        <w:jc w:val="both"/>
        <w:rPr>
          <w:sz w:val="22"/>
          <w:szCs w:val="22"/>
        </w:rPr>
      </w:pPr>
      <w:r w:rsidRPr="00537BEE">
        <w:rPr>
          <w:sz w:val="22"/>
          <w:szCs w:val="22"/>
        </w:rPr>
        <w:t>акт Государственной жилищной инспекции Чувашской Республики о техническом состоянии общего имущества в многоквартирном доме;</w:t>
      </w:r>
    </w:p>
    <w:p w:rsidR="0056763A" w:rsidRPr="00537BEE" w:rsidRDefault="0056763A" w:rsidP="0056763A">
      <w:pPr>
        <w:autoSpaceDE w:val="0"/>
        <w:autoSpaceDN w:val="0"/>
        <w:adjustRightInd w:val="0"/>
        <w:ind w:firstLine="720"/>
        <w:jc w:val="both"/>
        <w:rPr>
          <w:sz w:val="22"/>
          <w:szCs w:val="22"/>
        </w:rPr>
      </w:pPr>
      <w:r w:rsidRPr="00537BEE">
        <w:rPr>
          <w:sz w:val="22"/>
          <w:szCs w:val="22"/>
        </w:rPr>
        <w:t>акт управляющей организации об осмотре строительных конструкций и инженерного оборудования многоквартирного дома (дефектные ведомости по результатам весенних и осенних осмотров);</w:t>
      </w:r>
    </w:p>
    <w:p w:rsidR="0056763A" w:rsidRPr="00537BEE" w:rsidRDefault="0056763A" w:rsidP="0056763A">
      <w:pPr>
        <w:autoSpaceDE w:val="0"/>
        <w:autoSpaceDN w:val="0"/>
        <w:adjustRightInd w:val="0"/>
        <w:ind w:firstLine="720"/>
        <w:jc w:val="both"/>
        <w:rPr>
          <w:sz w:val="22"/>
          <w:szCs w:val="22"/>
        </w:rPr>
      </w:pPr>
      <w:r w:rsidRPr="00537BEE">
        <w:rPr>
          <w:sz w:val="22"/>
          <w:szCs w:val="22"/>
        </w:rPr>
        <w:t>справка учреждения технической инвентаризации о физическом износе общего имущества многоквартирного дома;</w:t>
      </w:r>
    </w:p>
    <w:p w:rsidR="0056763A" w:rsidRPr="00537BEE" w:rsidRDefault="0056763A" w:rsidP="0056763A">
      <w:pPr>
        <w:autoSpaceDE w:val="0"/>
        <w:autoSpaceDN w:val="0"/>
        <w:adjustRightInd w:val="0"/>
        <w:ind w:firstLine="720"/>
        <w:jc w:val="both"/>
        <w:rPr>
          <w:sz w:val="22"/>
          <w:szCs w:val="22"/>
        </w:rPr>
      </w:pPr>
      <w:r w:rsidRPr="00537BEE">
        <w:rPr>
          <w:sz w:val="22"/>
          <w:szCs w:val="22"/>
        </w:rPr>
        <w:t xml:space="preserve">протокол общего собрания собственников помещений в многоквартирном доме по принятию решения о проведении капитального ремонта с указанием перечня работ по </w:t>
      </w:r>
      <w:r w:rsidRPr="00537BEE">
        <w:rPr>
          <w:sz w:val="22"/>
          <w:szCs w:val="22"/>
        </w:rPr>
        <w:lastRenderedPageBreak/>
        <w:t>капитальному ремонту, сметы расходов на капитальный ремонт, сроков проведения капитального ремонта и источников финансирования капитального ремонта;</w:t>
      </w:r>
    </w:p>
    <w:p w:rsidR="0056763A" w:rsidRPr="00537BEE" w:rsidRDefault="0056763A" w:rsidP="0056763A">
      <w:pPr>
        <w:autoSpaceDE w:val="0"/>
        <w:autoSpaceDN w:val="0"/>
        <w:adjustRightInd w:val="0"/>
        <w:ind w:firstLine="720"/>
        <w:jc w:val="both"/>
        <w:rPr>
          <w:sz w:val="22"/>
          <w:szCs w:val="22"/>
        </w:rPr>
      </w:pPr>
      <w:r w:rsidRPr="00537BEE">
        <w:rPr>
          <w:sz w:val="22"/>
          <w:szCs w:val="22"/>
        </w:rPr>
        <w:t xml:space="preserve">сведения о размере начисленных и уплаченных каждым собственником помещения в многоквартирном доме взносов на капитальный ремонт, задолженности по их уплате, а также размере уплаченных процентов в связи с ненадлежащим исполнением обязанности по уплате таких взносов, полученных в соответствии с </w:t>
      </w:r>
      <w:hyperlink r:id="rId14" w:history="1">
        <w:r w:rsidRPr="00537BEE">
          <w:rPr>
            <w:color w:val="000000" w:themeColor="text1"/>
            <w:sz w:val="22"/>
            <w:szCs w:val="22"/>
          </w:rPr>
          <w:t>Порядком</w:t>
        </w:r>
      </w:hyperlink>
      <w:r w:rsidRPr="00537BEE">
        <w:rPr>
          <w:color w:val="000000" w:themeColor="text1"/>
          <w:sz w:val="22"/>
          <w:szCs w:val="22"/>
        </w:rPr>
        <w:t xml:space="preserve"> предоставления лицом, на имя которого открыт специальный счет, и региональным оператором сведений, подлежащих предоставлению в соответствии с частью 7 статьи 177 и статьей 183 Жилищного кодекса Российской Федерации, утвержденным </w:t>
      </w:r>
      <w:hyperlink r:id="rId15" w:history="1">
        <w:r w:rsidRPr="00537BEE">
          <w:rPr>
            <w:color w:val="000000" w:themeColor="text1"/>
            <w:sz w:val="22"/>
            <w:szCs w:val="22"/>
          </w:rPr>
          <w:t>постановлением</w:t>
        </w:r>
      </w:hyperlink>
      <w:r w:rsidRPr="00537BEE">
        <w:rPr>
          <w:sz w:val="22"/>
          <w:szCs w:val="22"/>
        </w:rPr>
        <w:t>Кабинета Министров Чувашской Республики от 14 августа 2013 г. N 316;</w:t>
      </w:r>
    </w:p>
    <w:p w:rsidR="0056763A" w:rsidRPr="00537BEE" w:rsidRDefault="0056763A" w:rsidP="0056763A">
      <w:pPr>
        <w:autoSpaceDE w:val="0"/>
        <w:autoSpaceDN w:val="0"/>
        <w:adjustRightInd w:val="0"/>
        <w:ind w:firstLine="720"/>
        <w:jc w:val="both"/>
        <w:rPr>
          <w:sz w:val="22"/>
          <w:szCs w:val="22"/>
        </w:rPr>
      </w:pPr>
      <w:r w:rsidRPr="00537BEE">
        <w:rPr>
          <w:sz w:val="22"/>
          <w:szCs w:val="22"/>
        </w:rPr>
        <w:t>расчет стоимости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выполненный в текущих ценах на основе укрупненных показателей стоимости таких работ;</w:t>
      </w:r>
    </w:p>
    <w:p w:rsidR="0056763A" w:rsidRPr="00537BEE" w:rsidRDefault="0056763A" w:rsidP="0056763A">
      <w:pPr>
        <w:autoSpaceDE w:val="0"/>
        <w:autoSpaceDN w:val="0"/>
        <w:adjustRightInd w:val="0"/>
        <w:ind w:firstLine="720"/>
        <w:jc w:val="both"/>
        <w:rPr>
          <w:sz w:val="22"/>
          <w:szCs w:val="22"/>
        </w:rPr>
      </w:pPr>
      <w:r w:rsidRPr="00537BEE">
        <w:rPr>
          <w:sz w:val="22"/>
          <w:szCs w:val="22"/>
        </w:rPr>
        <w:t>документ, подтверждающий полномочие представителя собственников помещений в многоквартирном доме, оформленный в установленном законодательством Российской Федерации порядке.</w:t>
      </w:r>
    </w:p>
    <w:p w:rsidR="0056763A" w:rsidRPr="00537BEE" w:rsidRDefault="0056763A" w:rsidP="0056763A">
      <w:pPr>
        <w:autoSpaceDE w:val="0"/>
        <w:autoSpaceDN w:val="0"/>
        <w:adjustRightInd w:val="0"/>
        <w:ind w:firstLine="720"/>
        <w:jc w:val="both"/>
        <w:rPr>
          <w:sz w:val="22"/>
          <w:szCs w:val="22"/>
        </w:rPr>
      </w:pPr>
      <w:bookmarkStart w:id="15" w:name="sub_22"/>
      <w:r w:rsidRPr="00537BEE">
        <w:rPr>
          <w:sz w:val="22"/>
          <w:szCs w:val="22"/>
        </w:rPr>
        <w:t>2.2. В целях определения необходимости проведения капитального ремонта общего имущества в многоквартирном доме Комиссия проводит обследование технического состояния общего имущества в многоквартирном доме, его конструктивных элементов.</w:t>
      </w:r>
    </w:p>
    <w:bookmarkEnd w:id="15"/>
    <w:p w:rsidR="0056763A" w:rsidRPr="00537BEE" w:rsidRDefault="0056763A" w:rsidP="0056763A">
      <w:pPr>
        <w:autoSpaceDE w:val="0"/>
        <w:autoSpaceDN w:val="0"/>
        <w:adjustRightInd w:val="0"/>
        <w:ind w:firstLine="720"/>
        <w:jc w:val="both"/>
        <w:rPr>
          <w:color w:val="000000" w:themeColor="text1"/>
          <w:sz w:val="22"/>
          <w:szCs w:val="22"/>
        </w:rPr>
      </w:pPr>
      <w:r w:rsidRPr="00537BEE">
        <w:rPr>
          <w:sz w:val="22"/>
          <w:szCs w:val="22"/>
        </w:rPr>
        <w:t xml:space="preserve">Техническое состояние общего имущества в многоквартирном доме оценивается Комиссией в соответствии с ведомственными строительными нормами "Правила оценки физического износа жилых зданий" </w:t>
      </w:r>
      <w:hyperlink r:id="rId16" w:history="1">
        <w:r w:rsidRPr="00537BEE">
          <w:rPr>
            <w:color w:val="000000" w:themeColor="text1"/>
            <w:sz w:val="22"/>
            <w:szCs w:val="22"/>
          </w:rPr>
          <w:t>ВСН 53-86(р)</w:t>
        </w:r>
      </w:hyperlink>
      <w:r w:rsidRPr="00537BEE">
        <w:rPr>
          <w:color w:val="000000" w:themeColor="text1"/>
          <w:sz w:val="22"/>
          <w:szCs w:val="22"/>
        </w:rPr>
        <w:t xml:space="preserve">, утвержденными приказом Государственного комитета по гражданскому строительству и архитектуре при Госстрое СССР от 24 декабря 1986 г. N 446, ведомственными строительными нормами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w:t>
      </w:r>
      <w:hyperlink r:id="rId17" w:history="1">
        <w:r w:rsidRPr="00537BEE">
          <w:rPr>
            <w:color w:val="000000" w:themeColor="text1"/>
            <w:sz w:val="22"/>
            <w:szCs w:val="22"/>
          </w:rPr>
          <w:t>ВСН 58-88(р)</w:t>
        </w:r>
      </w:hyperlink>
      <w:r w:rsidRPr="00537BEE">
        <w:rPr>
          <w:color w:val="000000" w:themeColor="text1"/>
          <w:sz w:val="22"/>
          <w:szCs w:val="22"/>
        </w:rPr>
        <w:t xml:space="preserve">, утвержденными </w:t>
      </w:r>
      <w:hyperlink r:id="rId18" w:history="1">
        <w:r w:rsidRPr="00537BEE">
          <w:rPr>
            <w:color w:val="000000" w:themeColor="text1"/>
            <w:sz w:val="22"/>
            <w:szCs w:val="22"/>
          </w:rPr>
          <w:t>приказом</w:t>
        </w:r>
      </w:hyperlink>
      <w:r w:rsidRPr="00537BEE">
        <w:rPr>
          <w:color w:val="000000" w:themeColor="text1"/>
          <w:sz w:val="22"/>
          <w:szCs w:val="22"/>
        </w:rPr>
        <w:t xml:space="preserve"> Государственного комитета по архитектуре и градостроительству при Госстрое СССР от 23 ноября 1988 г. N 312.</w:t>
      </w:r>
    </w:p>
    <w:p w:rsidR="0056763A" w:rsidRPr="00537BEE" w:rsidRDefault="0056763A" w:rsidP="0056763A">
      <w:pPr>
        <w:autoSpaceDE w:val="0"/>
        <w:autoSpaceDN w:val="0"/>
        <w:adjustRightInd w:val="0"/>
        <w:ind w:firstLine="720"/>
        <w:jc w:val="both"/>
        <w:rPr>
          <w:sz w:val="22"/>
          <w:szCs w:val="22"/>
        </w:rPr>
      </w:pPr>
      <w:r w:rsidRPr="00537BEE">
        <w:rPr>
          <w:color w:val="000000" w:themeColor="text1"/>
          <w:sz w:val="22"/>
          <w:szCs w:val="22"/>
        </w:rPr>
        <w:t xml:space="preserve">Результаты обследования технического </w:t>
      </w:r>
      <w:r w:rsidRPr="00537BEE">
        <w:rPr>
          <w:sz w:val="22"/>
          <w:szCs w:val="22"/>
        </w:rPr>
        <w:t>состояния общего имущества в многоквартирном доме, его конструктивных элементов оформляются актом технического состояния общего имущества в многоквартирном доме (с приложением при наличии фото-, видеоматериалов), который должен содержать выводы Комиссии о техническом состоянии общего имущества в многоквартирном доме.</w:t>
      </w:r>
    </w:p>
    <w:p w:rsidR="0056763A" w:rsidRPr="00537BEE" w:rsidRDefault="0056763A" w:rsidP="0056763A">
      <w:pPr>
        <w:autoSpaceDE w:val="0"/>
        <w:autoSpaceDN w:val="0"/>
        <w:adjustRightInd w:val="0"/>
        <w:ind w:firstLine="720"/>
        <w:jc w:val="both"/>
        <w:rPr>
          <w:sz w:val="22"/>
          <w:szCs w:val="22"/>
        </w:rPr>
      </w:pPr>
      <w:bookmarkStart w:id="16" w:name="sub_23"/>
      <w:r w:rsidRPr="00537BEE">
        <w:rPr>
          <w:sz w:val="22"/>
          <w:szCs w:val="22"/>
        </w:rPr>
        <w:t>2.3. Необходимость проведения капитального ремонта общего имущества в многоквартирном доме определяется Комиссией исходя из:</w:t>
      </w:r>
    </w:p>
    <w:bookmarkEnd w:id="16"/>
    <w:p w:rsidR="0056763A" w:rsidRPr="00537BEE" w:rsidRDefault="0056763A" w:rsidP="0056763A">
      <w:pPr>
        <w:autoSpaceDE w:val="0"/>
        <w:autoSpaceDN w:val="0"/>
        <w:adjustRightInd w:val="0"/>
        <w:ind w:firstLine="720"/>
        <w:jc w:val="both"/>
        <w:rPr>
          <w:sz w:val="22"/>
          <w:szCs w:val="22"/>
        </w:rPr>
      </w:pPr>
      <w:r w:rsidRPr="00537BEE">
        <w:rPr>
          <w:sz w:val="22"/>
          <w:szCs w:val="22"/>
        </w:rPr>
        <w:t>степени физического износа конструктивных элементов, инженерных систем и оборудования общего имущества в многоквартирном доме в соответствии с актом о техническом состоянии общего имущества в многоквартирном доме;</w:t>
      </w:r>
    </w:p>
    <w:p w:rsidR="0056763A" w:rsidRPr="00537BEE" w:rsidRDefault="0056763A" w:rsidP="0056763A">
      <w:pPr>
        <w:autoSpaceDE w:val="0"/>
        <w:autoSpaceDN w:val="0"/>
        <w:adjustRightInd w:val="0"/>
        <w:ind w:firstLine="720"/>
        <w:jc w:val="both"/>
        <w:rPr>
          <w:sz w:val="22"/>
          <w:szCs w:val="22"/>
        </w:rPr>
      </w:pPr>
      <w:r w:rsidRPr="00537BEE">
        <w:rPr>
          <w:sz w:val="22"/>
          <w:szCs w:val="22"/>
        </w:rPr>
        <w:t>нормативных сроков службы конструктивных элементов, инженерных систем и оборудования общего имущества в многоквартирном доме;</w:t>
      </w:r>
    </w:p>
    <w:p w:rsidR="0056763A" w:rsidRPr="00537BEE" w:rsidRDefault="0056763A" w:rsidP="0056763A">
      <w:pPr>
        <w:autoSpaceDE w:val="0"/>
        <w:autoSpaceDN w:val="0"/>
        <w:adjustRightInd w:val="0"/>
        <w:ind w:firstLine="720"/>
        <w:jc w:val="both"/>
        <w:rPr>
          <w:sz w:val="22"/>
          <w:szCs w:val="22"/>
        </w:rPr>
      </w:pPr>
      <w:r w:rsidRPr="00537BEE">
        <w:rPr>
          <w:sz w:val="22"/>
          <w:szCs w:val="22"/>
        </w:rPr>
        <w:t>планируемой к поступлению суммы средств взносов на капитальный ремонт в пределах финансового года на территории определенного муниципального образования.</w:t>
      </w:r>
    </w:p>
    <w:p w:rsidR="0056763A" w:rsidRPr="00537BEE" w:rsidRDefault="0056763A" w:rsidP="0056763A">
      <w:pPr>
        <w:autoSpaceDE w:val="0"/>
        <w:autoSpaceDN w:val="0"/>
        <w:adjustRightInd w:val="0"/>
        <w:ind w:firstLine="720"/>
        <w:jc w:val="both"/>
        <w:rPr>
          <w:sz w:val="22"/>
          <w:szCs w:val="22"/>
        </w:rPr>
      </w:pPr>
      <w:bookmarkStart w:id="17" w:name="sub_24"/>
      <w:r w:rsidRPr="00537BEE">
        <w:rPr>
          <w:sz w:val="22"/>
          <w:szCs w:val="22"/>
        </w:rPr>
        <w:t>2.4. В процессе работы комиссия вправе запрашивать в установленном порядке у органов государственной власти, органов местного самоуправления, юридических и физических лиц информацию, способствующую установлению необходимости проведения капитального ремонта общего имущества в многоквартирном доме.</w:t>
      </w:r>
    </w:p>
    <w:bookmarkEnd w:id="17"/>
    <w:p w:rsidR="0056763A" w:rsidRPr="00537BEE" w:rsidRDefault="0056763A" w:rsidP="0056763A">
      <w:pPr>
        <w:autoSpaceDE w:val="0"/>
        <w:autoSpaceDN w:val="0"/>
        <w:adjustRightInd w:val="0"/>
        <w:ind w:firstLine="720"/>
        <w:jc w:val="both"/>
        <w:rPr>
          <w:sz w:val="22"/>
          <w:szCs w:val="22"/>
        </w:rPr>
      </w:pPr>
    </w:p>
    <w:p w:rsidR="0056763A" w:rsidRPr="00537BEE" w:rsidRDefault="0056763A" w:rsidP="0056763A">
      <w:pPr>
        <w:autoSpaceDE w:val="0"/>
        <w:autoSpaceDN w:val="0"/>
        <w:adjustRightInd w:val="0"/>
        <w:spacing w:before="108" w:after="108"/>
        <w:jc w:val="center"/>
        <w:outlineLvl w:val="0"/>
        <w:rPr>
          <w:b/>
          <w:bCs/>
          <w:color w:val="26282F"/>
          <w:sz w:val="22"/>
          <w:szCs w:val="22"/>
        </w:rPr>
      </w:pPr>
      <w:bookmarkStart w:id="18" w:name="sub_1003"/>
      <w:r w:rsidRPr="00537BEE">
        <w:rPr>
          <w:b/>
          <w:bCs/>
          <w:color w:val="26282F"/>
          <w:sz w:val="22"/>
          <w:szCs w:val="22"/>
        </w:rPr>
        <w:t>3. Решение Комиссии</w:t>
      </w:r>
    </w:p>
    <w:bookmarkEnd w:id="18"/>
    <w:p w:rsidR="0056763A" w:rsidRPr="00537BEE" w:rsidRDefault="0056763A" w:rsidP="0056763A">
      <w:pPr>
        <w:autoSpaceDE w:val="0"/>
        <w:autoSpaceDN w:val="0"/>
        <w:adjustRightInd w:val="0"/>
        <w:ind w:firstLine="720"/>
        <w:jc w:val="both"/>
        <w:rPr>
          <w:sz w:val="22"/>
          <w:szCs w:val="22"/>
        </w:rPr>
      </w:pPr>
    </w:p>
    <w:p w:rsidR="0056763A" w:rsidRPr="00537BEE" w:rsidRDefault="0056763A" w:rsidP="0056763A">
      <w:pPr>
        <w:autoSpaceDE w:val="0"/>
        <w:autoSpaceDN w:val="0"/>
        <w:adjustRightInd w:val="0"/>
        <w:ind w:firstLine="720"/>
        <w:jc w:val="both"/>
        <w:rPr>
          <w:sz w:val="22"/>
          <w:szCs w:val="22"/>
        </w:rPr>
      </w:pPr>
      <w:bookmarkStart w:id="19" w:name="sub_31"/>
      <w:r w:rsidRPr="00537BEE">
        <w:rPr>
          <w:sz w:val="22"/>
          <w:szCs w:val="22"/>
        </w:rPr>
        <w:t>3.1. Решения Комиссии принимаются большинством голосов присутствующих на заседании членов Комиссии. При принятии Комиссией решения в случае равного числа голосов, поданных "за" и "против", голос председателя Комиссии (председательствующего на заседании) является решающим.</w:t>
      </w:r>
    </w:p>
    <w:p w:rsidR="0056763A" w:rsidRPr="00537BEE" w:rsidRDefault="0056763A" w:rsidP="0056763A">
      <w:pPr>
        <w:autoSpaceDE w:val="0"/>
        <w:autoSpaceDN w:val="0"/>
        <w:adjustRightInd w:val="0"/>
        <w:ind w:firstLine="720"/>
        <w:jc w:val="both"/>
        <w:rPr>
          <w:sz w:val="22"/>
          <w:szCs w:val="22"/>
        </w:rPr>
      </w:pPr>
      <w:bookmarkStart w:id="20" w:name="sub_32"/>
      <w:bookmarkEnd w:id="19"/>
      <w:r w:rsidRPr="00537BEE">
        <w:rPr>
          <w:sz w:val="22"/>
          <w:szCs w:val="22"/>
        </w:rPr>
        <w:t>3.2. Решения и рекомендации Комиссии оформляются протоколом заседания, который подписывается председателем Комиссии и ответственным секретарем.</w:t>
      </w:r>
    </w:p>
    <w:bookmarkEnd w:id="20"/>
    <w:p w:rsidR="0056763A" w:rsidRPr="00537BEE" w:rsidRDefault="0056763A" w:rsidP="0056763A">
      <w:pPr>
        <w:autoSpaceDE w:val="0"/>
        <w:autoSpaceDN w:val="0"/>
        <w:adjustRightInd w:val="0"/>
        <w:ind w:firstLine="720"/>
        <w:jc w:val="both"/>
        <w:rPr>
          <w:sz w:val="22"/>
          <w:szCs w:val="22"/>
        </w:rPr>
      </w:pPr>
      <w:r w:rsidRPr="00537BEE">
        <w:rPr>
          <w:sz w:val="22"/>
          <w:szCs w:val="22"/>
        </w:rPr>
        <w:lastRenderedPageBreak/>
        <w:t>При наличии особых мнений отдельных членов Комиссии особые мнения также заносятся в протокол заседания.</w:t>
      </w:r>
    </w:p>
    <w:p w:rsidR="0056763A" w:rsidRPr="00537BEE" w:rsidRDefault="0056763A" w:rsidP="0056763A">
      <w:pPr>
        <w:autoSpaceDE w:val="0"/>
        <w:autoSpaceDN w:val="0"/>
        <w:adjustRightInd w:val="0"/>
        <w:ind w:firstLine="720"/>
        <w:jc w:val="both"/>
        <w:rPr>
          <w:sz w:val="22"/>
          <w:szCs w:val="22"/>
        </w:rPr>
      </w:pPr>
      <w:bookmarkStart w:id="21" w:name="sub_33"/>
      <w:r w:rsidRPr="00537BEE">
        <w:rPr>
          <w:sz w:val="22"/>
          <w:szCs w:val="22"/>
        </w:rPr>
        <w:t xml:space="preserve">3.3. По результатам рассмотрения документов, указанных в </w:t>
      </w:r>
      <w:hyperlink w:anchor="sub_21" w:history="1">
        <w:r w:rsidRPr="00537BEE">
          <w:rPr>
            <w:color w:val="000000" w:themeColor="text1"/>
            <w:sz w:val="22"/>
            <w:szCs w:val="22"/>
          </w:rPr>
          <w:t>пункте 2.1</w:t>
        </w:r>
      </w:hyperlink>
      <w:r w:rsidRPr="00537BEE">
        <w:rPr>
          <w:color w:val="000000" w:themeColor="text1"/>
          <w:sz w:val="22"/>
          <w:szCs w:val="22"/>
        </w:rPr>
        <w:t xml:space="preserve">, а также информации, поступившей в соответствии с </w:t>
      </w:r>
      <w:hyperlink w:anchor="sub_24" w:history="1">
        <w:r w:rsidRPr="00537BEE">
          <w:rPr>
            <w:color w:val="000000" w:themeColor="text1"/>
            <w:sz w:val="22"/>
            <w:szCs w:val="22"/>
          </w:rPr>
          <w:t>пунктом 2.4</w:t>
        </w:r>
      </w:hyperlink>
      <w:r w:rsidRPr="00537BEE">
        <w:rPr>
          <w:color w:val="000000" w:themeColor="text1"/>
          <w:sz w:val="22"/>
          <w:szCs w:val="22"/>
        </w:rPr>
        <w:t xml:space="preserve"> настоящего П</w:t>
      </w:r>
      <w:r w:rsidRPr="00537BEE">
        <w:rPr>
          <w:sz w:val="22"/>
          <w:szCs w:val="22"/>
        </w:rPr>
        <w:t>оложения, Комиссия принимает одно из следующих решений:</w:t>
      </w:r>
    </w:p>
    <w:bookmarkEnd w:id="21"/>
    <w:p w:rsidR="0056763A" w:rsidRPr="00537BEE" w:rsidRDefault="0056763A" w:rsidP="0056763A">
      <w:pPr>
        <w:autoSpaceDE w:val="0"/>
        <w:autoSpaceDN w:val="0"/>
        <w:adjustRightInd w:val="0"/>
        <w:ind w:firstLine="720"/>
        <w:jc w:val="both"/>
        <w:rPr>
          <w:sz w:val="22"/>
          <w:szCs w:val="22"/>
        </w:rPr>
      </w:pPr>
      <w:r w:rsidRPr="00537BEE">
        <w:rPr>
          <w:sz w:val="22"/>
          <w:szCs w:val="22"/>
        </w:rPr>
        <w:t>о необходимости проведения капитального ремонта общего имущества в многоквартирном доме в сроки более ранние по отношению к срокам, установленным Республиканской программой капитального ремонта;</w:t>
      </w:r>
    </w:p>
    <w:p w:rsidR="0056763A" w:rsidRPr="00537BEE" w:rsidRDefault="0056763A" w:rsidP="0056763A">
      <w:pPr>
        <w:autoSpaceDE w:val="0"/>
        <w:autoSpaceDN w:val="0"/>
        <w:adjustRightInd w:val="0"/>
        <w:ind w:firstLine="720"/>
        <w:jc w:val="both"/>
        <w:rPr>
          <w:sz w:val="22"/>
          <w:szCs w:val="22"/>
        </w:rPr>
      </w:pPr>
      <w:r w:rsidRPr="00537BEE">
        <w:rPr>
          <w:sz w:val="22"/>
          <w:szCs w:val="22"/>
        </w:rPr>
        <w:t>о признании многоквартирного дома не требующим проведения капитального ремонта отдельных элементов строительных конструкций и (или) инженерных систем общего имущества в многоквартирном доме в сроки, установленные Республиканской программой капитального ремонта;</w:t>
      </w:r>
    </w:p>
    <w:p w:rsidR="0056763A" w:rsidRPr="00537BEE" w:rsidRDefault="0056763A" w:rsidP="0056763A">
      <w:pPr>
        <w:autoSpaceDE w:val="0"/>
        <w:autoSpaceDN w:val="0"/>
        <w:adjustRightInd w:val="0"/>
        <w:ind w:firstLine="720"/>
        <w:jc w:val="both"/>
        <w:rPr>
          <w:sz w:val="22"/>
          <w:szCs w:val="22"/>
        </w:rPr>
      </w:pPr>
      <w:r w:rsidRPr="00537BEE">
        <w:rPr>
          <w:sz w:val="22"/>
          <w:szCs w:val="22"/>
        </w:rPr>
        <w:t>о признании нецелесообразным проведения капитального ремонта общего имущества в многоквартирном доме.</w:t>
      </w:r>
    </w:p>
    <w:p w:rsidR="0056763A" w:rsidRPr="00537BEE" w:rsidRDefault="0056763A" w:rsidP="0056763A">
      <w:pPr>
        <w:autoSpaceDE w:val="0"/>
        <w:autoSpaceDN w:val="0"/>
        <w:adjustRightInd w:val="0"/>
        <w:ind w:firstLine="720"/>
        <w:jc w:val="both"/>
        <w:rPr>
          <w:sz w:val="22"/>
          <w:szCs w:val="22"/>
        </w:rPr>
      </w:pPr>
      <w:bookmarkStart w:id="22" w:name="sub_34"/>
      <w:r w:rsidRPr="00537BEE">
        <w:rPr>
          <w:sz w:val="22"/>
          <w:szCs w:val="22"/>
        </w:rPr>
        <w:t>3.4. Решение о необходимости проведения капитального ремонта общего имущества в многоквартирном доме в сроки более ранние по отношению к срокам, установленным Республиканской программой капитального ремонта, принимается при следующих условиях:</w:t>
      </w:r>
    </w:p>
    <w:bookmarkEnd w:id="22"/>
    <w:p w:rsidR="0056763A" w:rsidRPr="00537BEE" w:rsidRDefault="0056763A" w:rsidP="0056763A">
      <w:pPr>
        <w:autoSpaceDE w:val="0"/>
        <w:autoSpaceDN w:val="0"/>
        <w:adjustRightInd w:val="0"/>
        <w:ind w:firstLine="720"/>
        <w:jc w:val="both"/>
        <w:rPr>
          <w:sz w:val="22"/>
          <w:szCs w:val="22"/>
        </w:rPr>
      </w:pPr>
      <w:r w:rsidRPr="00537BEE">
        <w:rPr>
          <w:sz w:val="22"/>
          <w:szCs w:val="22"/>
        </w:rPr>
        <w:t>физический износ общего имущества в многоквартирном доме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w:t>
      </w:r>
    </w:p>
    <w:p w:rsidR="0056763A" w:rsidRPr="00537BEE" w:rsidRDefault="0056763A" w:rsidP="0056763A">
      <w:pPr>
        <w:autoSpaceDE w:val="0"/>
        <w:autoSpaceDN w:val="0"/>
        <w:adjustRightInd w:val="0"/>
        <w:ind w:firstLine="720"/>
        <w:jc w:val="both"/>
        <w:rPr>
          <w:sz w:val="22"/>
          <w:szCs w:val="22"/>
        </w:rPr>
      </w:pPr>
      <w:r w:rsidRPr="00537BEE">
        <w:rPr>
          <w:sz w:val="22"/>
          <w:szCs w:val="22"/>
        </w:rPr>
        <w:t>уровень собираемости взносов собственников помещений в многоквартирном доме на капитальный ремонт общего имущества в многоквартирном доме превышает 80 процентов;</w:t>
      </w:r>
    </w:p>
    <w:p w:rsidR="0056763A" w:rsidRPr="00537BEE" w:rsidRDefault="0056763A" w:rsidP="0056763A">
      <w:pPr>
        <w:autoSpaceDE w:val="0"/>
        <w:autoSpaceDN w:val="0"/>
        <w:adjustRightInd w:val="0"/>
        <w:ind w:firstLine="720"/>
        <w:jc w:val="both"/>
        <w:rPr>
          <w:sz w:val="22"/>
          <w:szCs w:val="22"/>
        </w:rPr>
      </w:pPr>
      <w:r w:rsidRPr="00537BEE">
        <w:rPr>
          <w:sz w:val="22"/>
          <w:szCs w:val="22"/>
        </w:rPr>
        <w:t>в сведениях Государственной жилищной инспекции Чувашской Республики о техническом состоянии многоквартирного дома установлена необходимость проведения капитального ремонта общего имущества в многоквартирном доме;</w:t>
      </w:r>
    </w:p>
    <w:p w:rsidR="0056763A" w:rsidRPr="00537BEE" w:rsidRDefault="0056763A" w:rsidP="0056763A">
      <w:pPr>
        <w:autoSpaceDE w:val="0"/>
        <w:autoSpaceDN w:val="0"/>
        <w:adjustRightInd w:val="0"/>
        <w:ind w:firstLine="720"/>
        <w:jc w:val="both"/>
        <w:rPr>
          <w:sz w:val="22"/>
          <w:szCs w:val="22"/>
        </w:rPr>
      </w:pPr>
      <w:r w:rsidRPr="00537BEE">
        <w:rPr>
          <w:sz w:val="22"/>
          <w:szCs w:val="22"/>
        </w:rPr>
        <w:t>наличие финансовой возможности (объем фонда капитального ремонта, сформированного за счет взносов собственников помещений в многоквартирном доме, объем государственной поддержки проведения капитального ремонта общего имущества в многоквартирных домах).</w:t>
      </w:r>
    </w:p>
    <w:p w:rsidR="0056763A" w:rsidRPr="00537BEE" w:rsidRDefault="0056763A" w:rsidP="0056763A">
      <w:pPr>
        <w:autoSpaceDE w:val="0"/>
        <w:autoSpaceDN w:val="0"/>
        <w:adjustRightInd w:val="0"/>
        <w:ind w:firstLine="720"/>
        <w:jc w:val="both"/>
        <w:rPr>
          <w:sz w:val="22"/>
          <w:szCs w:val="22"/>
        </w:rPr>
      </w:pPr>
      <w:r w:rsidRPr="00537BEE">
        <w:rPr>
          <w:sz w:val="22"/>
          <w:szCs w:val="22"/>
        </w:rPr>
        <w:t>Указанное решение должно содержать:</w:t>
      </w:r>
    </w:p>
    <w:p w:rsidR="0056763A" w:rsidRPr="00537BEE" w:rsidRDefault="0056763A" w:rsidP="0056763A">
      <w:pPr>
        <w:autoSpaceDE w:val="0"/>
        <w:autoSpaceDN w:val="0"/>
        <w:adjustRightInd w:val="0"/>
        <w:ind w:firstLine="720"/>
        <w:jc w:val="both"/>
        <w:rPr>
          <w:sz w:val="22"/>
          <w:szCs w:val="22"/>
        </w:rPr>
      </w:pPr>
      <w:r w:rsidRPr="00537BEE">
        <w:rPr>
          <w:sz w:val="22"/>
          <w:szCs w:val="22"/>
        </w:rPr>
        <w:t>перечень услуг и (или) работ по капитальному ремонту общего имущества в многоквартирном доме;</w:t>
      </w:r>
    </w:p>
    <w:p w:rsidR="0056763A" w:rsidRPr="00537BEE" w:rsidRDefault="0056763A" w:rsidP="0056763A">
      <w:pPr>
        <w:autoSpaceDE w:val="0"/>
        <w:autoSpaceDN w:val="0"/>
        <w:adjustRightInd w:val="0"/>
        <w:ind w:firstLine="720"/>
        <w:jc w:val="both"/>
        <w:rPr>
          <w:sz w:val="22"/>
          <w:szCs w:val="22"/>
        </w:rPr>
      </w:pPr>
      <w:r w:rsidRPr="00537BEE">
        <w:rPr>
          <w:sz w:val="22"/>
          <w:szCs w:val="22"/>
        </w:rPr>
        <w:t>предложения по срокам проведения капитального ремонта общего имущества в многоквартирном доме.</w:t>
      </w:r>
    </w:p>
    <w:p w:rsidR="0056763A" w:rsidRPr="00537BEE" w:rsidRDefault="0056763A" w:rsidP="0056763A">
      <w:pPr>
        <w:autoSpaceDE w:val="0"/>
        <w:autoSpaceDN w:val="0"/>
        <w:adjustRightInd w:val="0"/>
        <w:ind w:firstLine="720"/>
        <w:jc w:val="both"/>
        <w:rPr>
          <w:sz w:val="22"/>
          <w:szCs w:val="22"/>
        </w:rPr>
      </w:pPr>
      <w:bookmarkStart w:id="23" w:name="sub_35"/>
      <w:r w:rsidRPr="00537BEE">
        <w:rPr>
          <w:sz w:val="22"/>
          <w:szCs w:val="22"/>
        </w:rPr>
        <w:t>3.5. Решение о признании многоквартирного дома не требующим проведения капитального ремонта отдельных элементов строительных конструкций и (или) инженерных систем общего имущества в многоквартирном доме в сроки, установленные Республиканской программой капитального ремонта, принимается при следующих условиях:</w:t>
      </w:r>
    </w:p>
    <w:bookmarkEnd w:id="23"/>
    <w:p w:rsidR="0056763A" w:rsidRPr="00537BEE" w:rsidRDefault="0056763A" w:rsidP="0056763A">
      <w:pPr>
        <w:autoSpaceDE w:val="0"/>
        <w:autoSpaceDN w:val="0"/>
        <w:adjustRightInd w:val="0"/>
        <w:ind w:firstLine="720"/>
        <w:jc w:val="both"/>
        <w:rPr>
          <w:sz w:val="22"/>
          <w:szCs w:val="22"/>
        </w:rPr>
      </w:pPr>
      <w:r w:rsidRPr="00537BEE">
        <w:rPr>
          <w:sz w:val="22"/>
          <w:szCs w:val="22"/>
        </w:rPr>
        <w:t>отсутствует опасность нарушения установленных предельно допустимых характеристик надежности и безопасности до наступления срока проведения капитального ремонта общего имущества в многоквартирном доме, выбранного собственниками помещений в указанном доме;</w:t>
      </w:r>
    </w:p>
    <w:p w:rsidR="0056763A" w:rsidRPr="00537BEE" w:rsidRDefault="0056763A" w:rsidP="0056763A">
      <w:pPr>
        <w:autoSpaceDE w:val="0"/>
        <w:autoSpaceDN w:val="0"/>
        <w:adjustRightInd w:val="0"/>
        <w:ind w:firstLine="720"/>
        <w:jc w:val="both"/>
        <w:rPr>
          <w:sz w:val="22"/>
          <w:szCs w:val="22"/>
        </w:rPr>
      </w:pPr>
      <w:r w:rsidRPr="00537BEE">
        <w:rPr>
          <w:sz w:val="22"/>
          <w:szCs w:val="22"/>
        </w:rPr>
        <w:t>наличие сведений о проведенных ранее капитальных ремонтах соответствующих конструктивных элементов, инженерных систем и оборудования общего имущества в многоквартирном доме, нормативных сроках службы конструктивных элементов, инженерных систем и оборудования общего имущества в многоквартирном доме до проведения очередного капитального ремонта (нормативных межремонтных сроках) общего имущества в многоквартирном доме.</w:t>
      </w:r>
    </w:p>
    <w:p w:rsidR="0056763A" w:rsidRPr="00537BEE" w:rsidRDefault="0056763A" w:rsidP="0056763A">
      <w:pPr>
        <w:autoSpaceDE w:val="0"/>
        <w:autoSpaceDN w:val="0"/>
        <w:adjustRightInd w:val="0"/>
        <w:ind w:firstLine="720"/>
        <w:jc w:val="both"/>
        <w:rPr>
          <w:sz w:val="22"/>
          <w:szCs w:val="22"/>
        </w:rPr>
      </w:pPr>
      <w:r w:rsidRPr="00537BEE">
        <w:rPr>
          <w:sz w:val="22"/>
          <w:szCs w:val="22"/>
        </w:rPr>
        <w:t>Указанное решение должно содержать:</w:t>
      </w:r>
    </w:p>
    <w:p w:rsidR="0056763A" w:rsidRPr="00537BEE" w:rsidRDefault="0056763A" w:rsidP="0056763A">
      <w:pPr>
        <w:autoSpaceDE w:val="0"/>
        <w:autoSpaceDN w:val="0"/>
        <w:adjustRightInd w:val="0"/>
        <w:ind w:firstLine="720"/>
        <w:jc w:val="both"/>
        <w:rPr>
          <w:sz w:val="22"/>
          <w:szCs w:val="22"/>
        </w:rPr>
      </w:pPr>
      <w:r w:rsidRPr="00537BEE">
        <w:rPr>
          <w:sz w:val="22"/>
          <w:szCs w:val="22"/>
        </w:rPr>
        <w:t>наименование конструктивных элементов, инженерных систем и оборудования общего имущества в многоквартирном доме, капитальный ремонт которых не будет проведен в сроки, установленные Республиканской программой капитального ремонта;</w:t>
      </w:r>
    </w:p>
    <w:p w:rsidR="0056763A" w:rsidRPr="00537BEE" w:rsidRDefault="0056763A" w:rsidP="0056763A">
      <w:pPr>
        <w:autoSpaceDE w:val="0"/>
        <w:autoSpaceDN w:val="0"/>
        <w:adjustRightInd w:val="0"/>
        <w:ind w:firstLine="720"/>
        <w:jc w:val="both"/>
        <w:rPr>
          <w:sz w:val="22"/>
          <w:szCs w:val="22"/>
        </w:rPr>
      </w:pPr>
      <w:r w:rsidRPr="00537BEE">
        <w:rPr>
          <w:sz w:val="22"/>
          <w:szCs w:val="22"/>
        </w:rPr>
        <w:t>конкретный срок проведения капитального ремонта отдельных элементов строительных конструкций и (или) инженерных систем общего имущества в многоквартирном доме и оборудования общего имущества в многоквартирном доме.</w:t>
      </w:r>
    </w:p>
    <w:p w:rsidR="0056763A" w:rsidRPr="00537BEE" w:rsidRDefault="0056763A" w:rsidP="0056763A">
      <w:pPr>
        <w:autoSpaceDE w:val="0"/>
        <w:autoSpaceDN w:val="0"/>
        <w:adjustRightInd w:val="0"/>
        <w:ind w:firstLine="720"/>
        <w:jc w:val="both"/>
        <w:rPr>
          <w:sz w:val="22"/>
          <w:szCs w:val="22"/>
        </w:rPr>
      </w:pPr>
      <w:bookmarkStart w:id="24" w:name="sub_36"/>
      <w:r w:rsidRPr="00537BEE">
        <w:rPr>
          <w:sz w:val="22"/>
          <w:szCs w:val="22"/>
        </w:rPr>
        <w:t>3.6. Решение о признании нецелесообразным проведения капитального ремонта общего имущества в многоквартирном доме принимается при следующих условиях:</w:t>
      </w:r>
    </w:p>
    <w:bookmarkEnd w:id="24"/>
    <w:p w:rsidR="0056763A" w:rsidRPr="00537BEE" w:rsidRDefault="0056763A" w:rsidP="0056763A">
      <w:pPr>
        <w:autoSpaceDE w:val="0"/>
        <w:autoSpaceDN w:val="0"/>
        <w:adjustRightInd w:val="0"/>
        <w:ind w:firstLine="720"/>
        <w:jc w:val="both"/>
        <w:rPr>
          <w:sz w:val="22"/>
          <w:szCs w:val="22"/>
        </w:rPr>
      </w:pPr>
      <w:r w:rsidRPr="00537BEE">
        <w:rPr>
          <w:sz w:val="22"/>
          <w:szCs w:val="22"/>
        </w:rPr>
        <w:lastRenderedPageBreak/>
        <w:t>степень износа основных конструктивных элементов (фундамент, стены, перекрытия) общего имущества многоквартирного дома в соответствии с актом технического состояния общего имущества многоквартирного дома составляет более 70 процентов;</w:t>
      </w:r>
    </w:p>
    <w:p w:rsidR="0056763A" w:rsidRPr="00537BEE" w:rsidRDefault="0056763A" w:rsidP="0056763A">
      <w:pPr>
        <w:autoSpaceDE w:val="0"/>
        <w:autoSpaceDN w:val="0"/>
        <w:adjustRightInd w:val="0"/>
        <w:ind w:firstLine="720"/>
        <w:jc w:val="both"/>
        <w:rPr>
          <w:sz w:val="22"/>
          <w:szCs w:val="22"/>
        </w:rPr>
      </w:pPr>
      <w:r w:rsidRPr="00537BEE">
        <w:rPr>
          <w:sz w:val="22"/>
          <w:szCs w:val="22"/>
        </w:rPr>
        <w:t>совокупная стоимость капитального ремонта общего имущества многоквартирного дома в расчете на один квадратный метр помещения в таком доме, рассчитанная в текущих ценах на основе укрупненных показателей стоимости таких работ, превышает размер предельной стоимости услуг и (или) работ по капитальному ремонту общего имущества в многоквартирных домах, расположенных на территории Чувашской Республики, которая может выплачиваться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общего имущества в многоквартирном доме.</w:t>
      </w:r>
    </w:p>
    <w:p w:rsidR="0056763A" w:rsidRPr="00537BEE" w:rsidRDefault="0056763A" w:rsidP="0056763A">
      <w:pPr>
        <w:autoSpaceDE w:val="0"/>
        <w:autoSpaceDN w:val="0"/>
        <w:adjustRightInd w:val="0"/>
        <w:ind w:firstLine="720"/>
        <w:jc w:val="both"/>
        <w:rPr>
          <w:sz w:val="22"/>
          <w:szCs w:val="22"/>
        </w:rPr>
      </w:pPr>
      <w:r w:rsidRPr="00537BEE">
        <w:rPr>
          <w:sz w:val="22"/>
          <w:szCs w:val="22"/>
        </w:rPr>
        <w:t>Указанное решение должно содержать:</w:t>
      </w:r>
    </w:p>
    <w:p w:rsidR="0056763A" w:rsidRPr="00537BEE" w:rsidRDefault="0056763A" w:rsidP="0056763A">
      <w:pPr>
        <w:autoSpaceDE w:val="0"/>
        <w:autoSpaceDN w:val="0"/>
        <w:adjustRightInd w:val="0"/>
        <w:ind w:firstLine="720"/>
        <w:jc w:val="both"/>
        <w:rPr>
          <w:sz w:val="22"/>
          <w:szCs w:val="22"/>
        </w:rPr>
      </w:pPr>
      <w:r w:rsidRPr="00537BEE">
        <w:rPr>
          <w:sz w:val="22"/>
          <w:szCs w:val="22"/>
        </w:rPr>
        <w:t>наименование конструктивных элементов (фундамент, стены, перекрытия), износ которых составляет более 70 процентов;</w:t>
      </w:r>
    </w:p>
    <w:p w:rsidR="0056763A" w:rsidRPr="00537BEE" w:rsidRDefault="0056763A" w:rsidP="0056763A">
      <w:pPr>
        <w:autoSpaceDE w:val="0"/>
        <w:autoSpaceDN w:val="0"/>
        <w:adjustRightInd w:val="0"/>
        <w:ind w:firstLine="720"/>
        <w:jc w:val="both"/>
        <w:rPr>
          <w:sz w:val="22"/>
          <w:szCs w:val="22"/>
        </w:rPr>
      </w:pPr>
      <w:r w:rsidRPr="00537BEE">
        <w:rPr>
          <w:sz w:val="22"/>
          <w:szCs w:val="22"/>
        </w:rPr>
        <w:t>расчет стоимости работ и (или) услуг по капитальному ремонту указанных конструктивных элементов, выполненный в текущих ценах на основе укрупненных показателей стоимости таких работ.</w:t>
      </w:r>
    </w:p>
    <w:p w:rsidR="0056763A" w:rsidRPr="00537BEE" w:rsidRDefault="0056763A" w:rsidP="0056763A">
      <w:pPr>
        <w:autoSpaceDE w:val="0"/>
        <w:autoSpaceDN w:val="0"/>
        <w:adjustRightInd w:val="0"/>
        <w:ind w:firstLine="720"/>
        <w:jc w:val="both"/>
        <w:rPr>
          <w:sz w:val="22"/>
          <w:szCs w:val="22"/>
        </w:rPr>
      </w:pPr>
      <w:bookmarkStart w:id="25" w:name="sub_37"/>
      <w:r w:rsidRPr="00537BEE">
        <w:rPr>
          <w:sz w:val="22"/>
          <w:szCs w:val="22"/>
        </w:rPr>
        <w:t>3.7. Решение Комиссии оформляется в трех экземплярах, один из которых в течение 5 рабочих дней со дня его подписания направляется заявителю.</w:t>
      </w:r>
    </w:p>
    <w:p w:rsidR="0056763A" w:rsidRPr="00537BEE" w:rsidRDefault="0056763A" w:rsidP="0056763A">
      <w:pPr>
        <w:autoSpaceDE w:val="0"/>
        <w:autoSpaceDN w:val="0"/>
        <w:adjustRightInd w:val="0"/>
        <w:ind w:firstLine="720"/>
        <w:jc w:val="both"/>
        <w:rPr>
          <w:sz w:val="22"/>
          <w:szCs w:val="22"/>
        </w:rPr>
      </w:pPr>
      <w:bookmarkStart w:id="26" w:name="sub_38"/>
      <w:bookmarkEnd w:id="25"/>
      <w:r w:rsidRPr="00537BEE">
        <w:rPr>
          <w:sz w:val="22"/>
          <w:szCs w:val="22"/>
        </w:rPr>
        <w:t>3.8. Решения, принимаемые Комиссиями, могут быть обжалованы в судебном порядке в соответствии с законодательством Российской Федерации.</w:t>
      </w:r>
    </w:p>
    <w:p w:rsidR="0056763A" w:rsidRPr="00537BEE" w:rsidRDefault="0056763A" w:rsidP="002249CC">
      <w:pPr>
        <w:autoSpaceDE w:val="0"/>
        <w:autoSpaceDN w:val="0"/>
        <w:adjustRightInd w:val="0"/>
        <w:ind w:firstLine="720"/>
        <w:jc w:val="both"/>
        <w:rPr>
          <w:sz w:val="22"/>
          <w:szCs w:val="22"/>
        </w:rPr>
      </w:pPr>
      <w:bookmarkStart w:id="27" w:name="sub_39"/>
      <w:bookmarkEnd w:id="26"/>
      <w:r w:rsidRPr="00537BEE">
        <w:rPr>
          <w:sz w:val="22"/>
          <w:szCs w:val="22"/>
        </w:rPr>
        <w:t>3.9. Решения, принимаемые Комиссией, учитываются при формировании краткосрочных муниципальных планов реализации Республиканской программы капитального ремон</w:t>
      </w:r>
      <w:bookmarkEnd w:id="27"/>
      <w:r w:rsidR="002249CC" w:rsidRPr="00537BEE">
        <w:rPr>
          <w:sz w:val="22"/>
          <w:szCs w:val="22"/>
        </w:rPr>
        <w:t>та.</w:t>
      </w:r>
    </w:p>
    <w:p w:rsidR="002249CC" w:rsidRPr="00537BEE" w:rsidRDefault="002249CC" w:rsidP="002249CC">
      <w:pPr>
        <w:autoSpaceDE w:val="0"/>
        <w:autoSpaceDN w:val="0"/>
        <w:adjustRightInd w:val="0"/>
        <w:ind w:firstLine="720"/>
        <w:jc w:val="both"/>
        <w:rPr>
          <w:sz w:val="22"/>
          <w:szCs w:val="22"/>
        </w:rPr>
      </w:pPr>
    </w:p>
    <w:p w:rsidR="002249CC" w:rsidRPr="00537BEE" w:rsidRDefault="002249CC" w:rsidP="002249CC">
      <w:pPr>
        <w:autoSpaceDE w:val="0"/>
        <w:autoSpaceDN w:val="0"/>
        <w:adjustRightInd w:val="0"/>
        <w:ind w:firstLine="720"/>
        <w:jc w:val="both"/>
        <w:rPr>
          <w:sz w:val="22"/>
          <w:szCs w:val="22"/>
        </w:rPr>
      </w:pPr>
    </w:p>
    <w:p w:rsidR="0056763A" w:rsidRPr="00537BEE" w:rsidRDefault="0056763A" w:rsidP="0056763A">
      <w:pPr>
        <w:autoSpaceDE w:val="0"/>
        <w:autoSpaceDN w:val="0"/>
        <w:adjustRightInd w:val="0"/>
        <w:jc w:val="right"/>
        <w:rPr>
          <w:color w:val="000000" w:themeColor="text1"/>
          <w:sz w:val="22"/>
          <w:szCs w:val="22"/>
        </w:rPr>
      </w:pPr>
      <w:r w:rsidRPr="00537BEE">
        <w:rPr>
          <w:bCs/>
          <w:color w:val="000000" w:themeColor="text1"/>
          <w:sz w:val="22"/>
          <w:szCs w:val="22"/>
        </w:rPr>
        <w:t>Приложение N 2</w:t>
      </w:r>
    </w:p>
    <w:p w:rsidR="0056763A" w:rsidRPr="00537BEE" w:rsidRDefault="0056763A" w:rsidP="0056763A">
      <w:pPr>
        <w:autoSpaceDE w:val="0"/>
        <w:autoSpaceDN w:val="0"/>
        <w:adjustRightInd w:val="0"/>
        <w:jc w:val="right"/>
        <w:rPr>
          <w:color w:val="000000" w:themeColor="text1"/>
          <w:sz w:val="22"/>
          <w:szCs w:val="22"/>
        </w:rPr>
      </w:pPr>
      <w:r w:rsidRPr="00537BEE">
        <w:rPr>
          <w:bCs/>
          <w:color w:val="000000" w:themeColor="text1"/>
          <w:sz w:val="22"/>
          <w:szCs w:val="22"/>
        </w:rPr>
        <w:t>Утвержден</w:t>
      </w:r>
      <w:r w:rsidRPr="00537BEE">
        <w:rPr>
          <w:bCs/>
          <w:color w:val="000000" w:themeColor="text1"/>
          <w:sz w:val="22"/>
          <w:szCs w:val="22"/>
        </w:rPr>
        <w:br/>
      </w:r>
      <w:hyperlink w:anchor="sub_0" w:history="1">
        <w:r w:rsidRPr="00537BEE">
          <w:rPr>
            <w:color w:val="000000" w:themeColor="text1"/>
            <w:sz w:val="22"/>
            <w:szCs w:val="22"/>
          </w:rPr>
          <w:t>постановлением</w:t>
        </w:r>
      </w:hyperlink>
      <w:r w:rsidRPr="00537BEE">
        <w:rPr>
          <w:bCs/>
          <w:color w:val="000000" w:themeColor="text1"/>
          <w:sz w:val="22"/>
          <w:szCs w:val="22"/>
        </w:rPr>
        <w:t xml:space="preserve"> администрации</w:t>
      </w:r>
      <w:r w:rsidRPr="00537BEE">
        <w:rPr>
          <w:bCs/>
          <w:color w:val="000000" w:themeColor="text1"/>
          <w:sz w:val="22"/>
          <w:szCs w:val="22"/>
        </w:rPr>
        <w:br/>
      </w:r>
      <w:r w:rsidR="002249CC" w:rsidRPr="00537BEE">
        <w:rPr>
          <w:bCs/>
          <w:color w:val="000000" w:themeColor="text1"/>
          <w:sz w:val="22"/>
          <w:szCs w:val="22"/>
        </w:rPr>
        <w:t>Моргаушского</w:t>
      </w:r>
      <w:r w:rsidRPr="00537BEE">
        <w:rPr>
          <w:bCs/>
          <w:color w:val="000000" w:themeColor="text1"/>
          <w:sz w:val="22"/>
          <w:szCs w:val="22"/>
        </w:rPr>
        <w:t xml:space="preserve"> района</w:t>
      </w:r>
      <w:r w:rsidRPr="00537BEE">
        <w:rPr>
          <w:bCs/>
          <w:color w:val="000000" w:themeColor="text1"/>
          <w:sz w:val="22"/>
          <w:szCs w:val="22"/>
        </w:rPr>
        <w:br/>
        <w:t>Чувашской Республики</w:t>
      </w:r>
      <w:r w:rsidRPr="00537BEE">
        <w:rPr>
          <w:bCs/>
          <w:color w:val="000000" w:themeColor="text1"/>
          <w:sz w:val="22"/>
          <w:szCs w:val="22"/>
        </w:rPr>
        <w:br/>
        <w:t xml:space="preserve">от </w:t>
      </w:r>
      <w:r w:rsidR="002F627D" w:rsidRPr="00537BEE">
        <w:rPr>
          <w:bCs/>
          <w:color w:val="000000" w:themeColor="text1"/>
          <w:sz w:val="22"/>
          <w:szCs w:val="22"/>
        </w:rPr>
        <w:t>08.12.</w:t>
      </w:r>
      <w:r w:rsidRPr="00537BEE">
        <w:rPr>
          <w:bCs/>
          <w:color w:val="000000" w:themeColor="text1"/>
          <w:sz w:val="22"/>
          <w:szCs w:val="22"/>
        </w:rPr>
        <w:t>2017 г. N </w:t>
      </w:r>
      <w:r w:rsidR="002F627D" w:rsidRPr="00537BEE">
        <w:rPr>
          <w:bCs/>
          <w:color w:val="000000" w:themeColor="text1"/>
          <w:sz w:val="22"/>
          <w:szCs w:val="22"/>
        </w:rPr>
        <w:t>1079</w:t>
      </w:r>
    </w:p>
    <w:p w:rsidR="0056763A" w:rsidRPr="00537BEE" w:rsidRDefault="0056763A" w:rsidP="0056763A">
      <w:pPr>
        <w:autoSpaceDE w:val="0"/>
        <w:autoSpaceDN w:val="0"/>
        <w:adjustRightInd w:val="0"/>
        <w:ind w:firstLine="720"/>
        <w:jc w:val="both"/>
        <w:rPr>
          <w:sz w:val="22"/>
          <w:szCs w:val="22"/>
        </w:rPr>
      </w:pPr>
    </w:p>
    <w:p w:rsidR="008C4A88" w:rsidRPr="00537BEE" w:rsidRDefault="0056763A" w:rsidP="002249CC">
      <w:pPr>
        <w:autoSpaceDE w:val="0"/>
        <w:autoSpaceDN w:val="0"/>
        <w:adjustRightInd w:val="0"/>
        <w:spacing w:before="108" w:after="108"/>
        <w:jc w:val="center"/>
        <w:outlineLvl w:val="0"/>
        <w:rPr>
          <w:b/>
          <w:bCs/>
          <w:color w:val="26282F"/>
          <w:sz w:val="22"/>
          <w:szCs w:val="22"/>
        </w:rPr>
      </w:pPr>
      <w:r w:rsidRPr="00537BEE">
        <w:rPr>
          <w:b/>
          <w:bCs/>
          <w:color w:val="26282F"/>
          <w:sz w:val="22"/>
          <w:szCs w:val="22"/>
        </w:rPr>
        <w:t>Состав комиссии</w:t>
      </w:r>
      <w:r w:rsidRPr="00537BEE">
        <w:rPr>
          <w:b/>
          <w:bCs/>
          <w:color w:val="26282F"/>
          <w:sz w:val="22"/>
          <w:szCs w:val="22"/>
        </w:rPr>
        <w:br/>
        <w:t xml:space="preserve">по установлению необходимости проведения капитального ремонта общего имущества в многоквартирных домах, расположенных на территории </w:t>
      </w:r>
      <w:r w:rsidR="002249CC" w:rsidRPr="00537BEE">
        <w:rPr>
          <w:b/>
          <w:bCs/>
          <w:color w:val="26282F"/>
          <w:sz w:val="22"/>
          <w:szCs w:val="22"/>
        </w:rPr>
        <w:t>Моргаушского</w:t>
      </w:r>
      <w:r w:rsidRPr="00537BEE">
        <w:rPr>
          <w:b/>
          <w:bCs/>
          <w:color w:val="26282F"/>
          <w:sz w:val="22"/>
          <w:szCs w:val="22"/>
        </w:rPr>
        <w:t xml:space="preserve"> район</w:t>
      </w:r>
      <w:r w:rsidR="002249CC" w:rsidRPr="00537BEE">
        <w:rPr>
          <w:b/>
          <w:bCs/>
          <w:color w:val="26282F"/>
          <w:sz w:val="22"/>
          <w:szCs w:val="22"/>
        </w:rPr>
        <w:t xml:space="preserve">а   </w:t>
      </w:r>
    </w:p>
    <w:p w:rsidR="002249CC" w:rsidRPr="00537BEE" w:rsidRDefault="002249CC" w:rsidP="002249CC">
      <w:pPr>
        <w:autoSpaceDE w:val="0"/>
        <w:autoSpaceDN w:val="0"/>
        <w:adjustRightInd w:val="0"/>
        <w:spacing w:before="108" w:after="108"/>
        <w:jc w:val="center"/>
        <w:outlineLvl w:val="0"/>
        <w:rPr>
          <w:b/>
          <w:bCs/>
          <w:color w:val="26282F"/>
          <w:sz w:val="22"/>
          <w:szCs w:val="22"/>
        </w:rPr>
      </w:pPr>
    </w:p>
    <w:p w:rsidR="008C4A88" w:rsidRPr="00537BEE" w:rsidRDefault="008C4A88" w:rsidP="00691CF6">
      <w:pPr>
        <w:pStyle w:val="a5"/>
        <w:ind w:firstLine="284"/>
        <w:jc w:val="both"/>
        <w:rPr>
          <w:sz w:val="22"/>
          <w:szCs w:val="22"/>
        </w:rPr>
      </w:pPr>
      <w:r w:rsidRPr="00537BEE">
        <w:rPr>
          <w:sz w:val="22"/>
          <w:szCs w:val="22"/>
        </w:rPr>
        <w:t xml:space="preserve">Никитин В.Г.          – Председатель комиссии - </w:t>
      </w:r>
      <w:proofErr w:type="gramStart"/>
      <w:r w:rsidRPr="00537BEE">
        <w:rPr>
          <w:sz w:val="22"/>
          <w:szCs w:val="22"/>
        </w:rPr>
        <w:t>муниципальный  жилищный</w:t>
      </w:r>
      <w:proofErr w:type="gramEnd"/>
      <w:r w:rsidRPr="00537BEE">
        <w:rPr>
          <w:sz w:val="22"/>
          <w:szCs w:val="22"/>
        </w:rPr>
        <w:t xml:space="preserve"> инспектор, заместитель главы администрации Моргаушского района Чувашской Республики – начальник отдела капитального строительства  и развития общественной инфраструктуры;</w:t>
      </w:r>
    </w:p>
    <w:p w:rsidR="00AB7856" w:rsidRPr="00537BEE" w:rsidRDefault="00AB7856" w:rsidP="00AB7856">
      <w:pPr>
        <w:pStyle w:val="a5"/>
        <w:ind w:firstLine="284"/>
        <w:jc w:val="both"/>
        <w:rPr>
          <w:sz w:val="22"/>
          <w:szCs w:val="22"/>
        </w:rPr>
      </w:pPr>
      <w:r w:rsidRPr="00537BEE">
        <w:rPr>
          <w:sz w:val="22"/>
          <w:szCs w:val="22"/>
        </w:rPr>
        <w:t xml:space="preserve">Михайлов А.А. - </w:t>
      </w:r>
      <w:proofErr w:type="gramStart"/>
      <w:r w:rsidRPr="00537BEE">
        <w:rPr>
          <w:sz w:val="22"/>
          <w:szCs w:val="22"/>
        </w:rPr>
        <w:t>муниципальный  жилищный</w:t>
      </w:r>
      <w:proofErr w:type="gramEnd"/>
      <w:r w:rsidRPr="00537BEE">
        <w:rPr>
          <w:sz w:val="22"/>
          <w:szCs w:val="22"/>
        </w:rPr>
        <w:t xml:space="preserve"> инспектор, </w:t>
      </w:r>
      <w:r w:rsidRPr="00537BEE">
        <w:rPr>
          <w:bCs/>
          <w:sz w:val="22"/>
          <w:szCs w:val="22"/>
        </w:rPr>
        <w:t>ведущий специалист-эксперт</w:t>
      </w:r>
      <w:r w:rsidRPr="00537BEE">
        <w:rPr>
          <w:sz w:val="22"/>
          <w:szCs w:val="22"/>
        </w:rPr>
        <w:t xml:space="preserve"> отдела капитального строительства и развития общественной инфраструктуры</w:t>
      </w:r>
      <w:r w:rsidRPr="00537BEE">
        <w:rPr>
          <w:bCs/>
          <w:sz w:val="22"/>
          <w:szCs w:val="22"/>
        </w:rPr>
        <w:t xml:space="preserve"> администрации Моргаушского района Чувашской Республики</w:t>
      </w:r>
      <w:r w:rsidRPr="00537BEE">
        <w:rPr>
          <w:sz w:val="22"/>
          <w:szCs w:val="22"/>
        </w:rPr>
        <w:t>.</w:t>
      </w:r>
    </w:p>
    <w:p w:rsidR="008C4A88" w:rsidRPr="00537BEE" w:rsidRDefault="002249CC" w:rsidP="003F7747">
      <w:pPr>
        <w:pStyle w:val="a5"/>
        <w:ind w:firstLine="284"/>
        <w:jc w:val="both"/>
        <w:rPr>
          <w:sz w:val="22"/>
          <w:szCs w:val="22"/>
        </w:rPr>
      </w:pPr>
      <w:r w:rsidRPr="00537BEE">
        <w:rPr>
          <w:sz w:val="22"/>
          <w:szCs w:val="22"/>
        </w:rPr>
        <w:t>Сандимирова О.В.</w:t>
      </w:r>
      <w:r w:rsidR="008C4A88" w:rsidRPr="00537BEE">
        <w:rPr>
          <w:sz w:val="22"/>
          <w:szCs w:val="22"/>
        </w:rPr>
        <w:t xml:space="preserve"> – Секретарь комиссии - </w:t>
      </w:r>
      <w:proofErr w:type="gramStart"/>
      <w:r w:rsidR="008C4A88" w:rsidRPr="00537BEE">
        <w:rPr>
          <w:sz w:val="22"/>
          <w:szCs w:val="22"/>
        </w:rPr>
        <w:t>муниципальный  жилищный</w:t>
      </w:r>
      <w:proofErr w:type="gramEnd"/>
      <w:r w:rsidR="008C4A88" w:rsidRPr="00537BEE">
        <w:rPr>
          <w:sz w:val="22"/>
          <w:szCs w:val="22"/>
        </w:rPr>
        <w:t xml:space="preserve"> инспектор, </w:t>
      </w:r>
      <w:r w:rsidR="008C4A88" w:rsidRPr="00537BEE">
        <w:rPr>
          <w:bCs/>
          <w:sz w:val="22"/>
          <w:szCs w:val="22"/>
        </w:rPr>
        <w:t>ведущий специалист-эксперт</w:t>
      </w:r>
      <w:r w:rsidR="008C4A88" w:rsidRPr="00537BEE">
        <w:rPr>
          <w:sz w:val="22"/>
          <w:szCs w:val="22"/>
        </w:rPr>
        <w:t xml:space="preserve"> отдела капитального строительства и развития общественной инфраструктуры</w:t>
      </w:r>
      <w:r w:rsidR="008C4A88" w:rsidRPr="00537BEE">
        <w:rPr>
          <w:bCs/>
          <w:sz w:val="22"/>
          <w:szCs w:val="22"/>
        </w:rPr>
        <w:t xml:space="preserve"> администрации Моргаушского района Чувашской Республики</w:t>
      </w:r>
      <w:r w:rsidR="008C4A88" w:rsidRPr="00537BEE">
        <w:rPr>
          <w:sz w:val="22"/>
          <w:szCs w:val="22"/>
        </w:rPr>
        <w:t>.</w:t>
      </w:r>
    </w:p>
    <w:p w:rsidR="008C4A88" w:rsidRPr="00537BEE" w:rsidRDefault="008C4A88" w:rsidP="00691CF6">
      <w:pPr>
        <w:pStyle w:val="a5"/>
        <w:ind w:firstLine="284"/>
        <w:jc w:val="both"/>
        <w:rPr>
          <w:sz w:val="22"/>
          <w:szCs w:val="22"/>
        </w:rPr>
      </w:pPr>
      <w:r w:rsidRPr="00537BEE">
        <w:rPr>
          <w:sz w:val="22"/>
          <w:szCs w:val="22"/>
        </w:rPr>
        <w:t>Члены комиссии:</w:t>
      </w:r>
    </w:p>
    <w:p w:rsidR="00742A90" w:rsidRPr="00537BEE" w:rsidRDefault="00742A90" w:rsidP="00691CF6">
      <w:pPr>
        <w:pStyle w:val="a5"/>
        <w:ind w:firstLine="284"/>
        <w:jc w:val="both"/>
        <w:rPr>
          <w:sz w:val="22"/>
          <w:szCs w:val="22"/>
        </w:rPr>
      </w:pPr>
      <w:r w:rsidRPr="00537BEE">
        <w:rPr>
          <w:sz w:val="22"/>
          <w:szCs w:val="22"/>
        </w:rPr>
        <w:t>Главы сельских поселений;</w:t>
      </w:r>
    </w:p>
    <w:p w:rsidR="008C4A88" w:rsidRPr="00537BEE" w:rsidRDefault="008C4A88" w:rsidP="00691CF6">
      <w:pPr>
        <w:pStyle w:val="a5"/>
        <w:ind w:firstLine="284"/>
        <w:jc w:val="both"/>
        <w:rPr>
          <w:sz w:val="22"/>
          <w:szCs w:val="22"/>
        </w:rPr>
      </w:pPr>
      <w:r w:rsidRPr="00537BEE">
        <w:rPr>
          <w:sz w:val="22"/>
          <w:szCs w:val="22"/>
        </w:rPr>
        <w:t>Яковлева Э.А. – руководитель юридического отдела Н</w:t>
      </w:r>
      <w:r w:rsidR="007920DC" w:rsidRPr="00537BEE">
        <w:rPr>
          <w:sz w:val="22"/>
          <w:szCs w:val="22"/>
        </w:rPr>
        <w:t>екоммерческая организация</w:t>
      </w:r>
      <w:r w:rsidRPr="00537BEE">
        <w:rPr>
          <w:sz w:val="22"/>
          <w:szCs w:val="22"/>
        </w:rPr>
        <w:t xml:space="preserve"> «</w:t>
      </w:r>
      <w:r w:rsidR="007920DC" w:rsidRPr="00537BEE">
        <w:rPr>
          <w:sz w:val="22"/>
          <w:szCs w:val="22"/>
        </w:rPr>
        <w:t>Республиканский ф</w:t>
      </w:r>
      <w:r w:rsidRPr="00537BEE">
        <w:rPr>
          <w:sz w:val="22"/>
          <w:szCs w:val="22"/>
        </w:rPr>
        <w:t>онд кап</w:t>
      </w:r>
      <w:r w:rsidR="007920DC" w:rsidRPr="00537BEE">
        <w:rPr>
          <w:sz w:val="22"/>
          <w:szCs w:val="22"/>
        </w:rPr>
        <w:t xml:space="preserve">итального </w:t>
      </w:r>
      <w:r w:rsidRPr="00537BEE">
        <w:rPr>
          <w:sz w:val="22"/>
          <w:szCs w:val="22"/>
        </w:rPr>
        <w:t>ремонта</w:t>
      </w:r>
      <w:r w:rsidR="007920DC" w:rsidRPr="00537BEE">
        <w:rPr>
          <w:sz w:val="22"/>
          <w:szCs w:val="22"/>
        </w:rPr>
        <w:t xml:space="preserve"> Чувашской </w:t>
      </w:r>
      <w:proofErr w:type="gramStart"/>
      <w:r w:rsidR="007920DC" w:rsidRPr="00537BEE">
        <w:rPr>
          <w:sz w:val="22"/>
          <w:szCs w:val="22"/>
        </w:rPr>
        <w:t>Республики</w:t>
      </w:r>
      <w:r w:rsidRPr="00537BEE">
        <w:rPr>
          <w:sz w:val="22"/>
          <w:szCs w:val="22"/>
        </w:rPr>
        <w:t>»  (</w:t>
      </w:r>
      <w:proofErr w:type="gramEnd"/>
      <w:r w:rsidRPr="00537BEE">
        <w:rPr>
          <w:sz w:val="22"/>
          <w:szCs w:val="22"/>
        </w:rPr>
        <w:t>по согласованию);</w:t>
      </w:r>
    </w:p>
    <w:p w:rsidR="008C4A88" w:rsidRPr="00537BEE" w:rsidRDefault="003423D1" w:rsidP="00691CF6">
      <w:pPr>
        <w:pStyle w:val="a5"/>
        <w:ind w:firstLine="284"/>
        <w:jc w:val="both"/>
        <w:rPr>
          <w:sz w:val="22"/>
          <w:szCs w:val="22"/>
        </w:rPr>
      </w:pPr>
      <w:r w:rsidRPr="00537BEE">
        <w:rPr>
          <w:sz w:val="22"/>
          <w:szCs w:val="22"/>
        </w:rPr>
        <w:t>Ми</w:t>
      </w:r>
      <w:r w:rsidR="00A1762B" w:rsidRPr="00537BEE">
        <w:rPr>
          <w:sz w:val="22"/>
          <w:szCs w:val="22"/>
        </w:rPr>
        <w:t xml:space="preserve">шин А.К. </w:t>
      </w:r>
      <w:r w:rsidR="008C4A88" w:rsidRPr="00537BEE">
        <w:rPr>
          <w:sz w:val="22"/>
          <w:szCs w:val="22"/>
        </w:rPr>
        <w:t xml:space="preserve">–старший государственный жилищный инспектор отдела </w:t>
      </w:r>
      <w:proofErr w:type="spellStart"/>
      <w:r w:rsidR="008C4A88" w:rsidRPr="00537BEE">
        <w:rPr>
          <w:sz w:val="22"/>
          <w:szCs w:val="22"/>
        </w:rPr>
        <w:t>госжилнадзора</w:t>
      </w:r>
      <w:proofErr w:type="spellEnd"/>
      <w:r w:rsidR="008C4A88" w:rsidRPr="00537BEE">
        <w:rPr>
          <w:sz w:val="22"/>
          <w:szCs w:val="22"/>
        </w:rPr>
        <w:t xml:space="preserve"> Государственной жилищной инспекции Чувашск</w:t>
      </w:r>
      <w:r w:rsidR="00691CF6" w:rsidRPr="00537BEE">
        <w:rPr>
          <w:sz w:val="22"/>
          <w:szCs w:val="22"/>
        </w:rPr>
        <w:t>ой Республики (по согласованию);</w:t>
      </w:r>
    </w:p>
    <w:p w:rsidR="008C4A88" w:rsidRPr="00537BEE" w:rsidRDefault="00691CF6" w:rsidP="00691CF6">
      <w:pPr>
        <w:pStyle w:val="a5"/>
        <w:ind w:firstLine="284"/>
        <w:jc w:val="both"/>
        <w:rPr>
          <w:sz w:val="22"/>
          <w:szCs w:val="22"/>
        </w:rPr>
      </w:pPr>
      <w:r w:rsidRPr="00537BEE">
        <w:rPr>
          <w:sz w:val="22"/>
          <w:szCs w:val="22"/>
        </w:rPr>
        <w:t>Любимов Н.В. – генеральный директор ООО «У</w:t>
      </w:r>
      <w:r w:rsidR="007920DC" w:rsidRPr="00537BEE">
        <w:rPr>
          <w:sz w:val="22"/>
          <w:szCs w:val="22"/>
        </w:rPr>
        <w:t>правляющая компания</w:t>
      </w:r>
      <w:r w:rsidRPr="00537BEE">
        <w:rPr>
          <w:sz w:val="22"/>
          <w:szCs w:val="22"/>
        </w:rPr>
        <w:t xml:space="preserve"> ЖКХ» Моргаушского района (по согласованию);</w:t>
      </w:r>
    </w:p>
    <w:p w:rsidR="00691CF6" w:rsidRPr="00537BEE" w:rsidRDefault="007F7547" w:rsidP="00691CF6">
      <w:pPr>
        <w:tabs>
          <w:tab w:val="left" w:pos="284"/>
        </w:tabs>
        <w:spacing w:line="276" w:lineRule="auto"/>
        <w:ind w:firstLine="284"/>
        <w:jc w:val="both"/>
        <w:rPr>
          <w:bCs/>
          <w:sz w:val="22"/>
          <w:szCs w:val="22"/>
        </w:rPr>
      </w:pPr>
      <w:r w:rsidRPr="00537BEE">
        <w:rPr>
          <w:sz w:val="22"/>
          <w:szCs w:val="22"/>
        </w:rPr>
        <w:t>Ермолаев С.Н</w:t>
      </w:r>
      <w:r w:rsidR="00691CF6" w:rsidRPr="00537BEE">
        <w:rPr>
          <w:sz w:val="22"/>
          <w:szCs w:val="22"/>
        </w:rPr>
        <w:t>. – директор ООО «БТИ» Моргаушского района Чувашской Республики (по согласованию);</w:t>
      </w:r>
    </w:p>
    <w:p w:rsidR="004B4694" w:rsidRPr="00537BEE" w:rsidRDefault="004B4694" w:rsidP="00537BEE">
      <w:pPr>
        <w:pStyle w:val="a5"/>
        <w:ind w:firstLine="284"/>
        <w:jc w:val="both"/>
        <w:rPr>
          <w:b/>
          <w:sz w:val="22"/>
          <w:szCs w:val="22"/>
        </w:rPr>
      </w:pPr>
      <w:r w:rsidRPr="00537BEE">
        <w:rPr>
          <w:sz w:val="22"/>
          <w:szCs w:val="22"/>
        </w:rPr>
        <w:t>Представител</w:t>
      </w:r>
      <w:r w:rsidR="006638E9" w:rsidRPr="00537BEE">
        <w:rPr>
          <w:sz w:val="22"/>
          <w:szCs w:val="22"/>
        </w:rPr>
        <w:t>и</w:t>
      </w:r>
      <w:r w:rsidRPr="00537BEE">
        <w:rPr>
          <w:sz w:val="22"/>
          <w:szCs w:val="22"/>
        </w:rPr>
        <w:t xml:space="preserve"> собственников помещений в многоквартирном доме (по согласованию).</w:t>
      </w:r>
    </w:p>
    <w:p w:rsidR="00A1762B" w:rsidRPr="00537BEE" w:rsidRDefault="00A1762B" w:rsidP="00AD46DF">
      <w:pPr>
        <w:pStyle w:val="a5"/>
        <w:ind w:firstLine="284"/>
        <w:jc w:val="center"/>
        <w:rPr>
          <w:b/>
          <w:sz w:val="22"/>
          <w:szCs w:val="22"/>
        </w:rPr>
      </w:pPr>
      <w:r w:rsidRPr="00537BEE">
        <w:rPr>
          <w:b/>
          <w:sz w:val="22"/>
          <w:szCs w:val="22"/>
        </w:rPr>
        <w:lastRenderedPageBreak/>
        <w:t>ЛИСТ СОГЛАСОВАНИЯ</w:t>
      </w:r>
    </w:p>
    <w:p w:rsidR="00AD46DF" w:rsidRPr="00537BEE" w:rsidRDefault="00AD46DF" w:rsidP="00AD46DF">
      <w:pPr>
        <w:pStyle w:val="a5"/>
        <w:ind w:firstLine="284"/>
        <w:jc w:val="center"/>
        <w:rPr>
          <w:b/>
          <w:sz w:val="22"/>
          <w:szCs w:val="22"/>
        </w:rPr>
      </w:pPr>
      <w:r w:rsidRPr="00537BEE">
        <w:rPr>
          <w:b/>
          <w:sz w:val="22"/>
          <w:szCs w:val="22"/>
        </w:rPr>
        <w:t>к</w:t>
      </w:r>
      <w:r w:rsidR="00A1762B" w:rsidRPr="00537BEE">
        <w:rPr>
          <w:b/>
          <w:sz w:val="22"/>
          <w:szCs w:val="22"/>
        </w:rPr>
        <w:t xml:space="preserve"> проект</w:t>
      </w:r>
      <w:r w:rsidRPr="00537BEE">
        <w:rPr>
          <w:b/>
          <w:sz w:val="22"/>
          <w:szCs w:val="22"/>
        </w:rPr>
        <w:t>у</w:t>
      </w:r>
    </w:p>
    <w:p w:rsidR="00AD46DF" w:rsidRPr="00537BEE" w:rsidRDefault="00742A90" w:rsidP="00AD46DF">
      <w:pPr>
        <w:pStyle w:val="a5"/>
        <w:ind w:firstLine="284"/>
        <w:jc w:val="center"/>
        <w:rPr>
          <w:b/>
          <w:sz w:val="22"/>
          <w:szCs w:val="22"/>
        </w:rPr>
      </w:pPr>
      <w:r w:rsidRPr="00537BEE">
        <w:rPr>
          <w:b/>
          <w:sz w:val="22"/>
          <w:szCs w:val="22"/>
        </w:rPr>
        <w:t xml:space="preserve">постановлению </w:t>
      </w:r>
      <w:r w:rsidR="00A1762B" w:rsidRPr="00537BEE">
        <w:rPr>
          <w:b/>
          <w:sz w:val="22"/>
          <w:szCs w:val="22"/>
        </w:rPr>
        <w:t>администрации</w:t>
      </w:r>
    </w:p>
    <w:p w:rsidR="00AD46DF" w:rsidRPr="00537BEE" w:rsidRDefault="00A1762B" w:rsidP="00AD46DF">
      <w:pPr>
        <w:pStyle w:val="a5"/>
        <w:ind w:firstLine="284"/>
        <w:jc w:val="center"/>
        <w:rPr>
          <w:b/>
          <w:sz w:val="22"/>
          <w:szCs w:val="22"/>
        </w:rPr>
      </w:pPr>
      <w:r w:rsidRPr="00537BEE">
        <w:rPr>
          <w:b/>
          <w:sz w:val="22"/>
          <w:szCs w:val="22"/>
        </w:rPr>
        <w:t>Моргаушского района Чувашской Республики</w:t>
      </w:r>
    </w:p>
    <w:p w:rsidR="00A1762B" w:rsidRPr="00537BEE" w:rsidRDefault="00AD46DF" w:rsidP="00AD46DF">
      <w:pPr>
        <w:pStyle w:val="a5"/>
        <w:ind w:firstLine="284"/>
        <w:jc w:val="center"/>
        <w:rPr>
          <w:b/>
          <w:sz w:val="22"/>
          <w:szCs w:val="22"/>
        </w:rPr>
      </w:pPr>
      <w:r w:rsidRPr="00537BEE">
        <w:rPr>
          <w:b/>
          <w:sz w:val="22"/>
          <w:szCs w:val="22"/>
        </w:rPr>
        <w:t>«О создании комиссии и утверждения порядка по установлению необходимости проведения капитального ремонта общего имущества в многоквартирных домах на территории Моргаушского района Чувашской Республики</w:t>
      </w:r>
    </w:p>
    <w:p w:rsidR="008C4A88" w:rsidRPr="00537BEE" w:rsidRDefault="008C4A88" w:rsidP="00AD46DF">
      <w:pPr>
        <w:pStyle w:val="a5"/>
        <w:ind w:firstLine="284"/>
        <w:jc w:val="center"/>
        <w:rPr>
          <w:b/>
          <w:sz w:val="22"/>
          <w:szCs w:val="22"/>
        </w:rPr>
      </w:pPr>
    </w:p>
    <w:p w:rsidR="008C4A88" w:rsidRPr="00537BEE" w:rsidRDefault="008C4A88" w:rsidP="008C4A88">
      <w:pPr>
        <w:pStyle w:val="a5"/>
        <w:ind w:firstLine="284"/>
        <w:jc w:val="both"/>
        <w:rPr>
          <w:b/>
          <w:sz w:val="22"/>
          <w:szCs w:val="22"/>
        </w:rPr>
      </w:pPr>
    </w:p>
    <w:p w:rsidR="008C4A88" w:rsidRPr="00537BEE" w:rsidRDefault="00AD46DF" w:rsidP="008C4A88">
      <w:pPr>
        <w:tabs>
          <w:tab w:val="left" w:pos="3450"/>
        </w:tabs>
        <w:rPr>
          <w:sz w:val="22"/>
          <w:szCs w:val="22"/>
        </w:rPr>
      </w:pPr>
      <w:r w:rsidRPr="00537BEE">
        <w:rPr>
          <w:b/>
          <w:sz w:val="22"/>
          <w:szCs w:val="22"/>
        </w:rPr>
        <w:t>Проект вносится:</w:t>
      </w:r>
      <w:r w:rsidRPr="00537BEE">
        <w:rPr>
          <w:sz w:val="22"/>
          <w:szCs w:val="22"/>
        </w:rPr>
        <w:t xml:space="preserve"> Администрацией Моргаушского района Чувашской Республики</w:t>
      </w:r>
    </w:p>
    <w:p w:rsidR="00AD46DF" w:rsidRPr="00537BEE" w:rsidRDefault="00AD46DF" w:rsidP="008C4A88">
      <w:pPr>
        <w:tabs>
          <w:tab w:val="left" w:pos="3450"/>
        </w:tabs>
        <w:rPr>
          <w:sz w:val="22"/>
          <w:szCs w:val="22"/>
        </w:rPr>
      </w:pPr>
    </w:p>
    <w:p w:rsidR="00AD46DF" w:rsidRPr="00537BEE" w:rsidRDefault="00AD46DF" w:rsidP="008C4A88">
      <w:pPr>
        <w:tabs>
          <w:tab w:val="left" w:pos="3450"/>
        </w:tabs>
        <w:rPr>
          <w:b/>
          <w:sz w:val="22"/>
          <w:szCs w:val="22"/>
        </w:rPr>
      </w:pPr>
      <w:r w:rsidRPr="00537BEE">
        <w:rPr>
          <w:b/>
          <w:sz w:val="22"/>
          <w:szCs w:val="22"/>
        </w:rPr>
        <w:t>Глава администрации Моргаушского района______________ Р.Н.Тимофеев</w:t>
      </w:r>
    </w:p>
    <w:p w:rsidR="00AD46DF" w:rsidRPr="00537BEE" w:rsidRDefault="00AD46DF" w:rsidP="008C4A88">
      <w:pPr>
        <w:tabs>
          <w:tab w:val="left" w:pos="3450"/>
        </w:tabs>
        <w:rPr>
          <w:b/>
          <w:sz w:val="22"/>
          <w:szCs w:val="22"/>
        </w:rPr>
      </w:pPr>
    </w:p>
    <w:p w:rsidR="00AD46DF" w:rsidRPr="00537BEE" w:rsidRDefault="00AD46DF" w:rsidP="008C4A88">
      <w:pPr>
        <w:tabs>
          <w:tab w:val="left" w:pos="3450"/>
        </w:tabs>
        <w:rPr>
          <w:sz w:val="22"/>
          <w:szCs w:val="22"/>
        </w:rPr>
      </w:pPr>
      <w:r w:rsidRPr="00537BEE">
        <w:rPr>
          <w:sz w:val="22"/>
          <w:szCs w:val="22"/>
        </w:rPr>
        <w:t>Проект согласован:</w:t>
      </w:r>
    </w:p>
    <w:tbl>
      <w:tblPr>
        <w:tblStyle w:val="a6"/>
        <w:tblW w:w="0" w:type="auto"/>
        <w:tblLook w:val="04A0" w:firstRow="1" w:lastRow="0" w:firstColumn="1" w:lastColumn="0" w:noHBand="0" w:noVBand="1"/>
      </w:tblPr>
      <w:tblGrid>
        <w:gridCol w:w="2392"/>
        <w:gridCol w:w="2393"/>
        <w:gridCol w:w="2393"/>
        <w:gridCol w:w="2393"/>
      </w:tblGrid>
      <w:tr w:rsidR="00AD46DF" w:rsidRPr="00537BEE" w:rsidTr="00AD46DF">
        <w:tc>
          <w:tcPr>
            <w:tcW w:w="2392" w:type="dxa"/>
          </w:tcPr>
          <w:p w:rsidR="00AD46DF" w:rsidRPr="00537BEE" w:rsidRDefault="00AD46DF" w:rsidP="008C4A88">
            <w:pPr>
              <w:tabs>
                <w:tab w:val="left" w:pos="3450"/>
              </w:tabs>
              <w:rPr>
                <w:sz w:val="22"/>
                <w:szCs w:val="22"/>
              </w:rPr>
            </w:pPr>
            <w:r w:rsidRPr="00537BEE">
              <w:rPr>
                <w:sz w:val="22"/>
                <w:szCs w:val="22"/>
              </w:rPr>
              <w:t>Наименование согласующего органа, организации</w:t>
            </w:r>
          </w:p>
        </w:tc>
        <w:tc>
          <w:tcPr>
            <w:tcW w:w="2393" w:type="dxa"/>
          </w:tcPr>
          <w:p w:rsidR="00AD46DF" w:rsidRPr="00537BEE" w:rsidRDefault="00AD46DF" w:rsidP="004B4694">
            <w:pPr>
              <w:tabs>
                <w:tab w:val="left" w:pos="3450"/>
              </w:tabs>
              <w:jc w:val="center"/>
              <w:rPr>
                <w:sz w:val="22"/>
                <w:szCs w:val="22"/>
              </w:rPr>
            </w:pPr>
            <w:r w:rsidRPr="00537BEE">
              <w:rPr>
                <w:sz w:val="22"/>
                <w:szCs w:val="22"/>
              </w:rPr>
              <w:t>Дата согласования</w:t>
            </w:r>
          </w:p>
        </w:tc>
        <w:tc>
          <w:tcPr>
            <w:tcW w:w="2393" w:type="dxa"/>
          </w:tcPr>
          <w:p w:rsidR="00AD46DF" w:rsidRPr="00537BEE" w:rsidRDefault="004B4694" w:rsidP="004B4694">
            <w:pPr>
              <w:tabs>
                <w:tab w:val="left" w:pos="3450"/>
              </w:tabs>
              <w:jc w:val="center"/>
              <w:rPr>
                <w:sz w:val="22"/>
                <w:szCs w:val="22"/>
              </w:rPr>
            </w:pPr>
            <w:r w:rsidRPr="00537BEE">
              <w:rPr>
                <w:sz w:val="22"/>
                <w:szCs w:val="22"/>
              </w:rPr>
              <w:t>П</w:t>
            </w:r>
            <w:r w:rsidR="00AD46DF" w:rsidRPr="00537BEE">
              <w:rPr>
                <w:sz w:val="22"/>
                <w:szCs w:val="22"/>
              </w:rPr>
              <w:t>одпись</w:t>
            </w:r>
          </w:p>
        </w:tc>
        <w:tc>
          <w:tcPr>
            <w:tcW w:w="2393" w:type="dxa"/>
          </w:tcPr>
          <w:p w:rsidR="00AD46DF" w:rsidRPr="00537BEE" w:rsidRDefault="00AD46DF" w:rsidP="004B4694">
            <w:pPr>
              <w:tabs>
                <w:tab w:val="left" w:pos="3450"/>
              </w:tabs>
              <w:jc w:val="center"/>
              <w:rPr>
                <w:sz w:val="22"/>
                <w:szCs w:val="22"/>
              </w:rPr>
            </w:pPr>
            <w:r w:rsidRPr="00537BEE">
              <w:rPr>
                <w:sz w:val="22"/>
                <w:szCs w:val="22"/>
              </w:rPr>
              <w:t>Расшифровка подписи</w:t>
            </w:r>
          </w:p>
        </w:tc>
      </w:tr>
      <w:tr w:rsidR="00AD46DF" w:rsidRPr="00537BEE" w:rsidTr="00AD46DF">
        <w:tc>
          <w:tcPr>
            <w:tcW w:w="2392" w:type="dxa"/>
          </w:tcPr>
          <w:p w:rsidR="00AD46DF" w:rsidRPr="00537BEE" w:rsidRDefault="00AD46DF" w:rsidP="008C4A88">
            <w:pPr>
              <w:tabs>
                <w:tab w:val="left" w:pos="3450"/>
              </w:tabs>
              <w:rPr>
                <w:sz w:val="22"/>
                <w:szCs w:val="22"/>
              </w:rPr>
            </w:pPr>
            <w:r w:rsidRPr="00537BEE">
              <w:rPr>
                <w:sz w:val="22"/>
                <w:szCs w:val="22"/>
              </w:rPr>
              <w:t>НО "Фонд капремонта"</w:t>
            </w:r>
          </w:p>
        </w:tc>
        <w:tc>
          <w:tcPr>
            <w:tcW w:w="2393" w:type="dxa"/>
          </w:tcPr>
          <w:p w:rsidR="00AD46DF" w:rsidRPr="00537BEE" w:rsidRDefault="00AD46DF" w:rsidP="008C4A88">
            <w:pPr>
              <w:tabs>
                <w:tab w:val="left" w:pos="3450"/>
              </w:tabs>
              <w:rPr>
                <w:sz w:val="22"/>
                <w:szCs w:val="22"/>
              </w:rPr>
            </w:pPr>
          </w:p>
        </w:tc>
        <w:tc>
          <w:tcPr>
            <w:tcW w:w="2393" w:type="dxa"/>
          </w:tcPr>
          <w:p w:rsidR="00AD46DF" w:rsidRPr="00537BEE" w:rsidRDefault="00AD46DF" w:rsidP="008C4A88">
            <w:pPr>
              <w:tabs>
                <w:tab w:val="left" w:pos="3450"/>
              </w:tabs>
              <w:rPr>
                <w:sz w:val="22"/>
                <w:szCs w:val="22"/>
              </w:rPr>
            </w:pPr>
          </w:p>
        </w:tc>
        <w:tc>
          <w:tcPr>
            <w:tcW w:w="2393" w:type="dxa"/>
          </w:tcPr>
          <w:p w:rsidR="00AD46DF" w:rsidRPr="00537BEE" w:rsidRDefault="00AD46DF" w:rsidP="008C4A88">
            <w:pPr>
              <w:tabs>
                <w:tab w:val="left" w:pos="3450"/>
              </w:tabs>
              <w:rPr>
                <w:sz w:val="22"/>
                <w:szCs w:val="22"/>
              </w:rPr>
            </w:pPr>
            <w:r w:rsidRPr="00537BEE">
              <w:rPr>
                <w:sz w:val="22"/>
                <w:szCs w:val="22"/>
              </w:rPr>
              <w:t>Яковлева Э.А.</w:t>
            </w:r>
          </w:p>
        </w:tc>
      </w:tr>
      <w:tr w:rsidR="00AD46DF" w:rsidRPr="00537BEE" w:rsidTr="00AD46DF">
        <w:tc>
          <w:tcPr>
            <w:tcW w:w="2392" w:type="dxa"/>
          </w:tcPr>
          <w:p w:rsidR="00AD46DF" w:rsidRPr="00537BEE" w:rsidRDefault="00AD46DF" w:rsidP="00AD46DF">
            <w:pPr>
              <w:tabs>
                <w:tab w:val="left" w:pos="3450"/>
              </w:tabs>
              <w:rPr>
                <w:sz w:val="22"/>
                <w:szCs w:val="22"/>
              </w:rPr>
            </w:pPr>
            <w:r w:rsidRPr="00537BEE">
              <w:rPr>
                <w:sz w:val="22"/>
                <w:szCs w:val="22"/>
              </w:rPr>
              <w:t>Государственная жилищная инспекция Чувашской Республики</w:t>
            </w:r>
          </w:p>
        </w:tc>
        <w:tc>
          <w:tcPr>
            <w:tcW w:w="2393" w:type="dxa"/>
          </w:tcPr>
          <w:p w:rsidR="00AD46DF" w:rsidRPr="00537BEE" w:rsidRDefault="00AD46DF" w:rsidP="008C4A88">
            <w:pPr>
              <w:tabs>
                <w:tab w:val="left" w:pos="3450"/>
              </w:tabs>
              <w:rPr>
                <w:sz w:val="22"/>
                <w:szCs w:val="22"/>
              </w:rPr>
            </w:pPr>
          </w:p>
        </w:tc>
        <w:tc>
          <w:tcPr>
            <w:tcW w:w="2393" w:type="dxa"/>
          </w:tcPr>
          <w:p w:rsidR="00AD46DF" w:rsidRPr="00537BEE" w:rsidRDefault="00AD46DF" w:rsidP="008C4A88">
            <w:pPr>
              <w:tabs>
                <w:tab w:val="left" w:pos="3450"/>
              </w:tabs>
              <w:rPr>
                <w:sz w:val="22"/>
                <w:szCs w:val="22"/>
              </w:rPr>
            </w:pPr>
          </w:p>
        </w:tc>
        <w:tc>
          <w:tcPr>
            <w:tcW w:w="2393" w:type="dxa"/>
          </w:tcPr>
          <w:p w:rsidR="00AD46DF" w:rsidRPr="00537BEE" w:rsidRDefault="00AD46DF" w:rsidP="008C4A88">
            <w:pPr>
              <w:tabs>
                <w:tab w:val="left" w:pos="3450"/>
              </w:tabs>
              <w:rPr>
                <w:sz w:val="22"/>
                <w:szCs w:val="22"/>
              </w:rPr>
            </w:pPr>
            <w:r w:rsidRPr="00537BEE">
              <w:rPr>
                <w:sz w:val="22"/>
                <w:szCs w:val="22"/>
              </w:rPr>
              <w:t>Мишин А.К.</w:t>
            </w:r>
          </w:p>
        </w:tc>
      </w:tr>
      <w:tr w:rsidR="00AD46DF" w:rsidRPr="00537BEE" w:rsidTr="00AD46DF">
        <w:tc>
          <w:tcPr>
            <w:tcW w:w="2392" w:type="dxa"/>
          </w:tcPr>
          <w:p w:rsidR="00AD46DF" w:rsidRPr="00537BEE" w:rsidRDefault="00AD46DF" w:rsidP="008C4A88">
            <w:pPr>
              <w:tabs>
                <w:tab w:val="left" w:pos="3450"/>
              </w:tabs>
              <w:rPr>
                <w:sz w:val="22"/>
                <w:szCs w:val="22"/>
              </w:rPr>
            </w:pPr>
            <w:r w:rsidRPr="00537BEE">
              <w:rPr>
                <w:sz w:val="22"/>
                <w:szCs w:val="22"/>
              </w:rPr>
              <w:t>ООО «УК ЖКХ» Моргаушского района</w:t>
            </w:r>
          </w:p>
        </w:tc>
        <w:tc>
          <w:tcPr>
            <w:tcW w:w="2393" w:type="dxa"/>
          </w:tcPr>
          <w:p w:rsidR="00AD46DF" w:rsidRPr="00537BEE" w:rsidRDefault="00AD46DF" w:rsidP="008C4A88">
            <w:pPr>
              <w:tabs>
                <w:tab w:val="left" w:pos="3450"/>
              </w:tabs>
              <w:rPr>
                <w:sz w:val="22"/>
                <w:szCs w:val="22"/>
              </w:rPr>
            </w:pPr>
          </w:p>
        </w:tc>
        <w:tc>
          <w:tcPr>
            <w:tcW w:w="2393" w:type="dxa"/>
          </w:tcPr>
          <w:p w:rsidR="00AD46DF" w:rsidRPr="00537BEE" w:rsidRDefault="00AD46DF" w:rsidP="008C4A88">
            <w:pPr>
              <w:tabs>
                <w:tab w:val="left" w:pos="3450"/>
              </w:tabs>
              <w:rPr>
                <w:sz w:val="22"/>
                <w:szCs w:val="22"/>
              </w:rPr>
            </w:pPr>
          </w:p>
        </w:tc>
        <w:tc>
          <w:tcPr>
            <w:tcW w:w="2393" w:type="dxa"/>
          </w:tcPr>
          <w:p w:rsidR="00AD46DF" w:rsidRPr="00537BEE" w:rsidRDefault="00AD46DF" w:rsidP="008C4A88">
            <w:pPr>
              <w:tabs>
                <w:tab w:val="left" w:pos="3450"/>
              </w:tabs>
              <w:rPr>
                <w:sz w:val="22"/>
                <w:szCs w:val="22"/>
              </w:rPr>
            </w:pPr>
            <w:r w:rsidRPr="00537BEE">
              <w:rPr>
                <w:sz w:val="22"/>
                <w:szCs w:val="22"/>
              </w:rPr>
              <w:t>Любимов Н.В.</w:t>
            </w:r>
          </w:p>
        </w:tc>
      </w:tr>
      <w:tr w:rsidR="00AD46DF" w:rsidRPr="00537BEE" w:rsidTr="00AD46DF">
        <w:tc>
          <w:tcPr>
            <w:tcW w:w="2392" w:type="dxa"/>
          </w:tcPr>
          <w:p w:rsidR="00AD46DF" w:rsidRPr="00537BEE" w:rsidRDefault="00AD46DF" w:rsidP="008C4A88">
            <w:pPr>
              <w:tabs>
                <w:tab w:val="left" w:pos="3450"/>
              </w:tabs>
              <w:rPr>
                <w:sz w:val="22"/>
                <w:szCs w:val="22"/>
              </w:rPr>
            </w:pPr>
            <w:r w:rsidRPr="00537BEE">
              <w:rPr>
                <w:sz w:val="22"/>
                <w:szCs w:val="22"/>
              </w:rPr>
              <w:t>ООО «БТИ» Моргаушского района</w:t>
            </w:r>
          </w:p>
        </w:tc>
        <w:tc>
          <w:tcPr>
            <w:tcW w:w="2393" w:type="dxa"/>
          </w:tcPr>
          <w:p w:rsidR="00AD46DF" w:rsidRPr="00537BEE" w:rsidRDefault="00AD46DF" w:rsidP="008C4A88">
            <w:pPr>
              <w:tabs>
                <w:tab w:val="left" w:pos="3450"/>
              </w:tabs>
              <w:rPr>
                <w:sz w:val="22"/>
                <w:szCs w:val="22"/>
              </w:rPr>
            </w:pPr>
          </w:p>
        </w:tc>
        <w:tc>
          <w:tcPr>
            <w:tcW w:w="2393" w:type="dxa"/>
          </w:tcPr>
          <w:p w:rsidR="00AD46DF" w:rsidRPr="00537BEE" w:rsidRDefault="00AD46DF" w:rsidP="008C4A88">
            <w:pPr>
              <w:tabs>
                <w:tab w:val="left" w:pos="3450"/>
              </w:tabs>
              <w:rPr>
                <w:sz w:val="22"/>
                <w:szCs w:val="22"/>
              </w:rPr>
            </w:pPr>
          </w:p>
        </w:tc>
        <w:tc>
          <w:tcPr>
            <w:tcW w:w="2393" w:type="dxa"/>
          </w:tcPr>
          <w:p w:rsidR="00AD46DF" w:rsidRPr="00537BEE" w:rsidRDefault="000347D2" w:rsidP="008C4A88">
            <w:pPr>
              <w:tabs>
                <w:tab w:val="left" w:pos="3450"/>
              </w:tabs>
              <w:rPr>
                <w:sz w:val="22"/>
                <w:szCs w:val="22"/>
              </w:rPr>
            </w:pPr>
            <w:r w:rsidRPr="00537BEE">
              <w:rPr>
                <w:sz w:val="22"/>
                <w:szCs w:val="22"/>
              </w:rPr>
              <w:t>Ермолаев С.Н</w:t>
            </w:r>
            <w:r w:rsidR="00AD46DF" w:rsidRPr="00537BEE">
              <w:rPr>
                <w:sz w:val="22"/>
                <w:szCs w:val="22"/>
              </w:rPr>
              <w:t>.</w:t>
            </w:r>
          </w:p>
        </w:tc>
      </w:tr>
    </w:tbl>
    <w:p w:rsidR="00AD46DF" w:rsidRPr="00537BEE" w:rsidRDefault="00AD46DF" w:rsidP="008C4A88">
      <w:pPr>
        <w:tabs>
          <w:tab w:val="left" w:pos="3450"/>
        </w:tabs>
        <w:rPr>
          <w:sz w:val="22"/>
          <w:szCs w:val="22"/>
        </w:rPr>
      </w:pPr>
    </w:p>
    <w:p w:rsidR="00AD46DF" w:rsidRPr="00537BEE" w:rsidRDefault="00AD46DF" w:rsidP="008C4A88">
      <w:pPr>
        <w:tabs>
          <w:tab w:val="left" w:pos="3450"/>
        </w:tabs>
        <w:rPr>
          <w:sz w:val="22"/>
          <w:szCs w:val="22"/>
        </w:rPr>
      </w:pPr>
    </w:p>
    <w:p w:rsidR="00AD46DF" w:rsidRPr="00537BEE" w:rsidRDefault="00AD46DF" w:rsidP="008C4A88">
      <w:pPr>
        <w:tabs>
          <w:tab w:val="left" w:pos="3450"/>
        </w:tabs>
        <w:rPr>
          <w:sz w:val="22"/>
          <w:szCs w:val="22"/>
        </w:rPr>
      </w:pPr>
      <w:r w:rsidRPr="00537BEE">
        <w:rPr>
          <w:sz w:val="22"/>
          <w:szCs w:val="22"/>
        </w:rPr>
        <w:t xml:space="preserve">Дата получения листа согласования </w:t>
      </w:r>
      <w:r w:rsidR="004B4694" w:rsidRPr="00537BEE">
        <w:rPr>
          <w:sz w:val="22"/>
          <w:szCs w:val="22"/>
        </w:rPr>
        <w:t>администрации Моргаушского района</w:t>
      </w:r>
    </w:p>
    <w:p w:rsidR="00AD46DF" w:rsidRPr="00537BEE" w:rsidRDefault="00AD46DF" w:rsidP="008C4A88">
      <w:pPr>
        <w:tabs>
          <w:tab w:val="left" w:pos="3450"/>
        </w:tabs>
        <w:rPr>
          <w:sz w:val="22"/>
          <w:szCs w:val="22"/>
        </w:rPr>
      </w:pPr>
    </w:p>
    <w:p w:rsidR="00AD46DF" w:rsidRPr="00537BEE" w:rsidRDefault="00AD46DF" w:rsidP="008C4A88">
      <w:pPr>
        <w:tabs>
          <w:tab w:val="left" w:pos="3450"/>
        </w:tabs>
        <w:rPr>
          <w:sz w:val="22"/>
          <w:szCs w:val="22"/>
        </w:rPr>
      </w:pPr>
      <w:r w:rsidRPr="00537BEE">
        <w:rPr>
          <w:sz w:val="22"/>
          <w:szCs w:val="22"/>
        </w:rPr>
        <w:t>«_____»_________20__г.                                ____________   _____________________</w:t>
      </w:r>
    </w:p>
    <w:p w:rsidR="00AD46DF" w:rsidRPr="00537BEE" w:rsidRDefault="00546F0C" w:rsidP="008C4A88">
      <w:pPr>
        <w:tabs>
          <w:tab w:val="left" w:pos="3450"/>
        </w:tabs>
        <w:rPr>
          <w:i/>
          <w:sz w:val="22"/>
          <w:szCs w:val="22"/>
        </w:rPr>
      </w:pPr>
      <w:r w:rsidRPr="00537BEE">
        <w:rPr>
          <w:i/>
          <w:sz w:val="22"/>
          <w:szCs w:val="22"/>
        </w:rPr>
        <w:t>п</w:t>
      </w:r>
      <w:r w:rsidR="00AD46DF" w:rsidRPr="00537BEE">
        <w:rPr>
          <w:i/>
          <w:sz w:val="22"/>
          <w:szCs w:val="22"/>
        </w:rPr>
        <w:t>одпись                      расшифровка подписи</w:t>
      </w:r>
    </w:p>
    <w:p w:rsidR="00546F0C" w:rsidRPr="00537BEE" w:rsidRDefault="00546F0C" w:rsidP="008C4A88">
      <w:pPr>
        <w:tabs>
          <w:tab w:val="left" w:pos="3450"/>
        </w:tabs>
        <w:rPr>
          <w:i/>
          <w:sz w:val="22"/>
          <w:szCs w:val="22"/>
        </w:rPr>
      </w:pPr>
    </w:p>
    <w:p w:rsidR="00546F0C" w:rsidRPr="00537BEE" w:rsidRDefault="00546F0C" w:rsidP="008C4A88">
      <w:pPr>
        <w:tabs>
          <w:tab w:val="left" w:pos="3450"/>
        </w:tabs>
        <w:rPr>
          <w:i/>
          <w:sz w:val="22"/>
          <w:szCs w:val="22"/>
        </w:rPr>
      </w:pPr>
    </w:p>
    <w:p w:rsidR="00546F0C" w:rsidRPr="00537BEE" w:rsidRDefault="00546F0C" w:rsidP="008C4A88">
      <w:pPr>
        <w:tabs>
          <w:tab w:val="left" w:pos="3450"/>
        </w:tabs>
        <w:rPr>
          <w:i/>
          <w:sz w:val="22"/>
          <w:szCs w:val="22"/>
        </w:rPr>
      </w:pPr>
    </w:p>
    <w:p w:rsidR="00546F0C" w:rsidRPr="00537BEE" w:rsidRDefault="00546F0C" w:rsidP="008C4A88">
      <w:pPr>
        <w:tabs>
          <w:tab w:val="left" w:pos="3450"/>
        </w:tabs>
        <w:rPr>
          <w:i/>
          <w:sz w:val="22"/>
          <w:szCs w:val="22"/>
        </w:rPr>
      </w:pPr>
    </w:p>
    <w:p w:rsidR="00546F0C" w:rsidRPr="00537BEE" w:rsidRDefault="00546F0C" w:rsidP="008C4A88">
      <w:pPr>
        <w:tabs>
          <w:tab w:val="left" w:pos="3450"/>
        </w:tabs>
        <w:rPr>
          <w:sz w:val="22"/>
          <w:szCs w:val="22"/>
        </w:rPr>
      </w:pPr>
      <w:r w:rsidRPr="00537BEE">
        <w:rPr>
          <w:sz w:val="22"/>
          <w:szCs w:val="22"/>
        </w:rPr>
        <w:t>МП</w:t>
      </w:r>
    </w:p>
    <w:sectPr w:rsidR="00546F0C" w:rsidRPr="00537BEE" w:rsidSect="00D30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1B3BA5"/>
    <w:multiLevelType w:val="multilevel"/>
    <w:tmpl w:val="C4EE6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2A5884"/>
    <w:multiLevelType w:val="hybridMultilevel"/>
    <w:tmpl w:val="C38A2216"/>
    <w:lvl w:ilvl="0" w:tplc="48F411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02C30"/>
    <w:rsid w:val="00002C30"/>
    <w:rsid w:val="00020866"/>
    <w:rsid w:val="000347D2"/>
    <w:rsid w:val="00041715"/>
    <w:rsid w:val="00041C39"/>
    <w:rsid w:val="00091256"/>
    <w:rsid w:val="001437EF"/>
    <w:rsid w:val="00151EAA"/>
    <w:rsid w:val="00183C62"/>
    <w:rsid w:val="001B7F53"/>
    <w:rsid w:val="00220285"/>
    <w:rsid w:val="002249CC"/>
    <w:rsid w:val="00235D55"/>
    <w:rsid w:val="002A46A1"/>
    <w:rsid w:val="002C5BF0"/>
    <w:rsid w:val="002F627D"/>
    <w:rsid w:val="003423D1"/>
    <w:rsid w:val="003F7747"/>
    <w:rsid w:val="004527E2"/>
    <w:rsid w:val="00485FCF"/>
    <w:rsid w:val="004B4694"/>
    <w:rsid w:val="00503421"/>
    <w:rsid w:val="00537BEE"/>
    <w:rsid w:val="005441B7"/>
    <w:rsid w:val="00546F0C"/>
    <w:rsid w:val="0056763A"/>
    <w:rsid w:val="0059651C"/>
    <w:rsid w:val="005F0D12"/>
    <w:rsid w:val="006638E9"/>
    <w:rsid w:val="00691CF6"/>
    <w:rsid w:val="006C7B3F"/>
    <w:rsid w:val="006F0E70"/>
    <w:rsid w:val="007107A9"/>
    <w:rsid w:val="007417A8"/>
    <w:rsid w:val="00742A90"/>
    <w:rsid w:val="007920DC"/>
    <w:rsid w:val="007D5F7D"/>
    <w:rsid w:val="007F7547"/>
    <w:rsid w:val="0084720D"/>
    <w:rsid w:val="0087467A"/>
    <w:rsid w:val="008C3F20"/>
    <w:rsid w:val="008C4A88"/>
    <w:rsid w:val="008F48DF"/>
    <w:rsid w:val="0096350A"/>
    <w:rsid w:val="009F30BB"/>
    <w:rsid w:val="00A1762B"/>
    <w:rsid w:val="00A25D30"/>
    <w:rsid w:val="00A52836"/>
    <w:rsid w:val="00AA2E0D"/>
    <w:rsid w:val="00AB7856"/>
    <w:rsid w:val="00AD46DF"/>
    <w:rsid w:val="00B53E14"/>
    <w:rsid w:val="00B72C2A"/>
    <w:rsid w:val="00BA1399"/>
    <w:rsid w:val="00BB2D1E"/>
    <w:rsid w:val="00BB4762"/>
    <w:rsid w:val="00BC7F74"/>
    <w:rsid w:val="00C412BA"/>
    <w:rsid w:val="00C54BB0"/>
    <w:rsid w:val="00C66E2E"/>
    <w:rsid w:val="00C76747"/>
    <w:rsid w:val="00C87A09"/>
    <w:rsid w:val="00C94007"/>
    <w:rsid w:val="00CA6291"/>
    <w:rsid w:val="00CB6F3D"/>
    <w:rsid w:val="00CC602D"/>
    <w:rsid w:val="00CE43E2"/>
    <w:rsid w:val="00D253D8"/>
    <w:rsid w:val="00D304A9"/>
    <w:rsid w:val="00D36080"/>
    <w:rsid w:val="00E369B8"/>
    <w:rsid w:val="00E62D08"/>
    <w:rsid w:val="00EA50CF"/>
    <w:rsid w:val="00EF3618"/>
    <w:rsid w:val="00F2625F"/>
    <w:rsid w:val="00F80B62"/>
    <w:rsid w:val="00FB4D78"/>
    <w:rsid w:val="00FE47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8"/>
        <o:r id="V:Rule2" type="connector" idref="#_x0000_s1029"/>
        <o:r id="V:Rule3" type="connector" idref="#_x0000_s1027"/>
        <o:r id="V:Rule4" type="connector" idref="#_x0000_s1030"/>
      </o:rules>
    </o:shapelayout>
  </w:shapeDefaults>
  <w:decimalSymbol w:val=","/>
  <w:listSeparator w:val=";"/>
  <w15:docId w15:val="{A5CD4835-AF3D-4BBA-BBD7-EAE114BF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FCF"/>
    <w:rPr>
      <w:sz w:val="24"/>
      <w:szCs w:val="24"/>
    </w:rPr>
  </w:style>
  <w:style w:type="paragraph" w:styleId="1">
    <w:name w:val="heading 1"/>
    <w:basedOn w:val="a"/>
    <w:link w:val="10"/>
    <w:uiPriority w:val="9"/>
    <w:qFormat/>
    <w:locked/>
    <w:rsid w:val="00002C3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2C30"/>
    <w:rPr>
      <w:b/>
      <w:bCs/>
      <w:kern w:val="36"/>
      <w:sz w:val="48"/>
      <w:szCs w:val="48"/>
    </w:rPr>
  </w:style>
  <w:style w:type="paragraph" w:styleId="a3">
    <w:name w:val="Normal (Web)"/>
    <w:basedOn w:val="a"/>
    <w:uiPriority w:val="99"/>
    <w:semiHidden/>
    <w:unhideWhenUsed/>
    <w:rsid w:val="00002C30"/>
    <w:pPr>
      <w:spacing w:before="100" w:beforeAutospacing="1" w:after="100" w:afterAutospacing="1"/>
    </w:pPr>
  </w:style>
  <w:style w:type="character" w:styleId="a4">
    <w:name w:val="Strong"/>
    <w:basedOn w:val="a0"/>
    <w:uiPriority w:val="22"/>
    <w:qFormat/>
    <w:locked/>
    <w:rsid w:val="00002C30"/>
    <w:rPr>
      <w:b/>
      <w:bCs/>
    </w:rPr>
  </w:style>
  <w:style w:type="paragraph" w:customStyle="1" w:styleId="11">
    <w:name w:val="Обычный1"/>
    <w:rsid w:val="00002C30"/>
    <w:rPr>
      <w:rFonts w:ascii="Arial" w:hAnsi="Arial"/>
      <w:b/>
      <w:sz w:val="22"/>
    </w:rPr>
  </w:style>
  <w:style w:type="paragraph" w:customStyle="1" w:styleId="110">
    <w:name w:val="Заголовок 11"/>
    <w:basedOn w:val="11"/>
    <w:next w:val="11"/>
    <w:rsid w:val="00002C30"/>
    <w:pPr>
      <w:keepNext/>
      <w:jc w:val="center"/>
    </w:pPr>
    <w:rPr>
      <w:rFonts w:ascii="Baltica Chv" w:hAnsi="Baltica Chv"/>
      <w:sz w:val="36"/>
    </w:rPr>
  </w:style>
  <w:style w:type="paragraph" w:customStyle="1" w:styleId="21">
    <w:name w:val="Заголовок 21"/>
    <w:basedOn w:val="11"/>
    <w:next w:val="11"/>
    <w:rsid w:val="00002C30"/>
    <w:pPr>
      <w:keepNext/>
      <w:jc w:val="center"/>
    </w:pPr>
    <w:rPr>
      <w:rFonts w:ascii="Baltica Chv" w:hAnsi="Baltica Chv"/>
      <w:sz w:val="20"/>
    </w:rPr>
  </w:style>
  <w:style w:type="paragraph" w:styleId="a5">
    <w:name w:val="No Spacing"/>
    <w:uiPriority w:val="1"/>
    <w:qFormat/>
    <w:rsid w:val="00002C30"/>
    <w:rPr>
      <w:sz w:val="24"/>
      <w:szCs w:val="24"/>
    </w:rPr>
  </w:style>
  <w:style w:type="table" w:styleId="a6">
    <w:name w:val="Table Grid"/>
    <w:basedOn w:val="a1"/>
    <w:uiPriority w:val="59"/>
    <w:rsid w:val="00AD46D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Indent 2"/>
    <w:basedOn w:val="a"/>
    <w:link w:val="20"/>
    <w:rsid w:val="0056763A"/>
    <w:pPr>
      <w:ind w:firstLine="709"/>
      <w:jc w:val="both"/>
    </w:pPr>
    <w:rPr>
      <w:szCs w:val="20"/>
    </w:rPr>
  </w:style>
  <w:style w:type="character" w:customStyle="1" w:styleId="20">
    <w:name w:val="Основной текст с отступом 2 Знак"/>
    <w:basedOn w:val="a0"/>
    <w:link w:val="2"/>
    <w:rsid w:val="0056763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6862">
      <w:bodyDiv w:val="1"/>
      <w:marLeft w:val="0"/>
      <w:marRight w:val="0"/>
      <w:marTop w:val="0"/>
      <w:marBottom w:val="0"/>
      <w:divBdr>
        <w:top w:val="none" w:sz="0" w:space="0" w:color="auto"/>
        <w:left w:val="none" w:sz="0" w:space="0" w:color="auto"/>
        <w:bottom w:val="none" w:sz="0" w:space="0" w:color="auto"/>
        <w:right w:val="none" w:sz="0" w:space="0" w:color="auto"/>
      </w:divBdr>
      <w:divsChild>
        <w:div w:id="1001467090">
          <w:marLeft w:val="0"/>
          <w:marRight w:val="0"/>
          <w:marTop w:val="0"/>
          <w:marBottom w:val="0"/>
          <w:divBdr>
            <w:top w:val="none" w:sz="0" w:space="0" w:color="auto"/>
            <w:left w:val="none" w:sz="0" w:space="0" w:color="auto"/>
            <w:bottom w:val="none" w:sz="0" w:space="0" w:color="auto"/>
            <w:right w:val="none" w:sz="0" w:space="0" w:color="auto"/>
          </w:divBdr>
          <w:divsChild>
            <w:div w:id="1354765885">
              <w:marLeft w:val="0"/>
              <w:marRight w:val="0"/>
              <w:marTop w:val="0"/>
              <w:marBottom w:val="0"/>
              <w:divBdr>
                <w:top w:val="none" w:sz="0" w:space="0" w:color="auto"/>
                <w:left w:val="none" w:sz="0" w:space="0" w:color="auto"/>
                <w:bottom w:val="none" w:sz="0" w:space="0" w:color="auto"/>
                <w:right w:val="none" w:sz="0" w:space="0" w:color="auto"/>
              </w:divBdr>
              <w:divsChild>
                <w:div w:id="1531800966">
                  <w:marLeft w:val="0"/>
                  <w:marRight w:val="0"/>
                  <w:marTop w:val="0"/>
                  <w:marBottom w:val="0"/>
                  <w:divBdr>
                    <w:top w:val="none" w:sz="0" w:space="0" w:color="auto"/>
                    <w:left w:val="none" w:sz="0" w:space="0" w:color="auto"/>
                    <w:bottom w:val="none" w:sz="0" w:space="0" w:color="auto"/>
                    <w:right w:val="none" w:sz="0" w:space="0" w:color="auto"/>
                  </w:divBdr>
                  <w:divsChild>
                    <w:div w:id="1021780877">
                      <w:marLeft w:val="0"/>
                      <w:marRight w:val="0"/>
                      <w:marTop w:val="0"/>
                      <w:marBottom w:val="0"/>
                      <w:divBdr>
                        <w:top w:val="none" w:sz="0" w:space="0" w:color="auto"/>
                        <w:left w:val="none" w:sz="0" w:space="0" w:color="auto"/>
                        <w:bottom w:val="none" w:sz="0" w:space="0" w:color="auto"/>
                        <w:right w:val="none" w:sz="0" w:space="0" w:color="auto"/>
                      </w:divBdr>
                      <w:divsChild>
                        <w:div w:id="34297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6489670.0" TargetMode="External"/><Relationship Id="rId13" Type="http://schemas.openxmlformats.org/officeDocument/2006/relationships/hyperlink" Target="garantF1://22604395.0" TargetMode="External"/><Relationship Id="rId18" Type="http://schemas.openxmlformats.org/officeDocument/2006/relationships/hyperlink" Target="garantF1://12060687.0" TargetMode="External"/><Relationship Id="rId3" Type="http://schemas.openxmlformats.org/officeDocument/2006/relationships/styles" Target="styles.xml"/><Relationship Id="rId7" Type="http://schemas.openxmlformats.org/officeDocument/2006/relationships/hyperlink" Target="garantF1://12038291.0" TargetMode="External"/><Relationship Id="rId12" Type="http://schemas.openxmlformats.org/officeDocument/2006/relationships/hyperlink" Target="garantF1://22604395.1000" TargetMode="External"/><Relationship Id="rId17" Type="http://schemas.openxmlformats.org/officeDocument/2006/relationships/hyperlink" Target="garantF1://2206626.0" TargetMode="External"/><Relationship Id="rId2" Type="http://schemas.openxmlformats.org/officeDocument/2006/relationships/numbering" Target="numbering.xml"/><Relationship Id="rId16" Type="http://schemas.openxmlformats.org/officeDocument/2006/relationships/hyperlink" Target="garantF1://3822763.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42401929.0" TargetMode="External"/><Relationship Id="rId5" Type="http://schemas.openxmlformats.org/officeDocument/2006/relationships/webSettings" Target="webSettings.xml"/><Relationship Id="rId15" Type="http://schemas.openxmlformats.org/officeDocument/2006/relationships/hyperlink" Target="garantF1://26589258.0" TargetMode="External"/><Relationship Id="rId10" Type="http://schemas.openxmlformats.org/officeDocument/2006/relationships/hyperlink" Target="garantF1://22625557.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22604395.0" TargetMode="External"/><Relationship Id="rId14" Type="http://schemas.openxmlformats.org/officeDocument/2006/relationships/hyperlink" Target="garantF1://2658925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44E91-5560-4741-B7E5-C7384F786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2679</Words>
  <Characters>15274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Сандимирова О.В.</dc:creator>
  <cp:lastModifiedBy>Л.А.. Рыжкова</cp:lastModifiedBy>
  <cp:revision>12</cp:revision>
  <cp:lastPrinted>2017-12-08T13:54:00Z</cp:lastPrinted>
  <dcterms:created xsi:type="dcterms:W3CDTF">2017-09-27T13:24:00Z</dcterms:created>
  <dcterms:modified xsi:type="dcterms:W3CDTF">2018-01-12T11:19:00Z</dcterms:modified>
</cp:coreProperties>
</file>