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5A" w:rsidRPr="008B6BB0" w:rsidRDefault="0000395A" w:rsidP="008B6BB0">
      <w:pPr>
        <w:spacing w:after="0" w:line="240" w:lineRule="atLeast"/>
        <w:jc w:val="both"/>
        <w:rPr>
          <w:rFonts w:ascii="Times New Roman" w:hAnsi="Times New Roman" w:cs="Times New Roman"/>
          <w:sz w:val="24"/>
          <w:szCs w:val="24"/>
        </w:rPr>
      </w:pPr>
    </w:p>
    <w:p w:rsidR="0000395A" w:rsidRPr="008B6BB0" w:rsidRDefault="0000395A" w:rsidP="008B6BB0">
      <w:pPr>
        <w:spacing w:after="0" w:line="240" w:lineRule="atLeast"/>
        <w:jc w:val="both"/>
        <w:rPr>
          <w:rFonts w:ascii="Times New Roman" w:hAnsi="Times New Roman" w:cs="Times New Roman"/>
          <w:sz w:val="24"/>
          <w:szCs w:val="24"/>
        </w:rPr>
      </w:pPr>
    </w:p>
    <w:p w:rsidR="0000395A" w:rsidRPr="008B6BB0" w:rsidRDefault="0000395A" w:rsidP="008B6BB0">
      <w:pPr>
        <w:spacing w:after="0" w:line="240" w:lineRule="atLeast"/>
        <w:jc w:val="both"/>
        <w:rPr>
          <w:rFonts w:ascii="Times New Roman" w:hAnsi="Times New Roman" w:cs="Times New Roman"/>
          <w:sz w:val="24"/>
          <w:szCs w:val="24"/>
        </w:rPr>
      </w:pPr>
    </w:p>
    <w:p w:rsidR="0000395A" w:rsidRPr="008B6BB0" w:rsidRDefault="0000395A" w:rsidP="008B6BB0">
      <w:pPr>
        <w:spacing w:after="0" w:line="240" w:lineRule="atLeast"/>
        <w:jc w:val="both"/>
        <w:rPr>
          <w:rFonts w:ascii="Times New Roman" w:hAnsi="Times New Roman" w:cs="Times New Roman"/>
          <w:sz w:val="24"/>
          <w:szCs w:val="24"/>
        </w:rPr>
      </w:pPr>
    </w:p>
    <w:p w:rsidR="0000395A" w:rsidRPr="008B6BB0" w:rsidRDefault="0000395A" w:rsidP="008B6BB0">
      <w:pPr>
        <w:spacing w:after="0" w:line="240" w:lineRule="atLeast"/>
        <w:jc w:val="both"/>
        <w:rPr>
          <w:rFonts w:ascii="Times New Roman" w:hAnsi="Times New Roman" w:cs="Times New Roman"/>
          <w:sz w:val="24"/>
          <w:szCs w:val="24"/>
        </w:rPr>
      </w:pPr>
      <w:r w:rsidRPr="008B6BB0">
        <w:rPr>
          <w:rFonts w:ascii="Times New Roman" w:hAnsi="Times New Roman" w:cs="Times New Roman"/>
          <w:sz w:val="24"/>
          <w:szCs w:val="24"/>
        </w:rPr>
        <w:t xml:space="preserve">                                            </w:t>
      </w:r>
    </w:p>
    <w:p w:rsidR="0000395A" w:rsidRPr="00AD53D9" w:rsidRDefault="0000395A" w:rsidP="008B6BB0">
      <w:pPr>
        <w:widowControl w:val="0"/>
        <w:autoSpaceDE w:val="0"/>
        <w:autoSpaceDN w:val="0"/>
        <w:adjustRightInd w:val="0"/>
        <w:ind w:firstLine="720"/>
        <w:jc w:val="both"/>
        <w:rPr>
          <w:sz w:val="26"/>
          <w:szCs w:val="26"/>
        </w:rPr>
      </w:pPr>
      <w:bookmarkStart w:id="0" w:name="_GoBack"/>
      <w:bookmarkEnd w:id="0"/>
    </w:p>
    <w:tbl>
      <w:tblPr>
        <w:tblW w:w="0" w:type="auto"/>
        <w:tblInd w:w="-106" w:type="dxa"/>
        <w:tblLook w:val="0000" w:firstRow="0" w:lastRow="0" w:firstColumn="0" w:lastColumn="0" w:noHBand="0" w:noVBand="0"/>
      </w:tblPr>
      <w:tblGrid>
        <w:gridCol w:w="4195"/>
        <w:gridCol w:w="1173"/>
        <w:gridCol w:w="4202"/>
      </w:tblGrid>
      <w:tr w:rsidR="0000395A" w:rsidRPr="0005264F" w:rsidTr="00CC01B2">
        <w:trPr>
          <w:cantSplit/>
          <w:trHeight w:val="1975"/>
        </w:trPr>
        <w:tc>
          <w:tcPr>
            <w:tcW w:w="4195" w:type="dxa"/>
          </w:tcPr>
          <w:p w:rsidR="0000395A" w:rsidRPr="00D52A5E" w:rsidRDefault="00F97C8E" w:rsidP="00CC01B2">
            <w:pPr>
              <w:widowControl w:val="0"/>
              <w:autoSpaceDE w:val="0"/>
              <w:autoSpaceDN w:val="0"/>
              <w:adjustRightInd w:val="0"/>
              <w:spacing w:after="0" w:line="240" w:lineRule="auto"/>
              <w:jc w:val="center"/>
              <w:rPr>
                <w:rFonts w:ascii="Times New Roman" w:hAnsi="Times New Roman" w:cs="Times New Roman"/>
                <w:b/>
                <w:bCs/>
                <w:noProof/>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3.1pt;margin-top:-9pt;width:60.85pt;height:62.85pt;z-index:1;visibility:visible" o:allowoverlap="f">
                  <v:imagedata r:id="rId7" o:title=""/>
                </v:shape>
              </w:pict>
            </w: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b/>
                <w:bCs/>
                <w:noProof/>
                <w:sz w:val="24"/>
                <w:szCs w:val="24"/>
                <w:lang w:eastAsia="ru-RU"/>
              </w:rPr>
            </w:pPr>
            <w:r w:rsidRPr="00D52A5E">
              <w:rPr>
                <w:rFonts w:ascii="Times New Roman" w:hAnsi="Times New Roman" w:cs="Times New Roman"/>
                <w:b/>
                <w:bCs/>
                <w:noProof/>
                <w:color w:val="000000"/>
                <w:sz w:val="24"/>
                <w:szCs w:val="24"/>
                <w:lang w:eastAsia="ru-RU"/>
              </w:rPr>
              <w:t>ЧĂВАШ РЕСПУБЛИКИН</w:t>
            </w: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b/>
                <w:bCs/>
                <w:noProof/>
                <w:sz w:val="24"/>
                <w:szCs w:val="24"/>
                <w:lang w:eastAsia="ru-RU"/>
              </w:rPr>
            </w:pPr>
            <w:r w:rsidRPr="00D52A5E">
              <w:rPr>
                <w:rFonts w:ascii="Times New Roman" w:hAnsi="Times New Roman" w:cs="Times New Roman"/>
                <w:b/>
                <w:bCs/>
                <w:noProof/>
                <w:sz w:val="24"/>
                <w:szCs w:val="24"/>
                <w:lang w:eastAsia="ru-RU"/>
              </w:rPr>
              <w:t>КАНАШ РАЙОНĚН</w:t>
            </w: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b/>
                <w:bCs/>
                <w:noProof/>
                <w:color w:val="000000"/>
                <w:sz w:val="24"/>
                <w:szCs w:val="24"/>
                <w:lang w:eastAsia="ru-RU"/>
              </w:rPr>
            </w:pPr>
            <w:r w:rsidRPr="00D52A5E">
              <w:rPr>
                <w:rFonts w:ascii="Times New Roman" w:hAnsi="Times New Roman" w:cs="Times New Roman"/>
                <w:b/>
                <w:bCs/>
                <w:noProof/>
                <w:color w:val="000000"/>
                <w:sz w:val="24"/>
                <w:szCs w:val="24"/>
                <w:lang w:eastAsia="ru-RU"/>
              </w:rPr>
              <w:t>АДМИНИСТРАЦИЙĚ</w:t>
            </w:r>
          </w:p>
          <w:p w:rsidR="0000395A" w:rsidRPr="00D52A5E" w:rsidRDefault="0000395A" w:rsidP="00CC01B2">
            <w:pPr>
              <w:widowControl w:val="0"/>
              <w:autoSpaceDE w:val="0"/>
              <w:autoSpaceDN w:val="0"/>
              <w:adjustRightInd w:val="0"/>
              <w:spacing w:after="0" w:line="240" w:lineRule="auto"/>
              <w:rPr>
                <w:rFonts w:ascii="Times New Roman" w:hAnsi="Times New Roman" w:cs="Times New Roman"/>
                <w:sz w:val="24"/>
                <w:szCs w:val="24"/>
                <w:lang w:eastAsia="ru-RU"/>
              </w:rPr>
            </w:pPr>
          </w:p>
          <w:p w:rsidR="0000395A" w:rsidRPr="00D52A5E" w:rsidRDefault="0000395A" w:rsidP="00CC01B2">
            <w:pPr>
              <w:widowControl w:val="0"/>
              <w:tabs>
                <w:tab w:val="left" w:pos="4285"/>
              </w:tabs>
              <w:autoSpaceDE w:val="0"/>
              <w:autoSpaceDN w:val="0"/>
              <w:adjustRightInd w:val="0"/>
              <w:spacing w:after="0" w:line="240" w:lineRule="auto"/>
              <w:jc w:val="center"/>
              <w:rPr>
                <w:rFonts w:ascii="Times New Roman" w:hAnsi="Times New Roman" w:cs="Times New Roman"/>
                <w:b/>
                <w:bCs/>
                <w:noProof/>
                <w:color w:val="000000"/>
                <w:sz w:val="24"/>
                <w:szCs w:val="24"/>
                <w:lang w:eastAsia="ru-RU"/>
              </w:rPr>
            </w:pPr>
            <w:r w:rsidRPr="00D52A5E">
              <w:rPr>
                <w:rFonts w:ascii="Times New Roman" w:hAnsi="Times New Roman" w:cs="Times New Roman"/>
                <w:b/>
                <w:bCs/>
                <w:noProof/>
                <w:color w:val="000000"/>
                <w:sz w:val="24"/>
                <w:szCs w:val="24"/>
                <w:lang w:eastAsia="ru-RU"/>
              </w:rPr>
              <w:t>ЙЫШĂНУ</w:t>
            </w:r>
          </w:p>
          <w:p w:rsidR="0000395A" w:rsidRPr="00D52A5E" w:rsidRDefault="0000395A" w:rsidP="00CC01B2">
            <w:pPr>
              <w:widowControl w:val="0"/>
              <w:autoSpaceDE w:val="0"/>
              <w:autoSpaceDN w:val="0"/>
              <w:adjustRightInd w:val="0"/>
              <w:spacing w:after="0" w:line="240" w:lineRule="auto"/>
              <w:rPr>
                <w:rFonts w:ascii="Times New Roman" w:hAnsi="Times New Roman" w:cs="Times New Roman"/>
                <w:sz w:val="24"/>
                <w:szCs w:val="24"/>
                <w:lang w:eastAsia="ru-RU"/>
              </w:rPr>
            </w:pPr>
          </w:p>
          <w:p w:rsidR="0000395A" w:rsidRPr="00D52A5E" w:rsidRDefault="0000395A" w:rsidP="00CC01B2">
            <w:pPr>
              <w:widowControl w:val="0"/>
              <w:autoSpaceDE w:val="0"/>
              <w:autoSpaceDN w:val="0"/>
              <w:adjustRightInd w:val="0"/>
              <w:spacing w:after="0" w:line="240" w:lineRule="auto"/>
              <w:ind w:right="-35"/>
              <w:jc w:val="center"/>
              <w:rPr>
                <w:rFonts w:ascii="Times New Roman" w:hAnsi="Times New Roman" w:cs="Times New Roman"/>
                <w:noProof/>
                <w:color w:val="000000"/>
                <w:sz w:val="24"/>
                <w:szCs w:val="24"/>
                <w:lang w:eastAsia="ru-RU"/>
              </w:rPr>
            </w:pPr>
            <w:r w:rsidRPr="006F1B9D">
              <w:rPr>
                <w:rFonts w:ascii="Times New Roman" w:hAnsi="Times New Roman" w:cs="Times New Roman"/>
                <w:noProof/>
                <w:sz w:val="24"/>
                <w:szCs w:val="24"/>
                <w:u w:val="single"/>
                <w:lang w:eastAsia="ru-RU"/>
              </w:rPr>
              <w:t>29.12.2016</w:t>
            </w:r>
            <w:r>
              <w:rPr>
                <w:rFonts w:ascii="Times New Roman" w:hAnsi="Times New Roman" w:cs="Times New Roman"/>
                <w:noProof/>
                <w:sz w:val="24"/>
                <w:szCs w:val="24"/>
                <w:lang w:eastAsia="ru-RU"/>
              </w:rPr>
              <w:t xml:space="preserve">  </w:t>
            </w:r>
            <w:r w:rsidRPr="006F1B9D">
              <w:rPr>
                <w:rFonts w:ascii="Times New Roman" w:hAnsi="Times New Roman" w:cs="Times New Roman"/>
                <w:noProof/>
                <w:sz w:val="24"/>
                <w:szCs w:val="24"/>
                <w:u w:val="single"/>
                <w:lang w:eastAsia="ru-RU"/>
              </w:rPr>
              <w:t>449</w:t>
            </w:r>
            <w:r>
              <w:rPr>
                <w:rFonts w:ascii="Times New Roman" w:hAnsi="Times New Roman" w:cs="Times New Roman"/>
                <w:noProof/>
                <w:sz w:val="24"/>
                <w:szCs w:val="24"/>
                <w:lang w:eastAsia="ru-RU"/>
              </w:rPr>
              <w:t xml:space="preserve"> № </w:t>
            </w: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noProof/>
                <w:color w:val="000000"/>
                <w:sz w:val="24"/>
                <w:szCs w:val="24"/>
                <w:lang w:eastAsia="ru-RU"/>
              </w:rPr>
            </w:pPr>
            <w:r w:rsidRPr="00D52A5E">
              <w:rPr>
                <w:rFonts w:ascii="Times New Roman" w:hAnsi="Times New Roman" w:cs="Times New Roman"/>
                <w:noProof/>
                <w:color w:val="000000"/>
                <w:sz w:val="24"/>
                <w:szCs w:val="24"/>
                <w:lang w:eastAsia="ru-RU"/>
              </w:rPr>
              <w:t>Канаш хули</w:t>
            </w:r>
          </w:p>
        </w:tc>
        <w:tc>
          <w:tcPr>
            <w:tcW w:w="1173" w:type="dxa"/>
          </w:tcPr>
          <w:p w:rsidR="0000395A" w:rsidRPr="00D52A5E" w:rsidRDefault="0000395A" w:rsidP="00CC01B2">
            <w:pPr>
              <w:widowControl w:val="0"/>
              <w:autoSpaceDE w:val="0"/>
              <w:autoSpaceDN w:val="0"/>
              <w:adjustRightInd w:val="0"/>
              <w:spacing w:before="120" w:after="0" w:line="240" w:lineRule="auto"/>
              <w:jc w:val="center"/>
              <w:rPr>
                <w:rFonts w:ascii="Times New Roman" w:hAnsi="Times New Roman" w:cs="Times New Roman"/>
                <w:sz w:val="24"/>
                <w:szCs w:val="24"/>
                <w:lang w:eastAsia="ru-RU"/>
              </w:rPr>
            </w:pPr>
          </w:p>
        </w:tc>
        <w:tc>
          <w:tcPr>
            <w:tcW w:w="4202" w:type="dxa"/>
          </w:tcPr>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b/>
                <w:bCs/>
                <w:noProof/>
                <w:color w:val="000000"/>
                <w:sz w:val="24"/>
                <w:szCs w:val="24"/>
                <w:lang w:eastAsia="ru-RU"/>
              </w:rPr>
            </w:pP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b/>
                <w:bCs/>
                <w:noProof/>
                <w:color w:val="000000"/>
                <w:sz w:val="24"/>
                <w:szCs w:val="24"/>
                <w:lang w:eastAsia="ru-RU"/>
              </w:rPr>
            </w:pPr>
            <w:r w:rsidRPr="00D52A5E">
              <w:rPr>
                <w:rFonts w:ascii="Times New Roman" w:hAnsi="Times New Roman" w:cs="Times New Roman"/>
                <w:b/>
                <w:bCs/>
                <w:noProof/>
                <w:color w:val="000000"/>
                <w:sz w:val="24"/>
                <w:szCs w:val="24"/>
                <w:lang w:eastAsia="ru-RU"/>
              </w:rPr>
              <w:t>АДМИНИСТРАЦИЯ</w:t>
            </w: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noProof/>
                <w:color w:val="000000"/>
                <w:sz w:val="24"/>
                <w:szCs w:val="24"/>
                <w:lang w:eastAsia="ru-RU"/>
              </w:rPr>
            </w:pPr>
            <w:r w:rsidRPr="00D52A5E">
              <w:rPr>
                <w:rFonts w:ascii="Times New Roman" w:hAnsi="Times New Roman" w:cs="Times New Roman"/>
                <w:b/>
                <w:bCs/>
                <w:noProof/>
                <w:color w:val="000000"/>
                <w:sz w:val="24"/>
                <w:szCs w:val="24"/>
                <w:lang w:eastAsia="ru-RU"/>
              </w:rPr>
              <w:t>КАНАШСКОГО РАЙОНА</w:t>
            </w: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52A5E">
              <w:rPr>
                <w:rFonts w:ascii="Times New Roman" w:hAnsi="Times New Roman" w:cs="Times New Roman"/>
                <w:b/>
                <w:bCs/>
                <w:noProof/>
                <w:sz w:val="24"/>
                <w:szCs w:val="24"/>
                <w:lang w:eastAsia="ru-RU"/>
              </w:rPr>
              <w:t>ЧУВАШСКОЙ РЕСПУБЛИКИ</w:t>
            </w:r>
          </w:p>
          <w:p w:rsidR="0000395A" w:rsidRPr="00D52A5E" w:rsidRDefault="0000395A" w:rsidP="00CC01B2">
            <w:pPr>
              <w:widowControl w:val="0"/>
              <w:autoSpaceDE w:val="0"/>
              <w:autoSpaceDN w:val="0"/>
              <w:adjustRightInd w:val="0"/>
              <w:spacing w:after="0" w:line="240" w:lineRule="auto"/>
              <w:rPr>
                <w:rFonts w:ascii="Times New Roman" w:hAnsi="Times New Roman" w:cs="Times New Roman"/>
                <w:sz w:val="24"/>
                <w:szCs w:val="24"/>
                <w:lang w:eastAsia="ru-RU"/>
              </w:rPr>
            </w:pP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b/>
                <w:bCs/>
                <w:noProof/>
                <w:color w:val="000000"/>
                <w:sz w:val="24"/>
                <w:szCs w:val="24"/>
                <w:lang w:eastAsia="ru-RU"/>
              </w:rPr>
            </w:pPr>
            <w:r w:rsidRPr="00D52A5E">
              <w:rPr>
                <w:rFonts w:ascii="Times New Roman" w:hAnsi="Times New Roman" w:cs="Times New Roman"/>
                <w:b/>
                <w:bCs/>
                <w:noProof/>
                <w:color w:val="000000"/>
                <w:sz w:val="24"/>
                <w:szCs w:val="24"/>
                <w:lang w:eastAsia="ru-RU"/>
              </w:rPr>
              <w:t>ПОСТАНОВЛЕНИЕ</w:t>
            </w:r>
          </w:p>
          <w:p w:rsidR="0000395A" w:rsidRPr="006F1B9D" w:rsidRDefault="0000395A" w:rsidP="00CC01B2">
            <w:pPr>
              <w:widowControl w:val="0"/>
              <w:autoSpaceDE w:val="0"/>
              <w:autoSpaceDN w:val="0"/>
              <w:adjustRightInd w:val="0"/>
              <w:spacing w:after="0" w:line="240" w:lineRule="auto"/>
              <w:rPr>
                <w:rFonts w:ascii="Times New Roman" w:hAnsi="Times New Roman" w:cs="Times New Roman"/>
                <w:sz w:val="24"/>
                <w:szCs w:val="24"/>
                <w:u w:val="single"/>
                <w:lang w:eastAsia="ru-RU"/>
              </w:rPr>
            </w:pPr>
          </w:p>
          <w:p w:rsidR="0000395A" w:rsidRPr="006F1B9D" w:rsidRDefault="0000395A" w:rsidP="00CC01B2">
            <w:pPr>
              <w:widowControl w:val="0"/>
              <w:autoSpaceDE w:val="0"/>
              <w:autoSpaceDN w:val="0"/>
              <w:adjustRightInd w:val="0"/>
              <w:spacing w:after="0" w:line="240" w:lineRule="auto"/>
              <w:ind w:right="-35"/>
              <w:jc w:val="center"/>
              <w:rPr>
                <w:rFonts w:ascii="Times New Roman" w:hAnsi="Times New Roman" w:cs="Times New Roman"/>
                <w:noProof/>
                <w:color w:val="000000"/>
                <w:sz w:val="24"/>
                <w:szCs w:val="24"/>
                <w:u w:val="single"/>
                <w:lang w:eastAsia="ru-RU"/>
              </w:rPr>
            </w:pPr>
            <w:r w:rsidRPr="006F1B9D">
              <w:rPr>
                <w:rFonts w:ascii="Times New Roman" w:hAnsi="Times New Roman" w:cs="Times New Roman"/>
                <w:noProof/>
                <w:sz w:val="24"/>
                <w:szCs w:val="24"/>
                <w:u w:val="single"/>
                <w:lang w:eastAsia="ru-RU"/>
              </w:rPr>
              <w:t>29.12.2016 г.</w:t>
            </w:r>
            <w:r w:rsidRPr="006F1B9D">
              <w:rPr>
                <w:rFonts w:ascii="Times New Roman" w:hAnsi="Times New Roman" w:cs="Times New Roman"/>
                <w:noProof/>
                <w:sz w:val="24"/>
                <w:szCs w:val="24"/>
                <w:lang w:eastAsia="ru-RU"/>
              </w:rPr>
              <w:t xml:space="preserve">   №</w:t>
            </w:r>
            <w:r w:rsidRPr="006F1B9D">
              <w:rPr>
                <w:rFonts w:ascii="Times New Roman" w:hAnsi="Times New Roman" w:cs="Times New Roman"/>
                <w:noProof/>
                <w:sz w:val="24"/>
                <w:szCs w:val="24"/>
                <w:u w:val="single"/>
                <w:lang w:eastAsia="ru-RU"/>
              </w:rPr>
              <w:t xml:space="preserve"> 449</w:t>
            </w:r>
          </w:p>
          <w:p w:rsidR="0000395A" w:rsidRPr="00D52A5E" w:rsidRDefault="0000395A" w:rsidP="00CC01B2">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r w:rsidRPr="00D52A5E">
              <w:rPr>
                <w:rFonts w:ascii="Times New Roman" w:hAnsi="Times New Roman" w:cs="Times New Roman"/>
                <w:noProof/>
                <w:color w:val="000000"/>
                <w:sz w:val="24"/>
                <w:szCs w:val="24"/>
                <w:lang w:eastAsia="ru-RU"/>
              </w:rPr>
              <w:t>город Канаш</w:t>
            </w:r>
          </w:p>
        </w:tc>
      </w:tr>
    </w:tbl>
    <w:p w:rsidR="0000395A" w:rsidRDefault="0000395A" w:rsidP="008B6BB0">
      <w:pPr>
        <w:widowControl w:val="0"/>
        <w:autoSpaceDE w:val="0"/>
        <w:autoSpaceDN w:val="0"/>
        <w:adjustRightInd w:val="0"/>
        <w:ind w:firstLine="720"/>
        <w:jc w:val="both"/>
        <w:rPr>
          <w:sz w:val="26"/>
          <w:szCs w:val="26"/>
        </w:rPr>
      </w:pPr>
    </w:p>
    <w:p w:rsidR="0000395A" w:rsidRDefault="0000395A" w:rsidP="00D52A5E">
      <w:pPr>
        <w:widowControl w:val="0"/>
        <w:autoSpaceDE w:val="0"/>
        <w:autoSpaceDN w:val="0"/>
        <w:adjustRightInd w:val="0"/>
        <w:spacing w:after="0" w:line="240" w:lineRule="auto"/>
        <w:rPr>
          <w:rFonts w:ascii="Arial" w:hAnsi="Arial" w:cs="Arial"/>
          <w:sz w:val="26"/>
          <w:szCs w:val="26"/>
          <w:lang w:eastAsia="ru-RU"/>
        </w:rPr>
      </w:pPr>
    </w:p>
    <w:p w:rsidR="0000395A" w:rsidRDefault="0000395A" w:rsidP="00C7298D">
      <w:pPr>
        <w:widowControl w:val="0"/>
        <w:autoSpaceDE w:val="0"/>
        <w:autoSpaceDN w:val="0"/>
        <w:adjustRightInd w:val="0"/>
        <w:spacing w:after="0" w:line="240" w:lineRule="auto"/>
        <w:rPr>
          <w:rFonts w:ascii="Times New Roman" w:hAnsi="Times New Roman" w:cs="Times New Roman"/>
          <w:b/>
          <w:bCs/>
          <w:sz w:val="24"/>
          <w:szCs w:val="24"/>
          <w:lang w:eastAsia="ru-RU"/>
        </w:rPr>
      </w:pPr>
      <w:r w:rsidRPr="006B4D9B">
        <w:rPr>
          <w:rFonts w:ascii="Times New Roman" w:hAnsi="Times New Roman" w:cs="Times New Roman"/>
          <w:b/>
          <w:bCs/>
          <w:sz w:val="24"/>
          <w:szCs w:val="24"/>
          <w:lang w:eastAsia="ru-RU"/>
        </w:rPr>
        <w:t xml:space="preserve">О внесении изменений в </w:t>
      </w:r>
      <w:r>
        <w:rPr>
          <w:rFonts w:ascii="Times New Roman" w:hAnsi="Times New Roman" w:cs="Times New Roman"/>
          <w:b/>
          <w:bCs/>
          <w:sz w:val="24"/>
          <w:szCs w:val="24"/>
          <w:lang w:eastAsia="ru-RU"/>
        </w:rPr>
        <w:t xml:space="preserve">постановление </w:t>
      </w:r>
    </w:p>
    <w:p w:rsidR="0000395A" w:rsidRDefault="0000395A" w:rsidP="00C7298D">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администрации Канашского района от 02.02.2015 №68</w:t>
      </w:r>
    </w:p>
    <w:p w:rsidR="0000395A" w:rsidRPr="006B4D9B" w:rsidRDefault="0000395A" w:rsidP="00C7298D">
      <w:pPr>
        <w:widowControl w:val="0"/>
        <w:autoSpaceDE w:val="0"/>
        <w:autoSpaceDN w:val="0"/>
        <w:adjustRightInd w:val="0"/>
        <w:spacing w:after="0" w:line="240" w:lineRule="auto"/>
        <w:rPr>
          <w:rFonts w:ascii="Times New Roman" w:hAnsi="Times New Roman" w:cs="Times New Roman"/>
          <w:b/>
          <w:bCs/>
          <w:sz w:val="24"/>
          <w:szCs w:val="24"/>
          <w:lang w:eastAsia="ru-RU"/>
        </w:rPr>
      </w:pPr>
    </w:p>
    <w:p w:rsidR="0000395A" w:rsidRPr="00B30F98" w:rsidRDefault="0000395A" w:rsidP="00B30F98">
      <w:pPr>
        <w:widowControl w:val="0"/>
        <w:tabs>
          <w:tab w:val="left" w:pos="2079"/>
        </w:tabs>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В соответствии со статьей 179 Бюджетного кодекса Российской Федерации</w:t>
      </w:r>
      <w:r w:rsidRPr="00B30F9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B30F98">
        <w:rPr>
          <w:rFonts w:ascii="Times New Roman" w:hAnsi="Times New Roman" w:cs="Times New Roman"/>
          <w:b/>
          <w:bCs/>
          <w:sz w:val="24"/>
          <w:szCs w:val="24"/>
          <w:lang w:eastAsia="ru-RU"/>
        </w:rPr>
        <w:t>Администрация Канашского района Чувашской Республики  п</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о</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т</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а</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н</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о</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л</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я</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е</w:t>
      </w:r>
      <w:r>
        <w:rPr>
          <w:rFonts w:ascii="Times New Roman" w:hAnsi="Times New Roman" w:cs="Times New Roman"/>
          <w:b/>
          <w:bCs/>
          <w:sz w:val="24"/>
          <w:szCs w:val="24"/>
          <w:lang w:eastAsia="ru-RU"/>
        </w:rPr>
        <w:t xml:space="preserve"> </w:t>
      </w:r>
      <w:r w:rsidRPr="00B30F98">
        <w:rPr>
          <w:rFonts w:ascii="Times New Roman" w:hAnsi="Times New Roman" w:cs="Times New Roman"/>
          <w:b/>
          <w:bCs/>
          <w:sz w:val="24"/>
          <w:szCs w:val="24"/>
          <w:lang w:eastAsia="ru-RU"/>
        </w:rPr>
        <w:t>т:</w:t>
      </w:r>
    </w:p>
    <w:p w:rsidR="0000395A" w:rsidRPr="00B30F98" w:rsidRDefault="0000395A" w:rsidP="00B30F98">
      <w:pPr>
        <w:widowControl w:val="0"/>
        <w:tabs>
          <w:tab w:val="left" w:pos="2079"/>
        </w:tabs>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00395A" w:rsidRDefault="0000395A" w:rsidP="00987DEE">
      <w:pPr>
        <w:widowControl w:val="0"/>
        <w:numPr>
          <w:ilvl w:val="0"/>
          <w:numId w:val="21"/>
        </w:numPr>
        <w:tabs>
          <w:tab w:val="left" w:pos="600"/>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B30F98">
        <w:rPr>
          <w:rFonts w:ascii="Times New Roman" w:hAnsi="Times New Roman" w:cs="Times New Roman"/>
          <w:sz w:val="24"/>
          <w:szCs w:val="24"/>
          <w:lang w:eastAsia="ru-RU"/>
        </w:rPr>
        <w:t xml:space="preserve">Внести </w:t>
      </w:r>
      <w:r>
        <w:rPr>
          <w:rFonts w:ascii="Times New Roman" w:hAnsi="Times New Roman" w:cs="Times New Roman"/>
          <w:sz w:val="24"/>
          <w:szCs w:val="24"/>
          <w:lang w:eastAsia="ru-RU"/>
        </w:rPr>
        <w:t xml:space="preserve">в постановление администрации Канашского района Чувашской Республики от 02.02.2015 №68 «О муниципальной программе Канашского района Чувашской Республики «Управление общественными финансами и муниципальным долгом на 2015 – 2020 годы» </w:t>
      </w:r>
      <w:r w:rsidRPr="00B30F98">
        <w:rPr>
          <w:rFonts w:ascii="Times New Roman" w:hAnsi="Times New Roman" w:cs="Times New Roman"/>
          <w:sz w:val="24"/>
          <w:szCs w:val="24"/>
          <w:lang w:eastAsia="ru-RU"/>
        </w:rPr>
        <w:t>следующие изменения:</w:t>
      </w:r>
    </w:p>
    <w:p w:rsidR="0000395A" w:rsidRPr="00134808" w:rsidRDefault="0000395A" w:rsidP="00987DEE">
      <w:pPr>
        <w:widowControl w:val="0"/>
        <w:numPr>
          <w:ilvl w:val="1"/>
          <w:numId w:val="21"/>
        </w:numPr>
        <w:tabs>
          <w:tab w:val="left" w:pos="600"/>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3E5607">
        <w:rPr>
          <w:rFonts w:ascii="Times New Roman" w:hAnsi="Times New Roman" w:cs="Times New Roman"/>
          <w:b/>
          <w:bCs/>
          <w:sz w:val="24"/>
          <w:szCs w:val="24"/>
          <w:lang w:eastAsia="ru-RU"/>
        </w:rPr>
        <w:t>В паспорте муниципальной</w:t>
      </w:r>
      <w:r w:rsidRPr="000C785A">
        <w:rPr>
          <w:rFonts w:ascii="Times New Roman" w:hAnsi="Times New Roman" w:cs="Times New Roman"/>
          <w:b/>
          <w:bCs/>
          <w:sz w:val="24"/>
          <w:szCs w:val="24"/>
          <w:lang w:eastAsia="ru-RU"/>
        </w:rPr>
        <w:t xml:space="preserve"> </w:t>
      </w:r>
      <w:r w:rsidRPr="003E5607">
        <w:rPr>
          <w:rFonts w:ascii="Times New Roman" w:hAnsi="Times New Roman" w:cs="Times New Roman"/>
          <w:b/>
          <w:bCs/>
          <w:sz w:val="24"/>
          <w:szCs w:val="24"/>
          <w:lang w:eastAsia="ru-RU"/>
        </w:rPr>
        <w:t>программы</w:t>
      </w:r>
      <w:r w:rsidRPr="000C785A">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Канашского района Чувашской Республики «Управление общественными финансами и муниципальным долгом Канашского района Чувашской Республики» на 2015 – 2010 годы»:</w:t>
      </w:r>
    </w:p>
    <w:p w:rsidR="0000395A" w:rsidRPr="00B30F98" w:rsidRDefault="0000395A" w:rsidP="00987DEE">
      <w:pPr>
        <w:widowControl w:val="0"/>
        <w:numPr>
          <w:ilvl w:val="2"/>
          <w:numId w:val="22"/>
        </w:numPr>
        <w:tabs>
          <w:tab w:val="left" w:pos="600"/>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позицию «Объемы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10173" w:type="dxa"/>
        <w:tblInd w:w="-106" w:type="dxa"/>
        <w:tblLook w:val="0000" w:firstRow="0" w:lastRow="0" w:firstColumn="0" w:lastColumn="0" w:noHBand="0" w:noVBand="0"/>
      </w:tblPr>
      <w:tblGrid>
        <w:gridCol w:w="3612"/>
        <w:gridCol w:w="437"/>
        <w:gridCol w:w="6124"/>
      </w:tblGrid>
      <w:tr w:rsidR="0000395A" w:rsidRPr="0005264F">
        <w:tc>
          <w:tcPr>
            <w:tcW w:w="3512" w:type="dxa"/>
          </w:tcPr>
          <w:p w:rsidR="0000395A" w:rsidRPr="00B47B74" w:rsidRDefault="0000395A" w:rsidP="008A08B4">
            <w:pPr>
              <w:tabs>
                <w:tab w:val="left" w:pos="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47B74">
              <w:rPr>
                <w:rFonts w:ascii="Times New Roman" w:hAnsi="Times New Roman" w:cs="Times New Roman"/>
                <w:sz w:val="24"/>
                <w:szCs w:val="24"/>
              </w:rPr>
              <w:t xml:space="preserve">Объем средств бюджета Канашского района на финансирование </w:t>
            </w:r>
            <w:r w:rsidRPr="004954B6">
              <w:rPr>
                <w:rFonts w:ascii="Times New Roman" w:hAnsi="Times New Roman" w:cs="Times New Roman"/>
                <w:sz w:val="24"/>
                <w:szCs w:val="24"/>
              </w:rPr>
              <w:t>муниципальной</w:t>
            </w:r>
            <w:r w:rsidRPr="00B47B74">
              <w:rPr>
                <w:rFonts w:ascii="Times New Roman" w:hAnsi="Times New Roman" w:cs="Times New Roman"/>
                <w:sz w:val="24"/>
                <w:szCs w:val="24"/>
              </w:rPr>
              <w:t xml:space="preserve"> </w:t>
            </w:r>
            <w:r>
              <w:rPr>
                <w:rFonts w:ascii="Times New Roman" w:hAnsi="Times New Roman" w:cs="Times New Roman"/>
                <w:sz w:val="24"/>
                <w:szCs w:val="24"/>
              </w:rPr>
              <w:t xml:space="preserve"> программы </w:t>
            </w:r>
            <w:r w:rsidRPr="00B47B74">
              <w:rPr>
                <w:rFonts w:ascii="Times New Roman" w:hAnsi="Times New Roman" w:cs="Times New Roman"/>
                <w:sz w:val="24"/>
                <w:szCs w:val="24"/>
              </w:rPr>
              <w:t xml:space="preserve">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425" w:type="dxa"/>
          </w:tcPr>
          <w:p w:rsidR="0000395A" w:rsidRPr="00B47B74" w:rsidRDefault="0000395A" w:rsidP="008A08B4">
            <w:pPr>
              <w:spacing w:after="0" w:line="240" w:lineRule="auto"/>
              <w:jc w:val="center"/>
              <w:rPr>
                <w:rFonts w:ascii="Times New Roman" w:hAnsi="Times New Roman" w:cs="Times New Roman"/>
                <w:sz w:val="24"/>
                <w:szCs w:val="24"/>
              </w:rPr>
            </w:pPr>
            <w:r w:rsidRPr="00B47B74">
              <w:rPr>
                <w:rFonts w:ascii="Times New Roman" w:hAnsi="Times New Roman" w:cs="Times New Roman"/>
                <w:sz w:val="24"/>
                <w:szCs w:val="24"/>
              </w:rPr>
              <w:t>–</w:t>
            </w:r>
          </w:p>
        </w:tc>
        <w:tc>
          <w:tcPr>
            <w:tcW w:w="5954" w:type="dxa"/>
          </w:tcPr>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прогнозируемый объем финансирования мероприятий Муниципальной программы в 2</w:t>
            </w:r>
            <w:r>
              <w:rPr>
                <w:rFonts w:ascii="Times New Roman" w:hAnsi="Times New Roman" w:cs="Times New Roman"/>
                <w:sz w:val="24"/>
                <w:szCs w:val="24"/>
              </w:rPr>
              <w:t xml:space="preserve">015–2020 годах составляет 222763,8 </w:t>
            </w:r>
            <w:r w:rsidRPr="00B47B74">
              <w:rPr>
                <w:rFonts w:ascii="Times New Roman" w:hAnsi="Times New Roman" w:cs="Times New Roman"/>
                <w:sz w:val="24"/>
                <w:szCs w:val="24"/>
              </w:rPr>
              <w:t>тыс. рублей, в том числе:</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в 2015 году –</w:t>
            </w:r>
            <w:r>
              <w:rPr>
                <w:rFonts w:ascii="Times New Roman" w:hAnsi="Times New Roman" w:cs="Times New Roman"/>
                <w:sz w:val="24"/>
                <w:szCs w:val="24"/>
              </w:rPr>
              <w:t xml:space="preserve"> 44579,5 </w:t>
            </w:r>
            <w:r w:rsidRPr="00B47B74">
              <w:rPr>
                <w:rFonts w:ascii="Times New Roman" w:hAnsi="Times New Roman" w:cs="Times New Roman"/>
                <w:sz w:val="24"/>
                <w:szCs w:val="24"/>
              </w:rPr>
              <w:t>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в 2016 году –</w:t>
            </w:r>
            <w:r>
              <w:rPr>
                <w:rFonts w:ascii="Times New Roman" w:hAnsi="Times New Roman" w:cs="Times New Roman"/>
                <w:sz w:val="24"/>
                <w:szCs w:val="24"/>
              </w:rPr>
              <w:t xml:space="preserve"> 47428,5 </w:t>
            </w:r>
            <w:r w:rsidRPr="00B47B74">
              <w:rPr>
                <w:rFonts w:ascii="Times New Roman" w:hAnsi="Times New Roman" w:cs="Times New Roman"/>
                <w:sz w:val="24"/>
                <w:szCs w:val="24"/>
              </w:rPr>
              <w:t>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в 2017 году –</w:t>
            </w:r>
            <w:r>
              <w:rPr>
                <w:rFonts w:ascii="Times New Roman" w:hAnsi="Times New Roman" w:cs="Times New Roman"/>
                <w:sz w:val="24"/>
                <w:szCs w:val="24"/>
              </w:rPr>
              <w:t xml:space="preserve"> 37510,1 </w:t>
            </w:r>
            <w:r w:rsidRPr="00B47B74">
              <w:rPr>
                <w:rFonts w:ascii="Times New Roman" w:hAnsi="Times New Roman" w:cs="Times New Roman"/>
                <w:sz w:val="24"/>
                <w:szCs w:val="24"/>
              </w:rPr>
              <w:t>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в 2018 году –</w:t>
            </w:r>
            <w:r>
              <w:rPr>
                <w:rFonts w:ascii="Times New Roman" w:hAnsi="Times New Roman" w:cs="Times New Roman"/>
                <w:sz w:val="24"/>
                <w:szCs w:val="24"/>
              </w:rPr>
              <w:t xml:space="preserve"> 31357,9 </w:t>
            </w:r>
            <w:r w:rsidRPr="00B47B74">
              <w:rPr>
                <w:rFonts w:ascii="Times New Roman" w:hAnsi="Times New Roman" w:cs="Times New Roman"/>
                <w:sz w:val="24"/>
                <w:szCs w:val="24"/>
              </w:rPr>
              <w:t>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2019 году – </w:t>
            </w:r>
            <w:r>
              <w:rPr>
                <w:rFonts w:ascii="Times New Roman" w:hAnsi="Times New Roman" w:cs="Times New Roman"/>
                <w:sz w:val="24"/>
                <w:szCs w:val="24"/>
              </w:rPr>
              <w:t xml:space="preserve">30943,9 </w:t>
            </w:r>
            <w:r w:rsidRPr="00B47B74">
              <w:rPr>
                <w:rFonts w:ascii="Times New Roman" w:hAnsi="Times New Roman" w:cs="Times New Roman"/>
                <w:sz w:val="24"/>
                <w:szCs w:val="24"/>
              </w:rPr>
              <w:t>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в 2020 году –</w:t>
            </w:r>
            <w:r>
              <w:rPr>
                <w:rFonts w:ascii="Times New Roman" w:hAnsi="Times New Roman" w:cs="Times New Roman"/>
                <w:sz w:val="24"/>
                <w:szCs w:val="24"/>
              </w:rPr>
              <w:t xml:space="preserve"> 30943,9 </w:t>
            </w:r>
            <w:r w:rsidRPr="00B47B74">
              <w:rPr>
                <w:rFonts w:ascii="Times New Roman" w:hAnsi="Times New Roman" w:cs="Times New Roman"/>
                <w:sz w:val="24"/>
                <w:szCs w:val="24"/>
              </w:rPr>
              <w:t>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из них средства: </w:t>
            </w:r>
          </w:p>
          <w:p w:rsidR="0000395A" w:rsidRPr="00B47B74" w:rsidRDefault="0000395A" w:rsidP="008A08B4">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федерального бюджета – 13073,0</w:t>
            </w:r>
            <w:r w:rsidRPr="00B47B74">
              <w:rPr>
                <w:rFonts w:ascii="Times New Roman" w:hAnsi="Times New Roman" w:cs="Times New Roman"/>
                <w:sz w:val="24"/>
                <w:szCs w:val="24"/>
              </w:rPr>
              <w:t xml:space="preserve"> тыс. рублей (</w:t>
            </w:r>
            <w:r>
              <w:rPr>
                <w:rFonts w:ascii="Times New Roman" w:hAnsi="Times New Roman" w:cs="Times New Roman"/>
                <w:sz w:val="24"/>
                <w:szCs w:val="24"/>
              </w:rPr>
              <w:t>5,8</w:t>
            </w:r>
            <w:r w:rsidRPr="00B47B74">
              <w:rPr>
                <w:rFonts w:ascii="Times New Roman" w:hAnsi="Times New Roman" w:cs="Times New Roman"/>
                <w:sz w:val="24"/>
                <w:szCs w:val="24"/>
              </w:rPr>
              <w:t xml:space="preserve"> процента), в том числе:</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2015 году – </w:t>
            </w:r>
            <w:r>
              <w:rPr>
                <w:rFonts w:ascii="Times New Roman" w:hAnsi="Times New Roman" w:cs="Times New Roman"/>
                <w:sz w:val="24"/>
                <w:szCs w:val="24"/>
              </w:rPr>
              <w:t>2270</w:t>
            </w:r>
            <w:r w:rsidRPr="00B47B74">
              <w:rPr>
                <w:rFonts w:ascii="Times New Roman" w:hAnsi="Times New Roman" w:cs="Times New Roman"/>
                <w:sz w:val="24"/>
                <w:szCs w:val="24"/>
              </w:rPr>
              <w:t>,</w:t>
            </w:r>
            <w:r>
              <w:rPr>
                <w:rFonts w:ascii="Times New Roman" w:hAnsi="Times New Roman" w:cs="Times New Roman"/>
                <w:sz w:val="24"/>
                <w:szCs w:val="24"/>
              </w:rPr>
              <w:t>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2016 году – </w:t>
            </w:r>
            <w:r>
              <w:rPr>
                <w:rFonts w:ascii="Times New Roman" w:hAnsi="Times New Roman" w:cs="Times New Roman"/>
                <w:sz w:val="24"/>
                <w:szCs w:val="24"/>
              </w:rPr>
              <w:t>2231,0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2017 году – </w:t>
            </w:r>
            <w:r>
              <w:rPr>
                <w:rFonts w:ascii="Times New Roman" w:hAnsi="Times New Roman" w:cs="Times New Roman"/>
                <w:sz w:val="24"/>
                <w:szCs w:val="24"/>
              </w:rPr>
              <w:t>2143,0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2018 году – </w:t>
            </w:r>
            <w:r>
              <w:rPr>
                <w:rFonts w:ascii="Times New Roman" w:hAnsi="Times New Roman" w:cs="Times New Roman"/>
                <w:sz w:val="24"/>
                <w:szCs w:val="24"/>
              </w:rPr>
              <w:t>2143,0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lastRenderedPageBreak/>
              <w:t xml:space="preserve">в 2019 году – </w:t>
            </w:r>
            <w:r>
              <w:rPr>
                <w:rFonts w:ascii="Times New Roman" w:hAnsi="Times New Roman" w:cs="Times New Roman"/>
                <w:sz w:val="24"/>
                <w:szCs w:val="24"/>
              </w:rPr>
              <w:t>2143,0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2020 году – </w:t>
            </w:r>
            <w:r>
              <w:rPr>
                <w:rFonts w:ascii="Times New Roman" w:hAnsi="Times New Roman" w:cs="Times New Roman"/>
                <w:sz w:val="24"/>
                <w:szCs w:val="24"/>
              </w:rPr>
              <w:t>2143,0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республиканского бюдже</w:t>
            </w:r>
            <w:r>
              <w:rPr>
                <w:rFonts w:ascii="Times New Roman" w:hAnsi="Times New Roman" w:cs="Times New Roman"/>
                <w:sz w:val="24"/>
                <w:szCs w:val="24"/>
              </w:rPr>
              <w:t>та Чувашской Республики – 169347,8</w:t>
            </w:r>
            <w:r w:rsidRPr="00B47B74">
              <w:rPr>
                <w:rFonts w:ascii="Times New Roman" w:hAnsi="Times New Roman" w:cs="Times New Roman"/>
                <w:sz w:val="24"/>
                <w:szCs w:val="24"/>
              </w:rPr>
              <w:t xml:space="preserve"> тыс. рублей (</w:t>
            </w:r>
            <w:r>
              <w:rPr>
                <w:rFonts w:ascii="Times New Roman" w:hAnsi="Times New Roman" w:cs="Times New Roman"/>
                <w:sz w:val="24"/>
                <w:szCs w:val="24"/>
              </w:rPr>
              <w:t>76,0</w:t>
            </w:r>
            <w:r w:rsidRPr="00B47B74">
              <w:rPr>
                <w:rFonts w:ascii="Times New Roman" w:hAnsi="Times New Roman" w:cs="Times New Roman"/>
                <w:sz w:val="24"/>
                <w:szCs w:val="24"/>
              </w:rPr>
              <w:t xml:space="preserve"> процента), в том числе:</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2015 году – </w:t>
            </w:r>
            <w:r>
              <w:rPr>
                <w:rFonts w:ascii="Times New Roman" w:hAnsi="Times New Roman" w:cs="Times New Roman"/>
                <w:sz w:val="24"/>
                <w:szCs w:val="24"/>
              </w:rPr>
              <w:t>31193,9</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в 2016 году</w:t>
            </w:r>
            <w:r>
              <w:rPr>
                <w:rFonts w:ascii="Times New Roman" w:hAnsi="Times New Roman" w:cs="Times New Roman"/>
                <w:sz w:val="24"/>
                <w:szCs w:val="24"/>
              </w:rPr>
              <w:t xml:space="preserve">- </w:t>
            </w:r>
            <w:r w:rsidRPr="00B47B74">
              <w:rPr>
                <w:rFonts w:ascii="Times New Roman" w:hAnsi="Times New Roman" w:cs="Times New Roman"/>
                <w:sz w:val="24"/>
                <w:szCs w:val="24"/>
              </w:rPr>
              <w:t xml:space="preserve"> </w:t>
            </w:r>
            <w:r>
              <w:rPr>
                <w:rFonts w:ascii="Times New Roman" w:hAnsi="Times New Roman" w:cs="Times New Roman"/>
                <w:sz w:val="24"/>
                <w:szCs w:val="24"/>
              </w:rPr>
              <w:t>37551,2</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2017 году – </w:t>
            </w:r>
            <w:r>
              <w:rPr>
                <w:rFonts w:ascii="Times New Roman" w:hAnsi="Times New Roman" w:cs="Times New Roman"/>
                <w:sz w:val="24"/>
                <w:szCs w:val="24"/>
              </w:rPr>
              <w:t>29316,0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2018 году – </w:t>
            </w:r>
            <w:r>
              <w:rPr>
                <w:rFonts w:ascii="Times New Roman" w:hAnsi="Times New Roman" w:cs="Times New Roman"/>
                <w:sz w:val="24"/>
                <w:szCs w:val="24"/>
              </w:rPr>
              <w:t>23384,9</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2019 году – </w:t>
            </w:r>
            <w:r>
              <w:rPr>
                <w:rFonts w:ascii="Times New Roman" w:hAnsi="Times New Roman" w:cs="Times New Roman"/>
                <w:sz w:val="24"/>
                <w:szCs w:val="24"/>
              </w:rPr>
              <w:t>23200,9</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 xml:space="preserve">в 2020 году – </w:t>
            </w:r>
            <w:r>
              <w:rPr>
                <w:rFonts w:ascii="Times New Roman" w:hAnsi="Times New Roman" w:cs="Times New Roman"/>
                <w:sz w:val="24"/>
                <w:szCs w:val="24"/>
              </w:rPr>
              <w:t>23200,9</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бюджета Канашского района</w:t>
            </w:r>
            <w:r>
              <w:rPr>
                <w:rFonts w:ascii="Times New Roman" w:hAnsi="Times New Roman" w:cs="Times New Roman"/>
                <w:sz w:val="24"/>
                <w:szCs w:val="24"/>
              </w:rPr>
              <w:t xml:space="preserve"> и бюджетов сельских поселений– 41843,0</w:t>
            </w:r>
            <w:r w:rsidRPr="00B47B74">
              <w:rPr>
                <w:rFonts w:ascii="Times New Roman" w:hAnsi="Times New Roman" w:cs="Times New Roman"/>
                <w:sz w:val="24"/>
                <w:szCs w:val="24"/>
              </w:rPr>
              <w:t xml:space="preserve"> тыс. рублей (</w:t>
            </w:r>
            <w:r>
              <w:rPr>
                <w:rFonts w:ascii="Times New Roman" w:hAnsi="Times New Roman" w:cs="Times New Roman"/>
                <w:sz w:val="24"/>
                <w:szCs w:val="24"/>
              </w:rPr>
              <w:t>18,1</w:t>
            </w:r>
            <w:r w:rsidRPr="00B47B74">
              <w:rPr>
                <w:rFonts w:ascii="Times New Roman" w:hAnsi="Times New Roman" w:cs="Times New Roman"/>
                <w:sz w:val="24"/>
                <w:szCs w:val="24"/>
              </w:rPr>
              <w:t xml:space="preserve"> процента), в том числе:</w:t>
            </w:r>
          </w:p>
          <w:p w:rsidR="0000395A" w:rsidRPr="00B47B74" w:rsidRDefault="0000395A" w:rsidP="008A08B4">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 2015 году – 11115,6</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 2016 году – 7646,3</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 2017 году -  6051,1</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 2018 году – 5830,0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 2019 году – 5600,0</w:t>
            </w:r>
            <w:r w:rsidRPr="00B47B74">
              <w:rPr>
                <w:rFonts w:ascii="Times New Roman" w:hAnsi="Times New Roman" w:cs="Times New Roman"/>
                <w:sz w:val="24"/>
                <w:szCs w:val="24"/>
              </w:rPr>
              <w:t xml:space="preserve"> тыс. рублей;</w:t>
            </w:r>
          </w:p>
          <w:p w:rsidR="0000395A" w:rsidRPr="00B47B74"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в 2</w:t>
            </w:r>
            <w:r>
              <w:rPr>
                <w:rFonts w:ascii="Times New Roman" w:hAnsi="Times New Roman" w:cs="Times New Roman"/>
                <w:sz w:val="24"/>
                <w:szCs w:val="24"/>
              </w:rPr>
              <w:t>020 году – 5600,0</w:t>
            </w:r>
            <w:r w:rsidRPr="00B47B74">
              <w:rPr>
                <w:rFonts w:ascii="Times New Roman" w:hAnsi="Times New Roman" w:cs="Times New Roman"/>
                <w:sz w:val="24"/>
                <w:szCs w:val="24"/>
              </w:rPr>
              <w:t xml:space="preserve"> тыс. рублей;</w:t>
            </w:r>
          </w:p>
          <w:p w:rsidR="0000395A" w:rsidRDefault="0000395A" w:rsidP="008A08B4">
            <w:pPr>
              <w:spacing w:after="0" w:line="240" w:lineRule="auto"/>
              <w:ind w:firstLine="317"/>
              <w:jc w:val="both"/>
              <w:rPr>
                <w:rFonts w:ascii="Times New Roman" w:hAnsi="Times New Roman" w:cs="Times New Roman"/>
                <w:sz w:val="24"/>
                <w:szCs w:val="24"/>
              </w:rPr>
            </w:pPr>
            <w:r w:rsidRPr="00B47B74">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Pr>
                <w:rFonts w:ascii="Times New Roman" w:hAnsi="Times New Roman" w:cs="Times New Roman"/>
                <w:sz w:val="24"/>
                <w:szCs w:val="24"/>
              </w:rPr>
              <w:t>»</w:t>
            </w:r>
            <w:r w:rsidRPr="00B47B74">
              <w:rPr>
                <w:rFonts w:ascii="Times New Roman" w:hAnsi="Times New Roman" w:cs="Times New Roman"/>
                <w:sz w:val="24"/>
                <w:szCs w:val="24"/>
              </w:rPr>
              <w:t>.</w:t>
            </w:r>
          </w:p>
          <w:p w:rsidR="0000395A" w:rsidRPr="00B47B74" w:rsidRDefault="0000395A" w:rsidP="008A08B4">
            <w:pPr>
              <w:spacing w:after="0" w:line="240" w:lineRule="auto"/>
              <w:ind w:firstLine="317"/>
              <w:rPr>
                <w:rFonts w:ascii="Times New Roman" w:hAnsi="Times New Roman" w:cs="Times New Roman"/>
                <w:sz w:val="24"/>
                <w:szCs w:val="24"/>
              </w:rPr>
            </w:pPr>
          </w:p>
        </w:tc>
      </w:tr>
    </w:tbl>
    <w:p w:rsidR="0000395A" w:rsidRPr="008A7ECE" w:rsidRDefault="0000395A" w:rsidP="00987DEE">
      <w:pPr>
        <w:pStyle w:val="a3"/>
        <w:widowControl w:val="0"/>
        <w:numPr>
          <w:ilvl w:val="2"/>
          <w:numId w:val="23"/>
        </w:numPr>
        <w:tabs>
          <w:tab w:val="left" w:pos="60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8A23F4">
        <w:rPr>
          <w:rFonts w:ascii="Times New Roman" w:hAnsi="Times New Roman" w:cs="Times New Roman"/>
          <w:sz w:val="24"/>
          <w:szCs w:val="24"/>
          <w:lang w:eastAsia="ru-RU"/>
        </w:rPr>
        <w:t xml:space="preserve">В разделе </w:t>
      </w:r>
      <w:r w:rsidRPr="008A23F4">
        <w:rPr>
          <w:rFonts w:ascii="Times New Roman" w:hAnsi="Times New Roman" w:cs="Times New Roman"/>
          <w:sz w:val="24"/>
          <w:szCs w:val="24"/>
          <w:lang w:val="en-US" w:eastAsia="ru-RU"/>
        </w:rPr>
        <w:t>V</w:t>
      </w:r>
      <w:r>
        <w:rPr>
          <w:rFonts w:ascii="Times New Roman" w:hAnsi="Times New Roman" w:cs="Times New Roman"/>
          <w:sz w:val="24"/>
          <w:szCs w:val="24"/>
          <w:lang w:eastAsia="ru-RU"/>
        </w:rPr>
        <w:t xml:space="preserve"> паспорта муниципальной программы «</w:t>
      </w:r>
      <w:r w:rsidRPr="008A23F4">
        <w:rPr>
          <w:rFonts w:ascii="Times New Roman" w:hAnsi="Times New Roman" w:cs="Times New Roman"/>
          <w:sz w:val="24"/>
          <w:szCs w:val="24"/>
          <w:lang w:eastAsia="ru-RU"/>
        </w:rPr>
        <w:t>Обоснование объема финансовых ресурсов</w:t>
      </w:r>
      <w:r>
        <w:rPr>
          <w:rFonts w:ascii="Times New Roman" w:hAnsi="Times New Roman" w:cs="Times New Roman"/>
          <w:sz w:val="24"/>
          <w:szCs w:val="24"/>
          <w:lang w:eastAsia="ru-RU"/>
        </w:rPr>
        <w:t xml:space="preserve">, необходимых для реализации </w:t>
      </w:r>
      <w:r w:rsidRPr="008A23F4">
        <w:rPr>
          <w:rFonts w:ascii="Times New Roman" w:hAnsi="Times New Roman" w:cs="Times New Roman"/>
          <w:sz w:val="24"/>
          <w:szCs w:val="24"/>
          <w:lang w:eastAsia="ru-RU"/>
        </w:rPr>
        <w:t>программы</w:t>
      </w:r>
      <w:r>
        <w:rPr>
          <w:rFonts w:ascii="Times New Roman" w:hAnsi="Times New Roman" w:cs="Times New Roman"/>
          <w:sz w:val="24"/>
          <w:szCs w:val="24"/>
          <w:lang w:eastAsia="ru-RU"/>
        </w:rPr>
        <w:t>» абзац второй изложить в следующей редакции</w:t>
      </w:r>
      <w:r w:rsidRPr="008A23F4">
        <w:rPr>
          <w:rFonts w:ascii="Times New Roman" w:hAnsi="Times New Roman" w:cs="Times New Roman"/>
          <w:sz w:val="24"/>
          <w:szCs w:val="24"/>
          <w:lang w:eastAsia="ru-RU"/>
        </w:rPr>
        <w:t>:</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«Прогнозируемый </w:t>
      </w:r>
      <w:r>
        <w:rPr>
          <w:rFonts w:ascii="Times New Roman" w:hAnsi="Times New Roman" w:cs="Times New Roman"/>
          <w:sz w:val="24"/>
          <w:szCs w:val="24"/>
          <w:lang w:eastAsia="ru-RU"/>
        </w:rPr>
        <w:t xml:space="preserve">общий </w:t>
      </w:r>
      <w:r w:rsidRPr="008A08B4">
        <w:rPr>
          <w:rFonts w:ascii="Times New Roman" w:hAnsi="Times New Roman" w:cs="Times New Roman"/>
          <w:sz w:val="24"/>
          <w:szCs w:val="24"/>
          <w:lang w:eastAsia="ru-RU"/>
        </w:rPr>
        <w:t xml:space="preserve">объем финансирования мероприятий </w:t>
      </w:r>
      <w:r>
        <w:rPr>
          <w:rFonts w:ascii="Times New Roman" w:hAnsi="Times New Roman" w:cs="Times New Roman"/>
          <w:sz w:val="24"/>
          <w:szCs w:val="24"/>
          <w:lang w:eastAsia="ru-RU"/>
        </w:rPr>
        <w:t xml:space="preserve">подпрограммы </w:t>
      </w:r>
      <w:r w:rsidRPr="008A08B4">
        <w:rPr>
          <w:rFonts w:ascii="Times New Roman" w:hAnsi="Times New Roman" w:cs="Times New Roman"/>
          <w:sz w:val="24"/>
          <w:szCs w:val="24"/>
          <w:lang w:eastAsia="ru-RU"/>
        </w:rPr>
        <w:t xml:space="preserve">в 2015–2020 годах составляет </w:t>
      </w:r>
      <w:r>
        <w:rPr>
          <w:rFonts w:ascii="Times New Roman" w:hAnsi="Times New Roman" w:cs="Times New Roman"/>
          <w:sz w:val="24"/>
          <w:szCs w:val="24"/>
          <w:lang w:eastAsia="ru-RU"/>
        </w:rPr>
        <w:t>222763,8</w:t>
      </w:r>
      <w:r w:rsidRPr="008A08B4">
        <w:rPr>
          <w:rFonts w:ascii="Times New Roman" w:hAnsi="Times New Roman" w:cs="Times New Roman"/>
          <w:sz w:val="24"/>
          <w:szCs w:val="24"/>
          <w:lang w:eastAsia="ru-RU"/>
        </w:rPr>
        <w:t xml:space="preserve"> тыс. рублей, в том числе:</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2015 году – </w:t>
      </w:r>
      <w:r>
        <w:rPr>
          <w:rFonts w:ascii="Times New Roman" w:hAnsi="Times New Roman" w:cs="Times New Roman"/>
          <w:sz w:val="24"/>
          <w:szCs w:val="24"/>
          <w:lang w:eastAsia="ru-RU"/>
        </w:rPr>
        <w:t>44579,5</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2016 году – </w:t>
      </w:r>
      <w:r>
        <w:rPr>
          <w:rFonts w:ascii="Times New Roman" w:hAnsi="Times New Roman" w:cs="Times New Roman"/>
          <w:sz w:val="24"/>
          <w:szCs w:val="24"/>
          <w:lang w:eastAsia="ru-RU"/>
        </w:rPr>
        <w:t>47428,5</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2017 году – </w:t>
      </w:r>
      <w:r>
        <w:rPr>
          <w:rFonts w:ascii="Times New Roman" w:hAnsi="Times New Roman" w:cs="Times New Roman"/>
          <w:sz w:val="24"/>
          <w:szCs w:val="24"/>
          <w:lang w:eastAsia="ru-RU"/>
        </w:rPr>
        <w:t>37510,1</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2018 году – </w:t>
      </w:r>
      <w:r>
        <w:rPr>
          <w:rFonts w:ascii="Times New Roman" w:hAnsi="Times New Roman" w:cs="Times New Roman"/>
          <w:sz w:val="24"/>
          <w:szCs w:val="24"/>
          <w:lang w:eastAsia="ru-RU"/>
        </w:rPr>
        <w:t>31357,9</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2019 году – </w:t>
      </w:r>
      <w:r>
        <w:rPr>
          <w:rFonts w:ascii="Times New Roman" w:hAnsi="Times New Roman" w:cs="Times New Roman"/>
          <w:sz w:val="24"/>
          <w:szCs w:val="24"/>
          <w:lang w:eastAsia="ru-RU"/>
        </w:rPr>
        <w:t>30943,9</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2020 году – </w:t>
      </w:r>
      <w:r>
        <w:rPr>
          <w:rFonts w:ascii="Times New Roman" w:hAnsi="Times New Roman" w:cs="Times New Roman"/>
          <w:sz w:val="24"/>
          <w:szCs w:val="24"/>
          <w:lang w:eastAsia="ru-RU"/>
        </w:rPr>
        <w:t>30943,9</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из них средства: </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федерального бюджета – </w:t>
      </w:r>
      <w:r>
        <w:rPr>
          <w:rFonts w:ascii="Times New Roman" w:hAnsi="Times New Roman" w:cs="Times New Roman"/>
          <w:sz w:val="24"/>
          <w:szCs w:val="24"/>
          <w:lang w:eastAsia="ru-RU"/>
        </w:rPr>
        <w:t>13073,0</w:t>
      </w:r>
      <w:r w:rsidRPr="008A08B4">
        <w:rPr>
          <w:rFonts w:ascii="Times New Roman" w:hAnsi="Times New Roman" w:cs="Times New Roman"/>
          <w:sz w:val="24"/>
          <w:szCs w:val="24"/>
          <w:lang w:eastAsia="ru-RU"/>
        </w:rPr>
        <w:t xml:space="preserve"> тыс. рублей (</w:t>
      </w:r>
      <w:r>
        <w:rPr>
          <w:rFonts w:ascii="Times New Roman" w:hAnsi="Times New Roman" w:cs="Times New Roman"/>
          <w:sz w:val="24"/>
          <w:szCs w:val="24"/>
          <w:lang w:eastAsia="ru-RU"/>
        </w:rPr>
        <w:t>5,8</w:t>
      </w:r>
      <w:r w:rsidRPr="008A08B4">
        <w:rPr>
          <w:rFonts w:ascii="Times New Roman" w:hAnsi="Times New Roman" w:cs="Times New Roman"/>
          <w:sz w:val="24"/>
          <w:szCs w:val="24"/>
          <w:lang w:eastAsia="ru-RU"/>
        </w:rPr>
        <w:t xml:space="preserve"> процента), в том числе:</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в 2015 году – 2270,0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2016 году – </w:t>
      </w:r>
      <w:r>
        <w:rPr>
          <w:rFonts w:ascii="Times New Roman" w:hAnsi="Times New Roman" w:cs="Times New Roman"/>
          <w:sz w:val="24"/>
          <w:szCs w:val="24"/>
          <w:lang w:eastAsia="ru-RU"/>
        </w:rPr>
        <w:t>2231,0</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2017 году – </w:t>
      </w:r>
      <w:r>
        <w:rPr>
          <w:rFonts w:ascii="Times New Roman" w:hAnsi="Times New Roman" w:cs="Times New Roman"/>
          <w:sz w:val="24"/>
          <w:szCs w:val="24"/>
          <w:lang w:eastAsia="ru-RU"/>
        </w:rPr>
        <w:t>2143,0</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2018 году – </w:t>
      </w:r>
      <w:r>
        <w:rPr>
          <w:rFonts w:ascii="Times New Roman" w:hAnsi="Times New Roman" w:cs="Times New Roman"/>
          <w:sz w:val="24"/>
          <w:szCs w:val="24"/>
          <w:lang w:eastAsia="ru-RU"/>
        </w:rPr>
        <w:t>2143,0</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2019 году – </w:t>
      </w:r>
      <w:r>
        <w:rPr>
          <w:rFonts w:ascii="Times New Roman" w:hAnsi="Times New Roman" w:cs="Times New Roman"/>
          <w:sz w:val="24"/>
          <w:szCs w:val="24"/>
          <w:lang w:eastAsia="ru-RU"/>
        </w:rPr>
        <w:t>2143,0</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2020 году – </w:t>
      </w:r>
      <w:r>
        <w:rPr>
          <w:rFonts w:ascii="Times New Roman" w:hAnsi="Times New Roman" w:cs="Times New Roman"/>
          <w:sz w:val="24"/>
          <w:szCs w:val="24"/>
          <w:lang w:eastAsia="ru-RU"/>
        </w:rPr>
        <w:t>2143,0</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республиканского бюджета Чувашской Республики – </w:t>
      </w:r>
      <w:r>
        <w:rPr>
          <w:rFonts w:ascii="Times New Roman" w:hAnsi="Times New Roman" w:cs="Times New Roman"/>
          <w:sz w:val="24"/>
          <w:szCs w:val="24"/>
          <w:lang w:eastAsia="ru-RU"/>
        </w:rPr>
        <w:t>169347,8</w:t>
      </w:r>
      <w:r w:rsidRPr="008A08B4">
        <w:rPr>
          <w:rFonts w:ascii="Times New Roman" w:hAnsi="Times New Roman" w:cs="Times New Roman"/>
          <w:sz w:val="24"/>
          <w:szCs w:val="24"/>
          <w:lang w:eastAsia="ru-RU"/>
        </w:rPr>
        <w:t xml:space="preserve"> тыс. рублей (</w:t>
      </w:r>
      <w:r>
        <w:rPr>
          <w:rFonts w:ascii="Times New Roman" w:hAnsi="Times New Roman" w:cs="Times New Roman"/>
          <w:sz w:val="24"/>
          <w:szCs w:val="24"/>
          <w:lang w:eastAsia="ru-RU"/>
        </w:rPr>
        <w:t>76,0</w:t>
      </w:r>
      <w:r w:rsidRPr="008A08B4">
        <w:rPr>
          <w:rFonts w:ascii="Times New Roman" w:hAnsi="Times New Roman" w:cs="Times New Roman"/>
          <w:sz w:val="24"/>
          <w:szCs w:val="24"/>
          <w:lang w:eastAsia="ru-RU"/>
        </w:rPr>
        <w:t xml:space="preserve"> процента), в том числе:</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в 2015 году – 31193,9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2016 году – </w:t>
      </w:r>
      <w:r>
        <w:rPr>
          <w:rFonts w:ascii="Times New Roman" w:hAnsi="Times New Roman" w:cs="Times New Roman"/>
          <w:sz w:val="24"/>
          <w:szCs w:val="24"/>
          <w:lang w:eastAsia="ru-RU"/>
        </w:rPr>
        <w:t>37551,2</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2017 году – </w:t>
      </w:r>
      <w:r>
        <w:rPr>
          <w:rFonts w:ascii="Times New Roman" w:hAnsi="Times New Roman" w:cs="Times New Roman"/>
          <w:sz w:val="24"/>
          <w:szCs w:val="24"/>
          <w:lang w:eastAsia="ru-RU"/>
        </w:rPr>
        <w:t>29316,0</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2018 году – </w:t>
      </w:r>
      <w:r>
        <w:rPr>
          <w:rFonts w:ascii="Times New Roman" w:hAnsi="Times New Roman" w:cs="Times New Roman"/>
          <w:sz w:val="24"/>
          <w:szCs w:val="24"/>
          <w:lang w:eastAsia="ru-RU"/>
        </w:rPr>
        <w:t>23384,9</w:t>
      </w:r>
      <w:r w:rsidRPr="008A08B4">
        <w:rPr>
          <w:rFonts w:ascii="Times New Roman" w:hAnsi="Times New Roman" w:cs="Times New Roman"/>
          <w:sz w:val="24"/>
          <w:szCs w:val="24"/>
          <w:lang w:eastAsia="ru-RU"/>
        </w:rPr>
        <w:t xml:space="preserve"> тыс. рублей;</w:t>
      </w:r>
    </w:p>
    <w:p w:rsidR="0000395A" w:rsidRPr="008A08B4"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2019 году – </w:t>
      </w:r>
      <w:r>
        <w:rPr>
          <w:rFonts w:ascii="Times New Roman" w:hAnsi="Times New Roman" w:cs="Times New Roman"/>
          <w:sz w:val="24"/>
          <w:szCs w:val="24"/>
          <w:lang w:eastAsia="ru-RU"/>
        </w:rPr>
        <w:t>23200,9</w:t>
      </w:r>
      <w:r w:rsidRPr="008A08B4">
        <w:rPr>
          <w:rFonts w:ascii="Times New Roman" w:hAnsi="Times New Roman" w:cs="Times New Roman"/>
          <w:sz w:val="24"/>
          <w:szCs w:val="24"/>
          <w:lang w:eastAsia="ru-RU"/>
        </w:rPr>
        <w:t xml:space="preserve"> тыс. рублей;</w:t>
      </w:r>
    </w:p>
    <w:p w:rsidR="0000395A" w:rsidRPr="00F51EA6"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2020 году – </w:t>
      </w:r>
      <w:r>
        <w:rPr>
          <w:rFonts w:ascii="Times New Roman" w:hAnsi="Times New Roman" w:cs="Times New Roman"/>
          <w:sz w:val="24"/>
          <w:szCs w:val="24"/>
          <w:lang w:eastAsia="ru-RU"/>
        </w:rPr>
        <w:t>23200,9</w:t>
      </w:r>
      <w:r w:rsidRPr="008A08B4">
        <w:rPr>
          <w:rFonts w:ascii="Times New Roman" w:hAnsi="Times New Roman" w:cs="Times New Roman"/>
          <w:sz w:val="24"/>
          <w:szCs w:val="24"/>
          <w:lang w:eastAsia="ru-RU"/>
        </w:rPr>
        <w:t xml:space="preserve"> тыс. рублей;</w:t>
      </w:r>
    </w:p>
    <w:p w:rsidR="0000395A" w:rsidRPr="00F51EA6"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p>
    <w:p w:rsidR="0000395A" w:rsidRPr="008A08B4"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бюджета Канашского района</w:t>
      </w:r>
      <w:r>
        <w:rPr>
          <w:rFonts w:ascii="Times New Roman" w:hAnsi="Times New Roman" w:cs="Times New Roman"/>
          <w:sz w:val="24"/>
          <w:szCs w:val="24"/>
          <w:lang w:eastAsia="ru-RU"/>
        </w:rPr>
        <w:t xml:space="preserve"> 41843,0</w:t>
      </w:r>
      <w:r w:rsidRPr="008A08B4">
        <w:rPr>
          <w:rFonts w:ascii="Times New Roman" w:hAnsi="Times New Roman" w:cs="Times New Roman"/>
          <w:sz w:val="24"/>
          <w:szCs w:val="24"/>
          <w:lang w:eastAsia="ru-RU"/>
        </w:rPr>
        <w:t xml:space="preserve"> тыс. рублей (</w:t>
      </w:r>
      <w:r>
        <w:rPr>
          <w:rFonts w:ascii="Times New Roman" w:hAnsi="Times New Roman" w:cs="Times New Roman"/>
          <w:sz w:val="24"/>
          <w:szCs w:val="24"/>
          <w:lang w:eastAsia="ru-RU"/>
        </w:rPr>
        <w:t>18,1</w:t>
      </w:r>
      <w:r w:rsidRPr="008A08B4">
        <w:rPr>
          <w:rFonts w:ascii="Times New Roman" w:hAnsi="Times New Roman" w:cs="Times New Roman"/>
          <w:sz w:val="24"/>
          <w:szCs w:val="24"/>
          <w:lang w:eastAsia="ru-RU"/>
        </w:rPr>
        <w:t xml:space="preserve"> процента), в том числе:</w:t>
      </w:r>
    </w:p>
    <w:p w:rsidR="0000395A" w:rsidRPr="008A08B4"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lastRenderedPageBreak/>
        <w:t xml:space="preserve">в 2015 году – </w:t>
      </w:r>
      <w:r>
        <w:rPr>
          <w:rFonts w:ascii="Times New Roman" w:hAnsi="Times New Roman" w:cs="Times New Roman"/>
          <w:sz w:val="24"/>
          <w:szCs w:val="24"/>
          <w:lang w:eastAsia="ru-RU"/>
        </w:rPr>
        <w:t>11115,6</w:t>
      </w:r>
      <w:r w:rsidRPr="008A08B4">
        <w:rPr>
          <w:rFonts w:ascii="Times New Roman" w:hAnsi="Times New Roman" w:cs="Times New Roman"/>
          <w:sz w:val="24"/>
          <w:szCs w:val="24"/>
          <w:lang w:eastAsia="ru-RU"/>
        </w:rPr>
        <w:t xml:space="preserve"> тыс. рублей;</w:t>
      </w:r>
    </w:p>
    <w:p w:rsidR="0000395A" w:rsidRPr="008A08B4"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2016 году – </w:t>
      </w:r>
      <w:r>
        <w:rPr>
          <w:rFonts w:ascii="Times New Roman" w:hAnsi="Times New Roman" w:cs="Times New Roman"/>
          <w:sz w:val="24"/>
          <w:szCs w:val="24"/>
          <w:lang w:eastAsia="ru-RU"/>
        </w:rPr>
        <w:t>7646,3</w:t>
      </w:r>
      <w:r w:rsidRPr="008A08B4">
        <w:rPr>
          <w:rFonts w:ascii="Times New Roman" w:hAnsi="Times New Roman" w:cs="Times New Roman"/>
          <w:sz w:val="24"/>
          <w:szCs w:val="24"/>
          <w:lang w:eastAsia="ru-RU"/>
        </w:rPr>
        <w:t xml:space="preserve"> тыс. рублей;</w:t>
      </w:r>
    </w:p>
    <w:p w:rsidR="0000395A" w:rsidRPr="008A08B4"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2017 году – </w:t>
      </w:r>
      <w:r>
        <w:rPr>
          <w:rFonts w:ascii="Times New Roman" w:hAnsi="Times New Roman" w:cs="Times New Roman"/>
          <w:sz w:val="24"/>
          <w:szCs w:val="24"/>
          <w:lang w:eastAsia="ru-RU"/>
        </w:rPr>
        <w:t>6051,1</w:t>
      </w:r>
      <w:r w:rsidRPr="008A08B4">
        <w:rPr>
          <w:rFonts w:ascii="Times New Roman" w:hAnsi="Times New Roman" w:cs="Times New Roman"/>
          <w:sz w:val="24"/>
          <w:szCs w:val="24"/>
          <w:lang w:eastAsia="ru-RU"/>
        </w:rPr>
        <w:t xml:space="preserve"> тыс. рублей;</w:t>
      </w:r>
    </w:p>
    <w:p w:rsidR="0000395A" w:rsidRPr="008A08B4"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2018 году – </w:t>
      </w:r>
      <w:r>
        <w:rPr>
          <w:rFonts w:ascii="Times New Roman" w:hAnsi="Times New Roman" w:cs="Times New Roman"/>
          <w:sz w:val="24"/>
          <w:szCs w:val="24"/>
          <w:lang w:eastAsia="ru-RU"/>
        </w:rPr>
        <w:t>5830,0</w:t>
      </w:r>
      <w:r w:rsidRPr="008A08B4">
        <w:rPr>
          <w:rFonts w:ascii="Times New Roman" w:hAnsi="Times New Roman" w:cs="Times New Roman"/>
          <w:sz w:val="24"/>
          <w:szCs w:val="24"/>
          <w:lang w:eastAsia="ru-RU"/>
        </w:rPr>
        <w:t xml:space="preserve"> тыс. рублей;</w:t>
      </w:r>
    </w:p>
    <w:p w:rsidR="0000395A" w:rsidRPr="008A08B4"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2019 году – </w:t>
      </w:r>
      <w:r>
        <w:rPr>
          <w:rFonts w:ascii="Times New Roman" w:hAnsi="Times New Roman" w:cs="Times New Roman"/>
          <w:sz w:val="24"/>
          <w:szCs w:val="24"/>
          <w:lang w:eastAsia="ru-RU"/>
        </w:rPr>
        <w:t>5600,0</w:t>
      </w:r>
      <w:r w:rsidRPr="008A08B4">
        <w:rPr>
          <w:rFonts w:ascii="Times New Roman" w:hAnsi="Times New Roman" w:cs="Times New Roman"/>
          <w:sz w:val="24"/>
          <w:szCs w:val="24"/>
          <w:lang w:eastAsia="ru-RU"/>
        </w:rPr>
        <w:t xml:space="preserve"> тыс. рублей;</w:t>
      </w:r>
    </w:p>
    <w:p w:rsidR="0000395A" w:rsidRPr="008A08B4" w:rsidRDefault="0000395A" w:rsidP="0082412F">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8A08B4">
        <w:rPr>
          <w:rFonts w:ascii="Times New Roman" w:hAnsi="Times New Roman" w:cs="Times New Roman"/>
          <w:sz w:val="24"/>
          <w:szCs w:val="24"/>
          <w:lang w:eastAsia="ru-RU"/>
        </w:rPr>
        <w:t xml:space="preserve">в 2020 году – </w:t>
      </w:r>
      <w:r>
        <w:rPr>
          <w:rFonts w:ascii="Times New Roman" w:hAnsi="Times New Roman" w:cs="Times New Roman"/>
          <w:sz w:val="24"/>
          <w:szCs w:val="24"/>
          <w:lang w:eastAsia="ru-RU"/>
        </w:rPr>
        <w:t>5600,0</w:t>
      </w:r>
      <w:r w:rsidRPr="008A08B4">
        <w:rPr>
          <w:rFonts w:ascii="Times New Roman" w:hAnsi="Times New Roman" w:cs="Times New Roman"/>
          <w:sz w:val="24"/>
          <w:szCs w:val="24"/>
          <w:lang w:eastAsia="ru-RU"/>
        </w:rPr>
        <w:t xml:space="preserve"> тыс. рублей;</w:t>
      </w:r>
    </w:p>
    <w:p w:rsidR="0000395A" w:rsidRPr="0082412F" w:rsidRDefault="0000395A" w:rsidP="008A08B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sectPr w:rsidR="0000395A" w:rsidRPr="0082412F" w:rsidSect="00F062E9">
          <w:pgSz w:w="11906" w:h="16838"/>
          <w:pgMar w:top="1134" w:right="850" w:bottom="1134" w:left="1701" w:header="708" w:footer="708" w:gutter="0"/>
          <w:cols w:space="708"/>
          <w:docGrid w:linePitch="360"/>
        </w:sectPr>
      </w:pPr>
    </w:p>
    <w:p w:rsidR="0000395A" w:rsidRPr="006F1B9D" w:rsidRDefault="0000395A" w:rsidP="00987DEE">
      <w:pPr>
        <w:widowControl w:val="0"/>
        <w:numPr>
          <w:ilvl w:val="2"/>
          <w:numId w:val="2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 3 к муниципальной программе Канашского района Чувашской Республики «Управление общественными финансами и муниципальным долгом Канашского района Чувашской Республики» на 2015-2020 годы в </w:t>
      </w:r>
      <w:r w:rsidRPr="006F1B9D">
        <w:rPr>
          <w:rFonts w:ascii="Times New Roman" w:hAnsi="Times New Roman" w:cs="Times New Roman"/>
          <w:sz w:val="24"/>
          <w:szCs w:val="24"/>
          <w:lang w:eastAsia="ru-RU"/>
        </w:rPr>
        <w:t xml:space="preserve">«Ресурсное обеспечение реализации 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2015 – 2020 годы» изложить в следующей редакции: </w:t>
      </w:r>
    </w:p>
    <w:p w:rsidR="0000395A" w:rsidRPr="006F1B9D" w:rsidRDefault="0000395A" w:rsidP="00121E1D">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p w:rsidR="0000395A" w:rsidRPr="00121E1D" w:rsidRDefault="0000395A" w:rsidP="00121E1D">
      <w:pPr>
        <w:widowControl w:val="0"/>
        <w:spacing w:after="0" w:line="240" w:lineRule="auto"/>
        <w:ind w:left="9654"/>
        <w:jc w:val="both"/>
        <w:rPr>
          <w:rFonts w:ascii="Times New Roman" w:hAnsi="Times New Roman" w:cs="Times New Roman"/>
          <w:color w:val="000000"/>
          <w:sz w:val="20"/>
          <w:szCs w:val="20"/>
        </w:rPr>
      </w:pPr>
    </w:p>
    <w:p w:rsidR="0000395A" w:rsidRPr="00121E1D" w:rsidRDefault="0000395A" w:rsidP="00121E1D">
      <w:pPr>
        <w:widowControl w:val="0"/>
        <w:spacing w:after="0" w:line="240" w:lineRule="auto"/>
        <w:jc w:val="center"/>
        <w:rPr>
          <w:rFonts w:ascii="Times New Roman" w:hAnsi="Times New Roman" w:cs="Times New Roman"/>
          <w:b/>
          <w:bCs/>
          <w:color w:val="000000"/>
          <w:sz w:val="20"/>
          <w:szCs w:val="20"/>
        </w:rPr>
      </w:pPr>
    </w:p>
    <w:p w:rsidR="0000395A" w:rsidRPr="00121E1D" w:rsidRDefault="0000395A" w:rsidP="00121E1D">
      <w:pPr>
        <w:widowControl w:val="0"/>
        <w:spacing w:after="0" w:line="240" w:lineRule="auto"/>
        <w:jc w:val="center"/>
        <w:rPr>
          <w:rFonts w:ascii="Times New Roman" w:hAnsi="Times New Roman" w:cs="Times New Roman"/>
          <w:b/>
          <w:bCs/>
          <w:color w:val="000000"/>
          <w:lang w:eastAsia="ru-RU"/>
        </w:rPr>
      </w:pPr>
      <w:r w:rsidRPr="00121E1D">
        <w:rPr>
          <w:rFonts w:ascii="Times New Roman" w:hAnsi="Times New Roman" w:cs="Times New Roman"/>
          <w:b/>
          <w:bCs/>
          <w:color w:val="000000"/>
          <w:lang w:eastAsia="ru-RU"/>
        </w:rPr>
        <w:t xml:space="preserve">РЕСУРСНОЕ ОБЕСПЕЧЕНИЕ </w:t>
      </w:r>
      <w:r w:rsidRPr="00121E1D">
        <w:rPr>
          <w:rFonts w:ascii="Times New Roman" w:hAnsi="Times New Roman" w:cs="Times New Roman"/>
          <w:b/>
          <w:bCs/>
          <w:color w:val="000000"/>
          <w:lang w:eastAsia="ru-RU"/>
        </w:rPr>
        <w:br/>
        <w:t xml:space="preserve">реализации </w:t>
      </w:r>
      <w:r w:rsidRPr="00121E1D">
        <w:rPr>
          <w:rFonts w:ascii="Times New Roman" w:hAnsi="Times New Roman" w:cs="Times New Roman"/>
          <w:b/>
          <w:bCs/>
          <w:color w:val="000000"/>
        </w:rPr>
        <w:t>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2015–2020 годы</w:t>
      </w:r>
      <w:r w:rsidRPr="00121E1D">
        <w:rPr>
          <w:rFonts w:ascii="Times New Roman" w:hAnsi="Times New Roman" w:cs="Times New Roman"/>
          <w:b/>
          <w:bCs/>
          <w:color w:val="000000"/>
          <w:lang w:eastAsia="ru-RU"/>
        </w:rPr>
        <w:t xml:space="preserve"> за счет средств бюджета Канашского района Чувашской Республики</w:t>
      </w:r>
    </w:p>
    <w:p w:rsidR="0000395A" w:rsidRPr="00121E1D" w:rsidRDefault="0000395A" w:rsidP="00121E1D">
      <w:pPr>
        <w:widowControl w:val="0"/>
        <w:tabs>
          <w:tab w:val="left" w:pos="15319"/>
          <w:tab w:val="left" w:pos="16279"/>
          <w:tab w:val="left" w:pos="17239"/>
          <w:tab w:val="left" w:pos="18199"/>
          <w:tab w:val="left" w:pos="19159"/>
        </w:tabs>
        <w:spacing w:after="0" w:line="240" w:lineRule="auto"/>
        <w:ind w:left="108"/>
        <w:jc w:val="center"/>
        <w:rPr>
          <w:rFonts w:ascii="Times New Roman" w:hAnsi="Times New Roman" w:cs="Times New Roman"/>
          <w:color w:val="000000"/>
          <w:lang w:eastAsia="ru-RU"/>
        </w:rPr>
      </w:pP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340"/>
        <w:gridCol w:w="2277"/>
        <w:gridCol w:w="709"/>
        <w:gridCol w:w="709"/>
        <w:gridCol w:w="709"/>
        <w:gridCol w:w="850"/>
        <w:gridCol w:w="850"/>
        <w:gridCol w:w="851"/>
        <w:gridCol w:w="850"/>
        <w:gridCol w:w="851"/>
        <w:gridCol w:w="850"/>
        <w:gridCol w:w="1418"/>
      </w:tblGrid>
      <w:tr w:rsidR="0000395A" w:rsidRPr="00121E1D">
        <w:tc>
          <w:tcPr>
            <w:tcW w:w="1620" w:type="dxa"/>
            <w:vMerge w:val="restart"/>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Статус</w:t>
            </w:r>
          </w:p>
        </w:tc>
        <w:tc>
          <w:tcPr>
            <w:tcW w:w="2340" w:type="dxa"/>
            <w:vMerge w:val="restart"/>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Наименование </w:t>
            </w: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муниципальной программы Чувашской Республики (подпрограмм муниципальной программы Канашского района Чувашской Республики), основного мероприятия</w:t>
            </w:r>
          </w:p>
        </w:tc>
        <w:tc>
          <w:tcPr>
            <w:tcW w:w="2277" w:type="dxa"/>
            <w:vMerge w:val="restart"/>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w:t>
            </w: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 соисполнители </w:t>
            </w:r>
          </w:p>
        </w:tc>
        <w:tc>
          <w:tcPr>
            <w:tcW w:w="2977" w:type="dxa"/>
            <w:gridSpan w:val="4"/>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Код бюджетной классификации </w:t>
            </w:r>
          </w:p>
        </w:tc>
        <w:tc>
          <w:tcPr>
            <w:tcW w:w="5670" w:type="dxa"/>
            <w:gridSpan w:val="6"/>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Значения показателей</w:t>
            </w:r>
          </w:p>
        </w:tc>
      </w:tr>
      <w:tr w:rsidR="0000395A" w:rsidRPr="00121E1D">
        <w:tc>
          <w:tcPr>
            <w:tcW w:w="1620" w:type="dxa"/>
            <w:vMerge/>
          </w:tcPr>
          <w:p w:rsidR="0000395A" w:rsidRPr="00121E1D" w:rsidRDefault="0000395A" w:rsidP="00121E1D">
            <w:pPr>
              <w:widowControl w:val="0"/>
              <w:spacing w:after="0" w:line="240" w:lineRule="auto"/>
              <w:rPr>
                <w:rFonts w:ascii="Times New Roman" w:hAnsi="Times New Roman" w:cs="Times New Roman"/>
                <w:color w:val="000000"/>
                <w:sz w:val="16"/>
                <w:szCs w:val="16"/>
                <w:lang w:eastAsia="ru-RU"/>
              </w:rPr>
            </w:pPr>
          </w:p>
        </w:tc>
        <w:tc>
          <w:tcPr>
            <w:tcW w:w="2340" w:type="dxa"/>
            <w:vMerge/>
          </w:tcPr>
          <w:p w:rsidR="0000395A" w:rsidRPr="00121E1D" w:rsidRDefault="0000395A" w:rsidP="00121E1D">
            <w:pPr>
              <w:widowControl w:val="0"/>
              <w:spacing w:after="0" w:line="240" w:lineRule="auto"/>
              <w:rPr>
                <w:rFonts w:ascii="Times New Roman" w:hAnsi="Times New Roman" w:cs="Times New Roman"/>
                <w:color w:val="000000"/>
                <w:sz w:val="16"/>
                <w:szCs w:val="16"/>
                <w:lang w:eastAsia="ru-RU"/>
              </w:rPr>
            </w:pPr>
          </w:p>
        </w:tc>
        <w:tc>
          <w:tcPr>
            <w:tcW w:w="2277" w:type="dxa"/>
            <w:vMerge/>
          </w:tcPr>
          <w:p w:rsidR="0000395A" w:rsidRPr="00121E1D" w:rsidRDefault="0000395A" w:rsidP="00121E1D">
            <w:pPr>
              <w:widowControl w:val="0"/>
              <w:spacing w:after="0" w:line="240" w:lineRule="auto"/>
              <w:rPr>
                <w:rFonts w:ascii="Times New Roman" w:hAnsi="Times New Roman" w:cs="Times New Roman"/>
                <w:color w:val="000000"/>
                <w:sz w:val="16"/>
                <w:szCs w:val="16"/>
                <w:lang w:eastAsia="ru-RU"/>
              </w:rPr>
            </w:pPr>
          </w:p>
        </w:tc>
        <w:tc>
          <w:tcPr>
            <w:tcW w:w="709" w:type="dxa"/>
            <w:tcMar>
              <w:left w:w="57" w:type="dxa"/>
              <w:right w:w="57" w:type="dxa"/>
            </w:tcMar>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главный распорядитель бюджетных средств</w:t>
            </w:r>
          </w:p>
        </w:tc>
        <w:tc>
          <w:tcPr>
            <w:tcW w:w="709" w:type="dxa"/>
            <w:tcMar>
              <w:left w:w="57" w:type="dxa"/>
              <w:right w:w="57" w:type="dxa"/>
            </w:tcMar>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Раздел, подраздел</w:t>
            </w:r>
          </w:p>
        </w:tc>
        <w:tc>
          <w:tcPr>
            <w:tcW w:w="709" w:type="dxa"/>
            <w:tcMar>
              <w:left w:w="57" w:type="dxa"/>
              <w:right w:w="57" w:type="dxa"/>
            </w:tcMar>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целевая статья расходов </w:t>
            </w:r>
          </w:p>
        </w:tc>
        <w:tc>
          <w:tcPr>
            <w:tcW w:w="850" w:type="dxa"/>
            <w:tcMar>
              <w:left w:w="57" w:type="dxa"/>
              <w:right w:w="57" w:type="dxa"/>
            </w:tcMar>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группа (под-группа) вида расходов </w:t>
            </w:r>
          </w:p>
        </w:tc>
        <w:tc>
          <w:tcPr>
            <w:tcW w:w="850" w:type="dxa"/>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2015 </w:t>
            </w:r>
          </w:p>
        </w:tc>
        <w:tc>
          <w:tcPr>
            <w:tcW w:w="851" w:type="dxa"/>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2016 </w:t>
            </w:r>
          </w:p>
        </w:tc>
        <w:tc>
          <w:tcPr>
            <w:tcW w:w="850" w:type="dxa"/>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2017 </w:t>
            </w:r>
          </w:p>
        </w:tc>
        <w:tc>
          <w:tcPr>
            <w:tcW w:w="851" w:type="dxa"/>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2018 </w:t>
            </w:r>
          </w:p>
        </w:tc>
        <w:tc>
          <w:tcPr>
            <w:tcW w:w="850" w:type="dxa"/>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2019 </w:t>
            </w:r>
          </w:p>
        </w:tc>
        <w:tc>
          <w:tcPr>
            <w:tcW w:w="1418" w:type="dxa"/>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2020 </w:t>
            </w:r>
          </w:p>
        </w:tc>
      </w:tr>
    </w:tbl>
    <w:p w:rsidR="0000395A" w:rsidRPr="00121E1D" w:rsidRDefault="0000395A" w:rsidP="00121E1D">
      <w:pPr>
        <w:widowControl w:val="0"/>
        <w:spacing w:after="0" w:line="240" w:lineRule="auto"/>
        <w:rPr>
          <w:rFonts w:ascii="Times New Roman" w:hAnsi="Times New Roman" w:cs="Times New Roman"/>
          <w:color w:val="000000"/>
          <w:sz w:val="2"/>
          <w:szCs w:val="2"/>
        </w:rPr>
      </w:pPr>
    </w:p>
    <w:tbl>
      <w:tblPr>
        <w:tblW w:w="14884" w:type="dxa"/>
        <w:tblInd w:w="-106" w:type="dxa"/>
        <w:tblLayout w:type="fixed"/>
        <w:tblLook w:val="00A0" w:firstRow="1" w:lastRow="0" w:firstColumn="1" w:lastColumn="0" w:noHBand="0" w:noVBand="0"/>
      </w:tblPr>
      <w:tblGrid>
        <w:gridCol w:w="1620"/>
        <w:gridCol w:w="2340"/>
        <w:gridCol w:w="2277"/>
        <w:gridCol w:w="709"/>
        <w:gridCol w:w="709"/>
        <w:gridCol w:w="709"/>
        <w:gridCol w:w="850"/>
        <w:gridCol w:w="850"/>
        <w:gridCol w:w="851"/>
        <w:gridCol w:w="850"/>
        <w:gridCol w:w="851"/>
        <w:gridCol w:w="850"/>
        <w:gridCol w:w="1418"/>
      </w:tblGrid>
      <w:tr w:rsidR="0000395A" w:rsidRPr="00121E1D">
        <w:trPr>
          <w:tblHeader/>
        </w:trPr>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w:t>
            </w:r>
          </w:p>
        </w:tc>
        <w:tc>
          <w:tcPr>
            <w:tcW w:w="234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2</w:t>
            </w: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4</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5</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6</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7</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12</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13</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14</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 xml:space="preserve">Муниципальная программа Канашского района Чувашской Республики </w:t>
            </w:r>
          </w:p>
        </w:tc>
        <w:tc>
          <w:tcPr>
            <w:tcW w:w="2340" w:type="dxa"/>
            <w:vMerge w:val="restart"/>
            <w:tcBorders>
              <w:top w:val="single" w:sz="4" w:space="0" w:color="auto"/>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«Управление общественными финансами и муниципальным долгом Канашского района Чувашской Республики» на 201</w:t>
            </w:r>
            <w:r w:rsidRPr="000C785A">
              <w:rPr>
                <w:rFonts w:ascii="Times New Roman" w:hAnsi="Times New Roman" w:cs="Times New Roman"/>
                <w:b/>
                <w:bCs/>
                <w:color w:val="000000"/>
                <w:sz w:val="16"/>
                <w:szCs w:val="16"/>
                <w:lang w:eastAsia="ru-RU"/>
              </w:rPr>
              <w:t>5</w:t>
            </w:r>
            <w:r w:rsidRPr="00121E1D">
              <w:rPr>
                <w:rFonts w:ascii="Times New Roman" w:hAnsi="Times New Roman" w:cs="Times New Roman"/>
                <w:b/>
                <w:bCs/>
                <w:color w:val="000000"/>
                <w:sz w:val="16"/>
                <w:szCs w:val="16"/>
                <w:lang w:eastAsia="ru-RU"/>
              </w:rPr>
              <w:t>–2020 годы</w:t>
            </w: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всего</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44579,5</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47428,5</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37510,1</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31357,9</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30943,9</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30943,9</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vMerge/>
            <w:tcBorders>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42060,7</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47169,7</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37230,1</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31077,9</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30693,9</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30693,9</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vMerge/>
            <w:tcBorders>
              <w:left w:val="single" w:sz="4" w:space="0" w:color="auto"/>
              <w:bottom w:val="nil"/>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соисполнитель – отдел  имущественных и земельных отношений администрации Канашского района Чувашской Республики</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903</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x</w:t>
            </w:r>
          </w:p>
        </w:tc>
        <w:tc>
          <w:tcPr>
            <w:tcW w:w="850" w:type="dxa"/>
            <w:tcBorders>
              <w:top w:val="single" w:sz="4" w:space="0" w:color="auto"/>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20"/>
                <w:szCs w:val="20"/>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360,4</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258,8</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310,0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p>
          <w:p w:rsidR="0000395A" w:rsidRPr="00121E1D" w:rsidRDefault="0000395A" w:rsidP="0090564C">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280,0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p>
          <w:p w:rsidR="0000395A" w:rsidRPr="00121E1D" w:rsidRDefault="0000395A" w:rsidP="0090564C">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250,0</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p>
          <w:p w:rsidR="0000395A" w:rsidRPr="00121E1D" w:rsidRDefault="0000395A" w:rsidP="0090564C">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250,0</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tcBorders>
              <w:left w:val="single" w:sz="4" w:space="0" w:color="auto"/>
              <w:bottom w:val="nil"/>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tcBorders>
              <w:top w:val="single" w:sz="4" w:space="0" w:color="auto"/>
              <w:left w:val="nil"/>
              <w:bottom w:val="single" w:sz="4" w:space="0" w:color="auto"/>
              <w:right w:val="single" w:sz="4" w:space="0" w:color="auto"/>
            </w:tcBorders>
          </w:tcPr>
          <w:p w:rsidR="0000395A" w:rsidRPr="00121E1D" w:rsidRDefault="0000395A" w:rsidP="00FA2694">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соисполнитель – администрации сельских поселений Канашского района</w:t>
            </w:r>
          </w:p>
        </w:tc>
        <w:tc>
          <w:tcPr>
            <w:tcW w:w="709" w:type="dxa"/>
            <w:tcBorders>
              <w:top w:val="single" w:sz="4" w:space="0" w:color="auto"/>
              <w:left w:val="nil"/>
              <w:bottom w:val="single" w:sz="4" w:space="0" w:color="auto"/>
              <w:right w:val="single" w:sz="4" w:space="0" w:color="auto"/>
            </w:tcBorders>
          </w:tcPr>
          <w:p w:rsidR="0000395A" w:rsidRPr="00121E1D" w:rsidRDefault="0000395A" w:rsidP="00FA2694">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993</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w:t>
            </w:r>
          </w:p>
        </w:tc>
        <w:tc>
          <w:tcPr>
            <w:tcW w:w="850" w:type="dxa"/>
            <w:tcBorders>
              <w:top w:val="single" w:sz="4" w:space="0" w:color="auto"/>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2158,4</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Под</w:t>
            </w:r>
            <w:r w:rsidRPr="00121E1D">
              <w:rPr>
                <w:rFonts w:ascii="Times New Roman" w:hAnsi="Times New Roman" w:cs="Times New Roman"/>
                <w:b/>
                <w:bCs/>
                <w:color w:val="000000"/>
                <w:sz w:val="16"/>
                <w:szCs w:val="16"/>
                <w:lang w:eastAsia="ru-RU"/>
              </w:rPr>
              <w:br w:type="page"/>
              <w:t>програм</w:t>
            </w:r>
            <w:r w:rsidRPr="00121E1D">
              <w:rPr>
                <w:rFonts w:ascii="Times New Roman" w:hAnsi="Times New Roman" w:cs="Times New Roman"/>
                <w:b/>
                <w:bCs/>
                <w:color w:val="000000"/>
                <w:sz w:val="16"/>
                <w:szCs w:val="16"/>
                <w:lang w:eastAsia="ru-RU"/>
              </w:rPr>
              <w:softHyphen/>
              <w:t>ма 1</w:t>
            </w:r>
          </w:p>
        </w:tc>
        <w:tc>
          <w:tcPr>
            <w:tcW w:w="234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 xml:space="preserve">«Совершенствование бюджетной политики и эффективное использование бюджетного потенциала Канашского района Чувашской Республики» </w:t>
            </w: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всего</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соисполнитель – администрации сельских поселений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1</w:t>
            </w:r>
          </w:p>
        </w:tc>
        <w:tc>
          <w:tcPr>
            <w:tcW w:w="2340" w:type="dxa"/>
            <w:vMerge w:val="restart"/>
            <w:tcBorders>
              <w:top w:val="nil"/>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Развитие бюджетного планирования, формирование бюджета Канашского района Чувашской Республики на очередной финансовый год и плановый период</w:t>
            </w:r>
          </w:p>
        </w:tc>
        <w:tc>
          <w:tcPr>
            <w:tcW w:w="2277"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0111</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Ч417006</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800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326,1</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0111</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Ч410173430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800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100,0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100,0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100,0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100,0</w:t>
            </w:r>
          </w:p>
        </w:tc>
      </w:tr>
      <w:tr w:rsidR="0000395A" w:rsidRPr="00121E1D">
        <w:trPr>
          <w:trHeight w:val="277"/>
        </w:trPr>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5254" w:type="dxa"/>
            <w:gridSpan w:val="5"/>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Итого</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326,1</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sz w:val="16"/>
                <w:szCs w:val="16"/>
                <w:lang w:eastAsia="ru-RU"/>
              </w:rPr>
            </w:pPr>
            <w:r w:rsidRPr="00121E1D">
              <w:rPr>
                <w:rFonts w:ascii="Times New Roman" w:hAnsi="Times New Roman" w:cs="Times New Roman"/>
                <w:sz w:val="16"/>
                <w:szCs w:val="16"/>
                <w:lang w:eastAsia="ru-RU"/>
              </w:rPr>
              <w:t>1</w:t>
            </w:r>
            <w:r>
              <w:rPr>
                <w:rFonts w:ascii="Times New Roman" w:hAnsi="Times New Roman" w:cs="Times New Roman"/>
                <w:sz w:val="16"/>
                <w:szCs w:val="16"/>
                <w:lang w:eastAsia="ru-RU"/>
              </w:rPr>
              <w:t>0</w:t>
            </w:r>
            <w:r w:rsidRPr="00121E1D">
              <w:rPr>
                <w:rFonts w:ascii="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sz w:val="16"/>
                <w:szCs w:val="16"/>
                <w:lang w:eastAsia="ru-RU"/>
              </w:rPr>
            </w:pPr>
            <w:r w:rsidRPr="00121E1D">
              <w:rPr>
                <w:rFonts w:ascii="Times New Roman" w:hAnsi="Times New Roman" w:cs="Times New Roman"/>
                <w:sz w:val="16"/>
                <w:szCs w:val="16"/>
                <w:lang w:eastAsia="ru-RU"/>
              </w:rPr>
              <w:t>1</w:t>
            </w:r>
            <w:r>
              <w:rPr>
                <w:rFonts w:ascii="Times New Roman" w:hAnsi="Times New Roman" w:cs="Times New Roman"/>
                <w:sz w:val="16"/>
                <w:szCs w:val="16"/>
                <w:lang w:eastAsia="ru-RU"/>
              </w:rPr>
              <w:t>00</w:t>
            </w:r>
            <w:r w:rsidRPr="00121E1D">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sz w:val="16"/>
                <w:szCs w:val="16"/>
                <w:lang w:eastAsia="ru-RU"/>
              </w:rPr>
            </w:pPr>
            <w:r w:rsidRPr="00121E1D">
              <w:rPr>
                <w:rFonts w:ascii="Times New Roman" w:hAnsi="Times New Roman" w:cs="Times New Roman"/>
                <w:sz w:val="16"/>
                <w:szCs w:val="16"/>
                <w:lang w:eastAsia="ru-RU"/>
              </w:rPr>
              <w:t>1</w:t>
            </w:r>
            <w:r>
              <w:rPr>
                <w:rFonts w:ascii="Times New Roman" w:hAnsi="Times New Roman" w:cs="Times New Roman"/>
                <w:sz w:val="16"/>
                <w:szCs w:val="16"/>
                <w:lang w:eastAsia="ru-RU"/>
              </w:rPr>
              <w:t>00</w:t>
            </w:r>
            <w:r w:rsidRPr="00121E1D">
              <w:rPr>
                <w:rFonts w:ascii="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sz w:val="16"/>
                <w:szCs w:val="16"/>
                <w:lang w:eastAsia="ru-RU"/>
              </w:rPr>
            </w:pPr>
            <w:r w:rsidRPr="00121E1D">
              <w:rPr>
                <w:rFonts w:ascii="Times New Roman" w:hAnsi="Times New Roman" w:cs="Times New Roman"/>
                <w:sz w:val="16"/>
                <w:szCs w:val="16"/>
                <w:lang w:eastAsia="ru-RU"/>
              </w:rPr>
              <w:t>1</w:t>
            </w:r>
            <w:r>
              <w:rPr>
                <w:rFonts w:ascii="Times New Roman" w:hAnsi="Times New Roman" w:cs="Times New Roman"/>
                <w:sz w:val="16"/>
                <w:szCs w:val="16"/>
                <w:lang w:eastAsia="ru-RU"/>
              </w:rPr>
              <w:t>00</w:t>
            </w:r>
            <w:r w:rsidRPr="00121E1D">
              <w:rPr>
                <w:rFonts w:ascii="Times New Roman" w:hAnsi="Times New Roman" w:cs="Times New Roman"/>
                <w:sz w:val="16"/>
                <w:szCs w:val="16"/>
                <w:lang w:eastAsia="ru-RU"/>
              </w:rPr>
              <w:t>,0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sz w:val="16"/>
                <w:szCs w:val="16"/>
                <w:lang w:eastAsia="ru-RU"/>
              </w:rPr>
            </w:pPr>
            <w:r w:rsidRPr="00121E1D">
              <w:rPr>
                <w:rFonts w:ascii="Times New Roman" w:hAnsi="Times New Roman" w:cs="Times New Roman"/>
                <w:sz w:val="16"/>
                <w:szCs w:val="16"/>
                <w:lang w:eastAsia="ru-RU"/>
              </w:rPr>
              <w:t>1</w:t>
            </w:r>
            <w:r>
              <w:rPr>
                <w:rFonts w:ascii="Times New Roman" w:hAnsi="Times New Roman" w:cs="Times New Roman"/>
                <w:sz w:val="16"/>
                <w:szCs w:val="16"/>
                <w:lang w:eastAsia="ru-RU"/>
              </w:rPr>
              <w:t>00</w:t>
            </w:r>
            <w:r w:rsidRPr="00121E1D">
              <w:rPr>
                <w:rFonts w:ascii="Times New Roman" w:hAnsi="Times New Roman" w:cs="Times New Roman"/>
                <w:sz w:val="16"/>
                <w:szCs w:val="16"/>
                <w:lang w:eastAsia="ru-RU"/>
              </w:rPr>
              <w:t>,0</w:t>
            </w:r>
          </w:p>
        </w:tc>
      </w:tr>
      <w:tr w:rsidR="0000395A" w:rsidRPr="00121E1D">
        <w:trPr>
          <w:trHeight w:val="1559"/>
        </w:trPr>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lastRenderedPageBreak/>
              <w:t>Основное ме</w:t>
            </w:r>
            <w:r w:rsidRPr="00121E1D">
              <w:rPr>
                <w:rFonts w:ascii="Times New Roman" w:hAnsi="Times New Roman" w:cs="Times New Roman"/>
                <w:color w:val="000000"/>
                <w:sz w:val="16"/>
                <w:szCs w:val="16"/>
                <w:lang w:eastAsia="ru-RU"/>
              </w:rPr>
              <w:softHyphen/>
              <w:t>роприятие 2</w:t>
            </w:r>
          </w:p>
        </w:tc>
        <w:tc>
          <w:tcPr>
            <w:tcW w:w="234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Повышение доходной базы, уточнение бюджета  Канашского района Чувашской Республики в ходе его исполнения с учетом поступлений доходов в  бюджет Канашского района Чувашской Республики</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r>
      <w:tr w:rsidR="0000395A" w:rsidRPr="00121E1D">
        <w:trPr>
          <w:trHeight w:val="368"/>
        </w:trPr>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3</w:t>
            </w:r>
          </w:p>
        </w:tc>
        <w:tc>
          <w:tcPr>
            <w:tcW w:w="2340"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Организация исполнения и подготовка отчетов об исполнении бюджета Канашского района Чувашской Республики, осуществление внутреннего муниципального финансового контроля за использованием бюджетных средств</w:t>
            </w:r>
          </w:p>
        </w:tc>
        <w:tc>
          <w:tcPr>
            <w:tcW w:w="2277"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1"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1"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1418" w:type="dxa"/>
            <w:tcBorders>
              <w:top w:val="nil"/>
              <w:left w:val="nil"/>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Х </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709"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709"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4</w:t>
            </w:r>
          </w:p>
        </w:tc>
        <w:tc>
          <w:tcPr>
            <w:tcW w:w="2340"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w:t>
            </w:r>
          </w:p>
        </w:tc>
        <w:tc>
          <w:tcPr>
            <w:tcW w:w="2277"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0106</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Ч41Б007</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126,5</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0106</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Ч4104Д0071</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125,0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125,0</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125,0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125,0</w:t>
            </w:r>
          </w:p>
        </w:tc>
        <w:tc>
          <w:tcPr>
            <w:tcW w:w="1418"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125,0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0203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Ч415118</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251</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2270,0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0203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Ч410451180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2231,0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2143,0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2143,0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2143,0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2143,0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1403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Ч41Б007</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251</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31067,4</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1401</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Ч4104Г0040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29262,5</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29316,0</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23384,9</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23200,9</w:t>
            </w:r>
          </w:p>
        </w:tc>
        <w:tc>
          <w:tcPr>
            <w:tcW w:w="1418"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23200,9</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1403</w:t>
            </w:r>
          </w:p>
        </w:tc>
        <w:tc>
          <w:tcPr>
            <w:tcW w:w="709" w:type="dxa"/>
            <w:tcBorders>
              <w:top w:val="nil"/>
              <w:left w:val="nil"/>
              <w:bottom w:val="single" w:sz="4" w:space="0" w:color="auto"/>
              <w:right w:val="single" w:sz="4" w:space="0" w:color="auto"/>
            </w:tcBorders>
          </w:tcPr>
          <w:p w:rsidR="0000395A"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Ч410416210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8163,7</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1402</w:t>
            </w: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Ч4104Г0040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2492,9</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1800,0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977" w:type="dxa"/>
            <w:gridSpan w:val="4"/>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Итого </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35956,9</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41582,2</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31584,0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25652,9</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25468,9</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25468,9</w:t>
            </w:r>
          </w:p>
        </w:tc>
      </w:tr>
      <w:tr w:rsidR="0000395A" w:rsidRPr="00121E1D">
        <w:trPr>
          <w:trHeight w:val="552"/>
        </w:trPr>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5</w:t>
            </w:r>
          </w:p>
        </w:tc>
        <w:tc>
          <w:tcPr>
            <w:tcW w:w="2340" w:type="dxa"/>
            <w:vMerge w:val="restart"/>
            <w:tcBorders>
              <w:top w:val="single" w:sz="4" w:space="0" w:color="000000"/>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Реализация мер по оптимизации муниципального долга Канашского района Чувашской Республики и своевременному исполнению долговых обязательств</w:t>
            </w:r>
          </w:p>
        </w:tc>
        <w:tc>
          <w:tcPr>
            <w:tcW w:w="2277" w:type="dxa"/>
            <w:tcBorders>
              <w:top w:val="single" w:sz="4" w:space="0" w:color="000000"/>
              <w:left w:val="single" w:sz="4" w:space="0" w:color="auto"/>
              <w:bottom w:val="nil"/>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vMerge w:val="restart"/>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vMerge w:val="restart"/>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vMerge w:val="restart"/>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nil"/>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1" w:type="dxa"/>
            <w:vMerge w:val="restart"/>
            <w:tcBorders>
              <w:top w:val="nil"/>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single" w:sz="4" w:space="0" w:color="auto"/>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1" w:type="dxa"/>
            <w:vMerge w:val="restart"/>
            <w:tcBorders>
              <w:top w:val="single" w:sz="4" w:space="0" w:color="auto"/>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vMerge w:val="restart"/>
            <w:tcBorders>
              <w:top w:val="single" w:sz="4" w:space="0" w:color="auto"/>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1418" w:type="dxa"/>
            <w:vMerge w:val="restart"/>
            <w:tcBorders>
              <w:top w:val="single" w:sz="4" w:space="0" w:color="auto"/>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r>
      <w:tr w:rsidR="0000395A" w:rsidRPr="00121E1D">
        <w:trPr>
          <w:trHeight w:val="174"/>
        </w:trPr>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line="240" w:lineRule="auto"/>
              <w:jc w:val="center"/>
              <w:rPr>
                <w:rFonts w:ascii="Times New Roman" w:hAnsi="Times New Roman" w:cs="Times New Roman"/>
                <w:color w:val="000000"/>
                <w:sz w:val="16"/>
                <w:szCs w:val="16"/>
                <w:lang w:eastAsia="ru-RU"/>
              </w:rPr>
            </w:pPr>
          </w:p>
        </w:tc>
        <w:tc>
          <w:tcPr>
            <w:tcW w:w="709"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line="240" w:lineRule="auto"/>
              <w:jc w:val="center"/>
              <w:rPr>
                <w:rFonts w:ascii="Times New Roman" w:hAnsi="Times New Roman" w:cs="Times New Roman"/>
                <w:color w:val="000000"/>
                <w:sz w:val="16"/>
                <w:szCs w:val="16"/>
                <w:lang w:eastAsia="ru-RU"/>
              </w:rPr>
            </w:pPr>
          </w:p>
        </w:tc>
        <w:tc>
          <w:tcPr>
            <w:tcW w:w="709"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1418" w:type="dxa"/>
            <w:vMerge/>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Подпрограмма 2</w:t>
            </w:r>
          </w:p>
        </w:tc>
        <w:tc>
          <w:tcPr>
            <w:tcW w:w="2340" w:type="dxa"/>
            <w:vMerge w:val="restart"/>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 xml:space="preserve">«Повышение эффективности бюджетных расходов Канашского района Чувашской Республики» </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всего</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 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х </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 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администрация Канашского района </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1</w:t>
            </w:r>
          </w:p>
        </w:tc>
        <w:tc>
          <w:tcPr>
            <w:tcW w:w="234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Обеспечение долгосрочной устойчивости и сбалансированности бюджетной системы Канашского района Чувашской Республики </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lastRenderedPageBreak/>
              <w:t>Основное ме</w:t>
            </w:r>
            <w:r w:rsidRPr="00121E1D">
              <w:rPr>
                <w:rFonts w:ascii="Times New Roman" w:hAnsi="Times New Roman" w:cs="Times New Roman"/>
                <w:color w:val="000000"/>
                <w:sz w:val="16"/>
                <w:szCs w:val="16"/>
                <w:lang w:eastAsia="ru-RU"/>
              </w:rPr>
              <w:softHyphen/>
              <w:t>роприятие 2</w:t>
            </w:r>
          </w:p>
        </w:tc>
        <w:tc>
          <w:tcPr>
            <w:tcW w:w="234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Совершенствование бюджетного процесса в условиях внедрения программно-целевых методов управления </w:t>
            </w: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финансовый отдел администрации Канашского района</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3</w:t>
            </w:r>
          </w:p>
        </w:tc>
        <w:tc>
          <w:tcPr>
            <w:tcW w:w="2340" w:type="dxa"/>
            <w:vMerge w:val="restart"/>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Повышение эффективности и качества оказания муниципальных услуг </w:t>
            </w: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администрация Канашского района </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903</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5254" w:type="dxa"/>
            <w:gridSpan w:val="5"/>
            <w:tcBorders>
              <w:top w:val="nil"/>
              <w:left w:val="nil"/>
              <w:bottom w:val="single" w:sz="4" w:space="0" w:color="auto"/>
              <w:right w:val="single" w:sz="4" w:space="0" w:color="000000"/>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t xml:space="preserve">     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 xml:space="preserve">роприятие 4 </w:t>
            </w:r>
          </w:p>
        </w:tc>
        <w:tc>
          <w:tcPr>
            <w:tcW w:w="2340"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Повышение качества управления муниципальными финансами </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администрация Канашского района </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соисполнитель – сельские поселения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5254" w:type="dxa"/>
            <w:gridSpan w:val="5"/>
            <w:tcBorders>
              <w:top w:val="nil"/>
              <w:left w:val="nil"/>
              <w:bottom w:val="single" w:sz="4" w:space="0" w:color="auto"/>
              <w:right w:val="single" w:sz="4" w:space="0" w:color="000000"/>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t xml:space="preserve">     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 xml:space="preserve">роприятие 5 </w:t>
            </w:r>
          </w:p>
        </w:tc>
        <w:tc>
          <w:tcPr>
            <w:tcW w:w="2340" w:type="dxa"/>
            <w:tcBorders>
              <w:top w:val="nil"/>
              <w:left w:val="nil"/>
              <w:bottom w:val="nil"/>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Развитие системы внутреннего муниципального финансового контроля </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6</w:t>
            </w:r>
          </w:p>
        </w:tc>
        <w:tc>
          <w:tcPr>
            <w:tcW w:w="2340" w:type="dxa"/>
            <w:vMerge w:val="restart"/>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Эффективность бюджетных расходов в условиях развития контрактной системы в сфере закупок товаров, работ, услуг для обеспечения муниципальных нужд Канашского района Чувашской Республики </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Администрация Канашского района </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соисполнитель – сельские поселения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5254" w:type="dxa"/>
            <w:gridSpan w:val="5"/>
            <w:tcBorders>
              <w:top w:val="nil"/>
              <w:left w:val="nil"/>
              <w:bottom w:val="single" w:sz="4" w:space="0" w:color="auto"/>
              <w:right w:val="single" w:sz="4" w:space="0" w:color="000000"/>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r>
            <w:r w:rsidRPr="00121E1D">
              <w:rPr>
                <w:rFonts w:ascii="Times New Roman" w:hAnsi="Times New Roman" w:cs="Times New Roman"/>
                <w:color w:val="000000"/>
                <w:sz w:val="16"/>
                <w:szCs w:val="16"/>
                <w:lang w:eastAsia="ru-RU"/>
              </w:rPr>
              <w:tab/>
              <w:t xml:space="preserve">     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7</w:t>
            </w:r>
          </w:p>
        </w:tc>
        <w:tc>
          <w:tcPr>
            <w:tcW w:w="2340" w:type="dxa"/>
            <w:vMerge w:val="restart"/>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Повышение эффективности деятельности органов местного самоуправления Канашского района Чувашской Республики и муниципальных учреждений Канашского района Чувашской Республики </w:t>
            </w: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администрация Канашского района </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903</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сельские поселения Канашского района </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single" w:sz="4" w:space="0" w:color="auto"/>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977" w:type="dxa"/>
            <w:gridSpan w:val="4"/>
            <w:tcBorders>
              <w:top w:val="single" w:sz="4" w:space="0" w:color="auto"/>
              <w:left w:val="nil"/>
              <w:bottom w:val="single" w:sz="4" w:space="0" w:color="auto"/>
              <w:right w:val="single" w:sz="4" w:space="0" w:color="000000"/>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8</w:t>
            </w:r>
          </w:p>
        </w:tc>
        <w:tc>
          <w:tcPr>
            <w:tcW w:w="2340"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Развитие муниципальной интегрированной системы управления общественными финансами «Электронный бюджет» в Канашском районе Чувашской Республике </w:t>
            </w:r>
          </w:p>
        </w:tc>
        <w:tc>
          <w:tcPr>
            <w:tcW w:w="2277"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9</w:t>
            </w:r>
          </w:p>
        </w:tc>
        <w:tc>
          <w:tcPr>
            <w:tcW w:w="2340" w:type="dxa"/>
            <w:tcBorders>
              <w:top w:val="nil"/>
              <w:left w:val="nil"/>
              <w:bottom w:val="nil"/>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Обеспечение открытости и прозрачности общественных финансов Канашского района Чувашской Республики </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ответственный исполнитель – финансовый отдел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Подпрограмма 3</w:t>
            </w:r>
          </w:p>
        </w:tc>
        <w:tc>
          <w:tcPr>
            <w:tcW w:w="2340" w:type="dxa"/>
            <w:vMerge w:val="restart"/>
            <w:tcBorders>
              <w:top w:val="single" w:sz="4" w:space="0" w:color="auto"/>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 xml:space="preserve">«Управление государственным имуществом Чувашской Республики» </w:t>
            </w: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 xml:space="preserve">всего </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2518,8</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258,8</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310,0</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280,0</w:t>
            </w:r>
          </w:p>
        </w:tc>
        <w:tc>
          <w:tcPr>
            <w:tcW w:w="850"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250,0</w:t>
            </w:r>
          </w:p>
        </w:tc>
        <w:tc>
          <w:tcPr>
            <w:tcW w:w="1418"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250,0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vMerge/>
            <w:tcBorders>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отдел имущественных и </w:t>
            </w:r>
            <w:r w:rsidRPr="00121E1D">
              <w:rPr>
                <w:rFonts w:ascii="Times New Roman" w:hAnsi="Times New Roman" w:cs="Times New Roman"/>
                <w:color w:val="000000"/>
                <w:sz w:val="16"/>
                <w:szCs w:val="16"/>
                <w:lang w:eastAsia="ru-RU"/>
              </w:rPr>
              <w:lastRenderedPageBreak/>
              <w:t>земельных отношений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lastRenderedPageBreak/>
              <w:t>903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2518,8</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258,8</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310,0</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280,0</w:t>
            </w:r>
          </w:p>
        </w:tc>
        <w:tc>
          <w:tcPr>
            <w:tcW w:w="850"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c>
          <w:tcPr>
            <w:tcW w:w="1418"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сельские поселения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Ч431003</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200</w:t>
            </w:r>
          </w:p>
        </w:tc>
        <w:tc>
          <w:tcPr>
            <w:tcW w:w="850" w:type="dxa"/>
            <w:tcBorders>
              <w:top w:val="nil"/>
              <w:left w:val="nil"/>
              <w:bottom w:val="single" w:sz="4" w:space="0" w:color="auto"/>
              <w:right w:val="single" w:sz="4" w:space="0" w:color="auto"/>
            </w:tcBorders>
          </w:tcPr>
          <w:p w:rsidR="0000395A" w:rsidRPr="00BB149E"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val="en-US" w:eastAsia="ru-RU"/>
              </w:rPr>
              <w:t>2158</w:t>
            </w:r>
            <w:r>
              <w:rPr>
                <w:rFonts w:ascii="Times New Roman" w:hAnsi="Times New Roman" w:cs="Times New Roman"/>
                <w:color w:val="000000"/>
                <w:sz w:val="16"/>
                <w:szCs w:val="16"/>
                <w:lang w:eastAsia="ru-RU"/>
              </w:rPr>
              <w:t>,4</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 xml:space="preserve">роприятие 1 </w:t>
            </w:r>
          </w:p>
        </w:tc>
        <w:tc>
          <w:tcPr>
            <w:tcW w:w="2340"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Создание единой  системы учета муниципального имущества Канашского района Чувашской Рес</w:t>
            </w:r>
            <w:r w:rsidRPr="00121E1D">
              <w:rPr>
                <w:rFonts w:ascii="Times New Roman" w:hAnsi="Times New Roman" w:cs="Times New Roman"/>
                <w:color w:val="000000"/>
                <w:sz w:val="16"/>
                <w:szCs w:val="16"/>
                <w:lang w:eastAsia="ru-RU"/>
              </w:rPr>
              <w:softHyphen/>
              <w:t xml:space="preserve">публики </w:t>
            </w:r>
          </w:p>
        </w:tc>
        <w:tc>
          <w:tcPr>
            <w:tcW w:w="2277"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отдел экономики, имущественных и земельных отношений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Ч431001</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200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360,4</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977" w:type="dxa"/>
            <w:gridSpan w:val="4"/>
            <w:tcBorders>
              <w:top w:val="single" w:sz="4" w:space="0" w:color="auto"/>
              <w:left w:val="nil"/>
              <w:bottom w:val="single" w:sz="4" w:space="0" w:color="auto"/>
              <w:right w:val="single" w:sz="4" w:space="0" w:color="000000"/>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2</w:t>
            </w:r>
          </w:p>
        </w:tc>
        <w:tc>
          <w:tcPr>
            <w:tcW w:w="2340"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Формирование эффективного муниципального сектора </w:t>
            </w:r>
          </w:p>
        </w:tc>
        <w:tc>
          <w:tcPr>
            <w:tcW w:w="2277"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отдел экономики, имущественных и земельных отношений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977" w:type="dxa"/>
            <w:gridSpan w:val="4"/>
            <w:tcBorders>
              <w:top w:val="single" w:sz="4" w:space="0" w:color="auto"/>
              <w:left w:val="nil"/>
              <w:bottom w:val="single" w:sz="4" w:space="0" w:color="auto"/>
              <w:right w:val="single" w:sz="4" w:space="0" w:color="000000"/>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3</w:t>
            </w:r>
          </w:p>
        </w:tc>
        <w:tc>
          <w:tcPr>
            <w:tcW w:w="2340"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Создание условий для максимального вовлечения в хозяйственный оборот муниципального имущества Канашского района Чувашской Республики, в том числе земельных участков </w:t>
            </w:r>
          </w:p>
        </w:tc>
        <w:tc>
          <w:tcPr>
            <w:tcW w:w="2277"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отдел имущественных и земельных отношений администрации Канашского района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сельские поселения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0412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Ч431003</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200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360,4</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903</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Ч430373580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218,8</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310,0</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280,0</w:t>
            </w:r>
          </w:p>
        </w:tc>
        <w:tc>
          <w:tcPr>
            <w:tcW w:w="850"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c>
          <w:tcPr>
            <w:tcW w:w="1418"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903</w:t>
            </w: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Ч430473610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993</w:t>
            </w: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709"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Ч431003</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200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2158,4</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2977" w:type="dxa"/>
            <w:gridSpan w:val="4"/>
            <w:tcBorders>
              <w:top w:val="single" w:sz="4" w:space="0" w:color="auto"/>
              <w:left w:val="nil"/>
              <w:bottom w:val="single" w:sz="4" w:space="0" w:color="auto"/>
              <w:right w:val="single" w:sz="4" w:space="0" w:color="000000"/>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2518,8</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258,8</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310,0</w:t>
            </w:r>
          </w:p>
        </w:tc>
        <w:tc>
          <w:tcPr>
            <w:tcW w:w="851" w:type="dxa"/>
            <w:tcBorders>
              <w:top w:val="nil"/>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280,0</w:t>
            </w:r>
          </w:p>
        </w:tc>
        <w:tc>
          <w:tcPr>
            <w:tcW w:w="850" w:type="dxa"/>
            <w:tcBorders>
              <w:top w:val="single" w:sz="4" w:space="0" w:color="auto"/>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c>
          <w:tcPr>
            <w:tcW w:w="1418" w:type="dxa"/>
            <w:tcBorders>
              <w:top w:val="single" w:sz="4" w:space="0" w:color="auto"/>
              <w:left w:val="nil"/>
              <w:bottom w:val="single" w:sz="4" w:space="0" w:color="auto"/>
              <w:right w:val="single" w:sz="4" w:space="0" w:color="auto"/>
            </w:tcBorders>
          </w:tcPr>
          <w:p w:rsidR="0000395A" w:rsidRPr="00121E1D" w:rsidRDefault="0000395A" w:rsidP="0090564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Основное ме</w:t>
            </w:r>
            <w:r w:rsidRPr="00121E1D">
              <w:rPr>
                <w:rFonts w:ascii="Times New Roman" w:hAnsi="Times New Roman" w:cs="Times New Roman"/>
                <w:color w:val="000000"/>
                <w:sz w:val="16"/>
                <w:szCs w:val="16"/>
                <w:lang w:eastAsia="ru-RU"/>
              </w:rPr>
              <w:softHyphen/>
              <w:t>роприятие 4</w:t>
            </w:r>
          </w:p>
        </w:tc>
        <w:tc>
          <w:tcPr>
            <w:tcW w:w="2340"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Эффективное управление муниципальным имуществом Канашского района Чувашской Республики</w:t>
            </w:r>
          </w:p>
        </w:tc>
        <w:tc>
          <w:tcPr>
            <w:tcW w:w="2277" w:type="dxa"/>
            <w:vMerge w:val="restart"/>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соисполнитель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отдел имущественных и земельных отношений администрации Канашского района</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highlight w:val="green"/>
                <w:lang w:eastAsia="ru-RU"/>
              </w:rPr>
            </w:pPr>
          </w:p>
        </w:tc>
        <w:tc>
          <w:tcPr>
            <w:tcW w:w="2340"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highlight w:val="green"/>
                <w:lang w:eastAsia="ru-RU"/>
              </w:rPr>
            </w:pPr>
          </w:p>
        </w:tc>
        <w:tc>
          <w:tcPr>
            <w:tcW w:w="2277" w:type="dxa"/>
            <w:vMerge/>
            <w:tcBorders>
              <w:top w:val="nil"/>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highlight w:val="green"/>
                <w:lang w:eastAsia="ru-RU"/>
              </w:rPr>
            </w:pPr>
          </w:p>
        </w:tc>
        <w:tc>
          <w:tcPr>
            <w:tcW w:w="2977" w:type="dxa"/>
            <w:gridSpan w:val="4"/>
            <w:tcBorders>
              <w:top w:val="single" w:sz="4" w:space="0" w:color="auto"/>
              <w:left w:val="nil"/>
              <w:bottom w:val="single" w:sz="4" w:space="0" w:color="auto"/>
              <w:right w:val="single" w:sz="4" w:space="0" w:color="000000"/>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0,0</w:t>
            </w:r>
          </w:p>
        </w:tc>
      </w:tr>
      <w:tr w:rsidR="0000395A" w:rsidRPr="00121E1D">
        <w:tc>
          <w:tcPr>
            <w:tcW w:w="1620" w:type="dxa"/>
            <w:vMerge w:val="restart"/>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Подпрограмма 4</w:t>
            </w:r>
          </w:p>
        </w:tc>
        <w:tc>
          <w:tcPr>
            <w:tcW w:w="2340" w:type="dxa"/>
            <w:vMerge w:val="restart"/>
            <w:tcBorders>
              <w:top w:val="nil"/>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«Обеспечение реализации 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2014–2020 годы»</w:t>
            </w:r>
          </w:p>
        </w:tc>
        <w:tc>
          <w:tcPr>
            <w:tcW w:w="2277" w:type="dxa"/>
            <w:tcBorders>
              <w:top w:val="single" w:sz="4" w:space="0" w:color="auto"/>
              <w:left w:val="nil"/>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r w:rsidRPr="00121E1D">
              <w:rPr>
                <w:rFonts w:ascii="Times New Roman" w:hAnsi="Times New Roman" w:cs="Times New Roman"/>
                <w:b/>
                <w:bCs/>
                <w:color w:val="000000"/>
                <w:sz w:val="16"/>
                <w:szCs w:val="16"/>
                <w:lang w:eastAsia="ru-RU"/>
              </w:rPr>
              <w:t>всего</w:t>
            </w:r>
          </w:p>
        </w:tc>
        <w:tc>
          <w:tcPr>
            <w:tcW w:w="709" w:type="dxa"/>
            <w:tcBorders>
              <w:top w:val="nil"/>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noWrap/>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5777,7</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5577,5</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5641,1</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5450,0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5250,0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5250,0</w:t>
            </w:r>
          </w:p>
        </w:tc>
      </w:tr>
      <w:tr w:rsidR="0000395A" w:rsidRPr="00121E1D">
        <w:tc>
          <w:tcPr>
            <w:tcW w:w="1620" w:type="dxa"/>
            <w:vMerge/>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vMerge/>
            <w:tcBorders>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vMerge w:val="restart"/>
            <w:tcBorders>
              <w:top w:val="nil"/>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ответственный исполнитель – </w:t>
            </w:r>
          </w:p>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финансовый отдел администрации Канашского района </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0106</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Ч4Э0020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5777,7</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121E1D">
        <w:tc>
          <w:tcPr>
            <w:tcW w:w="1620" w:type="dxa"/>
            <w:tcBorders>
              <w:top w:val="single" w:sz="4" w:space="0" w:color="auto"/>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340" w:type="dxa"/>
            <w:tcBorders>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277" w:type="dxa"/>
            <w:vMerge/>
            <w:tcBorders>
              <w:top w:val="nil"/>
              <w:left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992</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0106</w:t>
            </w:r>
          </w:p>
        </w:tc>
        <w:tc>
          <w:tcPr>
            <w:tcW w:w="709"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Ч4Э0100200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5577,5</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5641,1</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5450,0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5250,0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5250,0</w:t>
            </w:r>
          </w:p>
        </w:tc>
      </w:tr>
      <w:tr w:rsidR="0000395A" w:rsidRPr="00121E1D">
        <w:tc>
          <w:tcPr>
            <w:tcW w:w="1620" w:type="dxa"/>
            <w:tcBorders>
              <w:top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highlight w:val="green"/>
                <w:lang w:eastAsia="ru-RU"/>
              </w:rPr>
            </w:pPr>
          </w:p>
        </w:tc>
        <w:tc>
          <w:tcPr>
            <w:tcW w:w="2340" w:type="dxa"/>
            <w:tcBorders>
              <w:left w:val="single" w:sz="4" w:space="0" w:color="auto"/>
              <w:bottom w:val="single" w:sz="4" w:space="0" w:color="auto"/>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b/>
                <w:bCs/>
                <w:color w:val="000000"/>
                <w:sz w:val="16"/>
                <w:szCs w:val="16"/>
                <w:highlight w:val="green"/>
                <w:lang w:eastAsia="ru-RU"/>
              </w:rPr>
            </w:pPr>
          </w:p>
        </w:tc>
        <w:tc>
          <w:tcPr>
            <w:tcW w:w="2277" w:type="dxa"/>
            <w:vMerge/>
            <w:tcBorders>
              <w:left w:val="single" w:sz="4" w:space="0" w:color="auto"/>
              <w:bottom w:val="single" w:sz="4" w:space="0" w:color="000000"/>
              <w:right w:val="single" w:sz="4" w:space="0" w:color="auto"/>
            </w:tcBorders>
          </w:tcPr>
          <w:p w:rsidR="0000395A" w:rsidRPr="00121E1D" w:rsidRDefault="0000395A" w:rsidP="00121E1D">
            <w:pPr>
              <w:widowControl w:val="0"/>
              <w:spacing w:after="0" w:line="240" w:lineRule="auto"/>
              <w:ind w:left="-57" w:right="-57"/>
              <w:jc w:val="both"/>
              <w:rPr>
                <w:rFonts w:ascii="Times New Roman" w:hAnsi="Times New Roman" w:cs="Times New Roman"/>
                <w:color w:val="000000"/>
                <w:sz w:val="16"/>
                <w:szCs w:val="16"/>
                <w:highlight w:val="green"/>
                <w:lang w:eastAsia="ru-RU"/>
              </w:rPr>
            </w:pPr>
          </w:p>
        </w:tc>
        <w:tc>
          <w:tcPr>
            <w:tcW w:w="2977" w:type="dxa"/>
            <w:gridSpan w:val="4"/>
            <w:tcBorders>
              <w:top w:val="single" w:sz="4" w:space="0" w:color="auto"/>
              <w:left w:val="nil"/>
              <w:bottom w:val="single" w:sz="4" w:space="0" w:color="auto"/>
              <w:right w:val="single" w:sz="4" w:space="0" w:color="000000"/>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sidRPr="00121E1D">
              <w:rPr>
                <w:rFonts w:ascii="Times New Roman" w:hAnsi="Times New Roman" w:cs="Times New Roman"/>
                <w:color w:val="000000"/>
                <w:sz w:val="16"/>
                <w:szCs w:val="16"/>
                <w:lang w:eastAsia="ru-RU"/>
              </w:rPr>
              <w:t xml:space="preserve">Итого </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5777,7</w:t>
            </w:r>
          </w:p>
        </w:tc>
        <w:tc>
          <w:tcPr>
            <w:tcW w:w="851"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5577,5</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5641,1</w:t>
            </w:r>
          </w:p>
        </w:tc>
        <w:tc>
          <w:tcPr>
            <w:tcW w:w="851" w:type="dxa"/>
            <w:tcBorders>
              <w:top w:val="nil"/>
              <w:left w:val="nil"/>
              <w:bottom w:val="single" w:sz="4" w:space="0" w:color="auto"/>
              <w:right w:val="single" w:sz="4" w:space="0" w:color="auto"/>
            </w:tcBorders>
          </w:tcPr>
          <w:p w:rsidR="0000395A" w:rsidRPr="00121E1D" w:rsidRDefault="0000395A" w:rsidP="00460BCA">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5450,0</w:t>
            </w:r>
          </w:p>
        </w:tc>
        <w:tc>
          <w:tcPr>
            <w:tcW w:w="850"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5250,0</w:t>
            </w:r>
          </w:p>
        </w:tc>
        <w:tc>
          <w:tcPr>
            <w:tcW w:w="1418" w:type="dxa"/>
            <w:tcBorders>
              <w:top w:val="nil"/>
              <w:left w:val="nil"/>
              <w:bottom w:val="single" w:sz="4" w:space="0" w:color="auto"/>
              <w:right w:val="single" w:sz="4" w:space="0" w:color="auto"/>
            </w:tcBorders>
          </w:tcPr>
          <w:p w:rsidR="0000395A" w:rsidRPr="00121E1D" w:rsidRDefault="0000395A" w:rsidP="00121E1D">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5250,0</w:t>
            </w:r>
          </w:p>
        </w:tc>
      </w:tr>
    </w:tbl>
    <w:p w:rsidR="0000395A" w:rsidRDefault="0000395A" w:rsidP="00121E1D">
      <w:pPr>
        <w:widowControl w:val="0"/>
        <w:spacing w:after="0" w:line="240" w:lineRule="auto"/>
        <w:ind w:left="9654"/>
        <w:jc w:val="center"/>
        <w:rPr>
          <w:rFonts w:ascii="Times New Roman" w:hAnsi="Times New Roman" w:cs="Times New Roman"/>
          <w:color w:val="000000"/>
          <w:sz w:val="20"/>
          <w:szCs w:val="20"/>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lang w:val="en-US"/>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lang w:val="en-US"/>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lang w:val="en-US"/>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lang w:val="en-US"/>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lang w:val="en-US"/>
        </w:rPr>
      </w:pPr>
    </w:p>
    <w:p w:rsidR="0000395A" w:rsidRDefault="0000395A" w:rsidP="00121E1D">
      <w:pPr>
        <w:widowControl w:val="0"/>
        <w:spacing w:after="0" w:line="240" w:lineRule="auto"/>
        <w:ind w:left="9654"/>
        <w:jc w:val="center"/>
        <w:rPr>
          <w:rFonts w:ascii="Times New Roman" w:hAnsi="Times New Roman" w:cs="Times New Roman"/>
          <w:color w:val="000000"/>
          <w:sz w:val="20"/>
          <w:szCs w:val="20"/>
          <w:lang w:val="en-US"/>
        </w:rPr>
      </w:pPr>
    </w:p>
    <w:p w:rsidR="0000395A" w:rsidRPr="0082412F" w:rsidRDefault="0000395A" w:rsidP="00121E1D">
      <w:pPr>
        <w:widowControl w:val="0"/>
        <w:spacing w:after="0" w:line="240" w:lineRule="auto"/>
        <w:ind w:left="9654"/>
        <w:jc w:val="center"/>
        <w:rPr>
          <w:rFonts w:ascii="Times New Roman" w:hAnsi="Times New Roman" w:cs="Times New Roman"/>
          <w:color w:val="000000"/>
          <w:sz w:val="20"/>
          <w:szCs w:val="20"/>
          <w:lang w:val="en-US"/>
        </w:rPr>
      </w:pPr>
    </w:p>
    <w:p w:rsidR="0000395A" w:rsidRDefault="0000395A" w:rsidP="00975B7B">
      <w:pPr>
        <w:widowControl w:val="0"/>
        <w:spacing w:after="0" w:line="240" w:lineRule="auto"/>
        <w:ind w:left="9654"/>
        <w:rPr>
          <w:rFonts w:ascii="Times New Roman" w:hAnsi="Times New Roman" w:cs="Times New Roman"/>
          <w:color w:val="000000"/>
          <w:sz w:val="20"/>
          <w:szCs w:val="20"/>
        </w:rPr>
      </w:pPr>
    </w:p>
    <w:p w:rsidR="0000395A" w:rsidRPr="00975B7B" w:rsidRDefault="0000395A" w:rsidP="00975B7B">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75B7B">
        <w:rPr>
          <w:rFonts w:ascii="Times New Roman" w:hAnsi="Times New Roman" w:cs="Times New Roman"/>
          <w:b/>
          <w:bCs/>
          <w:color w:val="000000"/>
          <w:sz w:val="24"/>
          <w:szCs w:val="24"/>
        </w:rPr>
        <w:t xml:space="preserve">РЕСУРСНОЕ ОБЕСПЕЧЕНИЕ И ПРОГНОЗНАЯ </w:t>
      </w:r>
    </w:p>
    <w:p w:rsidR="0000395A" w:rsidRPr="00975B7B" w:rsidRDefault="0000395A" w:rsidP="00975B7B">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(СПРАВОЧНАЯ) ОЦЕНКА РАСХОДОВ </w:t>
      </w:r>
    </w:p>
    <w:p w:rsidR="0000395A" w:rsidRPr="00975B7B" w:rsidRDefault="0000395A" w:rsidP="00975B7B">
      <w:pPr>
        <w:widowControl w:val="0"/>
        <w:ind w:left="108"/>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за счет всех источников финансирования реализации муниципальной программы Канашского района </w:t>
      </w:r>
    </w:p>
    <w:p w:rsidR="0000395A" w:rsidRPr="00975B7B" w:rsidRDefault="0000395A" w:rsidP="00975B7B">
      <w:pPr>
        <w:widowControl w:val="0"/>
        <w:ind w:left="108"/>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Чувашской Республики «Управление общественными финансами и муниципальным долгом Канашского района </w:t>
      </w:r>
    </w:p>
    <w:p w:rsidR="0000395A" w:rsidRPr="00975B7B" w:rsidRDefault="0000395A" w:rsidP="00975B7B">
      <w:pPr>
        <w:widowControl w:val="0"/>
        <w:ind w:left="108"/>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Чувашской Республики» на 2015–2020 годы</w:t>
      </w:r>
    </w:p>
    <w:p w:rsidR="0000395A" w:rsidRPr="00975B7B" w:rsidRDefault="0000395A" w:rsidP="00975B7B">
      <w:pPr>
        <w:widowControl w:val="0"/>
        <w:ind w:left="108"/>
        <w:rPr>
          <w:rFonts w:ascii="Times New Roman" w:hAnsi="Times New Roman" w:cs="Times New Roman"/>
          <w:color w:val="000000"/>
          <w:sz w:val="24"/>
          <w:szCs w:val="24"/>
        </w:rPr>
      </w:pPr>
    </w:p>
    <w:tbl>
      <w:tblPr>
        <w:tblW w:w="4729" w:type="pct"/>
        <w:tblInd w:w="-106" w:type="dxa"/>
        <w:tblLayout w:type="fixed"/>
        <w:tblLook w:val="0000" w:firstRow="0" w:lastRow="0" w:firstColumn="0" w:lastColumn="0" w:noHBand="0" w:noVBand="0"/>
      </w:tblPr>
      <w:tblGrid>
        <w:gridCol w:w="1941"/>
        <w:gridCol w:w="2764"/>
        <w:gridCol w:w="2574"/>
        <w:gridCol w:w="1128"/>
        <w:gridCol w:w="1260"/>
        <w:gridCol w:w="1103"/>
        <w:gridCol w:w="9"/>
        <w:gridCol w:w="1094"/>
        <w:gridCol w:w="9"/>
        <w:gridCol w:w="1103"/>
        <w:gridCol w:w="1283"/>
        <w:gridCol w:w="14"/>
      </w:tblGrid>
      <w:tr w:rsidR="0000395A" w:rsidRPr="00975B7B">
        <w:trPr>
          <w:cantSplit/>
        </w:trPr>
        <w:tc>
          <w:tcPr>
            <w:tcW w:w="680" w:type="pct"/>
            <w:vMerge w:val="restar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Статус</w:t>
            </w:r>
          </w:p>
        </w:tc>
        <w:tc>
          <w:tcPr>
            <w:tcW w:w="968" w:type="pct"/>
            <w:vMerge w:val="restart"/>
            <w:tcBorders>
              <w:top w:val="single" w:sz="4" w:space="0" w:color="auto"/>
              <w:left w:val="single" w:sz="4" w:space="0" w:color="auto"/>
              <w:bottom w:val="single" w:sz="4" w:space="0" w:color="000000"/>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Наименование муниципальной программы Канашского района Чувашской Республики (подпрограмм муниципальной программы Канашского района  Чувашской Республики)</w:t>
            </w:r>
          </w:p>
        </w:tc>
        <w:tc>
          <w:tcPr>
            <w:tcW w:w="901" w:type="pct"/>
            <w:vMerge w:val="restart"/>
            <w:tcBorders>
              <w:top w:val="single" w:sz="4" w:space="0" w:color="auto"/>
              <w:left w:val="single" w:sz="4" w:space="0" w:color="auto"/>
              <w:bottom w:val="single" w:sz="4" w:space="0" w:color="000000"/>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Источники финансирования</w:t>
            </w:r>
          </w:p>
        </w:tc>
        <w:tc>
          <w:tcPr>
            <w:tcW w:w="2452" w:type="pct"/>
            <w:gridSpan w:val="9"/>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Значения показателей</w:t>
            </w:r>
          </w:p>
        </w:tc>
      </w:tr>
      <w:tr w:rsidR="0000395A" w:rsidRPr="00975B7B">
        <w:trPr>
          <w:gridAfter w:val="1"/>
          <w:wAfter w:w="5" w:type="pct"/>
          <w:cantSplit/>
        </w:trPr>
        <w:tc>
          <w:tcPr>
            <w:tcW w:w="680"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rPr>
                <w:rFonts w:ascii="Times New Roman" w:hAnsi="Times New Roman" w:cs="Times New Roman"/>
                <w:b/>
                <w:bCs/>
                <w:color w:val="000000"/>
                <w:sz w:val="24"/>
                <w:szCs w:val="24"/>
              </w:rPr>
            </w:pPr>
          </w:p>
        </w:tc>
        <w:tc>
          <w:tcPr>
            <w:tcW w:w="968" w:type="pct"/>
            <w:vMerge/>
            <w:tcBorders>
              <w:top w:val="single" w:sz="4" w:space="0" w:color="auto"/>
              <w:left w:val="single" w:sz="4" w:space="0" w:color="auto"/>
              <w:right w:val="single" w:sz="4" w:space="0" w:color="auto"/>
            </w:tcBorders>
            <w:vAlign w:val="center"/>
          </w:tcPr>
          <w:p w:rsidR="0000395A" w:rsidRPr="00975B7B" w:rsidRDefault="0000395A" w:rsidP="00382C91">
            <w:pPr>
              <w:widowControl w:val="0"/>
              <w:rPr>
                <w:rFonts w:ascii="Times New Roman" w:hAnsi="Times New Roman" w:cs="Times New Roman"/>
                <w:b/>
                <w:bCs/>
                <w:color w:val="000000"/>
                <w:sz w:val="24"/>
                <w:szCs w:val="24"/>
              </w:rPr>
            </w:pPr>
          </w:p>
        </w:tc>
        <w:tc>
          <w:tcPr>
            <w:tcW w:w="901" w:type="pct"/>
            <w:vMerge/>
            <w:tcBorders>
              <w:top w:val="single" w:sz="4" w:space="0" w:color="auto"/>
              <w:left w:val="single" w:sz="4" w:space="0" w:color="auto"/>
              <w:right w:val="single" w:sz="4" w:space="0" w:color="auto"/>
            </w:tcBorders>
            <w:vAlign w:val="center"/>
          </w:tcPr>
          <w:p w:rsidR="0000395A" w:rsidRPr="00975B7B" w:rsidRDefault="0000395A" w:rsidP="00382C91">
            <w:pPr>
              <w:widowControl w:val="0"/>
              <w:rPr>
                <w:rFonts w:ascii="Times New Roman" w:hAnsi="Times New Roman" w:cs="Times New Roman"/>
                <w:b/>
                <w:bCs/>
                <w:color w:val="000000"/>
                <w:sz w:val="24"/>
                <w:szCs w:val="24"/>
              </w:rPr>
            </w:pPr>
          </w:p>
        </w:tc>
        <w:tc>
          <w:tcPr>
            <w:tcW w:w="395" w:type="pct"/>
            <w:tcBorders>
              <w:top w:val="single" w:sz="4" w:space="0" w:color="auto"/>
              <w:left w:val="nil"/>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2015</w:t>
            </w:r>
          </w:p>
        </w:tc>
        <w:tc>
          <w:tcPr>
            <w:tcW w:w="441" w:type="pct"/>
            <w:tcBorders>
              <w:top w:val="single" w:sz="4" w:space="0" w:color="auto"/>
              <w:left w:val="nil"/>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2016</w:t>
            </w:r>
          </w:p>
        </w:tc>
        <w:tc>
          <w:tcPr>
            <w:tcW w:w="386" w:type="pct"/>
            <w:tcBorders>
              <w:top w:val="single" w:sz="4" w:space="0" w:color="auto"/>
              <w:left w:val="nil"/>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2017</w:t>
            </w:r>
          </w:p>
        </w:tc>
        <w:tc>
          <w:tcPr>
            <w:tcW w:w="386" w:type="pct"/>
            <w:gridSpan w:val="2"/>
            <w:tcBorders>
              <w:top w:val="single" w:sz="4" w:space="0" w:color="auto"/>
              <w:left w:val="nil"/>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2018</w:t>
            </w:r>
          </w:p>
        </w:tc>
        <w:tc>
          <w:tcPr>
            <w:tcW w:w="389" w:type="pct"/>
            <w:gridSpan w:val="2"/>
            <w:tcBorders>
              <w:top w:val="single" w:sz="4" w:space="0" w:color="auto"/>
              <w:left w:val="nil"/>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2019</w:t>
            </w:r>
          </w:p>
        </w:tc>
        <w:tc>
          <w:tcPr>
            <w:tcW w:w="449" w:type="pct"/>
            <w:tcBorders>
              <w:top w:val="single" w:sz="4" w:space="0" w:color="auto"/>
              <w:left w:val="nil"/>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2020</w:t>
            </w:r>
          </w:p>
        </w:tc>
      </w:tr>
      <w:tr w:rsidR="0000395A" w:rsidRPr="00975B7B">
        <w:trPr>
          <w:gridAfter w:val="1"/>
          <w:wAfter w:w="5" w:type="pct"/>
          <w:tblHeader/>
        </w:trPr>
        <w:tc>
          <w:tcPr>
            <w:tcW w:w="680"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tc>
        <w:tc>
          <w:tcPr>
            <w:tcW w:w="968"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2</w:t>
            </w:r>
          </w:p>
        </w:tc>
        <w:tc>
          <w:tcPr>
            <w:tcW w:w="901"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3</w:t>
            </w:r>
          </w:p>
        </w:tc>
        <w:tc>
          <w:tcPr>
            <w:tcW w:w="395"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5</w:t>
            </w:r>
          </w:p>
        </w:tc>
        <w:tc>
          <w:tcPr>
            <w:tcW w:w="441"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6</w:t>
            </w:r>
          </w:p>
        </w:tc>
        <w:tc>
          <w:tcPr>
            <w:tcW w:w="389" w:type="pct"/>
            <w:gridSpan w:val="2"/>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7</w:t>
            </w:r>
          </w:p>
        </w:tc>
        <w:tc>
          <w:tcPr>
            <w:tcW w:w="386" w:type="pct"/>
            <w:gridSpan w:val="2"/>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8</w:t>
            </w:r>
          </w:p>
        </w:tc>
        <w:tc>
          <w:tcPr>
            <w:tcW w:w="386"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9</w:t>
            </w:r>
          </w:p>
        </w:tc>
        <w:tc>
          <w:tcPr>
            <w:tcW w:w="449"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10</w:t>
            </w:r>
          </w:p>
        </w:tc>
      </w:tr>
      <w:tr w:rsidR="0000395A" w:rsidRPr="00975B7B">
        <w:trPr>
          <w:gridAfter w:val="1"/>
          <w:wAfter w:w="5" w:type="pct"/>
        </w:trPr>
        <w:tc>
          <w:tcPr>
            <w:tcW w:w="680" w:type="pct"/>
            <w:vMerge w:val="restar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Муниципальная программа Канашского района Чувашской Республики </w:t>
            </w:r>
          </w:p>
        </w:tc>
        <w:tc>
          <w:tcPr>
            <w:tcW w:w="968" w:type="pct"/>
            <w:vMerge w:val="restart"/>
            <w:tcBorders>
              <w:top w:val="single" w:sz="4" w:space="0" w:color="auto"/>
              <w:left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«Управление общественными финансами и муниципальным долгом Канашского района Чувашской Республики» на 2014–2020 годы</w:t>
            </w: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всего</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44579,5</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47428,5</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37510,1</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31357,9</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30943,9</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30943,9</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федеральный бюджет</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2270,0</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2231,0</w:t>
            </w:r>
          </w:p>
        </w:tc>
        <w:tc>
          <w:tcPr>
            <w:tcW w:w="389" w:type="pct"/>
            <w:gridSpan w:val="2"/>
            <w:tcBorders>
              <w:top w:val="nil"/>
              <w:left w:val="nil"/>
              <w:bottom w:val="single" w:sz="4" w:space="0" w:color="auto"/>
              <w:right w:val="single" w:sz="4" w:space="0" w:color="auto"/>
            </w:tcBorders>
          </w:tcPr>
          <w:p w:rsidR="0000395A" w:rsidRPr="00975B7B" w:rsidRDefault="0000395A" w:rsidP="00460BC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республиканский бюджет Чувашской Республики</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31193,9</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37551,2</w:t>
            </w:r>
          </w:p>
        </w:tc>
        <w:tc>
          <w:tcPr>
            <w:tcW w:w="389" w:type="pct"/>
            <w:gridSpan w:val="2"/>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382C91" w:rsidRDefault="0000395A" w:rsidP="00382C91">
            <w:pPr>
              <w:rPr>
                <w:rFonts w:ascii="Times New Roman" w:hAnsi="Times New Roman" w:cs="Times New Roman"/>
                <w:sz w:val="24"/>
                <w:szCs w:val="24"/>
              </w:rPr>
            </w:pPr>
            <w:r>
              <w:rPr>
                <w:rFonts w:ascii="Times New Roman" w:hAnsi="Times New Roman" w:cs="Times New Roman"/>
                <w:sz w:val="24"/>
                <w:szCs w:val="24"/>
              </w:rPr>
              <w:t>29316,0</w:t>
            </w:r>
          </w:p>
        </w:tc>
        <w:tc>
          <w:tcPr>
            <w:tcW w:w="386" w:type="pct"/>
            <w:gridSpan w:val="2"/>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382C91" w:rsidRDefault="0000395A" w:rsidP="00382C91">
            <w:pPr>
              <w:rPr>
                <w:rFonts w:ascii="Times New Roman" w:hAnsi="Times New Roman" w:cs="Times New Roman"/>
                <w:sz w:val="24"/>
                <w:szCs w:val="24"/>
              </w:rPr>
            </w:pPr>
            <w:r>
              <w:rPr>
                <w:rFonts w:ascii="Times New Roman" w:hAnsi="Times New Roman" w:cs="Times New Roman"/>
                <w:sz w:val="24"/>
                <w:szCs w:val="24"/>
              </w:rPr>
              <w:t>23384,9</w:t>
            </w:r>
          </w:p>
        </w:tc>
        <w:tc>
          <w:tcPr>
            <w:tcW w:w="386" w:type="pct"/>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382C91" w:rsidRDefault="0000395A" w:rsidP="00382C91">
            <w:pPr>
              <w:rPr>
                <w:rFonts w:ascii="Times New Roman" w:hAnsi="Times New Roman" w:cs="Times New Roman"/>
                <w:sz w:val="24"/>
                <w:szCs w:val="24"/>
              </w:rPr>
            </w:pPr>
            <w:r>
              <w:rPr>
                <w:rFonts w:ascii="Times New Roman" w:hAnsi="Times New Roman" w:cs="Times New Roman"/>
                <w:sz w:val="24"/>
                <w:szCs w:val="24"/>
              </w:rPr>
              <w:t>23200,9</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23200,9</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Бюджет Канашского района</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8957,2</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7646,3</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6051,1</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5830,0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5600,0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5600,0</w:t>
            </w:r>
          </w:p>
        </w:tc>
      </w:tr>
      <w:tr w:rsidR="0000395A" w:rsidRPr="00975B7B">
        <w:trPr>
          <w:gridAfter w:val="1"/>
          <w:wAfter w:w="5" w:type="pct"/>
        </w:trPr>
        <w:tc>
          <w:tcPr>
            <w:tcW w:w="680" w:type="pct"/>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 сельских поселений</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2158,4</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0395A" w:rsidRPr="00975B7B">
        <w:trPr>
          <w:gridAfter w:val="1"/>
          <w:wAfter w:w="5" w:type="pct"/>
        </w:trPr>
        <w:tc>
          <w:tcPr>
            <w:tcW w:w="680" w:type="pct"/>
            <w:vMerge w:val="restar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Подпрограмма 1</w:t>
            </w:r>
          </w:p>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 </w:t>
            </w:r>
          </w:p>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 </w:t>
            </w:r>
          </w:p>
        </w:tc>
        <w:tc>
          <w:tcPr>
            <w:tcW w:w="968" w:type="pct"/>
            <w:vMerge w:val="restar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«Совершенствование бюджетной политики и эффективное использование бюджетного потенциала Чувашской Республики» </w:t>
            </w:r>
          </w:p>
          <w:p w:rsidR="0000395A" w:rsidRPr="00975B7B" w:rsidRDefault="0000395A" w:rsidP="00382C91">
            <w:pPr>
              <w:widowControl w:val="0"/>
              <w:jc w:val="both"/>
              <w:rPr>
                <w:rFonts w:ascii="Times New Roman" w:hAnsi="Times New Roman" w:cs="Times New Roman"/>
                <w:b/>
                <w:bCs/>
                <w:color w:val="000000"/>
                <w:sz w:val="24"/>
                <w:szCs w:val="24"/>
              </w:rPr>
            </w:pPr>
          </w:p>
        </w:tc>
        <w:tc>
          <w:tcPr>
            <w:tcW w:w="901"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всего</w:t>
            </w:r>
          </w:p>
        </w:tc>
        <w:tc>
          <w:tcPr>
            <w:tcW w:w="395"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36282,9</w:t>
            </w:r>
          </w:p>
        </w:tc>
        <w:tc>
          <w:tcPr>
            <w:tcW w:w="441"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41592,2</w:t>
            </w:r>
          </w:p>
        </w:tc>
        <w:tc>
          <w:tcPr>
            <w:tcW w:w="389" w:type="pct"/>
            <w:gridSpan w:val="2"/>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31559,0</w:t>
            </w:r>
          </w:p>
        </w:tc>
        <w:tc>
          <w:tcPr>
            <w:tcW w:w="386" w:type="pct"/>
            <w:gridSpan w:val="2"/>
            <w:tcBorders>
              <w:top w:val="single" w:sz="4" w:space="0" w:color="auto"/>
              <w:left w:val="single" w:sz="4" w:space="0" w:color="auto"/>
              <w:bottom w:val="single" w:sz="4" w:space="0" w:color="auto"/>
              <w:right w:val="single" w:sz="4" w:space="0" w:color="auto"/>
            </w:tcBorders>
          </w:tcPr>
          <w:p w:rsidR="0000395A" w:rsidRPr="00975B7B" w:rsidRDefault="0000395A" w:rsidP="00460BCA">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25627,9</w:t>
            </w:r>
          </w:p>
        </w:tc>
        <w:tc>
          <w:tcPr>
            <w:tcW w:w="386"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25443,9</w:t>
            </w:r>
          </w:p>
        </w:tc>
        <w:tc>
          <w:tcPr>
            <w:tcW w:w="449"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25443,9</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 xml:space="preserve">федеральный бюджет </w:t>
            </w:r>
          </w:p>
        </w:tc>
        <w:tc>
          <w:tcPr>
            <w:tcW w:w="395"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2270,0</w:t>
            </w:r>
          </w:p>
        </w:tc>
        <w:tc>
          <w:tcPr>
            <w:tcW w:w="441"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2231,0</w:t>
            </w:r>
          </w:p>
        </w:tc>
        <w:tc>
          <w:tcPr>
            <w:tcW w:w="389" w:type="pct"/>
            <w:gridSpan w:val="2"/>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386" w:type="pct"/>
            <w:gridSpan w:val="2"/>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386"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449"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республиканский бюджет Чувашской Республики</w:t>
            </w:r>
          </w:p>
        </w:tc>
        <w:tc>
          <w:tcPr>
            <w:tcW w:w="395"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31193,9</w:t>
            </w:r>
          </w:p>
        </w:tc>
        <w:tc>
          <w:tcPr>
            <w:tcW w:w="441"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37551,2</w:t>
            </w:r>
          </w:p>
        </w:tc>
        <w:tc>
          <w:tcPr>
            <w:tcW w:w="389" w:type="pct"/>
            <w:gridSpan w:val="2"/>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29316,0</w:t>
            </w:r>
          </w:p>
        </w:tc>
        <w:tc>
          <w:tcPr>
            <w:tcW w:w="386" w:type="pct"/>
            <w:gridSpan w:val="2"/>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23384,9</w:t>
            </w:r>
          </w:p>
        </w:tc>
        <w:tc>
          <w:tcPr>
            <w:tcW w:w="386"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23200,9</w:t>
            </w:r>
          </w:p>
        </w:tc>
        <w:tc>
          <w:tcPr>
            <w:tcW w:w="449"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23200,9</w:t>
            </w:r>
          </w:p>
        </w:tc>
      </w:tr>
      <w:tr w:rsidR="0000395A" w:rsidRPr="00975B7B">
        <w:trPr>
          <w:gridAfter w:val="1"/>
          <w:wAfter w:w="5" w:type="pct"/>
          <w:trHeight w:val="351"/>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Бюджет Канашского района</w:t>
            </w:r>
          </w:p>
        </w:tc>
        <w:tc>
          <w:tcPr>
            <w:tcW w:w="395"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2819,0</w:t>
            </w:r>
          </w:p>
        </w:tc>
        <w:tc>
          <w:tcPr>
            <w:tcW w:w="441" w:type="pct"/>
            <w:tcBorders>
              <w:top w:val="single" w:sz="4" w:space="0" w:color="auto"/>
              <w:left w:val="single" w:sz="4" w:space="0" w:color="auto"/>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975B7B" w:rsidRDefault="0000395A" w:rsidP="00460BC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1810,0</w:t>
            </w:r>
          </w:p>
        </w:tc>
        <w:tc>
          <w:tcPr>
            <w:tcW w:w="389" w:type="pct"/>
            <w:gridSpan w:val="2"/>
            <w:tcBorders>
              <w:top w:val="single" w:sz="4" w:space="0" w:color="auto"/>
              <w:left w:val="single" w:sz="4" w:space="0" w:color="auto"/>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386" w:type="pct"/>
            <w:gridSpan w:val="2"/>
            <w:tcBorders>
              <w:top w:val="single" w:sz="4" w:space="0" w:color="auto"/>
              <w:left w:val="single" w:sz="4" w:space="0" w:color="auto"/>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386" w:type="pct"/>
            <w:tcBorders>
              <w:top w:val="single" w:sz="4" w:space="0" w:color="auto"/>
              <w:left w:val="single" w:sz="4" w:space="0" w:color="auto"/>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449" w:type="pct"/>
            <w:tcBorders>
              <w:top w:val="single" w:sz="4" w:space="0" w:color="auto"/>
              <w:left w:val="single" w:sz="4" w:space="0" w:color="auto"/>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00395A" w:rsidRPr="00975B7B">
        <w:trPr>
          <w:gridAfter w:val="1"/>
          <w:wAfter w:w="5" w:type="pct"/>
        </w:trPr>
        <w:tc>
          <w:tcPr>
            <w:tcW w:w="680" w:type="pct"/>
            <w:vMerge w:val="restar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Подпрограмма 2 </w:t>
            </w:r>
          </w:p>
        </w:tc>
        <w:tc>
          <w:tcPr>
            <w:tcW w:w="968" w:type="pct"/>
            <w:vMerge w:val="restart"/>
            <w:tcBorders>
              <w:top w:val="single" w:sz="4" w:space="0" w:color="auto"/>
              <w:left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«Повышение эффективности бюджетных расходов Канашского района Чувашской Республики»</w:t>
            </w:r>
          </w:p>
        </w:tc>
        <w:tc>
          <w:tcPr>
            <w:tcW w:w="901"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всего</w:t>
            </w:r>
          </w:p>
        </w:tc>
        <w:tc>
          <w:tcPr>
            <w:tcW w:w="395"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0,0</w:t>
            </w:r>
          </w:p>
        </w:tc>
        <w:tc>
          <w:tcPr>
            <w:tcW w:w="441"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0,0</w:t>
            </w:r>
          </w:p>
        </w:tc>
        <w:tc>
          <w:tcPr>
            <w:tcW w:w="389" w:type="pct"/>
            <w:gridSpan w:val="2"/>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0,0</w:t>
            </w:r>
          </w:p>
        </w:tc>
        <w:tc>
          <w:tcPr>
            <w:tcW w:w="386" w:type="pct"/>
            <w:gridSpan w:val="2"/>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0,0</w:t>
            </w:r>
          </w:p>
        </w:tc>
        <w:tc>
          <w:tcPr>
            <w:tcW w:w="386"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0,0</w:t>
            </w:r>
          </w:p>
        </w:tc>
        <w:tc>
          <w:tcPr>
            <w:tcW w:w="449" w:type="pct"/>
            <w:tcBorders>
              <w:top w:val="single" w:sz="4" w:space="0" w:color="auto"/>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0,0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 xml:space="preserve">федеральный бюджет </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 xml:space="preserve">республиканский бюджет Чувашской Республики </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Бюджет Канашского района</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r>
      <w:tr w:rsidR="0000395A" w:rsidRPr="00975B7B">
        <w:trPr>
          <w:gridAfter w:val="1"/>
          <w:wAfter w:w="5" w:type="pct"/>
        </w:trPr>
        <w:tc>
          <w:tcPr>
            <w:tcW w:w="680" w:type="pct"/>
            <w:vMerge w:val="restar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Подпрограмма 3</w:t>
            </w:r>
          </w:p>
        </w:tc>
        <w:tc>
          <w:tcPr>
            <w:tcW w:w="968" w:type="pct"/>
            <w:vMerge w:val="restart"/>
            <w:tcBorders>
              <w:left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«Управление муниципальным имуществом Канашского района Чувашской Республики» </w:t>
            </w: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 xml:space="preserve">всего </w:t>
            </w:r>
          </w:p>
        </w:tc>
        <w:tc>
          <w:tcPr>
            <w:tcW w:w="395" w:type="pct"/>
            <w:tcBorders>
              <w:top w:val="nil"/>
              <w:left w:val="nil"/>
              <w:bottom w:val="single" w:sz="4" w:space="0" w:color="auto"/>
              <w:right w:val="single" w:sz="4" w:space="0" w:color="auto"/>
            </w:tcBorders>
          </w:tcPr>
          <w:p w:rsidR="0000395A" w:rsidRPr="00382C91" w:rsidRDefault="0000395A" w:rsidP="00382C91">
            <w:pPr>
              <w:widowControl w:val="0"/>
              <w:jc w:val="center"/>
              <w:rPr>
                <w:rFonts w:ascii="Times New Roman" w:hAnsi="Times New Roman" w:cs="Times New Roman"/>
                <w:b/>
                <w:bCs/>
                <w:color w:val="000000"/>
                <w:sz w:val="24"/>
                <w:szCs w:val="24"/>
              </w:rPr>
            </w:pPr>
          </w:p>
          <w:p w:rsidR="0000395A" w:rsidRPr="00382C91"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2518,8</w:t>
            </w:r>
          </w:p>
        </w:tc>
        <w:tc>
          <w:tcPr>
            <w:tcW w:w="441" w:type="pct"/>
            <w:tcBorders>
              <w:top w:val="nil"/>
              <w:left w:val="nil"/>
              <w:bottom w:val="single" w:sz="4" w:space="0" w:color="auto"/>
              <w:right w:val="single" w:sz="4" w:space="0" w:color="auto"/>
            </w:tcBorders>
          </w:tcPr>
          <w:p w:rsidR="0000395A" w:rsidRPr="00382C91" w:rsidRDefault="0000395A" w:rsidP="00382C91">
            <w:pPr>
              <w:widowControl w:val="0"/>
              <w:jc w:val="center"/>
              <w:rPr>
                <w:rFonts w:ascii="Times New Roman" w:hAnsi="Times New Roman" w:cs="Times New Roman"/>
                <w:b/>
                <w:bCs/>
                <w:color w:val="000000"/>
                <w:sz w:val="24"/>
                <w:szCs w:val="24"/>
              </w:rPr>
            </w:pPr>
          </w:p>
          <w:p w:rsidR="0000395A" w:rsidRPr="00382C91"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258,8</w:t>
            </w:r>
          </w:p>
        </w:tc>
        <w:tc>
          <w:tcPr>
            <w:tcW w:w="389" w:type="pct"/>
            <w:gridSpan w:val="2"/>
            <w:tcBorders>
              <w:top w:val="nil"/>
              <w:left w:val="nil"/>
              <w:bottom w:val="single" w:sz="4" w:space="0" w:color="auto"/>
              <w:right w:val="single" w:sz="4" w:space="0" w:color="auto"/>
            </w:tcBorders>
          </w:tcPr>
          <w:p w:rsidR="0000395A" w:rsidRPr="00382C91" w:rsidRDefault="0000395A" w:rsidP="00382C91">
            <w:pPr>
              <w:widowControl w:val="0"/>
              <w:jc w:val="center"/>
              <w:rPr>
                <w:rFonts w:ascii="Times New Roman" w:hAnsi="Times New Roman" w:cs="Times New Roman"/>
                <w:b/>
                <w:bCs/>
                <w:color w:val="000000"/>
                <w:sz w:val="24"/>
                <w:szCs w:val="24"/>
              </w:rPr>
            </w:pPr>
          </w:p>
          <w:p w:rsidR="0000395A" w:rsidRPr="00382C91"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310,0</w:t>
            </w:r>
          </w:p>
        </w:tc>
        <w:tc>
          <w:tcPr>
            <w:tcW w:w="386" w:type="pct"/>
            <w:gridSpan w:val="2"/>
            <w:tcBorders>
              <w:top w:val="nil"/>
              <w:left w:val="nil"/>
              <w:bottom w:val="single" w:sz="4" w:space="0" w:color="auto"/>
              <w:right w:val="single" w:sz="4" w:space="0" w:color="auto"/>
            </w:tcBorders>
          </w:tcPr>
          <w:p w:rsidR="0000395A" w:rsidRPr="00382C91" w:rsidRDefault="0000395A" w:rsidP="00382C91">
            <w:pPr>
              <w:widowControl w:val="0"/>
              <w:jc w:val="center"/>
              <w:rPr>
                <w:rFonts w:ascii="Times New Roman" w:hAnsi="Times New Roman" w:cs="Times New Roman"/>
                <w:b/>
                <w:bCs/>
                <w:color w:val="000000"/>
                <w:sz w:val="24"/>
                <w:szCs w:val="24"/>
              </w:rPr>
            </w:pPr>
          </w:p>
          <w:p w:rsidR="0000395A" w:rsidRPr="00382C91" w:rsidRDefault="0000395A" w:rsidP="00460BCA">
            <w:pPr>
              <w:widowControl w:val="0"/>
              <w:jc w:val="center"/>
              <w:rPr>
                <w:rFonts w:ascii="Times New Roman" w:hAnsi="Times New Roman" w:cs="Times New Roman"/>
                <w:b/>
                <w:bCs/>
                <w:color w:val="000000"/>
                <w:sz w:val="24"/>
                <w:szCs w:val="24"/>
              </w:rPr>
            </w:pPr>
            <w:r w:rsidRPr="00382C91">
              <w:rPr>
                <w:rFonts w:ascii="Times New Roman" w:hAnsi="Times New Roman" w:cs="Times New Roman"/>
                <w:b/>
                <w:bCs/>
                <w:color w:val="000000"/>
                <w:sz w:val="24"/>
                <w:szCs w:val="24"/>
              </w:rPr>
              <w:t>2</w:t>
            </w:r>
            <w:r>
              <w:rPr>
                <w:rFonts w:ascii="Times New Roman" w:hAnsi="Times New Roman" w:cs="Times New Roman"/>
                <w:b/>
                <w:bCs/>
                <w:color w:val="000000"/>
                <w:sz w:val="24"/>
                <w:szCs w:val="24"/>
              </w:rPr>
              <w:t>8</w:t>
            </w:r>
            <w:r w:rsidRPr="00382C91">
              <w:rPr>
                <w:rFonts w:ascii="Times New Roman" w:hAnsi="Times New Roman" w:cs="Times New Roman"/>
                <w:b/>
                <w:bCs/>
                <w:color w:val="000000"/>
                <w:sz w:val="24"/>
                <w:szCs w:val="24"/>
              </w:rPr>
              <w:t>0,0</w:t>
            </w:r>
          </w:p>
        </w:tc>
        <w:tc>
          <w:tcPr>
            <w:tcW w:w="386" w:type="pct"/>
            <w:tcBorders>
              <w:top w:val="nil"/>
              <w:left w:val="nil"/>
              <w:bottom w:val="single" w:sz="4" w:space="0" w:color="auto"/>
              <w:right w:val="single" w:sz="4" w:space="0" w:color="auto"/>
            </w:tcBorders>
          </w:tcPr>
          <w:p w:rsidR="0000395A" w:rsidRPr="00382C91" w:rsidRDefault="0000395A" w:rsidP="00382C91">
            <w:pPr>
              <w:widowControl w:val="0"/>
              <w:jc w:val="center"/>
              <w:rPr>
                <w:rFonts w:ascii="Times New Roman" w:hAnsi="Times New Roman" w:cs="Times New Roman"/>
                <w:b/>
                <w:bCs/>
                <w:color w:val="000000"/>
                <w:sz w:val="24"/>
                <w:szCs w:val="24"/>
              </w:rPr>
            </w:pPr>
          </w:p>
          <w:p w:rsidR="0000395A" w:rsidRPr="00382C91" w:rsidRDefault="0000395A" w:rsidP="00460BCA">
            <w:pPr>
              <w:widowControl w:val="0"/>
              <w:jc w:val="center"/>
              <w:rPr>
                <w:rFonts w:ascii="Times New Roman" w:hAnsi="Times New Roman" w:cs="Times New Roman"/>
                <w:b/>
                <w:bCs/>
                <w:color w:val="000000"/>
                <w:sz w:val="24"/>
                <w:szCs w:val="24"/>
              </w:rPr>
            </w:pPr>
            <w:r w:rsidRPr="00382C91">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Pr="00382C91">
              <w:rPr>
                <w:rFonts w:ascii="Times New Roman" w:hAnsi="Times New Roman" w:cs="Times New Roman"/>
                <w:b/>
                <w:bCs/>
                <w:color w:val="000000"/>
                <w:sz w:val="24"/>
                <w:szCs w:val="24"/>
              </w:rPr>
              <w:t>0,0</w:t>
            </w:r>
          </w:p>
        </w:tc>
        <w:tc>
          <w:tcPr>
            <w:tcW w:w="449" w:type="pct"/>
            <w:tcBorders>
              <w:top w:val="nil"/>
              <w:left w:val="nil"/>
              <w:bottom w:val="single" w:sz="4" w:space="0" w:color="auto"/>
              <w:right w:val="single" w:sz="4" w:space="0" w:color="auto"/>
            </w:tcBorders>
          </w:tcPr>
          <w:p w:rsidR="0000395A" w:rsidRPr="00382C91" w:rsidRDefault="0000395A" w:rsidP="00382C91">
            <w:pPr>
              <w:widowControl w:val="0"/>
              <w:jc w:val="center"/>
              <w:rPr>
                <w:rFonts w:ascii="Times New Roman" w:hAnsi="Times New Roman" w:cs="Times New Roman"/>
                <w:b/>
                <w:bCs/>
                <w:color w:val="000000"/>
                <w:sz w:val="24"/>
                <w:szCs w:val="24"/>
              </w:rPr>
            </w:pPr>
          </w:p>
          <w:p w:rsidR="0000395A" w:rsidRPr="00382C91" w:rsidRDefault="0000395A" w:rsidP="00460BCA">
            <w:pPr>
              <w:widowControl w:val="0"/>
              <w:jc w:val="center"/>
              <w:rPr>
                <w:rFonts w:ascii="Times New Roman" w:hAnsi="Times New Roman" w:cs="Times New Roman"/>
                <w:b/>
                <w:bCs/>
                <w:color w:val="000000"/>
                <w:sz w:val="24"/>
                <w:szCs w:val="24"/>
              </w:rPr>
            </w:pPr>
            <w:r w:rsidRPr="00382C91">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Pr="00382C91">
              <w:rPr>
                <w:rFonts w:ascii="Times New Roman" w:hAnsi="Times New Roman" w:cs="Times New Roman"/>
                <w:b/>
                <w:bCs/>
                <w:color w:val="000000"/>
                <w:sz w:val="24"/>
                <w:szCs w:val="24"/>
              </w:rPr>
              <w:t>0,0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 xml:space="preserve">федеральный бюджет </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 xml:space="preserve">республиканский бюджет Чувашской Республики </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0,0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Бюджет Канашского района</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360,4</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460BC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258,8</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460BC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460BC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r>
      <w:tr w:rsidR="0000395A" w:rsidRPr="00975B7B">
        <w:trPr>
          <w:gridAfter w:val="1"/>
          <w:wAfter w:w="5" w:type="pct"/>
        </w:trPr>
        <w:tc>
          <w:tcPr>
            <w:tcW w:w="680" w:type="pc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 Канашского района</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2158,4</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0395A" w:rsidRPr="00975B7B">
        <w:trPr>
          <w:gridAfter w:val="1"/>
          <w:wAfter w:w="5" w:type="pct"/>
        </w:trPr>
        <w:tc>
          <w:tcPr>
            <w:tcW w:w="680" w:type="pct"/>
            <w:vMerge w:val="restart"/>
            <w:tcBorders>
              <w:top w:val="single" w:sz="4" w:space="0" w:color="auto"/>
              <w:left w:val="single" w:sz="4" w:space="0" w:color="auto"/>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Подпрограмма 4</w:t>
            </w:r>
          </w:p>
        </w:tc>
        <w:tc>
          <w:tcPr>
            <w:tcW w:w="968" w:type="pct"/>
            <w:vMerge w:val="restart"/>
            <w:tcBorders>
              <w:top w:val="nil"/>
              <w:left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«Обеспечение реализации 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2014–2020 годы»</w:t>
            </w: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b/>
                <w:bCs/>
                <w:color w:val="000000"/>
                <w:sz w:val="24"/>
                <w:szCs w:val="24"/>
              </w:rPr>
            </w:pPr>
            <w:r w:rsidRPr="00975B7B">
              <w:rPr>
                <w:rFonts w:ascii="Times New Roman" w:hAnsi="Times New Roman" w:cs="Times New Roman"/>
                <w:b/>
                <w:bCs/>
                <w:color w:val="000000"/>
                <w:sz w:val="24"/>
                <w:szCs w:val="24"/>
              </w:rPr>
              <w:t>всего</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5777,7</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5577,5</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5641,1</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5450,0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5250,0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5250,0</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федеральный бюджет</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х</w:t>
            </w:r>
          </w:p>
        </w:tc>
        <w:tc>
          <w:tcPr>
            <w:tcW w:w="441"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х</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х</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х</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х</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r w:rsidRPr="00975B7B">
              <w:rPr>
                <w:rFonts w:ascii="Times New Roman" w:hAnsi="Times New Roman" w:cs="Times New Roman"/>
                <w:color w:val="000000"/>
                <w:sz w:val="24"/>
                <w:szCs w:val="24"/>
              </w:rPr>
              <w:t>х</w:t>
            </w:r>
          </w:p>
        </w:tc>
      </w:tr>
      <w:tr w:rsidR="0000395A" w:rsidRPr="00975B7B">
        <w:trPr>
          <w:gridAfter w:val="1"/>
          <w:wAfter w:w="5" w:type="pct"/>
        </w:trPr>
        <w:tc>
          <w:tcPr>
            <w:tcW w:w="680" w:type="pct"/>
            <w:vMerge/>
            <w:tcBorders>
              <w:top w:val="single" w:sz="4" w:space="0" w:color="auto"/>
              <w:left w:val="single" w:sz="4" w:space="0" w:color="auto"/>
              <w:bottom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68" w:type="pct"/>
            <w:vMerge/>
            <w:tcBorders>
              <w:left w:val="single" w:sz="4" w:space="0" w:color="auto"/>
              <w:right w:val="single" w:sz="4" w:space="0" w:color="auto"/>
            </w:tcBorders>
            <w:vAlign w:val="center"/>
          </w:tcPr>
          <w:p w:rsidR="0000395A" w:rsidRPr="00975B7B" w:rsidRDefault="0000395A" w:rsidP="00382C91">
            <w:pPr>
              <w:widowControl w:val="0"/>
              <w:jc w:val="both"/>
              <w:rPr>
                <w:rFonts w:ascii="Times New Roman" w:hAnsi="Times New Roman" w:cs="Times New Roman"/>
                <w:color w:val="000000"/>
                <w:sz w:val="24"/>
                <w:szCs w:val="24"/>
              </w:rPr>
            </w:pPr>
          </w:p>
        </w:tc>
        <w:tc>
          <w:tcPr>
            <w:tcW w:w="901" w:type="pct"/>
            <w:tcBorders>
              <w:top w:val="nil"/>
              <w:left w:val="nil"/>
              <w:bottom w:val="single" w:sz="4" w:space="0" w:color="auto"/>
              <w:right w:val="single" w:sz="4" w:space="0" w:color="auto"/>
            </w:tcBorders>
          </w:tcPr>
          <w:p w:rsidR="0000395A" w:rsidRPr="00975B7B" w:rsidRDefault="0000395A" w:rsidP="00382C91">
            <w:pPr>
              <w:widowControl w:val="0"/>
              <w:jc w:val="both"/>
              <w:rPr>
                <w:rFonts w:ascii="Times New Roman" w:hAnsi="Times New Roman" w:cs="Times New Roman"/>
                <w:color w:val="000000"/>
                <w:sz w:val="24"/>
                <w:szCs w:val="24"/>
              </w:rPr>
            </w:pPr>
            <w:r w:rsidRPr="00975B7B">
              <w:rPr>
                <w:rFonts w:ascii="Times New Roman" w:hAnsi="Times New Roman" w:cs="Times New Roman"/>
                <w:color w:val="000000"/>
                <w:sz w:val="24"/>
                <w:szCs w:val="24"/>
              </w:rPr>
              <w:t>Бюджет Канашского района</w:t>
            </w:r>
          </w:p>
        </w:tc>
        <w:tc>
          <w:tcPr>
            <w:tcW w:w="395"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5777,7</w:t>
            </w:r>
          </w:p>
        </w:tc>
        <w:tc>
          <w:tcPr>
            <w:tcW w:w="441" w:type="pct"/>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5577,5</w:t>
            </w:r>
          </w:p>
        </w:tc>
        <w:tc>
          <w:tcPr>
            <w:tcW w:w="389"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5641,1</w:t>
            </w:r>
          </w:p>
        </w:tc>
        <w:tc>
          <w:tcPr>
            <w:tcW w:w="386" w:type="pct"/>
            <w:gridSpan w:val="2"/>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5450,0</w:t>
            </w:r>
          </w:p>
        </w:tc>
        <w:tc>
          <w:tcPr>
            <w:tcW w:w="386"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5250,0</w:t>
            </w:r>
          </w:p>
        </w:tc>
        <w:tc>
          <w:tcPr>
            <w:tcW w:w="449" w:type="pct"/>
            <w:tcBorders>
              <w:top w:val="nil"/>
              <w:left w:val="nil"/>
              <w:bottom w:val="single" w:sz="4" w:space="0" w:color="auto"/>
              <w:right w:val="single" w:sz="4" w:space="0" w:color="auto"/>
            </w:tcBorders>
          </w:tcPr>
          <w:p w:rsidR="0000395A" w:rsidRPr="00975B7B" w:rsidRDefault="0000395A" w:rsidP="00382C91">
            <w:pPr>
              <w:widowControl w:val="0"/>
              <w:jc w:val="center"/>
              <w:rPr>
                <w:rFonts w:ascii="Times New Roman" w:hAnsi="Times New Roman" w:cs="Times New Roman"/>
                <w:color w:val="000000"/>
                <w:sz w:val="24"/>
                <w:szCs w:val="24"/>
              </w:rPr>
            </w:pPr>
          </w:p>
          <w:p w:rsidR="0000395A" w:rsidRPr="00975B7B"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5250,0</w:t>
            </w:r>
          </w:p>
        </w:tc>
      </w:tr>
    </w:tbl>
    <w:p w:rsidR="0000395A" w:rsidRPr="00975B7B" w:rsidRDefault="0000395A" w:rsidP="00975B7B">
      <w:pPr>
        <w:widowControl w:val="0"/>
        <w:jc w:val="both"/>
        <w:rPr>
          <w:rFonts w:ascii="Times New Roman" w:hAnsi="Times New Roman" w:cs="Times New Roman"/>
          <w:color w:val="000000"/>
          <w:sz w:val="24"/>
          <w:szCs w:val="24"/>
        </w:rPr>
        <w:sectPr w:rsidR="0000395A" w:rsidRPr="00975B7B" w:rsidSect="00382C91">
          <w:headerReference w:type="default" r:id="rId8"/>
          <w:pgSz w:w="16838" w:h="11906" w:orient="landscape"/>
          <w:pgMar w:top="872" w:right="820" w:bottom="567" w:left="1134" w:header="709" w:footer="709" w:gutter="0"/>
          <w:cols w:space="708"/>
          <w:titlePg/>
          <w:docGrid w:linePitch="360"/>
        </w:sectPr>
      </w:pPr>
    </w:p>
    <w:p w:rsidR="0000395A" w:rsidRPr="00121E1D" w:rsidRDefault="0000395A" w:rsidP="00121E1D">
      <w:pPr>
        <w:widowControl w:val="0"/>
        <w:spacing w:after="0" w:line="240" w:lineRule="auto"/>
        <w:ind w:left="9654"/>
        <w:jc w:val="center"/>
        <w:rPr>
          <w:rFonts w:ascii="Times New Roman" w:hAnsi="Times New Roman" w:cs="Times New Roman"/>
          <w:color w:val="000000"/>
          <w:sz w:val="20"/>
          <w:szCs w:val="20"/>
        </w:rPr>
      </w:pPr>
    </w:p>
    <w:p w:rsidR="0000395A" w:rsidRPr="00121E1D" w:rsidRDefault="0000395A" w:rsidP="00121E1D">
      <w:pPr>
        <w:widowControl w:val="0"/>
        <w:spacing w:after="0" w:line="240" w:lineRule="auto"/>
        <w:ind w:left="9654"/>
        <w:jc w:val="center"/>
        <w:rPr>
          <w:rFonts w:ascii="Times New Roman" w:hAnsi="Times New Roman" w:cs="Times New Roman"/>
          <w:color w:val="000000"/>
          <w:sz w:val="20"/>
          <w:szCs w:val="20"/>
        </w:rPr>
      </w:pPr>
    </w:p>
    <w:p w:rsidR="0000395A" w:rsidRDefault="0000395A" w:rsidP="009B7E85">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p w:rsidR="0000395A" w:rsidRDefault="0000395A" w:rsidP="009B7E85">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ru-RU"/>
        </w:rPr>
      </w:pPr>
    </w:p>
    <w:p w:rsidR="0000395A" w:rsidRDefault="0000395A" w:rsidP="00987DEE">
      <w:pPr>
        <w:widowControl w:val="0"/>
        <w:numPr>
          <w:ilvl w:val="1"/>
          <w:numId w:val="23"/>
        </w:numPr>
        <w:tabs>
          <w:tab w:val="left" w:pos="60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приложении № 5 к муниципальной программе Канашского района Чувашской Республики «Управление общественными финансами и муниципальным долгом Канашского района Чувашской Республики» на 2015-2020 годы» </w:t>
      </w:r>
      <w:r w:rsidRPr="003E5607">
        <w:rPr>
          <w:rFonts w:ascii="Times New Roman" w:hAnsi="Times New Roman" w:cs="Times New Roman"/>
          <w:b/>
          <w:bCs/>
          <w:sz w:val="24"/>
          <w:szCs w:val="24"/>
          <w:lang w:eastAsia="ru-RU"/>
        </w:rPr>
        <w:t>в подпрограмме «Совершенствование бюджетной политики и эффектное использование бюджетного потенциала Канашского района Чувашской Республики» на 2015 – 2020 годы»</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внести следующие изменения:</w:t>
      </w:r>
    </w:p>
    <w:p w:rsidR="0000395A" w:rsidRDefault="0000395A" w:rsidP="00987DEE">
      <w:pPr>
        <w:widowControl w:val="0"/>
        <w:numPr>
          <w:ilvl w:val="2"/>
          <w:numId w:val="24"/>
        </w:numPr>
        <w:tabs>
          <w:tab w:val="left" w:pos="60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паспорте подпрограммы позицию «объем средств бюджета Канашского района 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0" w:type="auto"/>
        <w:tblInd w:w="-106" w:type="dxa"/>
        <w:tblLook w:val="0000" w:firstRow="0" w:lastRow="0" w:firstColumn="0" w:lastColumn="0" w:noHBand="0" w:noVBand="0"/>
      </w:tblPr>
      <w:tblGrid>
        <w:gridCol w:w="2652"/>
        <w:gridCol w:w="424"/>
        <w:gridCol w:w="6601"/>
      </w:tblGrid>
      <w:tr w:rsidR="0000395A" w:rsidRPr="00134808">
        <w:tc>
          <w:tcPr>
            <w:tcW w:w="2660" w:type="dxa"/>
          </w:tcPr>
          <w:p w:rsidR="0000395A" w:rsidRPr="00134808" w:rsidRDefault="0000395A" w:rsidP="00134808">
            <w:pPr>
              <w:tabs>
                <w:tab w:val="left" w:pos="3578"/>
              </w:tabs>
              <w:spacing w:after="0" w:line="240" w:lineRule="auto"/>
              <w:jc w:val="both"/>
              <w:rPr>
                <w:rFonts w:ascii="Times New Roman" w:hAnsi="Times New Roman" w:cs="Times New Roman"/>
                <w:sz w:val="24"/>
                <w:szCs w:val="24"/>
              </w:rPr>
            </w:pPr>
          </w:p>
        </w:tc>
        <w:tc>
          <w:tcPr>
            <w:tcW w:w="425" w:type="dxa"/>
          </w:tcPr>
          <w:p w:rsidR="0000395A" w:rsidRPr="00134808" w:rsidRDefault="0000395A" w:rsidP="00134808">
            <w:pPr>
              <w:spacing w:after="0" w:line="240" w:lineRule="auto"/>
              <w:jc w:val="center"/>
              <w:rPr>
                <w:rFonts w:ascii="Times New Roman" w:hAnsi="Times New Roman" w:cs="Times New Roman"/>
                <w:sz w:val="24"/>
                <w:szCs w:val="24"/>
              </w:rPr>
            </w:pPr>
          </w:p>
        </w:tc>
        <w:tc>
          <w:tcPr>
            <w:tcW w:w="6662" w:type="dxa"/>
          </w:tcPr>
          <w:p w:rsidR="0000395A" w:rsidRPr="00134808" w:rsidRDefault="0000395A" w:rsidP="00134808">
            <w:pPr>
              <w:spacing w:after="0" w:line="240" w:lineRule="auto"/>
              <w:jc w:val="both"/>
              <w:rPr>
                <w:rFonts w:ascii="Times New Roman" w:hAnsi="Times New Roman" w:cs="Times New Roman"/>
                <w:sz w:val="24"/>
                <w:szCs w:val="24"/>
              </w:rPr>
            </w:pPr>
          </w:p>
        </w:tc>
      </w:tr>
      <w:tr w:rsidR="0000395A" w:rsidRPr="00134808">
        <w:tc>
          <w:tcPr>
            <w:tcW w:w="2660" w:type="dxa"/>
          </w:tcPr>
          <w:p w:rsidR="0000395A" w:rsidRPr="00134808" w:rsidRDefault="0000395A" w:rsidP="00103033">
            <w:pPr>
              <w:tabs>
                <w:tab w:val="left" w:pos="3578"/>
              </w:tabs>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Объем средств бюджета Канашского района на финансирование </w:t>
            </w:r>
            <w:r>
              <w:rPr>
                <w:rFonts w:ascii="Times New Roman" w:hAnsi="Times New Roman" w:cs="Times New Roman"/>
                <w:sz w:val="24"/>
                <w:szCs w:val="24"/>
              </w:rPr>
              <w:t xml:space="preserve"> </w:t>
            </w:r>
            <w:r w:rsidRPr="00134808">
              <w:rPr>
                <w:rFonts w:ascii="Times New Roman" w:hAnsi="Times New Roman" w:cs="Times New Roman"/>
                <w:sz w:val="24"/>
                <w:szCs w:val="24"/>
              </w:rPr>
              <w:t>подпрограммы</w:t>
            </w:r>
            <w:r>
              <w:rPr>
                <w:rFonts w:ascii="Times New Roman" w:hAnsi="Times New Roman" w:cs="Times New Roman"/>
                <w:sz w:val="24"/>
                <w:szCs w:val="24"/>
              </w:rPr>
              <w:t xml:space="preserve"> муниципальной программы</w:t>
            </w:r>
            <w:r w:rsidRPr="00134808">
              <w:rPr>
                <w:rFonts w:ascii="Times New Roman" w:hAnsi="Times New Roman" w:cs="Times New Roman"/>
                <w:sz w:val="24"/>
                <w:szCs w:val="24"/>
              </w:rPr>
              <w:t xml:space="preserve">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425" w:type="dxa"/>
          </w:tcPr>
          <w:p w:rsidR="0000395A" w:rsidRPr="00134808" w:rsidRDefault="0000395A" w:rsidP="00134808">
            <w:pPr>
              <w:spacing w:after="0" w:line="240" w:lineRule="auto"/>
              <w:jc w:val="center"/>
              <w:rPr>
                <w:rFonts w:ascii="Times New Roman" w:hAnsi="Times New Roman" w:cs="Times New Roman"/>
                <w:sz w:val="24"/>
                <w:szCs w:val="24"/>
              </w:rPr>
            </w:pPr>
            <w:r w:rsidRPr="00134808">
              <w:rPr>
                <w:rFonts w:ascii="Times New Roman" w:hAnsi="Times New Roman" w:cs="Times New Roman"/>
                <w:sz w:val="24"/>
                <w:szCs w:val="24"/>
              </w:rPr>
              <w:t>–</w:t>
            </w:r>
          </w:p>
        </w:tc>
        <w:tc>
          <w:tcPr>
            <w:tcW w:w="6662" w:type="dxa"/>
          </w:tcPr>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прогнозируемый объем финансирования мероприятий подпрограммы в 2015–2020 годах составляет  </w:t>
            </w:r>
            <w:r>
              <w:rPr>
                <w:rFonts w:ascii="Times New Roman" w:hAnsi="Times New Roman" w:cs="Times New Roman"/>
                <w:sz w:val="24"/>
                <w:szCs w:val="24"/>
              </w:rPr>
              <w:t>183456,9</w:t>
            </w:r>
            <w:r w:rsidRPr="00134808">
              <w:rPr>
                <w:rFonts w:ascii="Times New Roman" w:hAnsi="Times New Roman" w:cs="Times New Roman"/>
                <w:sz w:val="24"/>
                <w:szCs w:val="24"/>
              </w:rPr>
              <w:t xml:space="preserve"> тыс. рублей, в том числе:</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2015 году – </w:t>
            </w:r>
            <w:r>
              <w:rPr>
                <w:rFonts w:ascii="Times New Roman" w:hAnsi="Times New Roman" w:cs="Times New Roman"/>
                <w:sz w:val="24"/>
                <w:szCs w:val="24"/>
              </w:rPr>
              <w:t>33790,0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2016 году – </w:t>
            </w:r>
            <w:r>
              <w:rPr>
                <w:rFonts w:ascii="Times New Roman" w:hAnsi="Times New Roman" w:cs="Times New Roman"/>
                <w:sz w:val="24"/>
                <w:szCs w:val="24"/>
              </w:rPr>
              <w:t xml:space="preserve"> 41592,2 </w:t>
            </w:r>
            <w:r w:rsidRPr="00134808">
              <w:rPr>
                <w:rFonts w:ascii="Times New Roman" w:hAnsi="Times New Roman" w:cs="Times New Roman"/>
                <w:sz w:val="24"/>
                <w:szCs w:val="24"/>
              </w:rPr>
              <w:t>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2017 году – </w:t>
            </w:r>
            <w:r>
              <w:rPr>
                <w:rFonts w:ascii="Times New Roman" w:hAnsi="Times New Roman" w:cs="Times New Roman"/>
                <w:sz w:val="24"/>
                <w:szCs w:val="24"/>
              </w:rPr>
              <w:t>31559,0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2018 году – </w:t>
            </w:r>
            <w:r>
              <w:rPr>
                <w:rFonts w:ascii="Times New Roman" w:hAnsi="Times New Roman" w:cs="Times New Roman"/>
                <w:sz w:val="24"/>
                <w:szCs w:val="24"/>
              </w:rPr>
              <w:t>25627,9</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2019 году – </w:t>
            </w:r>
            <w:r>
              <w:rPr>
                <w:rFonts w:ascii="Times New Roman" w:hAnsi="Times New Roman" w:cs="Times New Roman"/>
                <w:sz w:val="24"/>
                <w:szCs w:val="24"/>
              </w:rPr>
              <w:t>25443,,9</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2020 году – </w:t>
            </w:r>
            <w:r>
              <w:rPr>
                <w:rFonts w:ascii="Times New Roman" w:hAnsi="Times New Roman" w:cs="Times New Roman"/>
                <w:sz w:val="24"/>
                <w:szCs w:val="24"/>
              </w:rPr>
              <w:t>25443,9</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из них средства:</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федерального бюджета – </w:t>
            </w:r>
            <w:r>
              <w:rPr>
                <w:rFonts w:ascii="Times New Roman" w:hAnsi="Times New Roman" w:cs="Times New Roman"/>
                <w:sz w:val="24"/>
                <w:szCs w:val="24"/>
              </w:rPr>
              <w:t>13073,0</w:t>
            </w:r>
            <w:r w:rsidRPr="00134808">
              <w:rPr>
                <w:rFonts w:ascii="Times New Roman" w:hAnsi="Times New Roman" w:cs="Times New Roman"/>
                <w:sz w:val="24"/>
                <w:szCs w:val="24"/>
              </w:rPr>
              <w:t xml:space="preserve"> тыс. рублей (</w:t>
            </w:r>
            <w:r>
              <w:rPr>
                <w:rFonts w:ascii="Times New Roman" w:hAnsi="Times New Roman" w:cs="Times New Roman"/>
                <w:sz w:val="24"/>
                <w:szCs w:val="24"/>
              </w:rPr>
              <w:t>7,1</w:t>
            </w:r>
            <w:r w:rsidRPr="00134808">
              <w:rPr>
                <w:rFonts w:ascii="Times New Roman" w:hAnsi="Times New Roman" w:cs="Times New Roman"/>
                <w:sz w:val="24"/>
                <w:szCs w:val="24"/>
              </w:rPr>
              <w:t xml:space="preserve"> процента), в том числе: </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2015 году – </w:t>
            </w:r>
            <w:r>
              <w:rPr>
                <w:rFonts w:ascii="Times New Roman" w:hAnsi="Times New Roman" w:cs="Times New Roman"/>
                <w:sz w:val="24"/>
                <w:szCs w:val="24"/>
              </w:rPr>
              <w:t>2270,0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2016 году – </w:t>
            </w:r>
            <w:r>
              <w:rPr>
                <w:rFonts w:ascii="Times New Roman" w:hAnsi="Times New Roman" w:cs="Times New Roman"/>
                <w:sz w:val="24"/>
                <w:szCs w:val="24"/>
              </w:rPr>
              <w:t>2231,0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2017 году – </w:t>
            </w:r>
            <w:r>
              <w:rPr>
                <w:rFonts w:ascii="Times New Roman" w:hAnsi="Times New Roman" w:cs="Times New Roman"/>
                <w:sz w:val="24"/>
                <w:szCs w:val="24"/>
              </w:rPr>
              <w:t>2143,0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2018 году – </w:t>
            </w:r>
            <w:r>
              <w:rPr>
                <w:rFonts w:ascii="Times New Roman" w:hAnsi="Times New Roman" w:cs="Times New Roman"/>
                <w:sz w:val="24"/>
                <w:szCs w:val="24"/>
              </w:rPr>
              <w:t>2143,0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2019 году – </w:t>
            </w:r>
            <w:r>
              <w:rPr>
                <w:rFonts w:ascii="Times New Roman" w:hAnsi="Times New Roman" w:cs="Times New Roman"/>
                <w:sz w:val="24"/>
                <w:szCs w:val="24"/>
              </w:rPr>
              <w:t>2143,0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2020 году – </w:t>
            </w:r>
            <w:r>
              <w:rPr>
                <w:rFonts w:ascii="Times New Roman" w:hAnsi="Times New Roman" w:cs="Times New Roman"/>
                <w:sz w:val="24"/>
                <w:szCs w:val="24"/>
              </w:rPr>
              <w:t>2143,0</w:t>
            </w:r>
            <w:r w:rsidRPr="00134808">
              <w:rPr>
                <w:rFonts w:ascii="Times New Roman" w:hAnsi="Times New Roman" w:cs="Times New Roman"/>
                <w:sz w:val="24"/>
                <w:szCs w:val="24"/>
              </w:rPr>
              <w:t xml:space="preserve"> тыс. рублей; </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167847,8</w:t>
            </w:r>
            <w:r w:rsidRPr="00134808">
              <w:rPr>
                <w:rFonts w:ascii="Times New Roman" w:hAnsi="Times New Roman" w:cs="Times New Roman"/>
                <w:sz w:val="24"/>
                <w:szCs w:val="24"/>
              </w:rPr>
              <w:t xml:space="preserve"> тыс. рублей (</w:t>
            </w:r>
            <w:r>
              <w:rPr>
                <w:rFonts w:ascii="Times New Roman" w:hAnsi="Times New Roman" w:cs="Times New Roman"/>
                <w:sz w:val="24"/>
                <w:szCs w:val="24"/>
              </w:rPr>
              <w:t>92,4</w:t>
            </w:r>
            <w:r w:rsidRPr="00134808">
              <w:rPr>
                <w:rFonts w:ascii="Times New Roman" w:hAnsi="Times New Roman" w:cs="Times New Roman"/>
                <w:sz w:val="24"/>
                <w:szCs w:val="24"/>
              </w:rPr>
              <w:t xml:space="preserve"> процента), в том числе по годам:</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2015 году – </w:t>
            </w:r>
            <w:r>
              <w:rPr>
                <w:rFonts w:ascii="Times New Roman" w:hAnsi="Times New Roman" w:cs="Times New Roman"/>
                <w:sz w:val="24"/>
                <w:szCs w:val="24"/>
              </w:rPr>
              <w:t>31193,9</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2016 году </w:t>
            </w:r>
            <w:r>
              <w:rPr>
                <w:rFonts w:ascii="Times New Roman" w:hAnsi="Times New Roman" w:cs="Times New Roman"/>
                <w:sz w:val="24"/>
                <w:szCs w:val="24"/>
              </w:rPr>
              <w:t>37551,2</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2017 году – </w:t>
            </w:r>
            <w:r>
              <w:rPr>
                <w:rFonts w:ascii="Times New Roman" w:hAnsi="Times New Roman" w:cs="Times New Roman"/>
                <w:sz w:val="24"/>
                <w:szCs w:val="24"/>
              </w:rPr>
              <w:t>29316,0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2018 году – </w:t>
            </w:r>
            <w:r>
              <w:rPr>
                <w:rFonts w:ascii="Times New Roman" w:hAnsi="Times New Roman" w:cs="Times New Roman"/>
                <w:sz w:val="24"/>
                <w:szCs w:val="24"/>
              </w:rPr>
              <w:t>23384,9</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2019 году – </w:t>
            </w:r>
            <w:r>
              <w:rPr>
                <w:rFonts w:ascii="Times New Roman" w:hAnsi="Times New Roman" w:cs="Times New Roman"/>
                <w:sz w:val="24"/>
                <w:szCs w:val="24"/>
              </w:rPr>
              <w:t>23200,9</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2020 году – </w:t>
            </w:r>
            <w:r>
              <w:rPr>
                <w:rFonts w:ascii="Times New Roman" w:hAnsi="Times New Roman" w:cs="Times New Roman"/>
                <w:sz w:val="24"/>
                <w:szCs w:val="24"/>
              </w:rPr>
              <w:t>23200,9</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бюджета Канашского района и бюджетов сельских поселений Канашского района Чувашской Республики – </w:t>
            </w:r>
            <w:r>
              <w:rPr>
                <w:rFonts w:ascii="Times New Roman" w:hAnsi="Times New Roman" w:cs="Times New Roman"/>
                <w:sz w:val="24"/>
                <w:szCs w:val="24"/>
              </w:rPr>
              <w:t>2536,1</w:t>
            </w:r>
            <w:r w:rsidRPr="00134808">
              <w:rPr>
                <w:rFonts w:ascii="Times New Roman" w:hAnsi="Times New Roman" w:cs="Times New Roman"/>
                <w:sz w:val="24"/>
                <w:szCs w:val="24"/>
              </w:rPr>
              <w:t xml:space="preserve"> тыс. рублей (</w:t>
            </w:r>
            <w:r>
              <w:rPr>
                <w:rFonts w:ascii="Times New Roman" w:hAnsi="Times New Roman" w:cs="Times New Roman"/>
                <w:sz w:val="24"/>
                <w:szCs w:val="24"/>
              </w:rPr>
              <w:t>1,3</w:t>
            </w:r>
            <w:r w:rsidRPr="00134808">
              <w:rPr>
                <w:rFonts w:ascii="Times New Roman" w:hAnsi="Times New Roman" w:cs="Times New Roman"/>
                <w:sz w:val="24"/>
                <w:szCs w:val="24"/>
              </w:rPr>
              <w:t xml:space="preserve"> процента), в том числе по годам:</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2015 году – </w:t>
            </w:r>
            <w:r>
              <w:rPr>
                <w:rFonts w:ascii="Times New Roman" w:hAnsi="Times New Roman" w:cs="Times New Roman"/>
                <w:sz w:val="24"/>
                <w:szCs w:val="24"/>
              </w:rPr>
              <w:t>326,1</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2016 году – </w:t>
            </w:r>
            <w:r>
              <w:rPr>
                <w:rFonts w:ascii="Times New Roman" w:hAnsi="Times New Roman" w:cs="Times New Roman"/>
                <w:sz w:val="24"/>
                <w:szCs w:val="24"/>
              </w:rPr>
              <w:t>1810,0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в 2017 году – 1</w:t>
            </w:r>
            <w:r>
              <w:rPr>
                <w:rFonts w:ascii="Times New Roman" w:hAnsi="Times New Roman" w:cs="Times New Roman"/>
                <w:sz w:val="24"/>
                <w:szCs w:val="24"/>
              </w:rPr>
              <w:t>00</w:t>
            </w:r>
            <w:r w:rsidRPr="00134808">
              <w:rPr>
                <w:rFonts w:ascii="Times New Roman" w:hAnsi="Times New Roman" w:cs="Times New Roman"/>
                <w:sz w:val="24"/>
                <w:szCs w:val="24"/>
              </w:rPr>
              <w:t>,0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2018 году – </w:t>
            </w:r>
            <w:r>
              <w:rPr>
                <w:rFonts w:ascii="Times New Roman" w:hAnsi="Times New Roman" w:cs="Times New Roman"/>
                <w:sz w:val="24"/>
                <w:szCs w:val="24"/>
              </w:rPr>
              <w:t>100,0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2019 году – </w:t>
            </w:r>
            <w:r>
              <w:rPr>
                <w:rFonts w:ascii="Times New Roman" w:hAnsi="Times New Roman" w:cs="Times New Roman"/>
                <w:sz w:val="24"/>
                <w:szCs w:val="24"/>
              </w:rPr>
              <w:t>100,0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в 2020 году – 1</w:t>
            </w:r>
            <w:r>
              <w:rPr>
                <w:rFonts w:ascii="Times New Roman" w:hAnsi="Times New Roman" w:cs="Times New Roman"/>
                <w:sz w:val="24"/>
                <w:szCs w:val="24"/>
              </w:rPr>
              <w:t>00,0</w:t>
            </w:r>
            <w:r w:rsidRPr="00134808">
              <w:rPr>
                <w:rFonts w:ascii="Times New Roman" w:hAnsi="Times New Roman" w:cs="Times New Roman"/>
                <w:sz w:val="24"/>
                <w:szCs w:val="24"/>
              </w:rPr>
              <w:t xml:space="preserve"> тыс. рублей;</w:t>
            </w:r>
          </w:p>
          <w:p w:rsidR="0000395A" w:rsidRPr="00134808" w:rsidRDefault="0000395A" w:rsidP="00134808">
            <w:pPr>
              <w:spacing w:after="0" w:line="240" w:lineRule="auto"/>
              <w:jc w:val="both"/>
              <w:rPr>
                <w:rFonts w:ascii="Times New Roman" w:hAnsi="Times New Roman" w:cs="Times New Roman"/>
                <w:sz w:val="24"/>
                <w:szCs w:val="24"/>
              </w:rPr>
            </w:pPr>
          </w:p>
          <w:p w:rsidR="0000395A" w:rsidRPr="00134808" w:rsidRDefault="0000395A" w:rsidP="00134808">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бюджетов всех уровней.</w:t>
            </w:r>
          </w:p>
        </w:tc>
      </w:tr>
    </w:tbl>
    <w:p w:rsidR="0000395A" w:rsidRPr="00145128" w:rsidRDefault="0000395A" w:rsidP="00145128">
      <w:pPr>
        <w:widowControl w:val="0"/>
        <w:tabs>
          <w:tab w:val="left" w:pos="600"/>
        </w:tabs>
        <w:autoSpaceDE w:val="0"/>
        <w:autoSpaceDN w:val="0"/>
        <w:adjustRightInd w:val="0"/>
        <w:spacing w:after="0" w:line="240" w:lineRule="auto"/>
        <w:ind w:left="360"/>
        <w:jc w:val="both"/>
        <w:rPr>
          <w:rFonts w:ascii="Times New Roman" w:hAnsi="Times New Roman" w:cs="Times New Roman"/>
          <w:color w:val="FF0000"/>
          <w:sz w:val="24"/>
          <w:szCs w:val="24"/>
          <w:lang w:eastAsia="ru-RU"/>
        </w:rPr>
      </w:pPr>
    </w:p>
    <w:p w:rsidR="0000395A" w:rsidRPr="00134808" w:rsidRDefault="0000395A" w:rsidP="00987DEE">
      <w:pPr>
        <w:widowControl w:val="0"/>
        <w:numPr>
          <w:ilvl w:val="2"/>
          <w:numId w:val="2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w:t>
      </w:r>
      <w:r>
        <w:rPr>
          <w:rFonts w:ascii="Times New Roman" w:hAnsi="Times New Roman" w:cs="Times New Roman"/>
          <w:sz w:val="24"/>
          <w:szCs w:val="24"/>
          <w:lang w:val="en-US" w:eastAsia="ru-RU"/>
        </w:rPr>
        <w:t>I</w:t>
      </w:r>
      <w:r w:rsidRPr="00134808">
        <w:rPr>
          <w:rFonts w:ascii="Times New Roman" w:hAnsi="Times New Roman" w:cs="Times New Roman"/>
          <w:sz w:val="24"/>
          <w:szCs w:val="24"/>
          <w:lang w:val="en-US" w:eastAsia="ru-RU"/>
        </w:rPr>
        <w:t>V</w:t>
      </w:r>
      <w:r w:rsidRPr="00134808">
        <w:rPr>
          <w:rFonts w:ascii="Times New Roman" w:hAnsi="Times New Roman" w:cs="Times New Roman"/>
          <w:sz w:val="24"/>
          <w:szCs w:val="24"/>
          <w:lang w:eastAsia="ru-RU"/>
        </w:rPr>
        <w:t xml:space="preserve">. Обоснование объема финансовых ресурсов, необходимых для реализации </w:t>
      </w:r>
      <w:r>
        <w:rPr>
          <w:rFonts w:ascii="Times New Roman" w:hAnsi="Times New Roman" w:cs="Times New Roman"/>
          <w:sz w:val="24"/>
          <w:szCs w:val="24"/>
          <w:lang w:eastAsia="ru-RU"/>
        </w:rPr>
        <w:t>под</w:t>
      </w:r>
      <w:r w:rsidRPr="00134808">
        <w:rPr>
          <w:rFonts w:ascii="Times New Roman" w:hAnsi="Times New Roman" w:cs="Times New Roman"/>
          <w:sz w:val="24"/>
          <w:szCs w:val="24"/>
          <w:lang w:eastAsia="ru-RU"/>
        </w:rPr>
        <w:t>программы изложить в следующей редакции:</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w:t>
      </w:r>
      <w:r w:rsidRPr="00D5347D">
        <w:rPr>
          <w:rFonts w:ascii="Times New Roman" w:hAnsi="Times New Roman" w:cs="Times New Roman"/>
          <w:sz w:val="24"/>
          <w:szCs w:val="24"/>
          <w:lang w:eastAsia="ru-RU"/>
        </w:rPr>
        <w:t>Прогнозируемый объем финансиро</w:t>
      </w:r>
      <w:r>
        <w:rPr>
          <w:rFonts w:ascii="Times New Roman" w:hAnsi="Times New Roman" w:cs="Times New Roman"/>
          <w:sz w:val="24"/>
          <w:szCs w:val="24"/>
          <w:lang w:eastAsia="ru-RU"/>
        </w:rPr>
        <w:t>вания мероприятий под</w:t>
      </w:r>
      <w:r w:rsidRPr="00D5347D">
        <w:rPr>
          <w:rFonts w:ascii="Times New Roman" w:hAnsi="Times New Roman" w:cs="Times New Roman"/>
          <w:sz w:val="24"/>
          <w:szCs w:val="24"/>
          <w:lang w:eastAsia="ru-RU"/>
        </w:rPr>
        <w:t xml:space="preserve">программы в 2015–2020 годах составляет </w:t>
      </w:r>
      <w:r>
        <w:rPr>
          <w:rFonts w:ascii="Times New Roman" w:hAnsi="Times New Roman" w:cs="Times New Roman"/>
          <w:sz w:val="24"/>
          <w:szCs w:val="24"/>
          <w:lang w:eastAsia="ru-RU"/>
        </w:rPr>
        <w:t>183456,9</w:t>
      </w:r>
      <w:r w:rsidRPr="00D5347D">
        <w:rPr>
          <w:rFonts w:ascii="Times New Roman" w:hAnsi="Times New Roman" w:cs="Times New Roman"/>
          <w:sz w:val="24"/>
          <w:szCs w:val="24"/>
          <w:lang w:eastAsia="ru-RU"/>
        </w:rPr>
        <w:t xml:space="preserve"> тыс. рублей, в том числе:</w:t>
      </w:r>
    </w:p>
    <w:p w:rsidR="0000395A" w:rsidRPr="00134808" w:rsidRDefault="0000395A" w:rsidP="00B0514F">
      <w:pPr>
        <w:spacing w:after="0" w:line="240" w:lineRule="auto"/>
        <w:jc w:val="both"/>
        <w:rPr>
          <w:rFonts w:ascii="Times New Roman" w:hAnsi="Times New Roman" w:cs="Times New Roman"/>
          <w:sz w:val="24"/>
          <w:szCs w:val="24"/>
        </w:rPr>
      </w:pPr>
      <w:r w:rsidRPr="008A08B4">
        <w:rPr>
          <w:rFonts w:ascii="Times New Roman" w:hAnsi="Times New Roman" w:cs="Times New Roman"/>
          <w:sz w:val="24"/>
          <w:szCs w:val="24"/>
          <w:lang w:eastAsia="ru-RU"/>
        </w:rPr>
        <w:t xml:space="preserve">в 2015 году – </w:t>
      </w:r>
      <w:r>
        <w:rPr>
          <w:rFonts w:ascii="Times New Roman" w:hAnsi="Times New Roman" w:cs="Times New Roman"/>
          <w:sz w:val="24"/>
          <w:szCs w:val="24"/>
        </w:rPr>
        <w:t>33790,0</w:t>
      </w:r>
      <w:r w:rsidRPr="00134808">
        <w:rPr>
          <w:rFonts w:ascii="Times New Roman" w:hAnsi="Times New Roman" w:cs="Times New Roman"/>
          <w:sz w:val="24"/>
          <w:szCs w:val="24"/>
        </w:rPr>
        <w:t xml:space="preserve"> тыс. рублей;</w:t>
      </w:r>
    </w:p>
    <w:p w:rsidR="0000395A" w:rsidRPr="00134808" w:rsidRDefault="0000395A" w:rsidP="00B0514F">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2016 году – </w:t>
      </w:r>
      <w:r>
        <w:rPr>
          <w:rFonts w:ascii="Times New Roman" w:hAnsi="Times New Roman" w:cs="Times New Roman"/>
          <w:sz w:val="24"/>
          <w:szCs w:val="24"/>
        </w:rPr>
        <w:t>41592,2</w:t>
      </w:r>
      <w:r w:rsidRPr="00134808">
        <w:rPr>
          <w:rFonts w:ascii="Times New Roman" w:hAnsi="Times New Roman" w:cs="Times New Roman"/>
          <w:sz w:val="24"/>
          <w:szCs w:val="24"/>
        </w:rPr>
        <w:t>тыс. рублей;</w:t>
      </w:r>
    </w:p>
    <w:p w:rsidR="0000395A" w:rsidRPr="00134808" w:rsidRDefault="0000395A" w:rsidP="00B0514F">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2017 году – </w:t>
      </w:r>
      <w:r>
        <w:rPr>
          <w:rFonts w:ascii="Times New Roman" w:hAnsi="Times New Roman" w:cs="Times New Roman"/>
          <w:sz w:val="24"/>
          <w:szCs w:val="24"/>
        </w:rPr>
        <w:t>31559,0</w:t>
      </w:r>
      <w:r w:rsidRPr="00134808">
        <w:rPr>
          <w:rFonts w:ascii="Times New Roman" w:hAnsi="Times New Roman" w:cs="Times New Roman"/>
          <w:sz w:val="24"/>
          <w:szCs w:val="24"/>
        </w:rPr>
        <w:t xml:space="preserve"> тыс. рублей;</w:t>
      </w:r>
    </w:p>
    <w:p w:rsidR="0000395A" w:rsidRPr="00134808" w:rsidRDefault="0000395A" w:rsidP="00B0514F">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2018 году – </w:t>
      </w:r>
      <w:r>
        <w:rPr>
          <w:rFonts w:ascii="Times New Roman" w:hAnsi="Times New Roman" w:cs="Times New Roman"/>
          <w:sz w:val="24"/>
          <w:szCs w:val="24"/>
        </w:rPr>
        <w:t>25627,9</w:t>
      </w:r>
      <w:r w:rsidRPr="00134808">
        <w:rPr>
          <w:rFonts w:ascii="Times New Roman" w:hAnsi="Times New Roman" w:cs="Times New Roman"/>
          <w:sz w:val="24"/>
          <w:szCs w:val="24"/>
        </w:rPr>
        <w:t xml:space="preserve"> тыс. рублей;</w:t>
      </w:r>
    </w:p>
    <w:p w:rsidR="0000395A" w:rsidRPr="00134808" w:rsidRDefault="0000395A" w:rsidP="00B0514F">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2019 году – </w:t>
      </w:r>
      <w:r>
        <w:rPr>
          <w:rFonts w:ascii="Times New Roman" w:hAnsi="Times New Roman" w:cs="Times New Roman"/>
          <w:sz w:val="24"/>
          <w:szCs w:val="24"/>
        </w:rPr>
        <w:t>25443,9</w:t>
      </w:r>
      <w:r w:rsidRPr="00134808">
        <w:rPr>
          <w:rFonts w:ascii="Times New Roman" w:hAnsi="Times New Roman" w:cs="Times New Roman"/>
          <w:sz w:val="24"/>
          <w:szCs w:val="24"/>
        </w:rPr>
        <w:t xml:space="preserve"> тыс. рублей;</w:t>
      </w:r>
    </w:p>
    <w:p w:rsidR="0000395A" w:rsidRPr="00134808" w:rsidRDefault="0000395A" w:rsidP="00B0514F">
      <w:pPr>
        <w:spacing w:after="0" w:line="240" w:lineRule="auto"/>
        <w:jc w:val="both"/>
        <w:rPr>
          <w:rFonts w:ascii="Times New Roman" w:hAnsi="Times New Roman" w:cs="Times New Roman"/>
          <w:sz w:val="24"/>
          <w:szCs w:val="24"/>
        </w:rPr>
      </w:pPr>
      <w:r w:rsidRPr="00134808">
        <w:rPr>
          <w:rFonts w:ascii="Times New Roman" w:hAnsi="Times New Roman" w:cs="Times New Roman"/>
          <w:sz w:val="24"/>
          <w:szCs w:val="24"/>
        </w:rPr>
        <w:t xml:space="preserve">в 2020 году – </w:t>
      </w:r>
      <w:r>
        <w:rPr>
          <w:rFonts w:ascii="Times New Roman" w:hAnsi="Times New Roman" w:cs="Times New Roman"/>
          <w:sz w:val="24"/>
          <w:szCs w:val="24"/>
        </w:rPr>
        <w:t>25443,9</w:t>
      </w:r>
      <w:r w:rsidRPr="00134808">
        <w:rPr>
          <w:rFonts w:ascii="Times New Roman" w:hAnsi="Times New Roman" w:cs="Times New Roman"/>
          <w:sz w:val="24"/>
          <w:szCs w:val="24"/>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D5347D">
        <w:rPr>
          <w:rFonts w:ascii="Times New Roman" w:hAnsi="Times New Roman" w:cs="Times New Roman"/>
          <w:sz w:val="24"/>
          <w:szCs w:val="24"/>
          <w:lang w:eastAsia="ru-RU"/>
        </w:rPr>
        <w:t xml:space="preserve">из них средства: </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D5347D">
        <w:rPr>
          <w:rFonts w:ascii="Times New Roman" w:hAnsi="Times New Roman" w:cs="Times New Roman"/>
          <w:sz w:val="24"/>
          <w:szCs w:val="24"/>
          <w:lang w:eastAsia="ru-RU"/>
        </w:rPr>
        <w:t xml:space="preserve">федерального бюджета – </w:t>
      </w:r>
      <w:r>
        <w:rPr>
          <w:rFonts w:ascii="Times New Roman" w:hAnsi="Times New Roman" w:cs="Times New Roman"/>
          <w:sz w:val="24"/>
          <w:szCs w:val="24"/>
          <w:lang w:eastAsia="ru-RU"/>
        </w:rPr>
        <w:t>13073,0</w:t>
      </w:r>
      <w:r w:rsidRPr="00D5347D">
        <w:rPr>
          <w:rFonts w:ascii="Times New Roman" w:hAnsi="Times New Roman" w:cs="Times New Roman"/>
          <w:sz w:val="24"/>
          <w:szCs w:val="24"/>
          <w:lang w:eastAsia="ru-RU"/>
        </w:rPr>
        <w:t xml:space="preserve"> тыс. рублей (</w:t>
      </w:r>
      <w:r>
        <w:rPr>
          <w:rFonts w:ascii="Times New Roman" w:hAnsi="Times New Roman" w:cs="Times New Roman"/>
          <w:sz w:val="24"/>
          <w:szCs w:val="24"/>
          <w:lang w:eastAsia="ru-RU"/>
        </w:rPr>
        <w:t>7,1</w:t>
      </w:r>
      <w:r w:rsidRPr="00D5347D">
        <w:rPr>
          <w:rFonts w:ascii="Times New Roman" w:hAnsi="Times New Roman" w:cs="Times New Roman"/>
          <w:sz w:val="24"/>
          <w:szCs w:val="24"/>
          <w:lang w:eastAsia="ru-RU"/>
        </w:rPr>
        <w:t xml:space="preserve"> процента), в том числе:</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2015 году – 2270,0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2016 году – 2231,0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2017 году – 2143,0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2018 году – 2143,0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2019 году – 2143,0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2020 году – 2143,0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D5347D">
        <w:rPr>
          <w:rFonts w:ascii="Times New Roman" w:hAnsi="Times New Roman" w:cs="Times New Roman"/>
          <w:sz w:val="24"/>
          <w:szCs w:val="24"/>
          <w:lang w:eastAsia="ru-RU"/>
        </w:rPr>
        <w:t xml:space="preserve">республиканского бюджета Чувашской Республики – </w:t>
      </w:r>
      <w:r>
        <w:rPr>
          <w:rFonts w:ascii="Times New Roman" w:hAnsi="Times New Roman" w:cs="Times New Roman"/>
          <w:sz w:val="24"/>
          <w:szCs w:val="24"/>
          <w:lang w:eastAsia="ru-RU"/>
        </w:rPr>
        <w:t>167847,8</w:t>
      </w:r>
      <w:r w:rsidRPr="00D5347D">
        <w:rPr>
          <w:rFonts w:ascii="Times New Roman" w:hAnsi="Times New Roman" w:cs="Times New Roman"/>
          <w:sz w:val="24"/>
          <w:szCs w:val="24"/>
          <w:lang w:eastAsia="ru-RU"/>
        </w:rPr>
        <w:t xml:space="preserve"> тыс. рублей (</w:t>
      </w:r>
      <w:r>
        <w:rPr>
          <w:rFonts w:ascii="Times New Roman" w:hAnsi="Times New Roman" w:cs="Times New Roman"/>
          <w:sz w:val="24"/>
          <w:szCs w:val="24"/>
          <w:lang w:eastAsia="ru-RU"/>
        </w:rPr>
        <w:t>92,4</w:t>
      </w:r>
      <w:r w:rsidRPr="00D5347D">
        <w:rPr>
          <w:rFonts w:ascii="Times New Roman" w:hAnsi="Times New Roman" w:cs="Times New Roman"/>
          <w:sz w:val="24"/>
          <w:szCs w:val="24"/>
          <w:lang w:eastAsia="ru-RU"/>
        </w:rPr>
        <w:t xml:space="preserve"> процента), в том числе:</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2015 году – 31193,9</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2016 году – 37551,2</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2017 году – 29316,0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2018 году – 23384,9</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2019 году – 23200,9</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2020 году – 23200,9</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D5347D">
        <w:rPr>
          <w:rFonts w:ascii="Times New Roman" w:hAnsi="Times New Roman" w:cs="Times New Roman"/>
          <w:sz w:val="24"/>
          <w:szCs w:val="24"/>
          <w:lang w:eastAsia="ru-RU"/>
        </w:rPr>
        <w:t>бюджета Канашского района</w:t>
      </w:r>
      <w:r>
        <w:rPr>
          <w:rFonts w:ascii="Times New Roman" w:hAnsi="Times New Roman" w:cs="Times New Roman"/>
          <w:sz w:val="24"/>
          <w:szCs w:val="24"/>
          <w:lang w:eastAsia="ru-RU"/>
        </w:rPr>
        <w:t>– 2536,1</w:t>
      </w:r>
      <w:r w:rsidRPr="00D5347D">
        <w:rPr>
          <w:rFonts w:ascii="Times New Roman" w:hAnsi="Times New Roman" w:cs="Times New Roman"/>
          <w:sz w:val="24"/>
          <w:szCs w:val="24"/>
          <w:lang w:eastAsia="ru-RU"/>
        </w:rPr>
        <w:t xml:space="preserve"> тыс. рублей (</w:t>
      </w:r>
      <w:r>
        <w:rPr>
          <w:rFonts w:ascii="Times New Roman" w:hAnsi="Times New Roman" w:cs="Times New Roman"/>
          <w:sz w:val="24"/>
          <w:szCs w:val="24"/>
          <w:lang w:eastAsia="ru-RU"/>
        </w:rPr>
        <w:t>0,4</w:t>
      </w:r>
      <w:r w:rsidRPr="00D5347D">
        <w:rPr>
          <w:rFonts w:ascii="Times New Roman" w:hAnsi="Times New Roman" w:cs="Times New Roman"/>
          <w:sz w:val="24"/>
          <w:szCs w:val="24"/>
          <w:lang w:eastAsia="ru-RU"/>
        </w:rPr>
        <w:t xml:space="preserve"> процента), в том числе:</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sidRPr="00D5347D">
        <w:rPr>
          <w:rFonts w:ascii="Times New Roman" w:hAnsi="Times New Roman" w:cs="Times New Roman"/>
          <w:sz w:val="24"/>
          <w:szCs w:val="24"/>
          <w:lang w:eastAsia="ru-RU"/>
        </w:rPr>
        <w:t>в 2015</w:t>
      </w:r>
      <w:r>
        <w:rPr>
          <w:rFonts w:ascii="Times New Roman" w:hAnsi="Times New Roman" w:cs="Times New Roman"/>
          <w:sz w:val="24"/>
          <w:szCs w:val="24"/>
          <w:lang w:eastAsia="ru-RU"/>
        </w:rPr>
        <w:t xml:space="preserve"> году – 326,1</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2016 году – 1810,0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2017 году – 100,0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2018 году – 100,0</w:t>
      </w:r>
      <w:r w:rsidRPr="00D5347D">
        <w:rPr>
          <w:rFonts w:ascii="Times New Roman" w:hAnsi="Times New Roman" w:cs="Times New Roman"/>
          <w:sz w:val="24"/>
          <w:szCs w:val="24"/>
          <w:lang w:eastAsia="ru-RU"/>
        </w:rPr>
        <w:t xml:space="preserve">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2019 году – 100,</w:t>
      </w:r>
      <w:r w:rsidRPr="00D5347D">
        <w:rPr>
          <w:rFonts w:ascii="Times New Roman" w:hAnsi="Times New Roman" w:cs="Times New Roman"/>
          <w:sz w:val="24"/>
          <w:szCs w:val="24"/>
          <w:lang w:eastAsia="ru-RU"/>
        </w:rPr>
        <w:t>0 тыс. рублей;</w:t>
      </w:r>
    </w:p>
    <w:p w:rsidR="0000395A" w:rsidRPr="00D5347D" w:rsidRDefault="0000395A" w:rsidP="00D5347D">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2020 году – 100,0</w:t>
      </w:r>
      <w:r w:rsidRPr="00D5347D">
        <w:rPr>
          <w:rFonts w:ascii="Times New Roman" w:hAnsi="Times New Roman" w:cs="Times New Roman"/>
          <w:sz w:val="24"/>
          <w:szCs w:val="24"/>
          <w:lang w:eastAsia="ru-RU"/>
        </w:rPr>
        <w:t xml:space="preserve"> тыс. рублей;</w:t>
      </w:r>
    </w:p>
    <w:p w:rsidR="0000395A" w:rsidRDefault="0000395A" w:rsidP="00B47B74">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Ресурсное обеспечение реализации подпрограммы в 2015 – 2020 годах приведено в приложении №2 к настоящей подпрограмме, объемы финансирования ежегодно будут уточняться исходя из возможностей бюджетных уровней».</w:t>
      </w:r>
    </w:p>
    <w:p w:rsidR="0000395A" w:rsidRDefault="0000395A" w:rsidP="005649B4">
      <w:pPr>
        <w:tabs>
          <w:tab w:val="left" w:pos="0"/>
        </w:tabs>
        <w:spacing w:after="0" w:line="235" w:lineRule="auto"/>
        <w:ind w:right="742"/>
        <w:jc w:val="both"/>
        <w:rPr>
          <w:rFonts w:ascii="Times New Roman" w:hAnsi="Times New Roman" w:cs="Times New Roman"/>
          <w:sz w:val="24"/>
          <w:szCs w:val="24"/>
          <w:lang w:eastAsia="ru-RU"/>
        </w:rPr>
      </w:pPr>
    </w:p>
    <w:p w:rsidR="0000395A" w:rsidRDefault="0000395A" w:rsidP="005649B4">
      <w:pPr>
        <w:tabs>
          <w:tab w:val="left" w:pos="0"/>
        </w:tabs>
        <w:spacing w:after="0" w:line="235" w:lineRule="auto"/>
        <w:ind w:right="742"/>
        <w:jc w:val="both"/>
        <w:rPr>
          <w:rFonts w:ascii="Times New Roman" w:hAnsi="Times New Roman" w:cs="Times New Roman"/>
          <w:sz w:val="24"/>
          <w:szCs w:val="24"/>
          <w:lang w:eastAsia="ru-RU"/>
        </w:rPr>
        <w:sectPr w:rsidR="0000395A" w:rsidSect="00F062E9">
          <w:pgSz w:w="11906" w:h="16838"/>
          <w:pgMar w:top="1134" w:right="850" w:bottom="1134" w:left="1701" w:header="708" w:footer="708" w:gutter="0"/>
          <w:cols w:space="708"/>
          <w:docGrid w:linePitch="360"/>
        </w:sectPr>
      </w:pPr>
    </w:p>
    <w:p w:rsidR="0000395A" w:rsidRPr="005649B4" w:rsidRDefault="0000395A" w:rsidP="005649B4">
      <w:pPr>
        <w:widowControl w:val="0"/>
        <w:jc w:val="center"/>
        <w:rPr>
          <w:rFonts w:ascii="Times New Roman" w:hAnsi="Times New Roman" w:cs="Times New Roman"/>
          <w:b/>
          <w:bCs/>
          <w:color w:val="000000"/>
          <w:sz w:val="24"/>
          <w:szCs w:val="24"/>
        </w:rPr>
      </w:pPr>
      <w:r w:rsidRPr="005649B4">
        <w:rPr>
          <w:rFonts w:ascii="Times New Roman" w:hAnsi="Times New Roman" w:cs="Times New Roman"/>
          <w:b/>
          <w:bCs/>
          <w:color w:val="000000"/>
          <w:sz w:val="24"/>
          <w:szCs w:val="24"/>
        </w:rPr>
        <w:t xml:space="preserve">РЕСУРСНОЕ ОБЕСПЕЧЕНИЕ </w:t>
      </w:r>
      <w:r w:rsidRPr="005649B4">
        <w:rPr>
          <w:rFonts w:ascii="Times New Roman" w:hAnsi="Times New Roman" w:cs="Times New Roman"/>
          <w:b/>
          <w:bCs/>
          <w:color w:val="000000"/>
          <w:sz w:val="24"/>
          <w:szCs w:val="24"/>
        </w:rPr>
        <w:br/>
        <w:t>реализации подпрограммы «Совершенствование бюджетной политики и эффективное использование бюджетного потенциала Канашского района Чувашской Республики» 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2015–2020 годы</w:t>
      </w:r>
    </w:p>
    <w:p w:rsidR="0000395A" w:rsidRPr="005649B4" w:rsidRDefault="0000395A" w:rsidP="005649B4">
      <w:pPr>
        <w:widowControl w:val="0"/>
        <w:tabs>
          <w:tab w:val="left" w:pos="15319"/>
          <w:tab w:val="left" w:pos="16279"/>
          <w:tab w:val="left" w:pos="17239"/>
          <w:tab w:val="left" w:pos="18199"/>
          <w:tab w:val="left" w:pos="19159"/>
        </w:tabs>
        <w:ind w:left="108"/>
        <w:jc w:val="center"/>
        <w:rPr>
          <w:rFonts w:ascii="Times New Roman" w:hAnsi="Times New Roman" w:cs="Times New Roman"/>
          <w:color w:val="000000"/>
          <w:sz w:val="24"/>
          <w:szCs w:val="24"/>
        </w:rPr>
      </w:pPr>
    </w:p>
    <w:tbl>
      <w:tblPr>
        <w:tblW w:w="14190" w:type="dxa"/>
        <w:tblInd w:w="-106" w:type="dxa"/>
        <w:tblLayout w:type="fixed"/>
        <w:tblLook w:val="00A0" w:firstRow="1" w:lastRow="0" w:firstColumn="1" w:lastColumn="0" w:noHBand="0" w:noVBand="0"/>
      </w:tblPr>
      <w:tblGrid>
        <w:gridCol w:w="1635"/>
        <w:gridCol w:w="2340"/>
        <w:gridCol w:w="1980"/>
        <w:gridCol w:w="816"/>
        <w:gridCol w:w="528"/>
        <w:gridCol w:w="840"/>
        <w:gridCol w:w="612"/>
        <w:gridCol w:w="895"/>
        <w:gridCol w:w="900"/>
        <w:gridCol w:w="882"/>
        <w:gridCol w:w="906"/>
        <w:gridCol w:w="894"/>
        <w:gridCol w:w="909"/>
        <w:gridCol w:w="53"/>
      </w:tblGrid>
      <w:tr w:rsidR="0000395A" w:rsidRPr="005649B4">
        <w:tc>
          <w:tcPr>
            <w:tcW w:w="1635" w:type="dxa"/>
            <w:vMerge w:val="restart"/>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Статус</w:t>
            </w:r>
          </w:p>
        </w:tc>
        <w:tc>
          <w:tcPr>
            <w:tcW w:w="2340" w:type="dxa"/>
            <w:vMerge w:val="restart"/>
            <w:tcBorders>
              <w:top w:val="single" w:sz="4" w:space="0" w:color="auto"/>
              <w:left w:val="single" w:sz="4" w:space="0" w:color="auto"/>
              <w:bottom w:val="single" w:sz="4" w:space="0" w:color="000000"/>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Наименование </w:t>
            </w:r>
          </w:p>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муниципальной программы Чувашской Республики (подпрограмм муниципальной программы Канашского района Чувашской Республики), основного мероприятия</w:t>
            </w:r>
          </w:p>
        </w:tc>
        <w:tc>
          <w:tcPr>
            <w:tcW w:w="1980" w:type="dxa"/>
            <w:vMerge w:val="restart"/>
            <w:tcBorders>
              <w:top w:val="single" w:sz="4" w:space="0" w:color="auto"/>
              <w:left w:val="single" w:sz="4" w:space="0" w:color="auto"/>
              <w:bottom w:val="single" w:sz="4" w:space="0" w:color="000000"/>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Ответственный исполнитель,</w:t>
            </w:r>
          </w:p>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 соисполнители </w:t>
            </w:r>
          </w:p>
        </w:tc>
        <w:tc>
          <w:tcPr>
            <w:tcW w:w="2796" w:type="dxa"/>
            <w:gridSpan w:val="4"/>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Код бюджетной классификации </w:t>
            </w:r>
          </w:p>
        </w:tc>
        <w:tc>
          <w:tcPr>
            <w:tcW w:w="5439" w:type="dxa"/>
            <w:gridSpan w:val="7"/>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Значения показателей</w:t>
            </w:r>
          </w:p>
        </w:tc>
      </w:tr>
      <w:tr w:rsidR="0000395A" w:rsidRPr="005649B4">
        <w:trPr>
          <w:gridAfter w:val="1"/>
          <w:wAfter w:w="53" w:type="dxa"/>
        </w:trPr>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rPr>
                <w:rFonts w:ascii="Times New Roman" w:hAnsi="Times New Roman" w:cs="Times New Roman"/>
                <w:color w:val="000000"/>
                <w:sz w:val="24"/>
                <w:szCs w:val="24"/>
              </w:rPr>
            </w:pPr>
          </w:p>
        </w:tc>
        <w:tc>
          <w:tcPr>
            <w:tcW w:w="2340" w:type="dxa"/>
            <w:vMerge/>
            <w:tcBorders>
              <w:top w:val="single" w:sz="4" w:space="0" w:color="auto"/>
              <w:left w:val="single" w:sz="4" w:space="0" w:color="auto"/>
              <w:right w:val="single" w:sz="4" w:space="0" w:color="auto"/>
            </w:tcBorders>
          </w:tcPr>
          <w:p w:rsidR="0000395A" w:rsidRPr="005649B4" w:rsidRDefault="0000395A" w:rsidP="00382C91">
            <w:pPr>
              <w:widowControl w:val="0"/>
              <w:rPr>
                <w:rFonts w:ascii="Times New Roman" w:hAnsi="Times New Roman" w:cs="Times New Roman"/>
                <w:color w:val="000000"/>
                <w:sz w:val="24"/>
                <w:szCs w:val="24"/>
              </w:rPr>
            </w:pPr>
          </w:p>
        </w:tc>
        <w:tc>
          <w:tcPr>
            <w:tcW w:w="1980" w:type="dxa"/>
            <w:vMerge/>
            <w:tcBorders>
              <w:top w:val="single" w:sz="4" w:space="0" w:color="auto"/>
              <w:left w:val="single" w:sz="4" w:space="0" w:color="auto"/>
              <w:right w:val="single" w:sz="4" w:space="0" w:color="auto"/>
            </w:tcBorders>
          </w:tcPr>
          <w:p w:rsidR="0000395A" w:rsidRPr="005649B4" w:rsidRDefault="0000395A" w:rsidP="00382C91">
            <w:pPr>
              <w:widowControl w:val="0"/>
              <w:rPr>
                <w:rFonts w:ascii="Times New Roman" w:hAnsi="Times New Roman" w:cs="Times New Roman"/>
                <w:color w:val="000000"/>
                <w:sz w:val="24"/>
                <w:szCs w:val="24"/>
              </w:rPr>
            </w:pPr>
          </w:p>
        </w:tc>
        <w:tc>
          <w:tcPr>
            <w:tcW w:w="816" w:type="dxa"/>
            <w:tcBorders>
              <w:top w:val="nil"/>
              <w:left w:val="nil"/>
              <w:right w:val="single" w:sz="4" w:space="0" w:color="auto"/>
            </w:tcBorders>
            <w:tcMar>
              <w:left w:w="57" w:type="dxa"/>
              <w:right w:w="57" w:type="dxa"/>
            </w:tcMar>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главный распоря-дитель бюджет-ных средств</w:t>
            </w:r>
          </w:p>
        </w:tc>
        <w:tc>
          <w:tcPr>
            <w:tcW w:w="528" w:type="dxa"/>
            <w:tcBorders>
              <w:top w:val="nil"/>
              <w:left w:val="nil"/>
              <w:right w:val="single" w:sz="4" w:space="0" w:color="auto"/>
            </w:tcBorders>
            <w:tcMar>
              <w:left w:w="57" w:type="dxa"/>
              <w:right w:w="57" w:type="dxa"/>
            </w:tcMar>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Раз-дел, подраздел</w:t>
            </w:r>
          </w:p>
        </w:tc>
        <w:tc>
          <w:tcPr>
            <w:tcW w:w="840" w:type="dxa"/>
            <w:tcBorders>
              <w:top w:val="nil"/>
              <w:left w:val="nil"/>
              <w:right w:val="single" w:sz="4" w:space="0" w:color="auto"/>
            </w:tcBorders>
            <w:tcMar>
              <w:left w:w="57" w:type="dxa"/>
              <w:right w:w="57" w:type="dxa"/>
            </w:tcMar>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целевая статья расходов </w:t>
            </w:r>
          </w:p>
        </w:tc>
        <w:tc>
          <w:tcPr>
            <w:tcW w:w="612" w:type="dxa"/>
            <w:tcBorders>
              <w:top w:val="nil"/>
              <w:left w:val="nil"/>
              <w:right w:val="single" w:sz="4" w:space="0" w:color="auto"/>
            </w:tcBorders>
            <w:tcMar>
              <w:left w:w="57" w:type="dxa"/>
              <w:right w:w="57" w:type="dxa"/>
            </w:tcMar>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группа (под-груп-па) вида расхо-дов </w:t>
            </w:r>
          </w:p>
        </w:tc>
        <w:tc>
          <w:tcPr>
            <w:tcW w:w="895" w:type="dxa"/>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2015 </w:t>
            </w:r>
          </w:p>
        </w:tc>
        <w:tc>
          <w:tcPr>
            <w:tcW w:w="900" w:type="dxa"/>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2016 </w:t>
            </w:r>
          </w:p>
        </w:tc>
        <w:tc>
          <w:tcPr>
            <w:tcW w:w="882" w:type="dxa"/>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2017 </w:t>
            </w:r>
          </w:p>
        </w:tc>
        <w:tc>
          <w:tcPr>
            <w:tcW w:w="906" w:type="dxa"/>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2018 </w:t>
            </w:r>
          </w:p>
        </w:tc>
        <w:tc>
          <w:tcPr>
            <w:tcW w:w="894" w:type="dxa"/>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2019 </w:t>
            </w:r>
          </w:p>
        </w:tc>
        <w:tc>
          <w:tcPr>
            <w:tcW w:w="909" w:type="dxa"/>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2020 </w:t>
            </w:r>
          </w:p>
        </w:tc>
      </w:tr>
    </w:tbl>
    <w:p w:rsidR="0000395A" w:rsidRPr="005649B4" w:rsidRDefault="0000395A" w:rsidP="005649B4">
      <w:pPr>
        <w:widowControl w:val="0"/>
        <w:rPr>
          <w:rFonts w:ascii="Times New Roman" w:hAnsi="Times New Roman" w:cs="Times New Roman"/>
          <w:color w:val="000000"/>
          <w:sz w:val="24"/>
          <w:szCs w:val="24"/>
        </w:rPr>
      </w:pPr>
    </w:p>
    <w:tbl>
      <w:tblPr>
        <w:tblW w:w="14575" w:type="dxa"/>
        <w:tblInd w:w="-106" w:type="dxa"/>
        <w:tblLayout w:type="fixed"/>
        <w:tblLook w:val="00A0" w:firstRow="1" w:lastRow="0" w:firstColumn="1" w:lastColumn="0" w:noHBand="0" w:noVBand="0"/>
      </w:tblPr>
      <w:tblGrid>
        <w:gridCol w:w="1635"/>
        <w:gridCol w:w="2340"/>
        <w:gridCol w:w="1980"/>
        <w:gridCol w:w="809"/>
        <w:gridCol w:w="536"/>
        <w:gridCol w:w="995"/>
        <w:gridCol w:w="608"/>
        <w:gridCol w:w="1192"/>
        <w:gridCol w:w="896"/>
        <w:gridCol w:w="896"/>
        <w:gridCol w:w="896"/>
        <w:gridCol w:w="896"/>
        <w:gridCol w:w="896"/>
      </w:tblGrid>
      <w:tr w:rsidR="0000395A" w:rsidRPr="005649B4">
        <w:trPr>
          <w:tblHeader/>
        </w:trPr>
        <w:tc>
          <w:tcPr>
            <w:tcW w:w="1635" w:type="dxa"/>
            <w:tcBorders>
              <w:top w:val="single" w:sz="4" w:space="0" w:color="auto"/>
              <w:left w:val="nil"/>
              <w:bottom w:val="single" w:sz="4" w:space="0" w:color="auto"/>
              <w:right w:val="single" w:sz="4" w:space="0" w:color="auto"/>
            </w:tcBorders>
          </w:tcPr>
          <w:p w:rsidR="0000395A" w:rsidRPr="005649B4" w:rsidRDefault="0000395A" w:rsidP="00382C91">
            <w:pPr>
              <w:widowControl w:val="0"/>
              <w:ind w:left="-57" w:right="-57"/>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w:t>
            </w:r>
          </w:p>
        </w:tc>
        <w:tc>
          <w:tcPr>
            <w:tcW w:w="2340" w:type="dxa"/>
            <w:tcBorders>
              <w:top w:val="single" w:sz="4" w:space="0" w:color="auto"/>
              <w:left w:val="nil"/>
              <w:bottom w:val="single" w:sz="4" w:space="0" w:color="auto"/>
              <w:right w:val="single" w:sz="4" w:space="0" w:color="auto"/>
            </w:tcBorders>
          </w:tcPr>
          <w:p w:rsidR="0000395A" w:rsidRPr="005649B4" w:rsidRDefault="0000395A" w:rsidP="00382C91">
            <w:pPr>
              <w:widowControl w:val="0"/>
              <w:ind w:left="-57" w:right="-57"/>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2</w:t>
            </w:r>
          </w:p>
        </w:tc>
        <w:tc>
          <w:tcPr>
            <w:tcW w:w="1980" w:type="dxa"/>
            <w:tcBorders>
              <w:top w:val="single" w:sz="4" w:space="0" w:color="auto"/>
              <w:left w:val="nil"/>
              <w:bottom w:val="single" w:sz="4" w:space="0" w:color="auto"/>
              <w:right w:val="single" w:sz="4" w:space="0" w:color="auto"/>
            </w:tcBorders>
          </w:tcPr>
          <w:p w:rsidR="0000395A" w:rsidRPr="005649B4" w:rsidRDefault="0000395A" w:rsidP="00382C91">
            <w:pPr>
              <w:widowControl w:val="0"/>
              <w:ind w:left="-57" w:right="-57"/>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3</w:t>
            </w:r>
          </w:p>
        </w:tc>
        <w:tc>
          <w:tcPr>
            <w:tcW w:w="809"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4</w:t>
            </w:r>
          </w:p>
        </w:tc>
        <w:tc>
          <w:tcPr>
            <w:tcW w:w="53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5</w:t>
            </w:r>
          </w:p>
        </w:tc>
        <w:tc>
          <w:tcPr>
            <w:tcW w:w="995"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6</w:t>
            </w:r>
          </w:p>
        </w:tc>
        <w:tc>
          <w:tcPr>
            <w:tcW w:w="608"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7</w:t>
            </w:r>
          </w:p>
        </w:tc>
        <w:tc>
          <w:tcPr>
            <w:tcW w:w="1192"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9</w:t>
            </w:r>
          </w:p>
        </w:tc>
        <w:tc>
          <w:tcPr>
            <w:tcW w:w="896" w:type="dxa"/>
            <w:tcBorders>
              <w:top w:val="single" w:sz="4" w:space="0" w:color="auto"/>
              <w:left w:val="nil"/>
              <w:bottom w:val="single" w:sz="4" w:space="0" w:color="auto"/>
              <w:right w:val="single" w:sz="4" w:space="0" w:color="auto"/>
            </w:tcBorders>
          </w:tcPr>
          <w:p w:rsidR="0000395A" w:rsidRPr="005649B4" w:rsidRDefault="0000395A" w:rsidP="0082412F">
            <w:pPr>
              <w:widowControl w:val="0"/>
              <w:ind w:left="-735" w:firstLine="555"/>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10</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11</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12</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13</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14</w:t>
            </w:r>
          </w:p>
        </w:tc>
      </w:tr>
      <w:tr w:rsidR="0000395A" w:rsidRPr="005649B4">
        <w:tc>
          <w:tcPr>
            <w:tcW w:w="1635" w:type="dxa"/>
            <w:vMerge w:val="restart"/>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b/>
                <w:bCs/>
                <w:color w:val="000000"/>
                <w:sz w:val="24"/>
                <w:szCs w:val="24"/>
              </w:rPr>
            </w:pPr>
            <w:r w:rsidRPr="005649B4">
              <w:rPr>
                <w:rFonts w:ascii="Times New Roman" w:hAnsi="Times New Roman" w:cs="Times New Roman"/>
                <w:b/>
                <w:bCs/>
                <w:color w:val="000000"/>
                <w:sz w:val="24"/>
                <w:szCs w:val="24"/>
              </w:rPr>
              <w:t>Под</w:t>
            </w:r>
            <w:r w:rsidRPr="005649B4">
              <w:rPr>
                <w:rFonts w:ascii="Times New Roman" w:hAnsi="Times New Roman" w:cs="Times New Roman"/>
                <w:b/>
                <w:bCs/>
                <w:color w:val="000000"/>
                <w:sz w:val="24"/>
                <w:szCs w:val="24"/>
              </w:rPr>
              <w:br w:type="page"/>
              <w:t>програм</w:t>
            </w:r>
            <w:r w:rsidRPr="005649B4">
              <w:rPr>
                <w:rFonts w:ascii="Times New Roman" w:hAnsi="Times New Roman" w:cs="Times New Roman"/>
                <w:b/>
                <w:bCs/>
                <w:color w:val="000000"/>
                <w:sz w:val="24"/>
                <w:szCs w:val="24"/>
              </w:rPr>
              <w:softHyphen/>
              <w:t>ма</w:t>
            </w:r>
          </w:p>
        </w:tc>
        <w:tc>
          <w:tcPr>
            <w:tcW w:w="2340" w:type="dxa"/>
            <w:vMerge w:val="restart"/>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b/>
                <w:bCs/>
                <w:color w:val="000000"/>
                <w:sz w:val="24"/>
                <w:szCs w:val="24"/>
              </w:rPr>
            </w:pPr>
            <w:r w:rsidRPr="005649B4">
              <w:rPr>
                <w:rFonts w:ascii="Times New Roman" w:hAnsi="Times New Roman" w:cs="Times New Roman"/>
                <w:b/>
                <w:bCs/>
                <w:color w:val="000000"/>
                <w:sz w:val="24"/>
                <w:szCs w:val="24"/>
              </w:rPr>
              <w:t xml:space="preserve">«Совершенствование бюджетной политики и эффективное использование бюджетного потенциала Канашского района Чувашской Республики» </w:t>
            </w:r>
          </w:p>
        </w:tc>
        <w:tc>
          <w:tcPr>
            <w:tcW w:w="1980" w:type="dxa"/>
            <w:tcBorders>
              <w:top w:val="single" w:sz="4" w:space="0" w:color="auto"/>
              <w:left w:val="nil"/>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b/>
                <w:bCs/>
                <w:color w:val="000000"/>
                <w:sz w:val="24"/>
                <w:szCs w:val="24"/>
              </w:rPr>
            </w:pPr>
            <w:r w:rsidRPr="005649B4">
              <w:rPr>
                <w:rFonts w:ascii="Times New Roman" w:hAnsi="Times New Roman" w:cs="Times New Roman"/>
                <w:b/>
                <w:bCs/>
                <w:color w:val="000000"/>
                <w:sz w:val="24"/>
                <w:szCs w:val="24"/>
              </w:rPr>
              <w:t>всего</w:t>
            </w:r>
          </w:p>
        </w:tc>
        <w:tc>
          <w:tcPr>
            <w:tcW w:w="809"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53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995"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608"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1192"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33790,0</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41592,2</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31559,0</w:t>
            </w:r>
          </w:p>
        </w:tc>
        <w:tc>
          <w:tcPr>
            <w:tcW w:w="896" w:type="dxa"/>
            <w:tcBorders>
              <w:top w:val="single" w:sz="4" w:space="0" w:color="auto"/>
              <w:left w:val="nil"/>
              <w:bottom w:val="single" w:sz="4" w:space="0" w:color="auto"/>
              <w:right w:val="single" w:sz="4" w:space="0" w:color="auto"/>
            </w:tcBorders>
          </w:tcPr>
          <w:p w:rsidR="0000395A" w:rsidRPr="005649B4" w:rsidRDefault="0000395A" w:rsidP="005D766B">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25627,9</w:t>
            </w:r>
          </w:p>
        </w:tc>
        <w:tc>
          <w:tcPr>
            <w:tcW w:w="896" w:type="dxa"/>
            <w:tcBorders>
              <w:top w:val="single" w:sz="4" w:space="0" w:color="auto"/>
              <w:left w:val="nil"/>
              <w:bottom w:val="single" w:sz="4" w:space="0" w:color="auto"/>
              <w:right w:val="single" w:sz="4" w:space="0" w:color="auto"/>
            </w:tcBorders>
          </w:tcPr>
          <w:p w:rsidR="0000395A" w:rsidRPr="005649B4" w:rsidRDefault="0000395A" w:rsidP="005D766B">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25443,9</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25443,9</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b/>
                <w:bCs/>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b/>
                <w:bCs/>
                <w:color w:val="000000"/>
                <w:sz w:val="24"/>
                <w:szCs w:val="24"/>
              </w:rPr>
            </w:pPr>
          </w:p>
        </w:tc>
        <w:tc>
          <w:tcPr>
            <w:tcW w:w="1980" w:type="dxa"/>
            <w:tcBorders>
              <w:top w:val="nil"/>
              <w:left w:val="nil"/>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ответственный исполнитель – финансовый отдел администрации Канашского района</w:t>
            </w: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FF0000"/>
                <w:sz w:val="24"/>
                <w:szCs w:val="24"/>
              </w:rPr>
            </w:pP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FF0000"/>
                <w:sz w:val="24"/>
                <w:szCs w:val="24"/>
              </w:rPr>
            </w:pP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FF0000"/>
                <w:sz w:val="24"/>
                <w:szCs w:val="24"/>
              </w:rPr>
            </w:pP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FF0000"/>
                <w:sz w:val="24"/>
                <w:szCs w:val="24"/>
              </w:rPr>
            </w:pP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FF0000"/>
                <w:sz w:val="24"/>
                <w:szCs w:val="24"/>
              </w:rPr>
            </w:pP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FF0000"/>
                <w:sz w:val="24"/>
                <w:szCs w:val="24"/>
              </w:rPr>
            </w:pPr>
          </w:p>
        </w:tc>
      </w:tr>
      <w:tr w:rsidR="0000395A" w:rsidRPr="005649B4">
        <w:tc>
          <w:tcPr>
            <w:tcW w:w="1635" w:type="dxa"/>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tcBorders>
              <w:top w:val="nil"/>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tcBorders>
              <w:top w:val="nil"/>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соисполнитель – администрации сельских поселений Канашского района</w:t>
            </w: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0,0</w:t>
            </w:r>
          </w:p>
        </w:tc>
      </w:tr>
      <w:tr w:rsidR="0000395A" w:rsidRPr="005649B4">
        <w:tc>
          <w:tcPr>
            <w:tcW w:w="1635" w:type="dxa"/>
            <w:vMerge w:val="restart"/>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Основное ме</w:t>
            </w:r>
            <w:r w:rsidRPr="005649B4">
              <w:rPr>
                <w:rFonts w:ascii="Times New Roman" w:hAnsi="Times New Roman" w:cs="Times New Roman"/>
                <w:color w:val="000000"/>
                <w:sz w:val="24"/>
                <w:szCs w:val="24"/>
              </w:rPr>
              <w:softHyphen/>
              <w:t>роприятие 1</w:t>
            </w:r>
          </w:p>
        </w:tc>
        <w:tc>
          <w:tcPr>
            <w:tcW w:w="2340" w:type="dxa"/>
            <w:vMerge w:val="restart"/>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Развитие бюджетного планирования, формирование бюджета Канашского района Чувашской Республики на очередной финансовый год и плановый период</w:t>
            </w:r>
          </w:p>
        </w:tc>
        <w:tc>
          <w:tcPr>
            <w:tcW w:w="1980" w:type="dxa"/>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ответственный исполнитель – финансовый отдел администрации Канашского района</w:t>
            </w:r>
          </w:p>
        </w:tc>
        <w:tc>
          <w:tcPr>
            <w:tcW w:w="809" w:type="dxa"/>
            <w:tcBorders>
              <w:top w:val="nil"/>
              <w:left w:val="single" w:sz="4" w:space="0" w:color="auto"/>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0111</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Ч417006</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800</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326,1</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649B4">
              <w:rPr>
                <w:rFonts w:ascii="Times New Roman" w:hAnsi="Times New Roman" w:cs="Times New Roman"/>
                <w:color w:val="000000"/>
                <w:sz w:val="24"/>
                <w:szCs w:val="24"/>
              </w:rPr>
              <w:t>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649B4">
              <w:rPr>
                <w:rFonts w:ascii="Times New Roman" w:hAnsi="Times New Roman" w:cs="Times New Roman"/>
                <w:color w:val="000000"/>
                <w:sz w:val="24"/>
                <w:szCs w:val="24"/>
              </w:rPr>
              <w:t>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single" w:sz="4" w:space="0" w:color="auto"/>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Ч410173430</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92" w:type="dxa"/>
            <w:tcBorders>
              <w:top w:val="nil"/>
              <w:left w:val="nil"/>
              <w:bottom w:val="single" w:sz="4" w:space="0" w:color="auto"/>
              <w:right w:val="single" w:sz="4" w:space="0" w:color="auto"/>
            </w:tcBorders>
          </w:tcPr>
          <w:p w:rsidR="0000395A" w:rsidRPr="0082412F"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Pr>
                <w:rFonts w:ascii="Times New Roman" w:hAnsi="Times New Roman" w:cs="Times New Roman"/>
                <w:color w:val="000000"/>
                <w:sz w:val="24"/>
                <w:szCs w:val="24"/>
              </w:rPr>
              <w:t>,0</w:t>
            </w:r>
          </w:p>
        </w:tc>
        <w:tc>
          <w:tcPr>
            <w:tcW w:w="896" w:type="dxa"/>
            <w:tcBorders>
              <w:top w:val="nil"/>
              <w:left w:val="nil"/>
              <w:bottom w:val="single" w:sz="4" w:space="0" w:color="auto"/>
              <w:right w:val="single" w:sz="4" w:space="0" w:color="auto"/>
            </w:tcBorders>
          </w:tcPr>
          <w:p w:rsidR="0000395A" w:rsidRDefault="0000395A" w:rsidP="009A7CF8">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00395A" w:rsidRPr="005649B4">
        <w:trPr>
          <w:trHeight w:val="277"/>
        </w:trPr>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4928" w:type="dxa"/>
            <w:gridSpan w:val="5"/>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Итого</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sz w:val="24"/>
                <w:szCs w:val="24"/>
              </w:rPr>
            </w:pPr>
            <w:r>
              <w:rPr>
                <w:rFonts w:ascii="Times New Roman" w:hAnsi="Times New Roman" w:cs="Times New Roman"/>
                <w:sz w:val="24"/>
                <w:szCs w:val="24"/>
              </w:rPr>
              <w:t>326,1</w:t>
            </w:r>
          </w:p>
        </w:tc>
        <w:tc>
          <w:tcPr>
            <w:tcW w:w="896" w:type="dxa"/>
            <w:tcBorders>
              <w:top w:val="nil"/>
              <w:left w:val="nil"/>
              <w:bottom w:val="single" w:sz="4" w:space="0" w:color="auto"/>
              <w:right w:val="single" w:sz="4" w:space="0" w:color="auto"/>
            </w:tcBorders>
          </w:tcPr>
          <w:p w:rsidR="0000395A" w:rsidRPr="005649B4" w:rsidRDefault="0000395A" w:rsidP="009A7CF8">
            <w:pPr>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sz w:val="24"/>
                <w:szCs w:val="24"/>
              </w:rPr>
            </w:pPr>
            <w:r>
              <w:rPr>
                <w:rFonts w:ascii="Times New Roman" w:hAnsi="Times New Roman" w:cs="Times New Roman"/>
                <w:sz w:val="24"/>
                <w:szCs w:val="24"/>
              </w:rPr>
              <w:t>100,0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sz w:val="24"/>
                <w:szCs w:val="24"/>
              </w:rPr>
            </w:pPr>
            <w:r>
              <w:rPr>
                <w:rFonts w:ascii="Times New Roman" w:hAnsi="Times New Roman" w:cs="Times New Roman"/>
                <w:sz w:val="24"/>
                <w:szCs w:val="24"/>
              </w:rPr>
              <w:t>100,0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sz w:val="24"/>
                <w:szCs w:val="24"/>
              </w:rPr>
            </w:pPr>
            <w:r>
              <w:rPr>
                <w:rFonts w:ascii="Times New Roman" w:hAnsi="Times New Roman" w:cs="Times New Roman"/>
                <w:sz w:val="24"/>
                <w:szCs w:val="24"/>
              </w:rPr>
              <w:t>100,0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sz w:val="24"/>
                <w:szCs w:val="24"/>
              </w:rPr>
            </w:pPr>
            <w:r>
              <w:rPr>
                <w:rFonts w:ascii="Times New Roman" w:hAnsi="Times New Roman" w:cs="Times New Roman"/>
                <w:sz w:val="24"/>
                <w:szCs w:val="24"/>
              </w:rPr>
              <w:t>100,0</w:t>
            </w:r>
          </w:p>
        </w:tc>
      </w:tr>
      <w:tr w:rsidR="0000395A" w:rsidRPr="005649B4">
        <w:trPr>
          <w:trHeight w:val="1559"/>
        </w:trPr>
        <w:tc>
          <w:tcPr>
            <w:tcW w:w="1635" w:type="dxa"/>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Основное ме</w:t>
            </w:r>
            <w:r w:rsidRPr="005649B4">
              <w:rPr>
                <w:rFonts w:ascii="Times New Roman" w:hAnsi="Times New Roman" w:cs="Times New Roman"/>
                <w:color w:val="000000"/>
                <w:sz w:val="24"/>
                <w:szCs w:val="24"/>
              </w:rPr>
              <w:softHyphen/>
              <w:t>роприятие 2</w:t>
            </w:r>
          </w:p>
        </w:tc>
        <w:tc>
          <w:tcPr>
            <w:tcW w:w="2340" w:type="dxa"/>
            <w:tcBorders>
              <w:top w:val="nil"/>
              <w:left w:val="nil"/>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Повышение доходной базы, уточнение бюджета  Канашского района Чувашской Республики в ходе его исполнения с учетом поступлений доходов в  бюджет Канашского района Чувашской Республики</w:t>
            </w:r>
          </w:p>
        </w:tc>
        <w:tc>
          <w:tcPr>
            <w:tcW w:w="1980" w:type="dxa"/>
            <w:tcBorders>
              <w:top w:val="nil"/>
              <w:left w:val="nil"/>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ответственный исполнитель – финансовый отдел администрации Канашского района</w:t>
            </w: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r>
      <w:tr w:rsidR="0000395A" w:rsidRPr="005649B4">
        <w:trPr>
          <w:trHeight w:val="368"/>
        </w:trPr>
        <w:tc>
          <w:tcPr>
            <w:tcW w:w="1635" w:type="dxa"/>
            <w:vMerge w:val="restart"/>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Основное ме</w:t>
            </w:r>
            <w:r w:rsidRPr="005649B4">
              <w:rPr>
                <w:rFonts w:ascii="Times New Roman" w:hAnsi="Times New Roman" w:cs="Times New Roman"/>
                <w:color w:val="000000"/>
                <w:sz w:val="24"/>
                <w:szCs w:val="24"/>
              </w:rPr>
              <w:softHyphen/>
              <w:t>роприятие 3</w:t>
            </w:r>
          </w:p>
        </w:tc>
        <w:tc>
          <w:tcPr>
            <w:tcW w:w="2340" w:type="dxa"/>
            <w:vMerge w:val="restart"/>
            <w:tcBorders>
              <w:top w:val="nil"/>
              <w:left w:val="single" w:sz="4" w:space="0" w:color="auto"/>
              <w:bottom w:val="single" w:sz="4" w:space="0" w:color="000000"/>
              <w:right w:val="single" w:sz="4" w:space="0" w:color="auto"/>
            </w:tcBorders>
          </w:tcPr>
          <w:p w:rsidR="0000395A" w:rsidRPr="00416289" w:rsidRDefault="0000395A" w:rsidP="00B80580">
            <w:pPr>
              <w:widowControl w:val="0"/>
              <w:spacing w:after="0" w:line="240" w:lineRule="auto"/>
              <w:ind w:left="-57" w:right="-57"/>
              <w:jc w:val="both"/>
              <w:rPr>
                <w:rFonts w:ascii="Times New Roman" w:hAnsi="Times New Roman" w:cs="Times New Roman"/>
                <w:color w:val="000000"/>
                <w:sz w:val="24"/>
                <w:szCs w:val="24"/>
                <w:lang w:eastAsia="ru-RU"/>
              </w:rPr>
            </w:pPr>
            <w:r w:rsidRPr="00416289">
              <w:rPr>
                <w:rFonts w:ascii="Times New Roman" w:hAnsi="Times New Roman" w:cs="Times New Roman"/>
                <w:color w:val="000000"/>
                <w:sz w:val="24"/>
                <w:szCs w:val="24"/>
                <w:lang w:eastAsia="ru-RU"/>
              </w:rPr>
              <w:t xml:space="preserve">Осуществление мер финансовой поддержки бюджетов </w:t>
            </w:r>
            <w:r>
              <w:rPr>
                <w:rFonts w:ascii="Times New Roman" w:hAnsi="Times New Roman" w:cs="Times New Roman"/>
                <w:color w:val="000000"/>
                <w:sz w:val="24"/>
                <w:szCs w:val="24"/>
                <w:lang w:eastAsia="ru-RU"/>
              </w:rPr>
              <w:t xml:space="preserve">муниципальных районов и </w:t>
            </w:r>
            <w:r w:rsidRPr="00416289">
              <w:rPr>
                <w:rFonts w:ascii="Times New Roman" w:hAnsi="Times New Roman" w:cs="Times New Roman"/>
                <w:color w:val="000000"/>
                <w:sz w:val="24"/>
                <w:szCs w:val="24"/>
                <w:lang w:eastAsia="ru-RU"/>
              </w:rPr>
              <w:t xml:space="preserve">сельских поселений, направленных на обеспечение их сбалансированности и повышение уровня бюджетной обеспеченности </w:t>
            </w:r>
          </w:p>
        </w:tc>
        <w:tc>
          <w:tcPr>
            <w:tcW w:w="1980" w:type="dxa"/>
            <w:vMerge w:val="restart"/>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ответственный исполнитель – финансовый отдел администрации Канашского района</w:t>
            </w:r>
          </w:p>
        </w:tc>
        <w:tc>
          <w:tcPr>
            <w:tcW w:w="809"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536"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995"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608"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1192"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tcBorders>
              <w:top w:val="nil"/>
              <w:left w:val="nil"/>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Х </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536"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995"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608"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1192"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0106</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Ч41Б007</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5649B4">
              <w:rPr>
                <w:rFonts w:ascii="Times New Roman" w:hAnsi="Times New Roman" w:cs="Times New Roman"/>
                <w:color w:val="000000"/>
                <w:sz w:val="24"/>
                <w:szCs w:val="24"/>
              </w:rPr>
              <w:t>00</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126,5</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0106</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Ч4104Д0071</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0203</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Ч415118</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251</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2270,0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Ч410451180</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2231,0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2143,0</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1403</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Ч41Б007</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251</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31067,4</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1401</w:t>
            </w:r>
          </w:p>
        </w:tc>
        <w:tc>
          <w:tcPr>
            <w:tcW w:w="995"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Ч4105Д0072</w:t>
            </w:r>
          </w:p>
        </w:tc>
        <w:tc>
          <w:tcPr>
            <w:tcW w:w="608"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192"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29262,5</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29191,0</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23259,9</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23075,9</w:t>
            </w:r>
          </w:p>
        </w:tc>
        <w:tc>
          <w:tcPr>
            <w:tcW w:w="896" w:type="dxa"/>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23075,9</w:t>
            </w: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1402</w:t>
            </w:r>
          </w:p>
        </w:tc>
        <w:tc>
          <w:tcPr>
            <w:tcW w:w="995"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Ч4104Г0040</w:t>
            </w:r>
          </w:p>
        </w:tc>
        <w:tc>
          <w:tcPr>
            <w:tcW w:w="608"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192"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2492,9</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1800,0</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53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1403</w:t>
            </w:r>
          </w:p>
        </w:tc>
        <w:tc>
          <w:tcPr>
            <w:tcW w:w="995"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Ч410416210</w:t>
            </w:r>
          </w:p>
        </w:tc>
        <w:tc>
          <w:tcPr>
            <w:tcW w:w="608"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192"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8163,7</w:t>
            </w: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c>
          <w:tcPr>
            <w:tcW w:w="896" w:type="dxa"/>
            <w:tcBorders>
              <w:top w:val="nil"/>
              <w:left w:val="nil"/>
              <w:bottom w:val="single" w:sz="4" w:space="0" w:color="auto"/>
              <w:right w:val="single" w:sz="4" w:space="0" w:color="auto"/>
            </w:tcBorders>
          </w:tcPr>
          <w:p w:rsidR="0000395A" w:rsidRDefault="0000395A" w:rsidP="00382C91">
            <w:pPr>
              <w:widowControl w:val="0"/>
              <w:jc w:val="center"/>
              <w:rPr>
                <w:rFonts w:ascii="Times New Roman" w:hAnsi="Times New Roman" w:cs="Times New Roman"/>
                <w:color w:val="000000"/>
                <w:sz w:val="24"/>
                <w:szCs w:val="24"/>
              </w:rPr>
            </w:pPr>
          </w:p>
        </w:tc>
      </w:tr>
      <w:tr w:rsidR="0000395A" w:rsidRPr="005649B4">
        <w:tc>
          <w:tcPr>
            <w:tcW w:w="1635" w:type="dxa"/>
            <w:vMerge/>
            <w:tcBorders>
              <w:top w:val="single" w:sz="4" w:space="0" w:color="auto"/>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vMerge/>
            <w:tcBorders>
              <w:top w:val="nil"/>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948" w:type="dxa"/>
            <w:gridSpan w:val="4"/>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 xml:space="preserve">Итого </w:t>
            </w:r>
          </w:p>
        </w:tc>
        <w:tc>
          <w:tcPr>
            <w:tcW w:w="1192"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33463,9</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41582,2</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31459,0</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25527,9</w:t>
            </w:r>
          </w:p>
        </w:tc>
        <w:tc>
          <w:tcPr>
            <w:tcW w:w="896" w:type="dxa"/>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25343,9</w:t>
            </w:r>
          </w:p>
        </w:tc>
        <w:tc>
          <w:tcPr>
            <w:tcW w:w="896" w:type="dxa"/>
            <w:tcBorders>
              <w:top w:val="single" w:sz="4" w:space="0" w:color="auto"/>
              <w:left w:val="nil"/>
              <w:bottom w:val="single" w:sz="4" w:space="0" w:color="auto"/>
              <w:right w:val="single" w:sz="4" w:space="0" w:color="auto"/>
            </w:tcBorders>
          </w:tcPr>
          <w:p w:rsidR="0000395A" w:rsidRPr="005649B4" w:rsidRDefault="0000395A" w:rsidP="005D766B">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25343,9</w:t>
            </w:r>
          </w:p>
        </w:tc>
      </w:tr>
      <w:tr w:rsidR="0000395A" w:rsidRPr="005649B4">
        <w:trPr>
          <w:trHeight w:val="552"/>
        </w:trPr>
        <w:tc>
          <w:tcPr>
            <w:tcW w:w="1635" w:type="dxa"/>
            <w:vMerge w:val="restart"/>
            <w:tcBorders>
              <w:top w:val="single" w:sz="4" w:space="0" w:color="auto"/>
              <w:left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Основное ме</w:t>
            </w:r>
            <w:r w:rsidRPr="005649B4">
              <w:rPr>
                <w:rFonts w:ascii="Times New Roman" w:hAnsi="Times New Roman" w:cs="Times New Roman"/>
                <w:color w:val="000000"/>
                <w:sz w:val="24"/>
                <w:szCs w:val="24"/>
              </w:rPr>
              <w:softHyphen/>
              <w:t>роприятие 5</w:t>
            </w:r>
          </w:p>
        </w:tc>
        <w:tc>
          <w:tcPr>
            <w:tcW w:w="2340" w:type="dxa"/>
            <w:vMerge w:val="restart"/>
            <w:tcBorders>
              <w:top w:val="single" w:sz="4" w:space="0" w:color="000000"/>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Реализация мер по оптимизации муниципального долга Канашского района Чувашской Республики и своевременному исполнению долговых обязательств</w:t>
            </w:r>
          </w:p>
        </w:tc>
        <w:tc>
          <w:tcPr>
            <w:tcW w:w="1980" w:type="dxa"/>
            <w:tcBorders>
              <w:top w:val="single" w:sz="4" w:space="0" w:color="000000"/>
              <w:left w:val="single" w:sz="4" w:space="0" w:color="auto"/>
              <w:bottom w:val="nil"/>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r w:rsidRPr="005649B4">
              <w:rPr>
                <w:rFonts w:ascii="Times New Roman" w:hAnsi="Times New Roman" w:cs="Times New Roman"/>
                <w:color w:val="000000"/>
                <w:sz w:val="24"/>
                <w:szCs w:val="24"/>
              </w:rPr>
              <w:t>ответственный исполнитель – Минфин Чувашии</w:t>
            </w:r>
          </w:p>
        </w:tc>
        <w:tc>
          <w:tcPr>
            <w:tcW w:w="809" w:type="dxa"/>
            <w:vMerge w:val="restart"/>
            <w:tcBorders>
              <w:top w:val="nil"/>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536" w:type="dxa"/>
            <w:vMerge w:val="restart"/>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995" w:type="dxa"/>
            <w:vMerge w:val="restart"/>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608" w:type="dxa"/>
            <w:vMerge w:val="restart"/>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1192" w:type="dxa"/>
            <w:vMerge w:val="restart"/>
            <w:tcBorders>
              <w:top w:val="nil"/>
              <w:left w:val="nil"/>
              <w:bottom w:val="single" w:sz="4" w:space="0" w:color="auto"/>
              <w:right w:val="single" w:sz="4" w:space="0" w:color="auto"/>
            </w:tcBorders>
            <w:noWrap/>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nil"/>
              <w:left w:val="nil"/>
              <w:bottom w:val="single" w:sz="4" w:space="0" w:color="auto"/>
              <w:right w:val="single" w:sz="4" w:space="0" w:color="auto"/>
            </w:tcBorders>
            <w:noWrap/>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single" w:sz="4" w:space="0" w:color="auto"/>
              <w:left w:val="nil"/>
              <w:bottom w:val="single" w:sz="4" w:space="0" w:color="auto"/>
              <w:right w:val="single" w:sz="4" w:space="0" w:color="auto"/>
            </w:tcBorders>
            <w:noWrap/>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single" w:sz="4" w:space="0" w:color="auto"/>
              <w:left w:val="nil"/>
              <w:bottom w:val="single" w:sz="4" w:space="0" w:color="auto"/>
              <w:right w:val="single" w:sz="4" w:space="0" w:color="auto"/>
            </w:tcBorders>
            <w:noWrap/>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single" w:sz="4" w:space="0" w:color="auto"/>
              <w:left w:val="nil"/>
              <w:bottom w:val="single" w:sz="4" w:space="0" w:color="auto"/>
              <w:right w:val="single" w:sz="4" w:space="0" w:color="auto"/>
            </w:tcBorders>
            <w:noWrap/>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c>
          <w:tcPr>
            <w:tcW w:w="896" w:type="dxa"/>
            <w:vMerge w:val="restart"/>
            <w:tcBorders>
              <w:top w:val="single" w:sz="4" w:space="0" w:color="auto"/>
              <w:left w:val="nil"/>
              <w:bottom w:val="single" w:sz="4" w:space="0" w:color="auto"/>
              <w:right w:val="single" w:sz="4" w:space="0" w:color="auto"/>
            </w:tcBorders>
            <w:noWrap/>
          </w:tcPr>
          <w:p w:rsidR="0000395A" w:rsidRPr="005649B4" w:rsidRDefault="0000395A" w:rsidP="00382C91">
            <w:pPr>
              <w:widowControl w:val="0"/>
              <w:jc w:val="center"/>
              <w:rPr>
                <w:rFonts w:ascii="Times New Roman" w:hAnsi="Times New Roman" w:cs="Times New Roman"/>
                <w:color w:val="000000"/>
                <w:sz w:val="24"/>
                <w:szCs w:val="24"/>
              </w:rPr>
            </w:pPr>
            <w:r w:rsidRPr="005649B4">
              <w:rPr>
                <w:rFonts w:ascii="Times New Roman" w:hAnsi="Times New Roman" w:cs="Times New Roman"/>
                <w:color w:val="000000"/>
                <w:sz w:val="24"/>
                <w:szCs w:val="24"/>
              </w:rPr>
              <w:t>х</w:t>
            </w:r>
          </w:p>
        </w:tc>
      </w:tr>
      <w:tr w:rsidR="0000395A" w:rsidRPr="005649B4">
        <w:trPr>
          <w:trHeight w:val="174"/>
        </w:trPr>
        <w:tc>
          <w:tcPr>
            <w:tcW w:w="1635" w:type="dxa"/>
            <w:vMerge/>
            <w:tcBorders>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2340" w:type="dxa"/>
            <w:vMerge/>
            <w:tcBorders>
              <w:left w:val="single" w:sz="4" w:space="0" w:color="auto"/>
              <w:bottom w:val="single" w:sz="4" w:space="0" w:color="auto"/>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1980" w:type="dxa"/>
            <w:tcBorders>
              <w:left w:val="single" w:sz="4" w:space="0" w:color="auto"/>
              <w:bottom w:val="single" w:sz="4" w:space="0" w:color="000000"/>
              <w:right w:val="single" w:sz="4" w:space="0" w:color="auto"/>
            </w:tcBorders>
          </w:tcPr>
          <w:p w:rsidR="0000395A" w:rsidRPr="005649B4" w:rsidRDefault="0000395A" w:rsidP="00382C91">
            <w:pPr>
              <w:widowControl w:val="0"/>
              <w:ind w:left="-57" w:right="-57"/>
              <w:jc w:val="both"/>
              <w:rPr>
                <w:rFonts w:ascii="Times New Roman" w:hAnsi="Times New Roman" w:cs="Times New Roman"/>
                <w:color w:val="000000"/>
                <w:sz w:val="24"/>
                <w:szCs w:val="24"/>
              </w:rPr>
            </w:pPr>
          </w:p>
        </w:tc>
        <w:tc>
          <w:tcPr>
            <w:tcW w:w="809"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536"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995"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608"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1192"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c>
          <w:tcPr>
            <w:tcW w:w="896" w:type="dxa"/>
            <w:vMerge/>
            <w:tcBorders>
              <w:top w:val="single" w:sz="4" w:space="0" w:color="auto"/>
              <w:left w:val="nil"/>
              <w:bottom w:val="single" w:sz="4" w:space="0" w:color="auto"/>
              <w:right w:val="single" w:sz="4" w:space="0" w:color="auto"/>
            </w:tcBorders>
          </w:tcPr>
          <w:p w:rsidR="0000395A" w:rsidRPr="005649B4" w:rsidRDefault="0000395A" w:rsidP="00382C91">
            <w:pPr>
              <w:widowControl w:val="0"/>
              <w:jc w:val="center"/>
              <w:rPr>
                <w:rFonts w:ascii="Times New Roman" w:hAnsi="Times New Roman" w:cs="Times New Roman"/>
                <w:color w:val="000000"/>
                <w:sz w:val="24"/>
                <w:szCs w:val="24"/>
              </w:rPr>
            </w:pPr>
          </w:p>
        </w:tc>
      </w:tr>
    </w:tbl>
    <w:p w:rsidR="0000395A" w:rsidRPr="005649B4" w:rsidRDefault="0000395A" w:rsidP="005649B4">
      <w:pPr>
        <w:rPr>
          <w:rFonts w:ascii="Times New Roman" w:hAnsi="Times New Roman" w:cs="Times New Roman"/>
          <w:sz w:val="24"/>
          <w:szCs w:val="24"/>
        </w:rPr>
      </w:pPr>
    </w:p>
    <w:p w:rsidR="0000395A" w:rsidRDefault="0000395A" w:rsidP="00987DEE">
      <w:pPr>
        <w:widowControl w:val="0"/>
        <w:numPr>
          <w:ilvl w:val="1"/>
          <w:numId w:val="26"/>
        </w:numPr>
        <w:tabs>
          <w:tab w:val="left" w:pos="600"/>
        </w:tabs>
        <w:autoSpaceDE w:val="0"/>
        <w:autoSpaceDN w:val="0"/>
        <w:adjustRightInd w:val="0"/>
        <w:spacing w:after="0" w:line="240" w:lineRule="auto"/>
        <w:ind w:left="0" w:firstLine="0"/>
        <w:jc w:val="both"/>
        <w:rPr>
          <w:rFonts w:ascii="Times New Roman" w:hAnsi="Times New Roman" w:cs="Times New Roman"/>
          <w:sz w:val="24"/>
          <w:szCs w:val="24"/>
          <w:lang w:eastAsia="ru-RU"/>
        </w:rPr>
        <w:sectPr w:rsidR="0000395A" w:rsidSect="00987DEE">
          <w:pgSz w:w="16838" w:h="11906" w:orient="landscape"/>
          <w:pgMar w:top="1701" w:right="1134" w:bottom="851" w:left="1134" w:header="709" w:footer="709" w:gutter="0"/>
          <w:cols w:space="708"/>
          <w:docGrid w:linePitch="360"/>
        </w:sectPr>
      </w:pPr>
    </w:p>
    <w:p w:rsidR="0000395A" w:rsidRDefault="0000395A" w:rsidP="00987DEE">
      <w:pPr>
        <w:widowControl w:val="0"/>
        <w:numPr>
          <w:ilvl w:val="1"/>
          <w:numId w:val="26"/>
        </w:numPr>
        <w:tabs>
          <w:tab w:val="left" w:pos="60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приложении №7 к муниципальной программе Канашского района Чувашской Республики «Управление общественными финансами и муниципальным долгом Канашского района Чувашской Республики» на 2015 – 2020 годы </w:t>
      </w:r>
      <w:r w:rsidRPr="00226D71">
        <w:rPr>
          <w:rFonts w:ascii="Times New Roman" w:hAnsi="Times New Roman" w:cs="Times New Roman"/>
          <w:b/>
          <w:bCs/>
          <w:sz w:val="24"/>
          <w:szCs w:val="24"/>
          <w:lang w:eastAsia="ru-RU"/>
        </w:rPr>
        <w:t>в подпрограмме «Управление муниципальным имуществом Канашского района Чувашской Республики»</w:t>
      </w:r>
      <w:r w:rsidRPr="00226D71">
        <w:rPr>
          <w:rFonts w:ascii="Times New Roman" w:hAnsi="Times New Roman" w:cs="Times New Roman"/>
          <w:sz w:val="24"/>
          <w:szCs w:val="24"/>
          <w:lang w:eastAsia="ru-RU"/>
        </w:rPr>
        <w:t xml:space="preserve"> 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2015 – 2020 годы</w:t>
      </w:r>
      <w:r>
        <w:rPr>
          <w:rFonts w:ascii="Times New Roman" w:hAnsi="Times New Roman" w:cs="Times New Roman"/>
          <w:sz w:val="24"/>
          <w:szCs w:val="24"/>
          <w:lang w:eastAsia="ru-RU"/>
        </w:rPr>
        <w:t xml:space="preserve"> внести следующие изменения:</w:t>
      </w:r>
    </w:p>
    <w:p w:rsidR="0000395A" w:rsidRDefault="0000395A" w:rsidP="00226D71">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1.4.1. </w:t>
      </w:r>
      <w:r w:rsidRPr="00226D71">
        <w:rPr>
          <w:rFonts w:ascii="Times New Roman" w:hAnsi="Times New Roman" w:cs="Times New Roman"/>
          <w:b/>
          <w:bCs/>
          <w:sz w:val="24"/>
          <w:szCs w:val="24"/>
          <w:lang w:eastAsia="ru-RU"/>
        </w:rPr>
        <w:t>в паспорте подпрограммы</w:t>
      </w:r>
      <w:r>
        <w:rPr>
          <w:rFonts w:ascii="Times New Roman" w:hAnsi="Times New Roman" w:cs="Times New Roman"/>
          <w:sz w:val="24"/>
          <w:szCs w:val="24"/>
          <w:lang w:eastAsia="ru-RU"/>
        </w:rPr>
        <w:t xml:space="preserve"> позицию «объем средств бюджета Канашского района на финансирование подпрограммы и прогнозная оценка привлекаемых на реализацию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5000" w:type="pct"/>
        <w:tblInd w:w="-106" w:type="dxa"/>
        <w:tblLook w:val="0000" w:firstRow="0" w:lastRow="0" w:firstColumn="0" w:lastColumn="0" w:noHBand="0" w:noVBand="0"/>
      </w:tblPr>
      <w:tblGrid>
        <w:gridCol w:w="3368"/>
        <w:gridCol w:w="346"/>
        <w:gridCol w:w="5857"/>
      </w:tblGrid>
      <w:tr w:rsidR="0000395A" w:rsidRPr="0077147E">
        <w:tc>
          <w:tcPr>
            <w:tcW w:w="1759" w:type="pct"/>
          </w:tcPr>
          <w:p w:rsidR="0000395A" w:rsidRPr="0077147E" w:rsidRDefault="0000395A" w:rsidP="0077147E">
            <w:pPr>
              <w:tabs>
                <w:tab w:val="left" w:pos="3578"/>
              </w:tabs>
              <w:spacing w:after="0" w:line="240" w:lineRule="auto"/>
              <w:jc w:val="both"/>
              <w:rPr>
                <w:rFonts w:ascii="Times New Roman" w:hAnsi="Times New Roman" w:cs="Times New Roman"/>
                <w:color w:val="000000"/>
                <w:sz w:val="24"/>
                <w:szCs w:val="24"/>
              </w:rPr>
            </w:pPr>
            <w:r w:rsidRPr="0077147E">
              <w:rPr>
                <w:rFonts w:ascii="Times New Roman" w:hAnsi="Times New Roman" w:cs="Times New Roman"/>
                <w:color w:val="000000"/>
                <w:sz w:val="24"/>
                <w:szCs w:val="24"/>
                <w:lang w:eastAsia="ru-RU"/>
              </w:rPr>
              <w:t>Объем средств бюджета Канашского района 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81" w:type="pct"/>
          </w:tcPr>
          <w:p w:rsidR="0000395A" w:rsidRPr="0077147E" w:rsidRDefault="0000395A" w:rsidP="0077147E">
            <w:pPr>
              <w:spacing w:after="0" w:line="240" w:lineRule="auto"/>
              <w:jc w:val="center"/>
              <w:rPr>
                <w:rFonts w:ascii="Times New Roman" w:hAnsi="Times New Roman" w:cs="Times New Roman"/>
                <w:color w:val="000000"/>
                <w:sz w:val="24"/>
                <w:szCs w:val="24"/>
              </w:rPr>
            </w:pPr>
            <w:r w:rsidRPr="0077147E">
              <w:rPr>
                <w:rFonts w:ascii="Times New Roman" w:hAnsi="Times New Roman" w:cs="Times New Roman"/>
                <w:color w:val="000000"/>
                <w:sz w:val="24"/>
                <w:szCs w:val="24"/>
              </w:rPr>
              <w:t xml:space="preserve">– </w:t>
            </w:r>
          </w:p>
        </w:tc>
        <w:tc>
          <w:tcPr>
            <w:tcW w:w="3060" w:type="pct"/>
          </w:tcPr>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прогнозируемый объем финансирования мероприятий подпрограммы в 2015–2020 годах составляет </w:t>
            </w:r>
            <w:r>
              <w:rPr>
                <w:rFonts w:ascii="Times New Roman" w:hAnsi="Times New Roman" w:cs="Times New Roman"/>
                <w:color w:val="000000"/>
                <w:sz w:val="24"/>
                <w:szCs w:val="24"/>
                <w:lang w:eastAsia="ru-RU"/>
              </w:rPr>
              <w:t>3867,6</w:t>
            </w:r>
            <w:r w:rsidRPr="0077147E">
              <w:rPr>
                <w:rFonts w:ascii="Times New Roman" w:hAnsi="Times New Roman" w:cs="Times New Roman"/>
                <w:color w:val="000000"/>
                <w:sz w:val="24"/>
                <w:szCs w:val="24"/>
                <w:lang w:eastAsia="ru-RU"/>
              </w:rPr>
              <w:t xml:space="preserve"> тыс. рублей, в том числе: </w:t>
            </w:r>
          </w:p>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в 2015 году – </w:t>
            </w:r>
            <w:r>
              <w:rPr>
                <w:rFonts w:ascii="Times New Roman" w:hAnsi="Times New Roman" w:cs="Times New Roman"/>
                <w:color w:val="000000"/>
                <w:sz w:val="24"/>
                <w:szCs w:val="24"/>
                <w:lang w:eastAsia="ru-RU"/>
              </w:rPr>
              <w:t>2518,8</w:t>
            </w:r>
            <w:r w:rsidRPr="0077147E">
              <w:rPr>
                <w:rFonts w:ascii="Times New Roman" w:hAnsi="Times New Roman" w:cs="Times New Roman"/>
                <w:color w:val="000000"/>
                <w:sz w:val="24"/>
                <w:szCs w:val="24"/>
                <w:lang w:eastAsia="ru-RU"/>
              </w:rPr>
              <w:t xml:space="preserve"> тыс. рублей; </w:t>
            </w:r>
          </w:p>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в 2016 году – </w:t>
            </w:r>
            <w:r>
              <w:rPr>
                <w:rFonts w:ascii="Times New Roman" w:hAnsi="Times New Roman" w:cs="Times New Roman"/>
                <w:color w:val="000000"/>
                <w:sz w:val="24"/>
                <w:szCs w:val="24"/>
                <w:lang w:eastAsia="ru-RU"/>
              </w:rPr>
              <w:t>258,8</w:t>
            </w:r>
            <w:r w:rsidRPr="0077147E">
              <w:rPr>
                <w:rFonts w:ascii="Times New Roman" w:hAnsi="Times New Roman" w:cs="Times New Roman"/>
                <w:color w:val="000000"/>
                <w:sz w:val="24"/>
                <w:szCs w:val="24"/>
                <w:lang w:eastAsia="ru-RU"/>
              </w:rPr>
              <w:t xml:space="preserve"> тыс. рублей; </w:t>
            </w:r>
          </w:p>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в 2017 году – </w:t>
            </w:r>
            <w:r>
              <w:rPr>
                <w:rFonts w:ascii="Times New Roman" w:hAnsi="Times New Roman" w:cs="Times New Roman"/>
                <w:color w:val="000000"/>
                <w:sz w:val="24"/>
                <w:szCs w:val="24"/>
                <w:lang w:eastAsia="ru-RU"/>
              </w:rPr>
              <w:t>310,0</w:t>
            </w:r>
            <w:r w:rsidRPr="0077147E">
              <w:rPr>
                <w:rFonts w:ascii="Times New Roman" w:hAnsi="Times New Roman" w:cs="Times New Roman"/>
                <w:color w:val="000000"/>
                <w:sz w:val="24"/>
                <w:szCs w:val="24"/>
                <w:lang w:eastAsia="ru-RU"/>
              </w:rPr>
              <w:t xml:space="preserve"> тыс. рублей; </w:t>
            </w:r>
          </w:p>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в 2018 году – </w:t>
            </w:r>
            <w:r>
              <w:rPr>
                <w:rFonts w:ascii="Times New Roman" w:hAnsi="Times New Roman" w:cs="Times New Roman"/>
                <w:color w:val="000000"/>
                <w:sz w:val="24"/>
                <w:szCs w:val="24"/>
                <w:lang w:eastAsia="ru-RU"/>
              </w:rPr>
              <w:t>280,0</w:t>
            </w:r>
            <w:r w:rsidRPr="0077147E">
              <w:rPr>
                <w:rFonts w:ascii="Times New Roman" w:hAnsi="Times New Roman" w:cs="Times New Roman"/>
                <w:color w:val="000000"/>
                <w:sz w:val="24"/>
                <w:szCs w:val="24"/>
                <w:lang w:eastAsia="ru-RU"/>
              </w:rPr>
              <w:t xml:space="preserve"> тыс. рублей; </w:t>
            </w:r>
          </w:p>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в 2019 году – </w:t>
            </w:r>
            <w:r>
              <w:rPr>
                <w:rFonts w:ascii="Times New Roman" w:hAnsi="Times New Roman" w:cs="Times New Roman"/>
                <w:color w:val="000000"/>
                <w:sz w:val="24"/>
                <w:szCs w:val="24"/>
                <w:lang w:eastAsia="ru-RU"/>
              </w:rPr>
              <w:t>250,0</w:t>
            </w:r>
            <w:r w:rsidRPr="0077147E">
              <w:rPr>
                <w:rFonts w:ascii="Times New Roman" w:hAnsi="Times New Roman" w:cs="Times New Roman"/>
                <w:color w:val="000000"/>
                <w:sz w:val="24"/>
                <w:szCs w:val="24"/>
                <w:lang w:eastAsia="ru-RU"/>
              </w:rPr>
              <w:t xml:space="preserve"> тыс. рублей; </w:t>
            </w:r>
          </w:p>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в 2020 году – </w:t>
            </w:r>
            <w:r>
              <w:rPr>
                <w:rFonts w:ascii="Times New Roman" w:hAnsi="Times New Roman" w:cs="Times New Roman"/>
                <w:color w:val="000000"/>
                <w:sz w:val="24"/>
                <w:szCs w:val="24"/>
                <w:lang w:eastAsia="ru-RU"/>
              </w:rPr>
              <w:t>250,0</w:t>
            </w:r>
            <w:r w:rsidRPr="0077147E">
              <w:rPr>
                <w:rFonts w:ascii="Times New Roman" w:hAnsi="Times New Roman" w:cs="Times New Roman"/>
                <w:color w:val="000000"/>
                <w:sz w:val="24"/>
                <w:szCs w:val="24"/>
                <w:lang w:eastAsia="ru-RU"/>
              </w:rPr>
              <w:t xml:space="preserve"> тыс. рублей;</w:t>
            </w:r>
          </w:p>
          <w:p w:rsidR="0000395A" w:rsidRPr="0077147E" w:rsidRDefault="0000395A" w:rsidP="0077147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7147E">
              <w:rPr>
                <w:rFonts w:ascii="Times New Roman" w:hAnsi="Times New Roman" w:cs="Times New Roman"/>
                <w:color w:val="000000"/>
                <w:sz w:val="24"/>
                <w:szCs w:val="24"/>
                <w:lang w:eastAsia="ru-RU"/>
              </w:rPr>
              <w:t xml:space="preserve">из них средства: </w:t>
            </w:r>
          </w:p>
          <w:p w:rsidR="0000395A" w:rsidRPr="0077147E" w:rsidRDefault="0000395A" w:rsidP="0077147E">
            <w:pPr>
              <w:spacing w:after="0" w:line="240" w:lineRule="auto"/>
              <w:jc w:val="both"/>
              <w:rPr>
                <w:rFonts w:ascii="Times New Roman" w:hAnsi="Times New Roman" w:cs="Times New Roman"/>
                <w:sz w:val="24"/>
                <w:szCs w:val="24"/>
              </w:rPr>
            </w:pPr>
            <w:r w:rsidRPr="0077147E">
              <w:rPr>
                <w:rFonts w:ascii="Times New Roman" w:hAnsi="Times New Roman" w:cs="Times New Roman"/>
                <w:sz w:val="24"/>
                <w:szCs w:val="24"/>
              </w:rPr>
              <w:t>бюджета Канашского района</w:t>
            </w:r>
            <w:r>
              <w:rPr>
                <w:rFonts w:ascii="Times New Roman" w:hAnsi="Times New Roman" w:cs="Times New Roman"/>
                <w:sz w:val="24"/>
                <w:szCs w:val="24"/>
              </w:rPr>
              <w:t xml:space="preserve"> и бюджет сельских поселений</w:t>
            </w:r>
            <w:r w:rsidRPr="0077147E">
              <w:rPr>
                <w:rFonts w:ascii="Times New Roman" w:hAnsi="Times New Roman" w:cs="Times New Roman"/>
                <w:sz w:val="24"/>
                <w:szCs w:val="24"/>
              </w:rPr>
              <w:t xml:space="preserve"> – </w:t>
            </w:r>
            <w:r>
              <w:rPr>
                <w:rFonts w:ascii="Times New Roman" w:hAnsi="Times New Roman" w:cs="Times New Roman"/>
                <w:sz w:val="24"/>
                <w:szCs w:val="24"/>
              </w:rPr>
              <w:t>3867,6</w:t>
            </w:r>
            <w:r w:rsidRPr="0077147E">
              <w:rPr>
                <w:rFonts w:ascii="Times New Roman" w:hAnsi="Times New Roman" w:cs="Times New Roman"/>
                <w:sz w:val="24"/>
                <w:szCs w:val="24"/>
              </w:rPr>
              <w:t xml:space="preserve"> тыс. рублей, в том числе:</w:t>
            </w:r>
          </w:p>
          <w:p w:rsidR="0000395A" w:rsidRPr="0077147E" w:rsidRDefault="0000395A" w:rsidP="0077147E">
            <w:pPr>
              <w:spacing w:after="0" w:line="240" w:lineRule="auto"/>
              <w:jc w:val="both"/>
              <w:rPr>
                <w:rFonts w:ascii="Times New Roman" w:hAnsi="Times New Roman" w:cs="Times New Roman"/>
                <w:sz w:val="24"/>
                <w:szCs w:val="24"/>
              </w:rPr>
            </w:pPr>
            <w:r w:rsidRPr="0077147E">
              <w:rPr>
                <w:rFonts w:ascii="Times New Roman" w:hAnsi="Times New Roman" w:cs="Times New Roman"/>
                <w:sz w:val="24"/>
                <w:szCs w:val="24"/>
              </w:rPr>
              <w:t xml:space="preserve">в 2015 году – </w:t>
            </w:r>
            <w:r>
              <w:rPr>
                <w:rFonts w:ascii="Times New Roman" w:hAnsi="Times New Roman" w:cs="Times New Roman"/>
                <w:sz w:val="24"/>
                <w:szCs w:val="24"/>
              </w:rPr>
              <w:t>2518,8</w:t>
            </w:r>
            <w:r w:rsidRPr="0077147E">
              <w:rPr>
                <w:rFonts w:ascii="Times New Roman" w:hAnsi="Times New Roman" w:cs="Times New Roman"/>
                <w:sz w:val="24"/>
                <w:szCs w:val="24"/>
              </w:rPr>
              <w:t xml:space="preserve"> тыс. рублей;</w:t>
            </w:r>
          </w:p>
          <w:p w:rsidR="0000395A" w:rsidRPr="0077147E" w:rsidRDefault="0000395A" w:rsidP="0077147E">
            <w:pPr>
              <w:spacing w:after="0" w:line="240" w:lineRule="auto"/>
              <w:jc w:val="both"/>
              <w:rPr>
                <w:rFonts w:ascii="Times New Roman" w:hAnsi="Times New Roman" w:cs="Times New Roman"/>
                <w:sz w:val="24"/>
                <w:szCs w:val="24"/>
              </w:rPr>
            </w:pPr>
            <w:r w:rsidRPr="0077147E">
              <w:rPr>
                <w:rFonts w:ascii="Times New Roman" w:hAnsi="Times New Roman" w:cs="Times New Roman"/>
                <w:sz w:val="24"/>
                <w:szCs w:val="24"/>
              </w:rPr>
              <w:t xml:space="preserve">в 2016 году – </w:t>
            </w:r>
            <w:r>
              <w:rPr>
                <w:rFonts w:ascii="Times New Roman" w:hAnsi="Times New Roman" w:cs="Times New Roman"/>
                <w:sz w:val="24"/>
                <w:szCs w:val="24"/>
              </w:rPr>
              <w:t>258,8</w:t>
            </w:r>
            <w:r w:rsidRPr="0077147E">
              <w:rPr>
                <w:rFonts w:ascii="Times New Roman" w:hAnsi="Times New Roman" w:cs="Times New Roman"/>
                <w:sz w:val="24"/>
                <w:szCs w:val="24"/>
              </w:rPr>
              <w:t xml:space="preserve"> тыс. рублей;</w:t>
            </w:r>
          </w:p>
          <w:p w:rsidR="0000395A" w:rsidRPr="0077147E" w:rsidRDefault="0000395A" w:rsidP="0077147E">
            <w:pPr>
              <w:spacing w:after="0" w:line="240" w:lineRule="auto"/>
              <w:jc w:val="both"/>
              <w:rPr>
                <w:rFonts w:ascii="Times New Roman" w:hAnsi="Times New Roman" w:cs="Times New Roman"/>
                <w:sz w:val="24"/>
                <w:szCs w:val="24"/>
              </w:rPr>
            </w:pPr>
            <w:r w:rsidRPr="0077147E">
              <w:rPr>
                <w:rFonts w:ascii="Times New Roman" w:hAnsi="Times New Roman" w:cs="Times New Roman"/>
                <w:sz w:val="24"/>
                <w:szCs w:val="24"/>
              </w:rPr>
              <w:t xml:space="preserve">в 2017 году – </w:t>
            </w:r>
            <w:r>
              <w:rPr>
                <w:rFonts w:ascii="Times New Roman" w:hAnsi="Times New Roman" w:cs="Times New Roman"/>
                <w:sz w:val="24"/>
                <w:szCs w:val="24"/>
              </w:rPr>
              <w:t>310,0</w:t>
            </w:r>
            <w:r w:rsidRPr="0077147E">
              <w:rPr>
                <w:rFonts w:ascii="Times New Roman" w:hAnsi="Times New Roman" w:cs="Times New Roman"/>
                <w:sz w:val="24"/>
                <w:szCs w:val="24"/>
              </w:rPr>
              <w:t xml:space="preserve"> тыс. рублей;</w:t>
            </w:r>
          </w:p>
          <w:p w:rsidR="0000395A" w:rsidRPr="0077147E" w:rsidRDefault="0000395A" w:rsidP="0077147E">
            <w:pPr>
              <w:spacing w:after="0" w:line="240" w:lineRule="auto"/>
              <w:jc w:val="both"/>
              <w:rPr>
                <w:rFonts w:ascii="Times New Roman" w:hAnsi="Times New Roman" w:cs="Times New Roman"/>
                <w:sz w:val="24"/>
                <w:szCs w:val="24"/>
              </w:rPr>
            </w:pPr>
            <w:r w:rsidRPr="0077147E">
              <w:rPr>
                <w:rFonts w:ascii="Times New Roman" w:hAnsi="Times New Roman" w:cs="Times New Roman"/>
                <w:sz w:val="24"/>
                <w:szCs w:val="24"/>
              </w:rPr>
              <w:t xml:space="preserve">в 2018 году – </w:t>
            </w:r>
            <w:r>
              <w:rPr>
                <w:rFonts w:ascii="Times New Roman" w:hAnsi="Times New Roman" w:cs="Times New Roman"/>
                <w:sz w:val="24"/>
                <w:szCs w:val="24"/>
              </w:rPr>
              <w:t>280,0</w:t>
            </w:r>
            <w:r w:rsidRPr="0077147E">
              <w:rPr>
                <w:rFonts w:ascii="Times New Roman" w:hAnsi="Times New Roman" w:cs="Times New Roman"/>
                <w:sz w:val="24"/>
                <w:szCs w:val="24"/>
              </w:rPr>
              <w:t xml:space="preserve"> тыс. рублей;</w:t>
            </w:r>
          </w:p>
          <w:p w:rsidR="0000395A" w:rsidRPr="0077147E" w:rsidRDefault="0000395A" w:rsidP="0077147E">
            <w:pPr>
              <w:spacing w:after="0" w:line="240" w:lineRule="auto"/>
              <w:jc w:val="both"/>
              <w:rPr>
                <w:rFonts w:ascii="Times New Roman" w:hAnsi="Times New Roman" w:cs="Times New Roman"/>
                <w:sz w:val="24"/>
                <w:szCs w:val="24"/>
              </w:rPr>
            </w:pPr>
            <w:r w:rsidRPr="0077147E">
              <w:rPr>
                <w:rFonts w:ascii="Times New Roman" w:hAnsi="Times New Roman" w:cs="Times New Roman"/>
                <w:sz w:val="24"/>
                <w:szCs w:val="24"/>
              </w:rPr>
              <w:t xml:space="preserve">в 2019 году – </w:t>
            </w:r>
            <w:r>
              <w:rPr>
                <w:rFonts w:ascii="Times New Roman" w:hAnsi="Times New Roman" w:cs="Times New Roman"/>
                <w:sz w:val="24"/>
                <w:szCs w:val="24"/>
              </w:rPr>
              <w:t>250,0</w:t>
            </w:r>
            <w:r w:rsidRPr="0077147E">
              <w:rPr>
                <w:rFonts w:ascii="Times New Roman" w:hAnsi="Times New Roman" w:cs="Times New Roman"/>
                <w:sz w:val="24"/>
                <w:szCs w:val="24"/>
              </w:rPr>
              <w:t xml:space="preserve">  тыс. рублей;</w:t>
            </w:r>
          </w:p>
          <w:p w:rsidR="0000395A" w:rsidRPr="0077147E" w:rsidRDefault="0000395A" w:rsidP="0077147E">
            <w:pPr>
              <w:spacing w:after="0" w:line="240" w:lineRule="auto"/>
              <w:jc w:val="both"/>
              <w:rPr>
                <w:rFonts w:ascii="Times New Roman" w:hAnsi="Times New Roman" w:cs="Times New Roman"/>
                <w:sz w:val="24"/>
                <w:szCs w:val="24"/>
              </w:rPr>
            </w:pPr>
            <w:r w:rsidRPr="0077147E">
              <w:rPr>
                <w:rFonts w:ascii="Times New Roman" w:hAnsi="Times New Roman" w:cs="Times New Roman"/>
                <w:sz w:val="24"/>
                <w:szCs w:val="24"/>
              </w:rPr>
              <w:t xml:space="preserve">в 2020 году – </w:t>
            </w:r>
            <w:r>
              <w:rPr>
                <w:rFonts w:ascii="Times New Roman" w:hAnsi="Times New Roman" w:cs="Times New Roman"/>
                <w:sz w:val="24"/>
                <w:szCs w:val="24"/>
              </w:rPr>
              <w:t>250,0</w:t>
            </w:r>
            <w:r w:rsidRPr="0077147E">
              <w:rPr>
                <w:rFonts w:ascii="Times New Roman" w:hAnsi="Times New Roman" w:cs="Times New Roman"/>
                <w:sz w:val="24"/>
                <w:szCs w:val="24"/>
              </w:rPr>
              <w:t xml:space="preserve"> тыс. рублей;</w:t>
            </w:r>
          </w:p>
          <w:p w:rsidR="0000395A" w:rsidRPr="0077147E" w:rsidRDefault="0000395A" w:rsidP="0077147E">
            <w:pPr>
              <w:spacing w:after="0" w:line="240" w:lineRule="auto"/>
              <w:jc w:val="both"/>
              <w:rPr>
                <w:rFonts w:ascii="Times New Roman" w:hAnsi="Times New Roman" w:cs="Times New Roman"/>
                <w:color w:val="000000"/>
                <w:sz w:val="24"/>
                <w:szCs w:val="24"/>
              </w:rPr>
            </w:pPr>
            <w:r w:rsidRPr="0077147E">
              <w:rPr>
                <w:rFonts w:ascii="Times New Roman" w:hAnsi="Times New Roman" w:cs="Times New Roman"/>
                <w:color w:val="000000"/>
                <w:sz w:val="24"/>
                <w:szCs w:val="24"/>
                <w:lang w:eastAsia="ru-RU"/>
              </w:rPr>
              <w:t>Объемы финансирования подпрограммы подлежат ежегодному уточнению исходя из возможностей бюджета Канашского района Чувашской Республики и бюджетов сельских поселений Канашского района Чувашской республики</w:t>
            </w:r>
          </w:p>
        </w:tc>
      </w:tr>
    </w:tbl>
    <w:p w:rsidR="0000395A" w:rsidRDefault="0000395A" w:rsidP="00226D71">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p>
    <w:p w:rsidR="0000395A" w:rsidRDefault="0000395A" w:rsidP="00226D71">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1.4.2. Абзац первый </w:t>
      </w:r>
      <w:r w:rsidRPr="0077147E">
        <w:rPr>
          <w:rFonts w:ascii="Times New Roman" w:hAnsi="Times New Roman" w:cs="Times New Roman"/>
          <w:b/>
          <w:bCs/>
          <w:sz w:val="24"/>
          <w:szCs w:val="24"/>
          <w:lang w:eastAsia="ru-RU"/>
        </w:rPr>
        <w:t>раздел</w:t>
      </w:r>
      <w:r>
        <w:rPr>
          <w:rFonts w:ascii="Times New Roman" w:hAnsi="Times New Roman" w:cs="Times New Roman"/>
          <w:b/>
          <w:bCs/>
          <w:sz w:val="24"/>
          <w:szCs w:val="24"/>
          <w:lang w:eastAsia="ru-RU"/>
        </w:rPr>
        <w:t>а</w:t>
      </w:r>
      <w:r w:rsidRPr="0077147E">
        <w:rPr>
          <w:rFonts w:ascii="Times New Roman" w:hAnsi="Times New Roman" w:cs="Times New Roman"/>
          <w:b/>
          <w:bCs/>
          <w:sz w:val="24"/>
          <w:szCs w:val="24"/>
          <w:lang w:val="en-US" w:eastAsia="ru-RU"/>
        </w:rPr>
        <w:t>IV</w:t>
      </w:r>
      <w:r w:rsidRPr="0077147E">
        <w:rPr>
          <w:rFonts w:ascii="Times New Roman" w:hAnsi="Times New Roman" w:cs="Times New Roman"/>
          <w:b/>
          <w:bCs/>
          <w:sz w:val="24"/>
          <w:szCs w:val="24"/>
          <w:lang w:eastAsia="ru-RU"/>
        </w:rPr>
        <w:t xml:space="preserve"> Обоснование объема финансовых ресурсов, необходимых для реализации подпрограммы</w:t>
      </w:r>
      <w:r>
        <w:rPr>
          <w:rFonts w:ascii="Times New Roman" w:hAnsi="Times New Roman" w:cs="Times New Roman"/>
          <w:sz w:val="24"/>
          <w:szCs w:val="24"/>
          <w:lang w:eastAsia="ru-RU"/>
        </w:rPr>
        <w:t xml:space="preserve"> изложить в следующей редакции:</w:t>
      </w:r>
    </w:p>
    <w:p w:rsidR="0000395A" w:rsidRDefault="0000395A" w:rsidP="00226D71">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p>
    <w:p w:rsidR="0000395A" w:rsidRPr="0077147E" w:rsidRDefault="0000395A" w:rsidP="0077147E">
      <w:pPr>
        <w:widowControl w:val="0"/>
        <w:autoSpaceDE w:val="0"/>
        <w:autoSpaceDN w:val="0"/>
        <w:adjustRightInd w:val="0"/>
        <w:spacing w:after="0" w:line="233" w:lineRule="auto"/>
        <w:jc w:val="both"/>
        <w:rPr>
          <w:rFonts w:ascii="Times New Roman" w:hAnsi="Times New Roman" w:cs="Times New Roman"/>
          <w:sz w:val="24"/>
          <w:szCs w:val="24"/>
          <w:lang w:eastAsia="ru-RU"/>
        </w:rPr>
      </w:pPr>
      <w:r w:rsidRPr="0077147E">
        <w:rPr>
          <w:rFonts w:ascii="Times New Roman" w:hAnsi="Times New Roman" w:cs="Times New Roman"/>
          <w:sz w:val="24"/>
          <w:szCs w:val="24"/>
          <w:lang w:eastAsia="ru-RU"/>
        </w:rPr>
        <w:t xml:space="preserve">Общий объем финансирования подпрограммы в 2015–2020 годах за счет средства бюджета Канашского района составит, всего – </w:t>
      </w:r>
      <w:r>
        <w:rPr>
          <w:rFonts w:ascii="Times New Roman" w:hAnsi="Times New Roman" w:cs="Times New Roman"/>
          <w:sz w:val="24"/>
          <w:szCs w:val="24"/>
          <w:lang w:eastAsia="ru-RU"/>
        </w:rPr>
        <w:t>3867,6</w:t>
      </w:r>
      <w:r w:rsidRPr="0077147E">
        <w:rPr>
          <w:rFonts w:ascii="Times New Roman" w:hAnsi="Times New Roman" w:cs="Times New Roman"/>
          <w:sz w:val="24"/>
          <w:szCs w:val="24"/>
          <w:lang w:eastAsia="ru-RU"/>
        </w:rPr>
        <w:t xml:space="preserve"> тыс. рублей, в том числе по годам:</w:t>
      </w:r>
    </w:p>
    <w:p w:rsidR="0000395A" w:rsidRPr="0077147E" w:rsidRDefault="0000395A" w:rsidP="0077147E">
      <w:pPr>
        <w:spacing w:after="0" w:line="233" w:lineRule="auto"/>
        <w:jc w:val="center"/>
        <w:rPr>
          <w:rFonts w:ascii="Times New Roman" w:hAnsi="Times New Roman" w:cs="Times New Roman"/>
          <w:sz w:val="24"/>
          <w:szCs w:val="24"/>
          <w:lang w:eastAsia="ru-RU"/>
        </w:rPr>
      </w:pPr>
      <w:r w:rsidRPr="0077147E">
        <w:rPr>
          <w:rFonts w:ascii="Times New Roman" w:hAnsi="Times New Roman" w:cs="Times New Roman"/>
          <w:sz w:val="24"/>
          <w:szCs w:val="24"/>
          <w:lang w:eastAsia="ru-RU"/>
        </w:rPr>
        <w:t xml:space="preserve">2015 год – </w:t>
      </w:r>
      <w:r>
        <w:rPr>
          <w:rFonts w:ascii="Times New Roman" w:hAnsi="Times New Roman" w:cs="Times New Roman"/>
          <w:sz w:val="24"/>
          <w:szCs w:val="24"/>
          <w:lang w:eastAsia="ru-RU"/>
        </w:rPr>
        <w:t>2518,8</w:t>
      </w:r>
      <w:r w:rsidRPr="0077147E">
        <w:rPr>
          <w:rFonts w:ascii="Times New Roman" w:hAnsi="Times New Roman" w:cs="Times New Roman"/>
          <w:sz w:val="24"/>
          <w:szCs w:val="24"/>
          <w:lang w:eastAsia="ru-RU"/>
        </w:rPr>
        <w:t xml:space="preserve"> тыс. рублей;</w:t>
      </w:r>
    </w:p>
    <w:p w:rsidR="0000395A" w:rsidRPr="0077147E" w:rsidRDefault="0000395A" w:rsidP="0077147E">
      <w:pPr>
        <w:spacing w:after="0" w:line="233" w:lineRule="auto"/>
        <w:jc w:val="center"/>
        <w:rPr>
          <w:rFonts w:ascii="Times New Roman" w:hAnsi="Times New Roman" w:cs="Times New Roman"/>
          <w:sz w:val="24"/>
          <w:szCs w:val="24"/>
          <w:lang w:eastAsia="ru-RU"/>
        </w:rPr>
      </w:pPr>
      <w:r w:rsidRPr="0077147E">
        <w:rPr>
          <w:rFonts w:ascii="Times New Roman" w:hAnsi="Times New Roman" w:cs="Times New Roman"/>
          <w:sz w:val="24"/>
          <w:szCs w:val="24"/>
          <w:lang w:eastAsia="ru-RU"/>
        </w:rPr>
        <w:t xml:space="preserve">2016 год  </w:t>
      </w:r>
      <w:r>
        <w:rPr>
          <w:rFonts w:ascii="Times New Roman" w:hAnsi="Times New Roman" w:cs="Times New Roman"/>
          <w:sz w:val="24"/>
          <w:szCs w:val="24"/>
          <w:lang w:eastAsia="ru-RU"/>
        </w:rPr>
        <w:t>258,8</w:t>
      </w:r>
      <w:r w:rsidRPr="0077147E">
        <w:rPr>
          <w:rFonts w:ascii="Times New Roman" w:hAnsi="Times New Roman" w:cs="Times New Roman"/>
          <w:sz w:val="24"/>
          <w:szCs w:val="24"/>
          <w:lang w:eastAsia="ru-RU"/>
        </w:rPr>
        <w:t xml:space="preserve"> тыс. рублей;</w:t>
      </w:r>
    </w:p>
    <w:p w:rsidR="0000395A" w:rsidRPr="0077147E" w:rsidRDefault="0000395A" w:rsidP="0077147E">
      <w:pPr>
        <w:spacing w:after="0" w:line="233" w:lineRule="auto"/>
        <w:jc w:val="center"/>
        <w:rPr>
          <w:rFonts w:ascii="Times New Roman" w:hAnsi="Times New Roman" w:cs="Times New Roman"/>
          <w:sz w:val="24"/>
          <w:szCs w:val="24"/>
          <w:lang w:eastAsia="ru-RU"/>
        </w:rPr>
      </w:pPr>
      <w:r w:rsidRPr="0077147E">
        <w:rPr>
          <w:rFonts w:ascii="Times New Roman" w:hAnsi="Times New Roman" w:cs="Times New Roman"/>
          <w:sz w:val="24"/>
          <w:szCs w:val="24"/>
          <w:lang w:eastAsia="ru-RU"/>
        </w:rPr>
        <w:t xml:space="preserve">2017 год – </w:t>
      </w:r>
      <w:r>
        <w:rPr>
          <w:rFonts w:ascii="Times New Roman" w:hAnsi="Times New Roman" w:cs="Times New Roman"/>
          <w:sz w:val="24"/>
          <w:szCs w:val="24"/>
          <w:lang w:eastAsia="ru-RU"/>
        </w:rPr>
        <w:t>310,0</w:t>
      </w:r>
      <w:r w:rsidRPr="0077147E">
        <w:rPr>
          <w:rFonts w:ascii="Times New Roman" w:hAnsi="Times New Roman" w:cs="Times New Roman"/>
          <w:sz w:val="24"/>
          <w:szCs w:val="24"/>
          <w:lang w:eastAsia="ru-RU"/>
        </w:rPr>
        <w:t xml:space="preserve"> тыс. рублей;</w:t>
      </w:r>
    </w:p>
    <w:p w:rsidR="0000395A" w:rsidRPr="0077147E" w:rsidRDefault="0000395A" w:rsidP="0077147E">
      <w:pPr>
        <w:spacing w:after="0" w:line="233" w:lineRule="auto"/>
        <w:jc w:val="center"/>
        <w:rPr>
          <w:rFonts w:ascii="Times New Roman" w:hAnsi="Times New Roman" w:cs="Times New Roman"/>
          <w:sz w:val="24"/>
          <w:szCs w:val="24"/>
          <w:lang w:eastAsia="ru-RU"/>
        </w:rPr>
      </w:pPr>
      <w:r w:rsidRPr="0077147E">
        <w:rPr>
          <w:rFonts w:ascii="Times New Roman" w:hAnsi="Times New Roman" w:cs="Times New Roman"/>
          <w:sz w:val="24"/>
          <w:szCs w:val="24"/>
          <w:lang w:eastAsia="ru-RU"/>
        </w:rPr>
        <w:t xml:space="preserve">2018 год – </w:t>
      </w:r>
      <w:r>
        <w:rPr>
          <w:rFonts w:ascii="Times New Roman" w:hAnsi="Times New Roman" w:cs="Times New Roman"/>
          <w:sz w:val="24"/>
          <w:szCs w:val="24"/>
          <w:lang w:eastAsia="ru-RU"/>
        </w:rPr>
        <w:t>280,0</w:t>
      </w:r>
      <w:r w:rsidRPr="0077147E">
        <w:rPr>
          <w:rFonts w:ascii="Times New Roman" w:hAnsi="Times New Roman" w:cs="Times New Roman"/>
          <w:sz w:val="24"/>
          <w:szCs w:val="24"/>
          <w:lang w:eastAsia="ru-RU"/>
        </w:rPr>
        <w:t xml:space="preserve"> тыс. рублей;</w:t>
      </w:r>
    </w:p>
    <w:p w:rsidR="0000395A" w:rsidRPr="0077147E" w:rsidRDefault="0000395A" w:rsidP="0077147E">
      <w:pPr>
        <w:spacing w:after="0" w:line="233" w:lineRule="auto"/>
        <w:jc w:val="center"/>
        <w:rPr>
          <w:rFonts w:ascii="Times New Roman" w:hAnsi="Times New Roman" w:cs="Times New Roman"/>
          <w:sz w:val="24"/>
          <w:szCs w:val="24"/>
          <w:lang w:eastAsia="ru-RU"/>
        </w:rPr>
      </w:pPr>
      <w:r w:rsidRPr="0077147E">
        <w:rPr>
          <w:rFonts w:ascii="Times New Roman" w:hAnsi="Times New Roman" w:cs="Times New Roman"/>
          <w:sz w:val="24"/>
          <w:szCs w:val="24"/>
          <w:lang w:eastAsia="ru-RU"/>
        </w:rPr>
        <w:t xml:space="preserve">2019 год – </w:t>
      </w:r>
      <w:r>
        <w:rPr>
          <w:rFonts w:ascii="Times New Roman" w:hAnsi="Times New Roman" w:cs="Times New Roman"/>
          <w:sz w:val="24"/>
          <w:szCs w:val="24"/>
          <w:lang w:eastAsia="ru-RU"/>
        </w:rPr>
        <w:t>250,0</w:t>
      </w:r>
      <w:r w:rsidRPr="0077147E">
        <w:rPr>
          <w:rFonts w:ascii="Times New Roman" w:hAnsi="Times New Roman" w:cs="Times New Roman"/>
          <w:sz w:val="24"/>
          <w:szCs w:val="24"/>
          <w:lang w:eastAsia="ru-RU"/>
        </w:rPr>
        <w:t xml:space="preserve"> тыс. рублей;</w:t>
      </w:r>
    </w:p>
    <w:p w:rsidR="0000395A" w:rsidRPr="0077147E" w:rsidRDefault="0000395A" w:rsidP="0077147E">
      <w:pPr>
        <w:spacing w:after="0" w:line="233" w:lineRule="auto"/>
        <w:jc w:val="center"/>
        <w:rPr>
          <w:rFonts w:ascii="Times New Roman" w:hAnsi="Times New Roman" w:cs="Times New Roman"/>
          <w:sz w:val="24"/>
          <w:szCs w:val="24"/>
          <w:lang w:eastAsia="ru-RU"/>
        </w:rPr>
      </w:pPr>
      <w:r w:rsidRPr="0077147E">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250,0</w:t>
      </w:r>
      <w:r w:rsidRPr="0077147E">
        <w:rPr>
          <w:rFonts w:ascii="Times New Roman" w:hAnsi="Times New Roman" w:cs="Times New Roman"/>
          <w:sz w:val="24"/>
          <w:szCs w:val="24"/>
          <w:lang w:eastAsia="ru-RU"/>
        </w:rPr>
        <w:t xml:space="preserve"> тыс. рублей</w:t>
      </w:r>
    </w:p>
    <w:p w:rsidR="0000395A" w:rsidRPr="0077147E" w:rsidRDefault="0000395A" w:rsidP="0077147E">
      <w:pPr>
        <w:spacing w:after="0" w:line="240" w:lineRule="auto"/>
        <w:ind w:firstLine="709"/>
        <w:jc w:val="both"/>
        <w:rPr>
          <w:rFonts w:ascii="Times New Roman" w:hAnsi="Times New Roman" w:cs="Times New Roman"/>
          <w:sz w:val="24"/>
          <w:szCs w:val="24"/>
          <w:lang w:eastAsia="ru-RU"/>
        </w:rPr>
      </w:pPr>
    </w:p>
    <w:p w:rsidR="0000395A" w:rsidRDefault="0000395A" w:rsidP="00226D71">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p>
    <w:p w:rsidR="0000395A" w:rsidRPr="000C785A" w:rsidRDefault="0000395A" w:rsidP="00226D71">
      <w:pPr>
        <w:widowControl w:val="0"/>
        <w:tabs>
          <w:tab w:val="left" w:pos="6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1.4.3. Приложение № 2 «</w:t>
      </w:r>
      <w:r w:rsidRPr="00ED3A16">
        <w:rPr>
          <w:rFonts w:ascii="Times New Roman" w:hAnsi="Times New Roman" w:cs="Times New Roman"/>
          <w:b/>
          <w:bCs/>
          <w:sz w:val="24"/>
          <w:szCs w:val="24"/>
          <w:lang w:eastAsia="ru-RU"/>
        </w:rPr>
        <w:t>Ресурсное обеспечение реализации подпрограммы «Управление муниципальным имуществом</w:t>
      </w:r>
      <w:r>
        <w:rPr>
          <w:rFonts w:ascii="Times New Roman" w:hAnsi="Times New Roman" w:cs="Times New Roman"/>
          <w:sz w:val="24"/>
          <w:szCs w:val="24"/>
          <w:lang w:eastAsia="ru-RU"/>
        </w:rPr>
        <w:t xml:space="preserve"> Канашского района Чувашской Республики» 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2015 – 2020 годы» изложить в следующей редакции:</w:t>
      </w:r>
    </w:p>
    <w:p w:rsidR="0000395A" w:rsidRDefault="0000395A" w:rsidP="00987DEE">
      <w:pPr>
        <w:autoSpaceDE w:val="0"/>
        <w:autoSpaceDN w:val="0"/>
        <w:adjustRightInd w:val="0"/>
        <w:spacing w:after="0" w:line="240" w:lineRule="auto"/>
        <w:jc w:val="center"/>
        <w:rPr>
          <w:rFonts w:ascii="Times New Roman" w:hAnsi="Times New Roman" w:cs="Times New Roman"/>
          <w:b/>
          <w:bCs/>
          <w:color w:val="000000"/>
          <w:sz w:val="24"/>
          <w:szCs w:val="24"/>
          <w:lang w:eastAsia="ru-RU"/>
        </w:rPr>
        <w:sectPr w:rsidR="0000395A" w:rsidSect="00F062E9">
          <w:pgSz w:w="11906" w:h="16838"/>
          <w:pgMar w:top="1134" w:right="850" w:bottom="1134" w:left="1701" w:header="708" w:footer="708" w:gutter="0"/>
          <w:cols w:space="708"/>
          <w:docGrid w:linePitch="360"/>
        </w:sectPr>
      </w:pPr>
    </w:p>
    <w:p w:rsidR="0000395A" w:rsidRPr="00987DEE" w:rsidRDefault="0000395A" w:rsidP="00987DEE">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987DEE">
        <w:rPr>
          <w:rFonts w:ascii="Times New Roman" w:hAnsi="Times New Roman" w:cs="Times New Roman"/>
          <w:b/>
          <w:bCs/>
          <w:color w:val="000000"/>
          <w:sz w:val="24"/>
          <w:szCs w:val="24"/>
          <w:lang w:eastAsia="ru-RU"/>
        </w:rPr>
        <w:t xml:space="preserve">РЕСУРСНОЕ ОБЕСПЕЧЕНИЕ </w:t>
      </w:r>
    </w:p>
    <w:p w:rsidR="0000395A" w:rsidRPr="00987DEE" w:rsidRDefault="0000395A" w:rsidP="00987DEE">
      <w:pPr>
        <w:spacing w:after="0" w:line="240" w:lineRule="auto"/>
        <w:jc w:val="center"/>
        <w:rPr>
          <w:rFonts w:ascii="Times New Roman" w:hAnsi="Times New Roman" w:cs="Times New Roman"/>
          <w:b/>
          <w:bCs/>
          <w:color w:val="000000"/>
          <w:sz w:val="24"/>
          <w:szCs w:val="24"/>
        </w:rPr>
      </w:pPr>
      <w:r w:rsidRPr="00987DEE">
        <w:rPr>
          <w:rFonts w:ascii="Times New Roman" w:hAnsi="Times New Roman" w:cs="Times New Roman"/>
          <w:b/>
          <w:bCs/>
          <w:color w:val="000000"/>
          <w:sz w:val="24"/>
          <w:szCs w:val="24"/>
        </w:rPr>
        <w:t xml:space="preserve"> реализации подпрограммы «Управление муниципальным имуществом Канашского района Чувашской Республики» муниципальной программы Канашского района Чувашской Республики «Управление общественными финансами и муниципальным  долгом Канашского района  Чувашской Республики» на 2015–2020 годы</w:t>
      </w:r>
    </w:p>
    <w:p w:rsidR="0000395A" w:rsidRPr="00987DEE" w:rsidRDefault="0000395A" w:rsidP="00987DEE">
      <w:pPr>
        <w:spacing w:after="0" w:line="240" w:lineRule="auto"/>
        <w:jc w:val="center"/>
        <w:rPr>
          <w:rFonts w:ascii="Times New Roman" w:hAnsi="Times New Roman" w:cs="Times New Roman"/>
          <w:b/>
          <w:bCs/>
          <w:color w:val="000000"/>
          <w:sz w:val="24"/>
          <w:szCs w:val="24"/>
        </w:rPr>
      </w:pPr>
    </w:p>
    <w:tbl>
      <w:tblPr>
        <w:tblW w:w="15041" w:type="dxa"/>
        <w:tblInd w:w="-106" w:type="dxa"/>
        <w:tblLayout w:type="fixed"/>
        <w:tblLook w:val="00A0" w:firstRow="1" w:lastRow="0" w:firstColumn="1" w:lastColumn="0" w:noHBand="0" w:noVBand="0"/>
      </w:tblPr>
      <w:tblGrid>
        <w:gridCol w:w="1433"/>
        <w:gridCol w:w="2693"/>
        <w:gridCol w:w="2835"/>
        <w:gridCol w:w="1134"/>
        <w:gridCol w:w="851"/>
        <w:gridCol w:w="850"/>
        <w:gridCol w:w="992"/>
        <w:gridCol w:w="709"/>
        <w:gridCol w:w="709"/>
        <w:gridCol w:w="708"/>
        <w:gridCol w:w="709"/>
        <w:gridCol w:w="709"/>
        <w:gridCol w:w="709"/>
      </w:tblGrid>
      <w:tr w:rsidR="0000395A" w:rsidRPr="00987DEE">
        <w:tc>
          <w:tcPr>
            <w:tcW w:w="1433" w:type="dxa"/>
            <w:vMerge w:val="restart"/>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Статус</w:t>
            </w:r>
          </w:p>
        </w:tc>
        <w:tc>
          <w:tcPr>
            <w:tcW w:w="2693" w:type="dxa"/>
            <w:vMerge w:val="restart"/>
            <w:tcBorders>
              <w:top w:val="single" w:sz="4" w:space="0" w:color="auto"/>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Наименование </w:t>
            </w:r>
          </w:p>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муниципальной программы Чувашской Республики (подпрограмм муниципальной программы Канашского района Чувашской Республики), основного мероприятия</w:t>
            </w:r>
          </w:p>
        </w:tc>
        <w:tc>
          <w:tcPr>
            <w:tcW w:w="2835" w:type="dxa"/>
            <w:vMerge w:val="restart"/>
            <w:tcBorders>
              <w:top w:val="single" w:sz="4" w:space="0" w:color="auto"/>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Ответственный исполнитель,</w:t>
            </w:r>
          </w:p>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 соисполнители </w:t>
            </w:r>
          </w:p>
        </w:tc>
        <w:tc>
          <w:tcPr>
            <w:tcW w:w="3827" w:type="dxa"/>
            <w:gridSpan w:val="4"/>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Код бюджетной классификации </w:t>
            </w:r>
          </w:p>
        </w:tc>
        <w:tc>
          <w:tcPr>
            <w:tcW w:w="4253" w:type="dxa"/>
            <w:gridSpan w:val="6"/>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Значения показателей</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rPr>
                <w:rFonts w:ascii="Times New Roman" w:hAnsi="Times New Roman" w:cs="Times New Roman"/>
                <w:color w:val="000000"/>
                <w:sz w:val="16"/>
                <w:szCs w:val="16"/>
                <w:lang w:eastAsia="ru-RU"/>
              </w:rPr>
            </w:pPr>
          </w:p>
        </w:tc>
        <w:tc>
          <w:tcPr>
            <w:tcW w:w="2693" w:type="dxa"/>
            <w:vMerge/>
            <w:tcBorders>
              <w:top w:val="single" w:sz="4" w:space="0" w:color="auto"/>
              <w:left w:val="single" w:sz="4" w:space="0" w:color="auto"/>
              <w:right w:val="single" w:sz="4" w:space="0" w:color="auto"/>
            </w:tcBorders>
          </w:tcPr>
          <w:p w:rsidR="0000395A" w:rsidRPr="00987DEE" w:rsidRDefault="0000395A" w:rsidP="00987DEE">
            <w:pPr>
              <w:widowControl w:val="0"/>
              <w:spacing w:after="0" w:line="240" w:lineRule="auto"/>
              <w:rPr>
                <w:rFonts w:ascii="Times New Roman" w:hAnsi="Times New Roman" w:cs="Times New Roman"/>
                <w:color w:val="000000"/>
                <w:sz w:val="16"/>
                <w:szCs w:val="16"/>
                <w:lang w:eastAsia="ru-RU"/>
              </w:rPr>
            </w:pPr>
          </w:p>
        </w:tc>
        <w:tc>
          <w:tcPr>
            <w:tcW w:w="2835" w:type="dxa"/>
            <w:vMerge/>
            <w:tcBorders>
              <w:top w:val="single" w:sz="4" w:space="0" w:color="auto"/>
              <w:left w:val="single" w:sz="4" w:space="0" w:color="auto"/>
              <w:right w:val="single" w:sz="4" w:space="0" w:color="auto"/>
            </w:tcBorders>
          </w:tcPr>
          <w:p w:rsidR="0000395A" w:rsidRPr="00987DEE" w:rsidRDefault="0000395A" w:rsidP="00987DEE">
            <w:pPr>
              <w:widowControl w:val="0"/>
              <w:spacing w:after="0" w:line="240" w:lineRule="auto"/>
              <w:rPr>
                <w:rFonts w:ascii="Times New Roman" w:hAnsi="Times New Roman" w:cs="Times New Roman"/>
                <w:color w:val="000000"/>
                <w:sz w:val="16"/>
                <w:szCs w:val="16"/>
                <w:lang w:eastAsia="ru-RU"/>
              </w:rPr>
            </w:pPr>
          </w:p>
        </w:tc>
        <w:tc>
          <w:tcPr>
            <w:tcW w:w="1134" w:type="dxa"/>
            <w:tcBorders>
              <w:top w:val="nil"/>
              <w:left w:val="nil"/>
              <w:right w:val="single" w:sz="4" w:space="0" w:color="auto"/>
            </w:tcBorders>
            <w:tcMar>
              <w:left w:w="57" w:type="dxa"/>
              <w:right w:w="57" w:type="dxa"/>
            </w:tcMar>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главный распорядитель бюджетных средств</w:t>
            </w:r>
          </w:p>
        </w:tc>
        <w:tc>
          <w:tcPr>
            <w:tcW w:w="851" w:type="dxa"/>
            <w:tcBorders>
              <w:top w:val="nil"/>
              <w:left w:val="nil"/>
              <w:right w:val="single" w:sz="4" w:space="0" w:color="auto"/>
            </w:tcBorders>
            <w:tcMar>
              <w:left w:w="57" w:type="dxa"/>
              <w:right w:w="57" w:type="dxa"/>
            </w:tcMar>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Раздел, подраздел</w:t>
            </w:r>
          </w:p>
        </w:tc>
        <w:tc>
          <w:tcPr>
            <w:tcW w:w="850" w:type="dxa"/>
            <w:tcBorders>
              <w:top w:val="nil"/>
              <w:left w:val="nil"/>
              <w:right w:val="single" w:sz="4" w:space="0" w:color="auto"/>
            </w:tcBorders>
            <w:tcMar>
              <w:left w:w="57" w:type="dxa"/>
              <w:right w:w="57" w:type="dxa"/>
            </w:tcMar>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целевая статья расходов </w:t>
            </w:r>
          </w:p>
        </w:tc>
        <w:tc>
          <w:tcPr>
            <w:tcW w:w="992" w:type="dxa"/>
            <w:tcBorders>
              <w:top w:val="nil"/>
              <w:left w:val="nil"/>
              <w:right w:val="single" w:sz="4" w:space="0" w:color="auto"/>
            </w:tcBorders>
            <w:tcMar>
              <w:left w:w="57" w:type="dxa"/>
              <w:right w:w="57" w:type="dxa"/>
            </w:tcMar>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группа (под-группа) вида расходов </w:t>
            </w:r>
          </w:p>
        </w:tc>
        <w:tc>
          <w:tcPr>
            <w:tcW w:w="709" w:type="dxa"/>
            <w:tcBorders>
              <w:top w:val="nil"/>
              <w:left w:val="nil"/>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2015 </w:t>
            </w:r>
          </w:p>
        </w:tc>
        <w:tc>
          <w:tcPr>
            <w:tcW w:w="709" w:type="dxa"/>
            <w:tcBorders>
              <w:top w:val="nil"/>
              <w:left w:val="nil"/>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2016 </w:t>
            </w:r>
          </w:p>
        </w:tc>
        <w:tc>
          <w:tcPr>
            <w:tcW w:w="708" w:type="dxa"/>
            <w:tcBorders>
              <w:top w:val="nil"/>
              <w:left w:val="nil"/>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2017 </w:t>
            </w:r>
          </w:p>
        </w:tc>
        <w:tc>
          <w:tcPr>
            <w:tcW w:w="709" w:type="dxa"/>
            <w:tcBorders>
              <w:top w:val="nil"/>
              <w:left w:val="nil"/>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2018 </w:t>
            </w:r>
          </w:p>
        </w:tc>
        <w:tc>
          <w:tcPr>
            <w:tcW w:w="709" w:type="dxa"/>
            <w:tcBorders>
              <w:top w:val="nil"/>
              <w:left w:val="nil"/>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2019 </w:t>
            </w:r>
          </w:p>
        </w:tc>
        <w:tc>
          <w:tcPr>
            <w:tcW w:w="709" w:type="dxa"/>
            <w:tcBorders>
              <w:top w:val="nil"/>
              <w:left w:val="nil"/>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2020 </w:t>
            </w:r>
          </w:p>
        </w:tc>
      </w:tr>
    </w:tbl>
    <w:p w:rsidR="0000395A" w:rsidRPr="00987DEE" w:rsidRDefault="0000395A" w:rsidP="00987DEE">
      <w:pPr>
        <w:widowControl w:val="0"/>
        <w:spacing w:after="0" w:line="240" w:lineRule="auto"/>
        <w:rPr>
          <w:rFonts w:ascii="Times New Roman" w:hAnsi="Times New Roman" w:cs="Times New Roman"/>
          <w:color w:val="000000"/>
          <w:sz w:val="2"/>
          <w:szCs w:val="2"/>
        </w:rPr>
      </w:pPr>
    </w:p>
    <w:tbl>
      <w:tblPr>
        <w:tblW w:w="15041" w:type="dxa"/>
        <w:tblInd w:w="-106" w:type="dxa"/>
        <w:tblLayout w:type="fixed"/>
        <w:tblLook w:val="00A0" w:firstRow="1" w:lastRow="0" w:firstColumn="1" w:lastColumn="0" w:noHBand="0" w:noVBand="0"/>
      </w:tblPr>
      <w:tblGrid>
        <w:gridCol w:w="1433"/>
        <w:gridCol w:w="2693"/>
        <w:gridCol w:w="2835"/>
        <w:gridCol w:w="1134"/>
        <w:gridCol w:w="851"/>
        <w:gridCol w:w="850"/>
        <w:gridCol w:w="992"/>
        <w:gridCol w:w="709"/>
        <w:gridCol w:w="709"/>
        <w:gridCol w:w="708"/>
        <w:gridCol w:w="709"/>
        <w:gridCol w:w="709"/>
        <w:gridCol w:w="709"/>
      </w:tblGrid>
      <w:tr w:rsidR="0000395A" w:rsidRPr="00987DEE">
        <w:trPr>
          <w:tblHeader/>
        </w:trPr>
        <w:tc>
          <w:tcPr>
            <w:tcW w:w="1433" w:type="dxa"/>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1</w:t>
            </w:r>
          </w:p>
        </w:tc>
        <w:tc>
          <w:tcPr>
            <w:tcW w:w="2693"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ind w:left="-57" w:right="-57"/>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2</w:t>
            </w:r>
          </w:p>
        </w:tc>
        <w:tc>
          <w:tcPr>
            <w:tcW w:w="2835"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ind w:left="-57" w:right="-57"/>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3</w:t>
            </w:r>
          </w:p>
        </w:tc>
        <w:tc>
          <w:tcPr>
            <w:tcW w:w="1134"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4</w:t>
            </w:r>
          </w:p>
        </w:tc>
        <w:tc>
          <w:tcPr>
            <w:tcW w:w="851"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5</w:t>
            </w:r>
          </w:p>
        </w:tc>
        <w:tc>
          <w:tcPr>
            <w:tcW w:w="850"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7</w:t>
            </w:r>
          </w:p>
        </w:tc>
        <w:tc>
          <w:tcPr>
            <w:tcW w:w="709"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9</w:t>
            </w:r>
          </w:p>
        </w:tc>
        <w:tc>
          <w:tcPr>
            <w:tcW w:w="709"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10</w:t>
            </w:r>
          </w:p>
        </w:tc>
        <w:tc>
          <w:tcPr>
            <w:tcW w:w="708"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11</w:t>
            </w:r>
          </w:p>
        </w:tc>
        <w:tc>
          <w:tcPr>
            <w:tcW w:w="709"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12</w:t>
            </w:r>
          </w:p>
        </w:tc>
        <w:tc>
          <w:tcPr>
            <w:tcW w:w="709"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13</w:t>
            </w:r>
          </w:p>
        </w:tc>
        <w:tc>
          <w:tcPr>
            <w:tcW w:w="709"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14</w:t>
            </w:r>
          </w:p>
        </w:tc>
      </w:tr>
      <w:tr w:rsidR="0000395A" w:rsidRPr="00987DEE">
        <w:tc>
          <w:tcPr>
            <w:tcW w:w="1433" w:type="dxa"/>
            <w:vMerge w:val="restart"/>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Подпрограмма 3</w:t>
            </w:r>
          </w:p>
        </w:tc>
        <w:tc>
          <w:tcPr>
            <w:tcW w:w="2693" w:type="dxa"/>
            <w:vMerge w:val="restart"/>
            <w:tcBorders>
              <w:top w:val="single" w:sz="4" w:space="0" w:color="auto"/>
              <w:left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 xml:space="preserve">«Управление государственным имуществом Чувашской Республики» </w:t>
            </w:r>
          </w:p>
        </w:tc>
        <w:tc>
          <w:tcPr>
            <w:tcW w:w="2835"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 xml:space="preserve">всего </w:t>
            </w: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2518,8</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258,8</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693" w:type="dxa"/>
            <w:vMerge/>
            <w:tcBorders>
              <w:left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b/>
                <w:bCs/>
                <w:color w:val="000000"/>
                <w:sz w:val="16"/>
                <w:szCs w:val="16"/>
                <w:lang w:eastAsia="ru-RU"/>
              </w:rPr>
            </w:pPr>
          </w:p>
        </w:tc>
        <w:tc>
          <w:tcPr>
            <w:tcW w:w="2835"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соисполнитель – </w:t>
            </w:r>
          </w:p>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отдел имущественных и земельных отношений администрации Канашского района</w:t>
            </w: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903</w:t>
            </w: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х</w:t>
            </w: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2518,8</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258,8</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693" w:type="dxa"/>
            <w:vMerge/>
            <w:tcBorders>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835" w:type="dxa"/>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соисполнитель – </w:t>
            </w:r>
          </w:p>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сельские поселения Канашского района</w:t>
            </w: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993</w:t>
            </w: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Ч431003</w:t>
            </w: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2158,4</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987DEE">
        <w:tc>
          <w:tcPr>
            <w:tcW w:w="1433" w:type="dxa"/>
            <w:vMerge w:val="restart"/>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Основное ме</w:t>
            </w:r>
            <w:r w:rsidRPr="00987DEE">
              <w:rPr>
                <w:rFonts w:ascii="Times New Roman" w:hAnsi="Times New Roman" w:cs="Times New Roman"/>
                <w:color w:val="000000"/>
                <w:sz w:val="16"/>
                <w:szCs w:val="16"/>
                <w:lang w:eastAsia="ru-RU"/>
              </w:rPr>
              <w:softHyphen/>
              <w:t xml:space="preserve">роприятие 1 </w:t>
            </w:r>
          </w:p>
        </w:tc>
        <w:tc>
          <w:tcPr>
            <w:tcW w:w="2693" w:type="dxa"/>
            <w:vMerge w:val="restart"/>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Создание единой  системы учета муниципального имущества Канашского района Чувашской Рес</w:t>
            </w:r>
            <w:r w:rsidRPr="00987DEE">
              <w:rPr>
                <w:rFonts w:ascii="Times New Roman" w:hAnsi="Times New Roman" w:cs="Times New Roman"/>
                <w:color w:val="000000"/>
                <w:sz w:val="16"/>
                <w:szCs w:val="16"/>
                <w:lang w:eastAsia="ru-RU"/>
              </w:rPr>
              <w:softHyphen/>
              <w:t xml:space="preserve">публики </w:t>
            </w:r>
          </w:p>
        </w:tc>
        <w:tc>
          <w:tcPr>
            <w:tcW w:w="2835" w:type="dxa"/>
            <w:vMerge w:val="restart"/>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соисполнитель – </w:t>
            </w:r>
          </w:p>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отдел имущественных и земельных отношений администрации Канашского района</w:t>
            </w: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903</w:t>
            </w: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Ч43100</w:t>
            </w:r>
            <w:r>
              <w:rPr>
                <w:rFonts w:ascii="Times New Roman" w:hAnsi="Times New Roman" w:cs="Times New Roman"/>
                <w:color w:val="000000"/>
                <w:sz w:val="16"/>
                <w:szCs w:val="16"/>
                <w:lang w:eastAsia="ru-RU"/>
              </w:rPr>
              <w:t>3</w:t>
            </w: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200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360,4</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693"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835"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903</w:t>
            </w: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Ч430373580</w:t>
            </w: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200</w:t>
            </w:r>
          </w:p>
        </w:tc>
        <w:tc>
          <w:tcPr>
            <w:tcW w:w="709" w:type="dxa"/>
            <w:tcBorders>
              <w:top w:val="nil"/>
              <w:left w:val="nil"/>
              <w:bottom w:val="single" w:sz="4" w:space="0" w:color="auto"/>
              <w:right w:val="single" w:sz="4" w:space="0" w:color="auto"/>
            </w:tcBorders>
          </w:tcPr>
          <w:p w:rsidR="0000395A"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218,8,0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693"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835"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tcPr>
          <w:p w:rsidR="0000395A"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903</w:t>
            </w:r>
          </w:p>
        </w:tc>
        <w:tc>
          <w:tcPr>
            <w:tcW w:w="851" w:type="dxa"/>
            <w:tcBorders>
              <w:top w:val="nil"/>
              <w:left w:val="nil"/>
              <w:bottom w:val="single" w:sz="4" w:space="0" w:color="auto"/>
              <w:right w:val="single" w:sz="4" w:space="0" w:color="auto"/>
            </w:tcBorders>
          </w:tcPr>
          <w:p w:rsidR="0000395A"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0412</w:t>
            </w: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Ч430473610</w:t>
            </w: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200</w:t>
            </w:r>
          </w:p>
        </w:tc>
        <w:tc>
          <w:tcPr>
            <w:tcW w:w="709" w:type="dxa"/>
            <w:tcBorders>
              <w:top w:val="nil"/>
              <w:left w:val="nil"/>
              <w:bottom w:val="single" w:sz="4" w:space="0" w:color="auto"/>
              <w:right w:val="single" w:sz="4" w:space="0" w:color="auto"/>
            </w:tcBorders>
          </w:tcPr>
          <w:p w:rsidR="0000395A"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693"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835"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3827" w:type="dxa"/>
            <w:gridSpan w:val="4"/>
            <w:tcBorders>
              <w:top w:val="single" w:sz="4" w:space="0" w:color="auto"/>
              <w:left w:val="nil"/>
              <w:bottom w:val="single" w:sz="4" w:space="0" w:color="auto"/>
              <w:right w:val="single" w:sz="4" w:space="0" w:color="000000"/>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Итого </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r>
      <w:tr w:rsidR="0000395A" w:rsidRPr="00987DEE">
        <w:tc>
          <w:tcPr>
            <w:tcW w:w="1433" w:type="dxa"/>
            <w:vMerge w:val="restart"/>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Основное ме</w:t>
            </w:r>
            <w:r w:rsidRPr="00987DEE">
              <w:rPr>
                <w:rFonts w:ascii="Times New Roman" w:hAnsi="Times New Roman" w:cs="Times New Roman"/>
                <w:color w:val="000000"/>
                <w:sz w:val="16"/>
                <w:szCs w:val="16"/>
                <w:lang w:eastAsia="ru-RU"/>
              </w:rPr>
              <w:softHyphen/>
              <w:t>роприятие 2</w:t>
            </w:r>
          </w:p>
        </w:tc>
        <w:tc>
          <w:tcPr>
            <w:tcW w:w="2693" w:type="dxa"/>
            <w:vMerge w:val="restart"/>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Формирование эффективного муниципального сектора </w:t>
            </w:r>
          </w:p>
        </w:tc>
        <w:tc>
          <w:tcPr>
            <w:tcW w:w="2835" w:type="dxa"/>
            <w:vMerge w:val="restart"/>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соисполнитель – </w:t>
            </w:r>
          </w:p>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отдел имущественных и земельных отношений администрации Канашского района</w:t>
            </w: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b/>
                <w:bCs/>
                <w:color w:val="000000"/>
                <w:sz w:val="16"/>
                <w:szCs w:val="16"/>
                <w:lang w:eastAsia="ru-RU"/>
              </w:rPr>
            </w:pPr>
            <w:r w:rsidRPr="00987DEE">
              <w:rPr>
                <w:rFonts w:ascii="Times New Roman" w:hAnsi="Times New Roman" w:cs="Times New Roman"/>
                <w:b/>
                <w:bCs/>
                <w:color w:val="000000"/>
                <w:sz w:val="16"/>
                <w:szCs w:val="16"/>
                <w:lang w:eastAsia="ru-RU"/>
              </w:rPr>
              <w:t>х</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693"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835"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3827" w:type="dxa"/>
            <w:gridSpan w:val="4"/>
            <w:tcBorders>
              <w:top w:val="single" w:sz="4" w:space="0" w:color="auto"/>
              <w:left w:val="nil"/>
              <w:bottom w:val="single" w:sz="4" w:space="0" w:color="auto"/>
              <w:right w:val="single" w:sz="4" w:space="0" w:color="000000"/>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Итого </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single" w:sz="4" w:space="0" w:color="auto"/>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693"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835"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693"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2835"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p>
        </w:tc>
        <w:tc>
          <w:tcPr>
            <w:tcW w:w="3827" w:type="dxa"/>
            <w:gridSpan w:val="4"/>
            <w:tcBorders>
              <w:top w:val="single" w:sz="4" w:space="0" w:color="auto"/>
              <w:left w:val="nil"/>
              <w:bottom w:val="single" w:sz="4" w:space="0" w:color="auto"/>
              <w:right w:val="single" w:sz="4" w:space="0" w:color="000000"/>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Итого </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2518,8</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258,8</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310,0</w:t>
            </w:r>
          </w:p>
        </w:tc>
        <w:tc>
          <w:tcPr>
            <w:tcW w:w="709" w:type="dxa"/>
            <w:tcBorders>
              <w:top w:val="nil"/>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280,0</w:t>
            </w:r>
          </w:p>
        </w:tc>
        <w:tc>
          <w:tcPr>
            <w:tcW w:w="709" w:type="dxa"/>
            <w:tcBorders>
              <w:top w:val="single" w:sz="4" w:space="0" w:color="auto"/>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c>
          <w:tcPr>
            <w:tcW w:w="709" w:type="dxa"/>
            <w:tcBorders>
              <w:top w:val="single" w:sz="4" w:space="0" w:color="auto"/>
              <w:left w:val="nil"/>
              <w:bottom w:val="single" w:sz="4" w:space="0" w:color="auto"/>
              <w:right w:val="single" w:sz="4" w:space="0" w:color="auto"/>
            </w:tcBorders>
          </w:tcPr>
          <w:p w:rsidR="0000395A" w:rsidRPr="00987DEE" w:rsidRDefault="0000395A" w:rsidP="00362F8C">
            <w:pPr>
              <w:widowControl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250,0</w:t>
            </w:r>
          </w:p>
        </w:tc>
      </w:tr>
      <w:tr w:rsidR="0000395A" w:rsidRPr="00987DEE">
        <w:tc>
          <w:tcPr>
            <w:tcW w:w="1433" w:type="dxa"/>
            <w:vMerge w:val="restart"/>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Основное ме</w:t>
            </w:r>
            <w:r w:rsidRPr="00987DEE">
              <w:rPr>
                <w:rFonts w:ascii="Times New Roman" w:hAnsi="Times New Roman" w:cs="Times New Roman"/>
                <w:color w:val="000000"/>
                <w:sz w:val="16"/>
                <w:szCs w:val="16"/>
                <w:lang w:eastAsia="ru-RU"/>
              </w:rPr>
              <w:softHyphen/>
              <w:t>роприятие 4</w:t>
            </w:r>
          </w:p>
        </w:tc>
        <w:tc>
          <w:tcPr>
            <w:tcW w:w="2693" w:type="dxa"/>
            <w:vMerge w:val="restart"/>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Эффективное управление муниципальным имуществом Канашского района Чувашской Республики</w:t>
            </w:r>
          </w:p>
        </w:tc>
        <w:tc>
          <w:tcPr>
            <w:tcW w:w="2835" w:type="dxa"/>
            <w:vMerge w:val="restart"/>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соисполнитель – </w:t>
            </w:r>
          </w:p>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отдел имущественных и земельных отношений администрации Канашского района</w:t>
            </w:r>
          </w:p>
        </w:tc>
        <w:tc>
          <w:tcPr>
            <w:tcW w:w="1134"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r>
      <w:tr w:rsidR="0000395A" w:rsidRPr="00987DEE">
        <w:tc>
          <w:tcPr>
            <w:tcW w:w="1433" w:type="dxa"/>
            <w:vMerge/>
            <w:tcBorders>
              <w:top w:val="single" w:sz="4" w:space="0" w:color="auto"/>
              <w:left w:val="single" w:sz="4" w:space="0" w:color="auto"/>
              <w:bottom w:val="single" w:sz="4" w:space="0" w:color="auto"/>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highlight w:val="green"/>
                <w:lang w:eastAsia="ru-RU"/>
              </w:rPr>
            </w:pPr>
          </w:p>
        </w:tc>
        <w:tc>
          <w:tcPr>
            <w:tcW w:w="2693"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highlight w:val="green"/>
                <w:lang w:eastAsia="ru-RU"/>
              </w:rPr>
            </w:pPr>
          </w:p>
        </w:tc>
        <w:tc>
          <w:tcPr>
            <w:tcW w:w="2835" w:type="dxa"/>
            <w:vMerge/>
            <w:tcBorders>
              <w:top w:val="nil"/>
              <w:left w:val="single" w:sz="4" w:space="0" w:color="auto"/>
              <w:bottom w:val="single" w:sz="4" w:space="0" w:color="000000"/>
              <w:right w:val="single" w:sz="4" w:space="0" w:color="auto"/>
            </w:tcBorders>
          </w:tcPr>
          <w:p w:rsidR="0000395A" w:rsidRPr="00987DEE" w:rsidRDefault="0000395A" w:rsidP="00987DEE">
            <w:pPr>
              <w:widowControl w:val="0"/>
              <w:spacing w:after="0" w:line="240" w:lineRule="auto"/>
              <w:ind w:left="-57" w:right="-57"/>
              <w:jc w:val="both"/>
              <w:rPr>
                <w:rFonts w:ascii="Times New Roman" w:hAnsi="Times New Roman" w:cs="Times New Roman"/>
                <w:color w:val="000000"/>
                <w:sz w:val="16"/>
                <w:szCs w:val="16"/>
                <w:highlight w:val="green"/>
                <w:lang w:eastAsia="ru-RU"/>
              </w:rPr>
            </w:pPr>
          </w:p>
        </w:tc>
        <w:tc>
          <w:tcPr>
            <w:tcW w:w="3827" w:type="dxa"/>
            <w:gridSpan w:val="4"/>
            <w:tcBorders>
              <w:top w:val="single" w:sz="4" w:space="0" w:color="auto"/>
              <w:left w:val="nil"/>
              <w:bottom w:val="single" w:sz="4" w:space="0" w:color="auto"/>
              <w:right w:val="single" w:sz="4" w:space="0" w:color="000000"/>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 xml:space="preserve">Итого </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tcPr>
          <w:p w:rsidR="0000395A" w:rsidRPr="00987DEE" w:rsidRDefault="0000395A" w:rsidP="00987DEE">
            <w:pPr>
              <w:widowControl w:val="0"/>
              <w:spacing w:after="0" w:line="240" w:lineRule="auto"/>
              <w:jc w:val="center"/>
              <w:rPr>
                <w:rFonts w:ascii="Times New Roman" w:hAnsi="Times New Roman" w:cs="Times New Roman"/>
                <w:color w:val="000000"/>
                <w:sz w:val="16"/>
                <w:szCs w:val="16"/>
                <w:lang w:eastAsia="ru-RU"/>
              </w:rPr>
            </w:pPr>
            <w:r w:rsidRPr="00987DEE">
              <w:rPr>
                <w:rFonts w:ascii="Times New Roman" w:hAnsi="Times New Roman" w:cs="Times New Roman"/>
                <w:color w:val="000000"/>
                <w:sz w:val="16"/>
                <w:szCs w:val="16"/>
                <w:lang w:eastAsia="ru-RU"/>
              </w:rPr>
              <w:t>0,0</w:t>
            </w:r>
          </w:p>
        </w:tc>
      </w:tr>
    </w:tbl>
    <w:p w:rsidR="0000395A" w:rsidRPr="00987DEE" w:rsidRDefault="0000395A" w:rsidP="00987DEE">
      <w:pPr>
        <w:spacing w:after="0" w:line="240" w:lineRule="auto"/>
        <w:jc w:val="center"/>
        <w:rPr>
          <w:rFonts w:ascii="Times New Roman" w:hAnsi="Times New Roman" w:cs="Times New Roman"/>
          <w:b/>
          <w:bCs/>
          <w:sz w:val="26"/>
          <w:szCs w:val="26"/>
          <w:lang w:eastAsia="ru-RU"/>
        </w:rPr>
      </w:pPr>
    </w:p>
    <w:p w:rsidR="0000395A" w:rsidRPr="008A23F4" w:rsidRDefault="0000395A" w:rsidP="00987DEE">
      <w:pPr>
        <w:pStyle w:val="a3"/>
        <w:widowControl w:val="0"/>
        <w:ind w:left="0"/>
        <w:jc w:val="both"/>
        <w:rPr>
          <w:rFonts w:ascii="Times New Roman" w:hAnsi="Times New Roman" w:cs="Times New Roman"/>
          <w:sz w:val="24"/>
          <w:szCs w:val="24"/>
          <w:lang w:eastAsia="ru-RU"/>
        </w:rPr>
      </w:pPr>
      <w:r w:rsidRPr="00987DEE">
        <w:rPr>
          <w:rFonts w:ascii="Times New Roman" w:hAnsi="Times New Roman" w:cs="Times New Roman"/>
          <w:sz w:val="24"/>
          <w:szCs w:val="24"/>
          <w:lang w:eastAsia="ru-RU"/>
        </w:rPr>
        <w:t>2.</w:t>
      </w:r>
      <w:r w:rsidRPr="008A23F4">
        <w:rPr>
          <w:rFonts w:ascii="Times New Roman" w:hAnsi="Times New Roman" w:cs="Times New Roman"/>
          <w:sz w:val="24"/>
          <w:szCs w:val="24"/>
          <w:lang w:eastAsia="ru-RU"/>
        </w:rPr>
        <w:t>Настоящее постановление вступает в силу с момента официального опубликования.</w:t>
      </w:r>
    </w:p>
    <w:p w:rsidR="0000395A" w:rsidRPr="00B30F98" w:rsidRDefault="0000395A" w:rsidP="00B30F98">
      <w:pPr>
        <w:widowControl w:val="0"/>
        <w:tabs>
          <w:tab w:val="num" w:pos="200"/>
        </w:tabs>
        <w:autoSpaceDE w:val="0"/>
        <w:autoSpaceDN w:val="0"/>
        <w:adjustRightInd w:val="0"/>
        <w:spacing w:after="0" w:line="240" w:lineRule="auto"/>
        <w:jc w:val="both"/>
        <w:rPr>
          <w:rFonts w:ascii="Times New Roman" w:hAnsi="Times New Roman" w:cs="Times New Roman"/>
          <w:sz w:val="24"/>
          <w:szCs w:val="24"/>
          <w:lang w:eastAsia="ru-RU"/>
        </w:rPr>
      </w:pPr>
    </w:p>
    <w:p w:rsidR="0000395A" w:rsidRDefault="0000395A"/>
    <w:p w:rsidR="0000395A" w:rsidRPr="00B30F98" w:rsidRDefault="0000395A">
      <w:pPr>
        <w:rPr>
          <w:rFonts w:ascii="Times New Roman" w:hAnsi="Times New Roman" w:cs="Times New Roman"/>
          <w:sz w:val="24"/>
          <w:szCs w:val="24"/>
        </w:rPr>
      </w:pPr>
      <w:r w:rsidRPr="00B30F98">
        <w:rPr>
          <w:rFonts w:ascii="Times New Roman" w:hAnsi="Times New Roman" w:cs="Times New Roman"/>
          <w:sz w:val="24"/>
          <w:szCs w:val="24"/>
        </w:rPr>
        <w:t xml:space="preserve">Глава администрации района       </w:t>
      </w:r>
      <w:r>
        <w:rPr>
          <w:rFonts w:ascii="Times New Roman" w:hAnsi="Times New Roman" w:cs="Times New Roman"/>
          <w:sz w:val="24"/>
          <w:szCs w:val="24"/>
        </w:rPr>
        <w:t xml:space="preserve">                                                                                                              В.Н. Степанов</w:t>
      </w:r>
    </w:p>
    <w:sectPr w:rsidR="0000395A" w:rsidRPr="00B30F98" w:rsidSect="00987DEE">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8E" w:rsidRDefault="00F97C8E" w:rsidP="00A5672D">
      <w:pPr>
        <w:spacing w:after="0" w:line="240" w:lineRule="auto"/>
      </w:pPr>
      <w:r>
        <w:separator/>
      </w:r>
    </w:p>
  </w:endnote>
  <w:endnote w:type="continuationSeparator" w:id="0">
    <w:p w:rsidR="00F97C8E" w:rsidRDefault="00F97C8E" w:rsidP="00A5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Chv">
    <w:altName w:val="Times New Roman"/>
    <w:panose1 w:val="00000000000000000000"/>
    <w:charset w:val="00"/>
    <w:family w:val="auto"/>
    <w:pitch w:val="variable"/>
    <w:sig w:usb0="00000207" w:usb1="00000000" w:usb2="00000000" w:usb3="00000000" w:csb0="00000097"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8E" w:rsidRDefault="00F97C8E" w:rsidP="00A5672D">
      <w:pPr>
        <w:spacing w:after="0" w:line="240" w:lineRule="auto"/>
      </w:pPr>
      <w:r>
        <w:separator/>
      </w:r>
    </w:p>
  </w:footnote>
  <w:footnote w:type="continuationSeparator" w:id="0">
    <w:p w:rsidR="00F97C8E" w:rsidRDefault="00F97C8E" w:rsidP="00A56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5A" w:rsidRDefault="0000395A" w:rsidP="00382C91">
    <w:pPr>
      <w:pStyle w:val="a9"/>
      <w:framePr w:wrap="auto" w:vAnchor="text" w:hAnchor="margin" w:xAlign="center" w:y="1"/>
      <w:rPr>
        <w:rStyle w:val="ad"/>
      </w:rPr>
    </w:pPr>
  </w:p>
  <w:p w:rsidR="0000395A" w:rsidRDefault="000039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D66B30"/>
    <w:multiLevelType w:val="multilevel"/>
    <w:tmpl w:val="D44AD9D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0030FCB"/>
    <w:multiLevelType w:val="hybridMultilevel"/>
    <w:tmpl w:val="254E6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744ADD"/>
    <w:multiLevelType w:val="multilevel"/>
    <w:tmpl w:val="7D386F0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61D85479"/>
    <w:multiLevelType w:val="multilevel"/>
    <w:tmpl w:val="DB9CAF1C"/>
    <w:lvl w:ilvl="0">
      <w:start w:val="1"/>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5" w15:restartNumberingAfterBreak="0">
    <w:nsid w:val="6E97554B"/>
    <w:multiLevelType w:val="multilevel"/>
    <w:tmpl w:val="C86461EC"/>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5F03EBF"/>
    <w:multiLevelType w:val="multilevel"/>
    <w:tmpl w:val="E4DEA356"/>
    <w:lvl w:ilvl="0">
      <w:start w:val="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7B262C27"/>
    <w:multiLevelType w:val="multilevel"/>
    <w:tmpl w:val="C1E4004E"/>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
  </w:num>
  <w:num w:numId="24">
    <w:abstractNumId w:val="4"/>
  </w:num>
  <w:num w:numId="25">
    <w:abstractNumId w:val="5"/>
  </w:num>
  <w:num w:numId="26">
    <w:abstractNumId w:val="1"/>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389"/>
    <w:rsid w:val="0000395A"/>
    <w:rsid w:val="000141C6"/>
    <w:rsid w:val="000169F2"/>
    <w:rsid w:val="00023720"/>
    <w:rsid w:val="00023B5C"/>
    <w:rsid w:val="000278F3"/>
    <w:rsid w:val="00035AA8"/>
    <w:rsid w:val="000365D9"/>
    <w:rsid w:val="0005264F"/>
    <w:rsid w:val="00053F68"/>
    <w:rsid w:val="00065702"/>
    <w:rsid w:val="000773A9"/>
    <w:rsid w:val="000836BE"/>
    <w:rsid w:val="000868AA"/>
    <w:rsid w:val="000A4B1C"/>
    <w:rsid w:val="000C2FAA"/>
    <w:rsid w:val="000C785A"/>
    <w:rsid w:val="000D4D92"/>
    <w:rsid w:val="000F14E8"/>
    <w:rsid w:val="00100FE9"/>
    <w:rsid w:val="00103033"/>
    <w:rsid w:val="00103BD8"/>
    <w:rsid w:val="00121E1D"/>
    <w:rsid w:val="001321B1"/>
    <w:rsid w:val="00134808"/>
    <w:rsid w:val="00136933"/>
    <w:rsid w:val="00145128"/>
    <w:rsid w:val="0016714F"/>
    <w:rsid w:val="00184819"/>
    <w:rsid w:val="001A00E4"/>
    <w:rsid w:val="001A2D7E"/>
    <w:rsid w:val="001B2803"/>
    <w:rsid w:val="001C2076"/>
    <w:rsid w:val="001C291F"/>
    <w:rsid w:val="001C735F"/>
    <w:rsid w:val="001D3979"/>
    <w:rsid w:val="001D5CD7"/>
    <w:rsid w:val="001E505E"/>
    <w:rsid w:val="001F592C"/>
    <w:rsid w:val="0022206F"/>
    <w:rsid w:val="00226D71"/>
    <w:rsid w:val="002300BC"/>
    <w:rsid w:val="00233487"/>
    <w:rsid w:val="00247AEE"/>
    <w:rsid w:val="002B31E1"/>
    <w:rsid w:val="002C0857"/>
    <w:rsid w:val="002D2522"/>
    <w:rsid w:val="002D569F"/>
    <w:rsid w:val="002E7BBF"/>
    <w:rsid w:val="002F2A4F"/>
    <w:rsid w:val="002F33F5"/>
    <w:rsid w:val="003002B6"/>
    <w:rsid w:val="00312541"/>
    <w:rsid w:val="003449FD"/>
    <w:rsid w:val="003537CC"/>
    <w:rsid w:val="00354481"/>
    <w:rsid w:val="00362F8C"/>
    <w:rsid w:val="00380EB5"/>
    <w:rsid w:val="00382C91"/>
    <w:rsid w:val="00385C85"/>
    <w:rsid w:val="00392944"/>
    <w:rsid w:val="003B3B9A"/>
    <w:rsid w:val="003C27AD"/>
    <w:rsid w:val="003D191A"/>
    <w:rsid w:val="003D3C8C"/>
    <w:rsid w:val="003E5389"/>
    <w:rsid w:val="003E5607"/>
    <w:rsid w:val="003F35BD"/>
    <w:rsid w:val="00414399"/>
    <w:rsid w:val="00416289"/>
    <w:rsid w:val="00422E40"/>
    <w:rsid w:val="00442E49"/>
    <w:rsid w:val="00460BCA"/>
    <w:rsid w:val="00465EAD"/>
    <w:rsid w:val="00477ADF"/>
    <w:rsid w:val="00484145"/>
    <w:rsid w:val="0048697C"/>
    <w:rsid w:val="00491D7B"/>
    <w:rsid w:val="004954B6"/>
    <w:rsid w:val="00497EF2"/>
    <w:rsid w:val="00500529"/>
    <w:rsid w:val="005032E4"/>
    <w:rsid w:val="00503D2B"/>
    <w:rsid w:val="00553B49"/>
    <w:rsid w:val="00554D95"/>
    <w:rsid w:val="00562D33"/>
    <w:rsid w:val="00564623"/>
    <w:rsid w:val="005649B4"/>
    <w:rsid w:val="005860A1"/>
    <w:rsid w:val="00590FC1"/>
    <w:rsid w:val="005B2BC8"/>
    <w:rsid w:val="005C4D4C"/>
    <w:rsid w:val="005D766B"/>
    <w:rsid w:val="00655DDC"/>
    <w:rsid w:val="006848B1"/>
    <w:rsid w:val="00692AE8"/>
    <w:rsid w:val="006A6B94"/>
    <w:rsid w:val="006B4C9C"/>
    <w:rsid w:val="006B4D9B"/>
    <w:rsid w:val="006B5633"/>
    <w:rsid w:val="006B7BB0"/>
    <w:rsid w:val="006E734E"/>
    <w:rsid w:val="006F0A45"/>
    <w:rsid w:val="006F1B9D"/>
    <w:rsid w:val="00702B12"/>
    <w:rsid w:val="00715A14"/>
    <w:rsid w:val="00727EF0"/>
    <w:rsid w:val="0077147E"/>
    <w:rsid w:val="00792788"/>
    <w:rsid w:val="007B01A6"/>
    <w:rsid w:val="007B515B"/>
    <w:rsid w:val="007B54B5"/>
    <w:rsid w:val="007C035C"/>
    <w:rsid w:val="007C6D2A"/>
    <w:rsid w:val="007D4864"/>
    <w:rsid w:val="007E1BD1"/>
    <w:rsid w:val="007E1EBB"/>
    <w:rsid w:val="007F093B"/>
    <w:rsid w:val="0082412F"/>
    <w:rsid w:val="0084212F"/>
    <w:rsid w:val="00851FDD"/>
    <w:rsid w:val="008546A4"/>
    <w:rsid w:val="0087667C"/>
    <w:rsid w:val="00885321"/>
    <w:rsid w:val="008977D6"/>
    <w:rsid w:val="008A08B4"/>
    <w:rsid w:val="008A23F4"/>
    <w:rsid w:val="008A7ECE"/>
    <w:rsid w:val="008B6BB0"/>
    <w:rsid w:val="008D1163"/>
    <w:rsid w:val="008D2AC9"/>
    <w:rsid w:val="008E0970"/>
    <w:rsid w:val="0090564C"/>
    <w:rsid w:val="00915F51"/>
    <w:rsid w:val="009230C5"/>
    <w:rsid w:val="0094697D"/>
    <w:rsid w:val="00972BAC"/>
    <w:rsid w:val="00975B7B"/>
    <w:rsid w:val="00976BD6"/>
    <w:rsid w:val="009849A5"/>
    <w:rsid w:val="00987DEE"/>
    <w:rsid w:val="00997E7F"/>
    <w:rsid w:val="009A6E75"/>
    <w:rsid w:val="009A7CF8"/>
    <w:rsid w:val="009B7E85"/>
    <w:rsid w:val="009D351F"/>
    <w:rsid w:val="009D5487"/>
    <w:rsid w:val="009F0BCC"/>
    <w:rsid w:val="009F4BF9"/>
    <w:rsid w:val="00A03858"/>
    <w:rsid w:val="00A206DC"/>
    <w:rsid w:val="00A24A4C"/>
    <w:rsid w:val="00A26CD0"/>
    <w:rsid w:val="00A427FE"/>
    <w:rsid w:val="00A5672D"/>
    <w:rsid w:val="00A663DE"/>
    <w:rsid w:val="00A83608"/>
    <w:rsid w:val="00A918BD"/>
    <w:rsid w:val="00A93752"/>
    <w:rsid w:val="00A9394B"/>
    <w:rsid w:val="00AB79A8"/>
    <w:rsid w:val="00AC663A"/>
    <w:rsid w:val="00AD53D9"/>
    <w:rsid w:val="00AD5C05"/>
    <w:rsid w:val="00AE2F34"/>
    <w:rsid w:val="00AF0368"/>
    <w:rsid w:val="00B00E3F"/>
    <w:rsid w:val="00B0514F"/>
    <w:rsid w:val="00B05264"/>
    <w:rsid w:val="00B07F4B"/>
    <w:rsid w:val="00B162FC"/>
    <w:rsid w:val="00B17628"/>
    <w:rsid w:val="00B30F98"/>
    <w:rsid w:val="00B47B74"/>
    <w:rsid w:val="00B731ED"/>
    <w:rsid w:val="00B75FEB"/>
    <w:rsid w:val="00B80580"/>
    <w:rsid w:val="00B856D5"/>
    <w:rsid w:val="00B94B79"/>
    <w:rsid w:val="00BA0A27"/>
    <w:rsid w:val="00BA71F6"/>
    <w:rsid w:val="00BB149E"/>
    <w:rsid w:val="00BD3E21"/>
    <w:rsid w:val="00BD4FD1"/>
    <w:rsid w:val="00BE05A5"/>
    <w:rsid w:val="00C53159"/>
    <w:rsid w:val="00C55014"/>
    <w:rsid w:val="00C5598D"/>
    <w:rsid w:val="00C71A71"/>
    <w:rsid w:val="00C7298D"/>
    <w:rsid w:val="00C94964"/>
    <w:rsid w:val="00CA3078"/>
    <w:rsid w:val="00CB1674"/>
    <w:rsid w:val="00CC01B2"/>
    <w:rsid w:val="00CD2CC6"/>
    <w:rsid w:val="00D24580"/>
    <w:rsid w:val="00D24911"/>
    <w:rsid w:val="00D42DC4"/>
    <w:rsid w:val="00D52A5E"/>
    <w:rsid w:val="00D5347D"/>
    <w:rsid w:val="00D567C1"/>
    <w:rsid w:val="00D7409D"/>
    <w:rsid w:val="00D92EB1"/>
    <w:rsid w:val="00DA61A7"/>
    <w:rsid w:val="00DB4017"/>
    <w:rsid w:val="00DD6983"/>
    <w:rsid w:val="00DD7D00"/>
    <w:rsid w:val="00DE1F0D"/>
    <w:rsid w:val="00DE59A3"/>
    <w:rsid w:val="00DF65EE"/>
    <w:rsid w:val="00E237E6"/>
    <w:rsid w:val="00E371AD"/>
    <w:rsid w:val="00E42321"/>
    <w:rsid w:val="00E50CD9"/>
    <w:rsid w:val="00E57B3D"/>
    <w:rsid w:val="00E7031C"/>
    <w:rsid w:val="00EA0CD2"/>
    <w:rsid w:val="00EA3BCA"/>
    <w:rsid w:val="00EC0D36"/>
    <w:rsid w:val="00ED3A16"/>
    <w:rsid w:val="00F062E9"/>
    <w:rsid w:val="00F15C09"/>
    <w:rsid w:val="00F21A6F"/>
    <w:rsid w:val="00F51457"/>
    <w:rsid w:val="00F51EA6"/>
    <w:rsid w:val="00F63132"/>
    <w:rsid w:val="00F97C8E"/>
    <w:rsid w:val="00FA2694"/>
    <w:rsid w:val="00FC0530"/>
    <w:rsid w:val="00FC1157"/>
    <w:rsid w:val="00FE4046"/>
    <w:rsid w:val="00FF2F2D"/>
    <w:rsid w:val="00FF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64E0919-9F4A-40D5-B7DE-F3F425F2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E9"/>
    <w:pPr>
      <w:spacing w:after="200" w:line="276" w:lineRule="auto"/>
    </w:pPr>
    <w:rPr>
      <w:rFonts w:cs="Calibri"/>
      <w:sz w:val="22"/>
      <w:szCs w:val="22"/>
      <w:lang w:eastAsia="en-US"/>
    </w:rPr>
  </w:style>
  <w:style w:type="paragraph" w:styleId="1">
    <w:name w:val="heading 1"/>
    <w:basedOn w:val="a"/>
    <w:next w:val="a"/>
    <w:link w:val="10"/>
    <w:uiPriority w:val="99"/>
    <w:qFormat/>
    <w:locked/>
    <w:rsid w:val="00121E1D"/>
    <w:pPr>
      <w:keepNext/>
      <w:spacing w:after="0" w:line="240" w:lineRule="auto"/>
      <w:jc w:val="center"/>
      <w:outlineLvl w:val="0"/>
    </w:pPr>
    <w:rPr>
      <w:rFonts w:ascii="Baltica Chv" w:eastAsia="Times New Roman" w:hAnsi="Baltica Chv" w:cs="Baltica Chv"/>
      <w:b/>
      <w:bCs/>
      <w:sz w:val="24"/>
      <w:szCs w:val="24"/>
      <w:lang w:eastAsia="ru-RU"/>
    </w:rPr>
  </w:style>
  <w:style w:type="paragraph" w:styleId="2">
    <w:name w:val="heading 2"/>
    <w:basedOn w:val="a"/>
    <w:next w:val="a"/>
    <w:link w:val="20"/>
    <w:uiPriority w:val="99"/>
    <w:qFormat/>
    <w:locked/>
    <w:rsid w:val="00121E1D"/>
    <w:pPr>
      <w:keepNext/>
      <w:spacing w:after="0" w:line="360" w:lineRule="auto"/>
      <w:ind w:left="426" w:right="-425"/>
      <w:jc w:val="both"/>
      <w:outlineLvl w:val="1"/>
    </w:pPr>
    <w:rPr>
      <w:rFonts w:ascii="TimesET" w:eastAsia="Times New Roman" w:hAnsi="TimesET" w:cs="TimesET"/>
      <w:sz w:val="28"/>
      <w:szCs w:val="28"/>
      <w:lang w:eastAsia="ru-RU"/>
    </w:rPr>
  </w:style>
  <w:style w:type="paragraph" w:styleId="3">
    <w:name w:val="heading 3"/>
    <w:basedOn w:val="a"/>
    <w:next w:val="a"/>
    <w:link w:val="30"/>
    <w:uiPriority w:val="99"/>
    <w:qFormat/>
    <w:locked/>
    <w:rsid w:val="00121E1D"/>
    <w:pPr>
      <w:keepNext/>
      <w:spacing w:after="0" w:line="240" w:lineRule="auto"/>
      <w:ind w:right="-425"/>
      <w:jc w:val="both"/>
      <w:outlineLvl w:val="2"/>
    </w:pPr>
    <w:rPr>
      <w:rFonts w:ascii="TimesET" w:eastAsia="Times New Roman" w:hAnsi="TimesET" w:cs="TimesET"/>
      <w:sz w:val="28"/>
      <w:szCs w:val="28"/>
      <w:lang w:eastAsia="ru-RU"/>
    </w:rPr>
  </w:style>
  <w:style w:type="paragraph" w:styleId="4">
    <w:name w:val="heading 4"/>
    <w:basedOn w:val="a"/>
    <w:next w:val="a"/>
    <w:link w:val="40"/>
    <w:uiPriority w:val="99"/>
    <w:qFormat/>
    <w:locked/>
    <w:rsid w:val="00121E1D"/>
    <w:pPr>
      <w:keepNext/>
      <w:spacing w:after="0" w:line="240" w:lineRule="auto"/>
      <w:outlineLvl w:val="3"/>
    </w:pPr>
    <w:rPr>
      <w:rFonts w:ascii="Times New Roman" w:eastAsia="Times New Roman" w:hAnsi="Times New Roman" w:cs="Times New Roman"/>
      <w:sz w:val="26"/>
      <w:szCs w:val="26"/>
      <w:lang w:eastAsia="ru-RU"/>
    </w:rPr>
  </w:style>
  <w:style w:type="paragraph" w:styleId="5">
    <w:name w:val="heading 5"/>
    <w:basedOn w:val="a"/>
    <w:next w:val="a"/>
    <w:link w:val="50"/>
    <w:uiPriority w:val="99"/>
    <w:qFormat/>
    <w:locked/>
    <w:rsid w:val="00121E1D"/>
    <w:pPr>
      <w:keepNext/>
      <w:spacing w:after="0" w:line="240" w:lineRule="auto"/>
      <w:outlineLvl w:val="4"/>
    </w:pPr>
    <w:rPr>
      <w:rFonts w:ascii="Times New Roman" w:eastAsia="Times New Roman" w:hAnsi="Times New Roman" w:cs="Times New Roman"/>
      <w:sz w:val="26"/>
      <w:szCs w:val="26"/>
      <w:lang w:eastAsia="ru-RU"/>
    </w:rPr>
  </w:style>
  <w:style w:type="paragraph" w:styleId="6">
    <w:name w:val="heading 6"/>
    <w:basedOn w:val="a"/>
    <w:next w:val="a"/>
    <w:link w:val="60"/>
    <w:uiPriority w:val="99"/>
    <w:qFormat/>
    <w:locked/>
    <w:rsid w:val="00121E1D"/>
    <w:pPr>
      <w:keepNext/>
      <w:spacing w:after="0" w:line="240" w:lineRule="auto"/>
      <w:jc w:val="center"/>
      <w:outlineLvl w:val="5"/>
    </w:pPr>
    <w:rPr>
      <w:rFonts w:ascii="Times New Roman" w:eastAsia="Times New Roman" w:hAnsi="Times New Roman" w:cs="Times New Roman"/>
      <w:sz w:val="26"/>
      <w:szCs w:val="26"/>
      <w:lang w:eastAsia="ru-RU"/>
    </w:rPr>
  </w:style>
  <w:style w:type="paragraph" w:styleId="7">
    <w:name w:val="heading 7"/>
    <w:basedOn w:val="a"/>
    <w:next w:val="a"/>
    <w:link w:val="70"/>
    <w:uiPriority w:val="99"/>
    <w:qFormat/>
    <w:locked/>
    <w:rsid w:val="00121E1D"/>
    <w:pPr>
      <w:keepNext/>
      <w:spacing w:after="0" w:line="240" w:lineRule="auto"/>
      <w:jc w:val="center"/>
      <w:outlineLvl w:val="6"/>
    </w:pPr>
    <w:rPr>
      <w:rFonts w:ascii="Times New Roman" w:eastAsia="Times New Roman" w:hAnsi="Times New Roman" w:cs="Times New Roman"/>
      <w:b/>
      <w:bCs/>
      <w:sz w:val="32"/>
      <w:szCs w:val="32"/>
      <w:lang w:eastAsia="ru-RU"/>
    </w:rPr>
  </w:style>
  <w:style w:type="paragraph" w:styleId="8">
    <w:name w:val="heading 8"/>
    <w:basedOn w:val="a"/>
    <w:next w:val="a"/>
    <w:link w:val="80"/>
    <w:uiPriority w:val="99"/>
    <w:qFormat/>
    <w:locked/>
    <w:rsid w:val="00121E1D"/>
    <w:pPr>
      <w:keepNext/>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locked/>
    <w:rsid w:val="00121E1D"/>
    <w:pPr>
      <w:keepNext/>
      <w:spacing w:after="0" w:line="240" w:lineRule="auto"/>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21E1D"/>
    <w:rPr>
      <w:rFonts w:ascii="Arial" w:hAnsi="Arial" w:cs="Arial"/>
      <w:b/>
      <w:bCs/>
      <w:color w:val="000080"/>
      <w:sz w:val="24"/>
      <w:szCs w:val="24"/>
      <w:lang w:eastAsia="ru-RU"/>
    </w:rPr>
  </w:style>
  <w:style w:type="character" w:customStyle="1" w:styleId="Heading2Char">
    <w:name w:val="Heading 2 Char"/>
    <w:uiPriority w:val="99"/>
    <w:locked/>
    <w:rsid w:val="00121E1D"/>
    <w:rPr>
      <w:rFonts w:ascii="Times New Roman" w:hAnsi="Times New Roman" w:cs="Times New Roman"/>
      <w:b/>
      <w:bCs/>
      <w:caps/>
      <w:sz w:val="26"/>
      <w:szCs w:val="26"/>
      <w:lang w:eastAsia="ru-RU"/>
    </w:rPr>
  </w:style>
  <w:style w:type="character" w:customStyle="1" w:styleId="30">
    <w:name w:val="Заголовок 3 Знак"/>
    <w:link w:val="3"/>
    <w:uiPriority w:val="99"/>
    <w:locked/>
    <w:rsid w:val="00121E1D"/>
    <w:rPr>
      <w:rFonts w:ascii="TimesET" w:hAnsi="TimesET" w:cs="TimesET"/>
      <w:sz w:val="20"/>
      <w:szCs w:val="20"/>
    </w:rPr>
  </w:style>
  <w:style w:type="character" w:customStyle="1" w:styleId="40">
    <w:name w:val="Заголовок 4 Знак"/>
    <w:link w:val="4"/>
    <w:uiPriority w:val="99"/>
    <w:locked/>
    <w:rsid w:val="00121E1D"/>
    <w:rPr>
      <w:rFonts w:ascii="Times New Roman" w:hAnsi="Times New Roman" w:cs="Times New Roman"/>
      <w:sz w:val="20"/>
      <w:szCs w:val="20"/>
    </w:rPr>
  </w:style>
  <w:style w:type="character" w:customStyle="1" w:styleId="50">
    <w:name w:val="Заголовок 5 Знак"/>
    <w:link w:val="5"/>
    <w:uiPriority w:val="99"/>
    <w:locked/>
    <w:rsid w:val="00121E1D"/>
    <w:rPr>
      <w:rFonts w:ascii="Times New Roman" w:hAnsi="Times New Roman" w:cs="Times New Roman"/>
      <w:sz w:val="28"/>
      <w:szCs w:val="28"/>
    </w:rPr>
  </w:style>
  <w:style w:type="character" w:customStyle="1" w:styleId="60">
    <w:name w:val="Заголовок 6 Знак"/>
    <w:link w:val="6"/>
    <w:uiPriority w:val="99"/>
    <w:locked/>
    <w:rsid w:val="00121E1D"/>
    <w:rPr>
      <w:rFonts w:ascii="Times New Roman" w:hAnsi="Times New Roman" w:cs="Times New Roman"/>
      <w:sz w:val="20"/>
      <w:szCs w:val="20"/>
    </w:rPr>
  </w:style>
  <w:style w:type="character" w:customStyle="1" w:styleId="70">
    <w:name w:val="Заголовок 7 Знак"/>
    <w:link w:val="7"/>
    <w:uiPriority w:val="99"/>
    <w:locked/>
    <w:rsid w:val="00121E1D"/>
    <w:rPr>
      <w:rFonts w:ascii="Times New Roman" w:hAnsi="Times New Roman" w:cs="Times New Roman"/>
      <w:b/>
      <w:bCs/>
      <w:sz w:val="20"/>
      <w:szCs w:val="20"/>
    </w:rPr>
  </w:style>
  <w:style w:type="character" w:customStyle="1" w:styleId="80">
    <w:name w:val="Заголовок 8 Знак"/>
    <w:link w:val="8"/>
    <w:uiPriority w:val="99"/>
    <w:locked/>
    <w:rsid w:val="00121E1D"/>
    <w:rPr>
      <w:rFonts w:ascii="Times New Roman" w:hAnsi="Times New Roman" w:cs="Times New Roman"/>
      <w:b/>
      <w:bCs/>
      <w:sz w:val="24"/>
      <w:szCs w:val="24"/>
    </w:rPr>
  </w:style>
  <w:style w:type="character" w:customStyle="1" w:styleId="90">
    <w:name w:val="Заголовок 9 Знак"/>
    <w:link w:val="9"/>
    <w:uiPriority w:val="99"/>
    <w:locked/>
    <w:rsid w:val="00121E1D"/>
    <w:rPr>
      <w:rFonts w:ascii="Times New Roman" w:hAnsi="Times New Roman" w:cs="Times New Roman"/>
      <w:b/>
      <w:bCs/>
      <w:sz w:val="24"/>
      <w:szCs w:val="24"/>
    </w:rPr>
  </w:style>
  <w:style w:type="paragraph" w:styleId="a3">
    <w:name w:val="List Paragraph"/>
    <w:basedOn w:val="a"/>
    <w:uiPriority w:val="99"/>
    <w:qFormat/>
    <w:rsid w:val="00103BD8"/>
    <w:pPr>
      <w:ind w:left="720"/>
    </w:pPr>
  </w:style>
  <w:style w:type="character" w:styleId="a4">
    <w:name w:val="Hyperlink"/>
    <w:uiPriority w:val="99"/>
    <w:rsid w:val="00E50CD9"/>
    <w:rPr>
      <w:rFonts w:cs="Times New Roman"/>
      <w:color w:val="0000FF"/>
      <w:u w:val="single"/>
    </w:rPr>
  </w:style>
  <w:style w:type="paragraph" w:styleId="a5">
    <w:name w:val="Balloon Text"/>
    <w:basedOn w:val="a"/>
    <w:link w:val="a6"/>
    <w:uiPriority w:val="99"/>
    <w:semiHidden/>
    <w:rsid w:val="007B515B"/>
    <w:pPr>
      <w:spacing w:after="0" w:line="240" w:lineRule="auto"/>
    </w:pPr>
    <w:rPr>
      <w:rFonts w:ascii="Tahoma" w:hAnsi="Tahoma" w:cs="Tahoma"/>
      <w:sz w:val="16"/>
      <w:szCs w:val="16"/>
    </w:rPr>
  </w:style>
  <w:style w:type="character" w:customStyle="1" w:styleId="BalloonTextChar">
    <w:name w:val="Balloon Text Char"/>
    <w:uiPriority w:val="99"/>
    <w:locked/>
    <w:rsid w:val="00121E1D"/>
    <w:rPr>
      <w:rFonts w:ascii="Tahoma" w:hAnsi="Tahoma" w:cs="Tahoma"/>
      <w:sz w:val="16"/>
      <w:szCs w:val="16"/>
    </w:rPr>
  </w:style>
  <w:style w:type="character" w:customStyle="1" w:styleId="a6">
    <w:name w:val="Текст выноски Знак"/>
    <w:link w:val="a5"/>
    <w:uiPriority w:val="99"/>
    <w:locked/>
    <w:rsid w:val="007B515B"/>
    <w:rPr>
      <w:rFonts w:ascii="Tahoma" w:hAnsi="Tahoma" w:cs="Tahoma"/>
      <w:sz w:val="16"/>
      <w:szCs w:val="16"/>
    </w:rPr>
  </w:style>
  <w:style w:type="character" w:customStyle="1" w:styleId="10">
    <w:name w:val="Заголовок 1 Знак"/>
    <w:link w:val="1"/>
    <w:uiPriority w:val="99"/>
    <w:locked/>
    <w:rsid w:val="00121E1D"/>
    <w:rPr>
      <w:rFonts w:ascii="Baltica Chv" w:hAnsi="Baltica Chv" w:cs="Baltica Chv"/>
      <w:b/>
      <w:bCs/>
      <w:sz w:val="20"/>
      <w:szCs w:val="20"/>
    </w:rPr>
  </w:style>
  <w:style w:type="character" w:customStyle="1" w:styleId="20">
    <w:name w:val="Заголовок 2 Знак"/>
    <w:link w:val="2"/>
    <w:uiPriority w:val="99"/>
    <w:locked/>
    <w:rsid w:val="00121E1D"/>
    <w:rPr>
      <w:rFonts w:ascii="TimesET" w:hAnsi="TimesET" w:cs="TimesET"/>
      <w:sz w:val="20"/>
      <w:szCs w:val="20"/>
    </w:rPr>
  </w:style>
  <w:style w:type="paragraph" w:styleId="a7">
    <w:name w:val="Body Text Indent"/>
    <w:basedOn w:val="a"/>
    <w:link w:val="a8"/>
    <w:uiPriority w:val="99"/>
    <w:rsid w:val="00121E1D"/>
    <w:pPr>
      <w:spacing w:after="0" w:line="360" w:lineRule="auto"/>
      <w:ind w:right="-425" w:firstLine="709"/>
      <w:jc w:val="both"/>
    </w:pPr>
    <w:rPr>
      <w:rFonts w:ascii="TimesET" w:eastAsia="Times New Roman" w:hAnsi="TimesET" w:cs="TimesET"/>
      <w:sz w:val="24"/>
      <w:szCs w:val="24"/>
      <w:lang w:eastAsia="ru-RU"/>
    </w:rPr>
  </w:style>
  <w:style w:type="character" w:customStyle="1" w:styleId="BodyTextIndentChar">
    <w:name w:val="Body Text Indent Char"/>
    <w:uiPriority w:val="99"/>
    <w:locked/>
    <w:rsid w:val="00121E1D"/>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121E1D"/>
    <w:rPr>
      <w:rFonts w:ascii="TimesET" w:hAnsi="TimesET" w:cs="TimesET"/>
      <w:sz w:val="20"/>
      <w:szCs w:val="20"/>
    </w:rPr>
  </w:style>
  <w:style w:type="paragraph" w:styleId="a9">
    <w:name w:val="header"/>
    <w:basedOn w:val="a"/>
    <w:link w:val="aa"/>
    <w:uiPriority w:val="99"/>
    <w:rsid w:val="00121E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uiPriority w:val="99"/>
    <w:locked/>
    <w:rsid w:val="00121E1D"/>
    <w:rPr>
      <w:rFonts w:ascii="Times New Roman" w:hAnsi="Times New Roman" w:cs="Times New Roman"/>
    </w:rPr>
  </w:style>
  <w:style w:type="character" w:customStyle="1" w:styleId="aa">
    <w:name w:val="Верхний колонтитул Знак"/>
    <w:link w:val="a9"/>
    <w:uiPriority w:val="99"/>
    <w:locked/>
    <w:rsid w:val="00121E1D"/>
    <w:rPr>
      <w:rFonts w:ascii="Times New Roman" w:hAnsi="Times New Roman" w:cs="Times New Roman"/>
      <w:sz w:val="20"/>
      <w:szCs w:val="20"/>
    </w:rPr>
  </w:style>
  <w:style w:type="paragraph" w:styleId="ab">
    <w:name w:val="footer"/>
    <w:basedOn w:val="a"/>
    <w:link w:val="ac"/>
    <w:uiPriority w:val="99"/>
    <w:rsid w:val="00121E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uiPriority w:val="99"/>
    <w:locked/>
    <w:rsid w:val="00121E1D"/>
    <w:rPr>
      <w:rFonts w:ascii="Times New Roman" w:hAnsi="Times New Roman" w:cs="Times New Roman"/>
    </w:rPr>
  </w:style>
  <w:style w:type="character" w:customStyle="1" w:styleId="ac">
    <w:name w:val="Нижний колонтитул Знак"/>
    <w:link w:val="ab"/>
    <w:uiPriority w:val="99"/>
    <w:locked/>
    <w:rsid w:val="00121E1D"/>
    <w:rPr>
      <w:rFonts w:ascii="Times New Roman" w:hAnsi="Times New Roman" w:cs="Times New Roman"/>
      <w:sz w:val="20"/>
      <w:szCs w:val="20"/>
    </w:rPr>
  </w:style>
  <w:style w:type="paragraph" w:styleId="21">
    <w:name w:val="Body Text Indent 2"/>
    <w:basedOn w:val="a"/>
    <w:link w:val="22"/>
    <w:uiPriority w:val="99"/>
    <w:rsid w:val="00121E1D"/>
    <w:pPr>
      <w:spacing w:after="0" w:line="360" w:lineRule="auto"/>
      <w:ind w:right="-1" w:firstLine="709"/>
      <w:jc w:val="both"/>
    </w:pPr>
    <w:rPr>
      <w:rFonts w:ascii="Times New Roman" w:eastAsia="Times New Roman" w:hAnsi="Times New Roman" w:cs="Times New Roman"/>
      <w:sz w:val="28"/>
      <w:szCs w:val="28"/>
      <w:lang w:eastAsia="ru-RU"/>
    </w:rPr>
  </w:style>
  <w:style w:type="character" w:customStyle="1" w:styleId="BodyTextIndent2Char">
    <w:name w:val="Body Text Indent 2 Char"/>
    <w:uiPriority w:val="99"/>
    <w:locked/>
    <w:rsid w:val="00121E1D"/>
    <w:rPr>
      <w:rFonts w:ascii="Times New Roman" w:hAnsi="Times New Roman" w:cs="Times New Roman"/>
    </w:rPr>
  </w:style>
  <w:style w:type="character" w:customStyle="1" w:styleId="22">
    <w:name w:val="Основной текст с отступом 2 Знак"/>
    <w:link w:val="21"/>
    <w:uiPriority w:val="99"/>
    <w:locked/>
    <w:rsid w:val="00121E1D"/>
    <w:rPr>
      <w:rFonts w:ascii="Times New Roman" w:hAnsi="Times New Roman" w:cs="Times New Roman"/>
      <w:sz w:val="28"/>
      <w:szCs w:val="28"/>
    </w:rPr>
  </w:style>
  <w:style w:type="paragraph" w:styleId="31">
    <w:name w:val="Body Text Indent 3"/>
    <w:basedOn w:val="a"/>
    <w:link w:val="32"/>
    <w:uiPriority w:val="99"/>
    <w:rsid w:val="00121E1D"/>
    <w:pPr>
      <w:widowControl w:val="0"/>
      <w:autoSpaceDE w:val="0"/>
      <w:autoSpaceDN w:val="0"/>
      <w:adjustRightInd w:val="0"/>
      <w:spacing w:after="0" w:line="288" w:lineRule="auto"/>
      <w:ind w:firstLine="709"/>
      <w:jc w:val="both"/>
    </w:pPr>
    <w:rPr>
      <w:rFonts w:ascii="Times New Roman" w:eastAsia="Times New Roman" w:hAnsi="Times New Roman" w:cs="Times New Roman"/>
      <w:sz w:val="26"/>
      <w:szCs w:val="26"/>
      <w:lang w:eastAsia="ru-RU"/>
    </w:rPr>
  </w:style>
  <w:style w:type="character" w:customStyle="1" w:styleId="32">
    <w:name w:val="Основной текст с отступом 3 Знак"/>
    <w:link w:val="31"/>
    <w:uiPriority w:val="99"/>
    <w:locked/>
    <w:rsid w:val="00121E1D"/>
    <w:rPr>
      <w:rFonts w:ascii="Times New Roman" w:hAnsi="Times New Roman" w:cs="Times New Roman"/>
      <w:sz w:val="28"/>
      <w:szCs w:val="28"/>
    </w:rPr>
  </w:style>
  <w:style w:type="paragraph" w:styleId="23">
    <w:name w:val="Body Text 2"/>
    <w:basedOn w:val="a"/>
    <w:link w:val="24"/>
    <w:uiPriority w:val="99"/>
    <w:rsid w:val="00121E1D"/>
    <w:pPr>
      <w:spacing w:after="0" w:line="240" w:lineRule="auto"/>
      <w:jc w:val="both"/>
    </w:pPr>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121E1D"/>
    <w:rPr>
      <w:rFonts w:ascii="Times New Roman" w:hAnsi="Times New Roman" w:cs="Times New Roman"/>
      <w:sz w:val="26"/>
      <w:szCs w:val="26"/>
      <w:lang w:eastAsia="ru-RU"/>
    </w:rPr>
  </w:style>
  <w:style w:type="character" w:customStyle="1" w:styleId="24">
    <w:name w:val="Основной текст 2 Знак"/>
    <w:link w:val="23"/>
    <w:uiPriority w:val="99"/>
    <w:locked/>
    <w:rsid w:val="00121E1D"/>
    <w:rPr>
      <w:rFonts w:ascii="Times New Roman" w:hAnsi="Times New Roman" w:cs="Times New Roman"/>
      <w:sz w:val="20"/>
      <w:szCs w:val="20"/>
    </w:rPr>
  </w:style>
  <w:style w:type="character" w:styleId="ad">
    <w:name w:val="page number"/>
    <w:uiPriority w:val="99"/>
    <w:rsid w:val="00121E1D"/>
    <w:rPr>
      <w:rFonts w:cs="Times New Roman"/>
    </w:rPr>
  </w:style>
  <w:style w:type="paragraph" w:styleId="ae">
    <w:name w:val="Body Text"/>
    <w:basedOn w:val="a"/>
    <w:link w:val="af"/>
    <w:uiPriority w:val="99"/>
    <w:rsid w:val="00121E1D"/>
    <w:pPr>
      <w:tabs>
        <w:tab w:val="left" w:pos="980"/>
      </w:tabs>
      <w:spacing w:after="0" w:line="240" w:lineRule="auto"/>
    </w:pPr>
    <w:rPr>
      <w:rFonts w:ascii="Times New Roman" w:eastAsia="Times New Roman" w:hAnsi="Times New Roman" w:cs="Times New Roman"/>
      <w:sz w:val="32"/>
      <w:szCs w:val="32"/>
      <w:lang w:eastAsia="ru-RU"/>
    </w:rPr>
  </w:style>
  <w:style w:type="character" w:customStyle="1" w:styleId="BodyTextChar">
    <w:name w:val="Body Text Char"/>
    <w:uiPriority w:val="99"/>
    <w:locked/>
    <w:rsid w:val="00121E1D"/>
    <w:rPr>
      <w:rFonts w:ascii="Times New Roman" w:hAnsi="Times New Roman" w:cs="Times New Roman"/>
    </w:rPr>
  </w:style>
  <w:style w:type="character" w:customStyle="1" w:styleId="af">
    <w:name w:val="Основной текст Знак"/>
    <w:link w:val="ae"/>
    <w:uiPriority w:val="99"/>
    <w:locked/>
    <w:rsid w:val="00121E1D"/>
    <w:rPr>
      <w:rFonts w:ascii="Times New Roman" w:hAnsi="Times New Roman" w:cs="Times New Roman"/>
      <w:sz w:val="24"/>
      <w:szCs w:val="24"/>
    </w:rPr>
  </w:style>
  <w:style w:type="paragraph" w:styleId="af0">
    <w:name w:val="Block Text"/>
    <w:basedOn w:val="a"/>
    <w:uiPriority w:val="99"/>
    <w:rsid w:val="00121E1D"/>
    <w:pPr>
      <w:spacing w:after="0" w:line="240" w:lineRule="auto"/>
      <w:ind w:left="-40" w:right="4677"/>
    </w:pPr>
    <w:rPr>
      <w:rFonts w:ascii="Times New Roman" w:eastAsia="Times New Roman" w:hAnsi="Times New Roman" w:cs="Times New Roman"/>
      <w:b/>
      <w:bCs/>
      <w:sz w:val="26"/>
      <w:szCs w:val="26"/>
      <w:lang w:eastAsia="ru-RU"/>
    </w:rPr>
  </w:style>
  <w:style w:type="paragraph" w:styleId="33">
    <w:name w:val="Body Text 3"/>
    <w:basedOn w:val="a"/>
    <w:link w:val="34"/>
    <w:uiPriority w:val="99"/>
    <w:rsid w:val="00121E1D"/>
    <w:pPr>
      <w:tabs>
        <w:tab w:val="left" w:pos="3600"/>
        <w:tab w:val="left" w:pos="3828"/>
      </w:tabs>
      <w:spacing w:after="0" w:line="240" w:lineRule="auto"/>
      <w:ind w:right="4961"/>
    </w:pPr>
    <w:rPr>
      <w:rFonts w:ascii="Times New Roman" w:eastAsia="Times New Roman" w:hAnsi="Times New Roman" w:cs="Times New Roman"/>
      <w:b/>
      <w:bCs/>
      <w:sz w:val="26"/>
      <w:szCs w:val="26"/>
      <w:lang w:eastAsia="ru-RU"/>
    </w:rPr>
  </w:style>
  <w:style w:type="character" w:customStyle="1" w:styleId="34">
    <w:name w:val="Основной текст 3 Знак"/>
    <w:link w:val="33"/>
    <w:uiPriority w:val="99"/>
    <w:locked/>
    <w:rsid w:val="00121E1D"/>
    <w:rPr>
      <w:rFonts w:ascii="Times New Roman" w:hAnsi="Times New Roman" w:cs="Times New Roman"/>
      <w:b/>
      <w:bCs/>
      <w:sz w:val="20"/>
      <w:szCs w:val="20"/>
    </w:rPr>
  </w:style>
  <w:style w:type="paragraph" w:styleId="af1">
    <w:name w:val="Title"/>
    <w:basedOn w:val="a"/>
    <w:link w:val="af2"/>
    <w:uiPriority w:val="99"/>
    <w:qFormat/>
    <w:locked/>
    <w:rsid w:val="00121E1D"/>
    <w:pPr>
      <w:spacing w:after="0" w:line="240" w:lineRule="auto"/>
      <w:jc w:val="center"/>
    </w:pPr>
    <w:rPr>
      <w:rFonts w:ascii="Times New Roman" w:eastAsia="Times New Roman" w:hAnsi="Times New Roman" w:cs="Times New Roman"/>
      <w:b/>
      <w:bCs/>
      <w:sz w:val="24"/>
      <w:szCs w:val="24"/>
      <w:lang w:eastAsia="ru-RU"/>
    </w:rPr>
  </w:style>
  <w:style w:type="character" w:customStyle="1" w:styleId="TitleChar">
    <w:name w:val="Title Char"/>
    <w:uiPriority w:val="99"/>
    <w:locked/>
    <w:rsid w:val="00121E1D"/>
    <w:rPr>
      <w:rFonts w:ascii="Times New Roman" w:hAnsi="Times New Roman" w:cs="Times New Roman"/>
      <w:sz w:val="26"/>
      <w:szCs w:val="26"/>
    </w:rPr>
  </w:style>
  <w:style w:type="character" w:customStyle="1" w:styleId="af2">
    <w:name w:val="Название Знак"/>
    <w:link w:val="af1"/>
    <w:uiPriority w:val="99"/>
    <w:locked/>
    <w:rsid w:val="00121E1D"/>
    <w:rPr>
      <w:rFonts w:ascii="Times New Roman" w:hAnsi="Times New Roman" w:cs="Times New Roman"/>
      <w:b/>
      <w:bCs/>
      <w:sz w:val="24"/>
      <w:szCs w:val="24"/>
    </w:rPr>
  </w:style>
  <w:style w:type="character" w:customStyle="1" w:styleId="af3">
    <w:name w:val="Гипертекстовая ссылка"/>
    <w:uiPriority w:val="99"/>
    <w:rsid w:val="00121E1D"/>
    <w:rPr>
      <w:b/>
      <w:color w:val="008000"/>
      <w:sz w:val="20"/>
      <w:u w:val="single"/>
    </w:rPr>
  </w:style>
  <w:style w:type="character" w:customStyle="1" w:styleId="af4">
    <w:name w:val="Цветовое выделение"/>
    <w:uiPriority w:val="99"/>
    <w:rsid w:val="00121E1D"/>
    <w:rPr>
      <w:b/>
      <w:color w:val="000080"/>
      <w:sz w:val="20"/>
    </w:rPr>
  </w:style>
  <w:style w:type="paragraph" w:customStyle="1" w:styleId="af5">
    <w:name w:val="Прижатый влево"/>
    <w:basedOn w:val="a"/>
    <w:next w:val="a"/>
    <w:uiPriority w:val="99"/>
    <w:rsid w:val="00121E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Текст (лев. подпись)"/>
    <w:basedOn w:val="a"/>
    <w:next w:val="a"/>
    <w:uiPriority w:val="99"/>
    <w:rsid w:val="00121E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прав. подпись)"/>
    <w:basedOn w:val="a"/>
    <w:next w:val="a"/>
    <w:uiPriority w:val="99"/>
    <w:rsid w:val="00121E1D"/>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8">
    <w:name w:val="Таблицы (моноширинный)"/>
    <w:basedOn w:val="a"/>
    <w:next w:val="a"/>
    <w:uiPriority w:val="99"/>
    <w:rsid w:val="00121E1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Комментарий"/>
    <w:basedOn w:val="a"/>
    <w:next w:val="a"/>
    <w:uiPriority w:val="99"/>
    <w:rsid w:val="00121E1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210">
    <w:name w:val="Основной текст с отступом 21"/>
    <w:basedOn w:val="a"/>
    <w:uiPriority w:val="99"/>
    <w:rsid w:val="00121E1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121E1D"/>
    <w:pPr>
      <w:suppressAutoHyphens/>
      <w:spacing w:after="120" w:line="240" w:lineRule="auto"/>
      <w:ind w:left="283"/>
    </w:pPr>
    <w:rPr>
      <w:rFonts w:ascii="Times New Roman" w:eastAsia="Times New Roman" w:hAnsi="Times New Roman" w:cs="Times New Roman"/>
      <w:sz w:val="16"/>
      <w:szCs w:val="16"/>
      <w:lang w:eastAsia="ar-SA"/>
    </w:rPr>
  </w:style>
  <w:style w:type="table" w:styleId="afa">
    <w:name w:val="Table Grid"/>
    <w:basedOn w:val="a1"/>
    <w:uiPriority w:val="99"/>
    <w:locked/>
    <w:rsid w:val="00121E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
    <w:uiPriority w:val="99"/>
    <w:rsid w:val="00121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99"/>
    <w:qFormat/>
    <w:locked/>
    <w:rsid w:val="00121E1D"/>
    <w:rPr>
      <w:rFonts w:cs="Times New Roman"/>
      <w:b/>
      <w:bCs/>
    </w:rPr>
  </w:style>
  <w:style w:type="paragraph" w:customStyle="1" w:styleId="stylet3">
    <w:name w:val="stylet3"/>
    <w:basedOn w:val="a"/>
    <w:uiPriority w:val="99"/>
    <w:rsid w:val="00121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2">
    <w:name w:val="stylet2"/>
    <w:basedOn w:val="a"/>
    <w:uiPriority w:val="99"/>
    <w:rsid w:val="00121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99"/>
    <w:qFormat/>
    <w:rsid w:val="00121E1D"/>
    <w:rPr>
      <w:rFonts w:cs="Calibri"/>
      <w:sz w:val="22"/>
      <w:szCs w:val="22"/>
      <w:lang w:eastAsia="en-US"/>
    </w:rPr>
  </w:style>
  <w:style w:type="paragraph" w:customStyle="1" w:styleId="ConsPlusNonformat">
    <w:name w:val="ConsPlusNonformat"/>
    <w:uiPriority w:val="99"/>
    <w:rsid w:val="00121E1D"/>
    <w:pPr>
      <w:widowControl w:val="0"/>
      <w:autoSpaceDE w:val="0"/>
      <w:autoSpaceDN w:val="0"/>
      <w:adjustRightInd w:val="0"/>
    </w:pPr>
    <w:rPr>
      <w:rFonts w:ascii="Courier New" w:eastAsia="Times New Roman" w:hAnsi="Courier New" w:cs="Courier New"/>
    </w:rPr>
  </w:style>
  <w:style w:type="paragraph" w:customStyle="1" w:styleId="Web">
    <w:name w:val="Обычный (Web)"/>
    <w:basedOn w:val="a"/>
    <w:uiPriority w:val="99"/>
    <w:rsid w:val="00121E1D"/>
    <w:pPr>
      <w:spacing w:before="100" w:after="100" w:line="240" w:lineRule="auto"/>
    </w:pPr>
    <w:rPr>
      <w:rFonts w:ascii="Times New Roman" w:eastAsia="Times New Roman" w:hAnsi="Times New Roman" w:cs="Times New Roman"/>
      <w:sz w:val="24"/>
      <w:szCs w:val="24"/>
      <w:lang w:eastAsia="ru-RU"/>
    </w:rPr>
  </w:style>
  <w:style w:type="paragraph" w:customStyle="1" w:styleId="afd">
    <w:name w:val="раздилитель сноски"/>
    <w:basedOn w:val="a"/>
    <w:next w:val="afe"/>
    <w:uiPriority w:val="99"/>
    <w:rsid w:val="00121E1D"/>
    <w:pPr>
      <w:spacing w:after="120" w:line="240" w:lineRule="auto"/>
      <w:jc w:val="both"/>
    </w:pPr>
    <w:rPr>
      <w:rFonts w:ascii="Times New Roman" w:eastAsia="Times New Roman" w:hAnsi="Times New Roman" w:cs="Times New Roman"/>
      <w:sz w:val="24"/>
      <w:szCs w:val="24"/>
      <w:lang w:val="en-US" w:eastAsia="ru-RU"/>
    </w:rPr>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
    <w:uiPriority w:val="99"/>
    <w:semiHidden/>
    <w:rsid w:val="00121E1D"/>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e"/>
    <w:uiPriority w:val="99"/>
    <w:locked/>
    <w:rsid w:val="00121E1D"/>
    <w:rPr>
      <w:rFonts w:ascii="Times New Roman" w:hAnsi="Times New Roman" w:cs="Times New Roman"/>
      <w:sz w:val="20"/>
      <w:szCs w:val="20"/>
    </w:rPr>
  </w:style>
  <w:style w:type="paragraph" w:customStyle="1" w:styleId="ConsPlusCell">
    <w:name w:val="ConsPlusCell"/>
    <w:uiPriority w:val="99"/>
    <w:rsid w:val="00121E1D"/>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uiPriority w:val="99"/>
    <w:rsid w:val="00121E1D"/>
    <w:pPr>
      <w:widowControl w:val="0"/>
      <w:autoSpaceDE w:val="0"/>
      <w:autoSpaceDN w:val="0"/>
      <w:adjustRightInd w:val="0"/>
      <w:ind w:firstLine="720"/>
    </w:pPr>
    <w:rPr>
      <w:rFonts w:ascii="Arial" w:eastAsia="Times New Roman" w:hAnsi="Arial" w:cs="Arial"/>
    </w:rPr>
  </w:style>
  <w:style w:type="paragraph" w:customStyle="1" w:styleId="aff0">
    <w:name w:val="Нормальный (таблица)"/>
    <w:basedOn w:val="a"/>
    <w:next w:val="a"/>
    <w:uiPriority w:val="99"/>
    <w:rsid w:val="00121E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Nonformat">
    <w:name w:val="ConsNonformat"/>
    <w:uiPriority w:val="99"/>
    <w:rsid w:val="00121E1D"/>
    <w:pPr>
      <w:widowControl w:val="0"/>
      <w:autoSpaceDE w:val="0"/>
      <w:autoSpaceDN w:val="0"/>
      <w:adjustRightInd w:val="0"/>
    </w:pPr>
    <w:rPr>
      <w:rFonts w:ascii="Courier New" w:eastAsia="Times New Roman" w:hAnsi="Courier New" w:cs="Courier New"/>
    </w:rPr>
  </w:style>
  <w:style w:type="paragraph" w:customStyle="1" w:styleId="aff1">
    <w:name w:val="a"/>
    <w:basedOn w:val="a"/>
    <w:uiPriority w:val="99"/>
    <w:rsid w:val="00121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21E1D"/>
    <w:pPr>
      <w:widowControl w:val="0"/>
      <w:autoSpaceDE w:val="0"/>
      <w:autoSpaceDN w:val="0"/>
      <w:adjustRightInd w:val="0"/>
    </w:pPr>
    <w:rPr>
      <w:rFonts w:ascii="Arial" w:eastAsia="Times New Roman" w:hAnsi="Arial" w:cs="Arial"/>
      <w:b/>
      <w:bCs/>
    </w:rPr>
  </w:style>
  <w:style w:type="paragraph" w:customStyle="1" w:styleId="std">
    <w:name w:val="std"/>
    <w:basedOn w:val="a"/>
    <w:uiPriority w:val="99"/>
    <w:rsid w:val="00121E1D"/>
    <w:pPr>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uiPriority w:val="99"/>
    <w:semiHidden/>
    <w:rsid w:val="00121E1D"/>
    <w:rPr>
      <w:rFonts w:ascii="Times New Roman" w:hAnsi="Times New Roman"/>
      <w:sz w:val="24"/>
    </w:rPr>
  </w:style>
  <w:style w:type="character" w:customStyle="1" w:styleId="12">
    <w:name w:val="Нижний колонтитул Знак1"/>
    <w:uiPriority w:val="99"/>
    <w:semiHidden/>
    <w:rsid w:val="00121E1D"/>
    <w:rPr>
      <w:rFonts w:ascii="Times New Roman" w:hAnsi="Times New Roman"/>
      <w:sz w:val="24"/>
    </w:rPr>
  </w:style>
  <w:style w:type="character" w:customStyle="1" w:styleId="311">
    <w:name w:val="Основной текст 3 Знак1"/>
    <w:uiPriority w:val="99"/>
    <w:semiHidden/>
    <w:rsid w:val="00121E1D"/>
    <w:rPr>
      <w:rFonts w:ascii="Times New Roman" w:hAnsi="Times New Roman"/>
      <w:sz w:val="16"/>
    </w:rPr>
  </w:style>
  <w:style w:type="character" w:customStyle="1" w:styleId="13">
    <w:name w:val="Название Знак1"/>
    <w:uiPriority w:val="99"/>
    <w:rsid w:val="00121E1D"/>
    <w:rPr>
      <w:rFonts w:ascii="Cambria" w:hAnsi="Cambria"/>
      <w:color w:val="auto"/>
      <w:spacing w:val="5"/>
      <w:kern w:val="28"/>
      <w:sz w:val="52"/>
    </w:rPr>
  </w:style>
  <w:style w:type="character" w:customStyle="1" w:styleId="14">
    <w:name w:val="Текст выноски Знак1"/>
    <w:uiPriority w:val="99"/>
    <w:semiHidden/>
    <w:rsid w:val="00121E1D"/>
    <w:rPr>
      <w:rFonts w:ascii="Tahoma" w:hAnsi="Tahoma"/>
      <w:sz w:val="16"/>
    </w:rPr>
  </w:style>
  <w:style w:type="paragraph" w:customStyle="1" w:styleId="ListParagraph1">
    <w:name w:val="List Paragraph1"/>
    <w:basedOn w:val="a"/>
    <w:uiPriority w:val="99"/>
    <w:rsid w:val="00121E1D"/>
    <w:pPr>
      <w:ind w:left="720"/>
    </w:pPr>
    <w:rPr>
      <w:rFonts w:eastAsia="Times New Roman"/>
    </w:rPr>
  </w:style>
  <w:style w:type="character" w:customStyle="1" w:styleId="PlaceholderText1">
    <w:name w:val="Placeholder Text1"/>
    <w:uiPriority w:val="99"/>
    <w:rsid w:val="00121E1D"/>
    <w:rPr>
      <w:rFonts w:ascii="Times New Roman" w:hAnsi="Times New Roman"/>
      <w:color w:val="808080"/>
    </w:rPr>
  </w:style>
  <w:style w:type="paragraph" w:customStyle="1" w:styleId="BalloonText1">
    <w:name w:val="Balloon Text1"/>
    <w:basedOn w:val="a"/>
    <w:uiPriority w:val="99"/>
    <w:rsid w:val="00121E1D"/>
    <w:pPr>
      <w:spacing w:after="0" w:line="240" w:lineRule="auto"/>
    </w:pPr>
    <w:rPr>
      <w:rFonts w:ascii="Tahoma" w:eastAsia="Times New Roman" w:hAnsi="Tahoma" w:cs="Tahoma"/>
      <w:sz w:val="16"/>
      <w:szCs w:val="16"/>
    </w:rPr>
  </w:style>
  <w:style w:type="paragraph" w:customStyle="1" w:styleId="BodyTextIndent1">
    <w:name w:val="Body Text Indent1"/>
    <w:basedOn w:val="a"/>
    <w:uiPriority w:val="99"/>
    <w:rsid w:val="00121E1D"/>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uiPriority w:val="99"/>
    <w:rsid w:val="00121E1D"/>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uiPriority w:val="99"/>
    <w:rsid w:val="00121E1D"/>
    <w:rPr>
      <w:rFonts w:ascii="Times New Roman" w:hAnsi="Times New Roman"/>
      <w:sz w:val="24"/>
      <w:lang w:eastAsia="ru-RU"/>
    </w:rPr>
  </w:style>
  <w:style w:type="paragraph" w:styleId="HTML">
    <w:name w:val="HTML Preformatted"/>
    <w:basedOn w:val="a"/>
    <w:link w:val="HTML0"/>
    <w:uiPriority w:val="99"/>
    <w:rsid w:val="0012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121E1D"/>
    <w:rPr>
      <w:rFonts w:ascii="Courier New" w:hAnsi="Courier New" w:cs="Courier New"/>
      <w:sz w:val="20"/>
      <w:szCs w:val="20"/>
      <w:lang w:eastAsia="ru-RU"/>
    </w:rPr>
  </w:style>
  <w:style w:type="character" w:customStyle="1" w:styleId="HTML0">
    <w:name w:val="Стандартный HTML Знак"/>
    <w:link w:val="HTML"/>
    <w:uiPriority w:val="99"/>
    <w:locked/>
    <w:rsid w:val="00121E1D"/>
    <w:rPr>
      <w:rFonts w:ascii="Courier New" w:hAnsi="Courier New" w:cs="Courier New"/>
      <w:sz w:val="20"/>
      <w:szCs w:val="20"/>
    </w:rPr>
  </w:style>
  <w:style w:type="paragraph" w:customStyle="1" w:styleId="ConsNormal">
    <w:name w:val="ConsNormal"/>
    <w:uiPriority w:val="99"/>
    <w:rsid w:val="00121E1D"/>
    <w:pPr>
      <w:autoSpaceDE w:val="0"/>
      <w:autoSpaceDN w:val="0"/>
      <w:adjustRightInd w:val="0"/>
      <w:ind w:right="19772" w:firstLine="720"/>
    </w:pPr>
    <w:rPr>
      <w:rFonts w:ascii="Arial" w:eastAsia="Times New Roman" w:hAnsi="Arial" w:cs="Arial"/>
    </w:rPr>
  </w:style>
  <w:style w:type="paragraph" w:styleId="aff2">
    <w:name w:val="Normal (Web)"/>
    <w:basedOn w:val="a"/>
    <w:uiPriority w:val="99"/>
    <w:rsid w:val="00121E1D"/>
    <w:pPr>
      <w:spacing w:before="100" w:after="100" w:line="240" w:lineRule="auto"/>
    </w:pPr>
    <w:rPr>
      <w:rFonts w:ascii="Times New Roman" w:eastAsia="Times New Roman" w:hAnsi="Times New Roman" w:cs="Times New Roman"/>
      <w:noProof/>
      <w:sz w:val="24"/>
      <w:szCs w:val="24"/>
      <w:lang w:eastAsia="ru-RU"/>
    </w:rPr>
  </w:style>
  <w:style w:type="paragraph" w:styleId="aff3">
    <w:name w:val="List"/>
    <w:basedOn w:val="a"/>
    <w:uiPriority w:val="99"/>
    <w:rsid w:val="00121E1D"/>
    <w:pPr>
      <w:ind w:left="283" w:hanging="283"/>
    </w:pPr>
    <w:rPr>
      <w:rFonts w:eastAsia="Times New Roman"/>
    </w:rPr>
  </w:style>
  <w:style w:type="paragraph" w:styleId="25">
    <w:name w:val="List 2"/>
    <w:basedOn w:val="a"/>
    <w:uiPriority w:val="99"/>
    <w:rsid w:val="00121E1D"/>
    <w:pPr>
      <w:ind w:left="566" w:hanging="283"/>
    </w:pPr>
    <w:rPr>
      <w:rFonts w:eastAsia="Times New Roman"/>
    </w:rPr>
  </w:style>
  <w:style w:type="paragraph" w:styleId="aff4">
    <w:name w:val="Salutation"/>
    <w:basedOn w:val="a"/>
    <w:next w:val="a"/>
    <w:link w:val="aff5"/>
    <w:uiPriority w:val="99"/>
    <w:rsid w:val="00121E1D"/>
    <w:rPr>
      <w:rFonts w:eastAsia="Times New Roman"/>
    </w:rPr>
  </w:style>
  <w:style w:type="character" w:customStyle="1" w:styleId="aff5">
    <w:name w:val="Приветствие Знак"/>
    <w:link w:val="aff4"/>
    <w:uiPriority w:val="99"/>
    <w:locked/>
    <w:rsid w:val="00121E1D"/>
    <w:rPr>
      <w:rFonts w:eastAsia="Times New Roman" w:cs="Times New Roman"/>
      <w:lang w:eastAsia="en-US"/>
    </w:rPr>
  </w:style>
  <w:style w:type="paragraph" w:styleId="aff6">
    <w:name w:val="List Bullet"/>
    <w:basedOn w:val="a"/>
    <w:autoRedefine/>
    <w:uiPriority w:val="99"/>
    <w:rsid w:val="00121E1D"/>
    <w:pPr>
      <w:ind w:left="360" w:hanging="360"/>
    </w:pPr>
    <w:rPr>
      <w:rFonts w:eastAsia="Times New Roman"/>
    </w:rPr>
  </w:style>
  <w:style w:type="paragraph" w:styleId="aff7">
    <w:name w:val="caption"/>
    <w:basedOn w:val="a"/>
    <w:next w:val="a"/>
    <w:uiPriority w:val="99"/>
    <w:qFormat/>
    <w:locked/>
    <w:rsid w:val="00121E1D"/>
    <w:pPr>
      <w:spacing w:before="120" w:after="120"/>
    </w:pPr>
    <w:rPr>
      <w:rFonts w:eastAsia="Times New Roman"/>
      <w:b/>
      <w:bCs/>
      <w:sz w:val="20"/>
      <w:szCs w:val="20"/>
    </w:rPr>
  </w:style>
  <w:style w:type="paragraph" w:styleId="aff8">
    <w:name w:val="Subtitle"/>
    <w:basedOn w:val="a"/>
    <w:link w:val="aff9"/>
    <w:uiPriority w:val="99"/>
    <w:qFormat/>
    <w:locked/>
    <w:rsid w:val="00121E1D"/>
    <w:pPr>
      <w:spacing w:after="60"/>
      <w:jc w:val="center"/>
      <w:outlineLvl w:val="1"/>
    </w:pPr>
    <w:rPr>
      <w:rFonts w:ascii="Arial" w:eastAsia="Times New Roman" w:hAnsi="Arial" w:cs="Arial"/>
      <w:sz w:val="24"/>
      <w:szCs w:val="24"/>
    </w:rPr>
  </w:style>
  <w:style w:type="character" w:customStyle="1" w:styleId="aff9">
    <w:name w:val="Подзаголовок Знак"/>
    <w:link w:val="aff8"/>
    <w:uiPriority w:val="99"/>
    <w:locked/>
    <w:rsid w:val="00121E1D"/>
    <w:rPr>
      <w:rFonts w:ascii="Arial" w:hAnsi="Arial" w:cs="Arial"/>
      <w:sz w:val="24"/>
      <w:szCs w:val="24"/>
      <w:lang w:eastAsia="en-US"/>
    </w:rPr>
  </w:style>
  <w:style w:type="table" w:customStyle="1" w:styleId="15">
    <w:name w:val="Сетка таблицы1"/>
    <w:uiPriority w:val="99"/>
    <w:rsid w:val="00121E1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121E1D"/>
    <w:pPr>
      <w:widowControl w:val="0"/>
      <w:autoSpaceDE w:val="0"/>
      <w:autoSpaceDN w:val="0"/>
      <w:adjustRightInd w:val="0"/>
      <w:ind w:right="19772"/>
    </w:pPr>
    <w:rPr>
      <w:rFonts w:ascii="Arial" w:eastAsia="Times New Roman" w:hAnsi="Arial" w:cs="Arial"/>
      <w:sz w:val="22"/>
      <w:szCs w:val="22"/>
    </w:rPr>
  </w:style>
  <w:style w:type="character" w:styleId="affa">
    <w:name w:val="annotation reference"/>
    <w:uiPriority w:val="99"/>
    <w:semiHidden/>
    <w:rsid w:val="00121E1D"/>
    <w:rPr>
      <w:rFonts w:cs="Times New Roman"/>
      <w:sz w:val="16"/>
      <w:szCs w:val="16"/>
    </w:rPr>
  </w:style>
  <w:style w:type="paragraph" w:styleId="affb">
    <w:name w:val="annotation text"/>
    <w:basedOn w:val="a"/>
    <w:link w:val="affc"/>
    <w:uiPriority w:val="99"/>
    <w:semiHidden/>
    <w:rsid w:val="00121E1D"/>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link w:val="affb"/>
    <w:uiPriority w:val="99"/>
    <w:locked/>
    <w:rsid w:val="00121E1D"/>
    <w:rPr>
      <w:rFonts w:ascii="Times New Roman" w:hAnsi="Times New Roman" w:cs="Times New Roman"/>
      <w:sz w:val="20"/>
      <w:szCs w:val="20"/>
    </w:rPr>
  </w:style>
  <w:style w:type="character" w:customStyle="1" w:styleId="ConsPlusNormal0">
    <w:name w:val="ConsPlusNormal Знак"/>
    <w:uiPriority w:val="99"/>
    <w:locked/>
    <w:rsid w:val="00121E1D"/>
    <w:rPr>
      <w:rFonts w:ascii="Arial" w:hAnsi="Arial"/>
      <w:lang w:val="ru-RU" w:eastAsia="ru-RU"/>
    </w:rPr>
  </w:style>
  <w:style w:type="paragraph" w:customStyle="1" w:styleId="affd">
    <w:name w:val="НИР"/>
    <w:basedOn w:val="a"/>
    <w:uiPriority w:val="99"/>
    <w:rsid w:val="00121E1D"/>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6">
    <w:name w:val="Знак Знак1"/>
    <w:uiPriority w:val="99"/>
    <w:rsid w:val="00121E1D"/>
    <w:rPr>
      <w:sz w:val="24"/>
      <w:lang w:val="ru-RU" w:eastAsia="ru-RU"/>
    </w:rPr>
  </w:style>
  <w:style w:type="character" w:styleId="affe">
    <w:name w:val="footnote reference"/>
    <w:uiPriority w:val="99"/>
    <w:semiHidden/>
    <w:rsid w:val="00121E1D"/>
    <w:rPr>
      <w:rFonts w:cs="Times New Roman"/>
      <w:vertAlign w:val="superscript"/>
    </w:rPr>
  </w:style>
  <w:style w:type="character" w:styleId="afff">
    <w:name w:val="FollowedHyperlink"/>
    <w:uiPriority w:val="99"/>
    <w:rsid w:val="00121E1D"/>
    <w:rPr>
      <w:rFonts w:cs="Times New Roman"/>
      <w:color w:val="800080"/>
      <w:u w:val="single"/>
    </w:rPr>
  </w:style>
  <w:style w:type="paragraph" w:customStyle="1" w:styleId="font5">
    <w:name w:val="font5"/>
    <w:basedOn w:val="a"/>
    <w:uiPriority w:val="99"/>
    <w:rsid w:val="00121E1D"/>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uiPriority w:val="99"/>
    <w:rsid w:val="00121E1D"/>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uiPriority w:val="99"/>
    <w:rsid w:val="00121E1D"/>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uiPriority w:val="99"/>
    <w:rsid w:val="00121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uiPriority w:val="99"/>
    <w:rsid w:val="00121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uiPriority w:val="99"/>
    <w:rsid w:val="00121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uiPriority w:val="99"/>
    <w:rsid w:val="00121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uiPriority w:val="99"/>
    <w:rsid w:val="00121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uiPriority w:val="99"/>
    <w:rsid w:val="00121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uiPriority w:val="99"/>
    <w:rsid w:val="00121E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uiPriority w:val="99"/>
    <w:rsid w:val="00121E1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uiPriority w:val="99"/>
    <w:rsid w:val="00121E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uiPriority w:val="99"/>
    <w:rsid w:val="00121E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uiPriority w:val="99"/>
    <w:rsid w:val="00121E1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uiPriority w:val="99"/>
    <w:rsid w:val="00121E1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uiPriority w:val="99"/>
    <w:rsid w:val="00121E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uiPriority w:val="99"/>
    <w:rsid w:val="00121E1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uiPriority w:val="99"/>
    <w:rsid w:val="00121E1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uiPriority w:val="99"/>
    <w:rsid w:val="00121E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uiPriority w:val="99"/>
    <w:rsid w:val="00121E1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uiPriority w:val="99"/>
    <w:rsid w:val="00121E1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uiPriority w:val="99"/>
    <w:rsid w:val="00121E1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uiPriority w:val="99"/>
    <w:rsid w:val="00121E1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uiPriority w:val="99"/>
    <w:rsid w:val="00121E1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uiPriority w:val="99"/>
    <w:rsid w:val="00121E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uiPriority w:val="99"/>
    <w:rsid w:val="00121E1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uiPriority w:val="99"/>
    <w:rsid w:val="00121E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uiPriority w:val="99"/>
    <w:rsid w:val="00121E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uiPriority w:val="99"/>
    <w:rsid w:val="00121E1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uiPriority w:val="99"/>
    <w:rsid w:val="00121E1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uiPriority w:val="99"/>
    <w:rsid w:val="00121E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uiPriority w:val="99"/>
    <w:rsid w:val="00121E1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uiPriority w:val="99"/>
    <w:rsid w:val="00121E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uiPriority w:val="99"/>
    <w:rsid w:val="00121E1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uiPriority w:val="99"/>
    <w:rsid w:val="00121E1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uiPriority w:val="99"/>
    <w:rsid w:val="00121E1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uiPriority w:val="99"/>
    <w:rsid w:val="00121E1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121E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uiPriority w:val="99"/>
    <w:rsid w:val="00121E1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uiPriority w:val="99"/>
    <w:rsid w:val="00121E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uiPriority w:val="99"/>
    <w:rsid w:val="00121E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uiPriority w:val="99"/>
    <w:rsid w:val="00121E1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uiPriority w:val="99"/>
    <w:rsid w:val="00121E1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uiPriority w:val="99"/>
    <w:rsid w:val="00121E1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uiPriority w:val="99"/>
    <w:rsid w:val="00121E1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uiPriority w:val="99"/>
    <w:rsid w:val="00121E1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uiPriority w:val="99"/>
    <w:rsid w:val="00121E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uiPriority w:val="99"/>
    <w:rsid w:val="00121E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uiPriority w:val="99"/>
    <w:rsid w:val="00121E1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uiPriority w:val="99"/>
    <w:rsid w:val="00121E1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uiPriority w:val="99"/>
    <w:rsid w:val="00121E1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uiPriority w:val="99"/>
    <w:rsid w:val="00121E1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uiPriority w:val="99"/>
    <w:rsid w:val="00121E1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afff0">
    <w:name w:val="Заголовок статьи"/>
    <w:basedOn w:val="a"/>
    <w:next w:val="a"/>
    <w:uiPriority w:val="99"/>
    <w:rsid w:val="00121E1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fff1">
    <w:name w:val="Знак Знак"/>
    <w:uiPriority w:val="99"/>
    <w:semiHidden/>
    <w:rsid w:val="00121E1D"/>
    <w:rPr>
      <w:sz w:val="24"/>
      <w:lang w:val="ru-RU" w:eastAsia="ru-RU"/>
    </w:rPr>
  </w:style>
  <w:style w:type="paragraph" w:customStyle="1" w:styleId="NoSpacing1">
    <w:name w:val="No Spacing1"/>
    <w:uiPriority w:val="99"/>
    <w:rsid w:val="00121E1D"/>
    <w:rPr>
      <w:rFonts w:eastAsia="Times New Roman" w:cs="Calibri"/>
      <w:sz w:val="22"/>
      <w:szCs w:val="22"/>
      <w:lang w:eastAsia="en-US"/>
    </w:rPr>
  </w:style>
  <w:style w:type="character" w:customStyle="1" w:styleId="140">
    <w:name w:val="Знак Знак14"/>
    <w:uiPriority w:val="99"/>
    <w:rsid w:val="0097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1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8</Pages>
  <Words>4264</Words>
  <Characters>24310</Characters>
  <Application>Microsoft Office Word</Application>
  <DocSecurity>0</DocSecurity>
  <Lines>202</Lines>
  <Paragraphs>57</Paragraphs>
  <ScaleCrop>false</ScaleCrop>
  <Company>*</Company>
  <LinksUpToDate>false</LinksUpToDate>
  <CharactersWithSpaces>28517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Димитрий Л. Максимов</cp:lastModifiedBy>
  <cp:revision>97</cp:revision>
  <cp:lastPrinted>2016-12-28T05:18:00Z</cp:lastPrinted>
  <dcterms:created xsi:type="dcterms:W3CDTF">2014-09-29T10:42:00Z</dcterms:created>
  <dcterms:modified xsi:type="dcterms:W3CDTF">2017-09-15T05:36:00Z</dcterms:modified>
</cp:coreProperties>
</file>