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B5" w:rsidRPr="001D43AE" w:rsidRDefault="008505B5" w:rsidP="008505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3AE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A66895" w:rsidRPr="00A66895" w:rsidRDefault="008505B5" w:rsidP="008505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3AE">
        <w:rPr>
          <w:rFonts w:ascii="Times New Roman" w:hAnsi="Times New Roman" w:cs="Times New Roman"/>
          <w:b/>
          <w:sz w:val="26"/>
          <w:szCs w:val="26"/>
        </w:rPr>
        <w:t xml:space="preserve">государственных и муниципальных унитарных предприятий, акционерных обществ, </w:t>
      </w:r>
    </w:p>
    <w:p w:rsidR="00A66895" w:rsidRPr="00DB47B1" w:rsidRDefault="008505B5" w:rsidP="008505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3AE">
        <w:rPr>
          <w:rFonts w:ascii="Times New Roman" w:hAnsi="Times New Roman" w:cs="Times New Roman"/>
          <w:b/>
          <w:sz w:val="26"/>
          <w:szCs w:val="26"/>
        </w:rPr>
        <w:t>контрольный пакет акций</w:t>
      </w:r>
      <w:r w:rsidR="001860FE">
        <w:rPr>
          <w:rFonts w:ascii="Times New Roman" w:hAnsi="Times New Roman" w:cs="Times New Roman"/>
          <w:b/>
          <w:sz w:val="26"/>
          <w:szCs w:val="26"/>
        </w:rPr>
        <w:t>,</w:t>
      </w:r>
      <w:r w:rsidRPr="001D43AE">
        <w:rPr>
          <w:rFonts w:ascii="Times New Roman" w:hAnsi="Times New Roman" w:cs="Times New Roman"/>
          <w:b/>
          <w:sz w:val="26"/>
          <w:szCs w:val="26"/>
        </w:rPr>
        <w:t xml:space="preserve"> которых находится в государственной собственности Чувашской Республики </w:t>
      </w:r>
    </w:p>
    <w:p w:rsidR="00CF6C30" w:rsidRPr="001D43AE" w:rsidRDefault="008505B5" w:rsidP="008505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3AE">
        <w:rPr>
          <w:rFonts w:ascii="Times New Roman" w:hAnsi="Times New Roman" w:cs="Times New Roman"/>
          <w:b/>
          <w:sz w:val="26"/>
          <w:szCs w:val="26"/>
        </w:rPr>
        <w:t>или муниципальной собственности, и осуществляющих оказание услуг населению</w:t>
      </w:r>
    </w:p>
    <w:p w:rsidR="008505B5" w:rsidRDefault="008505B5" w:rsidP="003C72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877"/>
        <w:gridCol w:w="7762"/>
      </w:tblGrid>
      <w:tr w:rsidR="000D28F4" w:rsidRPr="00700B18" w:rsidTr="008505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F4" w:rsidRPr="00700B18" w:rsidRDefault="000D28F4" w:rsidP="0098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F4" w:rsidRPr="00700B18" w:rsidRDefault="000D28F4" w:rsidP="0098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D28F4" w:rsidRPr="00700B18" w:rsidRDefault="000D28F4" w:rsidP="0098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</w:t>
            </w:r>
          </w:p>
          <w:p w:rsidR="000D28F4" w:rsidRPr="00700B18" w:rsidRDefault="000D28F4" w:rsidP="0098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F4" w:rsidRPr="00700B18" w:rsidRDefault="000D28F4" w:rsidP="0098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0D28F4" w:rsidRPr="00700B18" w:rsidRDefault="000D28F4" w:rsidP="0098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руководителя организации, должность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F4" w:rsidRPr="00700B18" w:rsidRDefault="000D28F4" w:rsidP="0098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Наименование улиц, площадей и иных территорий проживания граждан, обслуживание которых осуществляется указанной организацией</w:t>
            </w:r>
          </w:p>
        </w:tc>
      </w:tr>
      <w:tr w:rsidR="001665F6" w:rsidRPr="00700B18" w:rsidTr="008505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F6" w:rsidRPr="00700B18" w:rsidRDefault="00E35238" w:rsidP="0098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F6" w:rsidRPr="00700B18" w:rsidRDefault="00E35238" w:rsidP="0098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F6" w:rsidRPr="00700B18" w:rsidRDefault="00E35238" w:rsidP="0098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F6" w:rsidRPr="00700B18" w:rsidRDefault="00E35238" w:rsidP="0098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467A" w:rsidRPr="00700B18" w:rsidTr="004A4F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7A" w:rsidRPr="00700B18" w:rsidRDefault="0003467A" w:rsidP="0098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7A" w:rsidRPr="0003467A" w:rsidRDefault="007F1DBB" w:rsidP="00986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03467A" w:rsidRPr="0003467A">
              <w:rPr>
                <w:rFonts w:ascii="Times New Roman" w:hAnsi="Times New Roman" w:cs="Times New Roman"/>
                <w:b/>
                <w:sz w:val="28"/>
                <w:szCs w:val="28"/>
              </w:rPr>
              <w:t>втомобильны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03467A" w:rsidRPr="000346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дорог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  <w:p w:rsidR="0003467A" w:rsidRPr="0003467A" w:rsidRDefault="0003467A" w:rsidP="00986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793" w:rsidRPr="00700B18" w:rsidTr="00C96E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93" w:rsidRDefault="00CD113E" w:rsidP="0098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93" w:rsidRPr="00F62793" w:rsidRDefault="00F62793" w:rsidP="00F627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7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Казенное Учреждение Чувашской Ре</w:t>
            </w:r>
            <w:r w:rsidRPr="00F627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627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публики «Управление автомобильных дорог Чувашской Республики», г. Чебо</w:t>
            </w:r>
            <w:r w:rsidRPr="00F627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627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сары, пр. И. Яковлева, 2а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93" w:rsidRPr="00F62793" w:rsidRDefault="00F62793" w:rsidP="00F627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7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Прусаков Игорь Николаевич, директор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93" w:rsidRPr="00F62793" w:rsidRDefault="00F62793" w:rsidP="00F627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627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район Чувашской Республики, г. Алатырь, г. Канаш, г. Новочебо</w:t>
            </w:r>
            <w:r w:rsidRPr="00F627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627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сарск, г. Чебоксары, г. Шумерля</w:t>
            </w:r>
            <w:proofErr w:type="gramEnd"/>
          </w:p>
        </w:tc>
      </w:tr>
      <w:tr w:rsidR="00F62793" w:rsidRPr="00700B18" w:rsidTr="00C96E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93" w:rsidRDefault="00CD113E" w:rsidP="0098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93" w:rsidRPr="00F62793" w:rsidRDefault="00F62793" w:rsidP="00F627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7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</w:t>
            </w:r>
            <w:proofErr w:type="spellStart"/>
            <w:r w:rsidRPr="00F627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Чувашавтодор</w:t>
            </w:r>
            <w:proofErr w:type="spellEnd"/>
            <w:r w:rsidRPr="00F627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г. Чебоксары, пр. И. Яковлева, 2а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93" w:rsidRPr="00F62793" w:rsidRDefault="00F62793" w:rsidP="00F627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627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Пулатов</w:t>
            </w:r>
            <w:proofErr w:type="spellEnd"/>
            <w:r w:rsidRPr="00F627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Дми</w:t>
            </w:r>
            <w:r w:rsidRPr="00F627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F627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рий Алекса</w:t>
            </w:r>
            <w:r w:rsidRPr="00F627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F627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дрович, ген</w:t>
            </w:r>
            <w:r w:rsidRPr="00F627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627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ральный дире</w:t>
            </w:r>
            <w:r w:rsidRPr="00F627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627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93" w:rsidRPr="00F62793" w:rsidRDefault="00F62793" w:rsidP="00F627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627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район Чувашской Республики, г. Алатырь, г. Канаш, г. Новочебо</w:t>
            </w:r>
            <w:r w:rsidRPr="00F627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627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сарск, г. Чебоксары, г. Шумерля</w:t>
            </w:r>
            <w:proofErr w:type="gramEnd"/>
          </w:p>
        </w:tc>
      </w:tr>
      <w:tr w:rsidR="00F62793" w:rsidRPr="00700B18" w:rsidTr="002576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93" w:rsidRPr="00700B18" w:rsidRDefault="00F62793" w:rsidP="0098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93" w:rsidRPr="0003467A" w:rsidRDefault="00F62793" w:rsidP="00034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67A"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Транспортное обслуживание</w:t>
            </w:r>
          </w:p>
          <w:p w:rsidR="00F62793" w:rsidRPr="0003467A" w:rsidRDefault="00F62793" w:rsidP="000346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62793" w:rsidRPr="00700B18" w:rsidTr="00C96E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93" w:rsidRPr="00700B18" w:rsidRDefault="00F62793" w:rsidP="0098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93" w:rsidRPr="00F62793" w:rsidRDefault="00F62793" w:rsidP="00B008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7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унитарное предприятие Чувашской Республики «</w:t>
            </w:r>
            <w:proofErr w:type="spellStart"/>
            <w:r w:rsidRPr="00F627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Чувашавт</w:t>
            </w:r>
            <w:r w:rsidRPr="00F627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627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</w:t>
            </w:r>
            <w:proofErr w:type="spellEnd"/>
            <w:r w:rsidRPr="00F627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г. Чебоксары, ул. Гагарина, 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93" w:rsidRPr="00F62793" w:rsidRDefault="00F62793" w:rsidP="00B0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627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Мореплавцев</w:t>
            </w:r>
            <w:proofErr w:type="spellEnd"/>
            <w:r w:rsidRPr="00F627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Евгений Юрь</w:t>
            </w:r>
            <w:r w:rsidRPr="00F627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627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вич, генерал</w:t>
            </w:r>
            <w:r w:rsidRPr="00F627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F627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ный директор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93" w:rsidRPr="00F62793" w:rsidRDefault="00F62793" w:rsidP="00B008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627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район Чувашской Республики, г. Алатырь, г. Канаш, г. Новочебо</w:t>
            </w:r>
            <w:r w:rsidRPr="00F627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627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сарск, г. Чебоксары, г. Шумерля</w:t>
            </w:r>
            <w:proofErr w:type="gramEnd"/>
          </w:p>
        </w:tc>
      </w:tr>
      <w:tr w:rsidR="00F62793" w:rsidRPr="00700B18" w:rsidTr="008505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93" w:rsidRPr="00700B18" w:rsidRDefault="00F62793" w:rsidP="0098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93" w:rsidRPr="00F62793" w:rsidRDefault="00F62793" w:rsidP="00B008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7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«Канашский автовокзал», Чува</w:t>
            </w:r>
            <w:r w:rsidRPr="00F627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  <w:r w:rsidRPr="00F627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ская Республика г. Канаш ул. Зеленая д. 1-А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93" w:rsidRPr="00F62793" w:rsidRDefault="00F62793" w:rsidP="00B0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7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Кондратьева Любовь Бор</w:t>
            </w:r>
            <w:r w:rsidRPr="00F627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627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совна, ген</w:t>
            </w:r>
            <w:r w:rsidRPr="00F627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627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ральный дире</w:t>
            </w:r>
            <w:r w:rsidRPr="00F627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627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93" w:rsidRPr="00F62793" w:rsidRDefault="00F62793" w:rsidP="00B008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627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Батыревский, Вурнарский, Ибресинский, Канашский, Комсомольский, Цивильский, Яльчикский, Шемуршинский, Урмарский, Янтиковский, Чебоксарский, Шумерлинский, Ядринский районы, г. Алатырь, г. К</w:t>
            </w:r>
            <w:r w:rsidRPr="00F627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627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наш, г. Новочебоксарск, г. Чебоксары, г. Шумерля</w:t>
            </w:r>
            <w:proofErr w:type="gramEnd"/>
          </w:p>
        </w:tc>
      </w:tr>
      <w:tr w:rsidR="00F62793" w:rsidRPr="00700B18" w:rsidTr="00C82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93" w:rsidRPr="00700B18" w:rsidRDefault="00F62793" w:rsidP="0098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93" w:rsidRDefault="00F62793" w:rsidP="001B5D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C36D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Жилищно-коммунальные услуги</w:t>
            </w:r>
          </w:p>
          <w:p w:rsidR="00F62793" w:rsidRPr="0003467A" w:rsidRDefault="00F62793" w:rsidP="001B5D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62793" w:rsidRPr="00700B18" w:rsidTr="00983051">
        <w:tc>
          <w:tcPr>
            <w:tcW w:w="675" w:type="dxa"/>
          </w:tcPr>
          <w:p w:rsidR="00F62793" w:rsidRPr="00F62793" w:rsidRDefault="00F62793" w:rsidP="00B0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62793" w:rsidRPr="00F62793" w:rsidRDefault="00F62793" w:rsidP="00B00873">
            <w:pPr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>МУП «Жилищно-коммунальное хозя</w:t>
            </w:r>
            <w:r w:rsidRPr="00F62793">
              <w:rPr>
                <w:rFonts w:ascii="Times New Roman" w:hAnsi="Times New Roman"/>
                <w:sz w:val="24"/>
                <w:szCs w:val="24"/>
              </w:rPr>
              <w:t>й</w:t>
            </w:r>
            <w:r w:rsidRPr="00F627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ство Алатырского района», </w:t>
            </w:r>
          </w:p>
          <w:p w:rsidR="00F62793" w:rsidRPr="00F62793" w:rsidRDefault="00F62793" w:rsidP="00B00873">
            <w:pPr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 xml:space="preserve">Алатырский район, </w:t>
            </w: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6279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62793">
              <w:rPr>
                <w:rFonts w:ascii="Times New Roman" w:hAnsi="Times New Roman"/>
                <w:sz w:val="24"/>
                <w:szCs w:val="24"/>
              </w:rPr>
              <w:t>иренки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62793" w:rsidRPr="00F62793" w:rsidRDefault="00F62793" w:rsidP="00B00873">
            <w:pPr>
              <w:rPr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>ул. Советская 2-я, д.42</w:t>
            </w:r>
          </w:p>
        </w:tc>
        <w:tc>
          <w:tcPr>
            <w:tcW w:w="1877" w:type="dxa"/>
          </w:tcPr>
          <w:p w:rsidR="00F62793" w:rsidRPr="00F62793" w:rsidRDefault="00F62793" w:rsidP="00F62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lastRenderedPageBreak/>
              <w:t>Якунин Анат</w:t>
            </w:r>
            <w:r w:rsidRPr="00F62793">
              <w:rPr>
                <w:rFonts w:ascii="Times New Roman" w:hAnsi="Times New Roman"/>
                <w:sz w:val="24"/>
                <w:szCs w:val="24"/>
              </w:rPr>
              <w:t>о</w:t>
            </w:r>
            <w:r w:rsidRPr="00F62793">
              <w:rPr>
                <w:rFonts w:ascii="Times New Roman" w:hAnsi="Times New Roman"/>
                <w:sz w:val="24"/>
                <w:szCs w:val="24"/>
              </w:rPr>
              <w:lastRenderedPageBreak/>
              <w:t>лий Евгеньевич - директор</w:t>
            </w:r>
          </w:p>
        </w:tc>
        <w:tc>
          <w:tcPr>
            <w:tcW w:w="7762" w:type="dxa"/>
          </w:tcPr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Start"/>
            <w:r w:rsidRPr="00F62793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F62793">
              <w:rPr>
                <w:rFonts w:ascii="Times New Roman" w:hAnsi="Times New Roman"/>
                <w:sz w:val="24"/>
                <w:szCs w:val="24"/>
              </w:rPr>
              <w:t>осход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 Ленина д.1, д.2, д.3, д.4 </w:t>
            </w:r>
          </w:p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793" w:rsidRPr="00700B18" w:rsidTr="00983051">
        <w:tc>
          <w:tcPr>
            <w:tcW w:w="675" w:type="dxa"/>
          </w:tcPr>
          <w:p w:rsidR="00F62793" w:rsidRPr="00F62793" w:rsidRDefault="00F62793" w:rsidP="00B0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36" w:type="dxa"/>
          </w:tcPr>
          <w:p w:rsidR="00F62793" w:rsidRPr="00F62793" w:rsidRDefault="00F62793" w:rsidP="00B00873">
            <w:pPr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 xml:space="preserve">МУП «Чистое село», Батыревский район, </w:t>
            </w:r>
          </w:p>
          <w:p w:rsidR="00F62793" w:rsidRPr="00F62793" w:rsidRDefault="00F62793" w:rsidP="00B008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62793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F62793">
              <w:rPr>
                <w:rFonts w:ascii="Times New Roman" w:hAnsi="Times New Roman"/>
                <w:sz w:val="24"/>
                <w:szCs w:val="24"/>
              </w:rPr>
              <w:t>атырево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>, ул. Канашская, д.22</w:t>
            </w:r>
          </w:p>
        </w:tc>
        <w:tc>
          <w:tcPr>
            <w:tcW w:w="1877" w:type="dxa"/>
          </w:tcPr>
          <w:p w:rsidR="00F62793" w:rsidRPr="00F62793" w:rsidRDefault="00F62793" w:rsidP="00F62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>Яковлева Ал</w:t>
            </w:r>
            <w:r w:rsidRPr="00F62793">
              <w:rPr>
                <w:rFonts w:ascii="Times New Roman" w:hAnsi="Times New Roman"/>
                <w:sz w:val="24"/>
                <w:szCs w:val="24"/>
              </w:rPr>
              <w:t>ь</w:t>
            </w:r>
            <w:r w:rsidRPr="00F62793">
              <w:rPr>
                <w:rFonts w:ascii="Times New Roman" w:hAnsi="Times New Roman"/>
                <w:sz w:val="24"/>
                <w:szCs w:val="24"/>
              </w:rPr>
              <w:t>бина Виталье</w:t>
            </w:r>
            <w:r w:rsidRPr="00F62793">
              <w:rPr>
                <w:rFonts w:ascii="Times New Roman" w:hAnsi="Times New Roman"/>
                <w:sz w:val="24"/>
                <w:szCs w:val="24"/>
              </w:rPr>
              <w:t>в</w:t>
            </w:r>
            <w:r w:rsidRPr="00F62793">
              <w:rPr>
                <w:rFonts w:ascii="Times New Roman" w:hAnsi="Times New Roman"/>
                <w:sz w:val="24"/>
                <w:szCs w:val="24"/>
              </w:rPr>
              <w:t>на - директор</w:t>
            </w:r>
          </w:p>
        </w:tc>
        <w:tc>
          <w:tcPr>
            <w:tcW w:w="7762" w:type="dxa"/>
          </w:tcPr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>Батырево</w:t>
            </w:r>
          </w:p>
        </w:tc>
      </w:tr>
      <w:tr w:rsidR="00F62793" w:rsidRPr="00700B18" w:rsidTr="00983051">
        <w:tc>
          <w:tcPr>
            <w:tcW w:w="675" w:type="dxa"/>
          </w:tcPr>
          <w:p w:rsidR="00F62793" w:rsidRPr="00F62793" w:rsidRDefault="00F62793" w:rsidP="00B0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62793" w:rsidRPr="00F62793" w:rsidRDefault="00F62793" w:rsidP="00B00873">
            <w:pPr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>Муниципальное предприятие «Дирекция единого заказчика жилищно-коммунального хозяйства Ибресинского района»</w:t>
            </w:r>
          </w:p>
          <w:p w:rsidR="00F62793" w:rsidRPr="00F62793" w:rsidRDefault="00F62793" w:rsidP="00B0087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62793">
              <w:rPr>
                <w:rFonts w:ascii="Times New Roman" w:hAnsi="Times New Roman"/>
                <w:bCs/>
                <w:sz w:val="24"/>
                <w:szCs w:val="24"/>
              </w:rPr>
              <w:t xml:space="preserve">Чувашская Республика, </w:t>
            </w:r>
          </w:p>
          <w:p w:rsidR="00F62793" w:rsidRPr="00F62793" w:rsidRDefault="00F62793" w:rsidP="00B00873">
            <w:pPr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bCs/>
                <w:sz w:val="24"/>
                <w:szCs w:val="24"/>
              </w:rPr>
              <w:t xml:space="preserve">п. </w:t>
            </w:r>
            <w:proofErr w:type="spellStart"/>
            <w:r w:rsidRPr="00F62793">
              <w:rPr>
                <w:rFonts w:ascii="Times New Roman" w:hAnsi="Times New Roman"/>
                <w:bCs/>
                <w:sz w:val="24"/>
                <w:szCs w:val="24"/>
              </w:rPr>
              <w:t>Ибреси</w:t>
            </w:r>
            <w:proofErr w:type="spellEnd"/>
            <w:r w:rsidRPr="00F62793">
              <w:rPr>
                <w:rFonts w:ascii="Times New Roman" w:hAnsi="Times New Roman"/>
                <w:bCs/>
                <w:sz w:val="24"/>
                <w:szCs w:val="24"/>
              </w:rPr>
              <w:t>, ул. Школьная, д.6</w:t>
            </w:r>
          </w:p>
        </w:tc>
        <w:tc>
          <w:tcPr>
            <w:tcW w:w="1877" w:type="dxa"/>
          </w:tcPr>
          <w:p w:rsidR="00F62793" w:rsidRPr="00F62793" w:rsidRDefault="00F62793" w:rsidP="00F62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>Кузьмин Юрий Анатольевич - директор</w:t>
            </w:r>
          </w:p>
        </w:tc>
        <w:tc>
          <w:tcPr>
            <w:tcW w:w="7762" w:type="dxa"/>
          </w:tcPr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Ибреси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Ширтаны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 xml:space="preserve">п. Буинск </w:t>
            </w:r>
          </w:p>
        </w:tc>
      </w:tr>
      <w:tr w:rsidR="00F62793" w:rsidRPr="00700B18" w:rsidTr="00983051">
        <w:tc>
          <w:tcPr>
            <w:tcW w:w="675" w:type="dxa"/>
          </w:tcPr>
          <w:p w:rsidR="00F62793" w:rsidRPr="00F62793" w:rsidRDefault="00F62793" w:rsidP="00B0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62793" w:rsidRPr="00F62793" w:rsidRDefault="00F62793" w:rsidP="00B00873">
            <w:pPr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 xml:space="preserve">МУП «ЖКХ </w:t>
            </w: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Козловское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62793" w:rsidRPr="00F62793" w:rsidRDefault="00F62793" w:rsidP="00B00873">
            <w:pPr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6279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62793">
              <w:rPr>
                <w:rFonts w:ascii="Times New Roman" w:hAnsi="Times New Roman"/>
                <w:sz w:val="24"/>
                <w:szCs w:val="24"/>
              </w:rPr>
              <w:t>озловка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>, ул. Лобачевского, д.32</w:t>
            </w:r>
          </w:p>
        </w:tc>
        <w:tc>
          <w:tcPr>
            <w:tcW w:w="1877" w:type="dxa"/>
          </w:tcPr>
          <w:p w:rsidR="00F62793" w:rsidRPr="00F62793" w:rsidRDefault="00F62793" w:rsidP="00F62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Понкратов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 xml:space="preserve"> О.Н.- директор</w:t>
            </w:r>
          </w:p>
        </w:tc>
        <w:tc>
          <w:tcPr>
            <w:tcW w:w="7762" w:type="dxa"/>
          </w:tcPr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6279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62793">
              <w:rPr>
                <w:rFonts w:ascii="Times New Roman" w:hAnsi="Times New Roman"/>
                <w:sz w:val="24"/>
                <w:szCs w:val="24"/>
              </w:rPr>
              <w:t>озловка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>теплоснабжение:</w:t>
            </w:r>
          </w:p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ул.К.Маркса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 xml:space="preserve">, д. 18-34, д. 24-37, д. 28-27, </w:t>
            </w:r>
          </w:p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>ул. Ленкина, д.7-26,</w:t>
            </w:r>
          </w:p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 xml:space="preserve">ул. Рабочая д. 3-28, </w:t>
            </w: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F62793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F62793">
              <w:rPr>
                <w:rFonts w:ascii="Times New Roman" w:hAnsi="Times New Roman"/>
                <w:sz w:val="24"/>
                <w:szCs w:val="24"/>
              </w:rPr>
              <w:t>калова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>, д. 10-38;</w:t>
            </w:r>
          </w:p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>водоснабжение и водоотведение:</w:t>
            </w:r>
          </w:p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 xml:space="preserve">ул. 30 лет Победы, д. 19, 40, 42, 42 а, </w:t>
            </w:r>
          </w:p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F62793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F62793">
              <w:rPr>
                <w:rFonts w:ascii="Times New Roman" w:hAnsi="Times New Roman"/>
                <w:sz w:val="24"/>
                <w:szCs w:val="24"/>
              </w:rPr>
              <w:t>ерцена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 xml:space="preserve">, д. 1, 3-15, 17, 19, 21, </w:t>
            </w:r>
          </w:p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 xml:space="preserve">ул. Звездная, д. 1а, 3а, </w:t>
            </w:r>
          </w:p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F6279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62793">
              <w:rPr>
                <w:rFonts w:ascii="Times New Roman" w:hAnsi="Times New Roman"/>
                <w:sz w:val="24"/>
                <w:szCs w:val="24"/>
              </w:rPr>
              <w:t>алинина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 xml:space="preserve">, д. 1, 22, </w:t>
            </w:r>
          </w:p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К.Маркса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>, д. 18, 20а, 20б, 20, 24, 28,</w:t>
            </w:r>
          </w:p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>ул. Ленкина, д.4, 7,</w:t>
            </w:r>
          </w:p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 xml:space="preserve">ул. Лобачевского, 11-17, 19-27, 29, 31, 31а, 33, 33а, 35, 37, 39, 7, 9, </w:t>
            </w:r>
          </w:p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F6279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62793">
              <w:rPr>
                <w:rFonts w:ascii="Times New Roman" w:hAnsi="Times New Roman"/>
                <w:sz w:val="24"/>
                <w:szCs w:val="24"/>
              </w:rPr>
              <w:t>аяковского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>, д. 1, 2, 2а, 4-10,</w:t>
            </w:r>
          </w:p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F6279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62793">
              <w:rPr>
                <w:rFonts w:ascii="Times New Roman" w:hAnsi="Times New Roman"/>
                <w:sz w:val="24"/>
                <w:szCs w:val="24"/>
              </w:rPr>
              <w:t>ичурина,д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 xml:space="preserve"> 1, 3,</w:t>
            </w:r>
          </w:p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>ул. Николаева, д. 3, 7,</w:t>
            </w:r>
          </w:p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>ул. Октябрьская, д. 87, 89, 91, 93,</w:t>
            </w:r>
          </w:p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F6279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62793">
              <w:rPr>
                <w:rFonts w:ascii="Times New Roman" w:hAnsi="Times New Roman"/>
                <w:sz w:val="24"/>
                <w:szCs w:val="24"/>
              </w:rPr>
              <w:t>абочая,д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>. 3,</w:t>
            </w:r>
          </w:p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>ул. Садовая, д.3,</w:t>
            </w:r>
          </w:p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F62793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F62793">
              <w:rPr>
                <w:rFonts w:ascii="Times New Roman" w:hAnsi="Times New Roman"/>
                <w:sz w:val="24"/>
                <w:szCs w:val="24"/>
              </w:rPr>
              <w:t>ернышевского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>, д.1, 11, 13, 2, 3, 9,</w:t>
            </w:r>
          </w:p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F62793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F62793">
              <w:rPr>
                <w:rFonts w:ascii="Times New Roman" w:hAnsi="Times New Roman"/>
                <w:sz w:val="24"/>
                <w:szCs w:val="24"/>
              </w:rPr>
              <w:t>калова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>, д. 10, 6, 8, 10,</w:t>
            </w:r>
          </w:p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F6279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62793">
              <w:rPr>
                <w:rFonts w:ascii="Times New Roman" w:hAnsi="Times New Roman"/>
                <w:sz w:val="24"/>
                <w:szCs w:val="24"/>
              </w:rPr>
              <w:t>омсомольская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>, д.2</w:t>
            </w:r>
          </w:p>
        </w:tc>
      </w:tr>
      <w:tr w:rsidR="00F62793" w:rsidRPr="00700B18" w:rsidTr="00983051">
        <w:tc>
          <w:tcPr>
            <w:tcW w:w="675" w:type="dxa"/>
          </w:tcPr>
          <w:p w:rsidR="00F62793" w:rsidRPr="00F62793" w:rsidRDefault="00F62793" w:rsidP="00B0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62793" w:rsidRPr="00F62793" w:rsidRDefault="00F62793" w:rsidP="00B00873">
            <w:pPr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>МУП ЖКХ Красноармейского района</w:t>
            </w:r>
          </w:p>
          <w:p w:rsidR="00F62793" w:rsidRPr="00F62793" w:rsidRDefault="00F62793" w:rsidP="00B00873">
            <w:pPr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lastRenderedPageBreak/>
              <w:t>Чувашская Республика, Красноарме</w:t>
            </w:r>
            <w:r w:rsidRPr="00F62793">
              <w:rPr>
                <w:rFonts w:ascii="Times New Roman" w:hAnsi="Times New Roman"/>
                <w:sz w:val="24"/>
                <w:szCs w:val="24"/>
              </w:rPr>
              <w:t>й</w:t>
            </w:r>
            <w:r w:rsidRPr="00F62793">
              <w:rPr>
                <w:rFonts w:ascii="Times New Roman" w:hAnsi="Times New Roman"/>
                <w:sz w:val="24"/>
                <w:szCs w:val="24"/>
              </w:rPr>
              <w:t>ский район,</w:t>
            </w:r>
          </w:p>
          <w:p w:rsidR="00F62793" w:rsidRPr="00F62793" w:rsidRDefault="00F62793" w:rsidP="00B008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6279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62793">
              <w:rPr>
                <w:rFonts w:ascii="Times New Roman" w:hAnsi="Times New Roman"/>
                <w:sz w:val="24"/>
                <w:szCs w:val="24"/>
              </w:rPr>
              <w:t>расноармейское</w:t>
            </w:r>
            <w:proofErr w:type="spellEnd"/>
          </w:p>
          <w:p w:rsidR="00F62793" w:rsidRPr="00F62793" w:rsidRDefault="00F62793" w:rsidP="00B008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F62793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F62793">
              <w:rPr>
                <w:rFonts w:ascii="Times New Roman" w:hAnsi="Times New Roman"/>
                <w:sz w:val="24"/>
                <w:szCs w:val="24"/>
              </w:rPr>
              <w:t>енина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>, д.33</w:t>
            </w:r>
          </w:p>
          <w:p w:rsidR="00F62793" w:rsidRPr="00F62793" w:rsidRDefault="00F62793" w:rsidP="00B00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F62793" w:rsidRPr="00F62793" w:rsidRDefault="00F62793" w:rsidP="00F62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lastRenderedPageBreak/>
              <w:t>Пантелеймонов</w:t>
            </w:r>
          </w:p>
          <w:p w:rsidR="00F62793" w:rsidRPr="00F62793" w:rsidRDefault="00F62793" w:rsidP="00F62793">
            <w:pPr>
              <w:jc w:val="center"/>
              <w:rPr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lastRenderedPageBreak/>
              <w:t>Николай Ге</w:t>
            </w:r>
            <w:r w:rsidRPr="00F62793">
              <w:rPr>
                <w:rFonts w:ascii="Times New Roman" w:hAnsi="Times New Roman"/>
                <w:sz w:val="24"/>
                <w:szCs w:val="24"/>
              </w:rPr>
              <w:t>н</w:t>
            </w:r>
            <w:r w:rsidRPr="00F62793">
              <w:rPr>
                <w:rFonts w:ascii="Times New Roman" w:hAnsi="Times New Roman"/>
                <w:sz w:val="24"/>
                <w:szCs w:val="24"/>
              </w:rPr>
              <w:t>надьевич - д</w:t>
            </w:r>
            <w:r w:rsidRPr="00F62793">
              <w:rPr>
                <w:rFonts w:ascii="Times New Roman" w:hAnsi="Times New Roman"/>
                <w:sz w:val="24"/>
                <w:szCs w:val="24"/>
              </w:rPr>
              <w:t>и</w:t>
            </w:r>
            <w:r w:rsidRPr="00F62793">
              <w:rPr>
                <w:rFonts w:ascii="Times New Roman" w:hAnsi="Times New Roman"/>
                <w:sz w:val="24"/>
                <w:szCs w:val="24"/>
              </w:rPr>
              <w:t>ректор</w:t>
            </w:r>
          </w:p>
        </w:tc>
        <w:tc>
          <w:tcPr>
            <w:tcW w:w="7762" w:type="dxa"/>
          </w:tcPr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proofErr w:type="gramStart"/>
            <w:r w:rsidRPr="00F6279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62793">
              <w:rPr>
                <w:rFonts w:ascii="Times New Roman" w:hAnsi="Times New Roman"/>
                <w:sz w:val="24"/>
                <w:szCs w:val="24"/>
              </w:rPr>
              <w:t>расноармейское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 xml:space="preserve"> (водоснабжение, водоотведение, теплоснабжение, </w:t>
            </w:r>
            <w:r w:rsidRPr="00F62793">
              <w:rPr>
                <w:rFonts w:ascii="Times New Roman" w:hAnsi="Times New Roman"/>
                <w:sz w:val="24"/>
                <w:szCs w:val="24"/>
              </w:rPr>
              <w:lastRenderedPageBreak/>
              <w:t>вывоз ТБО);</w:t>
            </w:r>
          </w:p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Липовка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Янгасы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Чиганары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Хлеси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Синъял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Убеево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 xml:space="preserve">д. Старые </w:t>
            </w: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Игити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62793" w:rsidRPr="00F62793" w:rsidRDefault="00F62793" w:rsidP="00F62793">
            <w:pPr>
              <w:jc w:val="both"/>
              <w:rPr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Васнары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 xml:space="preserve">, д. Задние </w:t>
            </w: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Карыки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 xml:space="preserve">, д. Передние </w:t>
            </w: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Карыки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Вотланы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Хоз</w:t>
            </w:r>
            <w:r w:rsidRPr="00F62793">
              <w:rPr>
                <w:rFonts w:ascii="Times New Roman" w:hAnsi="Times New Roman"/>
                <w:sz w:val="24"/>
                <w:szCs w:val="24"/>
              </w:rPr>
              <w:t>а</w:t>
            </w:r>
            <w:r w:rsidRPr="00F62793">
              <w:rPr>
                <w:rFonts w:ascii="Times New Roman" w:hAnsi="Times New Roman"/>
                <w:sz w:val="24"/>
                <w:szCs w:val="24"/>
              </w:rPr>
              <w:t>касы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Крендейкасы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 xml:space="preserve"> (водоснабжение)</w:t>
            </w:r>
            <w:r w:rsidRPr="00F62793">
              <w:rPr>
                <w:sz w:val="24"/>
                <w:szCs w:val="24"/>
              </w:rPr>
              <w:t xml:space="preserve"> </w:t>
            </w:r>
          </w:p>
        </w:tc>
      </w:tr>
      <w:tr w:rsidR="00F62793" w:rsidRPr="00700B18" w:rsidTr="00983051">
        <w:tc>
          <w:tcPr>
            <w:tcW w:w="675" w:type="dxa"/>
          </w:tcPr>
          <w:p w:rsidR="00F62793" w:rsidRPr="00F62793" w:rsidRDefault="00F62793" w:rsidP="00B0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</w:tcPr>
          <w:p w:rsidR="00F62793" w:rsidRPr="00F62793" w:rsidRDefault="00F62793" w:rsidP="00B00873">
            <w:pPr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>МП ЖКУ Мариинско-Посадского горо</w:t>
            </w:r>
            <w:r w:rsidRPr="00F62793">
              <w:rPr>
                <w:rFonts w:ascii="Times New Roman" w:hAnsi="Times New Roman"/>
                <w:sz w:val="24"/>
                <w:szCs w:val="24"/>
              </w:rPr>
              <w:t>д</w:t>
            </w:r>
            <w:r w:rsidRPr="00F62793">
              <w:rPr>
                <w:rFonts w:ascii="Times New Roman" w:hAnsi="Times New Roman"/>
                <w:sz w:val="24"/>
                <w:szCs w:val="24"/>
              </w:rPr>
              <w:t xml:space="preserve">ского поселения </w:t>
            </w:r>
          </w:p>
          <w:p w:rsidR="00F62793" w:rsidRPr="00F62793" w:rsidRDefault="00F62793" w:rsidP="00B00873">
            <w:pPr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>Чувашская Республика,</w:t>
            </w:r>
            <w:r w:rsidRPr="00F62793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6279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62793">
              <w:rPr>
                <w:rFonts w:ascii="Times New Roman" w:hAnsi="Times New Roman"/>
                <w:sz w:val="24"/>
                <w:szCs w:val="24"/>
              </w:rPr>
              <w:t>ариинский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 xml:space="preserve"> Посад, ул. Николаева, д. 47 </w:t>
            </w:r>
          </w:p>
        </w:tc>
        <w:tc>
          <w:tcPr>
            <w:tcW w:w="1877" w:type="dxa"/>
          </w:tcPr>
          <w:p w:rsidR="00F62793" w:rsidRPr="00F62793" w:rsidRDefault="00F62793" w:rsidP="00F62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>Михайлов Н</w:t>
            </w:r>
            <w:r w:rsidRPr="00F62793">
              <w:rPr>
                <w:rFonts w:ascii="Times New Roman" w:hAnsi="Times New Roman"/>
                <w:sz w:val="24"/>
                <w:szCs w:val="24"/>
              </w:rPr>
              <w:t>и</w:t>
            </w:r>
            <w:r w:rsidRPr="00F62793">
              <w:rPr>
                <w:rFonts w:ascii="Times New Roman" w:hAnsi="Times New Roman"/>
                <w:sz w:val="24"/>
                <w:szCs w:val="24"/>
              </w:rPr>
              <w:t>колай Павлович - директор</w:t>
            </w:r>
          </w:p>
        </w:tc>
        <w:tc>
          <w:tcPr>
            <w:tcW w:w="7762" w:type="dxa"/>
          </w:tcPr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 xml:space="preserve">теплоснабжение, водоснабжение, водоотведение </w:t>
            </w: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6279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62793">
              <w:rPr>
                <w:rFonts w:ascii="Times New Roman" w:hAnsi="Times New Roman"/>
                <w:sz w:val="24"/>
                <w:szCs w:val="24"/>
              </w:rPr>
              <w:t>ариинский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 xml:space="preserve"> Посад</w:t>
            </w:r>
          </w:p>
        </w:tc>
      </w:tr>
      <w:tr w:rsidR="00F62793" w:rsidRPr="00700B18" w:rsidTr="00983051">
        <w:tc>
          <w:tcPr>
            <w:tcW w:w="675" w:type="dxa"/>
          </w:tcPr>
          <w:p w:rsidR="00F62793" w:rsidRPr="00F62793" w:rsidRDefault="00F62793" w:rsidP="00B0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62793" w:rsidRPr="00F62793" w:rsidRDefault="00F62793" w:rsidP="00B00873">
            <w:pPr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 xml:space="preserve">МП ЖКУ </w:t>
            </w: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Шоршелского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 xml:space="preserve"> сельского пос</w:t>
            </w:r>
            <w:r w:rsidRPr="00F62793">
              <w:rPr>
                <w:rFonts w:ascii="Times New Roman" w:hAnsi="Times New Roman"/>
                <w:sz w:val="24"/>
                <w:szCs w:val="24"/>
              </w:rPr>
              <w:t>е</w:t>
            </w:r>
            <w:r w:rsidRPr="00F62793">
              <w:rPr>
                <w:rFonts w:ascii="Times New Roman" w:hAnsi="Times New Roman"/>
                <w:sz w:val="24"/>
                <w:szCs w:val="24"/>
              </w:rPr>
              <w:t>ления Мариинско-Посадского района</w:t>
            </w:r>
          </w:p>
          <w:p w:rsidR="00F62793" w:rsidRPr="00F62793" w:rsidRDefault="00F62793" w:rsidP="00B00873">
            <w:pPr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 xml:space="preserve">Чувашская Республика, Мариинско-Посадский район, </w:t>
            </w: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62793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F62793">
              <w:rPr>
                <w:rFonts w:ascii="Times New Roman" w:hAnsi="Times New Roman"/>
                <w:sz w:val="24"/>
                <w:szCs w:val="24"/>
              </w:rPr>
              <w:t>оршелы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>, , ул. 30 лет Победы, д.18с</w:t>
            </w:r>
          </w:p>
        </w:tc>
        <w:tc>
          <w:tcPr>
            <w:tcW w:w="1877" w:type="dxa"/>
          </w:tcPr>
          <w:p w:rsidR="00F62793" w:rsidRPr="00F62793" w:rsidRDefault="00F62793" w:rsidP="00F62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>Кириллов Юрий Аркадь</w:t>
            </w:r>
            <w:r w:rsidRPr="00F62793">
              <w:rPr>
                <w:rFonts w:ascii="Times New Roman" w:hAnsi="Times New Roman"/>
                <w:sz w:val="24"/>
                <w:szCs w:val="24"/>
              </w:rPr>
              <w:t>е</w:t>
            </w:r>
            <w:r w:rsidRPr="00F62793">
              <w:rPr>
                <w:rFonts w:ascii="Times New Roman" w:hAnsi="Times New Roman"/>
                <w:sz w:val="24"/>
                <w:szCs w:val="24"/>
              </w:rPr>
              <w:t>вич - директор</w:t>
            </w:r>
          </w:p>
        </w:tc>
        <w:tc>
          <w:tcPr>
            <w:tcW w:w="7762" w:type="dxa"/>
          </w:tcPr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>теплоснабжение, водоснабжение, водоотведение</w:t>
            </w:r>
          </w:p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62793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F62793">
              <w:rPr>
                <w:rFonts w:ascii="Times New Roman" w:hAnsi="Times New Roman"/>
                <w:sz w:val="24"/>
                <w:szCs w:val="24"/>
              </w:rPr>
              <w:t>оршелы</w:t>
            </w:r>
            <w:proofErr w:type="spellEnd"/>
          </w:p>
        </w:tc>
      </w:tr>
      <w:tr w:rsidR="00F62793" w:rsidRPr="00C13A05" w:rsidTr="00983051">
        <w:tc>
          <w:tcPr>
            <w:tcW w:w="675" w:type="dxa"/>
          </w:tcPr>
          <w:p w:rsidR="00F62793" w:rsidRPr="00F62793" w:rsidRDefault="00F62793" w:rsidP="00B0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62793" w:rsidRPr="00F62793" w:rsidRDefault="00F62793" w:rsidP="00B00873">
            <w:pPr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>МУП ЖКХ «</w:t>
            </w: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Моргаушское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62793" w:rsidRPr="00F62793" w:rsidRDefault="00F62793" w:rsidP="00B00873">
            <w:pPr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 xml:space="preserve">Чувашская Республика, Моргаушский район, с. Моргауши, </w:t>
            </w:r>
          </w:p>
          <w:p w:rsidR="00F62793" w:rsidRPr="00F62793" w:rsidRDefault="00F62793" w:rsidP="00B00873">
            <w:pPr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>ул. Коммунальная, д.2</w:t>
            </w:r>
          </w:p>
        </w:tc>
        <w:tc>
          <w:tcPr>
            <w:tcW w:w="1877" w:type="dxa"/>
          </w:tcPr>
          <w:p w:rsidR="00F62793" w:rsidRPr="00F62793" w:rsidRDefault="00F62793" w:rsidP="00F62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>Захаров Илья Николаевич - директор</w:t>
            </w:r>
          </w:p>
        </w:tc>
        <w:tc>
          <w:tcPr>
            <w:tcW w:w="7762" w:type="dxa"/>
          </w:tcPr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Сюрла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 xml:space="preserve">-три, </w:t>
            </w: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F6279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62793">
              <w:rPr>
                <w:rFonts w:ascii="Times New Roman" w:hAnsi="Times New Roman"/>
                <w:sz w:val="24"/>
                <w:szCs w:val="24"/>
              </w:rPr>
              <w:t>олодежная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Шептаки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>, улицы Заречная, Прудовая,  Солнечная, Центральная, Н</w:t>
            </w:r>
            <w:r w:rsidRPr="00F62793">
              <w:rPr>
                <w:rFonts w:ascii="Times New Roman" w:hAnsi="Times New Roman"/>
                <w:sz w:val="24"/>
                <w:szCs w:val="24"/>
              </w:rPr>
              <w:t>о</w:t>
            </w:r>
            <w:r w:rsidRPr="00F62793">
              <w:rPr>
                <w:rFonts w:ascii="Times New Roman" w:hAnsi="Times New Roman"/>
                <w:sz w:val="24"/>
                <w:szCs w:val="24"/>
              </w:rPr>
              <w:t xml:space="preserve">вая, </w:t>
            </w:r>
          </w:p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Синьялы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 xml:space="preserve">улицы Зеленая, Победы, Северная, </w:t>
            </w:r>
          </w:p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6279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62793">
              <w:rPr>
                <w:rFonts w:ascii="Times New Roman" w:hAnsi="Times New Roman"/>
                <w:sz w:val="24"/>
                <w:szCs w:val="24"/>
              </w:rPr>
              <w:t>оргауши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>, улицы 50 лет Октября, Гагарина, Заводская, Колхозная, Коммунальная, Комсомольская площадь, Красная Площадь, Красноа</w:t>
            </w:r>
            <w:r w:rsidRPr="00F62793">
              <w:rPr>
                <w:rFonts w:ascii="Times New Roman" w:hAnsi="Times New Roman"/>
                <w:sz w:val="24"/>
                <w:szCs w:val="24"/>
              </w:rPr>
              <w:t>р</w:t>
            </w:r>
            <w:r w:rsidRPr="00F62793">
              <w:rPr>
                <w:rFonts w:ascii="Times New Roman" w:hAnsi="Times New Roman"/>
                <w:sz w:val="24"/>
                <w:szCs w:val="24"/>
              </w:rPr>
              <w:t>мейская, Ленина, Мира, Набережная, Новая Колхозная, Пионерская, С</w:t>
            </w:r>
            <w:r w:rsidRPr="00F62793">
              <w:rPr>
                <w:rFonts w:ascii="Times New Roman" w:hAnsi="Times New Roman"/>
                <w:sz w:val="24"/>
                <w:szCs w:val="24"/>
              </w:rPr>
              <w:t>о</w:t>
            </w:r>
            <w:r w:rsidRPr="00F62793">
              <w:rPr>
                <w:rFonts w:ascii="Times New Roman" w:hAnsi="Times New Roman"/>
                <w:sz w:val="24"/>
                <w:szCs w:val="24"/>
              </w:rPr>
              <w:t>ветская, Учительская, Фронтовая, Чапаева,</w:t>
            </w:r>
          </w:p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с.Б.Сундырь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 xml:space="preserve">улицы Ленина, Заводская, Трудовая, Новая, </w:t>
            </w:r>
          </w:p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Москакасы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 xml:space="preserve">ул. Молодежная, </w:t>
            </w:r>
          </w:p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F62793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F62793">
              <w:rPr>
                <w:rFonts w:ascii="Times New Roman" w:hAnsi="Times New Roman"/>
                <w:sz w:val="24"/>
                <w:szCs w:val="24"/>
              </w:rPr>
              <w:t>рославка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F62793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F62793">
              <w:rPr>
                <w:rFonts w:ascii="Times New Roman" w:hAnsi="Times New Roman"/>
                <w:sz w:val="24"/>
                <w:szCs w:val="24"/>
              </w:rPr>
              <w:t>рабайкасы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ул.Молодежная</w:t>
            </w:r>
            <w:proofErr w:type="spellEnd"/>
          </w:p>
        </w:tc>
      </w:tr>
      <w:tr w:rsidR="00F62793" w:rsidRPr="001E5EFC" w:rsidTr="00983051">
        <w:tc>
          <w:tcPr>
            <w:tcW w:w="675" w:type="dxa"/>
          </w:tcPr>
          <w:p w:rsidR="00F62793" w:rsidRPr="00F62793" w:rsidRDefault="00F62793" w:rsidP="00B0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F62793" w:rsidRPr="00F62793" w:rsidRDefault="00F62793" w:rsidP="00B00873">
            <w:pPr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>МУП ОПЖКХ Порецкого района, П</w:t>
            </w:r>
            <w:r w:rsidRPr="00F62793">
              <w:rPr>
                <w:rFonts w:ascii="Times New Roman" w:hAnsi="Times New Roman"/>
                <w:sz w:val="24"/>
                <w:szCs w:val="24"/>
              </w:rPr>
              <w:t>о</w:t>
            </w:r>
            <w:r w:rsidRPr="00F62793">
              <w:rPr>
                <w:rFonts w:ascii="Times New Roman" w:hAnsi="Times New Roman"/>
                <w:sz w:val="24"/>
                <w:szCs w:val="24"/>
              </w:rPr>
              <w:t xml:space="preserve">рецкий район, </w:t>
            </w:r>
          </w:p>
          <w:p w:rsidR="00F62793" w:rsidRPr="00F62793" w:rsidRDefault="00F62793" w:rsidP="00B008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6279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62793">
              <w:rPr>
                <w:rFonts w:ascii="Times New Roman" w:hAnsi="Times New Roman"/>
                <w:sz w:val="24"/>
                <w:szCs w:val="24"/>
              </w:rPr>
              <w:t>орецкое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>, ул. Ульянова, д.137</w:t>
            </w:r>
          </w:p>
        </w:tc>
        <w:tc>
          <w:tcPr>
            <w:tcW w:w="1877" w:type="dxa"/>
          </w:tcPr>
          <w:p w:rsidR="00F62793" w:rsidRPr="00F62793" w:rsidRDefault="00F62793" w:rsidP="00F62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Веденин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 xml:space="preserve"> Ник</w:t>
            </w:r>
            <w:r w:rsidRPr="00F62793">
              <w:rPr>
                <w:rFonts w:ascii="Times New Roman" w:hAnsi="Times New Roman"/>
                <w:sz w:val="24"/>
                <w:szCs w:val="24"/>
              </w:rPr>
              <w:t>о</w:t>
            </w:r>
            <w:r w:rsidRPr="00F62793">
              <w:rPr>
                <w:rFonts w:ascii="Times New Roman" w:hAnsi="Times New Roman"/>
                <w:sz w:val="24"/>
                <w:szCs w:val="24"/>
              </w:rPr>
              <w:t>лай Владим</w:t>
            </w:r>
            <w:r w:rsidRPr="00F62793">
              <w:rPr>
                <w:rFonts w:ascii="Times New Roman" w:hAnsi="Times New Roman"/>
                <w:sz w:val="24"/>
                <w:szCs w:val="24"/>
              </w:rPr>
              <w:t>и</w:t>
            </w:r>
            <w:r w:rsidRPr="00F62793">
              <w:rPr>
                <w:rFonts w:ascii="Times New Roman" w:hAnsi="Times New Roman"/>
                <w:sz w:val="24"/>
                <w:szCs w:val="24"/>
              </w:rPr>
              <w:t>рович - ген</w:t>
            </w:r>
            <w:r w:rsidRPr="00F62793">
              <w:rPr>
                <w:rFonts w:ascii="Times New Roman" w:hAnsi="Times New Roman"/>
                <w:sz w:val="24"/>
                <w:szCs w:val="24"/>
              </w:rPr>
              <w:t>е</w:t>
            </w:r>
            <w:r w:rsidRPr="00F62793">
              <w:rPr>
                <w:rFonts w:ascii="Times New Roman" w:hAnsi="Times New Roman"/>
                <w:sz w:val="24"/>
                <w:szCs w:val="24"/>
              </w:rPr>
              <w:t>ральный дире</w:t>
            </w:r>
            <w:r w:rsidRPr="00F62793">
              <w:rPr>
                <w:rFonts w:ascii="Times New Roman" w:hAnsi="Times New Roman"/>
                <w:sz w:val="24"/>
                <w:szCs w:val="24"/>
              </w:rPr>
              <w:t>к</w:t>
            </w:r>
            <w:r w:rsidRPr="00F62793">
              <w:rPr>
                <w:rFonts w:ascii="Times New Roman" w:hAnsi="Times New Roman"/>
                <w:sz w:val="24"/>
                <w:szCs w:val="24"/>
              </w:rPr>
              <w:lastRenderedPageBreak/>
              <w:t>тор</w:t>
            </w:r>
          </w:p>
        </w:tc>
        <w:tc>
          <w:tcPr>
            <w:tcW w:w="7762" w:type="dxa"/>
          </w:tcPr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lastRenderedPageBreak/>
              <w:t>Порецкое сельское поселение (вывоз ТБО, водоснабжение, водоотвед</w:t>
            </w:r>
            <w:r w:rsidRPr="00F62793">
              <w:rPr>
                <w:rFonts w:ascii="Times New Roman" w:hAnsi="Times New Roman"/>
                <w:sz w:val="24"/>
                <w:szCs w:val="24"/>
              </w:rPr>
              <w:t>е</w:t>
            </w:r>
            <w:r w:rsidRPr="00F62793">
              <w:rPr>
                <w:rFonts w:ascii="Times New Roman" w:hAnsi="Times New Roman"/>
                <w:sz w:val="24"/>
                <w:szCs w:val="24"/>
              </w:rPr>
              <w:t>ние, теплоснабжение);</w:t>
            </w:r>
          </w:p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Анастасовское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Напольновское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Сыресинское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 xml:space="preserve">  сельские поселения (в</w:t>
            </w:r>
            <w:r w:rsidRPr="00F62793">
              <w:rPr>
                <w:rFonts w:ascii="Times New Roman" w:hAnsi="Times New Roman"/>
                <w:sz w:val="24"/>
                <w:szCs w:val="24"/>
              </w:rPr>
              <w:t>ы</w:t>
            </w:r>
            <w:r w:rsidRPr="00F62793">
              <w:rPr>
                <w:rFonts w:ascii="Times New Roman" w:hAnsi="Times New Roman"/>
                <w:sz w:val="24"/>
                <w:szCs w:val="24"/>
              </w:rPr>
              <w:t>воз ТБО)</w:t>
            </w:r>
          </w:p>
        </w:tc>
      </w:tr>
      <w:tr w:rsidR="00F62793" w:rsidRPr="001E5EFC" w:rsidTr="00983051">
        <w:tc>
          <w:tcPr>
            <w:tcW w:w="675" w:type="dxa"/>
          </w:tcPr>
          <w:p w:rsidR="00F62793" w:rsidRPr="00F62793" w:rsidRDefault="00F62793" w:rsidP="00B0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536" w:type="dxa"/>
          </w:tcPr>
          <w:p w:rsidR="00F62793" w:rsidRPr="00F62793" w:rsidRDefault="00F62793" w:rsidP="00B00873">
            <w:pPr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>МУП Урмарского района «</w:t>
            </w: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Урмарытепл</w:t>
            </w:r>
            <w:r w:rsidRPr="00F62793">
              <w:rPr>
                <w:rFonts w:ascii="Times New Roman" w:hAnsi="Times New Roman"/>
                <w:sz w:val="24"/>
                <w:szCs w:val="24"/>
              </w:rPr>
              <w:t>о</w:t>
            </w:r>
            <w:r w:rsidRPr="00F62793">
              <w:rPr>
                <w:rFonts w:ascii="Times New Roman" w:hAnsi="Times New Roman"/>
                <w:sz w:val="24"/>
                <w:szCs w:val="24"/>
              </w:rPr>
              <w:t>сеть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62793" w:rsidRPr="00F62793" w:rsidRDefault="00F62793" w:rsidP="00B00873">
            <w:pPr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>Чувашская Республика, Урмарский ра</w:t>
            </w:r>
            <w:r w:rsidRPr="00F62793">
              <w:rPr>
                <w:rFonts w:ascii="Times New Roman" w:hAnsi="Times New Roman"/>
                <w:sz w:val="24"/>
                <w:szCs w:val="24"/>
              </w:rPr>
              <w:t>й</w:t>
            </w:r>
            <w:r w:rsidRPr="00F62793">
              <w:rPr>
                <w:rFonts w:ascii="Times New Roman" w:hAnsi="Times New Roman"/>
                <w:sz w:val="24"/>
                <w:szCs w:val="24"/>
              </w:rPr>
              <w:t>он, п. Урмары, ул. Мира, д.11</w:t>
            </w:r>
          </w:p>
        </w:tc>
        <w:tc>
          <w:tcPr>
            <w:tcW w:w="1877" w:type="dxa"/>
          </w:tcPr>
          <w:p w:rsidR="00F62793" w:rsidRPr="00F62793" w:rsidRDefault="00F62793" w:rsidP="00F62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>Никифоров Эдуард Петр</w:t>
            </w:r>
            <w:r w:rsidRPr="00F62793">
              <w:rPr>
                <w:rFonts w:ascii="Times New Roman" w:hAnsi="Times New Roman"/>
                <w:sz w:val="24"/>
                <w:szCs w:val="24"/>
              </w:rPr>
              <w:t>о</w:t>
            </w:r>
            <w:r w:rsidRPr="00F62793">
              <w:rPr>
                <w:rFonts w:ascii="Times New Roman" w:hAnsi="Times New Roman"/>
                <w:sz w:val="24"/>
                <w:szCs w:val="24"/>
              </w:rPr>
              <w:t>вич - директор</w:t>
            </w:r>
          </w:p>
        </w:tc>
        <w:tc>
          <w:tcPr>
            <w:tcW w:w="7762" w:type="dxa"/>
          </w:tcPr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2793">
              <w:rPr>
                <w:rFonts w:ascii="Times New Roman" w:hAnsi="Times New Roman"/>
                <w:sz w:val="24"/>
                <w:szCs w:val="24"/>
              </w:rPr>
              <w:t xml:space="preserve">ул. Александрова, ул. В. </w:t>
            </w: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Алендея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>, пер. Базарный, ул. Вокзальная, ул. В</w:t>
            </w:r>
            <w:r w:rsidRPr="00F62793">
              <w:rPr>
                <w:rFonts w:ascii="Times New Roman" w:hAnsi="Times New Roman"/>
                <w:sz w:val="24"/>
                <w:szCs w:val="24"/>
              </w:rPr>
              <w:t>о</w:t>
            </w:r>
            <w:r w:rsidRPr="00F62793">
              <w:rPr>
                <w:rFonts w:ascii="Times New Roman" w:hAnsi="Times New Roman"/>
                <w:sz w:val="24"/>
                <w:szCs w:val="24"/>
              </w:rPr>
              <w:t xml:space="preserve">рошилова, ул. Гагарина, ул. </w:t>
            </w: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Горькова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 xml:space="preserve">, ул. Г. </w:t>
            </w: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Моклакова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>, ул. Железнод</w:t>
            </w:r>
            <w:r w:rsidRPr="00F62793">
              <w:rPr>
                <w:rFonts w:ascii="Times New Roman" w:hAnsi="Times New Roman"/>
                <w:sz w:val="24"/>
                <w:szCs w:val="24"/>
              </w:rPr>
              <w:t>о</w:t>
            </w:r>
            <w:r w:rsidRPr="00F62793">
              <w:rPr>
                <w:rFonts w:ascii="Times New Roman" w:hAnsi="Times New Roman"/>
                <w:sz w:val="24"/>
                <w:szCs w:val="24"/>
              </w:rPr>
              <w:t>рожников, Е. Степановой, ул. Заводская, ул. Зарубина, ул. Зеленая, пер. Зеленый, ул. К. Иванова, ул. Калинина, ул. Кирова, ул. Колхозная, ул. Комарова, ул. К. Маркса,  пер. Комарова, ул. Комсомольская, ул. Кру</w:t>
            </w:r>
            <w:r w:rsidRPr="00F62793">
              <w:rPr>
                <w:rFonts w:ascii="Times New Roman" w:hAnsi="Times New Roman"/>
                <w:sz w:val="24"/>
                <w:szCs w:val="24"/>
              </w:rPr>
              <w:t>п</w:t>
            </w:r>
            <w:r w:rsidRPr="00F62793">
              <w:rPr>
                <w:rFonts w:ascii="Times New Roman" w:hAnsi="Times New Roman"/>
                <w:sz w:val="24"/>
                <w:szCs w:val="24"/>
              </w:rPr>
              <w:t>ская, ул. Ленина, пер. Механизаторов, ул. Механизаторов, ул. Мира, ул. Мичурина</w:t>
            </w:r>
            <w:proofErr w:type="gramEnd"/>
            <w:r w:rsidRPr="00F627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F62793">
              <w:rPr>
                <w:rFonts w:ascii="Times New Roman" w:hAnsi="Times New Roman"/>
                <w:sz w:val="24"/>
                <w:szCs w:val="24"/>
              </w:rPr>
              <w:t xml:space="preserve">ул. Молодежная, ул. М. </w:t>
            </w: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Горькова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 xml:space="preserve">, ул. Н. Зарубина, ул. Некрасова, пер. Некрасова, ул. Николаева, ул. Н. Капитоновой, ул. О. </w:t>
            </w: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Кошевова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 xml:space="preserve">, пер. О. </w:t>
            </w: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Кошевова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 xml:space="preserve">, ул. Перспективная, ул. Промышленная, ул. Пушкина, ул. Порфирьева, ул. Свердлова, ул. Советская, ул. Солнечная, ул. </w:t>
            </w: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Сеспеля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 xml:space="preserve">, пер. </w:t>
            </w: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Сеспеля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 xml:space="preserve">, ул. Чапаева, пер. Чапаева, ул. Чкалова, пер. Школьный, ул. Энтузиастов, пер. Яковлева  </w:t>
            </w:r>
            <w:proofErr w:type="gramEnd"/>
          </w:p>
        </w:tc>
      </w:tr>
      <w:tr w:rsidR="00F62793" w:rsidRPr="002717A1" w:rsidTr="00983051">
        <w:tc>
          <w:tcPr>
            <w:tcW w:w="675" w:type="dxa"/>
          </w:tcPr>
          <w:p w:rsidR="00F62793" w:rsidRPr="00F62793" w:rsidRDefault="00F62793" w:rsidP="00B0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:rsidR="00F62793" w:rsidRPr="00F62793" w:rsidRDefault="00F62793" w:rsidP="00B00873">
            <w:pPr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>МУП «</w:t>
            </w: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Урмарыводхоз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>» Чувашская Ре</w:t>
            </w:r>
            <w:r w:rsidRPr="00F62793">
              <w:rPr>
                <w:rFonts w:ascii="Times New Roman" w:hAnsi="Times New Roman"/>
                <w:sz w:val="24"/>
                <w:szCs w:val="24"/>
              </w:rPr>
              <w:t>с</w:t>
            </w:r>
            <w:r w:rsidRPr="00F62793">
              <w:rPr>
                <w:rFonts w:ascii="Times New Roman" w:hAnsi="Times New Roman"/>
                <w:sz w:val="24"/>
                <w:szCs w:val="24"/>
              </w:rPr>
              <w:t>публика, Урмарский район, п. Урмары, ул. Крупской, д.4.</w:t>
            </w:r>
          </w:p>
        </w:tc>
        <w:tc>
          <w:tcPr>
            <w:tcW w:w="1877" w:type="dxa"/>
          </w:tcPr>
          <w:p w:rsidR="00F62793" w:rsidRPr="00F62793" w:rsidRDefault="00F62793" w:rsidP="00F62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>Орлов Михаил Иванович - д</w:t>
            </w:r>
            <w:r w:rsidRPr="00F62793">
              <w:rPr>
                <w:rFonts w:ascii="Times New Roman" w:hAnsi="Times New Roman"/>
                <w:sz w:val="24"/>
                <w:szCs w:val="24"/>
              </w:rPr>
              <w:t>и</w:t>
            </w:r>
            <w:r w:rsidRPr="00F62793">
              <w:rPr>
                <w:rFonts w:ascii="Times New Roman" w:hAnsi="Times New Roman"/>
                <w:sz w:val="24"/>
                <w:szCs w:val="24"/>
              </w:rPr>
              <w:t>ректор</w:t>
            </w:r>
          </w:p>
        </w:tc>
        <w:tc>
          <w:tcPr>
            <w:tcW w:w="7762" w:type="dxa"/>
          </w:tcPr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2793">
              <w:rPr>
                <w:rFonts w:ascii="Times New Roman" w:hAnsi="Times New Roman"/>
                <w:sz w:val="24"/>
                <w:szCs w:val="24"/>
              </w:rPr>
              <w:t xml:space="preserve">ул. Александрова, ул. В. </w:t>
            </w: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Алендея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>, пер. Базарный, ул. Вокзальная, ул. В</w:t>
            </w:r>
            <w:r w:rsidRPr="00F62793">
              <w:rPr>
                <w:rFonts w:ascii="Times New Roman" w:hAnsi="Times New Roman"/>
                <w:sz w:val="24"/>
                <w:szCs w:val="24"/>
              </w:rPr>
              <w:t>о</w:t>
            </w:r>
            <w:r w:rsidRPr="00F62793">
              <w:rPr>
                <w:rFonts w:ascii="Times New Roman" w:hAnsi="Times New Roman"/>
                <w:sz w:val="24"/>
                <w:szCs w:val="24"/>
              </w:rPr>
              <w:t xml:space="preserve">рошилова, ул. Гагарина, ул. </w:t>
            </w: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Горькова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 xml:space="preserve">, ул. Г. </w:t>
            </w: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Моклакова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>, ул. Железнод</w:t>
            </w:r>
            <w:r w:rsidRPr="00F62793">
              <w:rPr>
                <w:rFonts w:ascii="Times New Roman" w:hAnsi="Times New Roman"/>
                <w:sz w:val="24"/>
                <w:szCs w:val="24"/>
              </w:rPr>
              <w:t>о</w:t>
            </w:r>
            <w:r w:rsidRPr="00F62793">
              <w:rPr>
                <w:rFonts w:ascii="Times New Roman" w:hAnsi="Times New Roman"/>
                <w:sz w:val="24"/>
                <w:szCs w:val="24"/>
              </w:rPr>
              <w:t>рожников, Е. Степановой, ул. Заводская, ул. Зарубина, ул. Зеленая, пер. Зеленый, ул. К. Иванова, ул. Калинина, ул. Кирова, ул. Колхозная, ул. Комарова, ул. К. Маркса,  пер. Комарова, ул. Комсомольская, ул. Кру</w:t>
            </w:r>
            <w:r w:rsidRPr="00F62793">
              <w:rPr>
                <w:rFonts w:ascii="Times New Roman" w:hAnsi="Times New Roman"/>
                <w:sz w:val="24"/>
                <w:szCs w:val="24"/>
              </w:rPr>
              <w:t>п</w:t>
            </w:r>
            <w:r w:rsidRPr="00F62793">
              <w:rPr>
                <w:rFonts w:ascii="Times New Roman" w:hAnsi="Times New Roman"/>
                <w:sz w:val="24"/>
                <w:szCs w:val="24"/>
              </w:rPr>
              <w:t>ская, ул. Ленина, пер. Механизаторов, ул. Механизаторов, ул. Мира, ул. Мичурина</w:t>
            </w:r>
            <w:proofErr w:type="gramEnd"/>
            <w:r w:rsidRPr="00F627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F62793">
              <w:rPr>
                <w:rFonts w:ascii="Times New Roman" w:hAnsi="Times New Roman"/>
                <w:sz w:val="24"/>
                <w:szCs w:val="24"/>
              </w:rPr>
              <w:t xml:space="preserve">ул. Молодежная, ул. М. </w:t>
            </w: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Горькова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 xml:space="preserve">, ул. Н. Зарубина, ул. Некрасова, пер. Некрасова, ул. Николаева, ул. Н. Капитоновой, ул. О. </w:t>
            </w: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Кошевова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 xml:space="preserve">, пер. О. </w:t>
            </w: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Кошевова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 xml:space="preserve">, ул. Перспективная, ул. Промышленная, ул. Пушкина, ул. Порфирьева, ул. Свердлова, ул. Советская, ул. Солнечная, ул. </w:t>
            </w: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Сеспеля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 xml:space="preserve">, пер. </w:t>
            </w: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Сеспеля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 xml:space="preserve">, ул. Чапаева, пер. Чапаева, ул. Чкалова, пер. Школьный, ул. Энтузиастов, пер. Яковлева  </w:t>
            </w:r>
            <w:proofErr w:type="gramEnd"/>
          </w:p>
        </w:tc>
      </w:tr>
      <w:tr w:rsidR="00F62793" w:rsidRPr="00700B18" w:rsidTr="00983051">
        <w:tc>
          <w:tcPr>
            <w:tcW w:w="675" w:type="dxa"/>
          </w:tcPr>
          <w:p w:rsidR="00F62793" w:rsidRPr="00F62793" w:rsidRDefault="00F62793" w:rsidP="00B0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:rsidR="00F62793" w:rsidRPr="00F62793" w:rsidRDefault="00F62793" w:rsidP="00B00873">
            <w:pPr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>МУП ЖКХ Чурачики Чувашская Респу</w:t>
            </w:r>
            <w:r w:rsidRPr="00F62793">
              <w:rPr>
                <w:rFonts w:ascii="Times New Roman" w:hAnsi="Times New Roman"/>
                <w:sz w:val="24"/>
                <w:szCs w:val="24"/>
              </w:rPr>
              <w:t>б</w:t>
            </w:r>
            <w:r w:rsidRPr="00F62793">
              <w:rPr>
                <w:rFonts w:ascii="Times New Roman" w:hAnsi="Times New Roman"/>
                <w:sz w:val="24"/>
                <w:szCs w:val="24"/>
              </w:rPr>
              <w:t xml:space="preserve">лика, Цивильский район, </w:t>
            </w: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62793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F62793">
              <w:rPr>
                <w:rFonts w:ascii="Times New Roman" w:hAnsi="Times New Roman"/>
                <w:sz w:val="24"/>
                <w:szCs w:val="24"/>
              </w:rPr>
              <w:t>урачики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ул.Заводская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>, 10, 1</w:t>
            </w:r>
          </w:p>
        </w:tc>
        <w:tc>
          <w:tcPr>
            <w:tcW w:w="1877" w:type="dxa"/>
          </w:tcPr>
          <w:p w:rsidR="00F62793" w:rsidRPr="00F62793" w:rsidRDefault="00F62793" w:rsidP="00F62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>Андреев Ник</w:t>
            </w:r>
            <w:r w:rsidRPr="00F62793">
              <w:rPr>
                <w:rFonts w:ascii="Times New Roman" w:hAnsi="Times New Roman"/>
                <w:sz w:val="24"/>
                <w:szCs w:val="24"/>
              </w:rPr>
              <w:t>о</w:t>
            </w:r>
            <w:r w:rsidRPr="00F62793">
              <w:rPr>
                <w:rFonts w:ascii="Times New Roman" w:hAnsi="Times New Roman"/>
                <w:sz w:val="24"/>
                <w:szCs w:val="24"/>
              </w:rPr>
              <w:t>лай Петрович - директор</w:t>
            </w:r>
          </w:p>
        </w:tc>
        <w:tc>
          <w:tcPr>
            <w:tcW w:w="7762" w:type="dxa"/>
          </w:tcPr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 xml:space="preserve">с. Чурачики, ул. </w:t>
            </w:r>
            <w:proofErr w:type="gramStart"/>
            <w:r w:rsidRPr="00F62793">
              <w:rPr>
                <w:rFonts w:ascii="Times New Roman" w:hAnsi="Times New Roman"/>
                <w:sz w:val="24"/>
                <w:szCs w:val="24"/>
              </w:rPr>
              <w:t>Заводская</w:t>
            </w:r>
            <w:proofErr w:type="gramEnd"/>
            <w:r w:rsidRPr="00F62793">
              <w:rPr>
                <w:rFonts w:ascii="Times New Roman" w:hAnsi="Times New Roman"/>
                <w:sz w:val="24"/>
                <w:szCs w:val="24"/>
              </w:rPr>
              <w:t>, д. №№ 1-13;</w:t>
            </w:r>
          </w:p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F6279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62793">
              <w:rPr>
                <w:rFonts w:ascii="Times New Roman" w:hAnsi="Times New Roman"/>
                <w:sz w:val="24"/>
                <w:szCs w:val="24"/>
              </w:rPr>
              <w:t>олодежная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>, д. №№ 6, 7, 8; ул. Мелиораторов д. №№ 11, 15 26 ,19; ул. Озерная, д.13 (водоснабжение, водоотведение)</w:t>
            </w:r>
          </w:p>
        </w:tc>
      </w:tr>
      <w:tr w:rsidR="00F62793" w:rsidRPr="00700B18" w:rsidTr="00983051">
        <w:tc>
          <w:tcPr>
            <w:tcW w:w="675" w:type="dxa"/>
          </w:tcPr>
          <w:p w:rsidR="00F62793" w:rsidRPr="00F62793" w:rsidRDefault="00F62793" w:rsidP="00B0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</w:tcPr>
          <w:p w:rsidR="00F62793" w:rsidRPr="00F62793" w:rsidRDefault="00F62793" w:rsidP="00B00873">
            <w:pPr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>МУП «ЖКХ «</w:t>
            </w: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Ишлейское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 xml:space="preserve">», Чебоксарский район, </w:t>
            </w:r>
          </w:p>
          <w:p w:rsidR="00F62793" w:rsidRPr="00F62793" w:rsidRDefault="00F62793" w:rsidP="00B00873">
            <w:pPr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Ишлеи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 xml:space="preserve">, ул. Советская, </w:t>
            </w:r>
          </w:p>
          <w:p w:rsidR="00F62793" w:rsidRPr="00F62793" w:rsidRDefault="00F62793" w:rsidP="00B00873">
            <w:pPr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>д. 4 «а»</w:t>
            </w:r>
          </w:p>
        </w:tc>
        <w:tc>
          <w:tcPr>
            <w:tcW w:w="1877" w:type="dxa"/>
          </w:tcPr>
          <w:p w:rsidR="00F62793" w:rsidRPr="00F62793" w:rsidRDefault="00F62793" w:rsidP="00F62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>Лукин Сергей Николаевич - директор</w:t>
            </w:r>
          </w:p>
        </w:tc>
        <w:tc>
          <w:tcPr>
            <w:tcW w:w="7762" w:type="dxa"/>
          </w:tcPr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Ишлеи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 xml:space="preserve"> Чебоксарского района</w:t>
            </w:r>
          </w:p>
        </w:tc>
      </w:tr>
      <w:tr w:rsidR="00F62793" w:rsidRPr="00700B18" w:rsidTr="00983051">
        <w:tc>
          <w:tcPr>
            <w:tcW w:w="675" w:type="dxa"/>
          </w:tcPr>
          <w:p w:rsidR="00F62793" w:rsidRPr="00F62793" w:rsidRDefault="00F62793" w:rsidP="00B0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536" w:type="dxa"/>
          </w:tcPr>
          <w:p w:rsidR="00F62793" w:rsidRPr="00F62793" w:rsidRDefault="00F62793" w:rsidP="00B00873">
            <w:pPr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>МУП «ЖКХ «</w:t>
            </w: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Атлашевское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>», Чебокса</w:t>
            </w:r>
            <w:r w:rsidRPr="00F62793">
              <w:rPr>
                <w:rFonts w:ascii="Times New Roman" w:hAnsi="Times New Roman"/>
                <w:sz w:val="24"/>
                <w:szCs w:val="24"/>
              </w:rPr>
              <w:t>р</w:t>
            </w:r>
            <w:r w:rsidRPr="00F62793">
              <w:rPr>
                <w:rFonts w:ascii="Times New Roman" w:hAnsi="Times New Roman"/>
                <w:sz w:val="24"/>
                <w:szCs w:val="24"/>
              </w:rPr>
              <w:t>ский район,</w:t>
            </w:r>
          </w:p>
          <w:p w:rsidR="00F62793" w:rsidRPr="00F62793" w:rsidRDefault="00F62793" w:rsidP="00B00873">
            <w:pPr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 xml:space="preserve">п. Новое </w:t>
            </w: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Атлашево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62793" w:rsidRPr="00F62793" w:rsidRDefault="00F62793" w:rsidP="00B00873">
            <w:pPr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lastRenderedPageBreak/>
              <w:t>ул. Парковая, д. 5</w:t>
            </w:r>
          </w:p>
        </w:tc>
        <w:tc>
          <w:tcPr>
            <w:tcW w:w="1877" w:type="dxa"/>
          </w:tcPr>
          <w:p w:rsidR="00F62793" w:rsidRPr="00F62793" w:rsidRDefault="00F62793" w:rsidP="00F62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lastRenderedPageBreak/>
              <w:t>Ильин Андрей Геннадьевич - директор</w:t>
            </w:r>
          </w:p>
        </w:tc>
        <w:tc>
          <w:tcPr>
            <w:tcW w:w="7762" w:type="dxa"/>
          </w:tcPr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 xml:space="preserve">пос. Новое </w:t>
            </w: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Атлашево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 xml:space="preserve"> Чебоксарского района</w:t>
            </w:r>
          </w:p>
        </w:tc>
      </w:tr>
      <w:tr w:rsidR="00F62793" w:rsidRPr="00700B18" w:rsidTr="00983051">
        <w:tc>
          <w:tcPr>
            <w:tcW w:w="675" w:type="dxa"/>
          </w:tcPr>
          <w:p w:rsidR="00F62793" w:rsidRPr="00F62793" w:rsidRDefault="00F62793" w:rsidP="00B0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536" w:type="dxa"/>
          </w:tcPr>
          <w:p w:rsidR="00F62793" w:rsidRPr="00F62793" w:rsidRDefault="00F62793" w:rsidP="00B00873">
            <w:pPr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>ОАО «Коммунальник»</w:t>
            </w:r>
          </w:p>
          <w:p w:rsidR="00F62793" w:rsidRPr="00F62793" w:rsidRDefault="00F62793" w:rsidP="00B00873">
            <w:pPr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 xml:space="preserve">Чувашская Республика Шемуршинский район, </w:t>
            </w: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62793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F62793">
              <w:rPr>
                <w:rFonts w:ascii="Times New Roman" w:hAnsi="Times New Roman"/>
                <w:sz w:val="24"/>
                <w:szCs w:val="24"/>
              </w:rPr>
              <w:t>емурша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ул.Шоссейная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>, д.15</w:t>
            </w:r>
          </w:p>
        </w:tc>
        <w:tc>
          <w:tcPr>
            <w:tcW w:w="1877" w:type="dxa"/>
          </w:tcPr>
          <w:p w:rsidR="00F62793" w:rsidRPr="00F62793" w:rsidRDefault="00F62793" w:rsidP="00F62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>Ястребов Ст</w:t>
            </w:r>
            <w:r w:rsidRPr="00F62793">
              <w:rPr>
                <w:rFonts w:ascii="Times New Roman" w:hAnsi="Times New Roman"/>
                <w:sz w:val="24"/>
                <w:szCs w:val="24"/>
              </w:rPr>
              <w:t>а</w:t>
            </w:r>
            <w:r w:rsidRPr="00F62793">
              <w:rPr>
                <w:rFonts w:ascii="Times New Roman" w:hAnsi="Times New Roman"/>
                <w:sz w:val="24"/>
                <w:szCs w:val="24"/>
              </w:rPr>
              <w:t>нислав Вяч</w:t>
            </w:r>
            <w:r w:rsidRPr="00F62793">
              <w:rPr>
                <w:rFonts w:ascii="Times New Roman" w:hAnsi="Times New Roman"/>
                <w:sz w:val="24"/>
                <w:szCs w:val="24"/>
              </w:rPr>
              <w:t>е</w:t>
            </w:r>
            <w:r w:rsidRPr="00F62793">
              <w:rPr>
                <w:rFonts w:ascii="Times New Roman" w:hAnsi="Times New Roman"/>
                <w:sz w:val="24"/>
                <w:szCs w:val="24"/>
              </w:rPr>
              <w:t>славович - г</w:t>
            </w:r>
            <w:r w:rsidRPr="00F62793">
              <w:rPr>
                <w:rFonts w:ascii="Times New Roman" w:hAnsi="Times New Roman"/>
                <w:sz w:val="24"/>
                <w:szCs w:val="24"/>
              </w:rPr>
              <w:t>е</w:t>
            </w:r>
            <w:r w:rsidRPr="00F62793">
              <w:rPr>
                <w:rFonts w:ascii="Times New Roman" w:hAnsi="Times New Roman"/>
                <w:sz w:val="24"/>
                <w:szCs w:val="24"/>
              </w:rPr>
              <w:t>неральный д</w:t>
            </w:r>
            <w:r w:rsidRPr="00F62793">
              <w:rPr>
                <w:rFonts w:ascii="Times New Roman" w:hAnsi="Times New Roman"/>
                <w:sz w:val="24"/>
                <w:szCs w:val="24"/>
              </w:rPr>
              <w:t>и</w:t>
            </w:r>
            <w:r w:rsidRPr="00F62793">
              <w:rPr>
                <w:rFonts w:ascii="Times New Roman" w:hAnsi="Times New Roman"/>
                <w:sz w:val="24"/>
                <w:szCs w:val="24"/>
              </w:rPr>
              <w:t>ректор</w:t>
            </w:r>
          </w:p>
        </w:tc>
        <w:tc>
          <w:tcPr>
            <w:tcW w:w="7762" w:type="dxa"/>
          </w:tcPr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>с. Шемурша (</w:t>
            </w: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F62793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F62793">
              <w:rPr>
                <w:rFonts w:ascii="Times New Roman" w:hAnsi="Times New Roman"/>
                <w:sz w:val="24"/>
                <w:szCs w:val="24"/>
              </w:rPr>
              <w:t>есхозная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>, Корчагина, Молодежная, Луговая, Лесхо</w:t>
            </w:r>
            <w:r w:rsidRPr="00F62793">
              <w:rPr>
                <w:rFonts w:ascii="Times New Roman" w:hAnsi="Times New Roman"/>
                <w:sz w:val="24"/>
                <w:szCs w:val="24"/>
              </w:rPr>
              <w:t>з</w:t>
            </w:r>
            <w:r w:rsidRPr="00F62793">
              <w:rPr>
                <w:rFonts w:ascii="Times New Roman" w:hAnsi="Times New Roman"/>
                <w:sz w:val="24"/>
                <w:szCs w:val="24"/>
              </w:rPr>
              <w:t xml:space="preserve">ная, Шоссейная, </w:t>
            </w: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К.Маркса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 xml:space="preserve">, Ленина, </w:t>
            </w: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Космовского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ул.Победы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ул.Юбилейная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 xml:space="preserve">, Дорожников, Строителей, Полевая, 50лет Октября, 55лет Победы,70 лет Октября, </w:t>
            </w: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ул.Дружбы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ул.Животноводов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ул.Западная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ул.Ильбекова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пер.Комсомольский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пер.Пионерский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ул.Урукова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>, Сад</w:t>
            </w:r>
            <w:r w:rsidRPr="00F62793">
              <w:rPr>
                <w:rFonts w:ascii="Times New Roman" w:hAnsi="Times New Roman"/>
                <w:sz w:val="24"/>
                <w:szCs w:val="24"/>
              </w:rPr>
              <w:t>о</w:t>
            </w:r>
            <w:r w:rsidRPr="00F62793">
              <w:rPr>
                <w:rFonts w:ascii="Times New Roman" w:hAnsi="Times New Roman"/>
                <w:sz w:val="24"/>
                <w:szCs w:val="24"/>
              </w:rPr>
              <w:t xml:space="preserve">вая, Новая, Южная); </w:t>
            </w: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д.Н.Шемурша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ул.Кудряшова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ул.Шоссейная</w:t>
            </w:r>
            <w:proofErr w:type="spellEnd"/>
          </w:p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>(водоснабжение)</w:t>
            </w:r>
          </w:p>
        </w:tc>
      </w:tr>
      <w:tr w:rsidR="00F62793" w:rsidRPr="00700B18" w:rsidTr="00983051">
        <w:tc>
          <w:tcPr>
            <w:tcW w:w="675" w:type="dxa"/>
          </w:tcPr>
          <w:p w:rsidR="00F62793" w:rsidRPr="00F62793" w:rsidRDefault="00F62793" w:rsidP="00B0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536" w:type="dxa"/>
          </w:tcPr>
          <w:p w:rsidR="00F62793" w:rsidRPr="00F62793" w:rsidRDefault="00F62793" w:rsidP="00B00873">
            <w:pPr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>ОАО «Коммунальник»</w:t>
            </w:r>
          </w:p>
          <w:p w:rsidR="00F62793" w:rsidRPr="00F62793" w:rsidRDefault="00F62793" w:rsidP="00B00873">
            <w:pPr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 xml:space="preserve">Чувашская Республика, Шемуршинский район, </w:t>
            </w: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62793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F62793">
              <w:rPr>
                <w:rFonts w:ascii="Times New Roman" w:hAnsi="Times New Roman"/>
                <w:sz w:val="24"/>
                <w:szCs w:val="24"/>
              </w:rPr>
              <w:t>емурша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62793" w:rsidRPr="00F62793" w:rsidRDefault="00F62793" w:rsidP="00B008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F62793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F62793">
              <w:rPr>
                <w:rFonts w:ascii="Times New Roman" w:hAnsi="Times New Roman"/>
                <w:sz w:val="24"/>
                <w:szCs w:val="24"/>
              </w:rPr>
              <w:t>оссейная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>, д.15</w:t>
            </w:r>
          </w:p>
          <w:p w:rsidR="00F62793" w:rsidRPr="00F62793" w:rsidRDefault="00F62793" w:rsidP="00B00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F62793" w:rsidRPr="00F62793" w:rsidRDefault="00F62793" w:rsidP="00F62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>Ястребов Ст</w:t>
            </w:r>
            <w:r w:rsidRPr="00F62793">
              <w:rPr>
                <w:rFonts w:ascii="Times New Roman" w:hAnsi="Times New Roman"/>
                <w:sz w:val="24"/>
                <w:szCs w:val="24"/>
              </w:rPr>
              <w:t>а</w:t>
            </w:r>
            <w:r w:rsidRPr="00F62793">
              <w:rPr>
                <w:rFonts w:ascii="Times New Roman" w:hAnsi="Times New Roman"/>
                <w:sz w:val="24"/>
                <w:szCs w:val="24"/>
              </w:rPr>
              <w:t>нислав Вяч</w:t>
            </w:r>
            <w:r w:rsidRPr="00F62793">
              <w:rPr>
                <w:rFonts w:ascii="Times New Roman" w:hAnsi="Times New Roman"/>
                <w:sz w:val="24"/>
                <w:szCs w:val="24"/>
              </w:rPr>
              <w:t>е</w:t>
            </w:r>
            <w:r w:rsidRPr="00F62793">
              <w:rPr>
                <w:rFonts w:ascii="Times New Roman" w:hAnsi="Times New Roman"/>
                <w:sz w:val="24"/>
                <w:szCs w:val="24"/>
              </w:rPr>
              <w:t>славович - г</w:t>
            </w:r>
            <w:r w:rsidRPr="00F62793">
              <w:rPr>
                <w:rFonts w:ascii="Times New Roman" w:hAnsi="Times New Roman"/>
                <w:sz w:val="24"/>
                <w:szCs w:val="24"/>
              </w:rPr>
              <w:t>е</w:t>
            </w:r>
            <w:r w:rsidRPr="00F62793">
              <w:rPr>
                <w:rFonts w:ascii="Times New Roman" w:hAnsi="Times New Roman"/>
                <w:sz w:val="24"/>
                <w:szCs w:val="24"/>
              </w:rPr>
              <w:t>неральный д</w:t>
            </w:r>
            <w:r w:rsidRPr="00F62793">
              <w:rPr>
                <w:rFonts w:ascii="Times New Roman" w:hAnsi="Times New Roman"/>
                <w:sz w:val="24"/>
                <w:szCs w:val="24"/>
              </w:rPr>
              <w:t>и</w:t>
            </w:r>
            <w:r w:rsidRPr="00F62793">
              <w:rPr>
                <w:rFonts w:ascii="Times New Roman" w:hAnsi="Times New Roman"/>
                <w:sz w:val="24"/>
                <w:szCs w:val="24"/>
              </w:rPr>
              <w:t>ректор</w:t>
            </w:r>
          </w:p>
        </w:tc>
        <w:tc>
          <w:tcPr>
            <w:tcW w:w="7762" w:type="dxa"/>
          </w:tcPr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Космовского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 xml:space="preserve">, д.18, 23 (частично кв.1,2,3,4 ); </w:t>
            </w: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F62793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F62793">
              <w:rPr>
                <w:rFonts w:ascii="Times New Roman" w:hAnsi="Times New Roman"/>
                <w:sz w:val="24"/>
                <w:szCs w:val="24"/>
              </w:rPr>
              <w:t>енина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 xml:space="preserve"> д.26; Юб</w:t>
            </w:r>
            <w:r w:rsidRPr="00F62793">
              <w:rPr>
                <w:rFonts w:ascii="Times New Roman" w:hAnsi="Times New Roman"/>
                <w:sz w:val="24"/>
                <w:szCs w:val="24"/>
              </w:rPr>
              <w:t>и</w:t>
            </w:r>
            <w:r w:rsidRPr="00F62793">
              <w:rPr>
                <w:rFonts w:ascii="Times New Roman" w:hAnsi="Times New Roman"/>
                <w:sz w:val="24"/>
                <w:szCs w:val="24"/>
              </w:rPr>
              <w:t>лейная,  д.1,3,4;</w:t>
            </w:r>
          </w:p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F62793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F62793">
              <w:rPr>
                <w:rFonts w:ascii="Times New Roman" w:hAnsi="Times New Roman"/>
                <w:sz w:val="24"/>
                <w:szCs w:val="24"/>
              </w:rPr>
              <w:t>енина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 xml:space="preserve"> д.43</w:t>
            </w:r>
          </w:p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 xml:space="preserve">(теплоснабжение) </w:t>
            </w:r>
          </w:p>
        </w:tc>
      </w:tr>
      <w:tr w:rsidR="00F62793" w:rsidRPr="00700B18" w:rsidTr="00983051">
        <w:tc>
          <w:tcPr>
            <w:tcW w:w="675" w:type="dxa"/>
          </w:tcPr>
          <w:p w:rsidR="00F62793" w:rsidRPr="00F62793" w:rsidRDefault="00F62793" w:rsidP="00B0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536" w:type="dxa"/>
          </w:tcPr>
          <w:p w:rsidR="00F62793" w:rsidRPr="00F62793" w:rsidRDefault="00F62793" w:rsidP="00B008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Ядринское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 xml:space="preserve"> МПП ЖКХ, Чувашская Ре</w:t>
            </w:r>
            <w:r w:rsidRPr="00F62793">
              <w:rPr>
                <w:rFonts w:ascii="Times New Roman" w:hAnsi="Times New Roman"/>
                <w:sz w:val="24"/>
                <w:szCs w:val="24"/>
              </w:rPr>
              <w:t>с</w:t>
            </w:r>
            <w:r w:rsidRPr="00F62793">
              <w:rPr>
                <w:rFonts w:ascii="Times New Roman" w:hAnsi="Times New Roman"/>
                <w:sz w:val="24"/>
                <w:szCs w:val="24"/>
              </w:rPr>
              <w:t xml:space="preserve">публика, Ядринский район, </w:t>
            </w: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62793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F62793">
              <w:rPr>
                <w:rFonts w:ascii="Times New Roman" w:hAnsi="Times New Roman"/>
                <w:sz w:val="24"/>
                <w:szCs w:val="24"/>
              </w:rPr>
              <w:t>дрин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 xml:space="preserve">, ул. 30 лет Победы, 22а </w:t>
            </w:r>
          </w:p>
        </w:tc>
        <w:tc>
          <w:tcPr>
            <w:tcW w:w="1877" w:type="dxa"/>
          </w:tcPr>
          <w:p w:rsidR="00F62793" w:rsidRPr="00F62793" w:rsidRDefault="00F62793" w:rsidP="00F62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Агаков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 xml:space="preserve"> Андрей Владимирович - директор</w:t>
            </w:r>
          </w:p>
        </w:tc>
        <w:tc>
          <w:tcPr>
            <w:tcW w:w="7762" w:type="dxa"/>
          </w:tcPr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2793">
              <w:rPr>
                <w:rFonts w:ascii="Times New Roman" w:hAnsi="Times New Roman"/>
                <w:sz w:val="24"/>
                <w:szCs w:val="24"/>
              </w:rPr>
              <w:t>г. Ядрин (электроснабжение, водоснабжение и водоотведение, тепл</w:t>
            </w:r>
            <w:r w:rsidRPr="00F62793">
              <w:rPr>
                <w:rFonts w:ascii="Times New Roman" w:hAnsi="Times New Roman"/>
                <w:sz w:val="24"/>
                <w:szCs w:val="24"/>
              </w:rPr>
              <w:t>о</w:t>
            </w:r>
            <w:r w:rsidRPr="00F62793">
              <w:rPr>
                <w:rFonts w:ascii="Times New Roman" w:hAnsi="Times New Roman"/>
                <w:sz w:val="24"/>
                <w:szCs w:val="24"/>
              </w:rPr>
              <w:t>снабжение – 56 домов:</w:t>
            </w:r>
            <w:proofErr w:type="gramEnd"/>
          </w:p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F6279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62793">
              <w:rPr>
                <w:rFonts w:ascii="Times New Roman" w:hAnsi="Times New Roman"/>
                <w:sz w:val="24"/>
                <w:szCs w:val="24"/>
              </w:rPr>
              <w:t>олодежная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>, д.№№ 8, 26, 28, 30;</w:t>
            </w:r>
          </w:p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>ул. 30 лет Победы д. №№ 9, 13, 17, 19. 23. 5, 21, 7, 15, общежитие с/х;</w:t>
            </w:r>
          </w:p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>ул. Красноармейская, д. №№ 8а, 10, 7а;</w:t>
            </w:r>
          </w:p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К.Маркса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>, д.3369, 19;</w:t>
            </w:r>
          </w:p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F62793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F62793">
              <w:rPr>
                <w:rFonts w:ascii="Times New Roman" w:hAnsi="Times New Roman"/>
                <w:sz w:val="24"/>
                <w:szCs w:val="24"/>
              </w:rPr>
              <w:t>енина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F6279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62793">
              <w:rPr>
                <w:rFonts w:ascii="Times New Roman" w:hAnsi="Times New Roman"/>
                <w:sz w:val="24"/>
                <w:szCs w:val="24"/>
              </w:rPr>
              <w:t>омсомольская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>, д.3а;</w:t>
            </w:r>
          </w:p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>ул. 50 лет Октября,         д. №№ 20, 37, 71б, 62 а;</w:t>
            </w:r>
          </w:p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>ул. Герцена, 18а;</w:t>
            </w:r>
          </w:p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>ул. Октябрьская, д.72, 19;</w:t>
            </w:r>
          </w:p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>ул. Садовая, д. 7а, 9а;</w:t>
            </w:r>
          </w:p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F6279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62793">
              <w:rPr>
                <w:rFonts w:ascii="Times New Roman" w:hAnsi="Times New Roman"/>
                <w:sz w:val="24"/>
                <w:szCs w:val="24"/>
              </w:rPr>
              <w:t>олодежная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>, д. №№ 10, 12, 16, 18, 24, 14, 8а;</w:t>
            </w:r>
          </w:p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>ул. Тимирязева, д. № 22, 24, 20;</w:t>
            </w:r>
          </w:p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>ул. Чапаева, д. №№ 18, 16, 12б, 14, 14б, 12а, 12в, 20, 15;</w:t>
            </w:r>
          </w:p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F62793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F62793">
              <w:rPr>
                <w:rFonts w:ascii="Times New Roman" w:hAnsi="Times New Roman"/>
                <w:sz w:val="24"/>
                <w:szCs w:val="24"/>
              </w:rPr>
              <w:t>нтузиастов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>, д. 2;</w:t>
            </w:r>
          </w:p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>ул. Школьная, д. 12, 14;</w:t>
            </w:r>
          </w:p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>ул. Некрасова, д. 17б;</w:t>
            </w:r>
          </w:p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ул.М.Горького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>, д.5а),</w:t>
            </w:r>
          </w:p>
        </w:tc>
      </w:tr>
      <w:tr w:rsidR="00F62793" w:rsidRPr="00700B18" w:rsidTr="00983051">
        <w:tc>
          <w:tcPr>
            <w:tcW w:w="675" w:type="dxa"/>
          </w:tcPr>
          <w:p w:rsidR="00F62793" w:rsidRPr="00F62793" w:rsidRDefault="00F62793" w:rsidP="00B0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536" w:type="dxa"/>
          </w:tcPr>
          <w:p w:rsidR="00F62793" w:rsidRPr="00F62793" w:rsidRDefault="00F62793" w:rsidP="00B00873">
            <w:pPr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>ГУП «</w:t>
            </w: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Чувашгаз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>» Минстроя Чувашии</w:t>
            </w:r>
          </w:p>
          <w:p w:rsidR="00F62793" w:rsidRPr="00F62793" w:rsidRDefault="00F62793" w:rsidP="00B00873">
            <w:pPr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 xml:space="preserve">Чувашская Республика, </w:t>
            </w:r>
          </w:p>
          <w:p w:rsidR="00F62793" w:rsidRPr="00F62793" w:rsidRDefault="00F62793" w:rsidP="00B00873">
            <w:pPr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 xml:space="preserve">г. Чебоксары, ул. </w:t>
            </w: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Урукова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>, д.16</w:t>
            </w:r>
          </w:p>
        </w:tc>
        <w:tc>
          <w:tcPr>
            <w:tcW w:w="1877" w:type="dxa"/>
          </w:tcPr>
          <w:p w:rsidR="00F62793" w:rsidRPr="00F62793" w:rsidRDefault="00F62793" w:rsidP="00F62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>Варлашкин Сергей Влад</w:t>
            </w:r>
            <w:r w:rsidRPr="00F62793">
              <w:rPr>
                <w:rFonts w:ascii="Times New Roman" w:hAnsi="Times New Roman"/>
                <w:sz w:val="24"/>
                <w:szCs w:val="24"/>
              </w:rPr>
              <w:t>и</w:t>
            </w:r>
            <w:r w:rsidRPr="00F62793">
              <w:rPr>
                <w:rFonts w:ascii="Times New Roman" w:hAnsi="Times New Roman"/>
                <w:sz w:val="24"/>
                <w:szCs w:val="24"/>
              </w:rPr>
              <w:t>мирович - д</w:t>
            </w:r>
            <w:r w:rsidRPr="00F62793">
              <w:rPr>
                <w:rFonts w:ascii="Times New Roman" w:hAnsi="Times New Roman"/>
                <w:sz w:val="24"/>
                <w:szCs w:val="24"/>
              </w:rPr>
              <w:t>и</w:t>
            </w:r>
            <w:r w:rsidRPr="00F62793">
              <w:rPr>
                <w:rFonts w:ascii="Times New Roman" w:hAnsi="Times New Roman"/>
                <w:sz w:val="24"/>
                <w:szCs w:val="24"/>
              </w:rPr>
              <w:lastRenderedPageBreak/>
              <w:t>ректор</w:t>
            </w:r>
          </w:p>
        </w:tc>
        <w:tc>
          <w:tcPr>
            <w:tcW w:w="7762" w:type="dxa"/>
          </w:tcPr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proofErr w:type="gramStart"/>
            <w:r w:rsidRPr="00F6279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62793">
              <w:rPr>
                <w:rFonts w:ascii="Times New Roman" w:hAnsi="Times New Roman"/>
                <w:sz w:val="24"/>
                <w:szCs w:val="24"/>
              </w:rPr>
              <w:t>озловка</w:t>
            </w:r>
            <w:proofErr w:type="spellEnd"/>
          </w:p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>(теплоснабжение):</w:t>
            </w:r>
          </w:p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>Ул. 30 лет Победы, д. 40, 42, 42а,</w:t>
            </w:r>
          </w:p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F62793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F62793">
              <w:rPr>
                <w:rFonts w:ascii="Times New Roman" w:hAnsi="Times New Roman"/>
                <w:sz w:val="24"/>
                <w:szCs w:val="24"/>
              </w:rPr>
              <w:t>ерцена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>, д.1, 3-13, 15, 17, 19,</w:t>
            </w:r>
          </w:p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F62793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F62793">
              <w:rPr>
                <w:rFonts w:ascii="Times New Roman" w:hAnsi="Times New Roman"/>
                <w:sz w:val="24"/>
                <w:szCs w:val="24"/>
              </w:rPr>
              <w:t>вездная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>, д. 1а, 3а,</w:t>
            </w:r>
          </w:p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F6279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62793">
              <w:rPr>
                <w:rFonts w:ascii="Times New Roman" w:hAnsi="Times New Roman"/>
                <w:sz w:val="24"/>
                <w:szCs w:val="24"/>
              </w:rPr>
              <w:t>алинина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>, д. 22,</w:t>
            </w:r>
          </w:p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Лобачевского</w:t>
            </w:r>
            <w:proofErr w:type="gramStart"/>
            <w:r w:rsidRPr="00F62793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F62793">
              <w:rPr>
                <w:rFonts w:ascii="Times New Roman" w:hAnsi="Times New Roman"/>
                <w:sz w:val="24"/>
                <w:szCs w:val="24"/>
              </w:rPr>
              <w:t xml:space="preserve">. 20, 22-27, 29, 31, 31а, 33, 35, 37, 39, </w:t>
            </w:r>
          </w:p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F6279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62793">
              <w:rPr>
                <w:rFonts w:ascii="Times New Roman" w:hAnsi="Times New Roman"/>
                <w:sz w:val="24"/>
                <w:szCs w:val="24"/>
              </w:rPr>
              <w:t>аяковского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 xml:space="preserve">, д. 1, 2, 4-10, </w:t>
            </w:r>
          </w:p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F6279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62793">
              <w:rPr>
                <w:rFonts w:ascii="Times New Roman" w:hAnsi="Times New Roman"/>
                <w:sz w:val="24"/>
                <w:szCs w:val="24"/>
              </w:rPr>
              <w:t>ичурина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>, д. 1, 3</w:t>
            </w:r>
          </w:p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F62793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F62793">
              <w:rPr>
                <w:rFonts w:ascii="Times New Roman" w:hAnsi="Times New Roman"/>
                <w:sz w:val="24"/>
                <w:szCs w:val="24"/>
              </w:rPr>
              <w:t>иколаева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>, д. 3, 7</w:t>
            </w:r>
          </w:p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F62793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F62793">
              <w:rPr>
                <w:rFonts w:ascii="Times New Roman" w:hAnsi="Times New Roman"/>
                <w:sz w:val="24"/>
                <w:szCs w:val="24"/>
              </w:rPr>
              <w:t>ктябрьская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>, д. 87, 89, 91, 93</w:t>
            </w:r>
          </w:p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F62793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F62793">
              <w:rPr>
                <w:rFonts w:ascii="Times New Roman" w:hAnsi="Times New Roman"/>
                <w:sz w:val="24"/>
                <w:szCs w:val="24"/>
              </w:rPr>
              <w:t>ернышевского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>, д. 1-3, 11, 13, 9</w:t>
            </w:r>
          </w:p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2793">
              <w:rPr>
                <w:rFonts w:ascii="Times New Roman" w:hAnsi="Times New Roman"/>
                <w:sz w:val="24"/>
                <w:szCs w:val="24"/>
              </w:rPr>
              <w:t>г. Ядрин (теплоснабжение 23 домов:</w:t>
            </w:r>
            <w:proofErr w:type="gramEnd"/>
          </w:p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>ул. 30 лет Победы, д. 2;</w:t>
            </w:r>
          </w:p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>ул. 50 лет Октября, д. №№66, 68, 86, 88, 90, 93, 94, 95, 98;</w:t>
            </w:r>
          </w:p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ул.К.Маркса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 xml:space="preserve">, д. №№ 95, 97, 101, 111, 111а, 113; </w:t>
            </w:r>
          </w:p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>ул. Крестьянская, д. 8;</w:t>
            </w:r>
          </w:p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>ул. Некрасова, д. 16;</w:t>
            </w:r>
          </w:p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>ул. Пискунова, д. 5, 7 8;</w:t>
            </w:r>
          </w:p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>ул. Плеханова, д. 12, 19);</w:t>
            </w:r>
          </w:p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62793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F62793">
              <w:rPr>
                <w:rFonts w:ascii="Times New Roman" w:hAnsi="Times New Roman"/>
                <w:sz w:val="24"/>
                <w:szCs w:val="24"/>
              </w:rPr>
              <w:t>латырь</w:t>
            </w:r>
            <w:proofErr w:type="spellEnd"/>
          </w:p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>(теплоснабжение)</w:t>
            </w:r>
          </w:p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F6279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62793">
              <w:rPr>
                <w:rFonts w:ascii="Times New Roman" w:hAnsi="Times New Roman"/>
                <w:sz w:val="24"/>
                <w:szCs w:val="24"/>
              </w:rPr>
              <w:t>оветская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>, д. 37, 14</w:t>
            </w:r>
          </w:p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F62793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F62793">
              <w:rPr>
                <w:rFonts w:ascii="Times New Roman" w:hAnsi="Times New Roman"/>
                <w:sz w:val="24"/>
                <w:szCs w:val="24"/>
              </w:rPr>
              <w:t>орького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>, д 36, 38</w:t>
            </w:r>
          </w:p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F62793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F62793">
              <w:rPr>
                <w:rFonts w:ascii="Times New Roman" w:hAnsi="Times New Roman"/>
                <w:sz w:val="24"/>
                <w:szCs w:val="24"/>
              </w:rPr>
              <w:t>ончарова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>, д. 115</w:t>
            </w:r>
          </w:p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>ул. Герцена, д. 29, 29а, 29б,</w:t>
            </w:r>
          </w:p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F62793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F62793">
              <w:rPr>
                <w:rFonts w:ascii="Times New Roman" w:hAnsi="Times New Roman"/>
                <w:sz w:val="24"/>
                <w:szCs w:val="24"/>
              </w:rPr>
              <w:t>ранспортная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>, д. 21,</w:t>
            </w:r>
          </w:p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F6279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62793">
              <w:rPr>
                <w:rFonts w:ascii="Times New Roman" w:hAnsi="Times New Roman"/>
                <w:sz w:val="24"/>
                <w:szCs w:val="24"/>
              </w:rPr>
              <w:t>ичурина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>, д 21, 23,</w:t>
            </w:r>
          </w:p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F6279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62793">
              <w:rPr>
                <w:rFonts w:ascii="Times New Roman" w:hAnsi="Times New Roman"/>
                <w:sz w:val="24"/>
                <w:szCs w:val="24"/>
              </w:rPr>
              <w:t>олевая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>, д. 20</w:t>
            </w:r>
          </w:p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>г. Шумерля</w:t>
            </w:r>
          </w:p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 xml:space="preserve">(теплоснабжение ул. Щербакова, </w:t>
            </w: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К.Маркса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 xml:space="preserve">, Октябрьская, </w:t>
            </w: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М.Жукова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>, Колхозная, Чайковского);</w:t>
            </w:r>
          </w:p>
        </w:tc>
      </w:tr>
      <w:tr w:rsidR="00F62793" w:rsidRPr="00700B18" w:rsidTr="00983051">
        <w:tc>
          <w:tcPr>
            <w:tcW w:w="675" w:type="dxa"/>
          </w:tcPr>
          <w:p w:rsidR="00F62793" w:rsidRPr="00F62793" w:rsidRDefault="00F62793" w:rsidP="00B0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536" w:type="dxa"/>
          </w:tcPr>
          <w:p w:rsidR="00F62793" w:rsidRPr="00F62793" w:rsidRDefault="00F62793" w:rsidP="00B00873">
            <w:pPr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>МУП «Водоканал»</w:t>
            </w:r>
          </w:p>
        </w:tc>
        <w:tc>
          <w:tcPr>
            <w:tcW w:w="1877" w:type="dxa"/>
          </w:tcPr>
          <w:p w:rsidR="00F62793" w:rsidRPr="00F62793" w:rsidRDefault="00F62793" w:rsidP="00F62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Шоронов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 xml:space="preserve"> Вал</w:t>
            </w:r>
            <w:r w:rsidRPr="00F62793">
              <w:rPr>
                <w:rFonts w:ascii="Times New Roman" w:hAnsi="Times New Roman"/>
                <w:sz w:val="24"/>
                <w:szCs w:val="24"/>
              </w:rPr>
              <w:t>е</w:t>
            </w:r>
            <w:r w:rsidRPr="00F62793">
              <w:rPr>
                <w:rFonts w:ascii="Times New Roman" w:hAnsi="Times New Roman"/>
                <w:sz w:val="24"/>
                <w:szCs w:val="24"/>
              </w:rPr>
              <w:t>рий Иванович - директор</w:t>
            </w:r>
          </w:p>
        </w:tc>
        <w:tc>
          <w:tcPr>
            <w:tcW w:w="7762" w:type="dxa"/>
          </w:tcPr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62793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F62793">
              <w:rPr>
                <w:rFonts w:ascii="Times New Roman" w:hAnsi="Times New Roman"/>
                <w:sz w:val="24"/>
                <w:szCs w:val="24"/>
              </w:rPr>
              <w:t>латырь</w:t>
            </w:r>
            <w:proofErr w:type="spellEnd"/>
          </w:p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>(водоснабжение и водоотведение)</w:t>
            </w:r>
          </w:p>
        </w:tc>
      </w:tr>
      <w:tr w:rsidR="00F62793" w:rsidRPr="00700B18" w:rsidTr="00983051">
        <w:tc>
          <w:tcPr>
            <w:tcW w:w="675" w:type="dxa"/>
          </w:tcPr>
          <w:p w:rsidR="00F62793" w:rsidRPr="00F62793" w:rsidRDefault="00F62793" w:rsidP="00B0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536" w:type="dxa"/>
          </w:tcPr>
          <w:p w:rsidR="00F62793" w:rsidRPr="00F62793" w:rsidRDefault="00F62793" w:rsidP="00B008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>МУП «Чистый город»</w:t>
            </w:r>
          </w:p>
        </w:tc>
        <w:tc>
          <w:tcPr>
            <w:tcW w:w="1877" w:type="dxa"/>
          </w:tcPr>
          <w:p w:rsidR="00F62793" w:rsidRPr="00F62793" w:rsidRDefault="00F62793" w:rsidP="00F62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Кизянин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 xml:space="preserve"> Але</w:t>
            </w:r>
            <w:r w:rsidRPr="00F62793">
              <w:rPr>
                <w:rFonts w:ascii="Times New Roman" w:hAnsi="Times New Roman"/>
                <w:sz w:val="24"/>
                <w:szCs w:val="24"/>
              </w:rPr>
              <w:t>к</w:t>
            </w:r>
            <w:r w:rsidRPr="00F62793">
              <w:rPr>
                <w:rFonts w:ascii="Times New Roman" w:hAnsi="Times New Roman"/>
                <w:sz w:val="24"/>
                <w:szCs w:val="24"/>
              </w:rPr>
              <w:t xml:space="preserve">сей Николаевич </w:t>
            </w:r>
            <w:proofErr w:type="gramStart"/>
            <w:r w:rsidRPr="00F62793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F62793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</w:tc>
        <w:tc>
          <w:tcPr>
            <w:tcW w:w="7762" w:type="dxa"/>
          </w:tcPr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62793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F62793">
              <w:rPr>
                <w:rFonts w:ascii="Times New Roman" w:hAnsi="Times New Roman"/>
                <w:sz w:val="24"/>
                <w:szCs w:val="24"/>
              </w:rPr>
              <w:t>латырь</w:t>
            </w:r>
            <w:proofErr w:type="spellEnd"/>
          </w:p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>(вывоз ТКО)</w:t>
            </w:r>
          </w:p>
        </w:tc>
      </w:tr>
      <w:tr w:rsidR="00F62793" w:rsidRPr="00700B18" w:rsidTr="00983051">
        <w:tc>
          <w:tcPr>
            <w:tcW w:w="675" w:type="dxa"/>
          </w:tcPr>
          <w:p w:rsidR="00F62793" w:rsidRPr="00F62793" w:rsidRDefault="00F62793" w:rsidP="00B0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536" w:type="dxa"/>
          </w:tcPr>
          <w:p w:rsidR="00F62793" w:rsidRPr="00F62793" w:rsidRDefault="00F62793" w:rsidP="00B008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>МУП «АПОК и ТС»</w:t>
            </w:r>
          </w:p>
        </w:tc>
        <w:tc>
          <w:tcPr>
            <w:tcW w:w="1877" w:type="dxa"/>
          </w:tcPr>
          <w:p w:rsidR="00F62793" w:rsidRPr="00F62793" w:rsidRDefault="00F62793" w:rsidP="00F62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>Одинцов Иван Михайлович - директор</w:t>
            </w:r>
          </w:p>
        </w:tc>
        <w:tc>
          <w:tcPr>
            <w:tcW w:w="7762" w:type="dxa"/>
          </w:tcPr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>г. Алатырь</w:t>
            </w:r>
          </w:p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>(теплоснабжение, кроме потребителей ГУП «</w:t>
            </w: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Чувашгаз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</w:tr>
      <w:tr w:rsidR="00F62793" w:rsidRPr="00700B18" w:rsidTr="00983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93" w:rsidRPr="00F62793" w:rsidRDefault="00F62793" w:rsidP="00B0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93" w:rsidRPr="00F62793" w:rsidRDefault="00F62793" w:rsidP="00B00873">
            <w:pPr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>МУП «УК ЖКХ» МО г</w:t>
            </w:r>
            <w:proofErr w:type="gramStart"/>
            <w:r w:rsidRPr="00F6279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62793">
              <w:rPr>
                <w:rFonts w:ascii="Times New Roman" w:hAnsi="Times New Roman"/>
                <w:sz w:val="24"/>
                <w:szCs w:val="24"/>
              </w:rPr>
              <w:t>анаш ЧР</w:t>
            </w:r>
          </w:p>
          <w:p w:rsidR="00F62793" w:rsidRPr="00F62793" w:rsidRDefault="00F62793" w:rsidP="00B00873">
            <w:pPr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>Чувашская Республика,</w:t>
            </w:r>
          </w:p>
          <w:p w:rsidR="00F62793" w:rsidRPr="00F62793" w:rsidRDefault="00F62793" w:rsidP="00B00873">
            <w:pPr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6279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62793">
              <w:rPr>
                <w:rFonts w:ascii="Times New Roman" w:hAnsi="Times New Roman"/>
                <w:sz w:val="24"/>
                <w:szCs w:val="24"/>
              </w:rPr>
              <w:t xml:space="preserve">анаш, пер. </w:t>
            </w:r>
            <w:proofErr w:type="spellStart"/>
            <w:r w:rsidRPr="00F62793">
              <w:rPr>
                <w:rFonts w:ascii="Times New Roman" w:hAnsi="Times New Roman"/>
                <w:sz w:val="24"/>
                <w:szCs w:val="24"/>
              </w:rPr>
              <w:t>Б.Хмельницкого</w:t>
            </w:r>
            <w:proofErr w:type="spellEnd"/>
            <w:r w:rsidRPr="00F62793">
              <w:rPr>
                <w:rFonts w:ascii="Times New Roman" w:hAnsi="Times New Roman"/>
                <w:sz w:val="24"/>
                <w:szCs w:val="24"/>
              </w:rPr>
              <w:t>, д.5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93" w:rsidRPr="00F62793" w:rsidRDefault="00F62793" w:rsidP="00F62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>Кириллова Ирина Васил</w:t>
            </w:r>
            <w:r w:rsidRPr="00F62793">
              <w:rPr>
                <w:rFonts w:ascii="Times New Roman" w:hAnsi="Times New Roman"/>
                <w:sz w:val="24"/>
                <w:szCs w:val="24"/>
              </w:rPr>
              <w:t>ь</w:t>
            </w:r>
            <w:r w:rsidRPr="00F62793">
              <w:rPr>
                <w:rFonts w:ascii="Times New Roman" w:hAnsi="Times New Roman"/>
                <w:sz w:val="24"/>
                <w:szCs w:val="24"/>
              </w:rPr>
              <w:t>евна - директор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93" w:rsidRPr="00F62793" w:rsidRDefault="00F62793" w:rsidP="00F62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79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6279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62793">
              <w:rPr>
                <w:rFonts w:ascii="Times New Roman" w:hAnsi="Times New Roman"/>
                <w:sz w:val="24"/>
                <w:szCs w:val="24"/>
              </w:rPr>
              <w:t>анаш (теплоснабжение)</w:t>
            </w:r>
          </w:p>
        </w:tc>
      </w:tr>
    </w:tbl>
    <w:p w:rsidR="002717A1" w:rsidRPr="002717A1" w:rsidRDefault="002717A1" w:rsidP="008505B5">
      <w:pPr>
        <w:rPr>
          <w:rFonts w:ascii="Times New Roman" w:hAnsi="Times New Roman" w:cs="Times New Roman"/>
          <w:sz w:val="16"/>
          <w:szCs w:val="16"/>
        </w:rPr>
      </w:pPr>
    </w:p>
    <w:sectPr w:rsidR="002717A1" w:rsidRPr="002717A1" w:rsidSect="001B5DBD">
      <w:headerReference w:type="default" r:id="rId8"/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FA7" w:rsidRDefault="00C60FA7" w:rsidP="0003467A">
      <w:pPr>
        <w:spacing w:after="0" w:line="240" w:lineRule="auto"/>
      </w:pPr>
      <w:r>
        <w:separator/>
      </w:r>
    </w:p>
  </w:endnote>
  <w:endnote w:type="continuationSeparator" w:id="0">
    <w:p w:rsidR="00C60FA7" w:rsidRDefault="00C60FA7" w:rsidP="0003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FA7" w:rsidRDefault="00C60FA7" w:rsidP="0003467A">
      <w:pPr>
        <w:spacing w:after="0" w:line="240" w:lineRule="auto"/>
      </w:pPr>
      <w:r>
        <w:separator/>
      </w:r>
    </w:p>
  </w:footnote>
  <w:footnote w:type="continuationSeparator" w:id="0">
    <w:p w:rsidR="00C60FA7" w:rsidRDefault="00C60FA7" w:rsidP="00034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2022486"/>
      <w:docPartObj>
        <w:docPartGallery w:val="Page Numbers (Top of Page)"/>
        <w:docPartUnique/>
      </w:docPartObj>
    </w:sdtPr>
    <w:sdtEndPr/>
    <w:sdtContent>
      <w:p w:rsidR="0003467A" w:rsidRDefault="0003467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13E">
          <w:rPr>
            <w:noProof/>
          </w:rPr>
          <w:t>2</w:t>
        </w:r>
        <w:r>
          <w:fldChar w:fldCharType="end"/>
        </w:r>
      </w:p>
    </w:sdtContent>
  </w:sdt>
  <w:p w:rsidR="0003467A" w:rsidRDefault="0003467A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36"/>
    <w:rsid w:val="00015343"/>
    <w:rsid w:val="00016141"/>
    <w:rsid w:val="00016D11"/>
    <w:rsid w:val="00017B14"/>
    <w:rsid w:val="00024BD8"/>
    <w:rsid w:val="00027397"/>
    <w:rsid w:val="0002767B"/>
    <w:rsid w:val="00031CC3"/>
    <w:rsid w:val="00032C21"/>
    <w:rsid w:val="00032E22"/>
    <w:rsid w:val="0003467A"/>
    <w:rsid w:val="00034823"/>
    <w:rsid w:val="00035681"/>
    <w:rsid w:val="00037771"/>
    <w:rsid w:val="0004223F"/>
    <w:rsid w:val="00043658"/>
    <w:rsid w:val="00043C46"/>
    <w:rsid w:val="00051795"/>
    <w:rsid w:val="00051F50"/>
    <w:rsid w:val="00060CD4"/>
    <w:rsid w:val="0006548E"/>
    <w:rsid w:val="00065DB7"/>
    <w:rsid w:val="00072B4B"/>
    <w:rsid w:val="00082D66"/>
    <w:rsid w:val="00084F52"/>
    <w:rsid w:val="0009224B"/>
    <w:rsid w:val="00092E2F"/>
    <w:rsid w:val="0009797A"/>
    <w:rsid w:val="000B274B"/>
    <w:rsid w:val="000B2BE2"/>
    <w:rsid w:val="000B3042"/>
    <w:rsid w:val="000C3FA1"/>
    <w:rsid w:val="000C40E2"/>
    <w:rsid w:val="000C64F2"/>
    <w:rsid w:val="000D28F4"/>
    <w:rsid w:val="000E141B"/>
    <w:rsid w:val="000E1986"/>
    <w:rsid w:val="000F07CE"/>
    <w:rsid w:val="00103A9B"/>
    <w:rsid w:val="00104E5F"/>
    <w:rsid w:val="00110342"/>
    <w:rsid w:val="00113F9D"/>
    <w:rsid w:val="00117054"/>
    <w:rsid w:val="00124BE4"/>
    <w:rsid w:val="00126B65"/>
    <w:rsid w:val="00132FAC"/>
    <w:rsid w:val="00137269"/>
    <w:rsid w:val="00144F24"/>
    <w:rsid w:val="00146043"/>
    <w:rsid w:val="001502A0"/>
    <w:rsid w:val="00163142"/>
    <w:rsid w:val="001665F6"/>
    <w:rsid w:val="001700A7"/>
    <w:rsid w:val="0017536D"/>
    <w:rsid w:val="00177B3C"/>
    <w:rsid w:val="00185B42"/>
    <w:rsid w:val="001860FE"/>
    <w:rsid w:val="001873BD"/>
    <w:rsid w:val="00187B36"/>
    <w:rsid w:val="00187E3D"/>
    <w:rsid w:val="0019572D"/>
    <w:rsid w:val="001B07A9"/>
    <w:rsid w:val="001B4C74"/>
    <w:rsid w:val="001B5DBD"/>
    <w:rsid w:val="001C035F"/>
    <w:rsid w:val="001C63BD"/>
    <w:rsid w:val="001D2E0E"/>
    <w:rsid w:val="001D3B8D"/>
    <w:rsid w:val="001D43AE"/>
    <w:rsid w:val="001D7520"/>
    <w:rsid w:val="001E5EFC"/>
    <w:rsid w:val="001E7003"/>
    <w:rsid w:val="001F260A"/>
    <w:rsid w:val="001F65F5"/>
    <w:rsid w:val="002012E0"/>
    <w:rsid w:val="00204CB6"/>
    <w:rsid w:val="002069A9"/>
    <w:rsid w:val="002070B4"/>
    <w:rsid w:val="00207C0E"/>
    <w:rsid w:val="0021493B"/>
    <w:rsid w:val="00223145"/>
    <w:rsid w:val="00224DC1"/>
    <w:rsid w:val="00225F7F"/>
    <w:rsid w:val="00231ADE"/>
    <w:rsid w:val="00235727"/>
    <w:rsid w:val="002369F7"/>
    <w:rsid w:val="0024430F"/>
    <w:rsid w:val="00245599"/>
    <w:rsid w:val="00245DE7"/>
    <w:rsid w:val="002469BC"/>
    <w:rsid w:val="002536EA"/>
    <w:rsid w:val="00256E44"/>
    <w:rsid w:val="0025707E"/>
    <w:rsid w:val="00262E87"/>
    <w:rsid w:val="00266169"/>
    <w:rsid w:val="00270C21"/>
    <w:rsid w:val="002717A1"/>
    <w:rsid w:val="00280754"/>
    <w:rsid w:val="00290B96"/>
    <w:rsid w:val="002914D3"/>
    <w:rsid w:val="002A059B"/>
    <w:rsid w:val="002B58D7"/>
    <w:rsid w:val="002B5C2E"/>
    <w:rsid w:val="002B635D"/>
    <w:rsid w:val="002B6C20"/>
    <w:rsid w:val="002C10DD"/>
    <w:rsid w:val="002C45EC"/>
    <w:rsid w:val="002C5470"/>
    <w:rsid w:val="002C66D3"/>
    <w:rsid w:val="002D1265"/>
    <w:rsid w:val="002D40C8"/>
    <w:rsid w:val="002D578C"/>
    <w:rsid w:val="002E081C"/>
    <w:rsid w:val="002E2BB5"/>
    <w:rsid w:val="002E7FE4"/>
    <w:rsid w:val="002F1075"/>
    <w:rsid w:val="002F3079"/>
    <w:rsid w:val="002F6970"/>
    <w:rsid w:val="002F6C00"/>
    <w:rsid w:val="003011D8"/>
    <w:rsid w:val="00301905"/>
    <w:rsid w:val="00304139"/>
    <w:rsid w:val="00315F0C"/>
    <w:rsid w:val="00315F5F"/>
    <w:rsid w:val="0032039E"/>
    <w:rsid w:val="00326747"/>
    <w:rsid w:val="003308BC"/>
    <w:rsid w:val="0033429C"/>
    <w:rsid w:val="00340C75"/>
    <w:rsid w:val="00342401"/>
    <w:rsid w:val="00350B29"/>
    <w:rsid w:val="003635F1"/>
    <w:rsid w:val="00363F02"/>
    <w:rsid w:val="00364764"/>
    <w:rsid w:val="00373A1E"/>
    <w:rsid w:val="00375888"/>
    <w:rsid w:val="00376009"/>
    <w:rsid w:val="00387535"/>
    <w:rsid w:val="00393F36"/>
    <w:rsid w:val="00395232"/>
    <w:rsid w:val="003A6D22"/>
    <w:rsid w:val="003B23DB"/>
    <w:rsid w:val="003B47A5"/>
    <w:rsid w:val="003C25B4"/>
    <w:rsid w:val="003C28D0"/>
    <w:rsid w:val="003C36D9"/>
    <w:rsid w:val="003C7214"/>
    <w:rsid w:val="003C79E9"/>
    <w:rsid w:val="003E719E"/>
    <w:rsid w:val="003F036A"/>
    <w:rsid w:val="003F076E"/>
    <w:rsid w:val="003F576F"/>
    <w:rsid w:val="00400C91"/>
    <w:rsid w:val="00401FE3"/>
    <w:rsid w:val="0040238A"/>
    <w:rsid w:val="00407845"/>
    <w:rsid w:val="00410552"/>
    <w:rsid w:val="00416DFD"/>
    <w:rsid w:val="00424EED"/>
    <w:rsid w:val="00432C6D"/>
    <w:rsid w:val="0044032E"/>
    <w:rsid w:val="00444291"/>
    <w:rsid w:val="004446A2"/>
    <w:rsid w:val="00446BB5"/>
    <w:rsid w:val="00451941"/>
    <w:rsid w:val="00452D3A"/>
    <w:rsid w:val="00454B5B"/>
    <w:rsid w:val="00460480"/>
    <w:rsid w:val="00460876"/>
    <w:rsid w:val="00461DD5"/>
    <w:rsid w:val="00465DF6"/>
    <w:rsid w:val="00467BEF"/>
    <w:rsid w:val="00472856"/>
    <w:rsid w:val="00474B09"/>
    <w:rsid w:val="0047641A"/>
    <w:rsid w:val="00480132"/>
    <w:rsid w:val="00490696"/>
    <w:rsid w:val="004A1B31"/>
    <w:rsid w:val="004A3389"/>
    <w:rsid w:val="004B043C"/>
    <w:rsid w:val="004B0F07"/>
    <w:rsid w:val="004B2544"/>
    <w:rsid w:val="004C3C44"/>
    <w:rsid w:val="004D309F"/>
    <w:rsid w:val="004D3C2B"/>
    <w:rsid w:val="004D7009"/>
    <w:rsid w:val="004E4D8F"/>
    <w:rsid w:val="004E6326"/>
    <w:rsid w:val="004E6522"/>
    <w:rsid w:val="004E775D"/>
    <w:rsid w:val="004F33CC"/>
    <w:rsid w:val="004F6AB1"/>
    <w:rsid w:val="004F6CBA"/>
    <w:rsid w:val="00502487"/>
    <w:rsid w:val="00520535"/>
    <w:rsid w:val="0052144B"/>
    <w:rsid w:val="005334A3"/>
    <w:rsid w:val="00533E8F"/>
    <w:rsid w:val="00536E3C"/>
    <w:rsid w:val="00540401"/>
    <w:rsid w:val="00557768"/>
    <w:rsid w:val="0056354A"/>
    <w:rsid w:val="005910F9"/>
    <w:rsid w:val="00596C11"/>
    <w:rsid w:val="005A5347"/>
    <w:rsid w:val="005B1F18"/>
    <w:rsid w:val="005B2363"/>
    <w:rsid w:val="005C120A"/>
    <w:rsid w:val="005D130C"/>
    <w:rsid w:val="005D3821"/>
    <w:rsid w:val="005D4933"/>
    <w:rsid w:val="005E133F"/>
    <w:rsid w:val="005E4A43"/>
    <w:rsid w:val="005E515F"/>
    <w:rsid w:val="005F3DB8"/>
    <w:rsid w:val="005F6DB2"/>
    <w:rsid w:val="005F75F6"/>
    <w:rsid w:val="005F7F44"/>
    <w:rsid w:val="00600F2D"/>
    <w:rsid w:val="00605928"/>
    <w:rsid w:val="00610F90"/>
    <w:rsid w:val="00612C96"/>
    <w:rsid w:val="00616D3C"/>
    <w:rsid w:val="0062285C"/>
    <w:rsid w:val="00623B3D"/>
    <w:rsid w:val="006379C9"/>
    <w:rsid w:val="00643366"/>
    <w:rsid w:val="006458AD"/>
    <w:rsid w:val="00650C37"/>
    <w:rsid w:val="00650C58"/>
    <w:rsid w:val="00656AB3"/>
    <w:rsid w:val="006638BE"/>
    <w:rsid w:val="00671315"/>
    <w:rsid w:val="0067465F"/>
    <w:rsid w:val="00676A3B"/>
    <w:rsid w:val="006916BC"/>
    <w:rsid w:val="00692C34"/>
    <w:rsid w:val="006950C1"/>
    <w:rsid w:val="006A351C"/>
    <w:rsid w:val="006A38D6"/>
    <w:rsid w:val="006B36EC"/>
    <w:rsid w:val="006C0D17"/>
    <w:rsid w:val="006C0D1E"/>
    <w:rsid w:val="006C6025"/>
    <w:rsid w:val="006C78AD"/>
    <w:rsid w:val="006D4238"/>
    <w:rsid w:val="006E295A"/>
    <w:rsid w:val="006E31D7"/>
    <w:rsid w:val="006E585F"/>
    <w:rsid w:val="006F12A0"/>
    <w:rsid w:val="006F3C0B"/>
    <w:rsid w:val="006F614D"/>
    <w:rsid w:val="00700B18"/>
    <w:rsid w:val="00701180"/>
    <w:rsid w:val="00714E9B"/>
    <w:rsid w:val="00720A65"/>
    <w:rsid w:val="00721742"/>
    <w:rsid w:val="00727214"/>
    <w:rsid w:val="00732B4F"/>
    <w:rsid w:val="00733C3E"/>
    <w:rsid w:val="007346F3"/>
    <w:rsid w:val="00734731"/>
    <w:rsid w:val="00740C1E"/>
    <w:rsid w:val="00744AB0"/>
    <w:rsid w:val="00745515"/>
    <w:rsid w:val="007548BB"/>
    <w:rsid w:val="00756EBE"/>
    <w:rsid w:val="007801E2"/>
    <w:rsid w:val="007813E7"/>
    <w:rsid w:val="00781DE8"/>
    <w:rsid w:val="00790537"/>
    <w:rsid w:val="00792699"/>
    <w:rsid w:val="007A00DD"/>
    <w:rsid w:val="007A1797"/>
    <w:rsid w:val="007A34D8"/>
    <w:rsid w:val="007A38A2"/>
    <w:rsid w:val="007A3B71"/>
    <w:rsid w:val="007B2FD9"/>
    <w:rsid w:val="007B55B7"/>
    <w:rsid w:val="007C0DC6"/>
    <w:rsid w:val="007C2997"/>
    <w:rsid w:val="007C2FFE"/>
    <w:rsid w:val="007C7918"/>
    <w:rsid w:val="007D0AC1"/>
    <w:rsid w:val="007D62AD"/>
    <w:rsid w:val="007E7B14"/>
    <w:rsid w:val="007F1DBB"/>
    <w:rsid w:val="007F5DB7"/>
    <w:rsid w:val="007F665C"/>
    <w:rsid w:val="00802D85"/>
    <w:rsid w:val="0080509F"/>
    <w:rsid w:val="00806852"/>
    <w:rsid w:val="00824765"/>
    <w:rsid w:val="0083681C"/>
    <w:rsid w:val="008376CA"/>
    <w:rsid w:val="008419EB"/>
    <w:rsid w:val="008432AC"/>
    <w:rsid w:val="008456D8"/>
    <w:rsid w:val="008460C1"/>
    <w:rsid w:val="008505B5"/>
    <w:rsid w:val="008511D1"/>
    <w:rsid w:val="008617D0"/>
    <w:rsid w:val="008629DE"/>
    <w:rsid w:val="00863C8B"/>
    <w:rsid w:val="00867081"/>
    <w:rsid w:val="00867443"/>
    <w:rsid w:val="00874FE6"/>
    <w:rsid w:val="00880DE6"/>
    <w:rsid w:val="008828DF"/>
    <w:rsid w:val="0088657E"/>
    <w:rsid w:val="00890742"/>
    <w:rsid w:val="00892BC6"/>
    <w:rsid w:val="00893658"/>
    <w:rsid w:val="0089674B"/>
    <w:rsid w:val="0089698D"/>
    <w:rsid w:val="008A1988"/>
    <w:rsid w:val="008A29AD"/>
    <w:rsid w:val="008B3FED"/>
    <w:rsid w:val="008B6C02"/>
    <w:rsid w:val="008C118A"/>
    <w:rsid w:val="008C39F8"/>
    <w:rsid w:val="008C47E6"/>
    <w:rsid w:val="008C7A9F"/>
    <w:rsid w:val="008D0249"/>
    <w:rsid w:val="008E2C85"/>
    <w:rsid w:val="0090203A"/>
    <w:rsid w:val="00910695"/>
    <w:rsid w:val="0091559D"/>
    <w:rsid w:val="00920D4D"/>
    <w:rsid w:val="009240A4"/>
    <w:rsid w:val="00927D9B"/>
    <w:rsid w:val="00930D37"/>
    <w:rsid w:val="00932B04"/>
    <w:rsid w:val="00935408"/>
    <w:rsid w:val="009366E6"/>
    <w:rsid w:val="0093735B"/>
    <w:rsid w:val="009413A3"/>
    <w:rsid w:val="009437BF"/>
    <w:rsid w:val="00943F40"/>
    <w:rsid w:val="00953662"/>
    <w:rsid w:val="00960881"/>
    <w:rsid w:val="009621BD"/>
    <w:rsid w:val="009629FF"/>
    <w:rsid w:val="0096364E"/>
    <w:rsid w:val="00971A87"/>
    <w:rsid w:val="0097293E"/>
    <w:rsid w:val="00974F0F"/>
    <w:rsid w:val="00976D1D"/>
    <w:rsid w:val="0098234A"/>
    <w:rsid w:val="00982E56"/>
    <w:rsid w:val="00983051"/>
    <w:rsid w:val="00984C07"/>
    <w:rsid w:val="00986138"/>
    <w:rsid w:val="00991743"/>
    <w:rsid w:val="00997B6E"/>
    <w:rsid w:val="009A2511"/>
    <w:rsid w:val="009B1EC5"/>
    <w:rsid w:val="009B51B3"/>
    <w:rsid w:val="009B60D7"/>
    <w:rsid w:val="009B70CC"/>
    <w:rsid w:val="009C15F0"/>
    <w:rsid w:val="009D206A"/>
    <w:rsid w:val="009D7667"/>
    <w:rsid w:val="009D7A20"/>
    <w:rsid w:val="009E0F68"/>
    <w:rsid w:val="009E2926"/>
    <w:rsid w:val="009F0CA0"/>
    <w:rsid w:val="009F1090"/>
    <w:rsid w:val="009F51AD"/>
    <w:rsid w:val="009F5247"/>
    <w:rsid w:val="009F5A88"/>
    <w:rsid w:val="00A03DE4"/>
    <w:rsid w:val="00A11C29"/>
    <w:rsid w:val="00A16DE1"/>
    <w:rsid w:val="00A224A1"/>
    <w:rsid w:val="00A238EF"/>
    <w:rsid w:val="00A24FB9"/>
    <w:rsid w:val="00A312CF"/>
    <w:rsid w:val="00A40D6D"/>
    <w:rsid w:val="00A43457"/>
    <w:rsid w:val="00A45E63"/>
    <w:rsid w:val="00A52B03"/>
    <w:rsid w:val="00A57D43"/>
    <w:rsid w:val="00A601B7"/>
    <w:rsid w:val="00A64107"/>
    <w:rsid w:val="00A65C48"/>
    <w:rsid w:val="00A66895"/>
    <w:rsid w:val="00A75F38"/>
    <w:rsid w:val="00A7649F"/>
    <w:rsid w:val="00A76D97"/>
    <w:rsid w:val="00A841CE"/>
    <w:rsid w:val="00A8438A"/>
    <w:rsid w:val="00A86701"/>
    <w:rsid w:val="00A96E16"/>
    <w:rsid w:val="00A9769B"/>
    <w:rsid w:val="00AA220C"/>
    <w:rsid w:val="00AB6F91"/>
    <w:rsid w:val="00AB7678"/>
    <w:rsid w:val="00AB7BC4"/>
    <w:rsid w:val="00AC1C3D"/>
    <w:rsid w:val="00AD2F8A"/>
    <w:rsid w:val="00AD40C9"/>
    <w:rsid w:val="00AD54CE"/>
    <w:rsid w:val="00AE25E1"/>
    <w:rsid w:val="00AE7452"/>
    <w:rsid w:val="00B03670"/>
    <w:rsid w:val="00B22F5A"/>
    <w:rsid w:val="00B238D9"/>
    <w:rsid w:val="00B23AD1"/>
    <w:rsid w:val="00B23B66"/>
    <w:rsid w:val="00B23FAA"/>
    <w:rsid w:val="00B32C4F"/>
    <w:rsid w:val="00B35548"/>
    <w:rsid w:val="00B40E82"/>
    <w:rsid w:val="00B42CAC"/>
    <w:rsid w:val="00B42CF5"/>
    <w:rsid w:val="00B437A9"/>
    <w:rsid w:val="00B47951"/>
    <w:rsid w:val="00B52EE5"/>
    <w:rsid w:val="00B5354B"/>
    <w:rsid w:val="00B53B4A"/>
    <w:rsid w:val="00B55870"/>
    <w:rsid w:val="00B62FB6"/>
    <w:rsid w:val="00B730AE"/>
    <w:rsid w:val="00B74899"/>
    <w:rsid w:val="00B82B1B"/>
    <w:rsid w:val="00B9111E"/>
    <w:rsid w:val="00B914BE"/>
    <w:rsid w:val="00B92A0C"/>
    <w:rsid w:val="00B931F5"/>
    <w:rsid w:val="00B932D9"/>
    <w:rsid w:val="00B93308"/>
    <w:rsid w:val="00B93742"/>
    <w:rsid w:val="00B97AA6"/>
    <w:rsid w:val="00BA312A"/>
    <w:rsid w:val="00BA649B"/>
    <w:rsid w:val="00BB2EB1"/>
    <w:rsid w:val="00BB4064"/>
    <w:rsid w:val="00BB7B71"/>
    <w:rsid w:val="00BC1E3A"/>
    <w:rsid w:val="00BD039A"/>
    <w:rsid w:val="00BE2BCD"/>
    <w:rsid w:val="00BE592E"/>
    <w:rsid w:val="00BF1D52"/>
    <w:rsid w:val="00BF55D8"/>
    <w:rsid w:val="00C00A8F"/>
    <w:rsid w:val="00C016CF"/>
    <w:rsid w:val="00C0364A"/>
    <w:rsid w:val="00C038FD"/>
    <w:rsid w:val="00C13A05"/>
    <w:rsid w:val="00C13E23"/>
    <w:rsid w:val="00C267C9"/>
    <w:rsid w:val="00C27BF0"/>
    <w:rsid w:val="00C3515A"/>
    <w:rsid w:val="00C409A9"/>
    <w:rsid w:val="00C42A89"/>
    <w:rsid w:val="00C51814"/>
    <w:rsid w:val="00C542AF"/>
    <w:rsid w:val="00C60FA7"/>
    <w:rsid w:val="00C65EFD"/>
    <w:rsid w:val="00C70942"/>
    <w:rsid w:val="00C7419C"/>
    <w:rsid w:val="00C749B1"/>
    <w:rsid w:val="00C8344D"/>
    <w:rsid w:val="00C84B49"/>
    <w:rsid w:val="00C85168"/>
    <w:rsid w:val="00C96EB9"/>
    <w:rsid w:val="00CB4A72"/>
    <w:rsid w:val="00CC2850"/>
    <w:rsid w:val="00CC40A8"/>
    <w:rsid w:val="00CC525F"/>
    <w:rsid w:val="00CD113E"/>
    <w:rsid w:val="00CD1AED"/>
    <w:rsid w:val="00CD407B"/>
    <w:rsid w:val="00CE18D7"/>
    <w:rsid w:val="00CE2041"/>
    <w:rsid w:val="00CE73EC"/>
    <w:rsid w:val="00CF6C30"/>
    <w:rsid w:val="00CF7D04"/>
    <w:rsid w:val="00D11EFA"/>
    <w:rsid w:val="00D25768"/>
    <w:rsid w:val="00D27D63"/>
    <w:rsid w:val="00D30C80"/>
    <w:rsid w:val="00D350F6"/>
    <w:rsid w:val="00D374FE"/>
    <w:rsid w:val="00D40EE3"/>
    <w:rsid w:val="00D503A8"/>
    <w:rsid w:val="00D624F0"/>
    <w:rsid w:val="00D70EFA"/>
    <w:rsid w:val="00D7101F"/>
    <w:rsid w:val="00D75C8B"/>
    <w:rsid w:val="00D82D4D"/>
    <w:rsid w:val="00D830E3"/>
    <w:rsid w:val="00D877C7"/>
    <w:rsid w:val="00D918EC"/>
    <w:rsid w:val="00D947DA"/>
    <w:rsid w:val="00D94FD4"/>
    <w:rsid w:val="00D97F88"/>
    <w:rsid w:val="00DA146A"/>
    <w:rsid w:val="00DA1A71"/>
    <w:rsid w:val="00DA1D5B"/>
    <w:rsid w:val="00DA24C3"/>
    <w:rsid w:val="00DB1C07"/>
    <w:rsid w:val="00DB47B1"/>
    <w:rsid w:val="00DC4A85"/>
    <w:rsid w:val="00DD0997"/>
    <w:rsid w:val="00DD2C8B"/>
    <w:rsid w:val="00DE15FF"/>
    <w:rsid w:val="00DF09D2"/>
    <w:rsid w:val="00DF2CD6"/>
    <w:rsid w:val="00DF34B3"/>
    <w:rsid w:val="00E00406"/>
    <w:rsid w:val="00E05134"/>
    <w:rsid w:val="00E20D3F"/>
    <w:rsid w:val="00E21E05"/>
    <w:rsid w:val="00E32F7B"/>
    <w:rsid w:val="00E35238"/>
    <w:rsid w:val="00E43DA2"/>
    <w:rsid w:val="00E54C90"/>
    <w:rsid w:val="00E558E8"/>
    <w:rsid w:val="00E7178F"/>
    <w:rsid w:val="00E90F50"/>
    <w:rsid w:val="00E90FF0"/>
    <w:rsid w:val="00E9211A"/>
    <w:rsid w:val="00EB0031"/>
    <w:rsid w:val="00EB3928"/>
    <w:rsid w:val="00EC7F11"/>
    <w:rsid w:val="00ED2D31"/>
    <w:rsid w:val="00EE4288"/>
    <w:rsid w:val="00EF0562"/>
    <w:rsid w:val="00F04617"/>
    <w:rsid w:val="00F057AC"/>
    <w:rsid w:val="00F06B9B"/>
    <w:rsid w:val="00F10750"/>
    <w:rsid w:val="00F11E04"/>
    <w:rsid w:val="00F13DB2"/>
    <w:rsid w:val="00F14BBE"/>
    <w:rsid w:val="00F17161"/>
    <w:rsid w:val="00F2089E"/>
    <w:rsid w:val="00F22A69"/>
    <w:rsid w:val="00F24B70"/>
    <w:rsid w:val="00F2627D"/>
    <w:rsid w:val="00F30A3E"/>
    <w:rsid w:val="00F333CE"/>
    <w:rsid w:val="00F33597"/>
    <w:rsid w:val="00F3395B"/>
    <w:rsid w:val="00F363A7"/>
    <w:rsid w:val="00F43C10"/>
    <w:rsid w:val="00F44D4E"/>
    <w:rsid w:val="00F506A0"/>
    <w:rsid w:val="00F5655B"/>
    <w:rsid w:val="00F574E8"/>
    <w:rsid w:val="00F606BA"/>
    <w:rsid w:val="00F618BD"/>
    <w:rsid w:val="00F62793"/>
    <w:rsid w:val="00F63D9A"/>
    <w:rsid w:val="00F64178"/>
    <w:rsid w:val="00F65A19"/>
    <w:rsid w:val="00F72FBF"/>
    <w:rsid w:val="00F73A18"/>
    <w:rsid w:val="00F7437C"/>
    <w:rsid w:val="00F75C08"/>
    <w:rsid w:val="00F806D3"/>
    <w:rsid w:val="00F844BE"/>
    <w:rsid w:val="00F8641F"/>
    <w:rsid w:val="00F92F3E"/>
    <w:rsid w:val="00FA3C71"/>
    <w:rsid w:val="00FA3EDF"/>
    <w:rsid w:val="00FB1F84"/>
    <w:rsid w:val="00FB3231"/>
    <w:rsid w:val="00FB3374"/>
    <w:rsid w:val="00FB4170"/>
    <w:rsid w:val="00FB5338"/>
    <w:rsid w:val="00FB7B9D"/>
    <w:rsid w:val="00FC1B49"/>
    <w:rsid w:val="00FD1836"/>
    <w:rsid w:val="00FE097D"/>
    <w:rsid w:val="00FF3E8F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42C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42C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0D2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0D28F4"/>
    <w:pPr>
      <w:spacing w:after="0" w:line="240" w:lineRule="auto"/>
      <w:jc w:val="both"/>
    </w:pPr>
    <w:rPr>
      <w:rFonts w:ascii="TimesET" w:eastAsia="Times New Roman" w:hAnsi="TimesET" w:cs="Times New Roman"/>
      <w:b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D28F4"/>
    <w:rPr>
      <w:rFonts w:ascii="TimesET" w:eastAsia="Times New Roman" w:hAnsi="TimesET" w:cs="Times New Roman"/>
      <w:b/>
      <w:sz w:val="20"/>
      <w:szCs w:val="20"/>
      <w:lang w:eastAsia="ru-RU"/>
    </w:rPr>
  </w:style>
  <w:style w:type="character" w:styleId="a8">
    <w:name w:val="Emphasis"/>
    <w:basedOn w:val="a0"/>
    <w:qFormat/>
    <w:rsid w:val="000D28F4"/>
    <w:rPr>
      <w:i/>
      <w:iCs/>
    </w:rPr>
  </w:style>
  <w:style w:type="table" w:customStyle="1" w:styleId="1">
    <w:name w:val="Сетка таблицы1"/>
    <w:basedOn w:val="a1"/>
    <w:next w:val="a5"/>
    <w:uiPriority w:val="59"/>
    <w:rsid w:val="00997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F7266"/>
    <w:pPr>
      <w:spacing w:after="0" w:line="240" w:lineRule="auto"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next w:val="a5"/>
    <w:uiPriority w:val="59"/>
    <w:rsid w:val="004B2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7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6D9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3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3467A"/>
  </w:style>
  <w:style w:type="paragraph" w:styleId="ae">
    <w:name w:val="footer"/>
    <w:basedOn w:val="a"/>
    <w:link w:val="af"/>
    <w:uiPriority w:val="99"/>
    <w:unhideWhenUsed/>
    <w:rsid w:val="0003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346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42C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42C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0D2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0D28F4"/>
    <w:pPr>
      <w:spacing w:after="0" w:line="240" w:lineRule="auto"/>
      <w:jc w:val="both"/>
    </w:pPr>
    <w:rPr>
      <w:rFonts w:ascii="TimesET" w:eastAsia="Times New Roman" w:hAnsi="TimesET" w:cs="Times New Roman"/>
      <w:b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D28F4"/>
    <w:rPr>
      <w:rFonts w:ascii="TimesET" w:eastAsia="Times New Roman" w:hAnsi="TimesET" w:cs="Times New Roman"/>
      <w:b/>
      <w:sz w:val="20"/>
      <w:szCs w:val="20"/>
      <w:lang w:eastAsia="ru-RU"/>
    </w:rPr>
  </w:style>
  <w:style w:type="character" w:styleId="a8">
    <w:name w:val="Emphasis"/>
    <w:basedOn w:val="a0"/>
    <w:qFormat/>
    <w:rsid w:val="000D28F4"/>
    <w:rPr>
      <w:i/>
      <w:iCs/>
    </w:rPr>
  </w:style>
  <w:style w:type="table" w:customStyle="1" w:styleId="1">
    <w:name w:val="Сетка таблицы1"/>
    <w:basedOn w:val="a1"/>
    <w:next w:val="a5"/>
    <w:uiPriority w:val="59"/>
    <w:rsid w:val="00997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F7266"/>
    <w:pPr>
      <w:spacing w:after="0" w:line="240" w:lineRule="auto"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next w:val="a5"/>
    <w:uiPriority w:val="59"/>
    <w:rsid w:val="004B2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7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6D9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3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3467A"/>
  </w:style>
  <w:style w:type="paragraph" w:styleId="ae">
    <w:name w:val="footer"/>
    <w:basedOn w:val="a"/>
    <w:link w:val="af"/>
    <w:uiPriority w:val="99"/>
    <w:unhideWhenUsed/>
    <w:rsid w:val="0003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34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459E2-539C-4A70-9DA3-C09142EA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 3.</dc:creator>
  <cp:lastModifiedBy>economy11 (Капитонова С.Н.)</cp:lastModifiedBy>
  <cp:revision>2</cp:revision>
  <cp:lastPrinted>2014-05-26T06:24:00Z</cp:lastPrinted>
  <dcterms:created xsi:type="dcterms:W3CDTF">2018-02-02T07:49:00Z</dcterms:created>
  <dcterms:modified xsi:type="dcterms:W3CDTF">2018-02-02T07:49:00Z</dcterms:modified>
</cp:coreProperties>
</file>