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520" w:rsidRPr="003268CE" w:rsidRDefault="001C3520" w:rsidP="001307D6">
      <w:pPr>
        <w:ind w:right="142" w:firstLine="567"/>
        <w:jc w:val="both"/>
        <w:rPr>
          <w:sz w:val="26"/>
          <w:szCs w:val="26"/>
          <w:u w:val="single"/>
        </w:rPr>
      </w:pPr>
      <w:r w:rsidRPr="003268CE">
        <w:rPr>
          <w:sz w:val="26"/>
          <w:szCs w:val="26"/>
          <w:u w:val="single"/>
        </w:rPr>
        <w:t>28.06.2017  №2</w:t>
      </w:r>
      <w:r w:rsidRPr="003268CE">
        <w:rPr>
          <w:sz w:val="26"/>
          <w:szCs w:val="26"/>
          <w:u w:val="single"/>
        </w:rPr>
        <w:tab/>
      </w:r>
      <w:r w:rsidRPr="003268CE">
        <w:rPr>
          <w:sz w:val="26"/>
          <w:szCs w:val="26"/>
          <w:u w:val="single"/>
        </w:rPr>
        <w:tab/>
      </w:r>
      <w:r w:rsidRPr="003268CE">
        <w:rPr>
          <w:sz w:val="26"/>
          <w:szCs w:val="26"/>
          <w:u w:val="single"/>
        </w:rPr>
        <w:tab/>
      </w:r>
      <w:r w:rsidRPr="003268CE">
        <w:rPr>
          <w:sz w:val="26"/>
          <w:szCs w:val="26"/>
          <w:u w:val="single"/>
        </w:rPr>
        <w:tab/>
      </w:r>
      <w:r w:rsidRPr="003268CE">
        <w:rPr>
          <w:sz w:val="26"/>
          <w:szCs w:val="26"/>
          <w:u w:val="single"/>
        </w:rPr>
        <w:tab/>
      </w:r>
      <w:r w:rsidRPr="003268CE">
        <w:rPr>
          <w:sz w:val="26"/>
          <w:szCs w:val="26"/>
          <w:u w:val="single"/>
        </w:rPr>
        <w:tab/>
      </w:r>
      <w:r w:rsidRPr="003268CE">
        <w:rPr>
          <w:sz w:val="26"/>
          <w:szCs w:val="26"/>
          <w:u w:val="single"/>
        </w:rPr>
        <w:tab/>
        <w:t xml:space="preserve"> 28.06.2017  №2 </w:t>
      </w:r>
    </w:p>
    <w:p w:rsidR="001C3520" w:rsidRPr="003268CE" w:rsidRDefault="001C3520" w:rsidP="001307D6">
      <w:pPr>
        <w:ind w:right="142" w:firstLine="567"/>
        <w:jc w:val="both"/>
        <w:rPr>
          <w:b/>
          <w:sz w:val="26"/>
          <w:szCs w:val="26"/>
        </w:rPr>
      </w:pPr>
      <w:proofErr w:type="spellStart"/>
      <w:r w:rsidRPr="003268CE">
        <w:rPr>
          <w:sz w:val="26"/>
          <w:szCs w:val="26"/>
        </w:rPr>
        <w:t>Шупашкар</w:t>
      </w:r>
      <w:proofErr w:type="spellEnd"/>
      <w:r w:rsidRPr="003268CE">
        <w:rPr>
          <w:sz w:val="26"/>
          <w:szCs w:val="26"/>
        </w:rPr>
        <w:t xml:space="preserve"> хули                                                                 </w:t>
      </w:r>
      <w:r w:rsidR="003268CE">
        <w:rPr>
          <w:sz w:val="26"/>
          <w:szCs w:val="26"/>
        </w:rPr>
        <w:t xml:space="preserve"> </w:t>
      </w:r>
      <w:r w:rsidRPr="003268CE">
        <w:rPr>
          <w:sz w:val="26"/>
          <w:szCs w:val="26"/>
        </w:rPr>
        <w:t xml:space="preserve">         г. Чебоксары</w:t>
      </w:r>
    </w:p>
    <w:p w:rsidR="001C3520" w:rsidRPr="003268CE" w:rsidRDefault="001C3520" w:rsidP="001307D6">
      <w:pPr>
        <w:ind w:right="142" w:firstLine="567"/>
        <w:jc w:val="both"/>
        <w:rPr>
          <w:b/>
          <w:sz w:val="26"/>
          <w:szCs w:val="26"/>
        </w:rPr>
      </w:pPr>
    </w:p>
    <w:p w:rsidR="001C3520" w:rsidRPr="003268CE" w:rsidRDefault="001C3520" w:rsidP="001307D6">
      <w:pPr>
        <w:ind w:right="142" w:firstLine="567"/>
        <w:jc w:val="both"/>
        <w:rPr>
          <w:b/>
          <w:sz w:val="26"/>
          <w:szCs w:val="26"/>
        </w:rPr>
      </w:pPr>
    </w:p>
    <w:p w:rsidR="001C3520" w:rsidRPr="003268CE" w:rsidRDefault="00FF797E" w:rsidP="001307D6">
      <w:pPr>
        <w:ind w:right="142" w:firstLine="567"/>
        <w:jc w:val="center"/>
        <w:rPr>
          <w:b/>
          <w:sz w:val="26"/>
          <w:szCs w:val="26"/>
        </w:rPr>
      </w:pPr>
      <w:r>
        <w:rPr>
          <w:b/>
          <w:sz w:val="26"/>
          <w:szCs w:val="26"/>
        </w:rPr>
        <w:t>ПРОТОКОЛ</w:t>
      </w:r>
    </w:p>
    <w:p w:rsidR="001C3520" w:rsidRPr="003268CE" w:rsidRDefault="00FF797E" w:rsidP="001307D6">
      <w:pPr>
        <w:ind w:right="142" w:firstLine="567"/>
        <w:jc w:val="center"/>
        <w:rPr>
          <w:b/>
          <w:sz w:val="26"/>
          <w:szCs w:val="26"/>
        </w:rPr>
      </w:pPr>
      <w:r>
        <w:rPr>
          <w:b/>
          <w:sz w:val="26"/>
          <w:szCs w:val="26"/>
        </w:rPr>
        <w:t>з</w:t>
      </w:r>
      <w:r w:rsidR="001C3520" w:rsidRPr="003268CE">
        <w:rPr>
          <w:b/>
          <w:sz w:val="26"/>
          <w:szCs w:val="26"/>
        </w:rPr>
        <w:t>аседания</w:t>
      </w:r>
      <w:r>
        <w:rPr>
          <w:b/>
          <w:sz w:val="26"/>
          <w:szCs w:val="26"/>
        </w:rPr>
        <w:t xml:space="preserve"> отраслевой </w:t>
      </w:r>
      <w:r w:rsidR="001C3520" w:rsidRPr="003268CE">
        <w:rPr>
          <w:b/>
          <w:sz w:val="26"/>
          <w:szCs w:val="26"/>
        </w:rPr>
        <w:t>балансовой комиссии</w:t>
      </w:r>
    </w:p>
    <w:p w:rsidR="001C3520" w:rsidRPr="003268CE" w:rsidRDefault="001C3520" w:rsidP="001307D6">
      <w:pPr>
        <w:ind w:right="142" w:firstLine="142"/>
        <w:jc w:val="center"/>
        <w:rPr>
          <w:b/>
          <w:sz w:val="26"/>
          <w:szCs w:val="26"/>
        </w:rPr>
      </w:pPr>
      <w:r w:rsidRPr="003268CE">
        <w:rPr>
          <w:b/>
          <w:sz w:val="26"/>
          <w:szCs w:val="26"/>
        </w:rPr>
        <w:t>Министерства юстиции и имущественных отношений Чувашской Республ</w:t>
      </w:r>
      <w:r w:rsidR="00FF797E">
        <w:rPr>
          <w:b/>
          <w:sz w:val="26"/>
          <w:szCs w:val="26"/>
        </w:rPr>
        <w:t>и</w:t>
      </w:r>
      <w:r w:rsidRPr="003268CE">
        <w:rPr>
          <w:b/>
          <w:sz w:val="26"/>
          <w:szCs w:val="26"/>
        </w:rPr>
        <w:t>ки</w:t>
      </w:r>
    </w:p>
    <w:p w:rsidR="001C3520" w:rsidRPr="003268CE" w:rsidRDefault="001C3520" w:rsidP="001307D6">
      <w:pPr>
        <w:ind w:right="142" w:firstLine="567"/>
        <w:jc w:val="center"/>
        <w:rPr>
          <w:b/>
          <w:sz w:val="26"/>
          <w:szCs w:val="26"/>
        </w:rPr>
      </w:pPr>
      <w:r w:rsidRPr="003268CE">
        <w:rPr>
          <w:b/>
          <w:sz w:val="26"/>
          <w:szCs w:val="26"/>
        </w:rPr>
        <w:t>по рассмотрению итогов деятельности бюджетного учреждения Чувашской Республики «</w:t>
      </w:r>
      <w:proofErr w:type="spellStart"/>
      <w:r w:rsidRPr="003268CE">
        <w:rPr>
          <w:b/>
          <w:sz w:val="26"/>
          <w:szCs w:val="26"/>
        </w:rPr>
        <w:t>Чуваштехинвентаризация</w:t>
      </w:r>
      <w:proofErr w:type="spellEnd"/>
      <w:r w:rsidRPr="003268CE">
        <w:rPr>
          <w:b/>
          <w:sz w:val="26"/>
          <w:szCs w:val="26"/>
        </w:rPr>
        <w:t>» Министерства юстиции и имущественных отношений Чувашской Республики за 1 квартал 2017 года.</w:t>
      </w:r>
    </w:p>
    <w:p w:rsidR="001C3520" w:rsidRPr="003268CE" w:rsidRDefault="001C3520" w:rsidP="001307D6">
      <w:pPr>
        <w:ind w:right="142" w:firstLine="567"/>
        <w:jc w:val="both"/>
        <w:rPr>
          <w:b/>
          <w:sz w:val="26"/>
          <w:szCs w:val="26"/>
        </w:rPr>
      </w:pPr>
    </w:p>
    <w:p w:rsidR="001C3520" w:rsidRPr="003268CE" w:rsidRDefault="001C3520" w:rsidP="001307D6">
      <w:pPr>
        <w:ind w:right="142" w:firstLine="567"/>
        <w:jc w:val="both"/>
        <w:rPr>
          <w:b/>
          <w:sz w:val="26"/>
          <w:szCs w:val="26"/>
        </w:rPr>
      </w:pPr>
    </w:p>
    <w:tbl>
      <w:tblPr>
        <w:tblW w:w="9747" w:type="dxa"/>
        <w:tblLook w:val="01E0" w:firstRow="1" w:lastRow="1" w:firstColumn="1" w:lastColumn="1" w:noHBand="0" w:noVBand="0"/>
      </w:tblPr>
      <w:tblGrid>
        <w:gridCol w:w="151"/>
        <w:gridCol w:w="8923"/>
        <w:gridCol w:w="673"/>
      </w:tblGrid>
      <w:tr w:rsidR="001C3520" w:rsidRPr="003268CE" w:rsidTr="001307D6">
        <w:trPr>
          <w:gridAfter w:val="1"/>
          <w:wAfter w:w="673" w:type="dxa"/>
        </w:trPr>
        <w:tc>
          <w:tcPr>
            <w:tcW w:w="9074" w:type="dxa"/>
            <w:gridSpan w:val="2"/>
          </w:tcPr>
          <w:p w:rsidR="001C3520" w:rsidRPr="003268CE" w:rsidRDefault="001C3520" w:rsidP="001307D6">
            <w:pPr>
              <w:ind w:right="142" w:firstLine="567"/>
              <w:jc w:val="both"/>
              <w:rPr>
                <w:sz w:val="26"/>
                <w:szCs w:val="26"/>
              </w:rPr>
            </w:pPr>
            <w:r w:rsidRPr="004C6BDC">
              <w:rPr>
                <w:b/>
                <w:sz w:val="26"/>
                <w:szCs w:val="26"/>
              </w:rPr>
              <w:t>Председательствующий</w:t>
            </w:r>
            <w:r w:rsidRPr="003268CE">
              <w:rPr>
                <w:sz w:val="26"/>
                <w:szCs w:val="26"/>
              </w:rPr>
              <w:t xml:space="preserve"> – Казарина Ольга Николаевна</w:t>
            </w:r>
          </w:p>
        </w:tc>
      </w:tr>
      <w:tr w:rsidR="001C3520" w:rsidRPr="003268CE" w:rsidTr="001307D6">
        <w:trPr>
          <w:gridAfter w:val="1"/>
          <w:wAfter w:w="673" w:type="dxa"/>
        </w:trPr>
        <w:tc>
          <w:tcPr>
            <w:tcW w:w="9074" w:type="dxa"/>
            <w:gridSpan w:val="2"/>
          </w:tcPr>
          <w:p w:rsidR="001C3520" w:rsidRPr="003268CE" w:rsidRDefault="001C3520" w:rsidP="001307D6">
            <w:pPr>
              <w:ind w:right="142" w:firstLine="567"/>
              <w:jc w:val="both"/>
              <w:rPr>
                <w:sz w:val="26"/>
                <w:szCs w:val="26"/>
              </w:rPr>
            </w:pPr>
            <w:r w:rsidRPr="004C6BDC">
              <w:rPr>
                <w:b/>
                <w:sz w:val="26"/>
                <w:szCs w:val="26"/>
              </w:rPr>
              <w:t>секретарь</w:t>
            </w:r>
            <w:r w:rsidRPr="003268CE">
              <w:rPr>
                <w:sz w:val="26"/>
                <w:szCs w:val="26"/>
              </w:rPr>
              <w:t xml:space="preserve"> – Яковлева Евдокия Николаевна</w:t>
            </w:r>
          </w:p>
        </w:tc>
      </w:tr>
      <w:tr w:rsidR="001C3520" w:rsidRPr="003268CE" w:rsidTr="001307D6">
        <w:trPr>
          <w:trHeight w:val="637"/>
        </w:trPr>
        <w:tc>
          <w:tcPr>
            <w:tcW w:w="9074" w:type="dxa"/>
            <w:gridSpan w:val="2"/>
          </w:tcPr>
          <w:p w:rsidR="001C3520" w:rsidRPr="003268CE" w:rsidRDefault="001C3520" w:rsidP="001307D6">
            <w:pPr>
              <w:ind w:right="142" w:firstLine="567"/>
              <w:jc w:val="both"/>
              <w:rPr>
                <w:sz w:val="26"/>
                <w:szCs w:val="26"/>
              </w:rPr>
            </w:pPr>
          </w:p>
        </w:tc>
        <w:tc>
          <w:tcPr>
            <w:tcW w:w="673" w:type="dxa"/>
          </w:tcPr>
          <w:p w:rsidR="001C3520" w:rsidRPr="003268CE" w:rsidRDefault="001C3520" w:rsidP="001307D6">
            <w:pPr>
              <w:ind w:right="142" w:firstLine="567"/>
              <w:jc w:val="both"/>
              <w:rPr>
                <w:sz w:val="26"/>
                <w:szCs w:val="26"/>
              </w:rPr>
            </w:pPr>
          </w:p>
        </w:tc>
      </w:tr>
      <w:tr w:rsidR="00510876" w:rsidRPr="003268CE" w:rsidTr="001307D6">
        <w:tblPrEx>
          <w:tblLook w:val="0000" w:firstRow="0" w:lastRow="0" w:firstColumn="0" w:lastColumn="0" w:noHBand="0" w:noVBand="0"/>
        </w:tblPrEx>
        <w:trPr>
          <w:gridBefore w:val="1"/>
          <w:wBefore w:w="151" w:type="dxa"/>
        </w:trPr>
        <w:tc>
          <w:tcPr>
            <w:tcW w:w="9596" w:type="dxa"/>
            <w:gridSpan w:val="2"/>
          </w:tcPr>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709"/>
              <w:gridCol w:w="5267"/>
            </w:tblGrid>
            <w:tr w:rsidR="00FF797E" w:rsidRPr="003268CE" w:rsidTr="00DE489B">
              <w:trPr>
                <w:trHeight w:val="510"/>
              </w:trPr>
              <w:tc>
                <w:tcPr>
                  <w:tcW w:w="9072" w:type="dxa"/>
                  <w:gridSpan w:val="3"/>
                  <w:tcBorders>
                    <w:top w:val="nil"/>
                    <w:left w:val="nil"/>
                    <w:bottom w:val="nil"/>
                    <w:right w:val="nil"/>
                  </w:tcBorders>
                </w:tcPr>
                <w:p w:rsidR="00FF797E" w:rsidRPr="003268CE" w:rsidRDefault="00FF797E" w:rsidP="001307D6">
                  <w:pPr>
                    <w:ind w:right="142" w:firstLine="567"/>
                    <w:jc w:val="both"/>
                    <w:rPr>
                      <w:color w:val="000000"/>
                      <w:sz w:val="26"/>
                      <w:szCs w:val="26"/>
                    </w:rPr>
                  </w:pPr>
                  <w:r w:rsidRPr="004C6BDC">
                    <w:rPr>
                      <w:b/>
                      <w:color w:val="000000"/>
                      <w:sz w:val="26"/>
                      <w:szCs w:val="26"/>
                    </w:rPr>
                    <w:t>Члены отраслевой балансовой комиссии</w:t>
                  </w:r>
                  <w:r w:rsidRPr="003268CE">
                    <w:rPr>
                      <w:color w:val="000000"/>
                      <w:sz w:val="26"/>
                      <w:szCs w:val="26"/>
                    </w:rPr>
                    <w:t>:</w:t>
                  </w:r>
                </w:p>
              </w:tc>
            </w:tr>
            <w:tr w:rsidR="00510876" w:rsidRPr="003268CE" w:rsidTr="00DE489B">
              <w:tc>
                <w:tcPr>
                  <w:tcW w:w="3096" w:type="dxa"/>
                  <w:tcBorders>
                    <w:top w:val="nil"/>
                    <w:left w:val="nil"/>
                    <w:bottom w:val="nil"/>
                    <w:right w:val="nil"/>
                  </w:tcBorders>
                </w:tcPr>
                <w:p w:rsidR="00510876" w:rsidRPr="003268CE" w:rsidRDefault="00510876" w:rsidP="001307D6">
                  <w:pPr>
                    <w:suppressAutoHyphens/>
                    <w:ind w:right="-99"/>
                    <w:jc w:val="both"/>
                    <w:rPr>
                      <w:sz w:val="26"/>
                      <w:szCs w:val="26"/>
                    </w:rPr>
                  </w:pPr>
                  <w:r w:rsidRPr="003268CE">
                    <w:rPr>
                      <w:sz w:val="26"/>
                      <w:szCs w:val="26"/>
                    </w:rPr>
                    <w:t>Казарина Ольга Николаевна</w:t>
                  </w:r>
                </w:p>
              </w:tc>
              <w:tc>
                <w:tcPr>
                  <w:tcW w:w="709" w:type="dxa"/>
                  <w:tcBorders>
                    <w:top w:val="nil"/>
                    <w:left w:val="nil"/>
                    <w:bottom w:val="nil"/>
                    <w:right w:val="nil"/>
                  </w:tcBorders>
                </w:tcPr>
                <w:p w:rsidR="00510876" w:rsidRPr="003268CE" w:rsidRDefault="00510876" w:rsidP="001307D6">
                  <w:pPr>
                    <w:suppressAutoHyphens/>
                    <w:ind w:right="-99"/>
                    <w:jc w:val="both"/>
                    <w:rPr>
                      <w:sz w:val="26"/>
                      <w:szCs w:val="26"/>
                    </w:rPr>
                  </w:pPr>
                  <w:r w:rsidRPr="003268CE">
                    <w:rPr>
                      <w:sz w:val="26"/>
                      <w:szCs w:val="26"/>
                    </w:rPr>
                    <w:t>-</w:t>
                  </w:r>
                </w:p>
              </w:tc>
              <w:tc>
                <w:tcPr>
                  <w:tcW w:w="5267" w:type="dxa"/>
                  <w:tcBorders>
                    <w:top w:val="nil"/>
                    <w:left w:val="nil"/>
                    <w:bottom w:val="nil"/>
                    <w:right w:val="nil"/>
                  </w:tcBorders>
                </w:tcPr>
                <w:p w:rsidR="00510876" w:rsidRDefault="00510876" w:rsidP="001307D6">
                  <w:pPr>
                    <w:suppressAutoHyphens/>
                    <w:ind w:right="-99"/>
                    <w:jc w:val="both"/>
                    <w:rPr>
                      <w:sz w:val="26"/>
                      <w:szCs w:val="26"/>
                    </w:rPr>
                  </w:pPr>
                  <w:r w:rsidRPr="003268CE">
                    <w:rPr>
                      <w:sz w:val="26"/>
                      <w:szCs w:val="26"/>
                    </w:rPr>
                    <w:t>заместитель министра юстиции и имущественных отношений Чувашской Республики (заместитель председателя комиссии)</w:t>
                  </w:r>
                </w:p>
                <w:p w:rsidR="00A76D50" w:rsidRPr="003268CE" w:rsidRDefault="00A76D50" w:rsidP="001307D6">
                  <w:pPr>
                    <w:suppressAutoHyphens/>
                    <w:ind w:right="-99"/>
                    <w:jc w:val="both"/>
                    <w:rPr>
                      <w:sz w:val="26"/>
                      <w:szCs w:val="26"/>
                    </w:rPr>
                  </w:pPr>
                </w:p>
              </w:tc>
            </w:tr>
            <w:tr w:rsidR="00510876" w:rsidRPr="003268CE" w:rsidTr="00DE489B">
              <w:tc>
                <w:tcPr>
                  <w:tcW w:w="3096" w:type="dxa"/>
                  <w:tcBorders>
                    <w:top w:val="nil"/>
                    <w:left w:val="nil"/>
                    <w:bottom w:val="nil"/>
                    <w:right w:val="nil"/>
                  </w:tcBorders>
                </w:tcPr>
                <w:p w:rsidR="00510876" w:rsidRPr="003268CE" w:rsidRDefault="00510876" w:rsidP="001307D6">
                  <w:pPr>
                    <w:suppressAutoHyphens/>
                    <w:ind w:right="-99"/>
                    <w:jc w:val="both"/>
                    <w:rPr>
                      <w:sz w:val="26"/>
                      <w:szCs w:val="26"/>
                    </w:rPr>
                  </w:pPr>
                  <w:r w:rsidRPr="003268CE">
                    <w:rPr>
                      <w:sz w:val="26"/>
                      <w:szCs w:val="26"/>
                    </w:rPr>
                    <w:t>Яковлева Евдокия Николаевна</w:t>
                  </w:r>
                </w:p>
              </w:tc>
              <w:tc>
                <w:tcPr>
                  <w:tcW w:w="709" w:type="dxa"/>
                  <w:tcBorders>
                    <w:top w:val="nil"/>
                    <w:left w:val="nil"/>
                    <w:bottom w:val="nil"/>
                    <w:right w:val="nil"/>
                  </w:tcBorders>
                </w:tcPr>
                <w:p w:rsidR="00510876" w:rsidRPr="003268CE" w:rsidRDefault="00510876" w:rsidP="001307D6">
                  <w:pPr>
                    <w:suppressAutoHyphens/>
                    <w:ind w:right="-99"/>
                    <w:jc w:val="both"/>
                    <w:rPr>
                      <w:sz w:val="26"/>
                      <w:szCs w:val="26"/>
                    </w:rPr>
                  </w:pPr>
                  <w:r w:rsidRPr="003268CE">
                    <w:rPr>
                      <w:sz w:val="26"/>
                      <w:szCs w:val="26"/>
                    </w:rPr>
                    <w:t>-</w:t>
                  </w:r>
                </w:p>
              </w:tc>
              <w:tc>
                <w:tcPr>
                  <w:tcW w:w="5267" w:type="dxa"/>
                  <w:tcBorders>
                    <w:top w:val="nil"/>
                    <w:left w:val="nil"/>
                    <w:bottom w:val="nil"/>
                    <w:right w:val="nil"/>
                  </w:tcBorders>
                </w:tcPr>
                <w:p w:rsidR="00510876" w:rsidRDefault="00510876" w:rsidP="001307D6">
                  <w:pPr>
                    <w:suppressAutoHyphens/>
                    <w:ind w:right="-99"/>
                    <w:jc w:val="both"/>
                    <w:rPr>
                      <w:sz w:val="26"/>
                      <w:szCs w:val="26"/>
                    </w:rPr>
                  </w:pPr>
                  <w:r w:rsidRPr="003268CE">
                    <w:rPr>
                      <w:sz w:val="26"/>
                      <w:szCs w:val="26"/>
                    </w:rPr>
                    <w:t>начальник отдела бухгалтерского учета и финансов – главный бухгалтер Министерства юстиции и имущественных отношений Чувашской Республики (секретарь комиссии)</w:t>
                  </w:r>
                </w:p>
                <w:p w:rsidR="00A76D50" w:rsidRPr="003268CE" w:rsidRDefault="00A76D50" w:rsidP="001307D6">
                  <w:pPr>
                    <w:suppressAutoHyphens/>
                    <w:ind w:right="-99"/>
                    <w:jc w:val="both"/>
                    <w:rPr>
                      <w:sz w:val="26"/>
                      <w:szCs w:val="26"/>
                    </w:rPr>
                  </w:pPr>
                </w:p>
              </w:tc>
            </w:tr>
            <w:tr w:rsidR="00510876" w:rsidRPr="003268CE" w:rsidTr="00DE489B">
              <w:tc>
                <w:tcPr>
                  <w:tcW w:w="3096" w:type="dxa"/>
                  <w:tcBorders>
                    <w:top w:val="nil"/>
                    <w:left w:val="nil"/>
                    <w:bottom w:val="nil"/>
                    <w:right w:val="nil"/>
                  </w:tcBorders>
                </w:tcPr>
                <w:p w:rsidR="00510876" w:rsidRPr="003268CE" w:rsidRDefault="00510876" w:rsidP="001307D6">
                  <w:pPr>
                    <w:suppressAutoHyphens/>
                    <w:ind w:right="-99"/>
                    <w:jc w:val="both"/>
                    <w:rPr>
                      <w:sz w:val="26"/>
                      <w:szCs w:val="26"/>
                    </w:rPr>
                  </w:pPr>
                  <w:r w:rsidRPr="003268CE">
                    <w:rPr>
                      <w:sz w:val="26"/>
                      <w:szCs w:val="26"/>
                    </w:rPr>
                    <w:t>Лукина Татьяна Львовна</w:t>
                  </w:r>
                </w:p>
              </w:tc>
              <w:tc>
                <w:tcPr>
                  <w:tcW w:w="709" w:type="dxa"/>
                  <w:tcBorders>
                    <w:top w:val="nil"/>
                    <w:left w:val="nil"/>
                    <w:bottom w:val="nil"/>
                    <w:right w:val="nil"/>
                  </w:tcBorders>
                </w:tcPr>
                <w:p w:rsidR="00510876" w:rsidRPr="003268CE" w:rsidRDefault="00510876" w:rsidP="001307D6">
                  <w:pPr>
                    <w:suppressAutoHyphens/>
                    <w:ind w:right="-99"/>
                    <w:jc w:val="both"/>
                    <w:rPr>
                      <w:sz w:val="26"/>
                      <w:szCs w:val="26"/>
                    </w:rPr>
                  </w:pPr>
                  <w:r w:rsidRPr="003268CE">
                    <w:rPr>
                      <w:sz w:val="26"/>
                      <w:szCs w:val="26"/>
                    </w:rPr>
                    <w:t>-</w:t>
                  </w:r>
                </w:p>
              </w:tc>
              <w:tc>
                <w:tcPr>
                  <w:tcW w:w="5267" w:type="dxa"/>
                  <w:tcBorders>
                    <w:top w:val="nil"/>
                    <w:left w:val="nil"/>
                    <w:bottom w:val="nil"/>
                    <w:right w:val="nil"/>
                  </w:tcBorders>
                </w:tcPr>
                <w:p w:rsidR="00510876" w:rsidRDefault="00510876" w:rsidP="001307D6">
                  <w:pPr>
                    <w:suppressAutoHyphens/>
                    <w:ind w:right="-99"/>
                    <w:jc w:val="both"/>
                    <w:rPr>
                      <w:sz w:val="26"/>
                      <w:szCs w:val="26"/>
                    </w:rPr>
                  </w:pPr>
                  <w:r w:rsidRPr="003268CE">
                    <w:rPr>
                      <w:sz w:val="26"/>
                      <w:szCs w:val="26"/>
                    </w:rPr>
                    <w:t>начальник отдела по работе с государственными учреждениями и контролю за использованием государственного имущества Министерства юстиции и имущественных отношений Чувашской Республики</w:t>
                  </w:r>
                </w:p>
                <w:p w:rsidR="00A76D50" w:rsidRPr="003268CE" w:rsidRDefault="00A76D50" w:rsidP="001307D6">
                  <w:pPr>
                    <w:suppressAutoHyphens/>
                    <w:ind w:right="-99"/>
                    <w:jc w:val="both"/>
                    <w:rPr>
                      <w:sz w:val="26"/>
                      <w:szCs w:val="26"/>
                    </w:rPr>
                  </w:pPr>
                </w:p>
              </w:tc>
            </w:tr>
            <w:tr w:rsidR="00510876" w:rsidRPr="003268CE" w:rsidTr="00DE489B">
              <w:tc>
                <w:tcPr>
                  <w:tcW w:w="3096" w:type="dxa"/>
                  <w:tcBorders>
                    <w:top w:val="nil"/>
                    <w:left w:val="nil"/>
                    <w:bottom w:val="nil"/>
                    <w:right w:val="nil"/>
                  </w:tcBorders>
                </w:tcPr>
                <w:p w:rsidR="00510876" w:rsidRPr="003268CE" w:rsidRDefault="00510876" w:rsidP="001307D6">
                  <w:pPr>
                    <w:suppressAutoHyphens/>
                    <w:ind w:right="-99"/>
                    <w:jc w:val="both"/>
                    <w:rPr>
                      <w:sz w:val="26"/>
                      <w:szCs w:val="26"/>
                    </w:rPr>
                  </w:pPr>
                  <w:proofErr w:type="spellStart"/>
                  <w:r w:rsidRPr="003268CE">
                    <w:rPr>
                      <w:sz w:val="26"/>
                      <w:szCs w:val="26"/>
                    </w:rPr>
                    <w:t>Молякова</w:t>
                  </w:r>
                  <w:proofErr w:type="spellEnd"/>
                  <w:r w:rsidRPr="003268CE">
                    <w:rPr>
                      <w:sz w:val="26"/>
                      <w:szCs w:val="26"/>
                    </w:rPr>
                    <w:t xml:space="preserve"> Наталия Николаевна</w:t>
                  </w:r>
                </w:p>
                <w:p w:rsidR="00510876" w:rsidRPr="003268CE" w:rsidRDefault="00510876" w:rsidP="001307D6">
                  <w:pPr>
                    <w:suppressAutoHyphens/>
                    <w:ind w:right="-99"/>
                    <w:jc w:val="both"/>
                    <w:rPr>
                      <w:sz w:val="26"/>
                      <w:szCs w:val="26"/>
                    </w:rPr>
                  </w:pPr>
                </w:p>
              </w:tc>
              <w:tc>
                <w:tcPr>
                  <w:tcW w:w="709" w:type="dxa"/>
                  <w:tcBorders>
                    <w:top w:val="nil"/>
                    <w:left w:val="nil"/>
                    <w:bottom w:val="nil"/>
                    <w:right w:val="nil"/>
                  </w:tcBorders>
                </w:tcPr>
                <w:p w:rsidR="00510876" w:rsidRPr="003268CE" w:rsidRDefault="00510876" w:rsidP="001307D6">
                  <w:pPr>
                    <w:suppressAutoHyphens/>
                    <w:ind w:right="-99"/>
                    <w:jc w:val="both"/>
                    <w:rPr>
                      <w:sz w:val="26"/>
                      <w:szCs w:val="26"/>
                    </w:rPr>
                  </w:pPr>
                  <w:r w:rsidRPr="003268CE">
                    <w:rPr>
                      <w:sz w:val="26"/>
                      <w:szCs w:val="26"/>
                    </w:rPr>
                    <w:t>-</w:t>
                  </w:r>
                </w:p>
              </w:tc>
              <w:tc>
                <w:tcPr>
                  <w:tcW w:w="5267" w:type="dxa"/>
                  <w:tcBorders>
                    <w:top w:val="nil"/>
                    <w:left w:val="nil"/>
                    <w:bottom w:val="nil"/>
                    <w:right w:val="nil"/>
                  </w:tcBorders>
                </w:tcPr>
                <w:p w:rsidR="00510876" w:rsidRPr="003268CE" w:rsidRDefault="00510876" w:rsidP="001307D6">
                  <w:pPr>
                    <w:suppressAutoHyphens/>
                    <w:ind w:right="-99"/>
                    <w:jc w:val="both"/>
                    <w:rPr>
                      <w:sz w:val="26"/>
                      <w:szCs w:val="26"/>
                    </w:rPr>
                  </w:pPr>
                  <w:r w:rsidRPr="003268CE">
                    <w:rPr>
                      <w:sz w:val="26"/>
                      <w:szCs w:val="26"/>
                    </w:rPr>
                    <w:t>консультант отдела доходов и развития отраслей экономики Министерства экономического развития, промышленности и торговли Чувашской Республики (по согласованию)</w:t>
                  </w:r>
                </w:p>
              </w:tc>
            </w:tr>
            <w:tr w:rsidR="00510876" w:rsidRPr="003268CE" w:rsidTr="00DE489B">
              <w:tc>
                <w:tcPr>
                  <w:tcW w:w="3096" w:type="dxa"/>
                  <w:tcBorders>
                    <w:top w:val="nil"/>
                    <w:left w:val="nil"/>
                    <w:bottom w:val="nil"/>
                    <w:right w:val="nil"/>
                  </w:tcBorders>
                </w:tcPr>
                <w:p w:rsidR="00510876" w:rsidRPr="003268CE" w:rsidRDefault="00510876" w:rsidP="001307D6">
                  <w:pPr>
                    <w:suppressAutoHyphens/>
                    <w:ind w:right="-99"/>
                    <w:jc w:val="both"/>
                    <w:rPr>
                      <w:sz w:val="26"/>
                      <w:szCs w:val="26"/>
                    </w:rPr>
                  </w:pPr>
                </w:p>
              </w:tc>
              <w:tc>
                <w:tcPr>
                  <w:tcW w:w="709" w:type="dxa"/>
                  <w:tcBorders>
                    <w:top w:val="nil"/>
                    <w:left w:val="nil"/>
                    <w:bottom w:val="nil"/>
                    <w:right w:val="nil"/>
                  </w:tcBorders>
                </w:tcPr>
                <w:p w:rsidR="00510876" w:rsidRPr="003268CE" w:rsidRDefault="00510876" w:rsidP="001307D6">
                  <w:pPr>
                    <w:suppressAutoHyphens/>
                    <w:ind w:right="-99"/>
                    <w:jc w:val="both"/>
                    <w:rPr>
                      <w:sz w:val="26"/>
                      <w:szCs w:val="26"/>
                    </w:rPr>
                  </w:pPr>
                </w:p>
              </w:tc>
              <w:tc>
                <w:tcPr>
                  <w:tcW w:w="5267" w:type="dxa"/>
                  <w:tcBorders>
                    <w:top w:val="nil"/>
                    <w:left w:val="nil"/>
                    <w:bottom w:val="nil"/>
                    <w:right w:val="nil"/>
                  </w:tcBorders>
                </w:tcPr>
                <w:p w:rsidR="00510876" w:rsidRPr="003268CE" w:rsidRDefault="00510876" w:rsidP="001307D6">
                  <w:pPr>
                    <w:suppressAutoHyphens/>
                    <w:ind w:right="-99"/>
                    <w:jc w:val="both"/>
                    <w:rPr>
                      <w:sz w:val="26"/>
                      <w:szCs w:val="26"/>
                    </w:rPr>
                  </w:pPr>
                </w:p>
              </w:tc>
            </w:tr>
            <w:tr w:rsidR="00510876" w:rsidRPr="003268CE" w:rsidTr="00DE489B">
              <w:tc>
                <w:tcPr>
                  <w:tcW w:w="3096" w:type="dxa"/>
                  <w:tcBorders>
                    <w:top w:val="nil"/>
                    <w:left w:val="nil"/>
                    <w:bottom w:val="nil"/>
                    <w:right w:val="nil"/>
                  </w:tcBorders>
                </w:tcPr>
                <w:p w:rsidR="00510876" w:rsidRPr="003268CE" w:rsidRDefault="00510876" w:rsidP="001307D6">
                  <w:pPr>
                    <w:suppressAutoHyphens/>
                    <w:ind w:right="-99"/>
                    <w:jc w:val="both"/>
                    <w:rPr>
                      <w:sz w:val="26"/>
                      <w:szCs w:val="26"/>
                    </w:rPr>
                  </w:pPr>
                  <w:r w:rsidRPr="003268CE">
                    <w:rPr>
                      <w:sz w:val="26"/>
                      <w:szCs w:val="26"/>
                    </w:rPr>
                    <w:t>Трофимова Наталья Васильевна</w:t>
                  </w:r>
                </w:p>
              </w:tc>
              <w:tc>
                <w:tcPr>
                  <w:tcW w:w="709" w:type="dxa"/>
                  <w:tcBorders>
                    <w:top w:val="nil"/>
                    <w:left w:val="nil"/>
                    <w:bottom w:val="nil"/>
                    <w:right w:val="nil"/>
                  </w:tcBorders>
                </w:tcPr>
                <w:p w:rsidR="00510876" w:rsidRPr="003268CE" w:rsidRDefault="00510876" w:rsidP="001307D6">
                  <w:pPr>
                    <w:suppressAutoHyphens/>
                    <w:ind w:right="-99"/>
                    <w:jc w:val="both"/>
                    <w:rPr>
                      <w:sz w:val="26"/>
                      <w:szCs w:val="26"/>
                    </w:rPr>
                  </w:pPr>
                  <w:r w:rsidRPr="003268CE">
                    <w:rPr>
                      <w:sz w:val="26"/>
                      <w:szCs w:val="26"/>
                    </w:rPr>
                    <w:t>-</w:t>
                  </w:r>
                </w:p>
              </w:tc>
              <w:tc>
                <w:tcPr>
                  <w:tcW w:w="5267" w:type="dxa"/>
                  <w:tcBorders>
                    <w:top w:val="nil"/>
                    <w:left w:val="nil"/>
                    <w:bottom w:val="nil"/>
                    <w:right w:val="nil"/>
                  </w:tcBorders>
                </w:tcPr>
                <w:p w:rsidR="00510876" w:rsidRPr="003268CE" w:rsidRDefault="00510876" w:rsidP="001307D6">
                  <w:pPr>
                    <w:suppressAutoHyphens/>
                    <w:ind w:right="-99"/>
                    <w:jc w:val="both"/>
                    <w:rPr>
                      <w:sz w:val="26"/>
                      <w:szCs w:val="26"/>
                    </w:rPr>
                  </w:pPr>
                  <w:r w:rsidRPr="003268CE">
                    <w:rPr>
                      <w:sz w:val="26"/>
                      <w:szCs w:val="26"/>
                    </w:rPr>
                    <w:t>заместитель начальника отдела бюджетной политики в отраслях экономики Министерства финансов Чувашской Республики (по согласованию)</w:t>
                  </w:r>
                </w:p>
              </w:tc>
            </w:tr>
            <w:tr w:rsidR="00887087" w:rsidRPr="003268CE" w:rsidTr="00DE489B">
              <w:tc>
                <w:tcPr>
                  <w:tcW w:w="3096" w:type="dxa"/>
                  <w:tcBorders>
                    <w:top w:val="nil"/>
                    <w:left w:val="nil"/>
                    <w:bottom w:val="nil"/>
                    <w:right w:val="nil"/>
                  </w:tcBorders>
                </w:tcPr>
                <w:p w:rsidR="00887087" w:rsidRPr="003268CE" w:rsidRDefault="007B118B" w:rsidP="001307D6">
                  <w:pPr>
                    <w:suppressAutoHyphens/>
                    <w:ind w:right="-99"/>
                    <w:jc w:val="both"/>
                    <w:rPr>
                      <w:sz w:val="26"/>
                      <w:szCs w:val="26"/>
                    </w:rPr>
                  </w:pPr>
                  <w:proofErr w:type="spellStart"/>
                  <w:r w:rsidRPr="003268CE">
                    <w:rPr>
                      <w:sz w:val="26"/>
                      <w:szCs w:val="26"/>
                    </w:rPr>
                    <w:t>Модина</w:t>
                  </w:r>
                  <w:proofErr w:type="spellEnd"/>
                  <w:r w:rsidRPr="003268CE">
                    <w:rPr>
                      <w:sz w:val="26"/>
                      <w:szCs w:val="26"/>
                    </w:rPr>
                    <w:t xml:space="preserve"> Ирина Валентиновна</w:t>
                  </w:r>
                </w:p>
              </w:tc>
              <w:tc>
                <w:tcPr>
                  <w:tcW w:w="709" w:type="dxa"/>
                  <w:tcBorders>
                    <w:top w:val="nil"/>
                    <w:left w:val="nil"/>
                    <w:bottom w:val="nil"/>
                    <w:right w:val="nil"/>
                  </w:tcBorders>
                </w:tcPr>
                <w:p w:rsidR="00887087" w:rsidRPr="003268CE" w:rsidRDefault="00887087" w:rsidP="001307D6">
                  <w:pPr>
                    <w:suppressAutoHyphens/>
                    <w:ind w:right="-99"/>
                    <w:jc w:val="both"/>
                    <w:rPr>
                      <w:sz w:val="26"/>
                      <w:szCs w:val="26"/>
                    </w:rPr>
                  </w:pPr>
                </w:p>
              </w:tc>
              <w:tc>
                <w:tcPr>
                  <w:tcW w:w="5267" w:type="dxa"/>
                  <w:tcBorders>
                    <w:top w:val="nil"/>
                    <w:left w:val="nil"/>
                    <w:bottom w:val="nil"/>
                    <w:right w:val="nil"/>
                  </w:tcBorders>
                </w:tcPr>
                <w:p w:rsidR="00887087" w:rsidRDefault="007B118B" w:rsidP="001307D6">
                  <w:pPr>
                    <w:suppressAutoHyphens/>
                    <w:ind w:right="-99"/>
                    <w:jc w:val="both"/>
                    <w:rPr>
                      <w:sz w:val="26"/>
                      <w:szCs w:val="26"/>
                    </w:rPr>
                  </w:pPr>
                  <w:r w:rsidRPr="003268CE">
                    <w:rPr>
                      <w:sz w:val="26"/>
                      <w:szCs w:val="26"/>
                    </w:rPr>
                    <w:t xml:space="preserve">Начальник отдела по реализации государственной политики в области земельных отношений Министерства </w:t>
                  </w:r>
                  <w:r w:rsidRPr="003268CE">
                    <w:rPr>
                      <w:sz w:val="26"/>
                      <w:szCs w:val="26"/>
                    </w:rPr>
                    <w:lastRenderedPageBreak/>
                    <w:t>юстиции и имущественных отношений Чувашской Республики</w:t>
                  </w:r>
                </w:p>
                <w:p w:rsidR="00A76D50" w:rsidRPr="003268CE" w:rsidRDefault="00A76D50" w:rsidP="001307D6">
                  <w:pPr>
                    <w:suppressAutoHyphens/>
                    <w:ind w:right="-99"/>
                    <w:jc w:val="both"/>
                    <w:rPr>
                      <w:sz w:val="26"/>
                      <w:szCs w:val="26"/>
                    </w:rPr>
                  </w:pPr>
                </w:p>
              </w:tc>
            </w:tr>
            <w:tr w:rsidR="00887087" w:rsidRPr="003268CE" w:rsidTr="00DE489B">
              <w:tc>
                <w:tcPr>
                  <w:tcW w:w="3096" w:type="dxa"/>
                  <w:tcBorders>
                    <w:top w:val="nil"/>
                    <w:left w:val="nil"/>
                    <w:bottom w:val="nil"/>
                    <w:right w:val="nil"/>
                  </w:tcBorders>
                </w:tcPr>
                <w:p w:rsidR="00887087" w:rsidRPr="003268CE" w:rsidRDefault="007B118B" w:rsidP="001307D6">
                  <w:pPr>
                    <w:suppressAutoHyphens/>
                    <w:ind w:right="-99"/>
                    <w:jc w:val="both"/>
                    <w:rPr>
                      <w:sz w:val="26"/>
                      <w:szCs w:val="26"/>
                    </w:rPr>
                  </w:pPr>
                  <w:proofErr w:type="spellStart"/>
                  <w:r w:rsidRPr="003268CE">
                    <w:rPr>
                      <w:sz w:val="26"/>
                      <w:szCs w:val="26"/>
                    </w:rPr>
                    <w:lastRenderedPageBreak/>
                    <w:t>Яхатина</w:t>
                  </w:r>
                  <w:proofErr w:type="spellEnd"/>
                  <w:r w:rsidRPr="003268CE">
                    <w:rPr>
                      <w:sz w:val="26"/>
                      <w:szCs w:val="26"/>
                    </w:rPr>
                    <w:t xml:space="preserve"> Наталия </w:t>
                  </w:r>
                  <w:proofErr w:type="spellStart"/>
                  <w:r w:rsidRPr="003268CE">
                    <w:rPr>
                      <w:sz w:val="26"/>
                      <w:szCs w:val="26"/>
                    </w:rPr>
                    <w:t>Кимовна</w:t>
                  </w:r>
                  <w:proofErr w:type="spellEnd"/>
                </w:p>
              </w:tc>
              <w:tc>
                <w:tcPr>
                  <w:tcW w:w="709" w:type="dxa"/>
                  <w:tcBorders>
                    <w:top w:val="nil"/>
                    <w:left w:val="nil"/>
                    <w:bottom w:val="nil"/>
                    <w:right w:val="nil"/>
                  </w:tcBorders>
                </w:tcPr>
                <w:p w:rsidR="00887087" w:rsidRPr="003268CE" w:rsidRDefault="00887087" w:rsidP="001307D6">
                  <w:pPr>
                    <w:suppressAutoHyphens/>
                    <w:ind w:right="-99"/>
                    <w:jc w:val="both"/>
                    <w:rPr>
                      <w:sz w:val="26"/>
                      <w:szCs w:val="26"/>
                    </w:rPr>
                  </w:pPr>
                </w:p>
              </w:tc>
              <w:tc>
                <w:tcPr>
                  <w:tcW w:w="5267" w:type="dxa"/>
                  <w:tcBorders>
                    <w:top w:val="nil"/>
                    <w:left w:val="nil"/>
                    <w:bottom w:val="nil"/>
                    <w:right w:val="nil"/>
                  </w:tcBorders>
                </w:tcPr>
                <w:p w:rsidR="00887087" w:rsidRPr="003268CE" w:rsidRDefault="007B118B" w:rsidP="001307D6">
                  <w:pPr>
                    <w:suppressAutoHyphens/>
                    <w:ind w:right="-99"/>
                    <w:jc w:val="both"/>
                    <w:rPr>
                      <w:sz w:val="26"/>
                      <w:szCs w:val="26"/>
                    </w:rPr>
                  </w:pPr>
                  <w:r w:rsidRPr="003268CE">
                    <w:rPr>
                      <w:sz w:val="26"/>
                      <w:szCs w:val="26"/>
                    </w:rPr>
                    <w:t>Заместитель министра юстиции и имущественных отношений Чувашской Республики</w:t>
                  </w:r>
                </w:p>
              </w:tc>
            </w:tr>
            <w:tr w:rsidR="00887087" w:rsidRPr="003268CE" w:rsidTr="00DE489B">
              <w:tc>
                <w:tcPr>
                  <w:tcW w:w="3096" w:type="dxa"/>
                  <w:tcBorders>
                    <w:top w:val="nil"/>
                    <w:left w:val="nil"/>
                    <w:bottom w:val="nil"/>
                    <w:right w:val="nil"/>
                  </w:tcBorders>
                </w:tcPr>
                <w:p w:rsidR="00887087" w:rsidRPr="00FF797E" w:rsidRDefault="00887087" w:rsidP="001307D6">
                  <w:pPr>
                    <w:pStyle w:val="2"/>
                    <w:ind w:right="-99"/>
                    <w:jc w:val="both"/>
                    <w:rPr>
                      <w:rFonts w:ascii="Times New Roman" w:hAnsi="Times New Roman" w:cs="Times New Roman"/>
                      <w:b w:val="0"/>
                      <w:i w:val="0"/>
                      <w:sz w:val="26"/>
                      <w:szCs w:val="26"/>
                    </w:rPr>
                  </w:pPr>
                </w:p>
              </w:tc>
              <w:tc>
                <w:tcPr>
                  <w:tcW w:w="709" w:type="dxa"/>
                  <w:tcBorders>
                    <w:top w:val="nil"/>
                    <w:left w:val="nil"/>
                    <w:bottom w:val="nil"/>
                    <w:right w:val="nil"/>
                  </w:tcBorders>
                </w:tcPr>
                <w:p w:rsidR="00887087" w:rsidRPr="00FF797E" w:rsidRDefault="00887087" w:rsidP="001307D6">
                  <w:pPr>
                    <w:pStyle w:val="2"/>
                    <w:ind w:right="-99"/>
                    <w:jc w:val="both"/>
                    <w:rPr>
                      <w:rFonts w:ascii="Times New Roman" w:hAnsi="Times New Roman" w:cs="Times New Roman"/>
                      <w:b w:val="0"/>
                      <w:i w:val="0"/>
                      <w:sz w:val="26"/>
                      <w:szCs w:val="26"/>
                    </w:rPr>
                  </w:pPr>
                </w:p>
              </w:tc>
              <w:tc>
                <w:tcPr>
                  <w:tcW w:w="5267" w:type="dxa"/>
                  <w:tcBorders>
                    <w:top w:val="nil"/>
                    <w:left w:val="nil"/>
                    <w:bottom w:val="nil"/>
                    <w:right w:val="nil"/>
                  </w:tcBorders>
                </w:tcPr>
                <w:p w:rsidR="00887087" w:rsidRPr="00FF797E" w:rsidRDefault="00887087" w:rsidP="001307D6">
                  <w:pPr>
                    <w:pStyle w:val="2"/>
                    <w:ind w:right="-99"/>
                    <w:jc w:val="both"/>
                    <w:rPr>
                      <w:rFonts w:ascii="Times New Roman" w:hAnsi="Times New Roman" w:cs="Times New Roman"/>
                      <w:b w:val="0"/>
                      <w:i w:val="0"/>
                      <w:sz w:val="26"/>
                      <w:szCs w:val="26"/>
                    </w:rPr>
                  </w:pPr>
                </w:p>
              </w:tc>
            </w:tr>
            <w:tr w:rsidR="007C5002" w:rsidRPr="003268CE" w:rsidTr="00DE489B">
              <w:tc>
                <w:tcPr>
                  <w:tcW w:w="3096" w:type="dxa"/>
                  <w:tcBorders>
                    <w:top w:val="nil"/>
                    <w:left w:val="nil"/>
                    <w:bottom w:val="nil"/>
                    <w:right w:val="nil"/>
                  </w:tcBorders>
                </w:tcPr>
                <w:p w:rsidR="007C5002" w:rsidRPr="003268CE" w:rsidRDefault="007C5002" w:rsidP="001307D6">
                  <w:pPr>
                    <w:suppressAutoHyphens/>
                    <w:ind w:right="-99"/>
                    <w:jc w:val="both"/>
                    <w:rPr>
                      <w:sz w:val="26"/>
                      <w:szCs w:val="26"/>
                    </w:rPr>
                  </w:pPr>
                  <w:r w:rsidRPr="003268CE">
                    <w:rPr>
                      <w:sz w:val="26"/>
                      <w:szCs w:val="26"/>
                    </w:rPr>
                    <w:t>Егорова Ирина Григорьевна</w:t>
                  </w:r>
                </w:p>
              </w:tc>
              <w:tc>
                <w:tcPr>
                  <w:tcW w:w="709" w:type="dxa"/>
                  <w:tcBorders>
                    <w:top w:val="nil"/>
                    <w:left w:val="nil"/>
                    <w:bottom w:val="nil"/>
                    <w:right w:val="nil"/>
                  </w:tcBorders>
                </w:tcPr>
                <w:p w:rsidR="007C5002" w:rsidRPr="003268CE" w:rsidRDefault="007C5002" w:rsidP="001307D6">
                  <w:pPr>
                    <w:suppressAutoHyphens/>
                    <w:ind w:right="-99"/>
                    <w:jc w:val="both"/>
                    <w:rPr>
                      <w:sz w:val="26"/>
                      <w:szCs w:val="26"/>
                    </w:rPr>
                  </w:pPr>
                </w:p>
              </w:tc>
              <w:tc>
                <w:tcPr>
                  <w:tcW w:w="5267" w:type="dxa"/>
                  <w:tcBorders>
                    <w:top w:val="nil"/>
                    <w:left w:val="nil"/>
                    <w:bottom w:val="nil"/>
                    <w:right w:val="nil"/>
                  </w:tcBorders>
                </w:tcPr>
                <w:p w:rsidR="007C5002" w:rsidRPr="003268CE" w:rsidRDefault="00A500AA" w:rsidP="001307D6">
                  <w:pPr>
                    <w:suppressAutoHyphens/>
                    <w:ind w:right="-99"/>
                    <w:jc w:val="both"/>
                    <w:rPr>
                      <w:sz w:val="26"/>
                      <w:szCs w:val="26"/>
                    </w:rPr>
                  </w:pPr>
                  <w:r w:rsidRPr="003268CE">
                    <w:rPr>
                      <w:sz w:val="26"/>
                      <w:szCs w:val="26"/>
                    </w:rPr>
                    <w:t>Начальник отдела кадровой работы Министерства юстиции и имущественных отношений Чувашской Республики</w:t>
                  </w:r>
                </w:p>
              </w:tc>
            </w:tr>
          </w:tbl>
          <w:p w:rsidR="00510876" w:rsidRPr="003268CE" w:rsidRDefault="00510876" w:rsidP="001307D6">
            <w:pPr>
              <w:ind w:left="-108" w:right="-99"/>
              <w:jc w:val="both"/>
              <w:rPr>
                <w:sz w:val="26"/>
                <w:szCs w:val="26"/>
              </w:rPr>
            </w:pPr>
          </w:p>
          <w:p w:rsidR="00510876" w:rsidRPr="003268CE" w:rsidRDefault="00510876" w:rsidP="001307D6">
            <w:pPr>
              <w:ind w:right="-99"/>
              <w:jc w:val="both"/>
              <w:rPr>
                <w:sz w:val="26"/>
                <w:szCs w:val="26"/>
              </w:rPr>
            </w:pPr>
            <w:r w:rsidRPr="004C6BDC">
              <w:rPr>
                <w:b/>
                <w:sz w:val="26"/>
                <w:szCs w:val="26"/>
              </w:rPr>
              <w:t>Приглашенные</w:t>
            </w:r>
            <w:r w:rsidRPr="003268CE">
              <w:rPr>
                <w:sz w:val="26"/>
                <w:szCs w:val="26"/>
              </w:rPr>
              <w:t>:</w:t>
            </w:r>
          </w:p>
          <w:p w:rsidR="00510876" w:rsidRPr="003268CE" w:rsidRDefault="00510876" w:rsidP="001307D6">
            <w:pPr>
              <w:ind w:right="-99"/>
              <w:jc w:val="both"/>
              <w:rPr>
                <w:sz w:val="26"/>
                <w:szCs w:val="26"/>
              </w:rPr>
            </w:pPr>
          </w:p>
          <w:tbl>
            <w:tblPr>
              <w:tblW w:w="0" w:type="auto"/>
              <w:tblLook w:val="00A0" w:firstRow="1" w:lastRow="0" w:firstColumn="1" w:lastColumn="0" w:noHBand="0" w:noVBand="0"/>
            </w:tblPr>
            <w:tblGrid>
              <w:gridCol w:w="2439"/>
              <w:gridCol w:w="709"/>
              <w:gridCol w:w="5924"/>
            </w:tblGrid>
            <w:tr w:rsidR="00510876" w:rsidRPr="003268CE" w:rsidTr="00DE489B">
              <w:tc>
                <w:tcPr>
                  <w:tcW w:w="2439" w:type="dxa"/>
                </w:tcPr>
                <w:p w:rsidR="00510876" w:rsidRPr="003268CE" w:rsidRDefault="00510876" w:rsidP="001307D6">
                  <w:pPr>
                    <w:ind w:right="-99"/>
                    <w:jc w:val="both"/>
                    <w:rPr>
                      <w:sz w:val="26"/>
                      <w:szCs w:val="26"/>
                    </w:rPr>
                  </w:pPr>
                  <w:r w:rsidRPr="003268CE">
                    <w:rPr>
                      <w:sz w:val="26"/>
                      <w:szCs w:val="26"/>
                    </w:rPr>
                    <w:t xml:space="preserve">Павлова Елена </w:t>
                  </w:r>
                </w:p>
                <w:p w:rsidR="00510876" w:rsidRPr="003268CE" w:rsidRDefault="00510876" w:rsidP="001307D6">
                  <w:pPr>
                    <w:ind w:right="-99"/>
                    <w:jc w:val="both"/>
                    <w:rPr>
                      <w:sz w:val="26"/>
                      <w:szCs w:val="26"/>
                    </w:rPr>
                  </w:pPr>
                  <w:r w:rsidRPr="003268CE">
                    <w:rPr>
                      <w:sz w:val="26"/>
                      <w:szCs w:val="26"/>
                    </w:rPr>
                    <w:t>Сергеевна</w:t>
                  </w:r>
                </w:p>
              </w:tc>
              <w:tc>
                <w:tcPr>
                  <w:tcW w:w="709" w:type="dxa"/>
                </w:tcPr>
                <w:p w:rsidR="00510876" w:rsidRPr="003268CE" w:rsidRDefault="00510876" w:rsidP="001307D6">
                  <w:pPr>
                    <w:ind w:right="-99"/>
                    <w:jc w:val="both"/>
                    <w:rPr>
                      <w:sz w:val="26"/>
                      <w:szCs w:val="26"/>
                    </w:rPr>
                  </w:pPr>
                  <w:r w:rsidRPr="003268CE">
                    <w:rPr>
                      <w:sz w:val="26"/>
                      <w:szCs w:val="26"/>
                    </w:rPr>
                    <w:t>-</w:t>
                  </w:r>
                </w:p>
              </w:tc>
              <w:tc>
                <w:tcPr>
                  <w:tcW w:w="5924" w:type="dxa"/>
                </w:tcPr>
                <w:p w:rsidR="00510876" w:rsidRDefault="00510876" w:rsidP="001307D6">
                  <w:pPr>
                    <w:ind w:left="711" w:right="-99"/>
                    <w:jc w:val="both"/>
                    <w:rPr>
                      <w:sz w:val="26"/>
                      <w:szCs w:val="26"/>
                    </w:rPr>
                  </w:pPr>
                  <w:r w:rsidRPr="003268CE">
                    <w:rPr>
                      <w:sz w:val="26"/>
                      <w:szCs w:val="26"/>
                    </w:rPr>
                    <w:t>директор бюджетного учреждения Чувашской</w:t>
                  </w:r>
                  <w:r w:rsidR="001307D6">
                    <w:rPr>
                      <w:sz w:val="26"/>
                      <w:szCs w:val="26"/>
                    </w:rPr>
                    <w:t xml:space="preserve"> </w:t>
                  </w:r>
                  <w:r w:rsidRPr="003268CE">
                    <w:rPr>
                      <w:sz w:val="26"/>
                      <w:szCs w:val="26"/>
                    </w:rPr>
                    <w:t>Республики «</w:t>
                  </w:r>
                  <w:proofErr w:type="spellStart"/>
                  <w:r w:rsidRPr="003268CE">
                    <w:rPr>
                      <w:sz w:val="26"/>
                      <w:szCs w:val="26"/>
                    </w:rPr>
                    <w:t>Чуваштехинвентаризация</w:t>
                  </w:r>
                  <w:proofErr w:type="spellEnd"/>
                  <w:r w:rsidRPr="003268CE">
                    <w:rPr>
                      <w:sz w:val="26"/>
                      <w:szCs w:val="26"/>
                    </w:rPr>
                    <w:t xml:space="preserve">» Министерства юстиции и имущественных отношений Чувашской Республики  </w:t>
                  </w:r>
                </w:p>
                <w:p w:rsidR="001307D6" w:rsidRPr="003268CE" w:rsidRDefault="001307D6" w:rsidP="001307D6">
                  <w:pPr>
                    <w:ind w:left="711" w:right="-99"/>
                    <w:jc w:val="both"/>
                    <w:rPr>
                      <w:sz w:val="26"/>
                      <w:szCs w:val="26"/>
                    </w:rPr>
                  </w:pPr>
                </w:p>
              </w:tc>
            </w:tr>
            <w:tr w:rsidR="00510876" w:rsidRPr="003268CE" w:rsidTr="00DE489B">
              <w:tc>
                <w:tcPr>
                  <w:tcW w:w="2439" w:type="dxa"/>
                </w:tcPr>
                <w:p w:rsidR="00510876" w:rsidRPr="003268CE" w:rsidRDefault="00510876" w:rsidP="001307D6">
                  <w:pPr>
                    <w:ind w:right="-99"/>
                    <w:jc w:val="both"/>
                    <w:rPr>
                      <w:sz w:val="26"/>
                      <w:szCs w:val="26"/>
                    </w:rPr>
                  </w:pPr>
                  <w:r w:rsidRPr="003268CE">
                    <w:rPr>
                      <w:sz w:val="26"/>
                      <w:szCs w:val="26"/>
                    </w:rPr>
                    <w:t>Сидорова Людмила Николаевна</w:t>
                  </w:r>
                </w:p>
              </w:tc>
              <w:tc>
                <w:tcPr>
                  <w:tcW w:w="709" w:type="dxa"/>
                </w:tcPr>
                <w:p w:rsidR="00510876" w:rsidRPr="003268CE" w:rsidRDefault="00510876" w:rsidP="001307D6">
                  <w:pPr>
                    <w:ind w:right="-99"/>
                    <w:jc w:val="both"/>
                    <w:rPr>
                      <w:sz w:val="26"/>
                      <w:szCs w:val="26"/>
                    </w:rPr>
                  </w:pPr>
                  <w:r w:rsidRPr="003268CE">
                    <w:rPr>
                      <w:sz w:val="26"/>
                      <w:szCs w:val="26"/>
                    </w:rPr>
                    <w:t>-</w:t>
                  </w:r>
                </w:p>
              </w:tc>
              <w:tc>
                <w:tcPr>
                  <w:tcW w:w="5924" w:type="dxa"/>
                </w:tcPr>
                <w:p w:rsidR="00510876" w:rsidRPr="003268CE" w:rsidRDefault="00510876" w:rsidP="001307D6">
                  <w:pPr>
                    <w:ind w:left="711" w:right="-99"/>
                    <w:jc w:val="both"/>
                    <w:rPr>
                      <w:sz w:val="26"/>
                      <w:szCs w:val="26"/>
                    </w:rPr>
                  </w:pPr>
                  <w:r w:rsidRPr="003268CE">
                    <w:rPr>
                      <w:sz w:val="26"/>
                      <w:szCs w:val="26"/>
                    </w:rPr>
                    <w:t>главный бухгалтер бюджетного учреждения Чувашской Республики «</w:t>
                  </w:r>
                  <w:proofErr w:type="spellStart"/>
                  <w:r w:rsidRPr="003268CE">
                    <w:rPr>
                      <w:sz w:val="26"/>
                      <w:szCs w:val="26"/>
                    </w:rPr>
                    <w:t>Чуваштехинвентаризация</w:t>
                  </w:r>
                  <w:proofErr w:type="spellEnd"/>
                  <w:r w:rsidRPr="003268CE">
                    <w:rPr>
                      <w:sz w:val="26"/>
                      <w:szCs w:val="26"/>
                    </w:rPr>
                    <w:t>» Министерства юстиции и имущественных отношений Чувашской Республики</w:t>
                  </w:r>
                </w:p>
              </w:tc>
            </w:tr>
          </w:tbl>
          <w:p w:rsidR="00510876" w:rsidRPr="003268CE" w:rsidRDefault="00510876" w:rsidP="001307D6">
            <w:pPr>
              <w:ind w:right="-99"/>
              <w:jc w:val="both"/>
              <w:rPr>
                <w:sz w:val="26"/>
                <w:szCs w:val="26"/>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709"/>
              <w:gridCol w:w="5267"/>
            </w:tblGrid>
            <w:tr w:rsidR="00A76D50" w:rsidRPr="00FF797E" w:rsidTr="006E3EBA">
              <w:tc>
                <w:tcPr>
                  <w:tcW w:w="3096" w:type="dxa"/>
                  <w:tcBorders>
                    <w:top w:val="nil"/>
                    <w:left w:val="nil"/>
                    <w:bottom w:val="nil"/>
                    <w:right w:val="nil"/>
                  </w:tcBorders>
                </w:tcPr>
                <w:p w:rsidR="00A76D50" w:rsidRPr="00FF797E" w:rsidRDefault="00A76D50" w:rsidP="001307D6">
                  <w:pPr>
                    <w:pStyle w:val="2"/>
                    <w:ind w:right="-99"/>
                    <w:jc w:val="both"/>
                    <w:rPr>
                      <w:rFonts w:ascii="Times New Roman" w:hAnsi="Times New Roman" w:cs="Times New Roman"/>
                      <w:b w:val="0"/>
                      <w:i w:val="0"/>
                      <w:sz w:val="26"/>
                      <w:szCs w:val="26"/>
                    </w:rPr>
                  </w:pPr>
                  <w:r>
                    <w:rPr>
                      <w:rFonts w:ascii="Times New Roman" w:hAnsi="Times New Roman" w:cs="Times New Roman"/>
                      <w:b w:val="0"/>
                      <w:i w:val="0"/>
                      <w:sz w:val="26"/>
                      <w:szCs w:val="26"/>
                    </w:rPr>
                    <w:t>Семенова Анастасия Владимировна</w:t>
                  </w:r>
                </w:p>
              </w:tc>
              <w:tc>
                <w:tcPr>
                  <w:tcW w:w="709" w:type="dxa"/>
                  <w:tcBorders>
                    <w:top w:val="nil"/>
                    <w:left w:val="nil"/>
                    <w:bottom w:val="nil"/>
                    <w:right w:val="nil"/>
                  </w:tcBorders>
                </w:tcPr>
                <w:p w:rsidR="00A76D50" w:rsidRPr="00FF797E" w:rsidRDefault="00A76D50" w:rsidP="001307D6">
                  <w:pPr>
                    <w:pStyle w:val="2"/>
                    <w:ind w:right="-99"/>
                    <w:jc w:val="both"/>
                    <w:rPr>
                      <w:rFonts w:ascii="Times New Roman" w:hAnsi="Times New Roman" w:cs="Times New Roman"/>
                      <w:b w:val="0"/>
                      <w:i w:val="0"/>
                      <w:sz w:val="26"/>
                      <w:szCs w:val="26"/>
                    </w:rPr>
                  </w:pPr>
                </w:p>
              </w:tc>
              <w:tc>
                <w:tcPr>
                  <w:tcW w:w="5267" w:type="dxa"/>
                  <w:tcBorders>
                    <w:top w:val="nil"/>
                    <w:left w:val="nil"/>
                    <w:bottom w:val="nil"/>
                    <w:right w:val="nil"/>
                  </w:tcBorders>
                </w:tcPr>
                <w:p w:rsidR="00A76D50" w:rsidRPr="00FF797E" w:rsidRDefault="00A76D50" w:rsidP="001307D6">
                  <w:pPr>
                    <w:pStyle w:val="2"/>
                    <w:ind w:right="-99"/>
                    <w:jc w:val="both"/>
                    <w:rPr>
                      <w:rFonts w:ascii="Times New Roman" w:hAnsi="Times New Roman" w:cs="Times New Roman"/>
                      <w:b w:val="0"/>
                      <w:i w:val="0"/>
                      <w:sz w:val="26"/>
                      <w:szCs w:val="26"/>
                    </w:rPr>
                  </w:pPr>
                  <w:r>
                    <w:rPr>
                      <w:rFonts w:ascii="Times New Roman" w:hAnsi="Times New Roman" w:cs="Times New Roman"/>
                      <w:b w:val="0"/>
                      <w:i w:val="0"/>
                      <w:sz w:val="26"/>
                      <w:szCs w:val="26"/>
                    </w:rPr>
                    <w:t>Заместитель н</w:t>
                  </w:r>
                  <w:r w:rsidRPr="00FF797E">
                    <w:rPr>
                      <w:rFonts w:ascii="Times New Roman" w:hAnsi="Times New Roman" w:cs="Times New Roman"/>
                      <w:b w:val="0"/>
                      <w:i w:val="0"/>
                      <w:sz w:val="26"/>
                      <w:szCs w:val="26"/>
                    </w:rPr>
                    <w:t>ачальник</w:t>
                  </w:r>
                  <w:r>
                    <w:rPr>
                      <w:rFonts w:ascii="Times New Roman" w:hAnsi="Times New Roman" w:cs="Times New Roman"/>
                      <w:b w:val="0"/>
                      <w:i w:val="0"/>
                      <w:sz w:val="26"/>
                      <w:szCs w:val="26"/>
                    </w:rPr>
                    <w:t>а</w:t>
                  </w:r>
                  <w:r w:rsidRPr="00FF797E">
                    <w:rPr>
                      <w:rFonts w:ascii="Times New Roman" w:hAnsi="Times New Roman" w:cs="Times New Roman"/>
                      <w:b w:val="0"/>
                      <w:i w:val="0"/>
                      <w:sz w:val="26"/>
                      <w:szCs w:val="26"/>
                    </w:rPr>
                    <w:t xml:space="preserve"> отдела учета, регистрации права собственности и актуализации объектов недвижимого имущества Министерства юстиции и имущественных отношений Чувашской Республики </w:t>
                  </w:r>
                </w:p>
              </w:tc>
            </w:tr>
          </w:tbl>
          <w:p w:rsidR="009D4C45" w:rsidRDefault="009D4C45" w:rsidP="001307D6">
            <w:pPr>
              <w:ind w:right="142" w:firstLine="567"/>
              <w:jc w:val="both"/>
              <w:rPr>
                <w:sz w:val="26"/>
                <w:szCs w:val="26"/>
              </w:rPr>
            </w:pPr>
          </w:p>
          <w:p w:rsidR="009D4C45" w:rsidRDefault="009D4C45" w:rsidP="001307D6">
            <w:pPr>
              <w:ind w:right="142" w:firstLine="567"/>
              <w:jc w:val="both"/>
              <w:rPr>
                <w:sz w:val="26"/>
                <w:szCs w:val="26"/>
              </w:rPr>
            </w:pPr>
          </w:p>
          <w:p w:rsidR="001C3520" w:rsidRPr="003268CE" w:rsidRDefault="001C3520" w:rsidP="001307D6">
            <w:pPr>
              <w:ind w:right="142" w:firstLine="567"/>
              <w:jc w:val="both"/>
              <w:rPr>
                <w:sz w:val="26"/>
                <w:szCs w:val="26"/>
              </w:rPr>
            </w:pPr>
            <w:r w:rsidRPr="003268CE">
              <w:rPr>
                <w:sz w:val="26"/>
                <w:szCs w:val="26"/>
              </w:rPr>
              <w:t>ПОВЕСТКА ДНЯ</w:t>
            </w:r>
          </w:p>
          <w:p w:rsidR="001C3520" w:rsidRPr="003268CE" w:rsidRDefault="001C3520" w:rsidP="001307D6">
            <w:pPr>
              <w:ind w:left="-68" w:right="142" w:firstLine="567"/>
              <w:jc w:val="both"/>
              <w:rPr>
                <w:sz w:val="26"/>
                <w:szCs w:val="26"/>
              </w:rPr>
            </w:pPr>
          </w:p>
          <w:p w:rsidR="001C3520" w:rsidRPr="003268CE" w:rsidRDefault="00F556CE" w:rsidP="001307D6">
            <w:pPr>
              <w:ind w:left="-68" w:right="142" w:firstLine="567"/>
              <w:jc w:val="both"/>
              <w:rPr>
                <w:sz w:val="26"/>
                <w:szCs w:val="26"/>
              </w:rPr>
            </w:pPr>
            <w:r>
              <w:rPr>
                <w:sz w:val="26"/>
                <w:szCs w:val="26"/>
              </w:rPr>
              <w:t xml:space="preserve">1. </w:t>
            </w:r>
            <w:r w:rsidR="001C3520" w:rsidRPr="003268CE">
              <w:rPr>
                <w:sz w:val="26"/>
                <w:szCs w:val="26"/>
              </w:rPr>
              <w:t>Рассмотрение итогов деятельности бюджетного учреждения Чувашской Республики «</w:t>
            </w:r>
            <w:proofErr w:type="spellStart"/>
            <w:r w:rsidR="001C3520" w:rsidRPr="003268CE">
              <w:rPr>
                <w:sz w:val="26"/>
                <w:szCs w:val="26"/>
              </w:rPr>
              <w:t>Чуваштехинвентаризация</w:t>
            </w:r>
            <w:proofErr w:type="spellEnd"/>
            <w:r w:rsidR="001C3520" w:rsidRPr="003268CE">
              <w:rPr>
                <w:sz w:val="26"/>
                <w:szCs w:val="26"/>
              </w:rPr>
              <w:t>» Министерства юсти</w:t>
            </w:r>
            <w:r w:rsidR="006664F2">
              <w:rPr>
                <w:sz w:val="26"/>
                <w:szCs w:val="26"/>
              </w:rPr>
              <w:t>ции и имущественных отношений Чу</w:t>
            </w:r>
            <w:r w:rsidR="001C3520" w:rsidRPr="003268CE">
              <w:rPr>
                <w:sz w:val="26"/>
                <w:szCs w:val="26"/>
              </w:rPr>
              <w:t xml:space="preserve">вашской Республики за </w:t>
            </w:r>
            <w:r w:rsidR="006664F2">
              <w:rPr>
                <w:sz w:val="26"/>
                <w:szCs w:val="26"/>
              </w:rPr>
              <w:t xml:space="preserve">1 квартал </w:t>
            </w:r>
            <w:r w:rsidR="001C3520" w:rsidRPr="003268CE">
              <w:rPr>
                <w:sz w:val="26"/>
                <w:szCs w:val="26"/>
              </w:rPr>
              <w:t>201</w:t>
            </w:r>
            <w:r w:rsidR="006664F2">
              <w:rPr>
                <w:sz w:val="26"/>
                <w:szCs w:val="26"/>
              </w:rPr>
              <w:t>7</w:t>
            </w:r>
            <w:r w:rsidR="001C3520" w:rsidRPr="003268CE">
              <w:rPr>
                <w:sz w:val="26"/>
                <w:szCs w:val="26"/>
              </w:rPr>
              <w:t xml:space="preserve"> год</w:t>
            </w:r>
            <w:r w:rsidR="006664F2">
              <w:rPr>
                <w:sz w:val="26"/>
                <w:szCs w:val="26"/>
              </w:rPr>
              <w:t>а</w:t>
            </w:r>
            <w:r w:rsidR="001C3520" w:rsidRPr="003268CE">
              <w:rPr>
                <w:sz w:val="26"/>
                <w:szCs w:val="26"/>
              </w:rPr>
              <w:t>;</w:t>
            </w:r>
          </w:p>
          <w:p w:rsidR="001C3520" w:rsidRPr="003268CE" w:rsidRDefault="00F556CE" w:rsidP="001307D6">
            <w:pPr>
              <w:pStyle w:val="af6"/>
              <w:tabs>
                <w:tab w:val="left" w:pos="993"/>
              </w:tabs>
              <w:autoSpaceDE w:val="0"/>
              <w:autoSpaceDN w:val="0"/>
              <w:adjustRightInd w:val="0"/>
              <w:ind w:left="-68" w:right="142" w:firstLine="567"/>
              <w:contextualSpacing/>
              <w:jc w:val="both"/>
              <w:rPr>
                <w:rFonts w:ascii="Times New Roman" w:hAnsi="Times New Roman"/>
                <w:sz w:val="26"/>
                <w:szCs w:val="26"/>
              </w:rPr>
            </w:pPr>
            <w:r>
              <w:rPr>
                <w:rFonts w:ascii="Times New Roman" w:hAnsi="Times New Roman"/>
                <w:sz w:val="26"/>
                <w:szCs w:val="26"/>
              </w:rPr>
              <w:t>2.</w:t>
            </w:r>
            <w:r w:rsidR="003D1EEB" w:rsidRPr="003268CE">
              <w:rPr>
                <w:rFonts w:ascii="Times New Roman" w:hAnsi="Times New Roman"/>
                <w:sz w:val="26"/>
                <w:szCs w:val="26"/>
              </w:rPr>
              <w:t xml:space="preserve"> </w:t>
            </w:r>
            <w:r>
              <w:rPr>
                <w:rFonts w:ascii="Times New Roman" w:hAnsi="Times New Roman"/>
                <w:sz w:val="26"/>
                <w:szCs w:val="26"/>
              </w:rPr>
              <w:t>О</w:t>
            </w:r>
            <w:r w:rsidR="001C3520" w:rsidRPr="003268CE">
              <w:rPr>
                <w:rFonts w:ascii="Times New Roman" w:hAnsi="Times New Roman"/>
                <w:sz w:val="26"/>
                <w:szCs w:val="26"/>
              </w:rPr>
              <w:t>ценка уровня соотношения среднемесячной заработной платы руководителей, их заместителей, главных бухгалтеров бюджетного учреждения Чувашской Республики «</w:t>
            </w:r>
            <w:proofErr w:type="spellStart"/>
            <w:r w:rsidR="001C3520" w:rsidRPr="003268CE">
              <w:rPr>
                <w:rFonts w:ascii="Times New Roman" w:hAnsi="Times New Roman"/>
                <w:sz w:val="26"/>
                <w:szCs w:val="26"/>
              </w:rPr>
              <w:t>Чуваштехинвентаризация</w:t>
            </w:r>
            <w:proofErr w:type="spellEnd"/>
            <w:r w:rsidR="001C3520" w:rsidRPr="003268CE">
              <w:rPr>
                <w:rFonts w:ascii="Times New Roman" w:hAnsi="Times New Roman"/>
                <w:sz w:val="26"/>
                <w:szCs w:val="26"/>
              </w:rPr>
              <w:t xml:space="preserve">» Министерства юстиции и имущественных отношений Чувашской Республики за </w:t>
            </w:r>
            <w:r w:rsidR="006664F2">
              <w:rPr>
                <w:rFonts w:ascii="Times New Roman" w:hAnsi="Times New Roman"/>
                <w:sz w:val="26"/>
                <w:szCs w:val="26"/>
              </w:rPr>
              <w:t xml:space="preserve">1 квартал </w:t>
            </w:r>
            <w:r w:rsidR="001C3520" w:rsidRPr="003268CE">
              <w:rPr>
                <w:rFonts w:ascii="Times New Roman" w:hAnsi="Times New Roman"/>
                <w:sz w:val="26"/>
                <w:szCs w:val="26"/>
              </w:rPr>
              <w:t>201</w:t>
            </w:r>
            <w:r w:rsidR="006664F2">
              <w:rPr>
                <w:rFonts w:ascii="Times New Roman" w:hAnsi="Times New Roman"/>
                <w:sz w:val="26"/>
                <w:szCs w:val="26"/>
              </w:rPr>
              <w:t>7</w:t>
            </w:r>
            <w:r w:rsidR="001C3520" w:rsidRPr="003268CE">
              <w:rPr>
                <w:rFonts w:ascii="Times New Roman" w:hAnsi="Times New Roman"/>
                <w:sz w:val="26"/>
                <w:szCs w:val="26"/>
              </w:rPr>
              <w:t xml:space="preserve"> год</w:t>
            </w:r>
            <w:r w:rsidR="006664F2">
              <w:rPr>
                <w:rFonts w:ascii="Times New Roman" w:hAnsi="Times New Roman"/>
                <w:sz w:val="26"/>
                <w:szCs w:val="26"/>
              </w:rPr>
              <w:t>а</w:t>
            </w:r>
            <w:r w:rsidR="001C3520" w:rsidRPr="003268CE">
              <w:rPr>
                <w:rFonts w:ascii="Times New Roman" w:hAnsi="Times New Roman"/>
                <w:sz w:val="26"/>
                <w:szCs w:val="26"/>
              </w:rPr>
              <w:t xml:space="preserve">,  формируемой за счет всех источников финансового обеспечения и рассчитываемой за </w:t>
            </w:r>
            <w:r w:rsidR="006664F2">
              <w:rPr>
                <w:rFonts w:ascii="Times New Roman" w:hAnsi="Times New Roman"/>
                <w:sz w:val="26"/>
                <w:szCs w:val="26"/>
              </w:rPr>
              <w:t>1 квартал 2017</w:t>
            </w:r>
            <w:r w:rsidR="001C3520" w:rsidRPr="003268CE">
              <w:rPr>
                <w:rFonts w:ascii="Times New Roman" w:hAnsi="Times New Roman"/>
                <w:sz w:val="26"/>
                <w:szCs w:val="26"/>
              </w:rPr>
              <w:t xml:space="preserve"> год</w:t>
            </w:r>
            <w:r w:rsidR="006664F2">
              <w:rPr>
                <w:rFonts w:ascii="Times New Roman" w:hAnsi="Times New Roman"/>
                <w:sz w:val="26"/>
                <w:szCs w:val="26"/>
              </w:rPr>
              <w:t>а</w:t>
            </w:r>
            <w:r w:rsidR="001C3520" w:rsidRPr="003268CE">
              <w:rPr>
                <w:rFonts w:ascii="Times New Roman" w:hAnsi="Times New Roman"/>
                <w:sz w:val="26"/>
                <w:szCs w:val="26"/>
              </w:rPr>
              <w:t>, и среднемесячной заработной платы работников учреждений и предприятий (без учета заработной платы соответствующего руководителя, его заместителей, главного бухгалтера).</w:t>
            </w:r>
          </w:p>
          <w:p w:rsidR="00D7091D" w:rsidRPr="001307D6" w:rsidRDefault="00D7091D" w:rsidP="001307D6">
            <w:pPr>
              <w:ind w:right="142" w:firstLine="567"/>
              <w:jc w:val="both"/>
              <w:rPr>
                <w:rFonts w:ascii="Arial" w:hAnsi="Arial" w:cs="Arial"/>
                <w:b/>
              </w:rPr>
            </w:pPr>
          </w:p>
          <w:p w:rsidR="00D7091D" w:rsidRDefault="00D7091D" w:rsidP="001307D6">
            <w:pPr>
              <w:ind w:right="142" w:firstLine="567"/>
              <w:jc w:val="both"/>
              <w:rPr>
                <w:sz w:val="26"/>
                <w:szCs w:val="26"/>
              </w:rPr>
            </w:pPr>
          </w:p>
          <w:p w:rsidR="00D7091D" w:rsidRDefault="00D7091D" w:rsidP="001307D6">
            <w:pPr>
              <w:ind w:right="142" w:firstLine="567"/>
              <w:jc w:val="both"/>
              <w:rPr>
                <w:sz w:val="26"/>
                <w:szCs w:val="26"/>
              </w:rPr>
            </w:pPr>
          </w:p>
          <w:p w:rsidR="001C3520" w:rsidRPr="003268CE" w:rsidRDefault="00DE489B" w:rsidP="001307D6">
            <w:pPr>
              <w:ind w:right="142" w:firstLine="567"/>
              <w:jc w:val="both"/>
              <w:rPr>
                <w:sz w:val="26"/>
                <w:szCs w:val="26"/>
              </w:rPr>
            </w:pPr>
            <w:r>
              <w:rPr>
                <w:sz w:val="26"/>
                <w:szCs w:val="26"/>
              </w:rPr>
              <w:lastRenderedPageBreak/>
              <w:t>СЛУШАЛИ</w:t>
            </w:r>
            <w:r w:rsidR="001C3520" w:rsidRPr="003268CE">
              <w:rPr>
                <w:sz w:val="26"/>
                <w:szCs w:val="26"/>
              </w:rPr>
              <w:t>:</w:t>
            </w:r>
          </w:p>
          <w:p w:rsidR="001C3520" w:rsidRPr="003268CE" w:rsidRDefault="003D1EEB" w:rsidP="001307D6">
            <w:pPr>
              <w:ind w:right="176" w:firstLine="567"/>
              <w:jc w:val="both"/>
              <w:rPr>
                <w:sz w:val="26"/>
                <w:szCs w:val="26"/>
              </w:rPr>
            </w:pPr>
            <w:r w:rsidRPr="003268CE">
              <w:rPr>
                <w:sz w:val="26"/>
                <w:szCs w:val="26"/>
              </w:rPr>
              <w:t>Павлову Е.С</w:t>
            </w:r>
            <w:r w:rsidR="001C3520" w:rsidRPr="003268CE">
              <w:rPr>
                <w:sz w:val="26"/>
                <w:szCs w:val="26"/>
              </w:rPr>
              <w:t>.</w:t>
            </w:r>
            <w:r w:rsidR="002E3545">
              <w:rPr>
                <w:sz w:val="26"/>
                <w:szCs w:val="26"/>
              </w:rPr>
              <w:t xml:space="preserve"> </w:t>
            </w:r>
            <w:r w:rsidR="001C3520" w:rsidRPr="003268CE">
              <w:rPr>
                <w:sz w:val="26"/>
                <w:szCs w:val="26"/>
              </w:rPr>
              <w:t xml:space="preserve">– </w:t>
            </w:r>
            <w:r w:rsidR="00FA3DD8">
              <w:rPr>
                <w:sz w:val="26"/>
                <w:szCs w:val="26"/>
              </w:rPr>
              <w:t xml:space="preserve">об итогах </w:t>
            </w:r>
            <w:r w:rsidRPr="003268CE">
              <w:rPr>
                <w:sz w:val="26"/>
                <w:szCs w:val="26"/>
              </w:rPr>
              <w:t>финансово-хозяйственной деятельности бюджетного учреждения «</w:t>
            </w:r>
            <w:proofErr w:type="spellStart"/>
            <w:r w:rsidRPr="003268CE">
              <w:rPr>
                <w:sz w:val="26"/>
                <w:szCs w:val="26"/>
              </w:rPr>
              <w:t>Чуваштехинвентаризация</w:t>
            </w:r>
            <w:proofErr w:type="spellEnd"/>
            <w:r w:rsidRPr="003268CE">
              <w:rPr>
                <w:sz w:val="26"/>
                <w:szCs w:val="26"/>
              </w:rPr>
              <w:t>» Министерства юстиции и имущественных отношений Чувашской Республики</w:t>
            </w:r>
            <w:r w:rsidR="001C3520" w:rsidRPr="003268CE">
              <w:rPr>
                <w:sz w:val="26"/>
                <w:szCs w:val="26"/>
              </w:rPr>
              <w:t xml:space="preserve"> за 1 квартал 201</w:t>
            </w:r>
            <w:r w:rsidRPr="003268CE">
              <w:rPr>
                <w:sz w:val="26"/>
                <w:szCs w:val="26"/>
              </w:rPr>
              <w:t>7</w:t>
            </w:r>
            <w:r w:rsidR="001C3520" w:rsidRPr="003268CE">
              <w:rPr>
                <w:sz w:val="26"/>
                <w:szCs w:val="26"/>
              </w:rPr>
              <w:t xml:space="preserve"> года.</w:t>
            </w:r>
          </w:p>
          <w:p w:rsidR="00A76D50" w:rsidRDefault="00A76D50" w:rsidP="001307D6">
            <w:pPr>
              <w:ind w:right="176" w:firstLine="567"/>
              <w:jc w:val="both"/>
              <w:rPr>
                <w:sz w:val="26"/>
                <w:szCs w:val="26"/>
              </w:rPr>
            </w:pPr>
          </w:p>
          <w:p w:rsidR="001C3520" w:rsidRPr="003268CE" w:rsidRDefault="001C3520" w:rsidP="001307D6">
            <w:pPr>
              <w:ind w:right="176" w:firstLine="567"/>
              <w:jc w:val="both"/>
              <w:rPr>
                <w:sz w:val="26"/>
                <w:szCs w:val="26"/>
              </w:rPr>
            </w:pPr>
            <w:r w:rsidRPr="003268CE">
              <w:rPr>
                <w:sz w:val="26"/>
                <w:szCs w:val="26"/>
              </w:rPr>
              <w:t xml:space="preserve">Выступили: </w:t>
            </w:r>
          </w:p>
          <w:p w:rsidR="001C3520" w:rsidRPr="003268CE" w:rsidRDefault="00DE489B" w:rsidP="001307D6">
            <w:pPr>
              <w:ind w:right="176" w:firstLine="567"/>
              <w:jc w:val="both"/>
              <w:rPr>
                <w:sz w:val="26"/>
                <w:szCs w:val="26"/>
              </w:rPr>
            </w:pPr>
            <w:r>
              <w:rPr>
                <w:sz w:val="26"/>
                <w:szCs w:val="26"/>
              </w:rPr>
              <w:t xml:space="preserve">Казарина О.Н., </w:t>
            </w:r>
            <w:proofErr w:type="spellStart"/>
            <w:r w:rsidR="003D1EEB" w:rsidRPr="003268CE">
              <w:rPr>
                <w:sz w:val="26"/>
                <w:szCs w:val="26"/>
              </w:rPr>
              <w:t>Модина</w:t>
            </w:r>
            <w:proofErr w:type="spellEnd"/>
            <w:r w:rsidR="003D1EEB" w:rsidRPr="003268CE">
              <w:rPr>
                <w:sz w:val="26"/>
                <w:szCs w:val="26"/>
              </w:rPr>
              <w:t xml:space="preserve"> И.В.,</w:t>
            </w:r>
            <w:r w:rsidR="006664F2">
              <w:rPr>
                <w:sz w:val="26"/>
                <w:szCs w:val="26"/>
              </w:rPr>
              <w:t xml:space="preserve"> </w:t>
            </w:r>
            <w:r w:rsidR="003D1EEB" w:rsidRPr="003268CE">
              <w:rPr>
                <w:sz w:val="26"/>
                <w:szCs w:val="26"/>
              </w:rPr>
              <w:t>Лукина Т.Л.</w:t>
            </w:r>
            <w:r w:rsidR="00A76D50">
              <w:rPr>
                <w:sz w:val="26"/>
                <w:szCs w:val="26"/>
              </w:rPr>
              <w:t xml:space="preserve">, Семенова А.В., Егорова И.Г., </w:t>
            </w:r>
            <w:proofErr w:type="spellStart"/>
            <w:r w:rsidR="00A76D50">
              <w:rPr>
                <w:sz w:val="26"/>
                <w:szCs w:val="26"/>
              </w:rPr>
              <w:t>Яхатина</w:t>
            </w:r>
            <w:proofErr w:type="spellEnd"/>
            <w:r w:rsidR="00A76D50">
              <w:rPr>
                <w:sz w:val="26"/>
                <w:szCs w:val="26"/>
              </w:rPr>
              <w:t xml:space="preserve"> Н.К.</w:t>
            </w:r>
            <w:r w:rsidR="00B6453D">
              <w:rPr>
                <w:sz w:val="26"/>
                <w:szCs w:val="26"/>
              </w:rPr>
              <w:t xml:space="preserve"> </w:t>
            </w:r>
          </w:p>
          <w:p w:rsidR="001C3520" w:rsidRPr="003268CE" w:rsidRDefault="001C3520" w:rsidP="001307D6">
            <w:pPr>
              <w:ind w:right="176" w:firstLine="567"/>
              <w:jc w:val="both"/>
              <w:rPr>
                <w:sz w:val="26"/>
                <w:szCs w:val="26"/>
              </w:rPr>
            </w:pPr>
          </w:p>
          <w:p w:rsidR="001C3520" w:rsidRDefault="009D4C45" w:rsidP="001307D6">
            <w:pPr>
              <w:ind w:right="176" w:firstLine="567"/>
              <w:jc w:val="both"/>
              <w:rPr>
                <w:sz w:val="26"/>
                <w:szCs w:val="26"/>
              </w:rPr>
            </w:pPr>
            <w:r>
              <w:rPr>
                <w:sz w:val="26"/>
                <w:szCs w:val="26"/>
              </w:rPr>
              <w:t>РЕШИЛ</w:t>
            </w:r>
            <w:r w:rsidR="00DE489B">
              <w:rPr>
                <w:sz w:val="26"/>
                <w:szCs w:val="26"/>
              </w:rPr>
              <w:t>И</w:t>
            </w:r>
            <w:r w:rsidR="001C3520" w:rsidRPr="003268CE">
              <w:rPr>
                <w:sz w:val="26"/>
                <w:szCs w:val="26"/>
              </w:rPr>
              <w:t>:</w:t>
            </w:r>
          </w:p>
          <w:p w:rsidR="001C3520" w:rsidRPr="003268CE" w:rsidRDefault="001C3520" w:rsidP="001307D6">
            <w:pPr>
              <w:ind w:right="176" w:firstLine="567"/>
              <w:jc w:val="both"/>
              <w:rPr>
                <w:sz w:val="26"/>
                <w:szCs w:val="26"/>
              </w:rPr>
            </w:pPr>
            <w:r w:rsidRPr="003268CE">
              <w:rPr>
                <w:sz w:val="26"/>
                <w:szCs w:val="26"/>
              </w:rPr>
              <w:t xml:space="preserve">1.1. Информацию </w:t>
            </w:r>
            <w:r w:rsidR="003D1EEB" w:rsidRPr="003268CE">
              <w:rPr>
                <w:sz w:val="26"/>
                <w:szCs w:val="26"/>
              </w:rPr>
              <w:t>о финансово-хозяйственной деятельности бюджетного учреждения «</w:t>
            </w:r>
            <w:proofErr w:type="spellStart"/>
            <w:r w:rsidR="003D1EEB" w:rsidRPr="003268CE">
              <w:rPr>
                <w:sz w:val="26"/>
                <w:szCs w:val="26"/>
              </w:rPr>
              <w:t>Чуваштехинвентаризация</w:t>
            </w:r>
            <w:proofErr w:type="spellEnd"/>
            <w:r w:rsidR="003D1EEB" w:rsidRPr="003268CE">
              <w:rPr>
                <w:sz w:val="26"/>
                <w:szCs w:val="26"/>
              </w:rPr>
              <w:t xml:space="preserve">» Министерства юстиции и имущественных отношений Чувашской Республики </w:t>
            </w:r>
            <w:r w:rsidR="002E3545">
              <w:rPr>
                <w:sz w:val="26"/>
                <w:szCs w:val="26"/>
              </w:rPr>
              <w:t xml:space="preserve">(далее - бюджетное учреждение) </w:t>
            </w:r>
            <w:r w:rsidR="003D1EEB" w:rsidRPr="003268CE">
              <w:rPr>
                <w:sz w:val="26"/>
                <w:szCs w:val="26"/>
              </w:rPr>
              <w:t xml:space="preserve">за 1 квартал 2017 года </w:t>
            </w:r>
            <w:r w:rsidRPr="003268CE">
              <w:rPr>
                <w:sz w:val="26"/>
                <w:szCs w:val="26"/>
              </w:rPr>
              <w:t>принять к сведению.</w:t>
            </w:r>
          </w:p>
          <w:p w:rsidR="00566C43" w:rsidRDefault="001C3520" w:rsidP="001307D6">
            <w:pPr>
              <w:ind w:right="176" w:firstLine="567"/>
              <w:jc w:val="both"/>
              <w:rPr>
                <w:sz w:val="26"/>
                <w:szCs w:val="26"/>
              </w:rPr>
            </w:pPr>
            <w:r w:rsidRPr="003268CE">
              <w:rPr>
                <w:sz w:val="26"/>
                <w:szCs w:val="26"/>
              </w:rPr>
              <w:t>1.2. Отметить</w:t>
            </w:r>
            <w:r w:rsidR="00566C43">
              <w:rPr>
                <w:sz w:val="26"/>
                <w:szCs w:val="26"/>
              </w:rPr>
              <w:t>:</w:t>
            </w:r>
          </w:p>
          <w:p w:rsidR="00566C43" w:rsidRDefault="008C3745" w:rsidP="001307D6">
            <w:pPr>
              <w:ind w:right="176" w:firstLine="567"/>
              <w:jc w:val="both"/>
              <w:rPr>
                <w:sz w:val="26"/>
                <w:szCs w:val="26"/>
              </w:rPr>
            </w:pPr>
            <w:r>
              <w:rPr>
                <w:sz w:val="26"/>
                <w:szCs w:val="26"/>
              </w:rPr>
              <w:t>- н</w:t>
            </w:r>
            <w:r w:rsidR="00566C43">
              <w:rPr>
                <w:sz w:val="26"/>
                <w:szCs w:val="26"/>
              </w:rPr>
              <w:t>евыполнение</w:t>
            </w:r>
            <w:r>
              <w:rPr>
                <w:sz w:val="26"/>
                <w:szCs w:val="26"/>
              </w:rPr>
              <w:t xml:space="preserve"> протокольного решения отраслевой балансовой комиссии от 21.02.2017 № 1;</w:t>
            </w:r>
          </w:p>
          <w:p w:rsidR="00DE489B" w:rsidRDefault="008C3745" w:rsidP="001307D6">
            <w:pPr>
              <w:ind w:right="176" w:firstLine="567"/>
              <w:jc w:val="both"/>
              <w:rPr>
                <w:sz w:val="26"/>
                <w:szCs w:val="26"/>
              </w:rPr>
            </w:pPr>
            <w:r>
              <w:rPr>
                <w:sz w:val="26"/>
                <w:szCs w:val="26"/>
              </w:rPr>
              <w:t xml:space="preserve">- </w:t>
            </w:r>
            <w:r w:rsidR="00DE489B">
              <w:rPr>
                <w:sz w:val="26"/>
                <w:szCs w:val="26"/>
              </w:rPr>
              <w:t>низкое освоение</w:t>
            </w:r>
            <w:r>
              <w:rPr>
                <w:sz w:val="26"/>
                <w:szCs w:val="26"/>
              </w:rPr>
              <w:t xml:space="preserve"> (38%) </w:t>
            </w:r>
            <w:r w:rsidR="00DE489B">
              <w:rPr>
                <w:sz w:val="26"/>
                <w:szCs w:val="26"/>
              </w:rPr>
              <w:t>бюджетным учреждением финансовых средств, выделенных на реализацию государственного задания за 1 квартал 2017 года</w:t>
            </w:r>
            <w:r w:rsidR="00D7091D">
              <w:rPr>
                <w:sz w:val="26"/>
                <w:szCs w:val="26"/>
              </w:rPr>
              <w:t>.</w:t>
            </w:r>
          </w:p>
          <w:p w:rsidR="009D4C45" w:rsidRDefault="001C3520" w:rsidP="001307D6">
            <w:pPr>
              <w:ind w:right="176" w:firstLine="567"/>
              <w:jc w:val="both"/>
              <w:rPr>
                <w:sz w:val="26"/>
                <w:szCs w:val="26"/>
              </w:rPr>
            </w:pPr>
            <w:r w:rsidRPr="003268CE">
              <w:rPr>
                <w:sz w:val="26"/>
                <w:szCs w:val="26"/>
              </w:rPr>
              <w:t xml:space="preserve">1.3. </w:t>
            </w:r>
            <w:r w:rsidR="003D1EEB" w:rsidRPr="003268CE">
              <w:rPr>
                <w:sz w:val="26"/>
                <w:szCs w:val="26"/>
              </w:rPr>
              <w:t>Директору бюджетного учреждения Павловой Е.С.</w:t>
            </w:r>
            <w:r w:rsidR="00B142DE" w:rsidRPr="003268CE">
              <w:rPr>
                <w:sz w:val="26"/>
                <w:szCs w:val="26"/>
              </w:rPr>
              <w:t xml:space="preserve"> обеспечить</w:t>
            </w:r>
            <w:r w:rsidR="00B142DE">
              <w:rPr>
                <w:sz w:val="26"/>
                <w:szCs w:val="26"/>
              </w:rPr>
              <w:t>:</w:t>
            </w:r>
          </w:p>
          <w:p w:rsidR="001C3520" w:rsidRDefault="00B142DE" w:rsidP="001307D6">
            <w:pPr>
              <w:ind w:right="176" w:firstLine="567"/>
              <w:jc w:val="both"/>
              <w:rPr>
                <w:sz w:val="26"/>
                <w:szCs w:val="26"/>
              </w:rPr>
            </w:pPr>
            <w:r>
              <w:rPr>
                <w:sz w:val="26"/>
                <w:szCs w:val="26"/>
              </w:rPr>
              <w:t>1</w:t>
            </w:r>
            <w:r w:rsidR="00F65AEA">
              <w:rPr>
                <w:sz w:val="26"/>
                <w:szCs w:val="26"/>
              </w:rPr>
              <w:t>)</w:t>
            </w:r>
            <w:r>
              <w:rPr>
                <w:sz w:val="26"/>
                <w:szCs w:val="26"/>
              </w:rPr>
              <w:t xml:space="preserve"> </w:t>
            </w:r>
            <w:r w:rsidR="003268CE">
              <w:rPr>
                <w:sz w:val="26"/>
                <w:szCs w:val="26"/>
              </w:rPr>
              <w:t xml:space="preserve">100 % </w:t>
            </w:r>
            <w:r w:rsidR="001C3520" w:rsidRPr="003268CE">
              <w:rPr>
                <w:sz w:val="26"/>
                <w:szCs w:val="26"/>
              </w:rPr>
              <w:t xml:space="preserve">выполнение утвержденных показателей экономической эффективности деятельности </w:t>
            </w:r>
            <w:r w:rsidR="002E3545">
              <w:rPr>
                <w:sz w:val="26"/>
                <w:szCs w:val="26"/>
              </w:rPr>
              <w:t>бюджетн</w:t>
            </w:r>
            <w:r w:rsidR="009C2614">
              <w:rPr>
                <w:sz w:val="26"/>
                <w:szCs w:val="26"/>
              </w:rPr>
              <w:t>ым</w:t>
            </w:r>
            <w:r w:rsidR="002E3545">
              <w:rPr>
                <w:sz w:val="26"/>
                <w:szCs w:val="26"/>
              </w:rPr>
              <w:t xml:space="preserve"> учреждение</w:t>
            </w:r>
            <w:r w:rsidR="009C2614">
              <w:rPr>
                <w:sz w:val="26"/>
                <w:szCs w:val="26"/>
              </w:rPr>
              <w:t>м</w:t>
            </w:r>
            <w:r w:rsidR="001C3520" w:rsidRPr="003268CE">
              <w:rPr>
                <w:sz w:val="26"/>
                <w:szCs w:val="26"/>
              </w:rPr>
              <w:t xml:space="preserve"> </w:t>
            </w:r>
            <w:r w:rsidR="009C2614">
              <w:rPr>
                <w:sz w:val="26"/>
                <w:szCs w:val="26"/>
              </w:rPr>
              <w:t>во</w:t>
            </w:r>
            <w:r w:rsidR="001C3520" w:rsidRPr="003268CE">
              <w:rPr>
                <w:sz w:val="26"/>
                <w:szCs w:val="26"/>
              </w:rPr>
              <w:t xml:space="preserve"> </w:t>
            </w:r>
            <w:r w:rsidR="003D1EEB" w:rsidRPr="003268CE">
              <w:rPr>
                <w:sz w:val="26"/>
                <w:szCs w:val="26"/>
              </w:rPr>
              <w:t>2 квартал</w:t>
            </w:r>
            <w:r w:rsidR="009C2614">
              <w:rPr>
                <w:sz w:val="26"/>
                <w:szCs w:val="26"/>
              </w:rPr>
              <w:t>е</w:t>
            </w:r>
            <w:r w:rsidR="003D1EEB" w:rsidRPr="003268CE">
              <w:rPr>
                <w:sz w:val="26"/>
                <w:szCs w:val="26"/>
              </w:rPr>
              <w:t xml:space="preserve"> </w:t>
            </w:r>
            <w:r w:rsidR="001C3520" w:rsidRPr="003268CE">
              <w:rPr>
                <w:sz w:val="26"/>
                <w:szCs w:val="26"/>
              </w:rPr>
              <w:t>201</w:t>
            </w:r>
            <w:r w:rsidR="003D1EEB" w:rsidRPr="003268CE">
              <w:rPr>
                <w:sz w:val="26"/>
                <w:szCs w:val="26"/>
              </w:rPr>
              <w:t>7</w:t>
            </w:r>
            <w:r w:rsidR="001C3520" w:rsidRPr="003268CE">
              <w:rPr>
                <w:sz w:val="26"/>
                <w:szCs w:val="26"/>
              </w:rPr>
              <w:t xml:space="preserve"> год</w:t>
            </w:r>
            <w:r w:rsidR="003D1EEB" w:rsidRPr="003268CE">
              <w:rPr>
                <w:sz w:val="26"/>
                <w:szCs w:val="26"/>
              </w:rPr>
              <w:t>а</w:t>
            </w:r>
            <w:r w:rsidR="001C3520" w:rsidRPr="003268CE">
              <w:rPr>
                <w:sz w:val="26"/>
                <w:szCs w:val="26"/>
              </w:rPr>
              <w:t>;</w:t>
            </w:r>
          </w:p>
          <w:p w:rsidR="00F65AEA" w:rsidRDefault="00F65AEA" w:rsidP="001307D6">
            <w:pPr>
              <w:ind w:right="176" w:firstLine="567"/>
              <w:jc w:val="both"/>
              <w:rPr>
                <w:sz w:val="26"/>
                <w:szCs w:val="26"/>
              </w:rPr>
            </w:pPr>
            <w:r>
              <w:rPr>
                <w:sz w:val="26"/>
                <w:szCs w:val="26"/>
              </w:rPr>
              <w:t>повышение качества кадастровых работ</w:t>
            </w:r>
            <w:r w:rsidR="00B142DE">
              <w:rPr>
                <w:sz w:val="26"/>
                <w:szCs w:val="26"/>
              </w:rPr>
              <w:t>,</w:t>
            </w:r>
            <w:r>
              <w:rPr>
                <w:sz w:val="26"/>
                <w:szCs w:val="26"/>
              </w:rPr>
              <w:t xml:space="preserve"> осуществляемых бюджетным учреждением;</w:t>
            </w:r>
          </w:p>
          <w:p w:rsidR="001C3520" w:rsidRPr="003268CE" w:rsidRDefault="00B142DE" w:rsidP="001307D6">
            <w:pPr>
              <w:ind w:right="176" w:firstLine="567"/>
              <w:jc w:val="both"/>
              <w:rPr>
                <w:sz w:val="26"/>
                <w:szCs w:val="26"/>
              </w:rPr>
            </w:pPr>
            <w:r>
              <w:rPr>
                <w:sz w:val="26"/>
                <w:szCs w:val="26"/>
              </w:rPr>
              <w:t>2</w:t>
            </w:r>
            <w:r w:rsidR="00F65AEA">
              <w:rPr>
                <w:sz w:val="26"/>
                <w:szCs w:val="26"/>
              </w:rPr>
              <w:t xml:space="preserve">) </w:t>
            </w:r>
            <w:r w:rsidR="001C3520" w:rsidRPr="003268CE">
              <w:rPr>
                <w:sz w:val="26"/>
                <w:szCs w:val="26"/>
              </w:rPr>
              <w:t>приня</w:t>
            </w:r>
            <w:r w:rsidR="00A3510E">
              <w:rPr>
                <w:sz w:val="26"/>
                <w:szCs w:val="26"/>
              </w:rPr>
              <w:t>тие</w:t>
            </w:r>
            <w:r w:rsidR="001C3520" w:rsidRPr="003268CE">
              <w:rPr>
                <w:sz w:val="26"/>
                <w:szCs w:val="26"/>
              </w:rPr>
              <w:t xml:space="preserve"> необходимы</w:t>
            </w:r>
            <w:r w:rsidR="00A3510E">
              <w:rPr>
                <w:sz w:val="26"/>
                <w:szCs w:val="26"/>
              </w:rPr>
              <w:t>х</w:t>
            </w:r>
            <w:r w:rsidR="001C3520" w:rsidRPr="003268CE">
              <w:rPr>
                <w:sz w:val="26"/>
                <w:szCs w:val="26"/>
              </w:rPr>
              <w:t xml:space="preserve"> мер по </w:t>
            </w:r>
            <w:r w:rsidR="003268CE">
              <w:rPr>
                <w:sz w:val="26"/>
                <w:szCs w:val="26"/>
              </w:rPr>
              <w:t xml:space="preserve">освоению финансовых средств </w:t>
            </w:r>
            <w:r w:rsidR="006664F2">
              <w:rPr>
                <w:sz w:val="26"/>
                <w:szCs w:val="26"/>
              </w:rPr>
              <w:t xml:space="preserve">в полном объеме </w:t>
            </w:r>
            <w:r w:rsidR="003268CE">
              <w:rPr>
                <w:sz w:val="26"/>
                <w:szCs w:val="26"/>
              </w:rPr>
              <w:t>до конца 2 квартала 2017 года</w:t>
            </w:r>
            <w:r w:rsidR="001C3520" w:rsidRPr="003268CE">
              <w:rPr>
                <w:sz w:val="26"/>
                <w:szCs w:val="26"/>
              </w:rPr>
              <w:t>;</w:t>
            </w:r>
          </w:p>
          <w:p w:rsidR="00082057" w:rsidRDefault="00B142DE" w:rsidP="001307D6">
            <w:pPr>
              <w:pStyle w:val="ab"/>
              <w:spacing w:after="0"/>
              <w:ind w:right="176" w:firstLine="567"/>
              <w:jc w:val="both"/>
              <w:rPr>
                <w:sz w:val="26"/>
                <w:szCs w:val="26"/>
              </w:rPr>
            </w:pPr>
            <w:r>
              <w:rPr>
                <w:sz w:val="26"/>
                <w:szCs w:val="26"/>
              </w:rPr>
              <w:t xml:space="preserve">3) </w:t>
            </w:r>
            <w:r w:rsidR="00A3510E">
              <w:rPr>
                <w:sz w:val="26"/>
                <w:szCs w:val="26"/>
              </w:rPr>
              <w:t>подготовку конкурсн</w:t>
            </w:r>
            <w:r w:rsidR="00CC0818">
              <w:rPr>
                <w:sz w:val="26"/>
                <w:szCs w:val="26"/>
              </w:rPr>
              <w:t>ых</w:t>
            </w:r>
            <w:r w:rsidR="00A3510E">
              <w:rPr>
                <w:sz w:val="26"/>
                <w:szCs w:val="26"/>
              </w:rPr>
              <w:t xml:space="preserve"> документаци</w:t>
            </w:r>
            <w:r w:rsidR="00CC0818">
              <w:rPr>
                <w:sz w:val="26"/>
                <w:szCs w:val="26"/>
              </w:rPr>
              <w:t>й</w:t>
            </w:r>
            <w:bookmarkStart w:id="0" w:name="_GoBack"/>
            <w:bookmarkEnd w:id="0"/>
            <w:r w:rsidR="00A3510E">
              <w:rPr>
                <w:sz w:val="26"/>
                <w:szCs w:val="26"/>
              </w:rPr>
              <w:t xml:space="preserve"> и </w:t>
            </w:r>
            <w:r>
              <w:rPr>
                <w:sz w:val="26"/>
                <w:szCs w:val="26"/>
              </w:rPr>
              <w:t>прове</w:t>
            </w:r>
            <w:r w:rsidR="00A3510E">
              <w:rPr>
                <w:sz w:val="26"/>
                <w:szCs w:val="26"/>
              </w:rPr>
              <w:t>дение</w:t>
            </w:r>
            <w:r>
              <w:rPr>
                <w:sz w:val="26"/>
                <w:szCs w:val="26"/>
              </w:rPr>
              <w:t xml:space="preserve"> конкурсны</w:t>
            </w:r>
            <w:r w:rsidR="00A3510E">
              <w:rPr>
                <w:sz w:val="26"/>
                <w:szCs w:val="26"/>
              </w:rPr>
              <w:t>х</w:t>
            </w:r>
            <w:r>
              <w:rPr>
                <w:sz w:val="26"/>
                <w:szCs w:val="26"/>
              </w:rPr>
              <w:t xml:space="preserve"> процедур </w:t>
            </w:r>
            <w:r w:rsidRPr="003268CE">
              <w:rPr>
                <w:sz w:val="26"/>
                <w:szCs w:val="26"/>
              </w:rPr>
              <w:t>на закупку стеллажей</w:t>
            </w:r>
            <w:r>
              <w:rPr>
                <w:sz w:val="26"/>
                <w:szCs w:val="26"/>
              </w:rPr>
              <w:t xml:space="preserve"> и на</w:t>
            </w:r>
            <w:r w:rsidRPr="003268CE">
              <w:rPr>
                <w:sz w:val="26"/>
                <w:szCs w:val="26"/>
              </w:rPr>
              <w:t xml:space="preserve"> ремонт кровли помещени</w:t>
            </w:r>
            <w:r>
              <w:rPr>
                <w:sz w:val="26"/>
                <w:szCs w:val="26"/>
              </w:rPr>
              <w:t xml:space="preserve">я </w:t>
            </w:r>
            <w:r w:rsidRPr="003268CE">
              <w:rPr>
                <w:sz w:val="26"/>
                <w:szCs w:val="26"/>
              </w:rPr>
              <w:t>№3</w:t>
            </w:r>
            <w:r>
              <w:rPr>
                <w:sz w:val="26"/>
                <w:szCs w:val="26"/>
              </w:rPr>
              <w:t>,</w:t>
            </w:r>
            <w:r w:rsidRPr="003268CE">
              <w:rPr>
                <w:sz w:val="26"/>
                <w:szCs w:val="26"/>
              </w:rPr>
              <w:t xml:space="preserve"> находящ</w:t>
            </w:r>
            <w:r>
              <w:rPr>
                <w:sz w:val="26"/>
                <w:szCs w:val="26"/>
              </w:rPr>
              <w:t>его</w:t>
            </w:r>
            <w:r w:rsidRPr="003268CE">
              <w:rPr>
                <w:sz w:val="26"/>
                <w:szCs w:val="26"/>
              </w:rPr>
              <w:t xml:space="preserve">ся по адресу: Чувашская Республика, </w:t>
            </w:r>
            <w:proofErr w:type="spellStart"/>
            <w:r w:rsidRPr="003268CE">
              <w:rPr>
                <w:sz w:val="26"/>
                <w:szCs w:val="26"/>
              </w:rPr>
              <w:t>г.</w:t>
            </w:r>
            <w:r>
              <w:rPr>
                <w:sz w:val="26"/>
                <w:szCs w:val="26"/>
              </w:rPr>
              <w:t>Чебоксары</w:t>
            </w:r>
            <w:proofErr w:type="spellEnd"/>
            <w:r>
              <w:rPr>
                <w:sz w:val="26"/>
                <w:szCs w:val="26"/>
              </w:rPr>
              <w:t>, пер. Бабушкина, д.8</w:t>
            </w:r>
            <w:r w:rsidR="00082057">
              <w:rPr>
                <w:sz w:val="26"/>
                <w:szCs w:val="26"/>
              </w:rPr>
              <w:t>;</w:t>
            </w:r>
          </w:p>
          <w:p w:rsidR="00F65AEA" w:rsidRDefault="00B142DE" w:rsidP="001307D6">
            <w:pPr>
              <w:pStyle w:val="ab"/>
              <w:spacing w:after="0"/>
              <w:ind w:right="176" w:firstLine="567"/>
              <w:jc w:val="both"/>
              <w:rPr>
                <w:sz w:val="26"/>
                <w:szCs w:val="26"/>
              </w:rPr>
            </w:pPr>
            <w:r>
              <w:rPr>
                <w:sz w:val="26"/>
                <w:szCs w:val="26"/>
              </w:rPr>
              <w:t>4</w:t>
            </w:r>
            <w:r w:rsidR="00F65AEA">
              <w:rPr>
                <w:sz w:val="26"/>
                <w:szCs w:val="26"/>
              </w:rPr>
              <w:t xml:space="preserve">) </w:t>
            </w:r>
            <w:r w:rsidR="00F65AEA" w:rsidRPr="003268CE">
              <w:rPr>
                <w:sz w:val="26"/>
                <w:szCs w:val="26"/>
              </w:rPr>
              <w:t>размещ</w:t>
            </w:r>
            <w:r w:rsidR="00A3510E">
              <w:rPr>
                <w:sz w:val="26"/>
                <w:szCs w:val="26"/>
              </w:rPr>
              <w:t>ение</w:t>
            </w:r>
            <w:r w:rsidR="00F65AEA" w:rsidRPr="003268CE">
              <w:rPr>
                <w:sz w:val="26"/>
                <w:szCs w:val="26"/>
              </w:rPr>
              <w:t xml:space="preserve"> не реже</w:t>
            </w:r>
            <w:r>
              <w:rPr>
                <w:sz w:val="26"/>
                <w:szCs w:val="26"/>
              </w:rPr>
              <w:t>,</w:t>
            </w:r>
            <w:r w:rsidR="00F65AEA" w:rsidRPr="003268CE">
              <w:rPr>
                <w:sz w:val="26"/>
                <w:szCs w:val="26"/>
              </w:rPr>
              <w:t xml:space="preserve"> чем раз в две недели</w:t>
            </w:r>
            <w:r w:rsidR="00A3510E">
              <w:rPr>
                <w:sz w:val="26"/>
                <w:szCs w:val="26"/>
              </w:rPr>
              <w:t>,</w:t>
            </w:r>
            <w:r w:rsidR="00F65AEA" w:rsidRPr="003268CE">
              <w:rPr>
                <w:sz w:val="26"/>
                <w:szCs w:val="26"/>
              </w:rPr>
              <w:t xml:space="preserve"> на сайт</w:t>
            </w:r>
            <w:r>
              <w:rPr>
                <w:sz w:val="26"/>
                <w:szCs w:val="26"/>
              </w:rPr>
              <w:t>е</w:t>
            </w:r>
            <w:r w:rsidR="00F65AEA" w:rsidRPr="003268CE">
              <w:rPr>
                <w:sz w:val="26"/>
                <w:szCs w:val="26"/>
              </w:rPr>
              <w:t xml:space="preserve"> бюджетного учреждения информаци</w:t>
            </w:r>
            <w:r w:rsidR="00A3510E">
              <w:rPr>
                <w:sz w:val="26"/>
                <w:szCs w:val="26"/>
              </w:rPr>
              <w:t>и</w:t>
            </w:r>
            <w:r w:rsidR="00F65AEA" w:rsidRPr="003268CE">
              <w:rPr>
                <w:sz w:val="26"/>
                <w:szCs w:val="26"/>
              </w:rPr>
              <w:t xml:space="preserve"> о проделанной работе в рамках подготовительного этапа в соответствии с Федеральным законом от 03.07.2016 № 237-ФЗ «О государственной кадастровой оценке» </w:t>
            </w:r>
            <w:r w:rsidR="00A3510E">
              <w:rPr>
                <w:sz w:val="26"/>
                <w:szCs w:val="26"/>
              </w:rPr>
              <w:t>и</w:t>
            </w:r>
            <w:r w:rsidR="00F65AEA" w:rsidRPr="003268CE">
              <w:rPr>
                <w:sz w:val="26"/>
                <w:szCs w:val="26"/>
              </w:rPr>
              <w:t xml:space="preserve"> информаци</w:t>
            </w:r>
            <w:r w:rsidR="00A3510E">
              <w:rPr>
                <w:sz w:val="26"/>
                <w:szCs w:val="26"/>
              </w:rPr>
              <w:t>и</w:t>
            </w:r>
            <w:r w:rsidR="00F65AEA" w:rsidRPr="003268CE">
              <w:rPr>
                <w:sz w:val="26"/>
                <w:szCs w:val="26"/>
              </w:rPr>
              <w:t xml:space="preserve"> о</w:t>
            </w:r>
            <w:r w:rsidR="00A3510E">
              <w:rPr>
                <w:sz w:val="26"/>
                <w:szCs w:val="26"/>
              </w:rPr>
              <w:t>т</w:t>
            </w:r>
            <w:r w:rsidR="00F65AEA" w:rsidRPr="003268CE">
              <w:rPr>
                <w:sz w:val="26"/>
                <w:szCs w:val="26"/>
              </w:rPr>
              <w:t xml:space="preserve"> </w:t>
            </w:r>
            <w:r w:rsidR="00A3510E">
              <w:rPr>
                <w:sz w:val="26"/>
                <w:szCs w:val="26"/>
              </w:rPr>
              <w:t>приносящей доход</w:t>
            </w:r>
            <w:r w:rsidR="00F65AEA" w:rsidRPr="003268CE">
              <w:rPr>
                <w:sz w:val="26"/>
                <w:szCs w:val="26"/>
              </w:rPr>
              <w:t xml:space="preserve"> деятельности бюджетного учреждения</w:t>
            </w:r>
            <w:r w:rsidR="00F65AEA">
              <w:rPr>
                <w:sz w:val="26"/>
                <w:szCs w:val="26"/>
              </w:rPr>
              <w:t>.</w:t>
            </w:r>
          </w:p>
          <w:p w:rsidR="00510876" w:rsidRPr="003268CE" w:rsidRDefault="00510876" w:rsidP="001307D6">
            <w:pPr>
              <w:pStyle w:val="af4"/>
              <w:ind w:right="142" w:firstLine="567"/>
              <w:jc w:val="both"/>
              <w:rPr>
                <w:sz w:val="26"/>
                <w:szCs w:val="26"/>
              </w:rPr>
            </w:pPr>
          </w:p>
        </w:tc>
      </w:tr>
    </w:tbl>
    <w:p w:rsidR="00D7091D" w:rsidRPr="00D7091D" w:rsidRDefault="00D7091D" w:rsidP="001307D6">
      <w:pPr>
        <w:ind w:right="142" w:firstLine="567"/>
        <w:jc w:val="both"/>
        <w:rPr>
          <w:sz w:val="26"/>
          <w:szCs w:val="26"/>
        </w:rPr>
      </w:pPr>
      <w:r w:rsidRPr="00D7091D">
        <w:rPr>
          <w:b/>
          <w:sz w:val="26"/>
          <w:szCs w:val="26"/>
        </w:rPr>
        <w:lastRenderedPageBreak/>
        <w:t>2.1.</w:t>
      </w:r>
      <w:r w:rsidRPr="00D7091D">
        <w:rPr>
          <w:sz w:val="26"/>
          <w:szCs w:val="26"/>
        </w:rPr>
        <w:t xml:space="preserve"> Принять к сведению информацию директора бюджетного учреждения Чувашской Республики «</w:t>
      </w:r>
      <w:proofErr w:type="spellStart"/>
      <w:r w:rsidRPr="00D7091D">
        <w:rPr>
          <w:sz w:val="26"/>
          <w:szCs w:val="26"/>
        </w:rPr>
        <w:t>Чуваштехинвентаризация</w:t>
      </w:r>
      <w:proofErr w:type="spellEnd"/>
      <w:r w:rsidRPr="00D7091D">
        <w:rPr>
          <w:sz w:val="26"/>
          <w:szCs w:val="26"/>
        </w:rPr>
        <w:t>» Министерства юстиции и имущественных отношений Чувашской Республики Павловой Е.С. об уровне соотношения среднемесячной заработной платы руководителей, их заместителей, главных бухгалтеров бюджетного учреждения Чувашской Республики «</w:t>
      </w:r>
      <w:proofErr w:type="spellStart"/>
      <w:r w:rsidRPr="00D7091D">
        <w:rPr>
          <w:sz w:val="26"/>
          <w:szCs w:val="26"/>
        </w:rPr>
        <w:t>Чуваштехинвентаризация</w:t>
      </w:r>
      <w:proofErr w:type="spellEnd"/>
      <w:r w:rsidRPr="00D7091D">
        <w:rPr>
          <w:sz w:val="26"/>
          <w:szCs w:val="26"/>
        </w:rPr>
        <w:t>» Министерства юстиции и имущественных отношений Чувашской Республики за 1 квартал 2017 года,  формируемой за счет всех источников финансового обеспечения и рассчитываемой за 1 квартал 2017 года, и среднемесячной заработной платы работников учреждений и предприятий (без учета заработной платы соответствующего руководителя, его заместителей, главного бухгалтера).</w:t>
      </w:r>
    </w:p>
    <w:p w:rsidR="00082057" w:rsidRDefault="00082057" w:rsidP="001307D6">
      <w:pPr>
        <w:widowControl w:val="0"/>
        <w:autoSpaceDE w:val="0"/>
        <w:autoSpaceDN w:val="0"/>
        <w:adjustRightInd w:val="0"/>
        <w:ind w:right="142" w:firstLine="567"/>
        <w:jc w:val="both"/>
        <w:rPr>
          <w:sz w:val="26"/>
          <w:szCs w:val="26"/>
        </w:rPr>
      </w:pPr>
    </w:p>
    <w:p w:rsidR="00510876" w:rsidRPr="00D7091D" w:rsidRDefault="00082057" w:rsidP="001307D6">
      <w:pPr>
        <w:widowControl w:val="0"/>
        <w:autoSpaceDE w:val="0"/>
        <w:autoSpaceDN w:val="0"/>
        <w:adjustRightInd w:val="0"/>
        <w:ind w:right="142" w:firstLine="567"/>
        <w:jc w:val="both"/>
        <w:rPr>
          <w:b/>
          <w:sz w:val="26"/>
          <w:szCs w:val="26"/>
        </w:rPr>
      </w:pPr>
      <w:r>
        <w:rPr>
          <w:sz w:val="26"/>
          <w:szCs w:val="26"/>
        </w:rPr>
        <w:t>Д</w:t>
      </w:r>
      <w:r w:rsidR="00D7091D">
        <w:rPr>
          <w:sz w:val="26"/>
          <w:szCs w:val="26"/>
        </w:rPr>
        <w:t xml:space="preserve">иректору бюджетного учреждения Е.С. Павловой </w:t>
      </w:r>
      <w:r w:rsidR="00BC3CCB">
        <w:rPr>
          <w:sz w:val="26"/>
          <w:szCs w:val="26"/>
        </w:rPr>
        <w:t>объявить</w:t>
      </w:r>
      <w:r w:rsidR="00D7091D">
        <w:rPr>
          <w:sz w:val="26"/>
          <w:szCs w:val="26"/>
        </w:rPr>
        <w:t xml:space="preserve"> устное замечание</w:t>
      </w:r>
      <w:r w:rsidR="00BC3CCB">
        <w:rPr>
          <w:sz w:val="26"/>
          <w:szCs w:val="26"/>
        </w:rPr>
        <w:t xml:space="preserve"> за низкое освоение финансовых средств, выделенных на реализацию государствен</w:t>
      </w:r>
      <w:r w:rsidR="00BC3CCB">
        <w:rPr>
          <w:sz w:val="26"/>
          <w:szCs w:val="26"/>
        </w:rPr>
        <w:lastRenderedPageBreak/>
        <w:t>ного задания за 1 квартал 2017 года</w:t>
      </w:r>
      <w:r w:rsidR="00D7091D">
        <w:rPr>
          <w:sz w:val="26"/>
          <w:szCs w:val="26"/>
        </w:rPr>
        <w:t>.</w:t>
      </w:r>
    </w:p>
    <w:p w:rsidR="00D7091D" w:rsidRDefault="00D7091D" w:rsidP="001307D6">
      <w:pPr>
        <w:widowControl w:val="0"/>
        <w:autoSpaceDE w:val="0"/>
        <w:autoSpaceDN w:val="0"/>
        <w:adjustRightInd w:val="0"/>
        <w:ind w:right="142" w:firstLine="567"/>
        <w:jc w:val="both"/>
        <w:rPr>
          <w:b/>
          <w:sz w:val="26"/>
          <w:szCs w:val="26"/>
        </w:rPr>
      </w:pPr>
    </w:p>
    <w:p w:rsidR="00082057" w:rsidRPr="003268CE" w:rsidRDefault="00082057" w:rsidP="001307D6">
      <w:pPr>
        <w:widowControl w:val="0"/>
        <w:autoSpaceDE w:val="0"/>
        <w:autoSpaceDN w:val="0"/>
        <w:adjustRightInd w:val="0"/>
        <w:ind w:right="142" w:firstLine="567"/>
        <w:jc w:val="both"/>
        <w:rPr>
          <w:b/>
          <w:sz w:val="26"/>
          <w:szCs w:val="26"/>
        </w:rPr>
      </w:pPr>
    </w:p>
    <w:p w:rsidR="00F65AEA" w:rsidRDefault="0088059E" w:rsidP="001307D6">
      <w:pPr>
        <w:ind w:right="142" w:firstLine="567"/>
        <w:jc w:val="both"/>
        <w:rPr>
          <w:spacing w:val="-4"/>
          <w:sz w:val="26"/>
          <w:szCs w:val="26"/>
        </w:rPr>
      </w:pPr>
      <w:r w:rsidRPr="003268CE">
        <w:rPr>
          <w:spacing w:val="-4"/>
          <w:sz w:val="26"/>
          <w:szCs w:val="26"/>
        </w:rPr>
        <w:t>Заместитель м</w:t>
      </w:r>
      <w:r w:rsidR="00510876" w:rsidRPr="003268CE">
        <w:rPr>
          <w:spacing w:val="-4"/>
          <w:sz w:val="26"/>
          <w:szCs w:val="26"/>
        </w:rPr>
        <w:t>инистр</w:t>
      </w:r>
      <w:r w:rsidRPr="003268CE">
        <w:rPr>
          <w:spacing w:val="-4"/>
          <w:sz w:val="26"/>
          <w:szCs w:val="26"/>
        </w:rPr>
        <w:t>а</w:t>
      </w:r>
      <w:r w:rsidR="00510876" w:rsidRPr="003268CE">
        <w:rPr>
          <w:spacing w:val="-4"/>
          <w:sz w:val="26"/>
          <w:szCs w:val="26"/>
        </w:rPr>
        <w:t xml:space="preserve"> юстиции </w:t>
      </w:r>
    </w:p>
    <w:p w:rsidR="00510876" w:rsidRPr="003268CE" w:rsidRDefault="00510876" w:rsidP="001307D6">
      <w:pPr>
        <w:ind w:right="142" w:firstLine="567"/>
        <w:jc w:val="both"/>
        <w:rPr>
          <w:spacing w:val="-4"/>
          <w:sz w:val="26"/>
          <w:szCs w:val="26"/>
        </w:rPr>
      </w:pPr>
      <w:r w:rsidRPr="003268CE">
        <w:rPr>
          <w:spacing w:val="-4"/>
          <w:sz w:val="26"/>
          <w:szCs w:val="26"/>
        </w:rPr>
        <w:t xml:space="preserve">и имущественных отношений </w:t>
      </w:r>
    </w:p>
    <w:p w:rsidR="00F65AEA" w:rsidRDefault="00510876" w:rsidP="001307D6">
      <w:pPr>
        <w:ind w:right="142" w:firstLine="567"/>
        <w:jc w:val="both"/>
        <w:rPr>
          <w:spacing w:val="-4"/>
          <w:sz w:val="26"/>
          <w:szCs w:val="26"/>
        </w:rPr>
      </w:pPr>
      <w:r w:rsidRPr="003268CE">
        <w:rPr>
          <w:spacing w:val="-4"/>
          <w:sz w:val="26"/>
          <w:szCs w:val="26"/>
        </w:rPr>
        <w:t xml:space="preserve">Чувашской Республики, </w:t>
      </w:r>
      <w:r w:rsidR="0088059E" w:rsidRPr="003268CE">
        <w:rPr>
          <w:spacing w:val="-4"/>
          <w:sz w:val="26"/>
          <w:szCs w:val="26"/>
        </w:rPr>
        <w:t xml:space="preserve">заместитель </w:t>
      </w:r>
    </w:p>
    <w:p w:rsidR="00510876" w:rsidRPr="003268CE" w:rsidRDefault="0088059E" w:rsidP="001307D6">
      <w:pPr>
        <w:ind w:right="142" w:firstLine="567"/>
        <w:jc w:val="both"/>
        <w:rPr>
          <w:spacing w:val="-4"/>
          <w:sz w:val="26"/>
          <w:szCs w:val="26"/>
        </w:rPr>
      </w:pPr>
      <w:r w:rsidRPr="003268CE">
        <w:rPr>
          <w:spacing w:val="-4"/>
          <w:sz w:val="26"/>
          <w:szCs w:val="26"/>
        </w:rPr>
        <w:t>п</w:t>
      </w:r>
      <w:r w:rsidR="00510876" w:rsidRPr="003268CE">
        <w:rPr>
          <w:spacing w:val="-4"/>
          <w:sz w:val="26"/>
          <w:szCs w:val="26"/>
        </w:rPr>
        <w:t>редседател</w:t>
      </w:r>
      <w:r w:rsidRPr="003268CE">
        <w:rPr>
          <w:spacing w:val="-4"/>
          <w:sz w:val="26"/>
          <w:szCs w:val="26"/>
        </w:rPr>
        <w:t>я</w:t>
      </w:r>
      <w:r w:rsidR="00510876" w:rsidRPr="003268CE">
        <w:rPr>
          <w:spacing w:val="-4"/>
          <w:sz w:val="26"/>
          <w:szCs w:val="26"/>
        </w:rPr>
        <w:t xml:space="preserve"> отраслевой </w:t>
      </w:r>
    </w:p>
    <w:p w:rsidR="00510876" w:rsidRPr="003268CE" w:rsidRDefault="00510876" w:rsidP="001307D6">
      <w:pPr>
        <w:ind w:right="142" w:firstLine="567"/>
        <w:jc w:val="both"/>
        <w:rPr>
          <w:sz w:val="26"/>
          <w:szCs w:val="26"/>
        </w:rPr>
      </w:pPr>
      <w:r w:rsidRPr="003268CE">
        <w:rPr>
          <w:spacing w:val="-4"/>
          <w:sz w:val="26"/>
          <w:szCs w:val="26"/>
        </w:rPr>
        <w:t xml:space="preserve">балансовой комиссии                                   </w:t>
      </w:r>
      <w:r w:rsidR="0088059E" w:rsidRPr="003268CE">
        <w:rPr>
          <w:spacing w:val="-4"/>
          <w:sz w:val="26"/>
          <w:szCs w:val="26"/>
        </w:rPr>
        <w:t xml:space="preserve"> </w:t>
      </w:r>
      <w:r w:rsidRPr="003268CE">
        <w:rPr>
          <w:spacing w:val="-4"/>
          <w:sz w:val="26"/>
          <w:szCs w:val="26"/>
        </w:rPr>
        <w:t xml:space="preserve">       </w:t>
      </w:r>
      <w:r w:rsidR="00F65AEA">
        <w:rPr>
          <w:spacing w:val="-4"/>
          <w:sz w:val="26"/>
          <w:szCs w:val="26"/>
        </w:rPr>
        <w:t xml:space="preserve">          </w:t>
      </w:r>
      <w:r w:rsidRPr="003268CE">
        <w:rPr>
          <w:spacing w:val="-4"/>
          <w:sz w:val="26"/>
          <w:szCs w:val="26"/>
        </w:rPr>
        <w:t xml:space="preserve">                 </w:t>
      </w:r>
      <w:r w:rsidR="00F65AEA">
        <w:rPr>
          <w:spacing w:val="-4"/>
          <w:sz w:val="26"/>
          <w:szCs w:val="26"/>
        </w:rPr>
        <w:t xml:space="preserve">     </w:t>
      </w:r>
      <w:r w:rsidRPr="003268CE">
        <w:rPr>
          <w:spacing w:val="-4"/>
          <w:sz w:val="26"/>
          <w:szCs w:val="26"/>
        </w:rPr>
        <w:t xml:space="preserve">      </w:t>
      </w:r>
      <w:r w:rsidR="0088059E" w:rsidRPr="003268CE">
        <w:rPr>
          <w:spacing w:val="-4"/>
          <w:sz w:val="26"/>
          <w:szCs w:val="26"/>
        </w:rPr>
        <w:t>О.Н.</w:t>
      </w:r>
      <w:r w:rsidR="00F01363">
        <w:rPr>
          <w:spacing w:val="-4"/>
          <w:sz w:val="26"/>
          <w:szCs w:val="26"/>
        </w:rPr>
        <w:t xml:space="preserve"> </w:t>
      </w:r>
      <w:r w:rsidR="0088059E" w:rsidRPr="003268CE">
        <w:rPr>
          <w:spacing w:val="-4"/>
          <w:sz w:val="26"/>
          <w:szCs w:val="26"/>
        </w:rPr>
        <w:t>Казарина</w:t>
      </w:r>
    </w:p>
    <w:p w:rsidR="00510876" w:rsidRPr="003268CE" w:rsidRDefault="00510876" w:rsidP="001307D6">
      <w:pPr>
        <w:ind w:right="142" w:firstLine="567"/>
        <w:jc w:val="both"/>
        <w:rPr>
          <w:sz w:val="26"/>
          <w:szCs w:val="26"/>
        </w:rPr>
      </w:pPr>
    </w:p>
    <w:p w:rsidR="00510876" w:rsidRPr="003268CE" w:rsidRDefault="00510876" w:rsidP="001307D6">
      <w:pPr>
        <w:ind w:right="142" w:firstLine="567"/>
        <w:jc w:val="both"/>
        <w:rPr>
          <w:sz w:val="26"/>
          <w:szCs w:val="26"/>
        </w:rPr>
      </w:pPr>
      <w:r w:rsidRPr="003268CE">
        <w:rPr>
          <w:sz w:val="26"/>
          <w:szCs w:val="26"/>
        </w:rPr>
        <w:t xml:space="preserve">Секретарь </w:t>
      </w:r>
      <w:r w:rsidRPr="003268CE">
        <w:rPr>
          <w:spacing w:val="-4"/>
          <w:sz w:val="26"/>
          <w:szCs w:val="26"/>
        </w:rPr>
        <w:t>отраслевой</w:t>
      </w:r>
      <w:r w:rsidR="009B7A16">
        <w:rPr>
          <w:spacing w:val="-4"/>
          <w:sz w:val="26"/>
          <w:szCs w:val="26"/>
        </w:rPr>
        <w:t xml:space="preserve"> </w:t>
      </w:r>
      <w:r w:rsidRPr="003268CE">
        <w:rPr>
          <w:spacing w:val="-4"/>
          <w:sz w:val="26"/>
          <w:szCs w:val="26"/>
        </w:rPr>
        <w:t xml:space="preserve">балансовой комиссии            </w:t>
      </w:r>
      <w:r w:rsidR="00F65AEA">
        <w:rPr>
          <w:spacing w:val="-4"/>
          <w:sz w:val="26"/>
          <w:szCs w:val="26"/>
        </w:rPr>
        <w:t xml:space="preserve">    </w:t>
      </w:r>
      <w:r w:rsidRPr="003268CE">
        <w:rPr>
          <w:spacing w:val="-4"/>
          <w:sz w:val="26"/>
          <w:szCs w:val="26"/>
        </w:rPr>
        <w:t xml:space="preserve">    </w:t>
      </w:r>
      <w:r w:rsidR="004C6BDC">
        <w:rPr>
          <w:spacing w:val="-4"/>
          <w:sz w:val="26"/>
          <w:szCs w:val="26"/>
        </w:rPr>
        <w:t xml:space="preserve">  </w:t>
      </w:r>
      <w:r w:rsidRPr="003268CE">
        <w:rPr>
          <w:spacing w:val="-4"/>
          <w:sz w:val="26"/>
          <w:szCs w:val="26"/>
        </w:rPr>
        <w:t xml:space="preserve">             </w:t>
      </w:r>
      <w:r w:rsidR="00F65AEA">
        <w:rPr>
          <w:spacing w:val="-4"/>
          <w:sz w:val="26"/>
          <w:szCs w:val="26"/>
        </w:rPr>
        <w:t xml:space="preserve">    </w:t>
      </w:r>
      <w:r w:rsidRPr="003268CE">
        <w:rPr>
          <w:spacing w:val="-4"/>
          <w:sz w:val="26"/>
          <w:szCs w:val="26"/>
        </w:rPr>
        <w:t xml:space="preserve">   Е.Н. Яковлева</w:t>
      </w:r>
    </w:p>
    <w:tbl>
      <w:tblPr>
        <w:tblW w:w="9648" w:type="dxa"/>
        <w:tblLook w:val="01E0" w:firstRow="1" w:lastRow="1" w:firstColumn="1" w:lastColumn="1" w:noHBand="0" w:noVBand="0"/>
      </w:tblPr>
      <w:tblGrid>
        <w:gridCol w:w="5508"/>
        <w:gridCol w:w="4140"/>
      </w:tblGrid>
      <w:tr w:rsidR="005E40A6" w:rsidRPr="003268CE" w:rsidTr="0076459B">
        <w:tc>
          <w:tcPr>
            <w:tcW w:w="5508" w:type="dxa"/>
          </w:tcPr>
          <w:p w:rsidR="005E40A6" w:rsidRPr="003268CE" w:rsidRDefault="005E40A6" w:rsidP="001307D6">
            <w:pPr>
              <w:ind w:right="142" w:firstLine="567"/>
              <w:jc w:val="both"/>
              <w:rPr>
                <w:sz w:val="26"/>
                <w:szCs w:val="26"/>
              </w:rPr>
            </w:pPr>
          </w:p>
        </w:tc>
        <w:tc>
          <w:tcPr>
            <w:tcW w:w="4140" w:type="dxa"/>
          </w:tcPr>
          <w:p w:rsidR="005E40A6" w:rsidRPr="003268CE" w:rsidRDefault="005E40A6" w:rsidP="001307D6">
            <w:pPr>
              <w:ind w:left="-108" w:right="142" w:firstLine="567"/>
              <w:jc w:val="both"/>
              <w:rPr>
                <w:sz w:val="26"/>
                <w:szCs w:val="26"/>
              </w:rPr>
            </w:pPr>
          </w:p>
        </w:tc>
      </w:tr>
    </w:tbl>
    <w:p w:rsidR="005E40A6" w:rsidRPr="003268CE" w:rsidRDefault="005E40A6" w:rsidP="004C6BDC">
      <w:pPr>
        <w:jc w:val="center"/>
        <w:rPr>
          <w:b/>
          <w:sz w:val="26"/>
          <w:szCs w:val="26"/>
        </w:rPr>
      </w:pPr>
    </w:p>
    <w:sectPr w:rsidR="005E40A6" w:rsidRPr="003268CE" w:rsidSect="00BC3CCB">
      <w:headerReference w:type="default" r:id="rId7"/>
      <w:footerReference w:type="even" r:id="rId8"/>
      <w:footerReference w:type="default" r:id="rId9"/>
      <w:pgSz w:w="11906" w:h="16838"/>
      <w:pgMar w:top="1134" w:right="56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8A5" w:rsidRDefault="00EA28A5">
      <w:r>
        <w:separator/>
      </w:r>
    </w:p>
  </w:endnote>
  <w:endnote w:type="continuationSeparator" w:id="0">
    <w:p w:rsidR="00EA28A5" w:rsidRDefault="00EA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87" w:usb1="00000000" w:usb2="00000000" w:usb3="00000000" w:csb0="0000001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76" w:rsidRDefault="00510876" w:rsidP="008D0DA1">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10876" w:rsidRDefault="00510876" w:rsidP="00732FA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76" w:rsidRDefault="00510876" w:rsidP="00732FA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8A5" w:rsidRDefault="00EA28A5">
      <w:r>
        <w:separator/>
      </w:r>
    </w:p>
  </w:footnote>
  <w:footnote w:type="continuationSeparator" w:id="0">
    <w:p w:rsidR="00EA28A5" w:rsidRDefault="00EA2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876" w:rsidRPr="000155AD" w:rsidRDefault="00510876">
    <w:pPr>
      <w:pStyle w:val="a3"/>
      <w:jc w:val="center"/>
      <w:rPr>
        <w:rFonts w:ascii="Arial" w:hAnsi="Arial"/>
      </w:rPr>
    </w:pPr>
    <w:r w:rsidRPr="000155AD">
      <w:rPr>
        <w:rFonts w:ascii="Arial" w:hAnsi="Arial"/>
      </w:rPr>
      <w:fldChar w:fldCharType="begin"/>
    </w:r>
    <w:r w:rsidRPr="000155AD">
      <w:rPr>
        <w:rFonts w:ascii="Arial" w:hAnsi="Arial"/>
      </w:rPr>
      <w:instrText xml:space="preserve"> PAGE   \* MERGEFORMAT </w:instrText>
    </w:r>
    <w:r w:rsidRPr="000155AD">
      <w:rPr>
        <w:rFonts w:ascii="Arial" w:hAnsi="Arial"/>
      </w:rPr>
      <w:fldChar w:fldCharType="separate"/>
    </w:r>
    <w:r w:rsidR="00CC0818">
      <w:rPr>
        <w:rFonts w:ascii="Arial" w:hAnsi="Arial"/>
        <w:noProof/>
      </w:rPr>
      <w:t>4</w:t>
    </w:r>
    <w:r w:rsidRPr="000155AD">
      <w:rPr>
        <w:rFonts w:ascii="Arial" w:hAnsi="Arial"/>
      </w:rPr>
      <w:fldChar w:fldCharType="end"/>
    </w:r>
  </w:p>
  <w:p w:rsidR="00510876" w:rsidRDefault="005108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1B3D"/>
    <w:multiLevelType w:val="hybridMultilevel"/>
    <w:tmpl w:val="45763B6A"/>
    <w:lvl w:ilvl="0" w:tplc="B8C8720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15:restartNumberingAfterBreak="0">
    <w:nsid w:val="18540E03"/>
    <w:multiLevelType w:val="hybridMultilevel"/>
    <w:tmpl w:val="6AFA967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481D4834"/>
    <w:multiLevelType w:val="hybridMultilevel"/>
    <w:tmpl w:val="4B50BA7E"/>
    <w:lvl w:ilvl="0" w:tplc="2E68B3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D9C2A03"/>
    <w:multiLevelType w:val="multilevel"/>
    <w:tmpl w:val="04B87C42"/>
    <w:lvl w:ilvl="0">
      <w:start w:val="1"/>
      <w:numFmt w:val="decimal"/>
      <w:lvlText w:val="%1."/>
      <w:lvlJc w:val="left"/>
      <w:pPr>
        <w:ind w:left="510" w:hanging="51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62DE19E4"/>
    <w:multiLevelType w:val="hybridMultilevel"/>
    <w:tmpl w:val="F4CA80B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671C5DD6"/>
    <w:multiLevelType w:val="hybridMultilevel"/>
    <w:tmpl w:val="31B0AA2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72F44F5E"/>
    <w:multiLevelType w:val="hybridMultilevel"/>
    <w:tmpl w:val="2834E0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F7"/>
    <w:rsid w:val="0000188F"/>
    <w:rsid w:val="00001F24"/>
    <w:rsid w:val="00007666"/>
    <w:rsid w:val="0000775D"/>
    <w:rsid w:val="00010819"/>
    <w:rsid w:val="000108A9"/>
    <w:rsid w:val="000108AC"/>
    <w:rsid w:val="00011916"/>
    <w:rsid w:val="00011B83"/>
    <w:rsid w:val="00011BE9"/>
    <w:rsid w:val="00012B01"/>
    <w:rsid w:val="00013322"/>
    <w:rsid w:val="000155AD"/>
    <w:rsid w:val="00017EA1"/>
    <w:rsid w:val="0002316C"/>
    <w:rsid w:val="000231AF"/>
    <w:rsid w:val="00023C56"/>
    <w:rsid w:val="0002403F"/>
    <w:rsid w:val="00025EB9"/>
    <w:rsid w:val="0002661F"/>
    <w:rsid w:val="00026DB8"/>
    <w:rsid w:val="0002760E"/>
    <w:rsid w:val="000313EA"/>
    <w:rsid w:val="0003182D"/>
    <w:rsid w:val="00033AC7"/>
    <w:rsid w:val="00034EC2"/>
    <w:rsid w:val="00035F07"/>
    <w:rsid w:val="000361CB"/>
    <w:rsid w:val="00036DF6"/>
    <w:rsid w:val="000377C7"/>
    <w:rsid w:val="000405C8"/>
    <w:rsid w:val="0004572A"/>
    <w:rsid w:val="00053B01"/>
    <w:rsid w:val="000550FB"/>
    <w:rsid w:val="000558B2"/>
    <w:rsid w:val="00055ED7"/>
    <w:rsid w:val="00056ADD"/>
    <w:rsid w:val="0006200D"/>
    <w:rsid w:val="00062098"/>
    <w:rsid w:val="00062E21"/>
    <w:rsid w:val="00063802"/>
    <w:rsid w:val="00063BAE"/>
    <w:rsid w:val="00064C03"/>
    <w:rsid w:val="00064ED8"/>
    <w:rsid w:val="00065A98"/>
    <w:rsid w:val="00070BCB"/>
    <w:rsid w:val="0007125A"/>
    <w:rsid w:val="000718F0"/>
    <w:rsid w:val="00072C66"/>
    <w:rsid w:val="000731EC"/>
    <w:rsid w:val="00073FAD"/>
    <w:rsid w:val="0007485E"/>
    <w:rsid w:val="000764B9"/>
    <w:rsid w:val="000777F0"/>
    <w:rsid w:val="00077B70"/>
    <w:rsid w:val="0008042D"/>
    <w:rsid w:val="0008069F"/>
    <w:rsid w:val="00081850"/>
    <w:rsid w:val="00082057"/>
    <w:rsid w:val="00083569"/>
    <w:rsid w:val="000838D6"/>
    <w:rsid w:val="00083FA1"/>
    <w:rsid w:val="00086276"/>
    <w:rsid w:val="00086615"/>
    <w:rsid w:val="00086FA4"/>
    <w:rsid w:val="000913DB"/>
    <w:rsid w:val="00091606"/>
    <w:rsid w:val="000922BD"/>
    <w:rsid w:val="0009284B"/>
    <w:rsid w:val="00093CAA"/>
    <w:rsid w:val="00094AAC"/>
    <w:rsid w:val="000964B8"/>
    <w:rsid w:val="00097786"/>
    <w:rsid w:val="000A3371"/>
    <w:rsid w:val="000A3C04"/>
    <w:rsid w:val="000A3E44"/>
    <w:rsid w:val="000A718B"/>
    <w:rsid w:val="000B11A5"/>
    <w:rsid w:val="000B1999"/>
    <w:rsid w:val="000B1EFD"/>
    <w:rsid w:val="000B48CA"/>
    <w:rsid w:val="000B68C7"/>
    <w:rsid w:val="000B6F04"/>
    <w:rsid w:val="000B7812"/>
    <w:rsid w:val="000B7A3A"/>
    <w:rsid w:val="000C0168"/>
    <w:rsid w:val="000C0548"/>
    <w:rsid w:val="000C0E8B"/>
    <w:rsid w:val="000C348C"/>
    <w:rsid w:val="000C497E"/>
    <w:rsid w:val="000C4FF0"/>
    <w:rsid w:val="000C57DC"/>
    <w:rsid w:val="000C6DAA"/>
    <w:rsid w:val="000C6F3D"/>
    <w:rsid w:val="000C71B0"/>
    <w:rsid w:val="000C7DD7"/>
    <w:rsid w:val="000D0244"/>
    <w:rsid w:val="000D0AEA"/>
    <w:rsid w:val="000D1819"/>
    <w:rsid w:val="000D1C86"/>
    <w:rsid w:val="000D3A0A"/>
    <w:rsid w:val="000D46D7"/>
    <w:rsid w:val="000D6A1A"/>
    <w:rsid w:val="000D71E7"/>
    <w:rsid w:val="000D7563"/>
    <w:rsid w:val="000D756E"/>
    <w:rsid w:val="000D7FB8"/>
    <w:rsid w:val="000E1299"/>
    <w:rsid w:val="000E1F70"/>
    <w:rsid w:val="000E21E3"/>
    <w:rsid w:val="000E295A"/>
    <w:rsid w:val="000E2EE3"/>
    <w:rsid w:val="000E4F0B"/>
    <w:rsid w:val="000E4FAD"/>
    <w:rsid w:val="000E68FF"/>
    <w:rsid w:val="000F0404"/>
    <w:rsid w:val="000F3772"/>
    <w:rsid w:val="000F40E1"/>
    <w:rsid w:val="000F45F1"/>
    <w:rsid w:val="000F5333"/>
    <w:rsid w:val="000F5F5B"/>
    <w:rsid w:val="000F5F65"/>
    <w:rsid w:val="000F74C5"/>
    <w:rsid w:val="000F797A"/>
    <w:rsid w:val="000F7BE2"/>
    <w:rsid w:val="001022B2"/>
    <w:rsid w:val="001049BB"/>
    <w:rsid w:val="0011083B"/>
    <w:rsid w:val="001108DC"/>
    <w:rsid w:val="001118D5"/>
    <w:rsid w:val="00111983"/>
    <w:rsid w:val="00112CE9"/>
    <w:rsid w:val="001130FF"/>
    <w:rsid w:val="00114887"/>
    <w:rsid w:val="001151AC"/>
    <w:rsid w:val="00115DA5"/>
    <w:rsid w:val="00116016"/>
    <w:rsid w:val="00117EF5"/>
    <w:rsid w:val="00121503"/>
    <w:rsid w:val="00121545"/>
    <w:rsid w:val="0012345F"/>
    <w:rsid w:val="0012410B"/>
    <w:rsid w:val="00124227"/>
    <w:rsid w:val="00125F75"/>
    <w:rsid w:val="001307D6"/>
    <w:rsid w:val="00130C59"/>
    <w:rsid w:val="00130E45"/>
    <w:rsid w:val="0013210F"/>
    <w:rsid w:val="001323FB"/>
    <w:rsid w:val="0013270E"/>
    <w:rsid w:val="00132F1B"/>
    <w:rsid w:val="00137348"/>
    <w:rsid w:val="001378B9"/>
    <w:rsid w:val="00140A37"/>
    <w:rsid w:val="0014162A"/>
    <w:rsid w:val="00144555"/>
    <w:rsid w:val="00144BA9"/>
    <w:rsid w:val="001472B6"/>
    <w:rsid w:val="00147314"/>
    <w:rsid w:val="00147A29"/>
    <w:rsid w:val="00151824"/>
    <w:rsid w:val="00151F27"/>
    <w:rsid w:val="00151F2E"/>
    <w:rsid w:val="001526D3"/>
    <w:rsid w:val="00152996"/>
    <w:rsid w:val="00152F94"/>
    <w:rsid w:val="00155281"/>
    <w:rsid w:val="00156727"/>
    <w:rsid w:val="00160139"/>
    <w:rsid w:val="001617F6"/>
    <w:rsid w:val="001626E2"/>
    <w:rsid w:val="00162EA8"/>
    <w:rsid w:val="0016331D"/>
    <w:rsid w:val="00163DFF"/>
    <w:rsid w:val="00164D3E"/>
    <w:rsid w:val="00166C7F"/>
    <w:rsid w:val="00171ABB"/>
    <w:rsid w:val="00171CDE"/>
    <w:rsid w:val="00172FAC"/>
    <w:rsid w:val="0017309B"/>
    <w:rsid w:val="00174AAF"/>
    <w:rsid w:val="00174D69"/>
    <w:rsid w:val="00174E63"/>
    <w:rsid w:val="001754C5"/>
    <w:rsid w:val="00175C43"/>
    <w:rsid w:val="001810F4"/>
    <w:rsid w:val="00182334"/>
    <w:rsid w:val="00182DF1"/>
    <w:rsid w:val="00184538"/>
    <w:rsid w:val="00184931"/>
    <w:rsid w:val="0018547F"/>
    <w:rsid w:val="00185543"/>
    <w:rsid w:val="00186D16"/>
    <w:rsid w:val="00186D6B"/>
    <w:rsid w:val="00187FC8"/>
    <w:rsid w:val="00190E70"/>
    <w:rsid w:val="00191538"/>
    <w:rsid w:val="00194641"/>
    <w:rsid w:val="0019548A"/>
    <w:rsid w:val="00195C5A"/>
    <w:rsid w:val="0019644D"/>
    <w:rsid w:val="00197E6E"/>
    <w:rsid w:val="001A09DF"/>
    <w:rsid w:val="001A2D4A"/>
    <w:rsid w:val="001A31E9"/>
    <w:rsid w:val="001A3925"/>
    <w:rsid w:val="001A4242"/>
    <w:rsid w:val="001A47B3"/>
    <w:rsid w:val="001A4A01"/>
    <w:rsid w:val="001A5440"/>
    <w:rsid w:val="001A65EE"/>
    <w:rsid w:val="001A78E2"/>
    <w:rsid w:val="001A7DBD"/>
    <w:rsid w:val="001B0208"/>
    <w:rsid w:val="001B0689"/>
    <w:rsid w:val="001B0F8F"/>
    <w:rsid w:val="001B168B"/>
    <w:rsid w:val="001B1B01"/>
    <w:rsid w:val="001B35EA"/>
    <w:rsid w:val="001B50EB"/>
    <w:rsid w:val="001B555B"/>
    <w:rsid w:val="001B639F"/>
    <w:rsid w:val="001B68BE"/>
    <w:rsid w:val="001C0998"/>
    <w:rsid w:val="001C0F4C"/>
    <w:rsid w:val="001C10B2"/>
    <w:rsid w:val="001C1236"/>
    <w:rsid w:val="001C18A9"/>
    <w:rsid w:val="001C3520"/>
    <w:rsid w:val="001C4725"/>
    <w:rsid w:val="001C4C48"/>
    <w:rsid w:val="001C7BB9"/>
    <w:rsid w:val="001D1681"/>
    <w:rsid w:val="001D1778"/>
    <w:rsid w:val="001D1986"/>
    <w:rsid w:val="001D2DDB"/>
    <w:rsid w:val="001D4A22"/>
    <w:rsid w:val="001D4AC9"/>
    <w:rsid w:val="001D68AA"/>
    <w:rsid w:val="001D7BB3"/>
    <w:rsid w:val="001E06C5"/>
    <w:rsid w:val="001E26B7"/>
    <w:rsid w:val="001E2C1D"/>
    <w:rsid w:val="001E3C4C"/>
    <w:rsid w:val="001E6527"/>
    <w:rsid w:val="001E75FD"/>
    <w:rsid w:val="001E7CC0"/>
    <w:rsid w:val="001F0B2E"/>
    <w:rsid w:val="001F0D60"/>
    <w:rsid w:val="001F135F"/>
    <w:rsid w:val="001F4373"/>
    <w:rsid w:val="001F4854"/>
    <w:rsid w:val="001F6747"/>
    <w:rsid w:val="0020083E"/>
    <w:rsid w:val="002009BC"/>
    <w:rsid w:val="0020574F"/>
    <w:rsid w:val="00206074"/>
    <w:rsid w:val="00206EB1"/>
    <w:rsid w:val="0020736B"/>
    <w:rsid w:val="002124A2"/>
    <w:rsid w:val="0021569D"/>
    <w:rsid w:val="00215DB7"/>
    <w:rsid w:val="002171EE"/>
    <w:rsid w:val="00217F15"/>
    <w:rsid w:val="00221254"/>
    <w:rsid w:val="00221359"/>
    <w:rsid w:val="002218E2"/>
    <w:rsid w:val="00221A3B"/>
    <w:rsid w:val="0022282D"/>
    <w:rsid w:val="00222C6E"/>
    <w:rsid w:val="0022379E"/>
    <w:rsid w:val="00223997"/>
    <w:rsid w:val="00226671"/>
    <w:rsid w:val="00226907"/>
    <w:rsid w:val="00226D0D"/>
    <w:rsid w:val="00226FCF"/>
    <w:rsid w:val="00230205"/>
    <w:rsid w:val="00230CA8"/>
    <w:rsid w:val="002322B5"/>
    <w:rsid w:val="00232C04"/>
    <w:rsid w:val="0023688D"/>
    <w:rsid w:val="002379B0"/>
    <w:rsid w:val="00240AB8"/>
    <w:rsid w:val="00241529"/>
    <w:rsid w:val="00241978"/>
    <w:rsid w:val="002435CD"/>
    <w:rsid w:val="00245F4D"/>
    <w:rsid w:val="00246B52"/>
    <w:rsid w:val="0025139F"/>
    <w:rsid w:val="00251DB0"/>
    <w:rsid w:val="002528B2"/>
    <w:rsid w:val="0025301F"/>
    <w:rsid w:val="002537ED"/>
    <w:rsid w:val="002539C1"/>
    <w:rsid w:val="00253EAB"/>
    <w:rsid w:val="0025474F"/>
    <w:rsid w:val="00255588"/>
    <w:rsid w:val="00256454"/>
    <w:rsid w:val="00257723"/>
    <w:rsid w:val="00260841"/>
    <w:rsid w:val="002627E9"/>
    <w:rsid w:val="00262CF0"/>
    <w:rsid w:val="00263C93"/>
    <w:rsid w:val="0026525E"/>
    <w:rsid w:val="00265B83"/>
    <w:rsid w:val="00265D0E"/>
    <w:rsid w:val="002735F4"/>
    <w:rsid w:val="00274C9D"/>
    <w:rsid w:val="002757D5"/>
    <w:rsid w:val="002766A1"/>
    <w:rsid w:val="002775A6"/>
    <w:rsid w:val="00277E6A"/>
    <w:rsid w:val="00277F04"/>
    <w:rsid w:val="00280FAC"/>
    <w:rsid w:val="00281EAB"/>
    <w:rsid w:val="00283D2A"/>
    <w:rsid w:val="002843EF"/>
    <w:rsid w:val="00285391"/>
    <w:rsid w:val="00287EC0"/>
    <w:rsid w:val="002932CD"/>
    <w:rsid w:val="002936A3"/>
    <w:rsid w:val="002950EC"/>
    <w:rsid w:val="002965CC"/>
    <w:rsid w:val="00296D35"/>
    <w:rsid w:val="00297247"/>
    <w:rsid w:val="00297AA4"/>
    <w:rsid w:val="002A02DF"/>
    <w:rsid w:val="002A1621"/>
    <w:rsid w:val="002A2D41"/>
    <w:rsid w:val="002A2E4D"/>
    <w:rsid w:val="002A30B1"/>
    <w:rsid w:val="002A35D6"/>
    <w:rsid w:val="002A4027"/>
    <w:rsid w:val="002A5BBF"/>
    <w:rsid w:val="002A6570"/>
    <w:rsid w:val="002A6861"/>
    <w:rsid w:val="002B2F0E"/>
    <w:rsid w:val="002B54A2"/>
    <w:rsid w:val="002B6D59"/>
    <w:rsid w:val="002B6FD3"/>
    <w:rsid w:val="002B779E"/>
    <w:rsid w:val="002B7DE7"/>
    <w:rsid w:val="002C1867"/>
    <w:rsid w:val="002C3696"/>
    <w:rsid w:val="002C446F"/>
    <w:rsid w:val="002C59B8"/>
    <w:rsid w:val="002D1D9F"/>
    <w:rsid w:val="002D21BF"/>
    <w:rsid w:val="002D3373"/>
    <w:rsid w:val="002D361E"/>
    <w:rsid w:val="002D3886"/>
    <w:rsid w:val="002D6148"/>
    <w:rsid w:val="002D6A0A"/>
    <w:rsid w:val="002D6EE3"/>
    <w:rsid w:val="002D7B9F"/>
    <w:rsid w:val="002E3545"/>
    <w:rsid w:val="002E5173"/>
    <w:rsid w:val="002E58F7"/>
    <w:rsid w:val="002E6D52"/>
    <w:rsid w:val="002E75AE"/>
    <w:rsid w:val="002F0E82"/>
    <w:rsid w:val="002F129C"/>
    <w:rsid w:val="002F14AA"/>
    <w:rsid w:val="002F2AB0"/>
    <w:rsid w:val="002F315C"/>
    <w:rsid w:val="002F3366"/>
    <w:rsid w:val="002F78BA"/>
    <w:rsid w:val="002F7BF0"/>
    <w:rsid w:val="00300000"/>
    <w:rsid w:val="00300EF2"/>
    <w:rsid w:val="00301955"/>
    <w:rsid w:val="00301C82"/>
    <w:rsid w:val="003022C4"/>
    <w:rsid w:val="003025C6"/>
    <w:rsid w:val="00303838"/>
    <w:rsid w:val="003041D6"/>
    <w:rsid w:val="00304275"/>
    <w:rsid w:val="00305665"/>
    <w:rsid w:val="00311CD1"/>
    <w:rsid w:val="00312462"/>
    <w:rsid w:val="003130A0"/>
    <w:rsid w:val="003152B6"/>
    <w:rsid w:val="0031610E"/>
    <w:rsid w:val="00316ADD"/>
    <w:rsid w:val="003203EB"/>
    <w:rsid w:val="00322495"/>
    <w:rsid w:val="003235BC"/>
    <w:rsid w:val="00324B00"/>
    <w:rsid w:val="003268CE"/>
    <w:rsid w:val="00330951"/>
    <w:rsid w:val="0033152E"/>
    <w:rsid w:val="0033298E"/>
    <w:rsid w:val="00332A67"/>
    <w:rsid w:val="00333258"/>
    <w:rsid w:val="003335EE"/>
    <w:rsid w:val="00333DC2"/>
    <w:rsid w:val="00334C3B"/>
    <w:rsid w:val="003371E3"/>
    <w:rsid w:val="00337709"/>
    <w:rsid w:val="00340799"/>
    <w:rsid w:val="00341749"/>
    <w:rsid w:val="00342567"/>
    <w:rsid w:val="00343DE5"/>
    <w:rsid w:val="003444E1"/>
    <w:rsid w:val="003452C9"/>
    <w:rsid w:val="00346CC5"/>
    <w:rsid w:val="003472E3"/>
    <w:rsid w:val="003518F8"/>
    <w:rsid w:val="00355141"/>
    <w:rsid w:val="00355FF7"/>
    <w:rsid w:val="003566BB"/>
    <w:rsid w:val="00357D74"/>
    <w:rsid w:val="003610C5"/>
    <w:rsid w:val="00365366"/>
    <w:rsid w:val="00365990"/>
    <w:rsid w:val="00365B17"/>
    <w:rsid w:val="003675D5"/>
    <w:rsid w:val="003715F9"/>
    <w:rsid w:val="00372BE8"/>
    <w:rsid w:val="00374274"/>
    <w:rsid w:val="003759AF"/>
    <w:rsid w:val="0038042A"/>
    <w:rsid w:val="003816FD"/>
    <w:rsid w:val="003819C7"/>
    <w:rsid w:val="00381FF8"/>
    <w:rsid w:val="003822DD"/>
    <w:rsid w:val="00382D97"/>
    <w:rsid w:val="00383659"/>
    <w:rsid w:val="00383A19"/>
    <w:rsid w:val="00385B2E"/>
    <w:rsid w:val="00386731"/>
    <w:rsid w:val="00386F4F"/>
    <w:rsid w:val="003877C8"/>
    <w:rsid w:val="00387A91"/>
    <w:rsid w:val="00390D40"/>
    <w:rsid w:val="003916DF"/>
    <w:rsid w:val="00391DE4"/>
    <w:rsid w:val="00394DE4"/>
    <w:rsid w:val="00394EF3"/>
    <w:rsid w:val="003951A0"/>
    <w:rsid w:val="00395AA7"/>
    <w:rsid w:val="003969E6"/>
    <w:rsid w:val="0039763B"/>
    <w:rsid w:val="003A1440"/>
    <w:rsid w:val="003A181F"/>
    <w:rsid w:val="003A19F4"/>
    <w:rsid w:val="003A1A97"/>
    <w:rsid w:val="003A2BFE"/>
    <w:rsid w:val="003A66E5"/>
    <w:rsid w:val="003B038C"/>
    <w:rsid w:val="003B074B"/>
    <w:rsid w:val="003B3A2D"/>
    <w:rsid w:val="003B494D"/>
    <w:rsid w:val="003B6C5D"/>
    <w:rsid w:val="003B6CC5"/>
    <w:rsid w:val="003C0518"/>
    <w:rsid w:val="003C155A"/>
    <w:rsid w:val="003C208B"/>
    <w:rsid w:val="003C5A78"/>
    <w:rsid w:val="003C6426"/>
    <w:rsid w:val="003C6597"/>
    <w:rsid w:val="003C715C"/>
    <w:rsid w:val="003D02C8"/>
    <w:rsid w:val="003D1EEB"/>
    <w:rsid w:val="003D35D7"/>
    <w:rsid w:val="003D362B"/>
    <w:rsid w:val="003D6421"/>
    <w:rsid w:val="003E01A9"/>
    <w:rsid w:val="003E0C0D"/>
    <w:rsid w:val="003E147B"/>
    <w:rsid w:val="003E2A5E"/>
    <w:rsid w:val="003E48B6"/>
    <w:rsid w:val="003E49C6"/>
    <w:rsid w:val="003E4C20"/>
    <w:rsid w:val="003E7370"/>
    <w:rsid w:val="003F198C"/>
    <w:rsid w:val="003F23AE"/>
    <w:rsid w:val="003F2C56"/>
    <w:rsid w:val="003F2F6B"/>
    <w:rsid w:val="004023AA"/>
    <w:rsid w:val="00402B66"/>
    <w:rsid w:val="00402DF0"/>
    <w:rsid w:val="00403203"/>
    <w:rsid w:val="00406061"/>
    <w:rsid w:val="004068B6"/>
    <w:rsid w:val="004071F2"/>
    <w:rsid w:val="00407702"/>
    <w:rsid w:val="00412DEB"/>
    <w:rsid w:val="00413CB7"/>
    <w:rsid w:val="00414B49"/>
    <w:rsid w:val="004153FE"/>
    <w:rsid w:val="00420B79"/>
    <w:rsid w:val="00422CB3"/>
    <w:rsid w:val="00423067"/>
    <w:rsid w:val="00423C68"/>
    <w:rsid w:val="004247AA"/>
    <w:rsid w:val="00424929"/>
    <w:rsid w:val="004257F3"/>
    <w:rsid w:val="00426888"/>
    <w:rsid w:val="00427431"/>
    <w:rsid w:val="00430340"/>
    <w:rsid w:val="00430780"/>
    <w:rsid w:val="00431632"/>
    <w:rsid w:val="00431C31"/>
    <w:rsid w:val="00432030"/>
    <w:rsid w:val="00434944"/>
    <w:rsid w:val="004359D4"/>
    <w:rsid w:val="00435AF3"/>
    <w:rsid w:val="00436DAA"/>
    <w:rsid w:val="00440A48"/>
    <w:rsid w:val="00440C23"/>
    <w:rsid w:val="00441D17"/>
    <w:rsid w:val="004472D8"/>
    <w:rsid w:val="00450D80"/>
    <w:rsid w:val="004519FE"/>
    <w:rsid w:val="004540AB"/>
    <w:rsid w:val="00454406"/>
    <w:rsid w:val="00454C3A"/>
    <w:rsid w:val="004556DC"/>
    <w:rsid w:val="00456264"/>
    <w:rsid w:val="00456EFA"/>
    <w:rsid w:val="004613AB"/>
    <w:rsid w:val="00461CFE"/>
    <w:rsid w:val="00464654"/>
    <w:rsid w:val="004706C0"/>
    <w:rsid w:val="00470A7F"/>
    <w:rsid w:val="004710EC"/>
    <w:rsid w:val="00473712"/>
    <w:rsid w:val="00473A3A"/>
    <w:rsid w:val="0047530D"/>
    <w:rsid w:val="00475851"/>
    <w:rsid w:val="004840BF"/>
    <w:rsid w:val="004847E1"/>
    <w:rsid w:val="00487801"/>
    <w:rsid w:val="00487A7A"/>
    <w:rsid w:val="00487ADA"/>
    <w:rsid w:val="00490C14"/>
    <w:rsid w:val="004922F7"/>
    <w:rsid w:val="00492DAB"/>
    <w:rsid w:val="004936E5"/>
    <w:rsid w:val="004937D6"/>
    <w:rsid w:val="00495CA3"/>
    <w:rsid w:val="0049772E"/>
    <w:rsid w:val="00497B31"/>
    <w:rsid w:val="004A06E8"/>
    <w:rsid w:val="004A2933"/>
    <w:rsid w:val="004A4AE7"/>
    <w:rsid w:val="004A4D42"/>
    <w:rsid w:val="004A5B9D"/>
    <w:rsid w:val="004A6898"/>
    <w:rsid w:val="004B2306"/>
    <w:rsid w:val="004B259E"/>
    <w:rsid w:val="004B2645"/>
    <w:rsid w:val="004B2878"/>
    <w:rsid w:val="004B482D"/>
    <w:rsid w:val="004B4DFE"/>
    <w:rsid w:val="004B6562"/>
    <w:rsid w:val="004B7125"/>
    <w:rsid w:val="004B775E"/>
    <w:rsid w:val="004B7B40"/>
    <w:rsid w:val="004C3376"/>
    <w:rsid w:val="004C3D16"/>
    <w:rsid w:val="004C4BA7"/>
    <w:rsid w:val="004C620D"/>
    <w:rsid w:val="004C6BDC"/>
    <w:rsid w:val="004C6C25"/>
    <w:rsid w:val="004C77B4"/>
    <w:rsid w:val="004C7C6C"/>
    <w:rsid w:val="004D1B93"/>
    <w:rsid w:val="004D3A62"/>
    <w:rsid w:val="004D4D8F"/>
    <w:rsid w:val="004D5FA3"/>
    <w:rsid w:val="004D789E"/>
    <w:rsid w:val="004D7FA6"/>
    <w:rsid w:val="004E17EF"/>
    <w:rsid w:val="004E1A23"/>
    <w:rsid w:val="004E1ED9"/>
    <w:rsid w:val="004E3748"/>
    <w:rsid w:val="004E3F8D"/>
    <w:rsid w:val="004E4904"/>
    <w:rsid w:val="004E59F4"/>
    <w:rsid w:val="004E6620"/>
    <w:rsid w:val="004E6D95"/>
    <w:rsid w:val="004E7BB5"/>
    <w:rsid w:val="004F2846"/>
    <w:rsid w:val="004F2DC1"/>
    <w:rsid w:val="004F3476"/>
    <w:rsid w:val="004F4294"/>
    <w:rsid w:val="004F46C4"/>
    <w:rsid w:val="004F516A"/>
    <w:rsid w:val="004F5B38"/>
    <w:rsid w:val="00503573"/>
    <w:rsid w:val="00503E70"/>
    <w:rsid w:val="005052FB"/>
    <w:rsid w:val="0050656C"/>
    <w:rsid w:val="005100EB"/>
    <w:rsid w:val="00510876"/>
    <w:rsid w:val="00511DAF"/>
    <w:rsid w:val="005131C0"/>
    <w:rsid w:val="005143F4"/>
    <w:rsid w:val="0051473D"/>
    <w:rsid w:val="0052127B"/>
    <w:rsid w:val="005235B8"/>
    <w:rsid w:val="0052592F"/>
    <w:rsid w:val="00526C9D"/>
    <w:rsid w:val="00527B83"/>
    <w:rsid w:val="00532249"/>
    <w:rsid w:val="0053502D"/>
    <w:rsid w:val="00535B32"/>
    <w:rsid w:val="005361B0"/>
    <w:rsid w:val="0053727F"/>
    <w:rsid w:val="005431F8"/>
    <w:rsid w:val="00544BF8"/>
    <w:rsid w:val="00545845"/>
    <w:rsid w:val="00545966"/>
    <w:rsid w:val="00546441"/>
    <w:rsid w:val="00546935"/>
    <w:rsid w:val="00550EFC"/>
    <w:rsid w:val="005512AD"/>
    <w:rsid w:val="00554015"/>
    <w:rsid w:val="00556C43"/>
    <w:rsid w:val="0055717F"/>
    <w:rsid w:val="005579FB"/>
    <w:rsid w:val="00566C43"/>
    <w:rsid w:val="00567CEC"/>
    <w:rsid w:val="00567FAF"/>
    <w:rsid w:val="00570A59"/>
    <w:rsid w:val="00570FFC"/>
    <w:rsid w:val="00572F66"/>
    <w:rsid w:val="00573C1D"/>
    <w:rsid w:val="005753DB"/>
    <w:rsid w:val="00575D0A"/>
    <w:rsid w:val="005765A5"/>
    <w:rsid w:val="00576A07"/>
    <w:rsid w:val="005772FF"/>
    <w:rsid w:val="00580378"/>
    <w:rsid w:val="0058063F"/>
    <w:rsid w:val="0058070B"/>
    <w:rsid w:val="0058231E"/>
    <w:rsid w:val="00583281"/>
    <w:rsid w:val="005861AA"/>
    <w:rsid w:val="00586409"/>
    <w:rsid w:val="005864C8"/>
    <w:rsid w:val="0058699F"/>
    <w:rsid w:val="005905AB"/>
    <w:rsid w:val="00594ABC"/>
    <w:rsid w:val="005955F2"/>
    <w:rsid w:val="00596983"/>
    <w:rsid w:val="005977C9"/>
    <w:rsid w:val="005A0E16"/>
    <w:rsid w:val="005A10FB"/>
    <w:rsid w:val="005A4BAC"/>
    <w:rsid w:val="005A4BEB"/>
    <w:rsid w:val="005A67E3"/>
    <w:rsid w:val="005A6F1C"/>
    <w:rsid w:val="005B15FD"/>
    <w:rsid w:val="005B3346"/>
    <w:rsid w:val="005B407F"/>
    <w:rsid w:val="005B449C"/>
    <w:rsid w:val="005B68C1"/>
    <w:rsid w:val="005C052D"/>
    <w:rsid w:val="005C1D61"/>
    <w:rsid w:val="005C277A"/>
    <w:rsid w:val="005C2DCF"/>
    <w:rsid w:val="005C397D"/>
    <w:rsid w:val="005C4090"/>
    <w:rsid w:val="005C6B4E"/>
    <w:rsid w:val="005C7961"/>
    <w:rsid w:val="005C7AF0"/>
    <w:rsid w:val="005D0BCF"/>
    <w:rsid w:val="005D1680"/>
    <w:rsid w:val="005D32F7"/>
    <w:rsid w:val="005D36B7"/>
    <w:rsid w:val="005D387A"/>
    <w:rsid w:val="005D76E5"/>
    <w:rsid w:val="005E40A6"/>
    <w:rsid w:val="005E5442"/>
    <w:rsid w:val="005E7C33"/>
    <w:rsid w:val="005F042F"/>
    <w:rsid w:val="005F4540"/>
    <w:rsid w:val="005F4B06"/>
    <w:rsid w:val="005F5014"/>
    <w:rsid w:val="005F5630"/>
    <w:rsid w:val="005F62A0"/>
    <w:rsid w:val="005F722D"/>
    <w:rsid w:val="00601F3E"/>
    <w:rsid w:val="00602299"/>
    <w:rsid w:val="00603892"/>
    <w:rsid w:val="00605175"/>
    <w:rsid w:val="00605CC9"/>
    <w:rsid w:val="006105B2"/>
    <w:rsid w:val="0061065E"/>
    <w:rsid w:val="00610918"/>
    <w:rsid w:val="0061146F"/>
    <w:rsid w:val="00611B24"/>
    <w:rsid w:val="00611D97"/>
    <w:rsid w:val="006150E4"/>
    <w:rsid w:val="006155B5"/>
    <w:rsid w:val="00616B88"/>
    <w:rsid w:val="00617113"/>
    <w:rsid w:val="006176B1"/>
    <w:rsid w:val="006224CB"/>
    <w:rsid w:val="00622B27"/>
    <w:rsid w:val="00622C38"/>
    <w:rsid w:val="006236E6"/>
    <w:rsid w:val="00624A1B"/>
    <w:rsid w:val="00625C8E"/>
    <w:rsid w:val="00627823"/>
    <w:rsid w:val="00630FCE"/>
    <w:rsid w:val="00631E4D"/>
    <w:rsid w:val="00633999"/>
    <w:rsid w:val="0063400F"/>
    <w:rsid w:val="00635ED4"/>
    <w:rsid w:val="00636177"/>
    <w:rsid w:val="006379BD"/>
    <w:rsid w:val="0064127B"/>
    <w:rsid w:val="00642FB2"/>
    <w:rsid w:val="00643000"/>
    <w:rsid w:val="00643915"/>
    <w:rsid w:val="006441A3"/>
    <w:rsid w:val="00647354"/>
    <w:rsid w:val="00650EF7"/>
    <w:rsid w:val="0065460C"/>
    <w:rsid w:val="00660D47"/>
    <w:rsid w:val="006612D3"/>
    <w:rsid w:val="00663575"/>
    <w:rsid w:val="00663EDD"/>
    <w:rsid w:val="00665910"/>
    <w:rsid w:val="006664F2"/>
    <w:rsid w:val="0066718B"/>
    <w:rsid w:val="0067083A"/>
    <w:rsid w:val="00670FDD"/>
    <w:rsid w:val="00671F89"/>
    <w:rsid w:val="0067344D"/>
    <w:rsid w:val="00675CBC"/>
    <w:rsid w:val="0067772B"/>
    <w:rsid w:val="00680391"/>
    <w:rsid w:val="00680862"/>
    <w:rsid w:val="00680ACC"/>
    <w:rsid w:val="00680D1F"/>
    <w:rsid w:val="00681707"/>
    <w:rsid w:val="006852B5"/>
    <w:rsid w:val="00685BF1"/>
    <w:rsid w:val="00685D84"/>
    <w:rsid w:val="00686C8A"/>
    <w:rsid w:val="00693281"/>
    <w:rsid w:val="00694D0F"/>
    <w:rsid w:val="00696385"/>
    <w:rsid w:val="006968F1"/>
    <w:rsid w:val="00697A62"/>
    <w:rsid w:val="00697B2A"/>
    <w:rsid w:val="006A023B"/>
    <w:rsid w:val="006A0E48"/>
    <w:rsid w:val="006A2AAB"/>
    <w:rsid w:val="006A3D77"/>
    <w:rsid w:val="006A3F00"/>
    <w:rsid w:val="006A4D3D"/>
    <w:rsid w:val="006A55D2"/>
    <w:rsid w:val="006A7682"/>
    <w:rsid w:val="006B41DA"/>
    <w:rsid w:val="006B627D"/>
    <w:rsid w:val="006B62F6"/>
    <w:rsid w:val="006C1D35"/>
    <w:rsid w:val="006C2480"/>
    <w:rsid w:val="006C26D7"/>
    <w:rsid w:val="006C29B6"/>
    <w:rsid w:val="006C461C"/>
    <w:rsid w:val="006C5881"/>
    <w:rsid w:val="006C65DA"/>
    <w:rsid w:val="006C66A5"/>
    <w:rsid w:val="006C6BE6"/>
    <w:rsid w:val="006D0150"/>
    <w:rsid w:val="006D154A"/>
    <w:rsid w:val="006D46B0"/>
    <w:rsid w:val="006E05D2"/>
    <w:rsid w:val="006E1A0F"/>
    <w:rsid w:val="006E2BCE"/>
    <w:rsid w:val="006E2EA3"/>
    <w:rsid w:val="006E3677"/>
    <w:rsid w:val="006E370B"/>
    <w:rsid w:val="006E5052"/>
    <w:rsid w:val="006E6B25"/>
    <w:rsid w:val="006F08EB"/>
    <w:rsid w:val="006F0DAA"/>
    <w:rsid w:val="006F13BF"/>
    <w:rsid w:val="006F41B3"/>
    <w:rsid w:val="006F4284"/>
    <w:rsid w:val="006F6958"/>
    <w:rsid w:val="006F720C"/>
    <w:rsid w:val="00700129"/>
    <w:rsid w:val="00700C5C"/>
    <w:rsid w:val="00702E40"/>
    <w:rsid w:val="00704F49"/>
    <w:rsid w:val="00706034"/>
    <w:rsid w:val="007063BB"/>
    <w:rsid w:val="00707993"/>
    <w:rsid w:val="007079B0"/>
    <w:rsid w:val="00711766"/>
    <w:rsid w:val="00711C06"/>
    <w:rsid w:val="007125FE"/>
    <w:rsid w:val="00712D99"/>
    <w:rsid w:val="007155DC"/>
    <w:rsid w:val="00716886"/>
    <w:rsid w:val="00716DE8"/>
    <w:rsid w:val="00721374"/>
    <w:rsid w:val="00722612"/>
    <w:rsid w:val="0072407B"/>
    <w:rsid w:val="00725CC3"/>
    <w:rsid w:val="0072761F"/>
    <w:rsid w:val="0072786D"/>
    <w:rsid w:val="0072791A"/>
    <w:rsid w:val="00727D28"/>
    <w:rsid w:val="00727F01"/>
    <w:rsid w:val="007301D1"/>
    <w:rsid w:val="007311B9"/>
    <w:rsid w:val="00732FA2"/>
    <w:rsid w:val="0073496F"/>
    <w:rsid w:val="0073592F"/>
    <w:rsid w:val="00735B48"/>
    <w:rsid w:val="00735FED"/>
    <w:rsid w:val="0073660E"/>
    <w:rsid w:val="00736AD3"/>
    <w:rsid w:val="00736C4A"/>
    <w:rsid w:val="00736E49"/>
    <w:rsid w:val="00736FA3"/>
    <w:rsid w:val="00737707"/>
    <w:rsid w:val="007403EA"/>
    <w:rsid w:val="00741A7A"/>
    <w:rsid w:val="007434CD"/>
    <w:rsid w:val="007443EE"/>
    <w:rsid w:val="007471F4"/>
    <w:rsid w:val="00747E76"/>
    <w:rsid w:val="007510E2"/>
    <w:rsid w:val="0075148C"/>
    <w:rsid w:val="007530B3"/>
    <w:rsid w:val="00755DCE"/>
    <w:rsid w:val="007570BB"/>
    <w:rsid w:val="00760C70"/>
    <w:rsid w:val="00761882"/>
    <w:rsid w:val="00761FBF"/>
    <w:rsid w:val="007643C0"/>
    <w:rsid w:val="007650BC"/>
    <w:rsid w:val="00770106"/>
    <w:rsid w:val="0077076A"/>
    <w:rsid w:val="00770E2B"/>
    <w:rsid w:val="007721EA"/>
    <w:rsid w:val="00773D69"/>
    <w:rsid w:val="00773F27"/>
    <w:rsid w:val="0077611E"/>
    <w:rsid w:val="0077668D"/>
    <w:rsid w:val="00776F21"/>
    <w:rsid w:val="00777D7D"/>
    <w:rsid w:val="00780CF9"/>
    <w:rsid w:val="00781824"/>
    <w:rsid w:val="007860DB"/>
    <w:rsid w:val="007872CD"/>
    <w:rsid w:val="007874AD"/>
    <w:rsid w:val="00787DB8"/>
    <w:rsid w:val="00793512"/>
    <w:rsid w:val="007937BC"/>
    <w:rsid w:val="007945ED"/>
    <w:rsid w:val="00797F20"/>
    <w:rsid w:val="007A24DD"/>
    <w:rsid w:val="007A2819"/>
    <w:rsid w:val="007A2E25"/>
    <w:rsid w:val="007A3F21"/>
    <w:rsid w:val="007A3F23"/>
    <w:rsid w:val="007A554C"/>
    <w:rsid w:val="007A6062"/>
    <w:rsid w:val="007A7131"/>
    <w:rsid w:val="007A77E2"/>
    <w:rsid w:val="007A7BF8"/>
    <w:rsid w:val="007B118B"/>
    <w:rsid w:val="007B262C"/>
    <w:rsid w:val="007B294A"/>
    <w:rsid w:val="007B59E0"/>
    <w:rsid w:val="007B653F"/>
    <w:rsid w:val="007B7C00"/>
    <w:rsid w:val="007C0C98"/>
    <w:rsid w:val="007C197E"/>
    <w:rsid w:val="007C31F8"/>
    <w:rsid w:val="007C49AC"/>
    <w:rsid w:val="007C4BB9"/>
    <w:rsid w:val="007C5002"/>
    <w:rsid w:val="007C5892"/>
    <w:rsid w:val="007C6340"/>
    <w:rsid w:val="007C660E"/>
    <w:rsid w:val="007C696B"/>
    <w:rsid w:val="007C736C"/>
    <w:rsid w:val="007C75DD"/>
    <w:rsid w:val="007D0D62"/>
    <w:rsid w:val="007D0F33"/>
    <w:rsid w:val="007D132C"/>
    <w:rsid w:val="007D1B44"/>
    <w:rsid w:val="007D1BB3"/>
    <w:rsid w:val="007D2B24"/>
    <w:rsid w:val="007D2C48"/>
    <w:rsid w:val="007D567A"/>
    <w:rsid w:val="007D6CC1"/>
    <w:rsid w:val="007D7138"/>
    <w:rsid w:val="007E0187"/>
    <w:rsid w:val="007E0A9E"/>
    <w:rsid w:val="007E20E2"/>
    <w:rsid w:val="007E3CB1"/>
    <w:rsid w:val="007E3DAA"/>
    <w:rsid w:val="007E5545"/>
    <w:rsid w:val="007E73FC"/>
    <w:rsid w:val="007E7BAB"/>
    <w:rsid w:val="007F1B58"/>
    <w:rsid w:val="007F1C3B"/>
    <w:rsid w:val="007F2342"/>
    <w:rsid w:val="007F2BA3"/>
    <w:rsid w:val="007F5C7E"/>
    <w:rsid w:val="008025B3"/>
    <w:rsid w:val="00803317"/>
    <w:rsid w:val="008034C3"/>
    <w:rsid w:val="00803E6B"/>
    <w:rsid w:val="0080433E"/>
    <w:rsid w:val="00804A6F"/>
    <w:rsid w:val="00814411"/>
    <w:rsid w:val="008148D5"/>
    <w:rsid w:val="008152BD"/>
    <w:rsid w:val="00816F82"/>
    <w:rsid w:val="00817B81"/>
    <w:rsid w:val="008218DF"/>
    <w:rsid w:val="0082253C"/>
    <w:rsid w:val="008258F9"/>
    <w:rsid w:val="00825C76"/>
    <w:rsid w:val="0082781A"/>
    <w:rsid w:val="00830846"/>
    <w:rsid w:val="0083210D"/>
    <w:rsid w:val="00835862"/>
    <w:rsid w:val="00835E48"/>
    <w:rsid w:val="00836C2C"/>
    <w:rsid w:val="00836CE9"/>
    <w:rsid w:val="0084237E"/>
    <w:rsid w:val="00842775"/>
    <w:rsid w:val="00843344"/>
    <w:rsid w:val="00846996"/>
    <w:rsid w:val="00851004"/>
    <w:rsid w:val="00851F50"/>
    <w:rsid w:val="0085210B"/>
    <w:rsid w:val="00852D0F"/>
    <w:rsid w:val="008553A1"/>
    <w:rsid w:val="00856C26"/>
    <w:rsid w:val="008576AC"/>
    <w:rsid w:val="00857868"/>
    <w:rsid w:val="00857CDC"/>
    <w:rsid w:val="008605B6"/>
    <w:rsid w:val="0086224C"/>
    <w:rsid w:val="008661E8"/>
    <w:rsid w:val="0087097E"/>
    <w:rsid w:val="00871160"/>
    <w:rsid w:val="008714D0"/>
    <w:rsid w:val="00872E5A"/>
    <w:rsid w:val="00874880"/>
    <w:rsid w:val="00874B47"/>
    <w:rsid w:val="00874B76"/>
    <w:rsid w:val="00875177"/>
    <w:rsid w:val="00875C17"/>
    <w:rsid w:val="00877393"/>
    <w:rsid w:val="0088059E"/>
    <w:rsid w:val="00880A07"/>
    <w:rsid w:val="00880B9C"/>
    <w:rsid w:val="00881B17"/>
    <w:rsid w:val="0088206F"/>
    <w:rsid w:val="00882F73"/>
    <w:rsid w:val="00883791"/>
    <w:rsid w:val="00885B12"/>
    <w:rsid w:val="00887087"/>
    <w:rsid w:val="00890704"/>
    <w:rsid w:val="00892DD3"/>
    <w:rsid w:val="0089328F"/>
    <w:rsid w:val="008952F8"/>
    <w:rsid w:val="008A0BC9"/>
    <w:rsid w:val="008A33AD"/>
    <w:rsid w:val="008A3448"/>
    <w:rsid w:val="008A34B2"/>
    <w:rsid w:val="008A56E3"/>
    <w:rsid w:val="008A609B"/>
    <w:rsid w:val="008A768A"/>
    <w:rsid w:val="008B19EF"/>
    <w:rsid w:val="008B233F"/>
    <w:rsid w:val="008B252C"/>
    <w:rsid w:val="008B7718"/>
    <w:rsid w:val="008B7874"/>
    <w:rsid w:val="008B7A33"/>
    <w:rsid w:val="008B7AF5"/>
    <w:rsid w:val="008C3745"/>
    <w:rsid w:val="008C3B05"/>
    <w:rsid w:val="008C4392"/>
    <w:rsid w:val="008C43A3"/>
    <w:rsid w:val="008C5E03"/>
    <w:rsid w:val="008C5E56"/>
    <w:rsid w:val="008C7A3A"/>
    <w:rsid w:val="008D0343"/>
    <w:rsid w:val="008D0DA1"/>
    <w:rsid w:val="008D0EE1"/>
    <w:rsid w:val="008D1C8A"/>
    <w:rsid w:val="008D66F1"/>
    <w:rsid w:val="008D6AA8"/>
    <w:rsid w:val="008D6EEB"/>
    <w:rsid w:val="008E0102"/>
    <w:rsid w:val="008E0D5D"/>
    <w:rsid w:val="008E1F75"/>
    <w:rsid w:val="008E660C"/>
    <w:rsid w:val="008E7A56"/>
    <w:rsid w:val="008F1588"/>
    <w:rsid w:val="008F24AA"/>
    <w:rsid w:val="008F2E4A"/>
    <w:rsid w:val="008F3938"/>
    <w:rsid w:val="008F623D"/>
    <w:rsid w:val="008F7E18"/>
    <w:rsid w:val="0090113A"/>
    <w:rsid w:val="00903180"/>
    <w:rsid w:val="009058A2"/>
    <w:rsid w:val="009102E4"/>
    <w:rsid w:val="00910B92"/>
    <w:rsid w:val="00911267"/>
    <w:rsid w:val="009114F4"/>
    <w:rsid w:val="00911B1C"/>
    <w:rsid w:val="00912042"/>
    <w:rsid w:val="00912E1F"/>
    <w:rsid w:val="00913326"/>
    <w:rsid w:val="00914111"/>
    <w:rsid w:val="00914242"/>
    <w:rsid w:val="00914676"/>
    <w:rsid w:val="00914AC4"/>
    <w:rsid w:val="0091598D"/>
    <w:rsid w:val="009159A9"/>
    <w:rsid w:val="00915B87"/>
    <w:rsid w:val="00915D45"/>
    <w:rsid w:val="0092179C"/>
    <w:rsid w:val="009221B2"/>
    <w:rsid w:val="00922988"/>
    <w:rsid w:val="00923173"/>
    <w:rsid w:val="009232F3"/>
    <w:rsid w:val="00923F7D"/>
    <w:rsid w:val="00924F3A"/>
    <w:rsid w:val="00925877"/>
    <w:rsid w:val="009265B1"/>
    <w:rsid w:val="00930069"/>
    <w:rsid w:val="00931485"/>
    <w:rsid w:val="00931869"/>
    <w:rsid w:val="009324B4"/>
    <w:rsid w:val="00932F91"/>
    <w:rsid w:val="00933A82"/>
    <w:rsid w:val="0093526E"/>
    <w:rsid w:val="00935AA0"/>
    <w:rsid w:val="009363D0"/>
    <w:rsid w:val="00936826"/>
    <w:rsid w:val="0094008F"/>
    <w:rsid w:val="009424C8"/>
    <w:rsid w:val="009430C6"/>
    <w:rsid w:val="009440F4"/>
    <w:rsid w:val="0094477A"/>
    <w:rsid w:val="009457AD"/>
    <w:rsid w:val="009470EC"/>
    <w:rsid w:val="009473A3"/>
    <w:rsid w:val="00947D2E"/>
    <w:rsid w:val="00954405"/>
    <w:rsid w:val="00954892"/>
    <w:rsid w:val="009573AC"/>
    <w:rsid w:val="00957700"/>
    <w:rsid w:val="0096289A"/>
    <w:rsid w:val="00965380"/>
    <w:rsid w:val="00965B29"/>
    <w:rsid w:val="00965D7E"/>
    <w:rsid w:val="00972BB1"/>
    <w:rsid w:val="009745E7"/>
    <w:rsid w:val="00980EEA"/>
    <w:rsid w:val="00981E55"/>
    <w:rsid w:val="00982A1D"/>
    <w:rsid w:val="00983CAB"/>
    <w:rsid w:val="00984B27"/>
    <w:rsid w:val="00985004"/>
    <w:rsid w:val="00985358"/>
    <w:rsid w:val="0098578E"/>
    <w:rsid w:val="00986F65"/>
    <w:rsid w:val="00990163"/>
    <w:rsid w:val="009905C3"/>
    <w:rsid w:val="009905E2"/>
    <w:rsid w:val="0099315C"/>
    <w:rsid w:val="00993D46"/>
    <w:rsid w:val="00993EFC"/>
    <w:rsid w:val="0099633F"/>
    <w:rsid w:val="009965F2"/>
    <w:rsid w:val="009A068E"/>
    <w:rsid w:val="009A2538"/>
    <w:rsid w:val="009A2720"/>
    <w:rsid w:val="009A424A"/>
    <w:rsid w:val="009A4968"/>
    <w:rsid w:val="009A49C0"/>
    <w:rsid w:val="009A5BA6"/>
    <w:rsid w:val="009A6737"/>
    <w:rsid w:val="009A78FD"/>
    <w:rsid w:val="009B0174"/>
    <w:rsid w:val="009B233B"/>
    <w:rsid w:val="009B23F8"/>
    <w:rsid w:val="009B277E"/>
    <w:rsid w:val="009B3571"/>
    <w:rsid w:val="009B3948"/>
    <w:rsid w:val="009B3C83"/>
    <w:rsid w:val="009B5092"/>
    <w:rsid w:val="009B6D80"/>
    <w:rsid w:val="009B73D6"/>
    <w:rsid w:val="009B7A16"/>
    <w:rsid w:val="009C0031"/>
    <w:rsid w:val="009C01B6"/>
    <w:rsid w:val="009C11C7"/>
    <w:rsid w:val="009C242E"/>
    <w:rsid w:val="009C2614"/>
    <w:rsid w:val="009C2930"/>
    <w:rsid w:val="009C297C"/>
    <w:rsid w:val="009C29C3"/>
    <w:rsid w:val="009C3142"/>
    <w:rsid w:val="009C40BD"/>
    <w:rsid w:val="009C7287"/>
    <w:rsid w:val="009D03DF"/>
    <w:rsid w:val="009D05DF"/>
    <w:rsid w:val="009D1B05"/>
    <w:rsid w:val="009D2570"/>
    <w:rsid w:val="009D2DFD"/>
    <w:rsid w:val="009D48FC"/>
    <w:rsid w:val="009D4C45"/>
    <w:rsid w:val="009D58C4"/>
    <w:rsid w:val="009D6D67"/>
    <w:rsid w:val="009D7013"/>
    <w:rsid w:val="009E0D97"/>
    <w:rsid w:val="009E25BD"/>
    <w:rsid w:val="009E4630"/>
    <w:rsid w:val="009F15A6"/>
    <w:rsid w:val="009F2B7C"/>
    <w:rsid w:val="009F2B86"/>
    <w:rsid w:val="009F2C36"/>
    <w:rsid w:val="009F3CD9"/>
    <w:rsid w:val="009F403A"/>
    <w:rsid w:val="009F50FF"/>
    <w:rsid w:val="009F5557"/>
    <w:rsid w:val="009F63C2"/>
    <w:rsid w:val="009F6DDA"/>
    <w:rsid w:val="009F6F64"/>
    <w:rsid w:val="009F7B85"/>
    <w:rsid w:val="009F7B93"/>
    <w:rsid w:val="00A02DF1"/>
    <w:rsid w:val="00A04B62"/>
    <w:rsid w:val="00A04D81"/>
    <w:rsid w:val="00A06DCB"/>
    <w:rsid w:val="00A07B3F"/>
    <w:rsid w:val="00A10711"/>
    <w:rsid w:val="00A12CA5"/>
    <w:rsid w:val="00A13CCB"/>
    <w:rsid w:val="00A15592"/>
    <w:rsid w:val="00A15E14"/>
    <w:rsid w:val="00A16FA4"/>
    <w:rsid w:val="00A21301"/>
    <w:rsid w:val="00A22078"/>
    <w:rsid w:val="00A2469E"/>
    <w:rsid w:val="00A2542F"/>
    <w:rsid w:val="00A30030"/>
    <w:rsid w:val="00A32825"/>
    <w:rsid w:val="00A3510E"/>
    <w:rsid w:val="00A3741F"/>
    <w:rsid w:val="00A43767"/>
    <w:rsid w:val="00A43A21"/>
    <w:rsid w:val="00A47510"/>
    <w:rsid w:val="00A500AA"/>
    <w:rsid w:val="00A50EC0"/>
    <w:rsid w:val="00A512C6"/>
    <w:rsid w:val="00A52621"/>
    <w:rsid w:val="00A528C8"/>
    <w:rsid w:val="00A52BA1"/>
    <w:rsid w:val="00A56798"/>
    <w:rsid w:val="00A570E7"/>
    <w:rsid w:val="00A57D39"/>
    <w:rsid w:val="00A60E02"/>
    <w:rsid w:val="00A635E8"/>
    <w:rsid w:val="00A645CF"/>
    <w:rsid w:val="00A651F4"/>
    <w:rsid w:val="00A65200"/>
    <w:rsid w:val="00A6586F"/>
    <w:rsid w:val="00A67EAD"/>
    <w:rsid w:val="00A701B4"/>
    <w:rsid w:val="00A701C6"/>
    <w:rsid w:val="00A735CA"/>
    <w:rsid w:val="00A74E35"/>
    <w:rsid w:val="00A7537E"/>
    <w:rsid w:val="00A76CA7"/>
    <w:rsid w:val="00A76D11"/>
    <w:rsid w:val="00A76D50"/>
    <w:rsid w:val="00A80DE4"/>
    <w:rsid w:val="00A81267"/>
    <w:rsid w:val="00A81CB1"/>
    <w:rsid w:val="00A858C6"/>
    <w:rsid w:val="00A859E3"/>
    <w:rsid w:val="00A87624"/>
    <w:rsid w:val="00A903D0"/>
    <w:rsid w:val="00A906D0"/>
    <w:rsid w:val="00A930F0"/>
    <w:rsid w:val="00A939C7"/>
    <w:rsid w:val="00A93AEA"/>
    <w:rsid w:val="00A9591E"/>
    <w:rsid w:val="00A9639E"/>
    <w:rsid w:val="00A96607"/>
    <w:rsid w:val="00A96FD2"/>
    <w:rsid w:val="00AA0BFE"/>
    <w:rsid w:val="00AA0C05"/>
    <w:rsid w:val="00AA1630"/>
    <w:rsid w:val="00AA1F8C"/>
    <w:rsid w:val="00AA397B"/>
    <w:rsid w:val="00AA4B0A"/>
    <w:rsid w:val="00AA5815"/>
    <w:rsid w:val="00AA7F41"/>
    <w:rsid w:val="00AB2FFB"/>
    <w:rsid w:val="00AB33A8"/>
    <w:rsid w:val="00AB3811"/>
    <w:rsid w:val="00AB485C"/>
    <w:rsid w:val="00AB6562"/>
    <w:rsid w:val="00AB670A"/>
    <w:rsid w:val="00AB6EBA"/>
    <w:rsid w:val="00AC002B"/>
    <w:rsid w:val="00AC0826"/>
    <w:rsid w:val="00AC1742"/>
    <w:rsid w:val="00AC398C"/>
    <w:rsid w:val="00AC3E35"/>
    <w:rsid w:val="00AC5893"/>
    <w:rsid w:val="00AC58E6"/>
    <w:rsid w:val="00AC664C"/>
    <w:rsid w:val="00AC66ED"/>
    <w:rsid w:val="00AC743D"/>
    <w:rsid w:val="00AC7FE8"/>
    <w:rsid w:val="00AD33F6"/>
    <w:rsid w:val="00AD46B2"/>
    <w:rsid w:val="00AD4F2F"/>
    <w:rsid w:val="00AD54FF"/>
    <w:rsid w:val="00AE0302"/>
    <w:rsid w:val="00AE046D"/>
    <w:rsid w:val="00AE21EE"/>
    <w:rsid w:val="00AE244A"/>
    <w:rsid w:val="00AE359A"/>
    <w:rsid w:val="00AE44F2"/>
    <w:rsid w:val="00AE7797"/>
    <w:rsid w:val="00AF0927"/>
    <w:rsid w:val="00AF16EA"/>
    <w:rsid w:val="00AF2327"/>
    <w:rsid w:val="00AF48A4"/>
    <w:rsid w:val="00AF59F4"/>
    <w:rsid w:val="00AF5D79"/>
    <w:rsid w:val="00AF64AC"/>
    <w:rsid w:val="00AF6C89"/>
    <w:rsid w:val="00AF7A52"/>
    <w:rsid w:val="00B01607"/>
    <w:rsid w:val="00B01C69"/>
    <w:rsid w:val="00B01F13"/>
    <w:rsid w:val="00B0277E"/>
    <w:rsid w:val="00B03806"/>
    <w:rsid w:val="00B042BD"/>
    <w:rsid w:val="00B044D4"/>
    <w:rsid w:val="00B055F4"/>
    <w:rsid w:val="00B0739B"/>
    <w:rsid w:val="00B07FC1"/>
    <w:rsid w:val="00B13D6D"/>
    <w:rsid w:val="00B142DE"/>
    <w:rsid w:val="00B15F2D"/>
    <w:rsid w:val="00B21431"/>
    <w:rsid w:val="00B21B0B"/>
    <w:rsid w:val="00B221A1"/>
    <w:rsid w:val="00B22398"/>
    <w:rsid w:val="00B22CED"/>
    <w:rsid w:val="00B23439"/>
    <w:rsid w:val="00B2369B"/>
    <w:rsid w:val="00B248E7"/>
    <w:rsid w:val="00B24A90"/>
    <w:rsid w:val="00B260D5"/>
    <w:rsid w:val="00B27554"/>
    <w:rsid w:val="00B276AF"/>
    <w:rsid w:val="00B305AC"/>
    <w:rsid w:val="00B32741"/>
    <w:rsid w:val="00B347A5"/>
    <w:rsid w:val="00B351AE"/>
    <w:rsid w:val="00B35F0C"/>
    <w:rsid w:val="00B365E0"/>
    <w:rsid w:val="00B36A6D"/>
    <w:rsid w:val="00B40A2E"/>
    <w:rsid w:val="00B413CC"/>
    <w:rsid w:val="00B41989"/>
    <w:rsid w:val="00B41A4D"/>
    <w:rsid w:val="00B43528"/>
    <w:rsid w:val="00B44633"/>
    <w:rsid w:val="00B460F3"/>
    <w:rsid w:val="00B46754"/>
    <w:rsid w:val="00B46C1E"/>
    <w:rsid w:val="00B50C2C"/>
    <w:rsid w:val="00B51062"/>
    <w:rsid w:val="00B5400E"/>
    <w:rsid w:val="00B54866"/>
    <w:rsid w:val="00B55313"/>
    <w:rsid w:val="00B56A53"/>
    <w:rsid w:val="00B57C90"/>
    <w:rsid w:val="00B60017"/>
    <w:rsid w:val="00B60B50"/>
    <w:rsid w:val="00B61B0C"/>
    <w:rsid w:val="00B620F2"/>
    <w:rsid w:val="00B63438"/>
    <w:rsid w:val="00B63739"/>
    <w:rsid w:val="00B641C8"/>
    <w:rsid w:val="00B6453D"/>
    <w:rsid w:val="00B65209"/>
    <w:rsid w:val="00B65714"/>
    <w:rsid w:val="00B65FB0"/>
    <w:rsid w:val="00B67AB8"/>
    <w:rsid w:val="00B67B98"/>
    <w:rsid w:val="00B71A33"/>
    <w:rsid w:val="00B74115"/>
    <w:rsid w:val="00B80CA8"/>
    <w:rsid w:val="00B819B2"/>
    <w:rsid w:val="00B81A23"/>
    <w:rsid w:val="00B81BBD"/>
    <w:rsid w:val="00B82BD4"/>
    <w:rsid w:val="00B83816"/>
    <w:rsid w:val="00B84499"/>
    <w:rsid w:val="00B84B2E"/>
    <w:rsid w:val="00B84B82"/>
    <w:rsid w:val="00B85F45"/>
    <w:rsid w:val="00B867C8"/>
    <w:rsid w:val="00B919C2"/>
    <w:rsid w:val="00B936B4"/>
    <w:rsid w:val="00B956CF"/>
    <w:rsid w:val="00B96015"/>
    <w:rsid w:val="00B96D2B"/>
    <w:rsid w:val="00BA0206"/>
    <w:rsid w:val="00BA027A"/>
    <w:rsid w:val="00BA1342"/>
    <w:rsid w:val="00BA2B0E"/>
    <w:rsid w:val="00BA4A13"/>
    <w:rsid w:val="00BA4FF2"/>
    <w:rsid w:val="00BA66D6"/>
    <w:rsid w:val="00BA7D0B"/>
    <w:rsid w:val="00BB272D"/>
    <w:rsid w:val="00BB35C2"/>
    <w:rsid w:val="00BB549E"/>
    <w:rsid w:val="00BB6E0E"/>
    <w:rsid w:val="00BB73AA"/>
    <w:rsid w:val="00BB78D9"/>
    <w:rsid w:val="00BC0686"/>
    <w:rsid w:val="00BC097E"/>
    <w:rsid w:val="00BC0AFD"/>
    <w:rsid w:val="00BC19E4"/>
    <w:rsid w:val="00BC1A85"/>
    <w:rsid w:val="00BC1C14"/>
    <w:rsid w:val="00BC34E6"/>
    <w:rsid w:val="00BC3CCB"/>
    <w:rsid w:val="00BC4E79"/>
    <w:rsid w:val="00BC5285"/>
    <w:rsid w:val="00BC5F3E"/>
    <w:rsid w:val="00BC775C"/>
    <w:rsid w:val="00BD1352"/>
    <w:rsid w:val="00BD150F"/>
    <w:rsid w:val="00BD1A5C"/>
    <w:rsid w:val="00BD3447"/>
    <w:rsid w:val="00BD3E1E"/>
    <w:rsid w:val="00BE0A59"/>
    <w:rsid w:val="00BE1478"/>
    <w:rsid w:val="00BE3248"/>
    <w:rsid w:val="00BE33E9"/>
    <w:rsid w:val="00BE4438"/>
    <w:rsid w:val="00BE577F"/>
    <w:rsid w:val="00BE6870"/>
    <w:rsid w:val="00BE7213"/>
    <w:rsid w:val="00BE7D13"/>
    <w:rsid w:val="00BF1691"/>
    <w:rsid w:val="00BF543B"/>
    <w:rsid w:val="00BF55CF"/>
    <w:rsid w:val="00C00C4A"/>
    <w:rsid w:val="00C00F1E"/>
    <w:rsid w:val="00C019B5"/>
    <w:rsid w:val="00C02163"/>
    <w:rsid w:val="00C026AA"/>
    <w:rsid w:val="00C03AED"/>
    <w:rsid w:val="00C062FA"/>
    <w:rsid w:val="00C10FD2"/>
    <w:rsid w:val="00C13115"/>
    <w:rsid w:val="00C1686D"/>
    <w:rsid w:val="00C17AC4"/>
    <w:rsid w:val="00C200B0"/>
    <w:rsid w:val="00C20DFC"/>
    <w:rsid w:val="00C22B89"/>
    <w:rsid w:val="00C22ED2"/>
    <w:rsid w:val="00C24747"/>
    <w:rsid w:val="00C24C2C"/>
    <w:rsid w:val="00C24DAA"/>
    <w:rsid w:val="00C257FB"/>
    <w:rsid w:val="00C27215"/>
    <w:rsid w:val="00C276AC"/>
    <w:rsid w:val="00C317CB"/>
    <w:rsid w:val="00C3396A"/>
    <w:rsid w:val="00C34F4F"/>
    <w:rsid w:val="00C3634C"/>
    <w:rsid w:val="00C4153E"/>
    <w:rsid w:val="00C44BB8"/>
    <w:rsid w:val="00C45791"/>
    <w:rsid w:val="00C4696F"/>
    <w:rsid w:val="00C47ACB"/>
    <w:rsid w:val="00C508D9"/>
    <w:rsid w:val="00C54E79"/>
    <w:rsid w:val="00C57AC8"/>
    <w:rsid w:val="00C61C5A"/>
    <w:rsid w:val="00C72923"/>
    <w:rsid w:val="00C75B1F"/>
    <w:rsid w:val="00C771CD"/>
    <w:rsid w:val="00C7737D"/>
    <w:rsid w:val="00C77838"/>
    <w:rsid w:val="00C77B67"/>
    <w:rsid w:val="00C80AC5"/>
    <w:rsid w:val="00C81FFF"/>
    <w:rsid w:val="00C8265B"/>
    <w:rsid w:val="00C845EE"/>
    <w:rsid w:val="00C84E80"/>
    <w:rsid w:val="00C85B3D"/>
    <w:rsid w:val="00C9142C"/>
    <w:rsid w:val="00C92844"/>
    <w:rsid w:val="00C9605B"/>
    <w:rsid w:val="00C967F0"/>
    <w:rsid w:val="00CA038C"/>
    <w:rsid w:val="00CA0CEF"/>
    <w:rsid w:val="00CA1F60"/>
    <w:rsid w:val="00CA59F0"/>
    <w:rsid w:val="00CA73F9"/>
    <w:rsid w:val="00CA7608"/>
    <w:rsid w:val="00CB1F48"/>
    <w:rsid w:val="00CB3D5E"/>
    <w:rsid w:val="00CB57E7"/>
    <w:rsid w:val="00CB7D0C"/>
    <w:rsid w:val="00CC0818"/>
    <w:rsid w:val="00CC2342"/>
    <w:rsid w:val="00CC28C5"/>
    <w:rsid w:val="00CC515F"/>
    <w:rsid w:val="00CC5EB6"/>
    <w:rsid w:val="00CC6053"/>
    <w:rsid w:val="00CD0B33"/>
    <w:rsid w:val="00CD45EC"/>
    <w:rsid w:val="00CD5F60"/>
    <w:rsid w:val="00CD6AF3"/>
    <w:rsid w:val="00CE15A8"/>
    <w:rsid w:val="00CE1D28"/>
    <w:rsid w:val="00CE1E34"/>
    <w:rsid w:val="00CE213F"/>
    <w:rsid w:val="00CE25E6"/>
    <w:rsid w:val="00CE3170"/>
    <w:rsid w:val="00CE369A"/>
    <w:rsid w:val="00CE5387"/>
    <w:rsid w:val="00CE590C"/>
    <w:rsid w:val="00CF292F"/>
    <w:rsid w:val="00CF52B1"/>
    <w:rsid w:val="00CF59A1"/>
    <w:rsid w:val="00CF7AE2"/>
    <w:rsid w:val="00CF7CFB"/>
    <w:rsid w:val="00D042A0"/>
    <w:rsid w:val="00D06C1E"/>
    <w:rsid w:val="00D076AF"/>
    <w:rsid w:val="00D07E4F"/>
    <w:rsid w:val="00D11696"/>
    <w:rsid w:val="00D1268B"/>
    <w:rsid w:val="00D13788"/>
    <w:rsid w:val="00D1737B"/>
    <w:rsid w:val="00D17AB3"/>
    <w:rsid w:val="00D2007D"/>
    <w:rsid w:val="00D22C96"/>
    <w:rsid w:val="00D23D61"/>
    <w:rsid w:val="00D253F7"/>
    <w:rsid w:val="00D26309"/>
    <w:rsid w:val="00D32536"/>
    <w:rsid w:val="00D336BF"/>
    <w:rsid w:val="00D40572"/>
    <w:rsid w:val="00D412DC"/>
    <w:rsid w:val="00D42639"/>
    <w:rsid w:val="00D44EAE"/>
    <w:rsid w:val="00D50068"/>
    <w:rsid w:val="00D500CC"/>
    <w:rsid w:val="00D50BC8"/>
    <w:rsid w:val="00D50EB0"/>
    <w:rsid w:val="00D522EE"/>
    <w:rsid w:val="00D563F0"/>
    <w:rsid w:val="00D5656D"/>
    <w:rsid w:val="00D6031A"/>
    <w:rsid w:val="00D63876"/>
    <w:rsid w:val="00D66779"/>
    <w:rsid w:val="00D66C1D"/>
    <w:rsid w:val="00D67437"/>
    <w:rsid w:val="00D67ABE"/>
    <w:rsid w:val="00D7091D"/>
    <w:rsid w:val="00D73E9E"/>
    <w:rsid w:val="00D73EE8"/>
    <w:rsid w:val="00D754E7"/>
    <w:rsid w:val="00D777F0"/>
    <w:rsid w:val="00D8078F"/>
    <w:rsid w:val="00D82304"/>
    <w:rsid w:val="00D830D0"/>
    <w:rsid w:val="00D8657E"/>
    <w:rsid w:val="00D87FE8"/>
    <w:rsid w:val="00D912DB"/>
    <w:rsid w:val="00D91687"/>
    <w:rsid w:val="00D93716"/>
    <w:rsid w:val="00D951C2"/>
    <w:rsid w:val="00D95A9A"/>
    <w:rsid w:val="00D964A9"/>
    <w:rsid w:val="00D97066"/>
    <w:rsid w:val="00DA0076"/>
    <w:rsid w:val="00DA3593"/>
    <w:rsid w:val="00DA52B1"/>
    <w:rsid w:val="00DA5452"/>
    <w:rsid w:val="00DA6D40"/>
    <w:rsid w:val="00DB0F9A"/>
    <w:rsid w:val="00DB38AC"/>
    <w:rsid w:val="00DB39CC"/>
    <w:rsid w:val="00DB3CC9"/>
    <w:rsid w:val="00DB5362"/>
    <w:rsid w:val="00DB652B"/>
    <w:rsid w:val="00DB6BEC"/>
    <w:rsid w:val="00DB6BF5"/>
    <w:rsid w:val="00DB6E51"/>
    <w:rsid w:val="00DB7370"/>
    <w:rsid w:val="00DC0635"/>
    <w:rsid w:val="00DC217F"/>
    <w:rsid w:val="00DC243E"/>
    <w:rsid w:val="00DC36D9"/>
    <w:rsid w:val="00DC3A25"/>
    <w:rsid w:val="00DC3DDB"/>
    <w:rsid w:val="00DC4D93"/>
    <w:rsid w:val="00DC603D"/>
    <w:rsid w:val="00DC7F01"/>
    <w:rsid w:val="00DD0EAE"/>
    <w:rsid w:val="00DD2976"/>
    <w:rsid w:val="00DD40F6"/>
    <w:rsid w:val="00DD4F10"/>
    <w:rsid w:val="00DD58FC"/>
    <w:rsid w:val="00DD5A6E"/>
    <w:rsid w:val="00DD737C"/>
    <w:rsid w:val="00DE10E1"/>
    <w:rsid w:val="00DE4424"/>
    <w:rsid w:val="00DE489B"/>
    <w:rsid w:val="00DE504D"/>
    <w:rsid w:val="00DE6359"/>
    <w:rsid w:val="00DE63D2"/>
    <w:rsid w:val="00DE65C7"/>
    <w:rsid w:val="00DF03D4"/>
    <w:rsid w:val="00DF0685"/>
    <w:rsid w:val="00DF0849"/>
    <w:rsid w:val="00DF08CF"/>
    <w:rsid w:val="00DF1527"/>
    <w:rsid w:val="00DF20BA"/>
    <w:rsid w:val="00DF301D"/>
    <w:rsid w:val="00DF3AC1"/>
    <w:rsid w:val="00DF40FC"/>
    <w:rsid w:val="00DF614A"/>
    <w:rsid w:val="00DF7388"/>
    <w:rsid w:val="00DF7AA5"/>
    <w:rsid w:val="00E01073"/>
    <w:rsid w:val="00E01BBE"/>
    <w:rsid w:val="00E04A38"/>
    <w:rsid w:val="00E05687"/>
    <w:rsid w:val="00E05B67"/>
    <w:rsid w:val="00E06D07"/>
    <w:rsid w:val="00E075AA"/>
    <w:rsid w:val="00E07CC6"/>
    <w:rsid w:val="00E12979"/>
    <w:rsid w:val="00E1655C"/>
    <w:rsid w:val="00E16FE1"/>
    <w:rsid w:val="00E21639"/>
    <w:rsid w:val="00E2240E"/>
    <w:rsid w:val="00E2358F"/>
    <w:rsid w:val="00E24F0E"/>
    <w:rsid w:val="00E25B7E"/>
    <w:rsid w:val="00E275BF"/>
    <w:rsid w:val="00E30788"/>
    <w:rsid w:val="00E315D1"/>
    <w:rsid w:val="00E31F8E"/>
    <w:rsid w:val="00E33C0E"/>
    <w:rsid w:val="00E350DE"/>
    <w:rsid w:val="00E358DE"/>
    <w:rsid w:val="00E35FC9"/>
    <w:rsid w:val="00E3788A"/>
    <w:rsid w:val="00E37A50"/>
    <w:rsid w:val="00E4042A"/>
    <w:rsid w:val="00E40F29"/>
    <w:rsid w:val="00E41D2A"/>
    <w:rsid w:val="00E42EBE"/>
    <w:rsid w:val="00E5066A"/>
    <w:rsid w:val="00E5131B"/>
    <w:rsid w:val="00E5169F"/>
    <w:rsid w:val="00E52852"/>
    <w:rsid w:val="00E539A8"/>
    <w:rsid w:val="00E54A18"/>
    <w:rsid w:val="00E54ED7"/>
    <w:rsid w:val="00E55E63"/>
    <w:rsid w:val="00E5682D"/>
    <w:rsid w:val="00E56957"/>
    <w:rsid w:val="00E57D05"/>
    <w:rsid w:val="00E57E79"/>
    <w:rsid w:val="00E6130B"/>
    <w:rsid w:val="00E62D14"/>
    <w:rsid w:val="00E62F44"/>
    <w:rsid w:val="00E655E1"/>
    <w:rsid w:val="00E65EDC"/>
    <w:rsid w:val="00E672DD"/>
    <w:rsid w:val="00E71A08"/>
    <w:rsid w:val="00E71FCD"/>
    <w:rsid w:val="00E720A3"/>
    <w:rsid w:val="00E72E7D"/>
    <w:rsid w:val="00E739E2"/>
    <w:rsid w:val="00E74F8D"/>
    <w:rsid w:val="00E750FA"/>
    <w:rsid w:val="00E75A9C"/>
    <w:rsid w:val="00E7698F"/>
    <w:rsid w:val="00E76C33"/>
    <w:rsid w:val="00E8322D"/>
    <w:rsid w:val="00E83B35"/>
    <w:rsid w:val="00E84311"/>
    <w:rsid w:val="00E86791"/>
    <w:rsid w:val="00E906D3"/>
    <w:rsid w:val="00E91F4B"/>
    <w:rsid w:val="00E92E1E"/>
    <w:rsid w:val="00E92EA1"/>
    <w:rsid w:val="00E94A51"/>
    <w:rsid w:val="00E951C6"/>
    <w:rsid w:val="00E95AF3"/>
    <w:rsid w:val="00E96E02"/>
    <w:rsid w:val="00E96E62"/>
    <w:rsid w:val="00EA136B"/>
    <w:rsid w:val="00EA1ACF"/>
    <w:rsid w:val="00EA1BFA"/>
    <w:rsid w:val="00EA28A5"/>
    <w:rsid w:val="00EA38D5"/>
    <w:rsid w:val="00EA3F27"/>
    <w:rsid w:val="00EA553E"/>
    <w:rsid w:val="00EA5F6D"/>
    <w:rsid w:val="00EA683A"/>
    <w:rsid w:val="00EA71EC"/>
    <w:rsid w:val="00EB0F41"/>
    <w:rsid w:val="00EB10F2"/>
    <w:rsid w:val="00EB1854"/>
    <w:rsid w:val="00EB1F05"/>
    <w:rsid w:val="00EB21E2"/>
    <w:rsid w:val="00EB4CA6"/>
    <w:rsid w:val="00EB5DD5"/>
    <w:rsid w:val="00EB6205"/>
    <w:rsid w:val="00EC1DC9"/>
    <w:rsid w:val="00EC252C"/>
    <w:rsid w:val="00EC2571"/>
    <w:rsid w:val="00EC2A1A"/>
    <w:rsid w:val="00EC2BA8"/>
    <w:rsid w:val="00EC3540"/>
    <w:rsid w:val="00EC44D4"/>
    <w:rsid w:val="00EC60BE"/>
    <w:rsid w:val="00EC6827"/>
    <w:rsid w:val="00EC6B67"/>
    <w:rsid w:val="00EC6C53"/>
    <w:rsid w:val="00EC6E28"/>
    <w:rsid w:val="00EC7334"/>
    <w:rsid w:val="00EC7F03"/>
    <w:rsid w:val="00ED1161"/>
    <w:rsid w:val="00ED1CED"/>
    <w:rsid w:val="00ED33AA"/>
    <w:rsid w:val="00ED6484"/>
    <w:rsid w:val="00ED66FC"/>
    <w:rsid w:val="00ED6D6F"/>
    <w:rsid w:val="00ED755F"/>
    <w:rsid w:val="00EE00D8"/>
    <w:rsid w:val="00EE2F70"/>
    <w:rsid w:val="00EE3147"/>
    <w:rsid w:val="00EE44F8"/>
    <w:rsid w:val="00EE453B"/>
    <w:rsid w:val="00EE47D1"/>
    <w:rsid w:val="00EE48A9"/>
    <w:rsid w:val="00EE5177"/>
    <w:rsid w:val="00EE54D0"/>
    <w:rsid w:val="00EE717D"/>
    <w:rsid w:val="00EF0D41"/>
    <w:rsid w:val="00EF1E6F"/>
    <w:rsid w:val="00F01363"/>
    <w:rsid w:val="00F0259C"/>
    <w:rsid w:val="00F02DE7"/>
    <w:rsid w:val="00F04DF6"/>
    <w:rsid w:val="00F06EBA"/>
    <w:rsid w:val="00F110D9"/>
    <w:rsid w:val="00F1144F"/>
    <w:rsid w:val="00F117D5"/>
    <w:rsid w:val="00F119CF"/>
    <w:rsid w:val="00F13314"/>
    <w:rsid w:val="00F177A2"/>
    <w:rsid w:val="00F22BE0"/>
    <w:rsid w:val="00F26884"/>
    <w:rsid w:val="00F2695F"/>
    <w:rsid w:val="00F274DA"/>
    <w:rsid w:val="00F2759D"/>
    <w:rsid w:val="00F279BB"/>
    <w:rsid w:val="00F301B3"/>
    <w:rsid w:val="00F306A5"/>
    <w:rsid w:val="00F31751"/>
    <w:rsid w:val="00F32B13"/>
    <w:rsid w:val="00F33846"/>
    <w:rsid w:val="00F33941"/>
    <w:rsid w:val="00F37167"/>
    <w:rsid w:val="00F451F2"/>
    <w:rsid w:val="00F45D38"/>
    <w:rsid w:val="00F46FE0"/>
    <w:rsid w:val="00F50175"/>
    <w:rsid w:val="00F5142C"/>
    <w:rsid w:val="00F515A2"/>
    <w:rsid w:val="00F51F4B"/>
    <w:rsid w:val="00F537E3"/>
    <w:rsid w:val="00F54DF0"/>
    <w:rsid w:val="00F556CE"/>
    <w:rsid w:val="00F56737"/>
    <w:rsid w:val="00F57CCE"/>
    <w:rsid w:val="00F61B57"/>
    <w:rsid w:val="00F641CB"/>
    <w:rsid w:val="00F6438C"/>
    <w:rsid w:val="00F64E1A"/>
    <w:rsid w:val="00F65AEA"/>
    <w:rsid w:val="00F66442"/>
    <w:rsid w:val="00F6656E"/>
    <w:rsid w:val="00F66F24"/>
    <w:rsid w:val="00F7131A"/>
    <w:rsid w:val="00F71774"/>
    <w:rsid w:val="00F72070"/>
    <w:rsid w:val="00F72DD2"/>
    <w:rsid w:val="00F735BA"/>
    <w:rsid w:val="00F7379F"/>
    <w:rsid w:val="00F743D7"/>
    <w:rsid w:val="00F758F3"/>
    <w:rsid w:val="00F75E51"/>
    <w:rsid w:val="00F7622E"/>
    <w:rsid w:val="00F77763"/>
    <w:rsid w:val="00F8054B"/>
    <w:rsid w:val="00F811A6"/>
    <w:rsid w:val="00F82411"/>
    <w:rsid w:val="00F84855"/>
    <w:rsid w:val="00F8600D"/>
    <w:rsid w:val="00F90C0B"/>
    <w:rsid w:val="00F92877"/>
    <w:rsid w:val="00F93E51"/>
    <w:rsid w:val="00F944E7"/>
    <w:rsid w:val="00F95D7C"/>
    <w:rsid w:val="00F962D3"/>
    <w:rsid w:val="00F96A5B"/>
    <w:rsid w:val="00F97654"/>
    <w:rsid w:val="00FA1407"/>
    <w:rsid w:val="00FA15CA"/>
    <w:rsid w:val="00FA1B74"/>
    <w:rsid w:val="00FA3DD8"/>
    <w:rsid w:val="00FA4D6D"/>
    <w:rsid w:val="00FA4E2A"/>
    <w:rsid w:val="00FA50BD"/>
    <w:rsid w:val="00FB0948"/>
    <w:rsid w:val="00FB4C05"/>
    <w:rsid w:val="00FB5E19"/>
    <w:rsid w:val="00FB6011"/>
    <w:rsid w:val="00FB630D"/>
    <w:rsid w:val="00FB6CB4"/>
    <w:rsid w:val="00FC39A5"/>
    <w:rsid w:val="00FC3C21"/>
    <w:rsid w:val="00FC46E7"/>
    <w:rsid w:val="00FC5267"/>
    <w:rsid w:val="00FC67E0"/>
    <w:rsid w:val="00FC6A5D"/>
    <w:rsid w:val="00FC7B34"/>
    <w:rsid w:val="00FD036E"/>
    <w:rsid w:val="00FD25E8"/>
    <w:rsid w:val="00FD260B"/>
    <w:rsid w:val="00FD46FE"/>
    <w:rsid w:val="00FD6322"/>
    <w:rsid w:val="00FD6C00"/>
    <w:rsid w:val="00FE0841"/>
    <w:rsid w:val="00FE332F"/>
    <w:rsid w:val="00FE380C"/>
    <w:rsid w:val="00FE3A46"/>
    <w:rsid w:val="00FE651C"/>
    <w:rsid w:val="00FE6BC7"/>
    <w:rsid w:val="00FF0696"/>
    <w:rsid w:val="00FF0F44"/>
    <w:rsid w:val="00FF1B2B"/>
    <w:rsid w:val="00FF1E82"/>
    <w:rsid w:val="00FF1FA2"/>
    <w:rsid w:val="00FF3DAE"/>
    <w:rsid w:val="00FF4A95"/>
    <w:rsid w:val="00FF6DB6"/>
    <w:rsid w:val="00FF763C"/>
    <w:rsid w:val="00FF7701"/>
    <w:rsid w:val="00FF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A2AFFC-3AFC-4C67-AF9F-30131092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ADD"/>
    <w:rPr>
      <w:sz w:val="24"/>
      <w:szCs w:val="24"/>
    </w:rPr>
  </w:style>
  <w:style w:type="paragraph" w:styleId="1">
    <w:name w:val="heading 1"/>
    <w:basedOn w:val="a"/>
    <w:next w:val="a"/>
    <w:link w:val="10"/>
    <w:uiPriority w:val="99"/>
    <w:qFormat/>
    <w:rsid w:val="00F97654"/>
    <w:pPr>
      <w:keepNext/>
      <w:jc w:val="center"/>
      <w:outlineLvl w:val="0"/>
    </w:pPr>
    <w:rPr>
      <w:rFonts w:eastAsia="Arial Unicode MS"/>
      <w:b/>
      <w:sz w:val="22"/>
      <w:szCs w:val="20"/>
    </w:rPr>
  </w:style>
  <w:style w:type="paragraph" w:styleId="2">
    <w:name w:val="heading 2"/>
    <w:basedOn w:val="a"/>
    <w:next w:val="a"/>
    <w:link w:val="20"/>
    <w:uiPriority w:val="99"/>
    <w:qFormat/>
    <w:rsid w:val="0051473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C6DA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E3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C0E3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semiHidden/>
    <w:locked/>
    <w:rsid w:val="000C6DAA"/>
    <w:rPr>
      <w:rFonts w:ascii="Cambria" w:hAnsi="Cambria"/>
      <w:b/>
      <w:sz w:val="26"/>
    </w:rPr>
  </w:style>
  <w:style w:type="paragraph" w:styleId="a3">
    <w:name w:val="header"/>
    <w:basedOn w:val="a"/>
    <w:link w:val="a4"/>
    <w:uiPriority w:val="99"/>
    <w:rsid w:val="00716886"/>
    <w:pPr>
      <w:tabs>
        <w:tab w:val="center" w:pos="4677"/>
        <w:tab w:val="right" w:pos="9355"/>
      </w:tabs>
    </w:pPr>
  </w:style>
  <w:style w:type="character" w:customStyle="1" w:styleId="a4">
    <w:name w:val="Верхний колонтитул Знак"/>
    <w:basedOn w:val="a0"/>
    <w:link w:val="a3"/>
    <w:uiPriority w:val="99"/>
    <w:locked/>
    <w:rsid w:val="000155AD"/>
    <w:rPr>
      <w:sz w:val="24"/>
    </w:rPr>
  </w:style>
  <w:style w:type="paragraph" w:styleId="a5">
    <w:name w:val="footer"/>
    <w:basedOn w:val="a"/>
    <w:link w:val="a6"/>
    <w:uiPriority w:val="99"/>
    <w:rsid w:val="00716886"/>
    <w:pPr>
      <w:tabs>
        <w:tab w:val="center" w:pos="4677"/>
        <w:tab w:val="right" w:pos="9355"/>
      </w:tabs>
    </w:pPr>
  </w:style>
  <w:style w:type="character" w:customStyle="1" w:styleId="a6">
    <w:name w:val="Нижний колонтитул Знак"/>
    <w:basedOn w:val="a0"/>
    <w:link w:val="a5"/>
    <w:uiPriority w:val="99"/>
    <w:semiHidden/>
    <w:rsid w:val="006C0E39"/>
    <w:rPr>
      <w:sz w:val="24"/>
      <w:szCs w:val="24"/>
    </w:rPr>
  </w:style>
  <w:style w:type="paragraph" w:styleId="a7">
    <w:name w:val="Balloon Text"/>
    <w:basedOn w:val="a"/>
    <w:link w:val="a8"/>
    <w:uiPriority w:val="99"/>
    <w:semiHidden/>
    <w:rsid w:val="001617F6"/>
    <w:rPr>
      <w:rFonts w:ascii="Tahoma" w:hAnsi="Tahoma" w:cs="Tahoma"/>
      <w:sz w:val="16"/>
      <w:szCs w:val="16"/>
    </w:rPr>
  </w:style>
  <w:style w:type="character" w:customStyle="1" w:styleId="a8">
    <w:name w:val="Текст выноски Знак"/>
    <w:basedOn w:val="a0"/>
    <w:link w:val="a7"/>
    <w:uiPriority w:val="99"/>
    <w:semiHidden/>
    <w:rsid w:val="006C0E39"/>
    <w:rPr>
      <w:sz w:val="0"/>
      <w:szCs w:val="0"/>
    </w:rPr>
  </w:style>
  <w:style w:type="paragraph" w:customStyle="1" w:styleId="a9">
    <w:name w:val="Таблицы (моноширинный)"/>
    <w:basedOn w:val="a"/>
    <w:next w:val="a"/>
    <w:uiPriority w:val="99"/>
    <w:rsid w:val="0051473D"/>
    <w:pPr>
      <w:autoSpaceDE w:val="0"/>
      <w:autoSpaceDN w:val="0"/>
      <w:adjustRightInd w:val="0"/>
      <w:jc w:val="both"/>
    </w:pPr>
    <w:rPr>
      <w:rFonts w:ascii="Courier New" w:hAnsi="Courier New" w:cs="Courier New"/>
      <w:sz w:val="20"/>
      <w:szCs w:val="20"/>
    </w:rPr>
  </w:style>
  <w:style w:type="table" w:styleId="aa">
    <w:name w:val="Table Grid"/>
    <w:basedOn w:val="a1"/>
    <w:uiPriority w:val="99"/>
    <w:rsid w:val="004E66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DC7F01"/>
    <w:pPr>
      <w:widowControl w:val="0"/>
      <w:ind w:firstLine="720"/>
      <w:jc w:val="center"/>
    </w:pPr>
    <w:rPr>
      <w:rFonts w:ascii="TimesET" w:hAnsi="TimesET"/>
      <w:b/>
      <w:szCs w:val="20"/>
    </w:rPr>
  </w:style>
  <w:style w:type="character" w:customStyle="1" w:styleId="22">
    <w:name w:val="Основной текст с отступом 2 Знак"/>
    <w:basedOn w:val="a0"/>
    <w:link w:val="21"/>
    <w:locked/>
    <w:rsid w:val="000558B2"/>
    <w:rPr>
      <w:rFonts w:ascii="TimesET" w:hAnsi="TimesET"/>
      <w:b/>
      <w:sz w:val="24"/>
    </w:rPr>
  </w:style>
  <w:style w:type="paragraph" w:styleId="ab">
    <w:name w:val="Body Text"/>
    <w:basedOn w:val="a"/>
    <w:link w:val="ac"/>
    <w:uiPriority w:val="99"/>
    <w:rsid w:val="007471F4"/>
    <w:pPr>
      <w:spacing w:after="120"/>
    </w:pPr>
  </w:style>
  <w:style w:type="character" w:customStyle="1" w:styleId="ac">
    <w:name w:val="Основной текст Знак"/>
    <w:basedOn w:val="a0"/>
    <w:link w:val="ab"/>
    <w:uiPriority w:val="99"/>
    <w:semiHidden/>
    <w:rsid w:val="006C0E39"/>
    <w:rPr>
      <w:sz w:val="24"/>
      <w:szCs w:val="24"/>
    </w:rPr>
  </w:style>
  <w:style w:type="paragraph" w:styleId="ad">
    <w:name w:val="Body Text Indent"/>
    <w:basedOn w:val="a"/>
    <w:link w:val="ae"/>
    <w:uiPriority w:val="99"/>
    <w:rsid w:val="007471F4"/>
    <w:pPr>
      <w:spacing w:after="120"/>
      <w:ind w:left="283"/>
    </w:pPr>
  </w:style>
  <w:style w:type="character" w:customStyle="1" w:styleId="ae">
    <w:name w:val="Основной текст с отступом Знак"/>
    <w:basedOn w:val="a0"/>
    <w:link w:val="ad"/>
    <w:uiPriority w:val="99"/>
    <w:locked/>
    <w:rsid w:val="001A65EE"/>
    <w:rPr>
      <w:sz w:val="24"/>
    </w:rPr>
  </w:style>
  <w:style w:type="character" w:styleId="af">
    <w:name w:val="page number"/>
    <w:basedOn w:val="a0"/>
    <w:uiPriority w:val="99"/>
    <w:rsid w:val="00732FA2"/>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50EC"/>
    <w:pPr>
      <w:widowControl w:val="0"/>
      <w:jc w:val="both"/>
    </w:pPr>
    <w:rPr>
      <w:rFonts w:ascii="Tahoma" w:eastAsia="SimSun" w:hAnsi="Tahoma" w:cs="Tahoma"/>
      <w:kern w:val="2"/>
      <w:lang w:val="en-US" w:eastAsia="zh-CN"/>
    </w:rPr>
  </w:style>
  <w:style w:type="paragraph" w:styleId="af1">
    <w:name w:val="Title"/>
    <w:basedOn w:val="a"/>
    <w:link w:val="af2"/>
    <w:uiPriority w:val="99"/>
    <w:qFormat/>
    <w:rsid w:val="00301C82"/>
    <w:pPr>
      <w:jc w:val="center"/>
    </w:pPr>
    <w:rPr>
      <w:rFonts w:ascii="TimesET" w:hAnsi="TimesET"/>
      <w:b/>
      <w:bCs/>
    </w:rPr>
  </w:style>
  <w:style w:type="character" w:customStyle="1" w:styleId="af2">
    <w:name w:val="Название Знак"/>
    <w:basedOn w:val="a0"/>
    <w:link w:val="af1"/>
    <w:uiPriority w:val="99"/>
    <w:locked/>
    <w:rsid w:val="00301C82"/>
    <w:rPr>
      <w:rFonts w:ascii="TimesET" w:hAnsi="TimesET"/>
      <w:b/>
      <w:sz w:val="24"/>
      <w:lang w:val="ru-RU" w:eastAsia="ru-RU"/>
    </w:rPr>
  </w:style>
  <w:style w:type="character" w:styleId="af3">
    <w:name w:val="Emphasis"/>
    <w:basedOn w:val="a0"/>
    <w:uiPriority w:val="99"/>
    <w:qFormat/>
    <w:rsid w:val="00301C82"/>
    <w:rPr>
      <w:rFonts w:cs="Times New Roman"/>
      <w:i/>
    </w:rPr>
  </w:style>
  <w:style w:type="paragraph" w:customStyle="1" w:styleId="ConsPlusNormal">
    <w:name w:val="ConsPlusNormal"/>
    <w:uiPriority w:val="99"/>
    <w:rsid w:val="00495CA3"/>
    <w:pPr>
      <w:widowControl w:val="0"/>
      <w:autoSpaceDE w:val="0"/>
      <w:autoSpaceDN w:val="0"/>
      <w:adjustRightInd w:val="0"/>
      <w:ind w:firstLine="720"/>
    </w:pPr>
    <w:rPr>
      <w:rFonts w:ascii="Arial" w:hAnsi="Arial" w:cs="Arial"/>
      <w:sz w:val="20"/>
      <w:szCs w:val="20"/>
    </w:rPr>
  </w:style>
  <w:style w:type="paragraph" w:styleId="af4">
    <w:name w:val="No Spacing"/>
    <w:link w:val="af5"/>
    <w:uiPriority w:val="99"/>
    <w:qFormat/>
    <w:rsid w:val="00EC252C"/>
    <w:rPr>
      <w:sz w:val="24"/>
      <w:szCs w:val="24"/>
    </w:rPr>
  </w:style>
  <w:style w:type="character" w:styleId="HTML">
    <w:name w:val="HTML Code"/>
    <w:basedOn w:val="a0"/>
    <w:uiPriority w:val="99"/>
    <w:rsid w:val="007A3F23"/>
    <w:rPr>
      <w:rFonts w:ascii="Courier New" w:hAnsi="Courier New" w:cs="Times New Roman"/>
      <w:sz w:val="20"/>
    </w:rPr>
  </w:style>
  <w:style w:type="character" w:customStyle="1" w:styleId="FontStyle26">
    <w:name w:val="Font Style26"/>
    <w:uiPriority w:val="99"/>
    <w:rsid w:val="007F1C3B"/>
    <w:rPr>
      <w:rFonts w:ascii="Times New Roman" w:hAnsi="Times New Roman"/>
      <w:sz w:val="26"/>
    </w:rPr>
  </w:style>
  <w:style w:type="paragraph" w:customStyle="1" w:styleId="Style1">
    <w:name w:val="Style1"/>
    <w:basedOn w:val="a"/>
    <w:uiPriority w:val="99"/>
    <w:rsid w:val="007F1C3B"/>
    <w:pPr>
      <w:suppressAutoHyphens/>
      <w:spacing w:line="323" w:lineRule="exact"/>
      <w:ind w:firstLine="739"/>
      <w:jc w:val="both"/>
    </w:pPr>
    <w:rPr>
      <w:kern w:val="1"/>
      <w:lang w:eastAsia="ar-SA"/>
    </w:rPr>
  </w:style>
  <w:style w:type="paragraph" w:customStyle="1" w:styleId="11">
    <w:name w:val="Без интервала1"/>
    <w:uiPriority w:val="99"/>
    <w:rsid w:val="006612D3"/>
    <w:rPr>
      <w:rFonts w:ascii="Calibri" w:hAnsi="Calibri" w:cs="Calibri"/>
      <w:lang w:eastAsia="en-US"/>
    </w:rPr>
  </w:style>
  <w:style w:type="paragraph" w:customStyle="1" w:styleId="ConsPlusTitle">
    <w:name w:val="ConsPlusTitle"/>
    <w:uiPriority w:val="99"/>
    <w:rsid w:val="00035F07"/>
    <w:pPr>
      <w:widowControl w:val="0"/>
      <w:autoSpaceDE w:val="0"/>
      <w:autoSpaceDN w:val="0"/>
      <w:adjustRightInd w:val="0"/>
    </w:pPr>
    <w:rPr>
      <w:b/>
      <w:bCs/>
      <w:sz w:val="24"/>
      <w:szCs w:val="24"/>
    </w:rPr>
  </w:style>
  <w:style w:type="paragraph" w:styleId="af6">
    <w:name w:val="List Paragraph"/>
    <w:basedOn w:val="a"/>
    <w:uiPriority w:val="34"/>
    <w:qFormat/>
    <w:rsid w:val="00DD0EAE"/>
    <w:pPr>
      <w:ind w:left="720"/>
    </w:pPr>
    <w:rPr>
      <w:rFonts w:ascii="Calibri" w:hAnsi="Calibri"/>
      <w:sz w:val="22"/>
      <w:szCs w:val="22"/>
      <w:lang w:eastAsia="en-US"/>
    </w:rPr>
  </w:style>
  <w:style w:type="character" w:styleId="af7">
    <w:name w:val="Strong"/>
    <w:basedOn w:val="a0"/>
    <w:uiPriority w:val="99"/>
    <w:qFormat/>
    <w:rsid w:val="000C6DAA"/>
    <w:rPr>
      <w:rFonts w:cs="Times New Roman"/>
      <w:b/>
    </w:rPr>
  </w:style>
  <w:style w:type="paragraph" w:styleId="af8">
    <w:name w:val="Normal (Web)"/>
    <w:basedOn w:val="a"/>
    <w:uiPriority w:val="99"/>
    <w:rsid w:val="007570BB"/>
    <w:pPr>
      <w:spacing w:before="100" w:beforeAutospacing="1" w:after="100" w:afterAutospacing="1"/>
    </w:pPr>
  </w:style>
  <w:style w:type="character" w:customStyle="1" w:styleId="af5">
    <w:name w:val="Без интервала Знак"/>
    <w:link w:val="af4"/>
    <w:uiPriority w:val="99"/>
    <w:locked/>
    <w:rsid w:val="00AB485C"/>
    <w:rPr>
      <w:sz w:val="24"/>
    </w:rPr>
  </w:style>
  <w:style w:type="paragraph" w:customStyle="1" w:styleId="Char1">
    <w:name w:val="Char1"/>
    <w:basedOn w:val="a"/>
    <w:next w:val="a"/>
    <w:uiPriority w:val="99"/>
    <w:semiHidden/>
    <w:rsid w:val="001A4A01"/>
    <w:pPr>
      <w:spacing w:after="160" w:line="240" w:lineRule="exact"/>
    </w:pPr>
    <w:rPr>
      <w:rFonts w:ascii="Arial" w:hAnsi="Arial" w:cs="Arial"/>
      <w:sz w:val="20"/>
      <w:szCs w:val="20"/>
      <w:lang w:val="en-US" w:eastAsia="en-US"/>
    </w:rPr>
  </w:style>
  <w:style w:type="paragraph" w:customStyle="1" w:styleId="text">
    <w:name w:val="text"/>
    <w:basedOn w:val="a"/>
    <w:rsid w:val="005E40A6"/>
    <w:pPr>
      <w:ind w:firstLine="567"/>
      <w:jc w:val="both"/>
    </w:pPr>
    <w:rPr>
      <w:rFonts w:ascii="Arial" w:eastAsia="Calibri" w:hAnsi="Arial" w:cs="Arial"/>
    </w:rPr>
  </w:style>
  <w:style w:type="paragraph" w:customStyle="1" w:styleId="Style2">
    <w:name w:val="Style2"/>
    <w:basedOn w:val="a"/>
    <w:rsid w:val="005E40A6"/>
    <w:pPr>
      <w:widowControl w:val="0"/>
      <w:autoSpaceDE w:val="0"/>
      <w:autoSpaceDN w:val="0"/>
      <w:adjustRightInd w:val="0"/>
      <w:spacing w:line="298" w:lineRule="exact"/>
      <w:ind w:firstLine="715"/>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840017">
      <w:marLeft w:val="0"/>
      <w:marRight w:val="0"/>
      <w:marTop w:val="0"/>
      <w:marBottom w:val="0"/>
      <w:divBdr>
        <w:top w:val="none" w:sz="0" w:space="0" w:color="auto"/>
        <w:left w:val="none" w:sz="0" w:space="0" w:color="auto"/>
        <w:bottom w:val="none" w:sz="0" w:space="0" w:color="auto"/>
        <w:right w:val="none" w:sz="0" w:space="0" w:color="auto"/>
      </w:divBdr>
    </w:div>
    <w:div w:id="1123840018">
      <w:marLeft w:val="0"/>
      <w:marRight w:val="0"/>
      <w:marTop w:val="0"/>
      <w:marBottom w:val="0"/>
      <w:divBdr>
        <w:top w:val="none" w:sz="0" w:space="0" w:color="auto"/>
        <w:left w:val="none" w:sz="0" w:space="0" w:color="auto"/>
        <w:bottom w:val="none" w:sz="0" w:space="0" w:color="auto"/>
        <w:right w:val="none" w:sz="0" w:space="0" w:color="auto"/>
      </w:divBdr>
    </w:div>
    <w:div w:id="1123840019">
      <w:marLeft w:val="0"/>
      <w:marRight w:val="0"/>
      <w:marTop w:val="0"/>
      <w:marBottom w:val="0"/>
      <w:divBdr>
        <w:top w:val="none" w:sz="0" w:space="0" w:color="auto"/>
        <w:left w:val="none" w:sz="0" w:space="0" w:color="auto"/>
        <w:bottom w:val="none" w:sz="0" w:space="0" w:color="auto"/>
        <w:right w:val="none" w:sz="0" w:space="0" w:color="auto"/>
      </w:divBdr>
    </w:div>
    <w:div w:id="1123840020">
      <w:marLeft w:val="0"/>
      <w:marRight w:val="0"/>
      <w:marTop w:val="0"/>
      <w:marBottom w:val="0"/>
      <w:divBdr>
        <w:top w:val="none" w:sz="0" w:space="0" w:color="auto"/>
        <w:left w:val="none" w:sz="0" w:space="0" w:color="auto"/>
        <w:bottom w:val="none" w:sz="0" w:space="0" w:color="auto"/>
        <w:right w:val="none" w:sz="0" w:space="0" w:color="auto"/>
      </w:divBdr>
    </w:div>
    <w:div w:id="1123840021">
      <w:marLeft w:val="0"/>
      <w:marRight w:val="0"/>
      <w:marTop w:val="0"/>
      <w:marBottom w:val="0"/>
      <w:divBdr>
        <w:top w:val="none" w:sz="0" w:space="0" w:color="auto"/>
        <w:left w:val="none" w:sz="0" w:space="0" w:color="auto"/>
        <w:bottom w:val="none" w:sz="0" w:space="0" w:color="auto"/>
        <w:right w:val="none" w:sz="0" w:space="0" w:color="auto"/>
      </w:divBdr>
    </w:div>
    <w:div w:id="1123840022">
      <w:marLeft w:val="0"/>
      <w:marRight w:val="0"/>
      <w:marTop w:val="0"/>
      <w:marBottom w:val="0"/>
      <w:divBdr>
        <w:top w:val="none" w:sz="0" w:space="0" w:color="auto"/>
        <w:left w:val="none" w:sz="0" w:space="0" w:color="auto"/>
        <w:bottom w:val="none" w:sz="0" w:space="0" w:color="auto"/>
        <w:right w:val="none" w:sz="0" w:space="0" w:color="auto"/>
      </w:divBdr>
    </w:div>
    <w:div w:id="1123840023">
      <w:marLeft w:val="0"/>
      <w:marRight w:val="0"/>
      <w:marTop w:val="0"/>
      <w:marBottom w:val="0"/>
      <w:divBdr>
        <w:top w:val="none" w:sz="0" w:space="0" w:color="auto"/>
        <w:left w:val="none" w:sz="0" w:space="0" w:color="auto"/>
        <w:bottom w:val="none" w:sz="0" w:space="0" w:color="auto"/>
        <w:right w:val="none" w:sz="0" w:space="0" w:color="auto"/>
      </w:divBdr>
    </w:div>
    <w:div w:id="1123840024">
      <w:marLeft w:val="0"/>
      <w:marRight w:val="0"/>
      <w:marTop w:val="0"/>
      <w:marBottom w:val="0"/>
      <w:divBdr>
        <w:top w:val="none" w:sz="0" w:space="0" w:color="auto"/>
        <w:left w:val="none" w:sz="0" w:space="0" w:color="auto"/>
        <w:bottom w:val="none" w:sz="0" w:space="0" w:color="auto"/>
        <w:right w:val="none" w:sz="0" w:space="0" w:color="auto"/>
      </w:divBdr>
    </w:div>
    <w:div w:id="1123840025">
      <w:marLeft w:val="0"/>
      <w:marRight w:val="0"/>
      <w:marTop w:val="0"/>
      <w:marBottom w:val="0"/>
      <w:divBdr>
        <w:top w:val="none" w:sz="0" w:space="0" w:color="auto"/>
        <w:left w:val="none" w:sz="0" w:space="0" w:color="auto"/>
        <w:bottom w:val="none" w:sz="0" w:space="0" w:color="auto"/>
        <w:right w:val="none" w:sz="0" w:space="0" w:color="auto"/>
      </w:divBdr>
    </w:div>
    <w:div w:id="1123840026">
      <w:marLeft w:val="0"/>
      <w:marRight w:val="0"/>
      <w:marTop w:val="0"/>
      <w:marBottom w:val="0"/>
      <w:divBdr>
        <w:top w:val="none" w:sz="0" w:space="0" w:color="auto"/>
        <w:left w:val="none" w:sz="0" w:space="0" w:color="auto"/>
        <w:bottom w:val="none" w:sz="0" w:space="0" w:color="auto"/>
        <w:right w:val="none" w:sz="0" w:space="0" w:color="auto"/>
      </w:divBdr>
    </w:div>
    <w:div w:id="1123840027">
      <w:marLeft w:val="0"/>
      <w:marRight w:val="0"/>
      <w:marTop w:val="0"/>
      <w:marBottom w:val="0"/>
      <w:divBdr>
        <w:top w:val="none" w:sz="0" w:space="0" w:color="auto"/>
        <w:left w:val="none" w:sz="0" w:space="0" w:color="auto"/>
        <w:bottom w:val="none" w:sz="0" w:space="0" w:color="auto"/>
        <w:right w:val="none" w:sz="0" w:space="0" w:color="auto"/>
      </w:divBdr>
    </w:div>
    <w:div w:id="1123840028">
      <w:marLeft w:val="0"/>
      <w:marRight w:val="0"/>
      <w:marTop w:val="0"/>
      <w:marBottom w:val="0"/>
      <w:divBdr>
        <w:top w:val="none" w:sz="0" w:space="0" w:color="auto"/>
        <w:left w:val="none" w:sz="0" w:space="0" w:color="auto"/>
        <w:bottom w:val="none" w:sz="0" w:space="0" w:color="auto"/>
        <w:right w:val="none" w:sz="0" w:space="0" w:color="auto"/>
      </w:divBdr>
    </w:div>
    <w:div w:id="1123840029">
      <w:marLeft w:val="0"/>
      <w:marRight w:val="0"/>
      <w:marTop w:val="0"/>
      <w:marBottom w:val="0"/>
      <w:divBdr>
        <w:top w:val="none" w:sz="0" w:space="0" w:color="auto"/>
        <w:left w:val="none" w:sz="0" w:space="0" w:color="auto"/>
        <w:bottom w:val="none" w:sz="0" w:space="0" w:color="auto"/>
        <w:right w:val="none" w:sz="0" w:space="0" w:color="auto"/>
      </w:divBdr>
    </w:div>
    <w:div w:id="1123840030">
      <w:marLeft w:val="0"/>
      <w:marRight w:val="0"/>
      <w:marTop w:val="0"/>
      <w:marBottom w:val="0"/>
      <w:divBdr>
        <w:top w:val="none" w:sz="0" w:space="0" w:color="auto"/>
        <w:left w:val="none" w:sz="0" w:space="0" w:color="auto"/>
        <w:bottom w:val="none" w:sz="0" w:space="0" w:color="auto"/>
        <w:right w:val="none" w:sz="0" w:space="0" w:color="auto"/>
      </w:divBdr>
    </w:div>
    <w:div w:id="1123840031">
      <w:marLeft w:val="0"/>
      <w:marRight w:val="0"/>
      <w:marTop w:val="0"/>
      <w:marBottom w:val="0"/>
      <w:divBdr>
        <w:top w:val="none" w:sz="0" w:space="0" w:color="auto"/>
        <w:left w:val="none" w:sz="0" w:space="0" w:color="auto"/>
        <w:bottom w:val="none" w:sz="0" w:space="0" w:color="auto"/>
        <w:right w:val="none" w:sz="0" w:space="0" w:color="auto"/>
      </w:divBdr>
    </w:div>
    <w:div w:id="1123840032">
      <w:marLeft w:val="0"/>
      <w:marRight w:val="0"/>
      <w:marTop w:val="0"/>
      <w:marBottom w:val="0"/>
      <w:divBdr>
        <w:top w:val="none" w:sz="0" w:space="0" w:color="auto"/>
        <w:left w:val="none" w:sz="0" w:space="0" w:color="auto"/>
        <w:bottom w:val="none" w:sz="0" w:space="0" w:color="auto"/>
        <w:right w:val="none" w:sz="0" w:space="0" w:color="auto"/>
      </w:divBdr>
    </w:div>
    <w:div w:id="11238400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927</Words>
  <Characters>5285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II</vt:lpstr>
    </vt:vector>
  </TitlesOfParts>
  <Company>Reanimator Extreme Edition</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Светлана Анатольевна</dc:creator>
  <cp:lastModifiedBy>Минюст ЧР Евдокия Яковлева</cp:lastModifiedBy>
  <cp:revision>11</cp:revision>
  <cp:lastPrinted>2017-07-05T14:06:00Z</cp:lastPrinted>
  <dcterms:created xsi:type="dcterms:W3CDTF">2017-06-29T11:06:00Z</dcterms:created>
  <dcterms:modified xsi:type="dcterms:W3CDTF">2017-07-05T14:09:00Z</dcterms:modified>
</cp:coreProperties>
</file>