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88" w:rsidRDefault="006A33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3388" w:rsidRDefault="006A3388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A33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3388" w:rsidRDefault="006A3388">
            <w:pPr>
              <w:pStyle w:val="ConsPlusNormal"/>
            </w:pPr>
            <w:r>
              <w:t>25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3388" w:rsidRDefault="006A3388">
            <w:pPr>
              <w:pStyle w:val="ConsPlusNormal"/>
              <w:jc w:val="right"/>
            </w:pPr>
            <w:r>
              <w:t>N 68</w:t>
            </w:r>
          </w:p>
        </w:tc>
      </w:tr>
    </w:tbl>
    <w:p w:rsidR="006A3388" w:rsidRDefault="006A33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388" w:rsidRDefault="006A3388">
      <w:pPr>
        <w:pStyle w:val="ConsPlusNormal"/>
      </w:pPr>
    </w:p>
    <w:p w:rsidR="006A3388" w:rsidRDefault="006A3388">
      <w:pPr>
        <w:pStyle w:val="ConsPlusTitle"/>
        <w:jc w:val="center"/>
      </w:pPr>
      <w:r>
        <w:t>ЗАКОН</w:t>
      </w:r>
    </w:p>
    <w:p w:rsidR="006A3388" w:rsidRDefault="006A3388">
      <w:pPr>
        <w:pStyle w:val="ConsPlusTitle"/>
        <w:jc w:val="center"/>
      </w:pPr>
    </w:p>
    <w:p w:rsidR="006A3388" w:rsidRDefault="006A3388">
      <w:pPr>
        <w:pStyle w:val="ConsPlusTitle"/>
        <w:jc w:val="center"/>
      </w:pPr>
      <w:r>
        <w:t>ЧУВАШСКОЙ РЕСПУБЛИКИ</w:t>
      </w:r>
    </w:p>
    <w:p w:rsidR="006A3388" w:rsidRDefault="006A3388">
      <w:pPr>
        <w:pStyle w:val="ConsPlusTitle"/>
        <w:jc w:val="center"/>
      </w:pPr>
    </w:p>
    <w:p w:rsidR="006A3388" w:rsidRDefault="006A3388">
      <w:pPr>
        <w:pStyle w:val="ConsPlusTitle"/>
        <w:jc w:val="center"/>
      </w:pPr>
      <w:r>
        <w:t>О КВОТИРОВАНИИ РАБОЧИХ МЕСТ ДЛЯ ИНВАЛИДОВ</w:t>
      </w:r>
    </w:p>
    <w:p w:rsidR="006A3388" w:rsidRDefault="006A3388">
      <w:pPr>
        <w:pStyle w:val="ConsPlusTitle"/>
        <w:jc w:val="center"/>
      </w:pPr>
      <w:r>
        <w:t>В ЧУВАШСКОЙ РЕСПУБЛИКЕ</w:t>
      </w:r>
    </w:p>
    <w:p w:rsidR="006A3388" w:rsidRDefault="006A3388">
      <w:pPr>
        <w:pStyle w:val="ConsPlusNormal"/>
        <w:ind w:firstLine="540"/>
        <w:jc w:val="both"/>
      </w:pPr>
    </w:p>
    <w:p w:rsidR="006A3388" w:rsidRDefault="006A3388">
      <w:pPr>
        <w:pStyle w:val="ConsPlusNormal"/>
        <w:jc w:val="right"/>
      </w:pPr>
      <w:proofErr w:type="gramStart"/>
      <w:r>
        <w:t>Принят</w:t>
      </w:r>
      <w:proofErr w:type="gramEnd"/>
    </w:p>
    <w:p w:rsidR="006A3388" w:rsidRDefault="006A3388">
      <w:pPr>
        <w:pStyle w:val="ConsPlusNormal"/>
        <w:jc w:val="right"/>
      </w:pPr>
      <w:r>
        <w:t>Государственным Советом</w:t>
      </w:r>
    </w:p>
    <w:p w:rsidR="006A3388" w:rsidRDefault="006A3388">
      <w:pPr>
        <w:pStyle w:val="ConsPlusNormal"/>
        <w:jc w:val="right"/>
      </w:pPr>
      <w:r>
        <w:t>Чувашской Республики</w:t>
      </w:r>
    </w:p>
    <w:p w:rsidR="006A3388" w:rsidRDefault="006A3388">
      <w:pPr>
        <w:pStyle w:val="ConsPlusNormal"/>
        <w:jc w:val="right"/>
      </w:pPr>
      <w:r>
        <w:t>15 ноября 2011 года</w:t>
      </w:r>
    </w:p>
    <w:p w:rsidR="006A3388" w:rsidRDefault="006A3388">
      <w:pPr>
        <w:pStyle w:val="ConsPlusNormal"/>
        <w:jc w:val="center"/>
      </w:pPr>
    </w:p>
    <w:p w:rsidR="006A3388" w:rsidRDefault="006A3388">
      <w:pPr>
        <w:pStyle w:val="ConsPlusNormal"/>
        <w:jc w:val="center"/>
      </w:pPr>
      <w:r>
        <w:t>Список изменяющих документов</w:t>
      </w:r>
    </w:p>
    <w:p w:rsidR="006A3388" w:rsidRDefault="006A3388">
      <w:pPr>
        <w:pStyle w:val="ConsPlusNormal"/>
        <w:jc w:val="center"/>
      </w:pPr>
      <w:proofErr w:type="gramStart"/>
      <w:r>
        <w:t xml:space="preserve">(в ред. Законов ЧР от 02.05.2013 </w:t>
      </w:r>
      <w:hyperlink r:id="rId6" w:history="1">
        <w:r>
          <w:rPr>
            <w:color w:val="0000FF"/>
          </w:rPr>
          <w:t>N 14</w:t>
        </w:r>
      </w:hyperlink>
      <w:r>
        <w:t xml:space="preserve">, от 22.11.2013 </w:t>
      </w:r>
      <w:hyperlink r:id="rId7" w:history="1">
        <w:r>
          <w:rPr>
            <w:color w:val="0000FF"/>
          </w:rPr>
          <w:t>N 81</w:t>
        </w:r>
      </w:hyperlink>
      <w:r>
        <w:t>,</w:t>
      </w:r>
      <w:proofErr w:type="gramEnd"/>
    </w:p>
    <w:p w:rsidR="006A3388" w:rsidRDefault="006A3388">
      <w:pPr>
        <w:pStyle w:val="ConsPlusNormal"/>
        <w:jc w:val="center"/>
      </w:pPr>
      <w:r>
        <w:t xml:space="preserve">от 24.02.2014 </w:t>
      </w:r>
      <w:hyperlink r:id="rId8" w:history="1">
        <w:r>
          <w:rPr>
            <w:color w:val="0000FF"/>
          </w:rPr>
          <w:t>N 2</w:t>
        </w:r>
      </w:hyperlink>
      <w:r>
        <w:t xml:space="preserve">, от 05.05.2015 </w:t>
      </w:r>
      <w:hyperlink r:id="rId9" w:history="1">
        <w:r>
          <w:rPr>
            <w:color w:val="0000FF"/>
          </w:rPr>
          <w:t>N 22</w:t>
        </w:r>
      </w:hyperlink>
      <w:r>
        <w:t>)</w:t>
      </w:r>
    </w:p>
    <w:p w:rsidR="006A3388" w:rsidRDefault="006A3388">
      <w:pPr>
        <w:pStyle w:val="ConsPlusNormal"/>
        <w:jc w:val="center"/>
      </w:pPr>
    </w:p>
    <w:p w:rsidR="006A3388" w:rsidRDefault="006A3388">
      <w:pPr>
        <w:pStyle w:val="ConsPlusNormal"/>
        <w:ind w:firstLine="540"/>
        <w:jc w:val="both"/>
      </w:pPr>
      <w:proofErr w:type="gramStart"/>
      <w:r>
        <w:t xml:space="preserve">Настоящий Закон принят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1032-I "О занятости населения в Российской Федерации" (далее - Закон Российской Федерации "О занятости населения в Российской Федерации"),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(далее - Федеральный закон "О социальной защите инвалидов в Российской Федерации") и определяет</w:t>
      </w:r>
      <w:proofErr w:type="gramEnd"/>
      <w:r>
        <w:t xml:space="preserve"> правовые, экономические и организационные основы квотирования рабочих мест в Чувашской Республике для обеспечения дополнительных государственных гарантий инвалидам, реализации ими права на труд и социальную защиту от безработицы.</w:t>
      </w:r>
    </w:p>
    <w:p w:rsidR="006A3388" w:rsidRDefault="006A338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ЧР от 02.05.2013 N 14)</w:t>
      </w:r>
    </w:p>
    <w:p w:rsidR="006A3388" w:rsidRDefault="006A3388">
      <w:pPr>
        <w:pStyle w:val="ConsPlusNormal"/>
        <w:ind w:firstLine="540"/>
        <w:jc w:val="both"/>
      </w:pPr>
    </w:p>
    <w:p w:rsidR="006A3388" w:rsidRDefault="006A3388">
      <w:pPr>
        <w:pStyle w:val="ConsPlusNormal"/>
        <w:ind w:firstLine="540"/>
        <w:jc w:val="both"/>
        <w:outlineLvl w:val="0"/>
      </w:pPr>
      <w:r>
        <w:t>Статья 1. Основные понятия</w:t>
      </w:r>
    </w:p>
    <w:p w:rsidR="006A3388" w:rsidRDefault="006A3388">
      <w:pPr>
        <w:pStyle w:val="ConsPlusNormal"/>
        <w:ind w:firstLine="540"/>
        <w:jc w:val="both"/>
      </w:pPr>
    </w:p>
    <w:p w:rsidR="006A3388" w:rsidRDefault="006A3388">
      <w:pPr>
        <w:pStyle w:val="ConsPlusNormal"/>
        <w:ind w:firstLine="540"/>
        <w:jc w:val="both"/>
      </w:pPr>
      <w:r>
        <w:t xml:space="preserve">Для целей настоящего Закона применяются основные термины и понятия, используемые в том же значении, что и в </w:t>
      </w:r>
      <w:hyperlink r:id="rId13" w:history="1">
        <w:r>
          <w:rPr>
            <w:color w:val="0000FF"/>
          </w:rPr>
          <w:t>Законе</w:t>
        </w:r>
      </w:hyperlink>
      <w:r>
        <w:t xml:space="preserve"> Российской Федерации "О занятости населения в Российской Федерации" и в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"О социальной защите инвалидов в Российской Федерации", а также следующие основные понятия:</w:t>
      </w:r>
    </w:p>
    <w:p w:rsidR="006A3388" w:rsidRDefault="006A338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ЧР от 02.05.2013 N 14)</w:t>
      </w:r>
    </w:p>
    <w:p w:rsidR="006A3388" w:rsidRDefault="006A3388">
      <w:pPr>
        <w:pStyle w:val="ConsPlusNormal"/>
        <w:ind w:firstLine="540"/>
        <w:jc w:val="both"/>
      </w:pPr>
      <w:r>
        <w:t>квота для приема на работу инвалидов - количество рабочих мест (должностей) для инвалидов, имеющих трудовые рекомендации в соответствии с индивидуальной программой реабилитации или абилитации, в процентах к среднесписочной численности работников, которых работодатель обязан трудоустроить, включая количество рабочих мест, на которых уже работают инвалиды;</w:t>
      </w:r>
    </w:p>
    <w:p w:rsidR="006A3388" w:rsidRDefault="006A3388">
      <w:pPr>
        <w:pStyle w:val="ConsPlusNormal"/>
        <w:jc w:val="both"/>
      </w:pPr>
      <w:r>
        <w:t xml:space="preserve">(в ред. Законов ЧР от 02.05.2013 </w:t>
      </w:r>
      <w:hyperlink r:id="rId16" w:history="1">
        <w:r>
          <w:rPr>
            <w:color w:val="0000FF"/>
          </w:rPr>
          <w:t>N 14</w:t>
        </w:r>
      </w:hyperlink>
      <w:r>
        <w:t xml:space="preserve">, от 05.05.2015 </w:t>
      </w:r>
      <w:hyperlink r:id="rId17" w:history="1">
        <w:r>
          <w:rPr>
            <w:color w:val="0000FF"/>
          </w:rPr>
          <w:t>N 22</w:t>
        </w:r>
      </w:hyperlink>
      <w:r>
        <w:t>)</w:t>
      </w:r>
    </w:p>
    <w:p w:rsidR="006A3388" w:rsidRDefault="006A3388">
      <w:pPr>
        <w:pStyle w:val="ConsPlusNormal"/>
        <w:ind w:firstLine="540"/>
        <w:jc w:val="both"/>
      </w:pPr>
      <w: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инвалидов;</w:t>
      </w:r>
    </w:p>
    <w:p w:rsidR="006A3388" w:rsidRDefault="006A3388">
      <w:pPr>
        <w:pStyle w:val="ConsPlusNormal"/>
        <w:ind w:firstLine="540"/>
        <w:jc w:val="both"/>
      </w:pPr>
      <w:r>
        <w:t xml:space="preserve">абзац утратил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ЧР от 02.05.2013 N 14;</w:t>
      </w:r>
    </w:p>
    <w:p w:rsidR="006A3388" w:rsidRDefault="006A3388">
      <w:pPr>
        <w:pStyle w:val="ConsPlusNormal"/>
        <w:ind w:firstLine="540"/>
        <w:jc w:val="both"/>
      </w:pPr>
      <w:r>
        <w:t xml:space="preserve">центр занятости населения - государственное учреждение Чувашской Республики, созданное для оказания государственных услуг, выполнения работ и (или) исполнения государственных функций в целях обеспечения реализации предусмотренных законодательством </w:t>
      </w:r>
      <w:r>
        <w:lastRenderedPageBreak/>
        <w:t>Российской Федерации полномочий органов государственной власти (государственных органов) в области содействия занятости населения;</w:t>
      </w:r>
    </w:p>
    <w:p w:rsidR="006A3388" w:rsidRDefault="006A3388">
      <w:pPr>
        <w:pStyle w:val="ConsPlusNormal"/>
        <w:ind w:firstLine="540"/>
        <w:jc w:val="both"/>
      </w:pPr>
      <w:r>
        <w:t>выполнение квоты для приема на работу инвалидов - трудоустройство инвалидов на рабочие места, созданные или выделенные работодателем для трудоустройства инвалидов в соответствии с установленной квотой для приема на работу инвалидов;</w:t>
      </w:r>
    </w:p>
    <w:p w:rsidR="006A3388" w:rsidRDefault="006A3388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ЧР от 02.05.2013 N 14)</w:t>
      </w:r>
    </w:p>
    <w:p w:rsidR="006A3388" w:rsidRDefault="006A33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388" w:rsidRDefault="006A3388">
      <w:pPr>
        <w:pStyle w:val="ConsPlusNormal"/>
        <w:ind w:firstLine="540"/>
        <w:jc w:val="both"/>
      </w:pPr>
      <w:r>
        <w:t xml:space="preserve">Действие абзаца седьмого статьи 1 в редакции </w:t>
      </w:r>
      <w:hyperlink r:id="rId20" w:history="1">
        <w:r>
          <w:rPr>
            <w:color w:val="0000FF"/>
          </w:rPr>
          <w:t>Закона</w:t>
        </w:r>
      </w:hyperlink>
      <w:r>
        <w:t xml:space="preserve"> ЧР от 24.02.2014 N 2 </w:t>
      </w:r>
      <w:hyperlink r:id="rId21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января 2014 года.</w:t>
      </w:r>
    </w:p>
    <w:p w:rsidR="006A3388" w:rsidRDefault="006A33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388" w:rsidRDefault="006A3388">
      <w:pPr>
        <w:pStyle w:val="ConsPlusNormal"/>
        <w:ind w:firstLine="540"/>
        <w:jc w:val="both"/>
      </w:pPr>
      <w:proofErr w:type="gramStart"/>
      <w:r>
        <w:t>специальная оценка условий труда - единый комплекс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  <w:proofErr w:type="gramEnd"/>
    </w:p>
    <w:p w:rsidR="006A3388" w:rsidRDefault="006A3388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ЧР от 24.02.2014 N 2)</w:t>
      </w:r>
    </w:p>
    <w:p w:rsidR="006A3388" w:rsidRDefault="006A3388">
      <w:pPr>
        <w:pStyle w:val="ConsPlusNormal"/>
        <w:ind w:firstLine="540"/>
        <w:jc w:val="both"/>
      </w:pPr>
    </w:p>
    <w:p w:rsidR="006A3388" w:rsidRDefault="006A3388">
      <w:pPr>
        <w:pStyle w:val="ConsPlusNormal"/>
        <w:ind w:firstLine="540"/>
        <w:jc w:val="both"/>
        <w:outlineLvl w:val="0"/>
      </w:pPr>
      <w:r>
        <w:t>Статья 2. Установление квоты для приема на работу инвалидов</w:t>
      </w:r>
    </w:p>
    <w:p w:rsidR="006A3388" w:rsidRDefault="006A3388">
      <w:pPr>
        <w:pStyle w:val="ConsPlusNormal"/>
        <w:ind w:firstLine="540"/>
        <w:jc w:val="both"/>
      </w:pPr>
    </w:p>
    <w:p w:rsidR="006A3388" w:rsidRDefault="006A3388">
      <w:pPr>
        <w:pStyle w:val="ConsPlusNormal"/>
        <w:ind w:firstLine="540"/>
        <w:jc w:val="both"/>
      </w:pPr>
      <w:r>
        <w:t>1. Работодателям, численность работников которых превышает 100 человек, устанавливается квота для приема на работу инвалидов в размере 2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устанавливается квота для приема на работу инвалидов в размере 1,5 процента среднесписочной численности работников.</w:t>
      </w:r>
    </w:p>
    <w:p w:rsidR="006A3388" w:rsidRDefault="006A33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ЧР от 22.11.2013 N 81)</w:t>
      </w:r>
    </w:p>
    <w:p w:rsidR="006A3388" w:rsidRDefault="006A3388">
      <w:pPr>
        <w:pStyle w:val="ConsPlusNormal"/>
        <w:ind w:firstLine="540"/>
        <w:jc w:val="both"/>
      </w:pPr>
      <w:r>
        <w:t>Дробные результаты подсчета количества квотируемых рабочих мест округляются до целых величин. При этом полученные результаты округляются до ближайшей большей целой величины при значении дробного числа 0,5 и более и до ближайшей меньшей целой величины при значении дробного числа менее 0,5.</w:t>
      </w:r>
    </w:p>
    <w:p w:rsidR="006A3388" w:rsidRDefault="006A3388">
      <w:pPr>
        <w:pStyle w:val="ConsPlusNormal"/>
        <w:ind w:firstLine="540"/>
        <w:jc w:val="both"/>
      </w:pPr>
      <w:r>
        <w:t xml:space="preserve">2. В соответствии с законодательством Российской </w:t>
      </w:r>
      <w:proofErr w:type="gramStart"/>
      <w:r>
        <w:t>Федерации</w:t>
      </w:r>
      <w:proofErr w:type="gramEnd"/>
      <w:r>
        <w:t xml:space="preserve"> 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 для приема на работу инвалидов.</w:t>
      </w:r>
    </w:p>
    <w:p w:rsidR="006A3388" w:rsidRDefault="006A338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ЧР от 22.11.2013 N 81)</w:t>
      </w:r>
    </w:p>
    <w:p w:rsidR="006A3388" w:rsidRDefault="006A3388">
      <w:pPr>
        <w:pStyle w:val="ConsPlusNormal"/>
        <w:ind w:firstLine="540"/>
        <w:jc w:val="both"/>
      </w:pPr>
      <w:r>
        <w:t xml:space="preserve">3. Минимальное количество специальных рабочих мест </w:t>
      </w:r>
      <w:proofErr w:type="gramStart"/>
      <w:r>
        <w:t>для трудоустройства инвалидов для каждой организации в пределах установленной квоты для приема на работу</w:t>
      </w:r>
      <w:proofErr w:type="gramEnd"/>
      <w:r>
        <w:t xml:space="preserve"> инвалидов определяется ежегодно Кабинетом Министров Чувашской Республики.</w:t>
      </w:r>
    </w:p>
    <w:p w:rsidR="006A3388" w:rsidRDefault="006A33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ЧР от 02.05.2013 N 14)</w:t>
      </w:r>
    </w:p>
    <w:p w:rsidR="006A3388" w:rsidRDefault="006A33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388" w:rsidRDefault="006A3388">
      <w:pPr>
        <w:pStyle w:val="ConsPlusNormal"/>
        <w:ind w:firstLine="540"/>
        <w:jc w:val="both"/>
      </w:pPr>
      <w:r>
        <w:t xml:space="preserve">Действие части 4 статьи 2 в редакции </w:t>
      </w:r>
      <w:hyperlink r:id="rId26" w:history="1">
        <w:r>
          <w:rPr>
            <w:color w:val="0000FF"/>
          </w:rPr>
          <w:t>Закона</w:t>
        </w:r>
      </w:hyperlink>
      <w:r>
        <w:t xml:space="preserve"> ЧР от 24.02.2014 N 2 </w:t>
      </w:r>
      <w:hyperlink r:id="rId27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января 2014 года.</w:t>
      </w:r>
    </w:p>
    <w:p w:rsidR="006A3388" w:rsidRDefault="006A33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388" w:rsidRDefault="006A3388">
      <w:pPr>
        <w:pStyle w:val="ConsPlusNormal"/>
        <w:ind w:firstLine="540"/>
        <w:jc w:val="both"/>
      </w:pPr>
      <w:r>
        <w:t>4. 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6A3388" w:rsidRDefault="006A338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ЧР от 24.02.2014 N 2)</w:t>
      </w:r>
    </w:p>
    <w:p w:rsidR="006A3388" w:rsidRDefault="006A3388">
      <w:pPr>
        <w:pStyle w:val="ConsPlusNormal"/>
        <w:ind w:firstLine="540"/>
        <w:jc w:val="both"/>
      </w:pPr>
    </w:p>
    <w:p w:rsidR="006A3388" w:rsidRDefault="006A3388">
      <w:pPr>
        <w:pStyle w:val="ConsPlusNormal"/>
        <w:ind w:firstLine="540"/>
        <w:jc w:val="both"/>
        <w:outlineLvl w:val="0"/>
      </w:pPr>
      <w:r>
        <w:t>Статья 3. Участие центров занятости населения в обеспечении занятости инвалидов</w:t>
      </w:r>
    </w:p>
    <w:p w:rsidR="006A3388" w:rsidRDefault="006A3388">
      <w:pPr>
        <w:pStyle w:val="ConsPlusNormal"/>
        <w:ind w:firstLine="540"/>
        <w:jc w:val="both"/>
      </w:pPr>
    </w:p>
    <w:p w:rsidR="006A3388" w:rsidRDefault="006A3388">
      <w:pPr>
        <w:pStyle w:val="ConsPlusNormal"/>
        <w:ind w:firstLine="540"/>
        <w:jc w:val="both"/>
      </w:pPr>
      <w:r>
        <w:t xml:space="preserve">1. Трудоустройство инвалидов на рабочие места, выделенные (созданные) в счет квоты для </w:t>
      </w:r>
      <w:r>
        <w:lastRenderedPageBreak/>
        <w:t>приема на работу инвалидов, осуществляется работодателями по направлению центров занятости населения и (или) по заявлению инвалидов, непосредственно к ним обратившихся.</w:t>
      </w:r>
    </w:p>
    <w:p w:rsidR="006A3388" w:rsidRDefault="006A33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ЧР от 02.05.2013 N 14)</w:t>
      </w:r>
    </w:p>
    <w:p w:rsidR="006A3388" w:rsidRDefault="006A3388">
      <w:pPr>
        <w:pStyle w:val="ConsPlusNormal"/>
        <w:ind w:firstLine="540"/>
        <w:jc w:val="both"/>
      </w:pPr>
      <w:r>
        <w:t>Трудоустроенными считаются граждане, оформившие трудовые отношения с работодателями в соответствии с трудовым законодательством Российской Федерации.</w:t>
      </w:r>
    </w:p>
    <w:p w:rsidR="006A3388" w:rsidRDefault="006A3388">
      <w:pPr>
        <w:pStyle w:val="ConsPlusNormal"/>
        <w:ind w:firstLine="540"/>
        <w:jc w:val="both"/>
      </w:pPr>
      <w:r>
        <w:t>2. Об увольнении инвалидов работодатель сообщает в центры занятости населения в соответствии с законодательством Российской Федерации.</w:t>
      </w:r>
    </w:p>
    <w:p w:rsidR="006A3388" w:rsidRDefault="006A3388">
      <w:pPr>
        <w:pStyle w:val="ConsPlusNormal"/>
        <w:ind w:firstLine="540"/>
        <w:jc w:val="both"/>
      </w:pPr>
    </w:p>
    <w:p w:rsidR="006A3388" w:rsidRDefault="006A3388">
      <w:pPr>
        <w:pStyle w:val="ConsPlusNormal"/>
        <w:ind w:firstLine="540"/>
        <w:jc w:val="both"/>
        <w:outlineLvl w:val="0"/>
      </w:pPr>
      <w:r>
        <w:t>Статья 4. Права и обязанности работодателей</w:t>
      </w:r>
    </w:p>
    <w:p w:rsidR="006A3388" w:rsidRDefault="006A3388">
      <w:pPr>
        <w:pStyle w:val="ConsPlusNormal"/>
        <w:ind w:firstLine="540"/>
        <w:jc w:val="both"/>
      </w:pPr>
    </w:p>
    <w:p w:rsidR="006A3388" w:rsidRDefault="006A3388">
      <w:pPr>
        <w:pStyle w:val="ConsPlusNormal"/>
        <w:ind w:firstLine="540"/>
        <w:jc w:val="both"/>
      </w:pPr>
      <w:r>
        <w:t>1. Работодатели имеют право:</w:t>
      </w:r>
    </w:p>
    <w:p w:rsidR="006A3388" w:rsidRDefault="006A3388">
      <w:pPr>
        <w:pStyle w:val="ConsPlusNormal"/>
        <w:ind w:firstLine="540"/>
        <w:jc w:val="both"/>
      </w:pPr>
      <w:r>
        <w:t>запрашивать и получать от центров занятости населения информацию, необходимую для выделения (создания) рабочих мест для приема на работу инвалидов;</w:t>
      </w:r>
    </w:p>
    <w:p w:rsidR="006A3388" w:rsidRDefault="006A3388">
      <w:pPr>
        <w:pStyle w:val="ConsPlusNormal"/>
        <w:ind w:firstLine="540"/>
        <w:jc w:val="both"/>
      </w:pPr>
      <w:r>
        <w:t>направлять заявки в центры занятости населения на профессиональное обучение безработных граждан, являющихся инвалидами, с последующим гарантированным их трудоустройством.</w:t>
      </w:r>
    </w:p>
    <w:p w:rsidR="006A3388" w:rsidRDefault="006A3388">
      <w:pPr>
        <w:pStyle w:val="ConsPlusNormal"/>
        <w:ind w:firstLine="540"/>
        <w:jc w:val="both"/>
      </w:pPr>
      <w:r>
        <w:t>2. Работодатели в соответствии с установленной квотой для приема на работу инвалидов обязаны:</w:t>
      </w:r>
    </w:p>
    <w:p w:rsidR="006A3388" w:rsidRDefault="006A3388">
      <w:pPr>
        <w:pStyle w:val="ConsPlusNormal"/>
        <w:ind w:firstLine="540"/>
        <w:jc w:val="both"/>
      </w:pPr>
      <w:r>
        <w:t>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6A3388" w:rsidRDefault="006A3388">
      <w:pPr>
        <w:pStyle w:val="ConsPlusNormal"/>
        <w:ind w:firstLine="540"/>
        <w:jc w:val="both"/>
      </w:pPr>
      <w:r>
        <w:t>создавать инвалидам условия труда в соответствии с индивидуальной программой реабилитации или абилитации инвалида;</w:t>
      </w:r>
    </w:p>
    <w:p w:rsidR="006A3388" w:rsidRDefault="006A338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ЧР от 05.05.2015 N 22)</w:t>
      </w:r>
    </w:p>
    <w:p w:rsidR="006A3388" w:rsidRDefault="006A3388">
      <w:pPr>
        <w:pStyle w:val="ConsPlusNormal"/>
        <w:ind w:firstLine="540"/>
        <w:jc w:val="both"/>
      </w:pPr>
      <w:proofErr w:type="gramStart"/>
      <w:r>
        <w:t>ежемесячно представлять центрам занятости населения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 в порядке, установленном органом исполнительной власти Чувашской Республики, осуществляющим</w:t>
      </w:r>
      <w:proofErr w:type="gramEnd"/>
      <w:r>
        <w:t xml:space="preserve"> полномочия в области содействия занятости населения.</w:t>
      </w:r>
    </w:p>
    <w:p w:rsidR="006A3388" w:rsidRDefault="006A338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ЧР от 22.11.2013 N 81)</w:t>
      </w:r>
    </w:p>
    <w:p w:rsidR="006A3388" w:rsidRDefault="006A3388">
      <w:pPr>
        <w:pStyle w:val="ConsPlusNormal"/>
        <w:jc w:val="both"/>
      </w:pPr>
      <w:r>
        <w:t xml:space="preserve">(часть 2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ЧР от 02.05.2013 N 14)</w:t>
      </w:r>
    </w:p>
    <w:p w:rsidR="006A3388" w:rsidRDefault="006A3388">
      <w:pPr>
        <w:pStyle w:val="ConsPlusNormal"/>
        <w:ind w:firstLine="540"/>
        <w:jc w:val="both"/>
      </w:pPr>
    </w:p>
    <w:p w:rsidR="006A3388" w:rsidRDefault="006A3388">
      <w:pPr>
        <w:pStyle w:val="ConsPlusNormal"/>
        <w:ind w:firstLine="540"/>
        <w:jc w:val="both"/>
        <w:outlineLvl w:val="0"/>
      </w:pPr>
      <w:r>
        <w:t>Статья 5. Ответственность работодателей</w:t>
      </w:r>
    </w:p>
    <w:p w:rsidR="006A3388" w:rsidRDefault="006A3388">
      <w:pPr>
        <w:pStyle w:val="ConsPlusNormal"/>
        <w:ind w:firstLine="540"/>
        <w:jc w:val="both"/>
      </w:pPr>
    </w:p>
    <w:p w:rsidR="006A3388" w:rsidRDefault="006A3388">
      <w:pPr>
        <w:pStyle w:val="ConsPlusNormal"/>
        <w:ind w:firstLine="540"/>
        <w:jc w:val="both"/>
      </w:pPr>
      <w:r>
        <w:t>За неисполнение настоящего Закона работодатели несут ответственность в соответствии с законодательством Российской Федерации.</w:t>
      </w:r>
    </w:p>
    <w:p w:rsidR="006A3388" w:rsidRDefault="006A3388">
      <w:pPr>
        <w:pStyle w:val="ConsPlusNormal"/>
        <w:ind w:firstLine="540"/>
        <w:jc w:val="both"/>
      </w:pPr>
    </w:p>
    <w:p w:rsidR="006A3388" w:rsidRDefault="006A3388">
      <w:pPr>
        <w:pStyle w:val="ConsPlusNormal"/>
        <w:ind w:firstLine="540"/>
        <w:jc w:val="both"/>
        <w:outlineLvl w:val="0"/>
      </w:pPr>
      <w:r>
        <w:t xml:space="preserve">Статья 6. </w:t>
      </w:r>
      <w:proofErr w:type="gramStart"/>
      <w:r>
        <w:t>Контроль за</w:t>
      </w:r>
      <w:proofErr w:type="gramEnd"/>
      <w:r>
        <w:t xml:space="preserve"> исполнением настоящего Закона</w:t>
      </w:r>
    </w:p>
    <w:p w:rsidR="006A3388" w:rsidRDefault="006A3388">
      <w:pPr>
        <w:pStyle w:val="ConsPlusNormal"/>
        <w:ind w:firstLine="540"/>
        <w:jc w:val="both"/>
      </w:pPr>
    </w:p>
    <w:p w:rsidR="006A3388" w:rsidRDefault="006A3388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Закона осуществляется органом исполнительной власти Чувашской Республики, осуществляющим полномочия в области содействия занятости населения.</w:t>
      </w:r>
    </w:p>
    <w:p w:rsidR="006A3388" w:rsidRDefault="006A338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ЧР от 02.05.2013 N 14)</w:t>
      </w:r>
    </w:p>
    <w:p w:rsidR="006A3388" w:rsidRDefault="006A3388">
      <w:pPr>
        <w:pStyle w:val="ConsPlusNormal"/>
        <w:ind w:firstLine="540"/>
        <w:jc w:val="both"/>
      </w:pPr>
    </w:p>
    <w:p w:rsidR="006A3388" w:rsidRDefault="006A3388">
      <w:pPr>
        <w:pStyle w:val="ConsPlusNormal"/>
        <w:ind w:firstLine="540"/>
        <w:jc w:val="both"/>
        <w:outlineLvl w:val="0"/>
      </w:pPr>
      <w:r>
        <w:t xml:space="preserve">Статья 7.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Чувашской Республики</w:t>
      </w:r>
    </w:p>
    <w:p w:rsidR="006A3388" w:rsidRDefault="006A3388">
      <w:pPr>
        <w:pStyle w:val="ConsPlusNormal"/>
        <w:ind w:firstLine="540"/>
        <w:jc w:val="both"/>
      </w:pPr>
    </w:p>
    <w:p w:rsidR="006A3388" w:rsidRDefault="006A3388">
      <w:pPr>
        <w:pStyle w:val="ConsPlusNormal"/>
        <w:ind w:firstLine="540"/>
        <w:jc w:val="both"/>
      </w:pPr>
      <w:r>
        <w:t>Признать утратившими силу:</w:t>
      </w:r>
    </w:p>
    <w:p w:rsidR="006A3388" w:rsidRDefault="006A3388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Закон</w:t>
        </w:r>
      </w:hyperlink>
      <w:r>
        <w:t xml:space="preserve"> Чувашской Республики от 31 декабря 2002 года N 32 "О квотировании рабочих мест для инвалидов в организациях Чувашской Республики" (Ведомости Государственного Совета Чувашской Республики, 2003, N 53);</w:t>
      </w:r>
    </w:p>
    <w:p w:rsidR="006A3388" w:rsidRDefault="006A3388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Закон</w:t>
        </w:r>
      </w:hyperlink>
      <w:r>
        <w:t xml:space="preserve"> Чувашской Республики от 23 мая 2003 года N 13 "О внесении изменения в статью 4 Закона Чувашской Республики "О квотировании рабочих мест для инвалидов в организациях </w:t>
      </w:r>
      <w:r>
        <w:lastRenderedPageBreak/>
        <w:t>Чувашской Республики" (Ведомости Государственного Совета Чувашской Республики, 2003, N 54);</w:t>
      </w:r>
    </w:p>
    <w:p w:rsidR="006A3388" w:rsidRDefault="006A3388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Закон</w:t>
        </w:r>
      </w:hyperlink>
      <w:r>
        <w:t xml:space="preserve"> Чувашской Республики от 18 октября 2004 года N 22 "О внесении изменений в Закон Чувашской Республики "О квотировании рабочих мест для инвалидов в организациях Чувашской Республики" (Ведомости Государственного Совета Чувашской Республики, 2004, N 60).</w:t>
      </w:r>
    </w:p>
    <w:p w:rsidR="006A3388" w:rsidRDefault="006A3388">
      <w:pPr>
        <w:pStyle w:val="ConsPlusNormal"/>
        <w:ind w:firstLine="540"/>
        <w:jc w:val="both"/>
      </w:pPr>
    </w:p>
    <w:p w:rsidR="006A3388" w:rsidRDefault="006A3388">
      <w:pPr>
        <w:pStyle w:val="ConsPlusNormal"/>
        <w:ind w:firstLine="540"/>
        <w:jc w:val="both"/>
        <w:outlineLvl w:val="0"/>
      </w:pPr>
      <w:r>
        <w:t>Статья 8. Вступление в силу настоящего Закона</w:t>
      </w:r>
    </w:p>
    <w:p w:rsidR="006A3388" w:rsidRDefault="006A3388">
      <w:pPr>
        <w:pStyle w:val="ConsPlusNormal"/>
        <w:ind w:firstLine="540"/>
        <w:jc w:val="both"/>
      </w:pPr>
    </w:p>
    <w:p w:rsidR="006A3388" w:rsidRDefault="006A3388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6A3388" w:rsidRDefault="006A3388">
      <w:pPr>
        <w:pStyle w:val="ConsPlusNormal"/>
        <w:ind w:firstLine="540"/>
        <w:jc w:val="both"/>
      </w:pPr>
    </w:p>
    <w:p w:rsidR="006A3388" w:rsidRDefault="006A3388">
      <w:pPr>
        <w:pStyle w:val="ConsPlusNormal"/>
        <w:jc w:val="right"/>
      </w:pPr>
      <w:r>
        <w:t>Президент</w:t>
      </w:r>
    </w:p>
    <w:p w:rsidR="006A3388" w:rsidRDefault="006A3388">
      <w:pPr>
        <w:pStyle w:val="ConsPlusNormal"/>
        <w:jc w:val="right"/>
      </w:pPr>
      <w:r>
        <w:t>Чувашской Республики</w:t>
      </w:r>
    </w:p>
    <w:p w:rsidR="006A3388" w:rsidRDefault="006A3388">
      <w:pPr>
        <w:pStyle w:val="ConsPlusNormal"/>
        <w:jc w:val="right"/>
      </w:pPr>
      <w:r>
        <w:t>М.ИГНАТЬЕВ</w:t>
      </w:r>
    </w:p>
    <w:p w:rsidR="006A3388" w:rsidRDefault="006A3388">
      <w:pPr>
        <w:pStyle w:val="ConsPlusNormal"/>
        <w:jc w:val="both"/>
      </w:pPr>
      <w:r>
        <w:t>г. Чебоксары</w:t>
      </w:r>
    </w:p>
    <w:p w:rsidR="006A3388" w:rsidRDefault="006A3388">
      <w:pPr>
        <w:pStyle w:val="ConsPlusNormal"/>
        <w:jc w:val="both"/>
      </w:pPr>
      <w:r>
        <w:t>25 ноября 2011 года</w:t>
      </w:r>
    </w:p>
    <w:p w:rsidR="006A3388" w:rsidRDefault="006A3388">
      <w:pPr>
        <w:pStyle w:val="ConsPlusNormal"/>
        <w:jc w:val="both"/>
      </w:pPr>
      <w:r>
        <w:t>N 68</w:t>
      </w:r>
    </w:p>
    <w:p w:rsidR="006A3388" w:rsidRDefault="006A3388">
      <w:pPr>
        <w:pStyle w:val="ConsPlusNormal"/>
        <w:ind w:firstLine="540"/>
        <w:jc w:val="both"/>
      </w:pPr>
    </w:p>
    <w:p w:rsidR="006A3388" w:rsidRDefault="006A3388">
      <w:pPr>
        <w:pStyle w:val="ConsPlusNormal"/>
        <w:ind w:firstLine="540"/>
        <w:jc w:val="both"/>
      </w:pPr>
    </w:p>
    <w:p w:rsidR="006A3388" w:rsidRDefault="006A33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4C6" w:rsidRDefault="006A64C6">
      <w:bookmarkStart w:id="0" w:name="_GoBack"/>
      <w:bookmarkEnd w:id="0"/>
    </w:p>
    <w:sectPr w:rsidR="006A64C6" w:rsidSect="0076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88"/>
    <w:rsid w:val="006A3388"/>
    <w:rsid w:val="006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F111DF289CD7D7025DA90F9ECF1E3A7A138D0EFE9DBB73A6E2E4A7EB0311FDA1200B6FB66733B49EB0Ad4k4I" TargetMode="External"/><Relationship Id="rId13" Type="http://schemas.openxmlformats.org/officeDocument/2006/relationships/hyperlink" Target="consultantplus://offline/ref=B68F111DF289CD7D7025C49DEF80AFE7ADAB60DCEAEED0E96E31751729B93B489D5D59F4BF6B723Bd4k1I" TargetMode="External"/><Relationship Id="rId18" Type="http://schemas.openxmlformats.org/officeDocument/2006/relationships/hyperlink" Target="consultantplus://offline/ref=B68F111DF289CD7D7025DA90F9ECF1E3A7A138D0ECEAD2B8306E2E4A7EB0311FDA1200B6FB66733B49EB0Bd4k8I" TargetMode="External"/><Relationship Id="rId26" Type="http://schemas.openxmlformats.org/officeDocument/2006/relationships/hyperlink" Target="consultantplus://offline/ref=B68F111DF289CD7D7025DA90F9ECF1E3A7A138D0EFE9DBB73A6E2E4A7EB0311FDA1200B6FB66733B49EB0Bd4k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8F111DF289CD7D7025DA90F9ECF1E3A7A138D0EFE9DBB73A6E2E4A7EB0311FDA1200B6FB66733B49EB0Bd4k9I" TargetMode="External"/><Relationship Id="rId34" Type="http://schemas.openxmlformats.org/officeDocument/2006/relationships/hyperlink" Target="consultantplus://offline/ref=B68F111DF289CD7D7025DA90F9ECF1E3A7A138D0E8EFDCB7336E2E4A7EB0311FdDkAI" TargetMode="External"/><Relationship Id="rId7" Type="http://schemas.openxmlformats.org/officeDocument/2006/relationships/hyperlink" Target="consultantplus://offline/ref=B68F111DF289CD7D7025DA90F9ECF1E3A7A138D0EFEEDDB6306E2E4A7EB0311FDA1200B6FB66733B49EB0Ad4k4I" TargetMode="External"/><Relationship Id="rId12" Type="http://schemas.openxmlformats.org/officeDocument/2006/relationships/hyperlink" Target="consultantplus://offline/ref=B68F111DF289CD7D7025DA90F9ECF1E3A7A138D0ECEAD2B8306E2E4A7EB0311FDA1200B6FB66733B49EB0Ad4k5I" TargetMode="External"/><Relationship Id="rId17" Type="http://schemas.openxmlformats.org/officeDocument/2006/relationships/hyperlink" Target="consultantplus://offline/ref=B68F111DF289CD7D7025DA90F9ECF1E3A7A138D0EEEADFBF3B6E2E4A7EB0311FDA1200B6FB66733B49EB0Ad4k5I" TargetMode="External"/><Relationship Id="rId25" Type="http://schemas.openxmlformats.org/officeDocument/2006/relationships/hyperlink" Target="consultantplus://offline/ref=B68F111DF289CD7D7025DA90F9ECF1E3A7A138D0ECEAD2B8306E2E4A7EB0311FDA1200B6FB66733B49EB0Bd4kBI" TargetMode="External"/><Relationship Id="rId33" Type="http://schemas.openxmlformats.org/officeDocument/2006/relationships/hyperlink" Target="consultantplus://offline/ref=B68F111DF289CD7D7025DA90F9ECF1E3A7A138D0ECEAD2B8306E2E4A7EB0311FDA1200B6FB66733B49EB08d4k8I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8F111DF289CD7D7025DA90F9ECF1E3A7A138D0ECEAD2B8306E2E4A7EB0311FDA1200B6FB66733B49EB0Bd4kFI" TargetMode="External"/><Relationship Id="rId20" Type="http://schemas.openxmlformats.org/officeDocument/2006/relationships/hyperlink" Target="consultantplus://offline/ref=B68F111DF289CD7D7025DA90F9ECF1E3A7A138D0EFE9DBB73A6E2E4A7EB0311FDA1200B6FB66733B49EB0Ad4k5I" TargetMode="External"/><Relationship Id="rId29" Type="http://schemas.openxmlformats.org/officeDocument/2006/relationships/hyperlink" Target="consultantplus://offline/ref=B68F111DF289CD7D7025DA90F9ECF1E3A7A138D0ECEAD2B8306E2E4A7EB0311FDA1200B6FB66733B49EB0Bd4k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8F111DF289CD7D7025DA90F9ECF1E3A7A138D0ECEAD2B8306E2E4A7EB0311FDA1200B6FB66733B49EB0Ad4k4I" TargetMode="External"/><Relationship Id="rId11" Type="http://schemas.openxmlformats.org/officeDocument/2006/relationships/hyperlink" Target="consultantplus://offline/ref=B68F111DF289CD7D7025C49DEF80AFE7ADAB61DBEBE5D0E96E31751729B93B489D5D59F4BF6B733Dd4kAI" TargetMode="External"/><Relationship Id="rId24" Type="http://schemas.openxmlformats.org/officeDocument/2006/relationships/hyperlink" Target="consultantplus://offline/ref=B68F111DF289CD7D7025DA90F9ECF1E3A7A138D0EFEEDDB6306E2E4A7EB0311FDA1200B6FB66733B49EB0Bd4kEI" TargetMode="External"/><Relationship Id="rId32" Type="http://schemas.openxmlformats.org/officeDocument/2006/relationships/hyperlink" Target="consultantplus://offline/ref=B68F111DF289CD7D7025DA90F9ECF1E3A7A138D0ECEAD2B8306E2E4A7EB0311FDA1200B6FB66733B49EB0Bd4k5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8F111DF289CD7D7025DA90F9ECF1E3A7A138D0ECEAD2B8306E2E4A7EB0311FDA1200B6FB66733B49EB0Bd4kDI" TargetMode="External"/><Relationship Id="rId23" Type="http://schemas.openxmlformats.org/officeDocument/2006/relationships/hyperlink" Target="consultantplus://offline/ref=B68F111DF289CD7D7025DA90F9ECF1E3A7A138D0EFEEDDB6306E2E4A7EB0311FDA1200B6FB66733B49EB0Bd4kCI" TargetMode="External"/><Relationship Id="rId28" Type="http://schemas.openxmlformats.org/officeDocument/2006/relationships/hyperlink" Target="consultantplus://offline/ref=B68F111DF289CD7D7025DA90F9ECF1E3A7A138D0EFE9DBB73A6E2E4A7EB0311FDA1200B6FB66733B49EB0Bd4kDI" TargetMode="External"/><Relationship Id="rId36" Type="http://schemas.openxmlformats.org/officeDocument/2006/relationships/hyperlink" Target="consultantplus://offline/ref=B68F111DF289CD7D7025DA90F9ECF1E3A7A138D0E8EFDFBE3A6E2E4A7EB0311FdDkAI" TargetMode="External"/><Relationship Id="rId10" Type="http://schemas.openxmlformats.org/officeDocument/2006/relationships/hyperlink" Target="consultantplus://offline/ref=B68F111DF289CD7D7025C49DEF80AFE7ADAB60DCEAEED0E96E31751729B93B489D5D59F4BF6B733Ad4k9I" TargetMode="External"/><Relationship Id="rId19" Type="http://schemas.openxmlformats.org/officeDocument/2006/relationships/hyperlink" Target="consultantplus://offline/ref=B68F111DF289CD7D7025DA90F9ECF1E3A7A138D0ECEAD2B8306E2E4A7EB0311FDA1200B6FB66733B49EB0Bd4k9I" TargetMode="External"/><Relationship Id="rId31" Type="http://schemas.openxmlformats.org/officeDocument/2006/relationships/hyperlink" Target="consultantplus://offline/ref=B68F111DF289CD7D7025DA90F9ECF1E3A7A138D0EFEEDDB6306E2E4A7EB0311FDA1200B6FB66733B49EB0Bd4k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8F111DF289CD7D7025DA90F9ECF1E3A7A138D0EEEADFBF3B6E2E4A7EB0311FDA1200B6FB66733B49EB0Ad4k4I" TargetMode="External"/><Relationship Id="rId14" Type="http://schemas.openxmlformats.org/officeDocument/2006/relationships/hyperlink" Target="consultantplus://offline/ref=B68F111DF289CD7D7025C49DEF80AFE7ADAB61DBEBE5D0E96E31751729B93B489D5D59F4BF6B723Bd4k0I" TargetMode="External"/><Relationship Id="rId22" Type="http://schemas.openxmlformats.org/officeDocument/2006/relationships/hyperlink" Target="consultantplus://offline/ref=B68F111DF289CD7D7025DA90F9ECF1E3A7A138D0EFE9DBB73A6E2E4A7EB0311FDA1200B6FB66733B49EB0Ad4k5I" TargetMode="External"/><Relationship Id="rId27" Type="http://schemas.openxmlformats.org/officeDocument/2006/relationships/hyperlink" Target="consultantplus://offline/ref=B68F111DF289CD7D7025DA90F9ECF1E3A7A138D0EFE9DBB73A6E2E4A7EB0311FDA1200B6FB66733B49EB0Bd4k9I" TargetMode="External"/><Relationship Id="rId30" Type="http://schemas.openxmlformats.org/officeDocument/2006/relationships/hyperlink" Target="consultantplus://offline/ref=B68F111DF289CD7D7025DA90F9ECF1E3A7A138D0EEEADFBF3B6E2E4A7EB0311FDA1200B6FB66733B49EB0Bd4kCI" TargetMode="External"/><Relationship Id="rId35" Type="http://schemas.openxmlformats.org/officeDocument/2006/relationships/hyperlink" Target="consultantplus://offline/ref=B68F111DF289CD7D7025DA90F9ECF1E3A7A138D0E8ECDCBD336E2E4A7EB0311FdD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SLZN59</dc:creator>
  <cp:lastModifiedBy>SLZN59</cp:lastModifiedBy>
  <cp:revision>1</cp:revision>
  <dcterms:created xsi:type="dcterms:W3CDTF">2017-06-29T08:36:00Z</dcterms:created>
  <dcterms:modified xsi:type="dcterms:W3CDTF">2017-06-29T08:36:00Z</dcterms:modified>
</cp:coreProperties>
</file>