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2B" w:rsidRDefault="00D36C2B" w:rsidP="00D36C2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ДОКЛАД </w:t>
      </w:r>
    </w:p>
    <w:p w:rsidR="00D36C2B" w:rsidRDefault="00D36C2B" w:rsidP="00D36C2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о деятельности в области противодействия коррупции</w:t>
      </w:r>
    </w:p>
    <w:p w:rsidR="00D36C2B" w:rsidRDefault="00D36C2B" w:rsidP="00D36C2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D36C2B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в Чувашской Республике за 2017 год</w:t>
      </w: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650661" w:rsidRPr="00B915A8" w:rsidRDefault="00650661" w:rsidP="007911E1">
      <w:pPr>
        <w:pStyle w:val="aa"/>
        <w:ind w:firstLine="709"/>
        <w:jc w:val="center"/>
        <w:rPr>
          <w:rStyle w:val="23pt"/>
          <w:rFonts w:eastAsia="Courier New"/>
          <w:spacing w:val="0"/>
        </w:rPr>
      </w:pPr>
    </w:p>
    <w:p w:rsidR="002D4C1F" w:rsidRPr="002D4C1F" w:rsidRDefault="00D6298B" w:rsidP="002D4C1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>В 2017 г</w:t>
      </w:r>
      <w:r w:rsidR="002D4C1F" w:rsidRPr="002D4C1F">
        <w:rPr>
          <w:rFonts w:ascii="Times New Roman" w:hAnsi="Times New Roman" w:cs="Times New Roman"/>
          <w:bCs/>
          <w:color w:val="auto"/>
          <w:sz w:val="26"/>
          <w:szCs w:val="26"/>
        </w:rPr>
        <w:t>оду</w:t>
      </w:r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Чувашской Республике </w:t>
      </w:r>
      <w:r w:rsidR="002D4C1F" w:rsidRPr="002D4C1F">
        <w:rPr>
          <w:rFonts w:ascii="Times New Roman" w:hAnsi="Times New Roman" w:cs="Times New Roman"/>
          <w:bCs/>
          <w:sz w:val="26"/>
          <w:szCs w:val="26"/>
        </w:rPr>
        <w:t xml:space="preserve">продолжена </w:t>
      </w:r>
      <w:r w:rsidR="002D4C1F" w:rsidRPr="002D4C1F">
        <w:rPr>
          <w:rFonts w:ascii="Times New Roman" w:hAnsi="Times New Roman" w:cs="Times New Roman"/>
          <w:sz w:val="26"/>
          <w:szCs w:val="26"/>
        </w:rPr>
        <w:t>работа, направленная на повышение эффективности антикоррупционной деятельности.</w:t>
      </w:r>
    </w:p>
    <w:p w:rsidR="00D6298B" w:rsidRPr="00B915A8" w:rsidRDefault="00D6298B" w:rsidP="00D629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>В целях совершенствования антикоррупционного законодательства и в связи с внесением изменений в отдельные законодательные акты Российской Федерации в сфере противодействия коррупции в Чувашской Республике в 2017 году приняты  3 закона Чувашской Республики, 8 указов Главы Чувашской Республики, 1 пост</w:t>
      </w:r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>новление Кабинета Министров Чувашской Республики,</w:t>
      </w:r>
      <w:r w:rsidR="00357B11" w:rsidRPr="00357B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2D4C1F">
        <w:rPr>
          <w:rFonts w:ascii="Times New Roman" w:hAnsi="Times New Roman" w:cs="Times New Roman"/>
          <w:bCs/>
          <w:color w:val="auto"/>
          <w:sz w:val="26"/>
          <w:szCs w:val="26"/>
        </w:rPr>
        <w:t>20 распоряжений Главы Чувашской Республики, 1 распоряжение Кабинета Министров Чувашской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Респу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б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лики.</w:t>
      </w:r>
      <w:proofErr w:type="gramEnd"/>
    </w:p>
    <w:p w:rsidR="00D6298B" w:rsidRDefault="00D6298B" w:rsidP="00D6298B">
      <w:pPr>
        <w:pStyle w:val="3"/>
        <w:shd w:val="clear" w:color="auto" w:fill="auto"/>
        <w:spacing w:before="0" w:line="240" w:lineRule="auto"/>
        <w:ind w:firstLine="709"/>
      </w:pPr>
      <w:r w:rsidRPr="00B915A8">
        <w:t>В республике реализуются мероприятия подпрограммы «Противодействие коррупции в Чувашской Республике» государственной программы Чувашской Ре</w:t>
      </w:r>
      <w:r w:rsidRPr="00B915A8">
        <w:t>с</w:t>
      </w:r>
      <w:r w:rsidRPr="00B915A8">
        <w:t>публики «Развитие потенциала государственного управления», утвержденной п</w:t>
      </w:r>
      <w:r w:rsidRPr="00B915A8">
        <w:t>о</w:t>
      </w:r>
      <w:r w:rsidRPr="00B915A8">
        <w:t>становлением Кабинета Мини</w:t>
      </w:r>
      <w:r w:rsidRPr="00B915A8">
        <w:softHyphen/>
        <w:t xml:space="preserve">стров Чувашской Республики от 11 ноября 2011 г. № 501. </w:t>
      </w:r>
    </w:p>
    <w:p w:rsidR="00757B42" w:rsidRPr="00B915A8" w:rsidRDefault="00757B42" w:rsidP="00757B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Всеми государственными органами Чувашской Республики (далее – гос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у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дарственный орган) и органами местного самоуправления в Чувашской Республике (в том числе на уровне сельских и городских поселений) сформиро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softHyphen/>
        <w:t>вана нормати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в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ная правовая база по вопросам противодействия коррупции, </w:t>
      </w:r>
      <w:proofErr w:type="gramStart"/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приняты и реализую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т</w:t>
      </w:r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>ся</w:t>
      </w:r>
      <w:proofErr w:type="gramEnd"/>
      <w:r w:rsidRPr="00B915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планы по противодействию коррупции.</w:t>
      </w:r>
    </w:p>
    <w:p w:rsidR="00D6298B" w:rsidRPr="00B915A8" w:rsidRDefault="00D6298B" w:rsidP="00D6298B">
      <w:pPr>
        <w:pStyle w:val="4"/>
        <w:shd w:val="clear" w:color="auto" w:fill="auto"/>
        <w:spacing w:before="0" w:line="240" w:lineRule="auto"/>
        <w:ind w:right="40" w:firstLine="709"/>
        <w:contextualSpacing/>
      </w:pPr>
      <w:r w:rsidRPr="00B915A8">
        <w:t>В 2017 году продолжила свою работу Комиссия по координации работы по противодей</w:t>
      </w:r>
      <w:r w:rsidRPr="00B915A8">
        <w:softHyphen/>
        <w:t>ствию коррупции в Чувашской Республике, образованная Указом Гл</w:t>
      </w:r>
      <w:r w:rsidRPr="00B915A8">
        <w:t>а</w:t>
      </w:r>
      <w:r w:rsidRPr="00B915A8">
        <w:t>вы Чувашской Республики от 19 октября 2015 г. № 162 «О мерах по соверше</w:t>
      </w:r>
      <w:r w:rsidRPr="00B915A8">
        <w:t>н</w:t>
      </w:r>
      <w:r w:rsidRPr="00B915A8">
        <w:t xml:space="preserve">ствованию системы противодействия коррупции в Чувашской Республике» (далее также – Комиссия). </w:t>
      </w:r>
    </w:p>
    <w:p w:rsidR="00BF2037" w:rsidRPr="00BF2037" w:rsidRDefault="00D6298B" w:rsidP="00BF2037">
      <w:pPr>
        <w:pStyle w:val="4"/>
        <w:shd w:val="clear" w:color="auto" w:fill="auto"/>
        <w:spacing w:before="0" w:line="240" w:lineRule="auto"/>
        <w:ind w:right="40" w:firstLine="709"/>
        <w:contextualSpacing/>
        <w:rPr>
          <w:rFonts w:eastAsiaTheme="minorHAnsi"/>
        </w:rPr>
      </w:pPr>
      <w:r w:rsidRPr="00B915A8">
        <w:t xml:space="preserve">Заседания Комиссии проводятся под председательством Главы Чувашской Республики. </w:t>
      </w:r>
      <w:proofErr w:type="gramStart"/>
      <w:r w:rsidRPr="00B915A8">
        <w:t xml:space="preserve">В состав Комиссии входят руководители </w:t>
      </w:r>
      <w:r w:rsidR="00BF2037">
        <w:rPr>
          <w:rFonts w:eastAsiaTheme="minorHAnsi"/>
        </w:rPr>
        <w:t>органов исполнительной власти Чувашской Республики, руководители структурных подразделений Адм</w:t>
      </w:r>
      <w:r w:rsidR="00BF2037">
        <w:rPr>
          <w:rFonts w:eastAsiaTheme="minorHAnsi"/>
        </w:rPr>
        <w:t>и</w:t>
      </w:r>
      <w:r w:rsidR="00BF2037">
        <w:rPr>
          <w:rFonts w:eastAsiaTheme="minorHAnsi"/>
        </w:rPr>
        <w:t>нистрации Главы Чувашской Республики, главный федеральный инспектор по Ч</w:t>
      </w:r>
      <w:r w:rsidR="00BF2037">
        <w:rPr>
          <w:rFonts w:eastAsiaTheme="minorHAnsi"/>
        </w:rPr>
        <w:t>у</w:t>
      </w:r>
      <w:r w:rsidR="00BF2037">
        <w:rPr>
          <w:rFonts w:eastAsiaTheme="minorHAnsi"/>
        </w:rPr>
        <w:t>вашской Республике, представители Государственного Совета Чувашской Респу</w:t>
      </w:r>
      <w:r w:rsidR="00BF2037">
        <w:rPr>
          <w:rFonts w:eastAsiaTheme="minorHAnsi"/>
        </w:rPr>
        <w:t>б</w:t>
      </w:r>
      <w:r w:rsidR="00BF2037">
        <w:rPr>
          <w:rFonts w:eastAsiaTheme="minorHAnsi"/>
        </w:rPr>
        <w:t>лики, руководители иных государственных органов Чувашской Республики, те</w:t>
      </w:r>
      <w:r w:rsidR="00BF2037">
        <w:rPr>
          <w:rFonts w:eastAsiaTheme="minorHAnsi"/>
        </w:rPr>
        <w:t>р</w:t>
      </w:r>
      <w:r w:rsidR="00BF2037">
        <w:rPr>
          <w:rFonts w:eastAsiaTheme="minorHAnsi"/>
        </w:rPr>
        <w:t>риториальных органов федеральных государственных органов, органов местного самоуправления, председатель Общественной палаты Чувашской Республики, представители научных и образовательных организаций, а также общественных организаций, уставными задачами которых является</w:t>
      </w:r>
      <w:proofErr w:type="gramEnd"/>
      <w:r w:rsidR="00BF2037">
        <w:rPr>
          <w:rFonts w:eastAsiaTheme="minorHAnsi"/>
        </w:rPr>
        <w:t xml:space="preserve"> участие в </w:t>
      </w:r>
      <w:proofErr w:type="gramStart"/>
      <w:r w:rsidR="00BF2037">
        <w:rPr>
          <w:rFonts w:eastAsiaTheme="minorHAnsi"/>
        </w:rPr>
        <w:t>противодействии</w:t>
      </w:r>
      <w:proofErr w:type="gramEnd"/>
      <w:r w:rsidR="00BF2037">
        <w:rPr>
          <w:rFonts w:eastAsiaTheme="minorHAnsi"/>
        </w:rPr>
        <w:t xml:space="preserve"> коррупции. </w:t>
      </w:r>
      <w:r w:rsidR="00BF2037" w:rsidRPr="00BF2037">
        <w:rPr>
          <w:rFonts w:eastAsiaTheme="minorHAnsi"/>
        </w:rPr>
        <w:t xml:space="preserve"> 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 xml:space="preserve">Комиссией в 2017 году проведено 8 заседаний, на </w:t>
      </w:r>
      <w:r w:rsidR="00CE772D">
        <w:rPr>
          <w:rFonts w:ascii="Times New Roman" w:hAnsi="Times New Roman" w:cs="Times New Roman"/>
          <w:sz w:val="26"/>
          <w:szCs w:val="26"/>
        </w:rPr>
        <w:t>которых рассмот</w:t>
      </w:r>
      <w:r w:rsidR="00CE772D">
        <w:rPr>
          <w:rFonts w:ascii="Times New Roman" w:hAnsi="Times New Roman" w:cs="Times New Roman"/>
          <w:sz w:val="26"/>
          <w:szCs w:val="26"/>
        </w:rPr>
        <w:softHyphen/>
        <w:t>рено 23 вопроса</w:t>
      </w:r>
      <w:r w:rsidRPr="00B915A8">
        <w:rPr>
          <w:rFonts w:ascii="Times New Roman" w:hAnsi="Times New Roman" w:cs="Times New Roman"/>
          <w:sz w:val="26"/>
          <w:szCs w:val="26"/>
        </w:rPr>
        <w:t>. По всем рассмотренным вопросам приняты протокольные решения, испол</w:t>
      </w:r>
      <w:r w:rsidRPr="00B915A8">
        <w:rPr>
          <w:rFonts w:ascii="Times New Roman" w:hAnsi="Times New Roman" w:cs="Times New Roman"/>
          <w:sz w:val="26"/>
          <w:szCs w:val="26"/>
        </w:rPr>
        <w:softHyphen/>
        <w:t xml:space="preserve">нителям даны поручения. 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hAnsi="Times New Roman" w:cs="Times New Roman"/>
          <w:sz w:val="26"/>
          <w:szCs w:val="26"/>
        </w:rPr>
        <w:t>В связи с возложением на Комиссию полномочий по рассмотрению вопр</w:t>
      </w:r>
      <w:r w:rsidRPr="00B915A8">
        <w:rPr>
          <w:rFonts w:ascii="Times New Roman" w:hAnsi="Times New Roman" w:cs="Times New Roman"/>
          <w:sz w:val="26"/>
          <w:szCs w:val="26"/>
        </w:rPr>
        <w:t>о</w:t>
      </w:r>
      <w:r w:rsidRPr="00B915A8">
        <w:rPr>
          <w:rFonts w:ascii="Times New Roman" w:hAnsi="Times New Roman" w:cs="Times New Roman"/>
          <w:sz w:val="26"/>
          <w:szCs w:val="26"/>
        </w:rPr>
        <w:t>сов, касающихся соблю</w:t>
      </w:r>
      <w:r w:rsidRPr="00B915A8">
        <w:rPr>
          <w:rFonts w:ascii="Times New Roman" w:hAnsi="Times New Roman" w:cs="Times New Roman"/>
          <w:sz w:val="26"/>
          <w:szCs w:val="26"/>
        </w:rPr>
        <w:softHyphen/>
        <w:t>дения требований к служебному (должностному) повед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нию и урегулированию конфликта интересов в отношении лиц, замещающих гос</w:t>
      </w:r>
      <w:r w:rsidRPr="00B915A8">
        <w:rPr>
          <w:rFonts w:ascii="Times New Roman" w:hAnsi="Times New Roman" w:cs="Times New Roman"/>
          <w:sz w:val="26"/>
          <w:szCs w:val="26"/>
        </w:rPr>
        <w:t>у</w:t>
      </w:r>
      <w:r w:rsidRPr="00B915A8">
        <w:rPr>
          <w:rFonts w:ascii="Times New Roman" w:hAnsi="Times New Roman" w:cs="Times New Roman"/>
          <w:sz w:val="26"/>
          <w:szCs w:val="26"/>
        </w:rPr>
        <w:t>дарственные должности Чувашской Республики (за исключением лиц, замеща</w:t>
      </w:r>
      <w:r w:rsidRPr="00B915A8">
        <w:rPr>
          <w:rFonts w:ascii="Times New Roman" w:hAnsi="Times New Roman" w:cs="Times New Roman"/>
          <w:sz w:val="26"/>
          <w:szCs w:val="26"/>
        </w:rPr>
        <w:t>ю</w:t>
      </w:r>
      <w:r w:rsidRPr="00B915A8">
        <w:rPr>
          <w:rFonts w:ascii="Times New Roman" w:hAnsi="Times New Roman" w:cs="Times New Roman"/>
          <w:sz w:val="26"/>
          <w:szCs w:val="26"/>
        </w:rPr>
        <w:t>щих должности Главы Чу</w:t>
      </w:r>
      <w:r w:rsidRPr="00B915A8">
        <w:rPr>
          <w:rFonts w:ascii="Times New Roman" w:hAnsi="Times New Roman" w:cs="Times New Roman"/>
          <w:sz w:val="26"/>
          <w:szCs w:val="26"/>
        </w:rPr>
        <w:softHyphen/>
        <w:t xml:space="preserve">вашской Республики, депутата Государственного Совета Чувашской Республики, мирового судьи Чувашской Республики), Комиссией </w:t>
      </w:r>
      <w:r w:rsidR="00CE772D">
        <w:rPr>
          <w:rFonts w:ascii="Times New Roman" w:hAnsi="Times New Roman" w:cs="Times New Roman"/>
          <w:sz w:val="26"/>
          <w:szCs w:val="26"/>
        </w:rPr>
        <w:t>в о</w:t>
      </w:r>
      <w:r w:rsidR="00CE772D">
        <w:rPr>
          <w:rFonts w:ascii="Times New Roman" w:hAnsi="Times New Roman" w:cs="Times New Roman"/>
          <w:sz w:val="26"/>
          <w:szCs w:val="26"/>
        </w:rPr>
        <w:t>т</w:t>
      </w:r>
      <w:r w:rsidR="00CE772D">
        <w:rPr>
          <w:rFonts w:ascii="Times New Roman" w:hAnsi="Times New Roman" w:cs="Times New Roman"/>
          <w:sz w:val="26"/>
          <w:szCs w:val="26"/>
        </w:rPr>
        <w:t xml:space="preserve">четном периоде </w:t>
      </w:r>
      <w:r w:rsidRPr="00B915A8">
        <w:rPr>
          <w:rFonts w:ascii="Times New Roman" w:hAnsi="Times New Roman" w:cs="Times New Roman"/>
          <w:sz w:val="26"/>
          <w:szCs w:val="26"/>
        </w:rPr>
        <w:t>рассмотрены</w:t>
      </w:r>
      <w:r w:rsidR="00CE772D">
        <w:rPr>
          <w:rFonts w:ascii="Times New Roman" w:hAnsi="Times New Roman" w:cs="Times New Roman"/>
          <w:sz w:val="26"/>
          <w:szCs w:val="26"/>
        </w:rPr>
        <w:t xml:space="preserve"> </w:t>
      </w:r>
      <w:r w:rsidRPr="00B915A8">
        <w:rPr>
          <w:rFonts w:ascii="Times New Roman" w:hAnsi="Times New Roman" w:cs="Times New Roman"/>
          <w:sz w:val="26"/>
          <w:szCs w:val="26"/>
        </w:rPr>
        <w:t xml:space="preserve">5 уведомлений министра Чувашской Республики о </w:t>
      </w:r>
      <w:r w:rsidRPr="00B915A8">
        <w:rPr>
          <w:rFonts w:ascii="Times New Roman" w:hAnsi="Times New Roman" w:cs="Times New Roman"/>
          <w:sz w:val="26"/>
          <w:szCs w:val="26"/>
        </w:rPr>
        <w:lastRenderedPageBreak/>
        <w:t>возникновении личной заинтересованности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</w:t>
      </w:r>
      <w:r w:rsidRPr="00B915A8">
        <w:rPr>
          <w:rFonts w:ascii="Times New Roman" w:hAnsi="Times New Roman" w:cs="Times New Roman"/>
          <w:sz w:val="26"/>
          <w:szCs w:val="26"/>
        </w:rPr>
        <w:t>н</w:t>
      </w:r>
      <w:r w:rsidRPr="00B915A8">
        <w:rPr>
          <w:rFonts w:ascii="Times New Roman" w:hAnsi="Times New Roman" w:cs="Times New Roman"/>
          <w:sz w:val="26"/>
          <w:szCs w:val="26"/>
        </w:rPr>
        <w:t xml:space="preserve">ностей, </w:t>
      </w:r>
      <w:proofErr w:type="gramStart"/>
      <w:r w:rsidRPr="00B915A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(вынесены решения об отсутствии конфликта интересов при исполнении указанным лицом должностных обязанностей)</w:t>
      </w:r>
      <w:r w:rsidR="00CE7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AED" w:rsidRPr="00E04141" w:rsidRDefault="00675AED" w:rsidP="00675AED">
      <w:pPr>
        <w:pStyle w:val="3"/>
        <w:shd w:val="clear" w:color="auto" w:fill="auto"/>
        <w:spacing w:before="0" w:line="240" w:lineRule="auto"/>
        <w:ind w:firstLine="709"/>
      </w:pPr>
      <w:r w:rsidRPr="00E04141">
        <w:t>В 2017 году продолжили свою работу комиссии по соблюдению требований к служебному поведению служащих и урегулированию конфликта интересов, обр</w:t>
      </w:r>
      <w:r w:rsidRPr="00E04141">
        <w:t>а</w:t>
      </w:r>
      <w:r w:rsidRPr="00E04141">
        <w:t xml:space="preserve">зованные во всех государственных органах и органах местного самоуправления. </w:t>
      </w:r>
    </w:p>
    <w:p w:rsidR="00675AED" w:rsidRPr="00B915A8" w:rsidRDefault="00675AED" w:rsidP="00675AED">
      <w:pPr>
        <w:pStyle w:val="3"/>
        <w:shd w:val="clear" w:color="auto" w:fill="auto"/>
        <w:spacing w:before="0"/>
        <w:ind w:right="40" w:firstLine="709"/>
      </w:pPr>
      <w:r>
        <w:t>О</w:t>
      </w:r>
      <w:r w:rsidRPr="00B915A8">
        <w:t>бщее количество комиссий по соблюдению требований к служебному п</w:t>
      </w:r>
      <w:r w:rsidRPr="00B915A8">
        <w:t>о</w:t>
      </w:r>
      <w:r w:rsidRPr="00B915A8">
        <w:t>ведению и урегулированию конфликта интересов в Чувашской Республике соста</w:t>
      </w:r>
      <w:r w:rsidRPr="00B915A8">
        <w:t>в</w:t>
      </w:r>
      <w:r w:rsidRPr="00B915A8">
        <w:t xml:space="preserve">ляет 106, из них в государственных органах </w:t>
      </w:r>
      <w:r w:rsidRPr="00C83A55">
        <w:t>действует 29</w:t>
      </w:r>
      <w:r w:rsidRPr="00B915A8">
        <w:t xml:space="preserve"> комиссий, в органах местного самоуправления – 76.</w:t>
      </w:r>
    </w:p>
    <w:p w:rsidR="00675AED" w:rsidRPr="00B915A8" w:rsidRDefault="00675AED" w:rsidP="00675AED">
      <w:pPr>
        <w:pStyle w:val="3"/>
        <w:shd w:val="clear" w:color="auto" w:fill="auto"/>
        <w:spacing w:before="0"/>
        <w:ind w:right="40" w:firstLine="709"/>
      </w:pPr>
      <w:r w:rsidRPr="00B915A8">
        <w:t xml:space="preserve">Ведется мониторинг деятельности данных комиссий. </w:t>
      </w:r>
    </w:p>
    <w:p w:rsidR="00675AED" w:rsidRPr="00B915A8" w:rsidRDefault="00675AED" w:rsidP="00675AED">
      <w:pPr>
        <w:pStyle w:val="3"/>
        <w:shd w:val="clear" w:color="auto" w:fill="auto"/>
        <w:spacing w:before="0" w:line="240" w:lineRule="auto"/>
        <w:ind w:firstLine="709"/>
      </w:pPr>
      <w:r w:rsidRPr="00C83A55">
        <w:t xml:space="preserve">В 2017 году  в государственных органах проведено 101 заседание комиссий по соблюдению требований к служебному поведению гражданских служащих и урегулированию конфликта интересов в отношении 208 гражданских служащих (граждан, ранее замещавших должности </w:t>
      </w:r>
      <w:r w:rsidR="007D2246">
        <w:t xml:space="preserve">государственной </w:t>
      </w:r>
      <w:r w:rsidRPr="00C83A55">
        <w:t>гражданской службы</w:t>
      </w:r>
      <w:r w:rsidR="007D2246">
        <w:t xml:space="preserve"> Ч</w:t>
      </w:r>
      <w:r w:rsidR="007D2246">
        <w:t>у</w:t>
      </w:r>
      <w:r w:rsidR="007D2246">
        <w:t>вашской Республики</w:t>
      </w:r>
      <w:r w:rsidRPr="00C83A55">
        <w:t xml:space="preserve">), в органах местного самоуправления </w:t>
      </w:r>
      <w:r w:rsidR="007314EE">
        <w:t xml:space="preserve">– </w:t>
      </w:r>
      <w:r w:rsidRPr="00C83A55">
        <w:t>240 заседаний в отн</w:t>
      </w:r>
      <w:r w:rsidRPr="00C83A55">
        <w:t>о</w:t>
      </w:r>
      <w:r w:rsidRPr="00C83A55">
        <w:t>шении 4</w:t>
      </w:r>
      <w:r w:rsidR="00C83A55" w:rsidRPr="00C83A55">
        <w:t>80</w:t>
      </w:r>
      <w:r w:rsidRPr="00C83A55">
        <w:t xml:space="preserve"> лиц.</w:t>
      </w:r>
      <w:r w:rsidRPr="00B915A8">
        <w:t xml:space="preserve"> </w:t>
      </w:r>
    </w:p>
    <w:p w:rsidR="00D6298B" w:rsidRPr="00B915A8" w:rsidRDefault="00D6298B" w:rsidP="00D629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eastAsia="Times New Roman" w:hAnsi="Times New Roman" w:cs="Times New Roman"/>
          <w:sz w:val="26"/>
          <w:szCs w:val="26"/>
        </w:rPr>
        <w:t>В отчетном периоде Администрацией Главы Чувашской Республики пр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должена работа по обеспечению деятельности Комиссии </w:t>
      </w:r>
      <w:r w:rsidRPr="00B915A8">
        <w:rPr>
          <w:rFonts w:ascii="Times New Roman" w:hAnsi="Times New Roman" w:cs="Times New Roman"/>
          <w:sz w:val="26"/>
          <w:szCs w:val="26"/>
        </w:rPr>
        <w:t>по соблюдению требов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ний к служебному поведению лиц, замещающих должности государственной гра</w:t>
      </w:r>
      <w:r w:rsidRPr="00B915A8">
        <w:rPr>
          <w:rFonts w:ascii="Times New Roman" w:hAnsi="Times New Roman" w:cs="Times New Roman"/>
          <w:sz w:val="26"/>
          <w:szCs w:val="26"/>
        </w:rPr>
        <w:t>ж</w:t>
      </w:r>
      <w:r w:rsidRPr="00B915A8">
        <w:rPr>
          <w:rFonts w:ascii="Times New Roman" w:hAnsi="Times New Roman" w:cs="Times New Roman"/>
          <w:sz w:val="26"/>
          <w:szCs w:val="26"/>
        </w:rPr>
        <w:t>данской службы Чувашской Республики руководителей органов исполнительной власти Чувашской Республики, первых заместителей и заместителей руководит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лей органов исполнительной власти Чувашской Республики, и урегулированию конфликта интересов.</w:t>
      </w:r>
      <w:proofErr w:type="gramEnd"/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В 2017 году проведено 9 заседаний данной комиссии в отношении 13 чел</w:t>
      </w:r>
      <w:r w:rsidRPr="00B915A8">
        <w:rPr>
          <w:rFonts w:ascii="Times New Roman" w:hAnsi="Times New Roman" w:cs="Times New Roman"/>
          <w:sz w:val="26"/>
          <w:szCs w:val="26"/>
        </w:rPr>
        <w:t>о</w:t>
      </w:r>
      <w:r w:rsidRPr="00B915A8">
        <w:rPr>
          <w:rFonts w:ascii="Times New Roman" w:hAnsi="Times New Roman" w:cs="Times New Roman"/>
          <w:sz w:val="26"/>
          <w:szCs w:val="26"/>
        </w:rPr>
        <w:t xml:space="preserve">век, в том числе заседания, на которых рассмотрены: 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2 уведомления организаций о заключении трудов</w:t>
      </w:r>
      <w:r w:rsidR="002135E1">
        <w:rPr>
          <w:rFonts w:ascii="Times New Roman" w:hAnsi="Times New Roman" w:cs="Times New Roman"/>
          <w:sz w:val="26"/>
          <w:szCs w:val="26"/>
        </w:rPr>
        <w:t>ых</w:t>
      </w:r>
      <w:r w:rsidRPr="00B915A8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135E1">
        <w:rPr>
          <w:rFonts w:ascii="Times New Roman" w:hAnsi="Times New Roman" w:cs="Times New Roman"/>
          <w:sz w:val="26"/>
          <w:szCs w:val="26"/>
        </w:rPr>
        <w:t>ов</w:t>
      </w:r>
      <w:r w:rsidRPr="00B915A8">
        <w:rPr>
          <w:rFonts w:ascii="Times New Roman" w:hAnsi="Times New Roman" w:cs="Times New Roman"/>
          <w:sz w:val="26"/>
          <w:szCs w:val="26"/>
        </w:rPr>
        <w:t xml:space="preserve"> с граждан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 xml:space="preserve">ми, ранее замещавшими должности </w:t>
      </w:r>
      <w:r w:rsidR="00B91C0D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B915A8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B91C0D">
        <w:rPr>
          <w:rFonts w:ascii="Times New Roman" w:hAnsi="Times New Roman" w:cs="Times New Roman"/>
          <w:sz w:val="26"/>
          <w:szCs w:val="26"/>
        </w:rPr>
        <w:t xml:space="preserve"> Чува</w:t>
      </w:r>
      <w:r w:rsidR="00B91C0D">
        <w:rPr>
          <w:rFonts w:ascii="Times New Roman" w:hAnsi="Times New Roman" w:cs="Times New Roman"/>
          <w:sz w:val="26"/>
          <w:szCs w:val="26"/>
        </w:rPr>
        <w:t>ш</w:t>
      </w:r>
      <w:r w:rsidR="00B91C0D">
        <w:rPr>
          <w:rFonts w:ascii="Times New Roman" w:hAnsi="Times New Roman" w:cs="Times New Roman"/>
          <w:sz w:val="26"/>
          <w:szCs w:val="26"/>
        </w:rPr>
        <w:t xml:space="preserve">ской Республики </w:t>
      </w:r>
      <w:r w:rsidR="007D2246">
        <w:rPr>
          <w:rFonts w:ascii="Times New Roman" w:hAnsi="Times New Roman" w:cs="Times New Roman"/>
          <w:sz w:val="26"/>
          <w:szCs w:val="26"/>
        </w:rPr>
        <w:t>(далее – гражданская служба)</w:t>
      </w:r>
      <w:r w:rsidRPr="00B915A8">
        <w:rPr>
          <w:rFonts w:ascii="Times New Roman" w:hAnsi="Times New Roman" w:cs="Times New Roman"/>
          <w:sz w:val="26"/>
          <w:szCs w:val="26"/>
        </w:rPr>
        <w:t xml:space="preserve"> заместителей руководителей орг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 xml:space="preserve">нов исполнительной власти Чувашской Республики; 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 xml:space="preserve">4 обращения граждан, ранее замещавших должности гражданской службы  </w:t>
      </w:r>
      <w:r w:rsidR="007D2246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Pr="00B915A8">
        <w:rPr>
          <w:rFonts w:ascii="Times New Roman" w:hAnsi="Times New Roman" w:cs="Times New Roman"/>
          <w:sz w:val="26"/>
          <w:szCs w:val="26"/>
        </w:rPr>
        <w:t>руководителей органов исполнительной власти Чувашской Респу</w:t>
      </w:r>
      <w:r w:rsidRPr="00B915A8">
        <w:rPr>
          <w:rFonts w:ascii="Times New Roman" w:hAnsi="Times New Roman" w:cs="Times New Roman"/>
          <w:sz w:val="26"/>
          <w:szCs w:val="26"/>
        </w:rPr>
        <w:t>б</w:t>
      </w:r>
      <w:r w:rsidRPr="00B915A8">
        <w:rPr>
          <w:rFonts w:ascii="Times New Roman" w:hAnsi="Times New Roman" w:cs="Times New Roman"/>
          <w:sz w:val="26"/>
          <w:szCs w:val="26"/>
        </w:rPr>
        <w:t>лики, о даче согласия на замещение должности в организациях;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7 материалов проверок достоверности и полноты сведений о доходах, об имуществе и обязательствах имущественного характера, представленных замест</w:t>
      </w:r>
      <w:r w:rsidRPr="00B915A8">
        <w:rPr>
          <w:rFonts w:ascii="Times New Roman" w:hAnsi="Times New Roman" w:cs="Times New Roman"/>
          <w:sz w:val="26"/>
          <w:szCs w:val="26"/>
        </w:rPr>
        <w:t>и</w:t>
      </w:r>
      <w:r w:rsidRPr="00B915A8">
        <w:rPr>
          <w:rFonts w:ascii="Times New Roman" w:hAnsi="Times New Roman" w:cs="Times New Roman"/>
          <w:sz w:val="26"/>
          <w:szCs w:val="26"/>
        </w:rPr>
        <w:t>телями руководителей органов исполнительной власти Чувашской Республики, и соблюдения ими требований к служебному поведению.</w:t>
      </w:r>
    </w:p>
    <w:p w:rsidR="00D6298B" w:rsidRPr="00B915A8" w:rsidRDefault="00D6298B" w:rsidP="00D6298B">
      <w:pPr>
        <w:pStyle w:val="4"/>
        <w:shd w:val="clear" w:color="auto" w:fill="auto"/>
        <w:spacing w:before="0" w:line="295" w:lineRule="exact"/>
        <w:ind w:right="40" w:firstLine="709"/>
      </w:pPr>
      <w:proofErr w:type="gramStart"/>
      <w:r w:rsidRPr="00B915A8">
        <w:t>Во всех  муниципальных районах и городских округах Чувашской Респу</w:t>
      </w:r>
      <w:r w:rsidRPr="00B915A8">
        <w:t>б</w:t>
      </w:r>
      <w:r w:rsidRPr="00B915A8">
        <w:t>лики действуют советы по противодействию коррупции, которые являются пост</w:t>
      </w:r>
      <w:r w:rsidRPr="00B915A8">
        <w:t>о</w:t>
      </w:r>
      <w:r w:rsidRPr="00B915A8">
        <w:t>янно действующими совещательными органами, образованными в целях против</w:t>
      </w:r>
      <w:r w:rsidRPr="00B915A8">
        <w:t>о</w:t>
      </w:r>
      <w:r w:rsidRPr="00B915A8">
        <w:t>действия коррупции в муниципальных районах (городских округах), оказания с</w:t>
      </w:r>
      <w:r w:rsidRPr="00B915A8">
        <w:t>о</w:t>
      </w:r>
      <w:r w:rsidRPr="00B915A8">
        <w:t xml:space="preserve">действия главам администраций муниципальных районов и городских округов в вопросах разработки и реализации муниципальной антикоррупционной политики и мер по созданию эффективной системы противодействия коррупции. </w:t>
      </w:r>
      <w:proofErr w:type="gramEnd"/>
    </w:p>
    <w:p w:rsidR="00D6298B" w:rsidRPr="00B915A8" w:rsidRDefault="00D6298B" w:rsidP="00D6298B">
      <w:pPr>
        <w:pStyle w:val="ConsPlusNormal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915A8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B915A8">
        <w:rPr>
          <w:rFonts w:ascii="Times New Roman" w:eastAsia="Calibri" w:hAnsi="Times New Roman" w:cs="Times New Roman"/>
          <w:sz w:val="26"/>
          <w:szCs w:val="26"/>
        </w:rPr>
        <w:t>В составы указанных советов входят депутаты собрания депутатов муниц</w:t>
      </w:r>
      <w:r w:rsidRPr="00B915A8">
        <w:rPr>
          <w:rFonts w:ascii="Times New Roman" w:eastAsia="Calibri" w:hAnsi="Times New Roman" w:cs="Times New Roman"/>
          <w:sz w:val="26"/>
          <w:szCs w:val="26"/>
        </w:rPr>
        <w:t>и</w:t>
      </w:r>
      <w:r w:rsidRPr="00B915A8">
        <w:rPr>
          <w:rFonts w:ascii="Times New Roman" w:eastAsia="Calibri" w:hAnsi="Times New Roman" w:cs="Times New Roman"/>
          <w:sz w:val="26"/>
          <w:szCs w:val="26"/>
        </w:rPr>
        <w:t>пального района (городского округа), сельских (городского) поселений муниц</w:t>
      </w:r>
      <w:r w:rsidRPr="00B915A8">
        <w:rPr>
          <w:rFonts w:ascii="Times New Roman" w:eastAsia="Calibri" w:hAnsi="Times New Roman" w:cs="Times New Roman"/>
          <w:sz w:val="26"/>
          <w:szCs w:val="26"/>
        </w:rPr>
        <w:t>и</w:t>
      </w:r>
      <w:r w:rsidRPr="00B915A8">
        <w:rPr>
          <w:rFonts w:ascii="Times New Roman" w:eastAsia="Calibri" w:hAnsi="Times New Roman" w:cs="Times New Roman"/>
          <w:sz w:val="26"/>
          <w:szCs w:val="26"/>
        </w:rPr>
        <w:t>пального района, глава администрации муниципального района (городского окр</w:t>
      </w:r>
      <w:r w:rsidRPr="00B915A8">
        <w:rPr>
          <w:rFonts w:ascii="Times New Roman" w:eastAsia="Calibri" w:hAnsi="Times New Roman" w:cs="Times New Roman"/>
          <w:sz w:val="26"/>
          <w:szCs w:val="26"/>
        </w:rPr>
        <w:t>у</w:t>
      </w:r>
      <w:r w:rsidRPr="00B915A8">
        <w:rPr>
          <w:rFonts w:ascii="Times New Roman" w:eastAsia="Calibri" w:hAnsi="Times New Roman" w:cs="Times New Roman"/>
          <w:sz w:val="26"/>
          <w:szCs w:val="26"/>
        </w:rPr>
        <w:t>га), главы сельских (городского) поселений муниципального района, глава админ</w:t>
      </w:r>
      <w:r w:rsidRPr="00B915A8">
        <w:rPr>
          <w:rFonts w:ascii="Times New Roman" w:eastAsia="Calibri" w:hAnsi="Times New Roman" w:cs="Times New Roman"/>
          <w:sz w:val="26"/>
          <w:szCs w:val="26"/>
        </w:rPr>
        <w:t>и</w:t>
      </w:r>
      <w:r w:rsidRPr="00B915A8">
        <w:rPr>
          <w:rFonts w:ascii="Times New Roman" w:eastAsia="Calibri" w:hAnsi="Times New Roman" w:cs="Times New Roman"/>
          <w:sz w:val="26"/>
          <w:szCs w:val="26"/>
        </w:rPr>
        <w:lastRenderedPageBreak/>
        <w:t>страции городского поселения муниципального района, лица, ответственные за р</w:t>
      </w:r>
      <w:r w:rsidRPr="00B915A8">
        <w:rPr>
          <w:rFonts w:ascii="Times New Roman" w:eastAsia="Calibri" w:hAnsi="Times New Roman" w:cs="Times New Roman"/>
          <w:sz w:val="26"/>
          <w:szCs w:val="26"/>
        </w:rPr>
        <w:t>а</w:t>
      </w:r>
      <w:r w:rsidRPr="00B915A8">
        <w:rPr>
          <w:rFonts w:ascii="Times New Roman" w:eastAsia="Calibri" w:hAnsi="Times New Roman" w:cs="Times New Roman"/>
          <w:sz w:val="26"/>
          <w:szCs w:val="26"/>
        </w:rPr>
        <w:t>боту по профилактике коррупционных и иных правонарушений в администрации муниципального района (городского округа), представители научных и образов</w:t>
      </w:r>
      <w:r w:rsidRPr="00B915A8">
        <w:rPr>
          <w:rFonts w:ascii="Times New Roman" w:eastAsia="Calibri" w:hAnsi="Times New Roman" w:cs="Times New Roman"/>
          <w:sz w:val="26"/>
          <w:szCs w:val="26"/>
        </w:rPr>
        <w:t>а</w:t>
      </w:r>
      <w:r w:rsidRPr="00B915A8">
        <w:rPr>
          <w:rFonts w:ascii="Times New Roman" w:eastAsia="Calibri" w:hAnsi="Times New Roman" w:cs="Times New Roman"/>
          <w:sz w:val="26"/>
          <w:szCs w:val="26"/>
        </w:rPr>
        <w:t>тельных организаций, а также представители общественных</w:t>
      </w:r>
      <w:proofErr w:type="gramEnd"/>
      <w:r w:rsidRPr="00B915A8">
        <w:rPr>
          <w:rFonts w:ascii="Times New Roman" w:eastAsia="Calibri" w:hAnsi="Times New Roman" w:cs="Times New Roman"/>
          <w:sz w:val="26"/>
          <w:szCs w:val="26"/>
        </w:rPr>
        <w:t xml:space="preserve"> организаций.</w:t>
      </w:r>
    </w:p>
    <w:p w:rsidR="00D6298B" w:rsidRPr="00B915A8" w:rsidRDefault="00D6298B" w:rsidP="0089018A">
      <w:pPr>
        <w:pStyle w:val="4"/>
        <w:shd w:val="clear" w:color="auto" w:fill="auto"/>
        <w:spacing w:before="0" w:line="295" w:lineRule="exact"/>
        <w:ind w:right="40" w:firstLine="709"/>
        <w:rPr>
          <w:rFonts w:eastAsia="Calibri"/>
        </w:rPr>
      </w:pPr>
      <w:r w:rsidRPr="00B915A8">
        <w:t>Заседания данных советов проводятся под председательством глав горо</w:t>
      </w:r>
      <w:r w:rsidRPr="00B915A8">
        <w:t>д</w:t>
      </w:r>
      <w:r w:rsidRPr="00B915A8">
        <w:t>ских округов и муниципальных районов ежеквартально.</w:t>
      </w:r>
      <w:r w:rsidR="0089018A" w:rsidRPr="0089018A">
        <w:t xml:space="preserve"> </w:t>
      </w:r>
      <w:r w:rsidR="0089018A" w:rsidRPr="00034D9E">
        <w:t>В 2017 году органами местного самоуправле</w:t>
      </w:r>
      <w:r w:rsidR="0089018A" w:rsidRPr="00034D9E">
        <w:softHyphen/>
        <w:t>ния проведено 102 заседания советов по противодействию коррупции, на которых рассмотрен 281 вопрос.</w:t>
      </w:r>
      <w:r w:rsidR="0089018A">
        <w:t xml:space="preserve"> </w:t>
      </w:r>
    </w:p>
    <w:p w:rsidR="00D6298B" w:rsidRPr="00B915A8" w:rsidRDefault="00D6298B" w:rsidP="00D6298B">
      <w:pPr>
        <w:pStyle w:val="4"/>
        <w:shd w:val="clear" w:color="auto" w:fill="auto"/>
        <w:tabs>
          <w:tab w:val="left" w:pos="0"/>
        </w:tabs>
        <w:spacing w:before="0" w:line="295" w:lineRule="exact"/>
        <w:ind w:firstLine="709"/>
        <w:rPr>
          <w:rFonts w:eastAsiaTheme="minorHAnsi"/>
        </w:rPr>
      </w:pPr>
      <w:proofErr w:type="gramStart"/>
      <w:r w:rsidRPr="00B915A8">
        <w:t>По итогам анализа сведений о доходах, расходах, об имуществе и обязатель</w:t>
      </w:r>
      <w:r w:rsidRPr="00B915A8">
        <w:softHyphen/>
        <w:t>ствах имущественного характера в соответствии с Федеральным зако</w:t>
      </w:r>
      <w:r w:rsidRPr="00B915A8">
        <w:softHyphen/>
        <w:t>ном от 3 д</w:t>
      </w:r>
      <w:r w:rsidRPr="00B915A8">
        <w:t>е</w:t>
      </w:r>
      <w:r w:rsidRPr="00B915A8">
        <w:t xml:space="preserve">кабря 2012 г. № 230-ФЗ «О контроле за соответствием расходов лиц, замещающих государственные должности, и иных лиц их доходам» </w:t>
      </w:r>
      <w:r w:rsidR="007337B9" w:rsidRPr="00B915A8">
        <w:t xml:space="preserve">в 2017 году </w:t>
      </w:r>
      <w:r w:rsidRPr="00B915A8">
        <w:t>приняты ре</w:t>
      </w:r>
      <w:r w:rsidRPr="00B915A8">
        <w:softHyphen/>
        <w:t>шения о проведении контроля за расходами в отношении 45 гражданских служ</w:t>
      </w:r>
      <w:r w:rsidRPr="00B915A8">
        <w:t>а</w:t>
      </w:r>
      <w:r w:rsidRPr="00B915A8">
        <w:t>щих и 5</w:t>
      </w:r>
      <w:r>
        <w:t>5</w:t>
      </w:r>
      <w:r w:rsidRPr="00B915A8">
        <w:t xml:space="preserve"> муниципальных служащих, 1 лица, замещающего</w:t>
      </w:r>
      <w:proofErr w:type="gramEnd"/>
      <w:r w:rsidRPr="00B915A8">
        <w:t xml:space="preserve"> муниципальную дол</w:t>
      </w:r>
      <w:r w:rsidRPr="00B915A8">
        <w:t>ж</w:t>
      </w:r>
      <w:r w:rsidRPr="00B915A8">
        <w:t xml:space="preserve">ность. </w:t>
      </w:r>
      <w:r w:rsidRPr="00B915A8">
        <w:rPr>
          <w:rFonts w:eastAsiaTheme="minorHAnsi"/>
        </w:rPr>
        <w:t xml:space="preserve">Основания для направления материалов, полученных в </w:t>
      </w:r>
      <w:proofErr w:type="gramStart"/>
      <w:r w:rsidRPr="00B915A8">
        <w:rPr>
          <w:rFonts w:eastAsiaTheme="minorHAnsi"/>
        </w:rPr>
        <w:t>результате</w:t>
      </w:r>
      <w:proofErr w:type="gramEnd"/>
      <w:r w:rsidRPr="00B915A8">
        <w:rPr>
          <w:rFonts w:eastAsiaTheme="minorHAnsi"/>
        </w:rPr>
        <w:t xml:space="preserve"> ос</w:t>
      </w:r>
      <w:r w:rsidRPr="00B915A8">
        <w:rPr>
          <w:rFonts w:eastAsiaTheme="minorHAnsi"/>
        </w:rPr>
        <w:t>у</w:t>
      </w:r>
      <w:r w:rsidRPr="00B915A8">
        <w:rPr>
          <w:rFonts w:eastAsiaTheme="minorHAnsi"/>
        </w:rPr>
        <w:t>ществления контроля за расходами, в органы прокуратуры и (или) иные госуда</w:t>
      </w:r>
      <w:r w:rsidRPr="00B915A8">
        <w:rPr>
          <w:rFonts w:eastAsiaTheme="minorHAnsi"/>
        </w:rPr>
        <w:t>р</w:t>
      </w:r>
      <w:r w:rsidRPr="00B915A8">
        <w:rPr>
          <w:rFonts w:eastAsiaTheme="minorHAnsi"/>
        </w:rPr>
        <w:t>ственные органы в соответствии с их компетенцией, не установлены.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</w:pPr>
      <w:r w:rsidRPr="00B915A8">
        <w:t>В 2017 году Администрацией Главы Чувашской Республики проводились проверки обеспечения органами исполнительной власти Чувашской Республики соблюдения гражданскими служащими ограничений, установлен</w:t>
      </w:r>
      <w:r w:rsidRPr="00B915A8">
        <w:softHyphen/>
        <w:t>ных статьей 16 Федерального закона «О государственной гражданской службе Российской Фед</w:t>
      </w:r>
      <w:r w:rsidRPr="00B915A8">
        <w:t>е</w:t>
      </w:r>
      <w:r w:rsidRPr="00B915A8">
        <w:t xml:space="preserve">рации». В </w:t>
      </w:r>
      <w:proofErr w:type="gramStart"/>
      <w:r w:rsidRPr="00B915A8">
        <w:t>рамках</w:t>
      </w:r>
      <w:proofErr w:type="gramEnd"/>
      <w:r w:rsidRPr="00B915A8">
        <w:t xml:space="preserve"> данных проверок проводился анализ работы кадровых служб в части обеспечения соблюдения гражданскими служащими ограничений, при нал</w:t>
      </w:r>
      <w:r w:rsidRPr="00B915A8">
        <w:t>и</w:t>
      </w:r>
      <w:r w:rsidRPr="00B915A8">
        <w:t>чии которых гражданин не может быть при</w:t>
      </w:r>
      <w:r w:rsidRPr="00B915A8">
        <w:softHyphen/>
        <w:t>нят на гражданскую службу, а гражда</w:t>
      </w:r>
      <w:r w:rsidRPr="00B915A8">
        <w:t>н</w:t>
      </w:r>
      <w:r w:rsidRPr="00B915A8">
        <w:t xml:space="preserve">ский служащий не может находиться на гражданской службе. В 2017 году данные проверки проведены в 6 государственных органах. 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rPr>
          <w:rFonts w:eastAsia="Calibri"/>
          <w:lang w:eastAsia="en-US"/>
        </w:rPr>
      </w:pPr>
      <w:r w:rsidRPr="00B915A8">
        <w:t>Администрацией Главы Чувашской Республики проведена проверка обесп</w:t>
      </w:r>
      <w:r w:rsidRPr="00B915A8">
        <w:t>е</w:t>
      </w:r>
      <w:r w:rsidRPr="00B915A8">
        <w:t>чения органами исполнительной власти Чувашской Республики соблюдения гра</w:t>
      </w:r>
      <w:r w:rsidRPr="00B915A8">
        <w:t>ж</w:t>
      </w:r>
      <w:r w:rsidRPr="00B915A8">
        <w:t>данскими служащими требований части 2 статьи 14 Федерального закона «О гос</w:t>
      </w:r>
      <w:r w:rsidRPr="00B915A8">
        <w:t>у</w:t>
      </w:r>
      <w:r w:rsidRPr="00B915A8">
        <w:t>дарственной гражданской службе Российской Федерации». По результатам данной проверки по решению Главы Чувашской Республики организованы антикоррупц</w:t>
      </w:r>
      <w:r w:rsidRPr="00B915A8">
        <w:t>и</w:t>
      </w:r>
      <w:r w:rsidRPr="00B915A8">
        <w:t>онные проверки в отношении 5 гражданских служащих. В ходе данных проверок установлены факты несоблюдения гражданскими служащими требований к сл</w:t>
      </w:r>
      <w:r w:rsidRPr="00B915A8">
        <w:t>у</w:t>
      </w:r>
      <w:r w:rsidRPr="00B915A8">
        <w:t>жебному поведению, к 4 гражданским служащим применены дисциплинарные взыскания (один гражданский служащий уволился с гражданской службы по со</w:t>
      </w:r>
      <w:r w:rsidRPr="00B915A8">
        <w:t>б</w:t>
      </w:r>
      <w:r w:rsidRPr="00B915A8">
        <w:t xml:space="preserve">ственной инициативе до применения дисциплинарного взыскания). </w:t>
      </w:r>
    </w:p>
    <w:p w:rsidR="00D6298B" w:rsidRDefault="00D6298B" w:rsidP="00D73DB4">
      <w:pPr>
        <w:pStyle w:val="3"/>
        <w:shd w:val="clear" w:color="auto" w:fill="auto"/>
        <w:spacing w:before="0" w:line="240" w:lineRule="auto"/>
        <w:ind w:firstLine="709"/>
        <w:contextualSpacing/>
      </w:pPr>
      <w:r w:rsidRPr="007337B9">
        <w:t>В 2017 году государственными органами организовано проведение 131 ант</w:t>
      </w:r>
      <w:r w:rsidRPr="007337B9">
        <w:t>и</w:t>
      </w:r>
      <w:r w:rsidRPr="007337B9">
        <w:t>коррупционной проверки, завершены 118 проверок, установлены нарушения ант</w:t>
      </w:r>
      <w:r w:rsidRPr="007337B9">
        <w:t>и</w:t>
      </w:r>
      <w:r w:rsidRPr="007337B9">
        <w:t>коррупционного законодательства 11</w:t>
      </w:r>
      <w:r w:rsidR="00D73DB4">
        <w:t>2</w:t>
      </w:r>
      <w:r w:rsidRPr="007337B9">
        <w:t xml:space="preserve"> гражданскими служащими и лицами, зам</w:t>
      </w:r>
      <w:r w:rsidRPr="007337B9">
        <w:t>е</w:t>
      </w:r>
      <w:r w:rsidRPr="007337B9">
        <w:t>щающими государственные должности Чувашской Республики.</w:t>
      </w:r>
      <w:r w:rsidR="00D73DB4">
        <w:t xml:space="preserve"> </w:t>
      </w:r>
      <w:r w:rsidRPr="007337B9">
        <w:t>Из указанных а</w:t>
      </w:r>
      <w:r w:rsidRPr="007337B9">
        <w:t>н</w:t>
      </w:r>
      <w:r w:rsidRPr="007337B9">
        <w:t xml:space="preserve">тикоррупционных проверок в 2017 году по решению Главы Чувашской Республики </w:t>
      </w:r>
      <w:proofErr w:type="gramStart"/>
      <w:r w:rsidRPr="007337B9">
        <w:t>организованы</w:t>
      </w:r>
      <w:proofErr w:type="gramEnd"/>
      <w:r w:rsidRPr="007337B9">
        <w:t xml:space="preserve"> 13 проверок, </w:t>
      </w:r>
      <w:r w:rsidR="00382412">
        <w:t xml:space="preserve">из которых 11 </w:t>
      </w:r>
      <w:r w:rsidRPr="007337B9">
        <w:t>завершены.</w:t>
      </w:r>
      <w:r w:rsidRPr="00B915A8">
        <w:t xml:space="preserve">  </w:t>
      </w:r>
    </w:p>
    <w:p w:rsidR="00E16A98" w:rsidRPr="00AF6446" w:rsidRDefault="00E16A98" w:rsidP="00E16A98">
      <w:pPr>
        <w:pStyle w:val="3"/>
        <w:shd w:val="clear" w:color="auto" w:fill="auto"/>
        <w:spacing w:before="0" w:line="240" w:lineRule="auto"/>
        <w:ind w:firstLine="709"/>
        <w:contextualSpacing/>
      </w:pPr>
      <w:r w:rsidRPr="00E16A98">
        <w:t>Органами местно</w:t>
      </w:r>
      <w:r w:rsidRPr="00E16A98">
        <w:softHyphen/>
        <w:t>го самоуправления в 2017 году организованы 236 проверок, завершены 221.</w:t>
      </w:r>
      <w:r>
        <w:t xml:space="preserve"> </w:t>
      </w:r>
      <w:r w:rsidRPr="00B915A8">
        <w:t>Кроме того по решению Главы Чувашской Республики в 2017 году организованы проверки в отношении 2 глав администраций муниципальных рай</w:t>
      </w:r>
      <w:r w:rsidRPr="00B915A8">
        <w:t>о</w:t>
      </w:r>
      <w:r w:rsidRPr="00B915A8">
        <w:t xml:space="preserve">нов и 1 лица, </w:t>
      </w:r>
      <w:r w:rsidRPr="00AF6446">
        <w:t xml:space="preserve">замещающего муниципальную должность.  </w:t>
      </w:r>
    </w:p>
    <w:p w:rsidR="00AF6446" w:rsidRPr="00B915A8" w:rsidRDefault="00AF6446" w:rsidP="00AF6446">
      <w:pPr>
        <w:pStyle w:val="3"/>
        <w:shd w:val="clear" w:color="auto" w:fill="auto"/>
        <w:spacing w:before="0" w:line="240" w:lineRule="auto"/>
        <w:ind w:firstLine="709"/>
      </w:pPr>
      <w:r w:rsidRPr="00AF6446">
        <w:t>К дисциплинарной ответственности за коррупционные правонарушения в 2017 году привлечены 2 лица, замещающих государственные должности Чува</w:t>
      </w:r>
      <w:r w:rsidRPr="00AF6446">
        <w:t>ш</w:t>
      </w:r>
      <w:r w:rsidRPr="00AF6446">
        <w:t>ской Республики, 40 гражданских служащих и 174 муниципальных служащих.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r w:rsidRPr="00B915A8">
        <w:lastRenderedPageBreak/>
        <w:t xml:space="preserve">В 2017 году </w:t>
      </w:r>
      <w:r w:rsidR="00C45824">
        <w:t xml:space="preserve">члены </w:t>
      </w:r>
      <w:r w:rsidR="00C45824" w:rsidRPr="00B915A8">
        <w:t>рабоч</w:t>
      </w:r>
      <w:r w:rsidR="00C45824">
        <w:t>ей</w:t>
      </w:r>
      <w:r w:rsidR="00C45824" w:rsidRPr="00B915A8">
        <w:t xml:space="preserve"> групп</w:t>
      </w:r>
      <w:r w:rsidR="00C45824">
        <w:t>ы</w:t>
      </w:r>
      <w:r w:rsidR="00C45824" w:rsidRPr="00B915A8">
        <w:t xml:space="preserve"> по профилактике коррупционных и иных правонарушений в органах местного самоуправления в Чувашской Республике</w:t>
      </w:r>
      <w:r w:rsidR="00C45824">
        <w:t xml:space="preserve"> </w:t>
      </w:r>
      <w:r w:rsidR="00C45824" w:rsidRPr="00B915A8">
        <w:t xml:space="preserve"> прин</w:t>
      </w:r>
      <w:r w:rsidR="00C45824">
        <w:t>яли</w:t>
      </w:r>
      <w:r w:rsidR="00C45824" w:rsidRPr="00B915A8">
        <w:t xml:space="preserve"> участие в проверках ис</w:t>
      </w:r>
      <w:r w:rsidR="00C45824" w:rsidRPr="00B915A8">
        <w:softHyphen/>
        <w:t>полнения законодательства о противодействии коррупции в органах местного самоуправления, проводимых Прокуратурой Ч</w:t>
      </w:r>
      <w:r w:rsidR="00C45824" w:rsidRPr="00B915A8">
        <w:t>у</w:t>
      </w:r>
      <w:r w:rsidR="00C45824" w:rsidRPr="00B915A8">
        <w:t>вашской Республики</w:t>
      </w:r>
      <w:r w:rsidR="00C45824">
        <w:t xml:space="preserve">. Проверки проведены </w:t>
      </w:r>
      <w:r w:rsidRPr="00B915A8">
        <w:t xml:space="preserve">в администрациях 6 муниципальных образований – Канашского, Чебоксарского, </w:t>
      </w:r>
      <w:proofErr w:type="gramStart"/>
      <w:r w:rsidRPr="00B915A8">
        <w:t>Комсо</w:t>
      </w:r>
      <w:r w:rsidRPr="00B915A8">
        <w:softHyphen/>
        <w:t>мольского</w:t>
      </w:r>
      <w:proofErr w:type="gramEnd"/>
      <w:r w:rsidRPr="00B915A8">
        <w:t>. Козловского, Ядри</w:t>
      </w:r>
      <w:r w:rsidRPr="00B915A8">
        <w:t>н</w:t>
      </w:r>
      <w:r w:rsidRPr="00B915A8">
        <w:t xml:space="preserve">ского районов, г. Канаш.  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proofErr w:type="gramStart"/>
      <w:r w:rsidRPr="00B915A8">
        <w:t>В ходе проверок выявлены нарушения антикоррупционного законо</w:t>
      </w:r>
      <w:r w:rsidRPr="00B915A8">
        <w:softHyphen/>
        <w:t>дательства, в том числе несоответствие муниципальных нормативных актов фе</w:t>
      </w:r>
      <w:r w:rsidRPr="00B915A8">
        <w:softHyphen/>
        <w:t>деральному и республиканскому законодательствам по противодействию кор</w:t>
      </w:r>
      <w:r w:rsidRPr="00B915A8">
        <w:softHyphen/>
        <w:t>рупции, нарушения требований законодательства к деятельности комиссий по с</w:t>
      </w:r>
      <w:r w:rsidRPr="00B915A8">
        <w:t>о</w:t>
      </w:r>
      <w:r w:rsidRPr="00B915A8">
        <w:t>блюдению требований к служебному поведению муниципальных служащих и ур</w:t>
      </w:r>
      <w:r w:rsidRPr="00B915A8">
        <w:t>е</w:t>
      </w:r>
      <w:r w:rsidRPr="00B915A8">
        <w:t>гулированию конфликта интересов, представление муниципальными служа</w:t>
      </w:r>
      <w:r w:rsidRPr="00B915A8">
        <w:softHyphen/>
        <w:t>щими неполных и недостоверных сведений о доходах, об имуществе и обязательствах имущественного характера, отдельные факты непред</w:t>
      </w:r>
      <w:r w:rsidRPr="00B915A8">
        <w:softHyphen/>
        <w:t>ставления муниципальными служащими и</w:t>
      </w:r>
      <w:proofErr w:type="gramEnd"/>
      <w:r w:rsidRPr="00B915A8">
        <w:t xml:space="preserve"> лицами, претендующими на должно</w:t>
      </w:r>
      <w:r w:rsidRPr="00B915A8">
        <w:softHyphen/>
        <w:t>сти муниципальной службы, сведений о доходах, не уведомление представителя нанимателя (работодателя) о намерении выполнять иную оплачиваемую работу, установлены факты несоблюд</w:t>
      </w:r>
      <w:r w:rsidRPr="00B915A8">
        <w:t>е</w:t>
      </w:r>
      <w:r w:rsidRPr="00B915A8">
        <w:t>ния муниципальными служащими требований к урегулированию конфликта инт</w:t>
      </w:r>
      <w:r w:rsidRPr="00B915A8">
        <w:t>е</w:t>
      </w:r>
      <w:r w:rsidRPr="00B915A8">
        <w:t xml:space="preserve">ресов. 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r w:rsidRPr="00B915A8">
        <w:t>До администраций муниципальных районов и городских округов, в которых прове</w:t>
      </w:r>
      <w:r w:rsidRPr="00B915A8">
        <w:softHyphen/>
        <w:t>ден анализ, доведены рекомендации об устранении выявленных нарушений с при</w:t>
      </w:r>
      <w:r w:rsidRPr="00B915A8">
        <w:softHyphen/>
        <w:t>ложением результатов анализа работы по противодействию коррупции, кадр</w:t>
      </w:r>
      <w:r w:rsidRPr="00B915A8">
        <w:t>о</w:t>
      </w:r>
      <w:r w:rsidRPr="00B915A8">
        <w:t xml:space="preserve">вой работы, муниципальных правовых актов. </w:t>
      </w:r>
    </w:p>
    <w:p w:rsidR="00D6298B" w:rsidRPr="00B915A8" w:rsidRDefault="00D6298B" w:rsidP="00D6298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15A8">
        <w:rPr>
          <w:rFonts w:ascii="Times New Roman" w:hAnsi="Times New Roman" w:cs="Times New Roman"/>
          <w:sz w:val="26"/>
          <w:szCs w:val="26"/>
        </w:rPr>
        <w:t>В Чувашской Республике пров</w:t>
      </w:r>
      <w:r w:rsidR="005C3C73">
        <w:rPr>
          <w:rFonts w:ascii="Times New Roman" w:hAnsi="Times New Roman" w:cs="Times New Roman"/>
          <w:sz w:val="26"/>
          <w:szCs w:val="26"/>
        </w:rPr>
        <w:t>одятся</w:t>
      </w:r>
      <w:r w:rsidRPr="00B915A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C3C73">
        <w:rPr>
          <w:rFonts w:ascii="Times New Roman" w:hAnsi="Times New Roman" w:cs="Times New Roman"/>
          <w:sz w:val="26"/>
          <w:szCs w:val="26"/>
        </w:rPr>
        <w:t>я</w:t>
      </w:r>
      <w:r w:rsidRPr="00B915A8">
        <w:rPr>
          <w:rFonts w:ascii="Times New Roman" w:hAnsi="Times New Roman" w:cs="Times New Roman"/>
          <w:sz w:val="26"/>
          <w:szCs w:val="26"/>
        </w:rPr>
        <w:t>, направленны</w:t>
      </w:r>
      <w:r w:rsidR="005C3C73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 xml:space="preserve"> на 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сове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р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шенствование правовых основ и организационных механизмов предотвращения и выявления конфликта интересов в отношении лиц, замещающих должности, по к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торым установлена обязанность </w:t>
      </w:r>
      <w:proofErr w:type="gramStart"/>
      <w:r w:rsidRPr="00B915A8">
        <w:rPr>
          <w:rFonts w:ascii="Times New Roman" w:hAnsi="Times New Roman" w:cs="Times New Roman"/>
          <w:sz w:val="26"/>
          <w:szCs w:val="26"/>
          <w:lang w:eastAsia="en-US"/>
        </w:rPr>
        <w:t>принимать</w:t>
      </w:r>
      <w:proofErr w:type="gramEnd"/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 меры по предотвращению и урегулир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ванию конфликта интересов, своевременно</w:t>
      </w:r>
      <w:r w:rsidR="005C3C73">
        <w:rPr>
          <w:rFonts w:ascii="Times New Roman" w:hAnsi="Times New Roman" w:cs="Times New Roman"/>
          <w:sz w:val="26"/>
          <w:szCs w:val="26"/>
          <w:lang w:eastAsia="en-US"/>
        </w:rPr>
        <w:t xml:space="preserve">е 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приняти</w:t>
      </w:r>
      <w:r w:rsidR="005C3C73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 мер в отношении фактов, содержащих признаки возникновения конфликта интересов, скрытой аффилир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ванности.  </w:t>
      </w:r>
    </w:p>
    <w:p w:rsidR="00D6298B" w:rsidRPr="00B915A8" w:rsidRDefault="00D6298B" w:rsidP="00D6298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15A8">
        <w:rPr>
          <w:rFonts w:ascii="Times New Roman" w:hAnsi="Times New Roman" w:cs="Times New Roman"/>
          <w:sz w:val="26"/>
          <w:szCs w:val="26"/>
        </w:rPr>
        <w:t>Приняты нормативные правовые акты,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определяющие порядок сообщения лицами, замещающими государственные должности Чувашской Республики, м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ниципальные должности, гражданскими и муниципальными служащими о возни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915A8">
        <w:rPr>
          <w:rFonts w:ascii="Times New Roman" w:hAnsi="Times New Roman" w:cs="Times New Roman"/>
          <w:sz w:val="26"/>
          <w:szCs w:val="26"/>
          <w:lang w:eastAsia="en-US"/>
        </w:rPr>
        <w:t xml:space="preserve">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6298B" w:rsidRPr="00B915A8" w:rsidRDefault="00D6298B" w:rsidP="00D6298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рассматриваются на заседаниях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15A8">
        <w:rPr>
          <w:rFonts w:ascii="Times New Roman" w:hAnsi="Times New Roman" w:cs="Times New Roman"/>
          <w:sz w:val="26"/>
          <w:szCs w:val="26"/>
        </w:rPr>
        <w:t xml:space="preserve"> по координации работы по противодействию коррупции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15A8">
        <w:rPr>
          <w:rFonts w:ascii="Times New Roman" w:hAnsi="Times New Roman" w:cs="Times New Roman"/>
          <w:sz w:val="26"/>
          <w:szCs w:val="26"/>
        </w:rPr>
        <w:t xml:space="preserve"> комиссий по соблюдению требований к служебному поведению и урегулированию конфликта интересов, действующих в государственных органах и органах местного самоуправления.</w:t>
      </w:r>
    </w:p>
    <w:p w:rsidR="00D6298B" w:rsidRPr="00B915A8" w:rsidRDefault="00D6298B" w:rsidP="00D6298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В 2017 году на заседаниях данных комиссий рассмотрено</w:t>
      </w:r>
      <w:r>
        <w:rPr>
          <w:rFonts w:ascii="Times New Roman" w:hAnsi="Times New Roman" w:cs="Times New Roman"/>
          <w:sz w:val="26"/>
          <w:szCs w:val="26"/>
        </w:rPr>
        <w:t xml:space="preserve"> 5 уведомлений, </w:t>
      </w:r>
      <w:r w:rsidRPr="00B915A8">
        <w:rPr>
          <w:rFonts w:ascii="Times New Roman" w:hAnsi="Times New Roman" w:cs="Times New Roman"/>
          <w:sz w:val="26"/>
          <w:szCs w:val="26"/>
        </w:rPr>
        <w:t>поступивших от лица, замещающего государственную должность Чувашской Ре</w:t>
      </w:r>
      <w:r w:rsidRPr="00B915A8">
        <w:rPr>
          <w:rFonts w:ascii="Times New Roman" w:hAnsi="Times New Roman" w:cs="Times New Roman"/>
          <w:sz w:val="26"/>
          <w:szCs w:val="26"/>
        </w:rPr>
        <w:t>с</w:t>
      </w:r>
      <w:r w:rsidRPr="00B915A8">
        <w:rPr>
          <w:rFonts w:ascii="Times New Roman" w:hAnsi="Times New Roman" w:cs="Times New Roman"/>
          <w:sz w:val="26"/>
          <w:szCs w:val="26"/>
        </w:rPr>
        <w:t>публики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915A8">
        <w:rPr>
          <w:rFonts w:ascii="Times New Roman" w:hAnsi="Times New Roman" w:cs="Times New Roman"/>
          <w:sz w:val="26"/>
          <w:szCs w:val="26"/>
        </w:rPr>
        <w:t xml:space="preserve">9 уведомлений, поступивших от гражданских служащих, и 9 уведомлений от муниципальных служащих.      </w:t>
      </w:r>
    </w:p>
    <w:p w:rsidR="00D6298B" w:rsidRPr="00B915A8" w:rsidRDefault="00D6298B" w:rsidP="00D6298B">
      <w:pPr>
        <w:pStyle w:val="4"/>
        <w:shd w:val="clear" w:color="auto" w:fill="auto"/>
        <w:tabs>
          <w:tab w:val="left" w:pos="0"/>
        </w:tabs>
        <w:spacing w:before="0" w:line="240" w:lineRule="auto"/>
        <w:ind w:left="20" w:firstLine="709"/>
        <w:contextualSpacing/>
      </w:pPr>
      <w:proofErr w:type="gramStart"/>
      <w:r w:rsidRPr="00B915A8">
        <w:t>В целях предотвращения случаев личной заинтересованности при исполн</w:t>
      </w:r>
      <w:r w:rsidRPr="00B915A8">
        <w:t>е</w:t>
      </w:r>
      <w:r w:rsidRPr="00B915A8">
        <w:t>нии должностных обязанностей, которая приводит или может привести к конфли</w:t>
      </w:r>
      <w:r w:rsidRPr="00B915A8">
        <w:t>к</w:t>
      </w:r>
      <w:r w:rsidRPr="00B915A8">
        <w:t>ту интересов</w:t>
      </w:r>
      <w:r>
        <w:t>,</w:t>
      </w:r>
      <w:r w:rsidRPr="00B915A8">
        <w:t xml:space="preserve"> государственными органами</w:t>
      </w:r>
      <w:r>
        <w:t xml:space="preserve"> и органами местного самоуправления </w:t>
      </w:r>
      <w:r w:rsidRPr="00B915A8">
        <w:t xml:space="preserve"> </w:t>
      </w:r>
      <w:r w:rsidRPr="00B915A8">
        <w:lastRenderedPageBreak/>
        <w:t>проводится анализ личных дел, сведений о доходах, расходах, об имуществе и об</w:t>
      </w:r>
      <w:r w:rsidRPr="00B915A8">
        <w:t>я</w:t>
      </w:r>
      <w:r w:rsidRPr="00B915A8">
        <w:t>зательствах имущественного характера, представленных служащими, являющихся членами котировочных комиссий, контрактных служб, комиссии по государстве</w:t>
      </w:r>
      <w:r w:rsidRPr="00B915A8">
        <w:t>н</w:t>
      </w:r>
      <w:r w:rsidRPr="00B915A8">
        <w:t>ной поддержке субъектов малого и среднего предпринимательства, комиссии по проведению продаж государственного</w:t>
      </w:r>
      <w:proofErr w:type="gramEnd"/>
      <w:r w:rsidRPr="00B915A8">
        <w:t xml:space="preserve"> имущества Чувашской Республики и иных комиссий. </w:t>
      </w:r>
    </w:p>
    <w:p w:rsidR="00D6298B" w:rsidRPr="00B915A8" w:rsidRDefault="00D6298B" w:rsidP="00D6298B">
      <w:pPr>
        <w:pStyle w:val="4"/>
        <w:shd w:val="clear" w:color="auto" w:fill="auto"/>
        <w:tabs>
          <w:tab w:val="left" w:pos="0"/>
        </w:tabs>
        <w:spacing w:before="0" w:line="240" w:lineRule="auto"/>
        <w:ind w:left="20" w:firstLine="709"/>
        <w:contextualSpacing/>
      </w:pPr>
      <w:r w:rsidRPr="00B915A8">
        <w:rPr>
          <w:rFonts w:eastAsiaTheme="minorHAnsi"/>
        </w:rPr>
        <w:t xml:space="preserve">Члены </w:t>
      </w:r>
      <w:r w:rsidRPr="00B915A8">
        <w:t>комиссий по проведению продаж государственного имущества Ч</w:t>
      </w:r>
      <w:r w:rsidRPr="00B915A8">
        <w:t>у</w:t>
      </w:r>
      <w:r w:rsidRPr="00B915A8">
        <w:t>вашской Республики,</w:t>
      </w:r>
      <w:r w:rsidRPr="00B915A8">
        <w:rPr>
          <w:rFonts w:eastAsiaTheme="minorHAnsi"/>
        </w:rPr>
        <w:t xml:space="preserve"> публичных торгов по продаже земельных участков из земель сельскохозяйственного назначения оформляют декларации об отсутствии у них конфликта интересов.</w:t>
      </w:r>
    </w:p>
    <w:p w:rsidR="00D6298B" w:rsidRPr="00B915A8" w:rsidRDefault="00D6298B" w:rsidP="00D6298B">
      <w:pPr>
        <w:pStyle w:val="4"/>
        <w:shd w:val="clear" w:color="auto" w:fill="auto"/>
        <w:tabs>
          <w:tab w:val="left" w:pos="0"/>
        </w:tabs>
        <w:spacing w:before="0" w:line="240" w:lineRule="auto"/>
        <w:ind w:left="20" w:firstLine="709"/>
        <w:contextualSpacing/>
        <w:rPr>
          <w:lang w:eastAsia="ru-RU"/>
        </w:rPr>
      </w:pPr>
      <w:r w:rsidRPr="00B915A8">
        <w:rPr>
          <w:lang w:eastAsia="ru-RU"/>
        </w:rPr>
        <w:t xml:space="preserve">Кроме того, при </w:t>
      </w:r>
      <w:proofErr w:type="gramStart"/>
      <w:r w:rsidRPr="00B915A8">
        <w:rPr>
          <w:lang w:eastAsia="ru-RU"/>
        </w:rPr>
        <w:t>определении</w:t>
      </w:r>
      <w:proofErr w:type="gramEnd"/>
      <w:r w:rsidRPr="00B915A8">
        <w:rPr>
          <w:lang w:eastAsia="ru-RU"/>
        </w:rPr>
        <w:t xml:space="preserve"> поставщиков (подрядчиков, исполнителей) для заказчиков Чувашской Республики</w:t>
      </w:r>
      <w:r w:rsidRPr="00B915A8">
        <w:t xml:space="preserve"> проводится следующая работа: </w:t>
      </w:r>
      <w:r w:rsidRPr="00B915A8">
        <w:rPr>
          <w:lang w:eastAsia="ru-RU"/>
        </w:rPr>
        <w:t xml:space="preserve"> </w:t>
      </w:r>
    </w:p>
    <w:p w:rsidR="00D6298B" w:rsidRPr="00B915A8" w:rsidRDefault="00D6298B" w:rsidP="00D6298B">
      <w:pPr>
        <w:pStyle w:val="4"/>
        <w:shd w:val="clear" w:color="auto" w:fill="auto"/>
        <w:tabs>
          <w:tab w:val="left" w:pos="0"/>
        </w:tabs>
        <w:spacing w:before="0" w:line="240" w:lineRule="auto"/>
        <w:ind w:left="20" w:firstLine="709"/>
        <w:contextualSpacing/>
        <w:rPr>
          <w:lang w:eastAsia="ru-RU"/>
        </w:rPr>
      </w:pPr>
      <w:r w:rsidRPr="00B915A8">
        <w:rPr>
          <w:lang w:eastAsia="ru-RU"/>
        </w:rPr>
        <w:t>документаци</w:t>
      </w:r>
      <w:r w:rsidRPr="00B915A8">
        <w:t>я</w:t>
      </w:r>
      <w:r w:rsidRPr="00B915A8">
        <w:rPr>
          <w:lang w:eastAsia="ru-RU"/>
        </w:rPr>
        <w:t xml:space="preserve"> в сфере закупок для государственных нужд</w:t>
      </w:r>
      <w:r w:rsidRPr="00B915A8">
        <w:t xml:space="preserve"> проходит экспе</w:t>
      </w:r>
      <w:r w:rsidRPr="00B915A8">
        <w:t>р</w:t>
      </w:r>
      <w:r w:rsidRPr="00B915A8">
        <w:t>тизу</w:t>
      </w:r>
      <w:r w:rsidRPr="00B915A8">
        <w:rPr>
          <w:lang w:eastAsia="ru-RU"/>
        </w:rPr>
        <w:t xml:space="preserve"> на коррупциогенность;</w:t>
      </w:r>
    </w:p>
    <w:p w:rsidR="00D6298B" w:rsidRPr="00B915A8" w:rsidRDefault="00D6298B" w:rsidP="00D62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от общего количества размещенных закупок более 98 % государственных з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казов размещается путем проведения аукционов в электронной форме;</w:t>
      </w:r>
    </w:p>
    <w:p w:rsidR="00D6298B" w:rsidRPr="00B915A8" w:rsidRDefault="00D6298B" w:rsidP="00D62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в состав комиссий по осуществлению закупок включены лица, ответстве</w:t>
      </w:r>
      <w:r w:rsidRPr="00B915A8">
        <w:rPr>
          <w:rFonts w:ascii="Times New Roman" w:hAnsi="Times New Roman" w:cs="Times New Roman"/>
          <w:sz w:val="26"/>
          <w:szCs w:val="26"/>
        </w:rPr>
        <w:t>н</w:t>
      </w:r>
      <w:r w:rsidRPr="00B915A8">
        <w:rPr>
          <w:rFonts w:ascii="Times New Roman" w:hAnsi="Times New Roman" w:cs="Times New Roman"/>
          <w:sz w:val="26"/>
          <w:szCs w:val="26"/>
        </w:rPr>
        <w:t>ные за работу по профилактике коррупционных и иных правонарушений;</w:t>
      </w:r>
    </w:p>
    <w:p w:rsidR="00D6298B" w:rsidRPr="00B915A8" w:rsidRDefault="00D6298B" w:rsidP="00D6298B">
      <w:pPr>
        <w:tabs>
          <w:tab w:val="left" w:pos="709"/>
        </w:tabs>
        <w:adjustRightInd w:val="0"/>
        <w:ind w:firstLine="7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в работе аукционных комиссий по осуществлению закупок с ценой контра</w:t>
      </w:r>
      <w:r w:rsidRPr="00B915A8">
        <w:rPr>
          <w:rFonts w:ascii="Times New Roman" w:hAnsi="Times New Roman" w:cs="Times New Roman"/>
          <w:sz w:val="26"/>
          <w:szCs w:val="26"/>
        </w:rPr>
        <w:t>к</w:t>
      </w:r>
      <w:r w:rsidRPr="00B915A8">
        <w:rPr>
          <w:rFonts w:ascii="Times New Roman" w:hAnsi="Times New Roman" w:cs="Times New Roman"/>
          <w:sz w:val="26"/>
          <w:szCs w:val="26"/>
        </w:rPr>
        <w:t>та более 20 миллионов рублей участвует представитель Управления экономической безопасности и противодействия коррупции Министерства внутренних дел по Ч</w:t>
      </w:r>
      <w:r w:rsidRPr="00B915A8">
        <w:rPr>
          <w:rFonts w:ascii="Times New Roman" w:hAnsi="Times New Roman" w:cs="Times New Roman"/>
          <w:sz w:val="26"/>
          <w:szCs w:val="26"/>
        </w:rPr>
        <w:t>у</w:t>
      </w:r>
      <w:r w:rsidRPr="00B915A8">
        <w:rPr>
          <w:rFonts w:ascii="Times New Roman" w:hAnsi="Times New Roman" w:cs="Times New Roman"/>
          <w:sz w:val="26"/>
          <w:szCs w:val="26"/>
        </w:rPr>
        <w:t>вашской Республике;</w:t>
      </w:r>
    </w:p>
    <w:p w:rsidR="00D6298B" w:rsidRPr="00B915A8" w:rsidRDefault="00D6298B" w:rsidP="00D6298B">
      <w:pPr>
        <w:tabs>
          <w:tab w:val="left" w:pos="709"/>
        </w:tabs>
        <w:adjustRightInd w:val="0"/>
        <w:ind w:firstLine="7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 xml:space="preserve">члены комиссии по осуществлению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B915A8">
        <w:rPr>
          <w:rFonts w:ascii="Times New Roman" w:hAnsi="Times New Roman" w:cs="Times New Roman"/>
          <w:sz w:val="26"/>
          <w:szCs w:val="26"/>
        </w:rPr>
        <w:t>закупок при подпис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 xml:space="preserve">нии протоколов подведения итогов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B915A8">
        <w:rPr>
          <w:rFonts w:ascii="Times New Roman" w:hAnsi="Times New Roman" w:cs="Times New Roman"/>
          <w:sz w:val="26"/>
          <w:szCs w:val="26"/>
        </w:rPr>
        <w:t>закупок декларируют отсу</w:t>
      </w:r>
      <w:r w:rsidRPr="00B915A8">
        <w:rPr>
          <w:rFonts w:ascii="Times New Roman" w:hAnsi="Times New Roman" w:cs="Times New Roman"/>
          <w:sz w:val="26"/>
          <w:szCs w:val="26"/>
        </w:rPr>
        <w:t>т</w:t>
      </w:r>
      <w:r w:rsidRPr="00B915A8">
        <w:rPr>
          <w:rFonts w:ascii="Times New Roman" w:hAnsi="Times New Roman" w:cs="Times New Roman"/>
          <w:sz w:val="26"/>
          <w:szCs w:val="26"/>
        </w:rPr>
        <w:t>ствие конфликта интересов между ними и участниками закупок;</w:t>
      </w:r>
    </w:p>
    <w:p w:rsidR="00D6298B" w:rsidRPr="00B915A8" w:rsidRDefault="00D6298B" w:rsidP="00D6298B">
      <w:pPr>
        <w:tabs>
          <w:tab w:val="left" w:pos="709"/>
        </w:tabs>
        <w:adjustRightInd w:val="0"/>
        <w:ind w:firstLine="7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 xml:space="preserve">в правоохранительные органы направляется информация об аукционах в электронной форме, содержащих признаки согласованных действий со стороны участников закупок в части поддержания цен на торгах (снижение цены контракта на 0,5 %). </w:t>
      </w:r>
    </w:p>
    <w:p w:rsidR="00D6298B" w:rsidRPr="00B915A8" w:rsidRDefault="00EF3DE6" w:rsidP="00D6298B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>ров</w:t>
      </w:r>
      <w:r>
        <w:rPr>
          <w:rFonts w:ascii="Times New Roman" w:eastAsia="Calibri" w:hAnsi="Times New Roman" w:cs="Times New Roman"/>
          <w:bCs/>
          <w:sz w:val="26"/>
          <w:szCs w:val="26"/>
        </w:rPr>
        <w:t>одится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>абота в отношении членов комиссий по осуществлению зак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>пок</w:t>
      </w:r>
      <w:r w:rsidRPr="00EF3D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B915A8">
        <w:rPr>
          <w:rFonts w:ascii="Times New Roman" w:eastAsia="Calibri" w:hAnsi="Times New Roman" w:cs="Times New Roman"/>
          <w:bCs/>
          <w:sz w:val="26"/>
          <w:szCs w:val="26"/>
        </w:rPr>
        <w:t xml:space="preserve"> целях исключения возможной связи с участниками государственных закупок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в том числе 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>на предмет выявления скрытой аффилированности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D6298B" w:rsidRPr="00B915A8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</w:p>
    <w:p w:rsidR="00D6298B" w:rsidRPr="00B915A8" w:rsidRDefault="00D6298B" w:rsidP="00D6298B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15A8">
        <w:rPr>
          <w:rFonts w:ascii="Times New Roman" w:eastAsia="Calibri" w:hAnsi="Times New Roman" w:cs="Times New Roman"/>
          <w:bCs/>
          <w:sz w:val="26"/>
          <w:szCs w:val="26"/>
        </w:rPr>
        <w:t xml:space="preserve">Со служащими на постоянной основе </w:t>
      </w:r>
      <w:proofErr w:type="gramStart"/>
      <w:r w:rsidRPr="00B915A8">
        <w:rPr>
          <w:rFonts w:ascii="Times New Roman" w:eastAsia="Calibri" w:hAnsi="Times New Roman" w:cs="Times New Roman"/>
          <w:bCs/>
          <w:sz w:val="26"/>
          <w:szCs w:val="26"/>
        </w:rPr>
        <w:t>проводятся беседы и обсуждается</w:t>
      </w:r>
      <w:proofErr w:type="gramEnd"/>
      <w:r w:rsidRPr="00B915A8">
        <w:rPr>
          <w:rFonts w:ascii="Times New Roman" w:eastAsia="Calibri" w:hAnsi="Times New Roman" w:cs="Times New Roman"/>
          <w:bCs/>
          <w:sz w:val="26"/>
          <w:szCs w:val="26"/>
        </w:rPr>
        <w:t xml:space="preserve"> пр</w:t>
      </w:r>
      <w:r w:rsidRPr="00B915A8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B915A8">
        <w:rPr>
          <w:rFonts w:ascii="Times New Roman" w:eastAsia="Calibri" w:hAnsi="Times New Roman" w:cs="Times New Roman"/>
          <w:bCs/>
          <w:sz w:val="26"/>
          <w:szCs w:val="26"/>
        </w:rPr>
        <w:t>воприменительная практика о недопустимости переговоров с участниками закупок, о соблюдении запретов и ограничений на службе, рассматриваются типовые ситу</w:t>
      </w:r>
      <w:r w:rsidRPr="00B915A8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B915A8">
        <w:rPr>
          <w:rFonts w:ascii="Times New Roman" w:eastAsia="Calibri" w:hAnsi="Times New Roman" w:cs="Times New Roman"/>
          <w:bCs/>
          <w:sz w:val="26"/>
          <w:szCs w:val="26"/>
        </w:rPr>
        <w:t>ции конфликта интересов и порядок их урегулирования.</w:t>
      </w:r>
    </w:p>
    <w:p w:rsidR="00D6298B" w:rsidRPr="00B915A8" w:rsidRDefault="00D6298B" w:rsidP="00D62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hAnsi="Times New Roman" w:cs="Times New Roman"/>
          <w:sz w:val="26"/>
          <w:szCs w:val="26"/>
        </w:rPr>
        <w:t>Органами исполнительной власти Чувашской Республики, осуществляющ</w:t>
      </w:r>
      <w:r w:rsidRPr="00B915A8">
        <w:rPr>
          <w:rFonts w:ascii="Times New Roman" w:hAnsi="Times New Roman" w:cs="Times New Roman"/>
          <w:sz w:val="26"/>
          <w:szCs w:val="26"/>
        </w:rPr>
        <w:t>и</w:t>
      </w:r>
      <w:r w:rsidRPr="00B915A8">
        <w:rPr>
          <w:rFonts w:ascii="Times New Roman" w:hAnsi="Times New Roman" w:cs="Times New Roman"/>
          <w:sz w:val="26"/>
          <w:szCs w:val="26"/>
        </w:rPr>
        <w:t>ми функции учредителей государственных учреждений Чувашской Республики, для принятия решения о передаче в аренду государственного имущества Чува</w:t>
      </w:r>
      <w:r w:rsidRPr="00B915A8">
        <w:rPr>
          <w:rFonts w:ascii="Times New Roman" w:hAnsi="Times New Roman" w:cs="Times New Roman"/>
          <w:sz w:val="26"/>
          <w:szCs w:val="26"/>
        </w:rPr>
        <w:t>ш</w:t>
      </w:r>
      <w:r w:rsidRPr="00B915A8">
        <w:rPr>
          <w:rFonts w:ascii="Times New Roman" w:hAnsi="Times New Roman" w:cs="Times New Roman"/>
          <w:sz w:val="26"/>
          <w:szCs w:val="26"/>
        </w:rPr>
        <w:t>ской Республики, закрепленного в установленном порядке за подведомственными им учреждениями, представляется в уполномоченный орган исполнительной вл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сти Чувашской Республики уведомление об отсутствии родственных связей между директором, его заместителями, главным бухгалтером учреждения и арендатором государственного имущества Чувашской Республики.</w:t>
      </w:r>
      <w:proofErr w:type="gramEnd"/>
    </w:p>
    <w:p w:rsidR="00D6298B" w:rsidRPr="00B915A8" w:rsidRDefault="00D6298B" w:rsidP="00D6298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hAnsi="Times New Roman" w:cs="Times New Roman"/>
          <w:sz w:val="26"/>
          <w:szCs w:val="26"/>
        </w:rPr>
        <w:t>С целью предотвращения коррупционных проявлений, исключения ко</w:t>
      </w:r>
      <w:r w:rsidRPr="00B915A8">
        <w:rPr>
          <w:rFonts w:ascii="Times New Roman" w:hAnsi="Times New Roman" w:cs="Times New Roman"/>
          <w:sz w:val="26"/>
          <w:szCs w:val="26"/>
        </w:rPr>
        <w:t>н</w:t>
      </w:r>
      <w:r w:rsidRPr="00B915A8">
        <w:rPr>
          <w:rFonts w:ascii="Times New Roman" w:hAnsi="Times New Roman" w:cs="Times New Roman"/>
          <w:sz w:val="26"/>
          <w:szCs w:val="26"/>
        </w:rPr>
        <w:t>фликта интересов при реализации полномочий в области приватизации и продажи государственного имущества Чувашской Республики ведется работа по провед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 xml:space="preserve">нию сбора и анализа информации об участниках торгов (получение сведений из ЕГРЮЛ о юридических лицах и индивидуальных предпринимателях – участниках </w:t>
      </w:r>
      <w:r w:rsidRPr="00B915A8">
        <w:rPr>
          <w:rFonts w:ascii="Times New Roman" w:hAnsi="Times New Roman" w:cs="Times New Roman"/>
          <w:sz w:val="26"/>
          <w:szCs w:val="26"/>
        </w:rPr>
        <w:lastRenderedPageBreak/>
        <w:t>торгов), установлению аффилированности с членами комиссии по проведению продаж государственного имущества Чувашской Республики.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 xml:space="preserve"> Аффилированность участников торгов с членами комиссии по проведению продаж государственного имущества Чувашской Республики в указанный период не </w:t>
      </w:r>
      <w:proofErr w:type="gramStart"/>
      <w:r w:rsidRPr="00B915A8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>.</w:t>
      </w:r>
    </w:p>
    <w:p w:rsidR="00D6298B" w:rsidRPr="00B915A8" w:rsidRDefault="00D6298B" w:rsidP="00D6298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hAnsi="Times New Roman" w:cs="Times New Roman"/>
          <w:sz w:val="26"/>
          <w:szCs w:val="26"/>
        </w:rPr>
        <w:t>В области организации работы с хозяйственными обществами и госуда</w:t>
      </w:r>
      <w:r w:rsidRPr="00B915A8">
        <w:rPr>
          <w:rFonts w:ascii="Times New Roman" w:hAnsi="Times New Roman" w:cs="Times New Roman"/>
          <w:sz w:val="26"/>
          <w:szCs w:val="26"/>
        </w:rPr>
        <w:t>р</w:t>
      </w:r>
      <w:r w:rsidRPr="00B915A8">
        <w:rPr>
          <w:rFonts w:ascii="Times New Roman" w:hAnsi="Times New Roman" w:cs="Times New Roman"/>
          <w:sz w:val="26"/>
          <w:szCs w:val="26"/>
        </w:rPr>
        <w:t>ственными предприятиями при реализации полномочий собственника по прина</w:t>
      </w:r>
      <w:r w:rsidRPr="00B915A8">
        <w:rPr>
          <w:rFonts w:ascii="Times New Roman" w:hAnsi="Times New Roman" w:cs="Times New Roman"/>
          <w:sz w:val="26"/>
          <w:szCs w:val="26"/>
        </w:rPr>
        <w:t>д</w:t>
      </w:r>
      <w:r w:rsidRPr="00B915A8">
        <w:rPr>
          <w:rFonts w:ascii="Times New Roman" w:hAnsi="Times New Roman" w:cs="Times New Roman"/>
          <w:sz w:val="26"/>
          <w:szCs w:val="26"/>
        </w:rPr>
        <w:t>лежащим Чувашской Республике государственным пакетам акций проводится ан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лиз информации об участниках сделок в случаях рассмотрения на заседаниях сов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тов директоров хозяйственных обществ с долей участия Чувашской Республики вопросов о совершении обществами крупных сделок, а также сделок, признава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мых в соответствии с Федеральным законом «Об акционерных обществах» сделк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B915A8">
        <w:rPr>
          <w:rFonts w:ascii="Times New Roman" w:hAnsi="Times New Roman" w:cs="Times New Roman"/>
          <w:sz w:val="26"/>
          <w:szCs w:val="26"/>
        </w:rPr>
        <w:t>совершении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 xml:space="preserve"> которых имеется заинтересованность, а именно получение св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дений из ЕГРЮЛ о юридических лицах и индивидуальных предпринимателях – участниках сделок, получение от обществ информации, указанной в статье 82 Ф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t>дерального закона «Об акционерных обществах», с целью определения аффилир</w:t>
      </w:r>
      <w:r w:rsidRPr="00B915A8">
        <w:rPr>
          <w:rFonts w:ascii="Times New Roman" w:hAnsi="Times New Roman" w:cs="Times New Roman"/>
          <w:sz w:val="26"/>
          <w:szCs w:val="26"/>
        </w:rPr>
        <w:t>о</w:t>
      </w:r>
      <w:r w:rsidRPr="00B915A8">
        <w:rPr>
          <w:rFonts w:ascii="Times New Roman" w:hAnsi="Times New Roman" w:cs="Times New Roman"/>
          <w:sz w:val="26"/>
          <w:szCs w:val="26"/>
        </w:rPr>
        <w:t>ванности между участниками сделок. В 2017 г. проведен анализ информации об участниках 90 сделок, рассмотренных на заседаниях советов директоров хозя</w:t>
      </w:r>
      <w:r w:rsidRPr="00B915A8">
        <w:rPr>
          <w:rFonts w:ascii="Times New Roman" w:hAnsi="Times New Roman" w:cs="Times New Roman"/>
          <w:sz w:val="26"/>
          <w:szCs w:val="26"/>
        </w:rPr>
        <w:t>й</w:t>
      </w:r>
      <w:r w:rsidRPr="00B915A8">
        <w:rPr>
          <w:rFonts w:ascii="Times New Roman" w:hAnsi="Times New Roman" w:cs="Times New Roman"/>
          <w:sz w:val="26"/>
          <w:szCs w:val="26"/>
        </w:rPr>
        <w:t xml:space="preserve">ственных обществ с долей участия Чувашской Республики (в 2016 г. – 62 сделок).  </w:t>
      </w:r>
    </w:p>
    <w:p w:rsidR="00D6298B" w:rsidRDefault="00D6298B" w:rsidP="00D6298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государственных и муниципальных унитарных предприятиях» и Порядком согласования сделок, с</w:t>
      </w:r>
      <w:r w:rsidRPr="00B915A8">
        <w:rPr>
          <w:rFonts w:ascii="Times New Roman" w:hAnsi="Times New Roman" w:cs="Times New Roman"/>
          <w:sz w:val="26"/>
          <w:szCs w:val="26"/>
        </w:rPr>
        <w:t>о</w:t>
      </w:r>
      <w:r w:rsidRPr="00B915A8">
        <w:rPr>
          <w:rFonts w:ascii="Times New Roman" w:hAnsi="Times New Roman" w:cs="Times New Roman"/>
          <w:sz w:val="26"/>
          <w:szCs w:val="26"/>
        </w:rPr>
        <w:t>вершаемых государственными унитарными предприятиями Чувашской Республики и казенными предприятиями Чувашской Республики, а также решений, связанных с участием государственных унитарных предприятий Чувашской Республики и к</w:t>
      </w:r>
      <w:r w:rsidRPr="00B915A8">
        <w:rPr>
          <w:rFonts w:ascii="Times New Roman" w:hAnsi="Times New Roman" w:cs="Times New Roman"/>
          <w:sz w:val="26"/>
          <w:szCs w:val="26"/>
        </w:rPr>
        <w:t>а</w:t>
      </w:r>
      <w:r w:rsidRPr="00B915A8">
        <w:rPr>
          <w:rFonts w:ascii="Times New Roman" w:hAnsi="Times New Roman" w:cs="Times New Roman"/>
          <w:sz w:val="26"/>
          <w:szCs w:val="26"/>
        </w:rPr>
        <w:t>зенных предприятий Чувашской Республики в коммерческих или некоммерческих организациях, утвержденным постановлением Кабинета Министров Чувашской Республики от 28 марта 2013 г</w:t>
      </w:r>
      <w:proofErr w:type="gramEnd"/>
      <w:r w:rsidRPr="00B915A8">
        <w:rPr>
          <w:rFonts w:ascii="Times New Roman" w:hAnsi="Times New Roman" w:cs="Times New Roman"/>
          <w:sz w:val="26"/>
          <w:szCs w:val="26"/>
        </w:rPr>
        <w:t>. № 131, Минюстом Чувашии, как собственником государственного имущества Чувашской Республики, в 2017 году согласовано 146 сделок, в том числе 95 крупных сделок. При рассмотрении представленных заявок за указанные периоды случаи личной заинтересованности руководителей унита</w:t>
      </w:r>
      <w:r w:rsidRPr="00B915A8">
        <w:rPr>
          <w:rFonts w:ascii="Times New Roman" w:hAnsi="Times New Roman" w:cs="Times New Roman"/>
          <w:sz w:val="26"/>
          <w:szCs w:val="26"/>
        </w:rPr>
        <w:t>р</w:t>
      </w:r>
      <w:r w:rsidRPr="00B915A8">
        <w:rPr>
          <w:rFonts w:ascii="Times New Roman" w:hAnsi="Times New Roman" w:cs="Times New Roman"/>
          <w:sz w:val="26"/>
          <w:szCs w:val="26"/>
        </w:rPr>
        <w:t>ных предприятий Чувашской Республики в совершении крупных сделок, сделок по заимствованию не выявлены.</w:t>
      </w:r>
    </w:p>
    <w:p w:rsidR="00FE4985" w:rsidRPr="00B915A8" w:rsidRDefault="00FE4985" w:rsidP="00FE49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auto"/>
          <w:sz w:val="26"/>
          <w:szCs w:val="26"/>
        </w:rPr>
        <w:t>В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целях реализации пункта 9 Национального плана противодействия ко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р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рупции на 2016–2017 годы, в соответствии с подпрограммой «Противодействие коррупции в Чувашской Республике» государственной программы Чувашской Ре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с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публики «Развитие потенциала государственного управления», утвержденной п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о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становлением Кабинета Министров Чувашской Республики от 11 ноября 2011 г. № 501, в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отчетном периоде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проведено социологическое исследование на предмет оценки уровня коррупции в Чувашской Республике.</w:t>
      </w:r>
      <w:proofErr w:type="gramEnd"/>
    </w:p>
    <w:p w:rsidR="00FE4985" w:rsidRPr="00B915A8" w:rsidRDefault="00FE4985" w:rsidP="00FE49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proofErr w:type="gramStart"/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Результаты данного исследования озвучены на заседании Комиссии по коо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р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динации работы по противодей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softHyphen/>
        <w:t>ствию коррупции в Чувашской Республике 8 дека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б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ря 2017 года, по итогам которого дано поручение руководителям органов исполн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>и</w:t>
      </w:r>
      <w:r w:rsidRPr="00B915A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тельной власти Чувашской Республики о включении в планы по противодействию коррупции на 2018 год мероприятий, направленных на совершенствование работы по противодействию коррупции в соответствующих сферах деятельности, с учетом данных указанного социологического исследования. </w:t>
      </w:r>
      <w:proofErr w:type="gramEnd"/>
    </w:p>
    <w:p w:rsidR="00FE4985" w:rsidRPr="00B915A8" w:rsidRDefault="00FE4985" w:rsidP="00FE498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«д» пункта 9 Национального плана противо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действия коррупции на 2016–2017 годы 1 сотрудник Управления государственной гражданской службы, кадровой политики и государственных наград Администр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ции</w:t>
      </w:r>
      <w:r w:rsidR="00E372E5">
        <w:rPr>
          <w:rFonts w:ascii="Times New Roman" w:eastAsia="Times New Roman" w:hAnsi="Times New Roman" w:cs="Times New Roman"/>
          <w:sz w:val="26"/>
          <w:szCs w:val="26"/>
        </w:rPr>
        <w:t xml:space="preserve"> Главы Чувашской Республики 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прошел повышение квалификации по програ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lastRenderedPageBreak/>
        <w:t>ме «Организация работы по профилактике коррупционных и иных правонаруш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ний в субъектах Российской Федерации» в Российской академии народ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ного хозя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ства и государственной службы при Президенте Российской Федера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ции по пр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грамме</w:t>
      </w:r>
      <w:proofErr w:type="gramEnd"/>
      <w:r w:rsidRPr="00B915A8">
        <w:rPr>
          <w:rFonts w:ascii="Times New Roman" w:eastAsia="Times New Roman" w:hAnsi="Times New Roman" w:cs="Times New Roman"/>
          <w:sz w:val="26"/>
          <w:szCs w:val="26"/>
        </w:rPr>
        <w:t>, согласованной с Администрацией Президента Российской Федерации.</w:t>
      </w:r>
    </w:p>
    <w:p w:rsidR="00FE4985" w:rsidRPr="00B915A8" w:rsidRDefault="00FE4985" w:rsidP="00FE498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eastAsia="Times New Roman" w:hAnsi="Times New Roman" w:cs="Times New Roman"/>
          <w:sz w:val="26"/>
          <w:szCs w:val="26"/>
        </w:rPr>
        <w:t>За счет средств республиканского бюджета Чувашской Республики в 2017 году 43 гражданских служащих и 52 муниципальных служащих прошли обучение по программам повышения квалификации «Конфликт интересов на государстве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ной гражданской службе и порядок его урегулирования», «Механизмы против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действия коррупции и профилактика правонарушений на государственной гра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данской и муниципальной службе», «Юридико-техническое оформление проектов нормативных правовых актов, правовая и антикоррупционная экспертиза». </w:t>
      </w:r>
      <w:proofErr w:type="gramEnd"/>
    </w:p>
    <w:p w:rsidR="00FE4985" w:rsidRPr="00B915A8" w:rsidRDefault="00FE4985" w:rsidP="00FE498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Кроме того, за счет средств республиканского бюджета Чувашской Респу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лики в 2017 г</w:t>
      </w:r>
      <w:r w:rsidR="00E372E5">
        <w:rPr>
          <w:rFonts w:ascii="Times New Roman" w:eastAsia="Times New Roman" w:hAnsi="Times New Roman" w:cs="Times New Roman"/>
          <w:sz w:val="26"/>
          <w:szCs w:val="26"/>
        </w:rPr>
        <w:t>оду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прошли повышение квалификации по программам, в которые включены вопросы по противодействию коррупции, 194 гражданских служащих и 105 муниципальных служащих.</w:t>
      </w:r>
    </w:p>
    <w:p w:rsidR="00FE4985" w:rsidRPr="00B915A8" w:rsidRDefault="00FE4985" w:rsidP="00FE498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Национальным планом противодействия коррупции на 2016–2017 годы определено, что его м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ероприятия направлены, кроме прочего, на повышение э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ф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фективности противодействия коррупции при осуществлении закупок товаров, р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бот, услуг для обеспечения государственных и муниципальных нужд. В </w:t>
      </w:r>
      <w:proofErr w:type="gramStart"/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целях</w:t>
      </w:r>
      <w:proofErr w:type="gramEnd"/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вышения квалификации служащих, в должностные обязанности которых входит участие в планировании и осуществлении закупок, обучение по программам пов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шения квалификации «Контрактная система в сфере закупок товаров, работ, услуг для обеспечения государственных и муниципальных нужд», «Правила описания объекта закупки. Порядок составления технического задания» прошли 110 гра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данских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служащих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и 51 муниципальный служащи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firstLine="709"/>
      </w:pPr>
      <w:proofErr w:type="gramStart"/>
      <w:r w:rsidRPr="00B915A8">
        <w:t>В рамках оказания методической помощи разрабатываются и доводятся до государственных органов и администраций муниципальных районов и городских округов инструк</w:t>
      </w:r>
      <w:r w:rsidRPr="00B915A8">
        <w:softHyphen/>
        <w:t>тивные письма по проведению работы по профилактике коррупц</w:t>
      </w:r>
      <w:r w:rsidRPr="00B915A8">
        <w:t>и</w:t>
      </w:r>
      <w:r w:rsidRPr="00B915A8">
        <w:t>онных и иных правонарушений, методические рекомендации, примерные проекты муниципальных правовых актов.</w:t>
      </w:r>
      <w:proofErr w:type="gramEnd"/>
    </w:p>
    <w:p w:rsidR="002B2ED9" w:rsidRDefault="00D6298B" w:rsidP="00D6298B">
      <w:pPr>
        <w:pStyle w:val="3"/>
        <w:shd w:val="clear" w:color="auto" w:fill="auto"/>
        <w:spacing w:before="0"/>
        <w:ind w:firstLine="709"/>
        <w:rPr>
          <w:color w:val="auto"/>
          <w:lang w:eastAsia="en-US"/>
        </w:rPr>
      </w:pPr>
      <w:r w:rsidRPr="00B915A8">
        <w:rPr>
          <w:color w:val="auto"/>
        </w:rPr>
        <w:t xml:space="preserve">В соответствии с </w:t>
      </w:r>
      <w:hyperlink r:id="rId9" w:history="1">
        <w:proofErr w:type="gramStart"/>
        <w:r w:rsidRPr="00B915A8">
          <w:rPr>
            <w:rStyle w:val="ad"/>
            <w:color w:val="auto"/>
            <w:lang w:eastAsia="en-US"/>
          </w:rPr>
          <w:t>тр</w:t>
        </w:r>
        <w:proofErr w:type="gramEnd"/>
      </w:hyperlink>
      <w:r w:rsidRPr="00B915A8">
        <w:rPr>
          <w:color w:val="auto"/>
          <w:lang w:eastAsia="en-US"/>
        </w:rPr>
        <w:t>ебованиями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</w:t>
      </w:r>
      <w:r w:rsidRPr="00B915A8">
        <w:rPr>
          <w:color w:val="auto"/>
          <w:lang w:eastAsia="en-US"/>
        </w:rPr>
        <w:t>у</w:t>
      </w:r>
      <w:r w:rsidRPr="00B915A8">
        <w:rPr>
          <w:color w:val="auto"/>
          <w:lang w:eastAsia="en-US"/>
        </w:rPr>
        <w:t xml:space="preserve">вашской Республики в информационно-телекоммуникационной сети «Интернет», утвержденными Указом Главы Чувашской Республики от 8 июня 2015 г. № 79,  на Портале органов </w:t>
      </w:r>
      <w:r w:rsidRPr="00B915A8">
        <w:t>власти Чувашской Республики в информационно-телекоммуникационной сети «Интернет» (далее – Портал) действует баннер «Пр</w:t>
      </w:r>
      <w:r w:rsidRPr="00B915A8">
        <w:t>о</w:t>
      </w:r>
      <w:r w:rsidRPr="00B915A8">
        <w:t>тиводействие коррупции», который содержит ссылку на подраздел «</w:t>
      </w:r>
      <w:r w:rsidRPr="00B915A8">
        <w:rPr>
          <w:color w:val="auto"/>
          <w:lang w:eastAsia="en-US"/>
        </w:rPr>
        <w:t xml:space="preserve">Методический инструментарий по вопросам противодействия коррупции». 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firstLine="709"/>
      </w:pPr>
      <w:r w:rsidRPr="00B915A8">
        <w:t xml:space="preserve">В 2017 году Администрацией Главы Чувашской Республики </w:t>
      </w:r>
      <w:proofErr w:type="gramStart"/>
      <w:r w:rsidRPr="00B915A8">
        <w:t>проведены</w:t>
      </w:r>
      <w:proofErr w:type="gramEnd"/>
      <w:r w:rsidRPr="00B915A8">
        <w:t>: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firstLine="709"/>
        <w:rPr>
          <w:iCs/>
        </w:rPr>
      </w:pPr>
      <w:r w:rsidRPr="00B915A8">
        <w:t>3 «круглых стола» с лицами, ответственными за работу по профилактике коррупционных и иных правонарушений в администрациях муниципальных рай</w:t>
      </w:r>
      <w:r w:rsidRPr="00B915A8">
        <w:t>о</w:t>
      </w:r>
      <w:r w:rsidRPr="00B915A8">
        <w:t>нов и городских округов, на которых</w:t>
      </w:r>
      <w:r>
        <w:t xml:space="preserve"> рассмотрены вопросы организации работы по профилактике коррупционных и иных правонарушений в органах местного сам</w:t>
      </w:r>
      <w:r>
        <w:t>о</w:t>
      </w:r>
      <w:r>
        <w:t>управления. Кроме того 84 муниципальных служащих, ответственных за антико</w:t>
      </w:r>
      <w:r>
        <w:t>р</w:t>
      </w:r>
      <w:r>
        <w:t xml:space="preserve">рупционную работу, </w:t>
      </w:r>
      <w:r w:rsidRPr="00B915A8">
        <w:t xml:space="preserve">прошли тестирование </w:t>
      </w:r>
      <w:r w:rsidRPr="00B915A8">
        <w:rPr>
          <w:iCs/>
        </w:rPr>
        <w:t>на знание законодательства о против</w:t>
      </w:r>
      <w:r w:rsidRPr="00B915A8">
        <w:rPr>
          <w:iCs/>
        </w:rPr>
        <w:t>о</w:t>
      </w:r>
      <w:r w:rsidRPr="00B915A8">
        <w:rPr>
          <w:iCs/>
        </w:rPr>
        <w:t>действии коррупции;</w:t>
      </w:r>
    </w:p>
    <w:p w:rsidR="00D6298B" w:rsidRPr="00B915A8" w:rsidRDefault="00D6298B" w:rsidP="00D6298B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с участием прокуратуры Чувашской Республики «круглый стол» с лицами, ответственными за работу по профилактике коррупционных и иных правонаруш</w:t>
      </w:r>
      <w:r w:rsidRPr="00B915A8">
        <w:rPr>
          <w:rFonts w:ascii="Times New Roman" w:hAnsi="Times New Roman" w:cs="Times New Roman"/>
          <w:sz w:val="26"/>
          <w:szCs w:val="26"/>
        </w:rPr>
        <w:t>е</w:t>
      </w:r>
      <w:r w:rsidRPr="00B915A8">
        <w:rPr>
          <w:rFonts w:ascii="Times New Roman" w:hAnsi="Times New Roman" w:cs="Times New Roman"/>
          <w:sz w:val="26"/>
          <w:szCs w:val="26"/>
        </w:rPr>
        <w:lastRenderedPageBreak/>
        <w:t>ний в государственных органах и органах местного самоуправления, в режиме в</w:t>
      </w:r>
      <w:r w:rsidRPr="00B915A8">
        <w:rPr>
          <w:rFonts w:ascii="Times New Roman" w:hAnsi="Times New Roman" w:cs="Times New Roman"/>
          <w:sz w:val="26"/>
          <w:szCs w:val="26"/>
        </w:rPr>
        <w:t>и</w:t>
      </w:r>
      <w:r w:rsidRPr="00B915A8">
        <w:rPr>
          <w:rFonts w:ascii="Times New Roman" w:hAnsi="Times New Roman" w:cs="Times New Roman"/>
          <w:sz w:val="26"/>
          <w:szCs w:val="26"/>
        </w:rPr>
        <w:t>деоконференцсвязи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организации и проведении</w:t>
      </w:r>
      <w:r w:rsidRPr="00B915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антикоррупционных </w:t>
      </w:r>
      <w:r w:rsidRPr="00B915A8">
        <w:rPr>
          <w:rFonts w:ascii="Times New Roman" w:hAnsi="Times New Roman" w:cs="Times New Roman"/>
          <w:sz w:val="26"/>
          <w:szCs w:val="26"/>
        </w:rPr>
        <w:t>провер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915A8">
        <w:rPr>
          <w:rFonts w:ascii="Times New Roman" w:hAnsi="Times New Roman" w:cs="Times New Roman"/>
          <w:sz w:val="26"/>
          <w:szCs w:val="26"/>
        </w:rPr>
        <w:t>к;</w:t>
      </w:r>
    </w:p>
    <w:p w:rsidR="00D6298B" w:rsidRPr="00B915A8" w:rsidRDefault="00D6298B" w:rsidP="00D6298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915A8">
        <w:rPr>
          <w:rFonts w:ascii="Times New Roman" w:hAnsi="Times New Roman" w:cs="Times New Roman"/>
          <w:sz w:val="26"/>
          <w:szCs w:val="26"/>
        </w:rPr>
        <w:t>7 семинаров-совещаний с лицами, ответственными за работу по профила</w:t>
      </w:r>
      <w:r w:rsidRPr="00B915A8">
        <w:rPr>
          <w:rFonts w:ascii="Times New Roman" w:hAnsi="Times New Roman" w:cs="Times New Roman"/>
          <w:sz w:val="26"/>
          <w:szCs w:val="26"/>
        </w:rPr>
        <w:t>к</w:t>
      </w:r>
      <w:r w:rsidRPr="00B915A8">
        <w:rPr>
          <w:rFonts w:ascii="Times New Roman" w:hAnsi="Times New Roman" w:cs="Times New Roman"/>
          <w:sz w:val="26"/>
          <w:szCs w:val="26"/>
        </w:rPr>
        <w:t>тике коррупционных и иных правонарушений в государственных органах, админ</w:t>
      </w:r>
      <w:r w:rsidRPr="00B915A8">
        <w:rPr>
          <w:rFonts w:ascii="Times New Roman" w:hAnsi="Times New Roman" w:cs="Times New Roman"/>
          <w:sz w:val="26"/>
          <w:szCs w:val="26"/>
        </w:rPr>
        <w:t>и</w:t>
      </w:r>
      <w:r w:rsidRPr="00B915A8">
        <w:rPr>
          <w:rFonts w:ascii="Times New Roman" w:hAnsi="Times New Roman" w:cs="Times New Roman"/>
          <w:sz w:val="26"/>
          <w:szCs w:val="26"/>
        </w:rPr>
        <w:t>страциях муниципальных районов и городских округов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с участием </w:t>
      </w:r>
      <w:r w:rsidRPr="00B915A8">
        <w:rPr>
          <w:rFonts w:ascii="Times New Roman" w:hAnsi="Times New Roman" w:cs="Times New Roman"/>
          <w:sz w:val="26"/>
          <w:szCs w:val="26"/>
        </w:rPr>
        <w:t>с представителей прокуратуры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915A8">
        <w:rPr>
          <w:rFonts w:ascii="Times New Roman" w:hAnsi="Times New Roman" w:cs="Times New Roman"/>
          <w:sz w:val="26"/>
          <w:szCs w:val="26"/>
        </w:rPr>
        <w:t xml:space="preserve">Управления Федеральной налоговой службы по Чувашской Республике. 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proofErr w:type="gramStart"/>
      <w:r w:rsidRPr="00B915A8">
        <w:t>В целях повышения эффективности деятельности подразделений (должнос</w:t>
      </w:r>
      <w:r w:rsidRPr="00B915A8">
        <w:t>т</w:t>
      </w:r>
      <w:r w:rsidRPr="00B915A8">
        <w:t>ных лиц) по профилактике коррупционных и иных правонарушений в органах местного самоуправления при проведении антикоррупционной работы, начиная с 2017 года, в заседаниях Комиссии по координации работы по противодей</w:t>
      </w:r>
      <w:r w:rsidRPr="00B915A8">
        <w:softHyphen/>
        <w:t>ствию коррупции в Чувашской Республике в режиме видеоконференцсвязи участвуют все главы администраций муниципальных районов и городских округов и лица, отве</w:t>
      </w:r>
      <w:r w:rsidRPr="00B915A8">
        <w:t>т</w:t>
      </w:r>
      <w:r w:rsidRPr="00B915A8">
        <w:t>ственные за работу по профилактике коррупционных и иных</w:t>
      </w:r>
      <w:proofErr w:type="gramEnd"/>
      <w:r w:rsidRPr="00B915A8">
        <w:t xml:space="preserve"> правонарушений в </w:t>
      </w:r>
      <w:proofErr w:type="gramStart"/>
      <w:r w:rsidRPr="00B915A8">
        <w:t>администрациях</w:t>
      </w:r>
      <w:proofErr w:type="gramEnd"/>
      <w:r w:rsidRPr="00B915A8">
        <w:t xml:space="preserve"> муниципальных районов и городских округов.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left="20" w:right="40" w:firstLine="709"/>
      </w:pPr>
      <w:r w:rsidRPr="00B915A8">
        <w:t>Комплекс разъяснительных и иных мер по соблюдению гражданскими сл</w:t>
      </w:r>
      <w:r w:rsidRPr="00B915A8">
        <w:t>у</w:t>
      </w:r>
      <w:r w:rsidRPr="00B915A8">
        <w:t>жащими запретов, ограничений и требований, установленных в целях противоде</w:t>
      </w:r>
      <w:r w:rsidRPr="00B915A8">
        <w:t>й</w:t>
      </w:r>
      <w:r w:rsidRPr="00B915A8">
        <w:t>ствия коррупции, предусмотрен Программой по антикоррупционному просвещ</w:t>
      </w:r>
      <w:r w:rsidRPr="00B915A8">
        <w:t>е</w:t>
      </w:r>
      <w:r w:rsidRPr="00B915A8">
        <w:t>нию в Чувашской Республике на 2016–2017 годы, утвержденной распоряжением Кабинета Министров Чувашской Республики от 18 декабря 2015 г. № 831-р. В го</w:t>
      </w:r>
      <w:r>
        <w:t>-</w:t>
      </w:r>
      <w:r w:rsidRPr="00B915A8">
        <w:t xml:space="preserve">сударственных </w:t>
      </w:r>
      <w:proofErr w:type="gramStart"/>
      <w:r w:rsidRPr="00B915A8">
        <w:t>органах</w:t>
      </w:r>
      <w:proofErr w:type="gramEnd"/>
      <w:r w:rsidRPr="00B915A8">
        <w:t xml:space="preserve"> проводятся мероприятия по ознакомлению служащих с изменениями законодательства в сфере противодействия коррупции, по разъясн</w:t>
      </w:r>
      <w:r w:rsidRPr="00B915A8">
        <w:t>е</w:t>
      </w:r>
      <w:r w:rsidRPr="00B915A8">
        <w:t>нию соблюдения ими ограничений и запретов, требований о предотвращении или урегулирования конфликта интересов, а также по исполне</w:t>
      </w:r>
      <w:r w:rsidRPr="00B915A8">
        <w:softHyphen/>
        <w:t>нию обязанностей, уст</w:t>
      </w:r>
      <w:r w:rsidRPr="00B915A8">
        <w:t>а</w:t>
      </w:r>
      <w:r w:rsidRPr="00B915A8">
        <w:t>новленных в целях противодействия коррупции. Разъясни</w:t>
      </w:r>
      <w:r w:rsidRPr="00B915A8">
        <w:softHyphen/>
        <w:t>тельные мероприятия о соблюдении обязанностей, установленных в целях проти</w:t>
      </w:r>
      <w:r w:rsidRPr="00B915A8">
        <w:softHyphen/>
        <w:t>водействия коррупции, проводятся с гражданскими служащими также при их увольнении.</w:t>
      </w:r>
    </w:p>
    <w:p w:rsidR="00D6298B" w:rsidRPr="00B915A8" w:rsidRDefault="00D6298B" w:rsidP="00D6298B">
      <w:pPr>
        <w:pStyle w:val="3"/>
        <w:shd w:val="clear" w:color="auto" w:fill="auto"/>
        <w:spacing w:before="0" w:line="230" w:lineRule="auto"/>
        <w:ind w:right="40" w:firstLine="709"/>
      </w:pPr>
      <w:r w:rsidRPr="00B915A8">
        <w:t>Взаимодействие с институтами гражданского общества осуществляется пу</w:t>
      </w:r>
      <w:r w:rsidRPr="00B915A8">
        <w:softHyphen/>
        <w:t>тем участия представителей общественных объединений, граждан в общественном обсуждении проектов законов Чувашской Республики, публичном обсуждении проектов государственных программ, проведении независимой антикоррупцион</w:t>
      </w:r>
      <w:r w:rsidRPr="00B915A8">
        <w:softHyphen/>
        <w:t>ной экспертизы нормативных правовых актов и их проектов, участия предприни</w:t>
      </w:r>
      <w:r w:rsidRPr="00B915A8">
        <w:softHyphen/>
        <w:t>мательского сообщества в оценке регулирующего воздействия проектов норматив</w:t>
      </w:r>
      <w:r w:rsidRPr="00B915A8">
        <w:softHyphen/>
        <w:t>ных правовых актов.</w:t>
      </w:r>
    </w:p>
    <w:p w:rsidR="00D6298B" w:rsidRPr="00B915A8" w:rsidRDefault="00D6298B" w:rsidP="008A6134">
      <w:pPr>
        <w:pStyle w:val="3"/>
        <w:shd w:val="clear" w:color="auto" w:fill="auto"/>
        <w:spacing w:before="0" w:line="230" w:lineRule="auto"/>
        <w:ind w:right="40" w:firstLine="709"/>
      </w:pPr>
      <w:proofErr w:type="gramStart"/>
      <w:r w:rsidRPr="00B915A8">
        <w:t>В органах исполнительной власти Чувашской Республики созданы общ</w:t>
      </w:r>
      <w:r w:rsidRPr="00B915A8">
        <w:t>е</w:t>
      </w:r>
      <w:r w:rsidRPr="00B915A8">
        <w:t>ствен</w:t>
      </w:r>
      <w:r w:rsidRPr="00B915A8">
        <w:softHyphen/>
        <w:t>ные советы, в составы которых включены представители Общественной п</w:t>
      </w:r>
      <w:r w:rsidRPr="00B915A8">
        <w:t>а</w:t>
      </w:r>
      <w:r w:rsidRPr="00B915A8">
        <w:t>латы Чувашской Республики, общественных объединений и иных некоммерческих организаций.</w:t>
      </w:r>
      <w:proofErr w:type="gramEnd"/>
      <w:r>
        <w:t xml:space="preserve"> </w:t>
      </w:r>
      <w:r w:rsidRPr="00B915A8">
        <w:t>Члены общественных советов участвуют в рассмотрении проектов общественно-значимых правовых актов Чувашской Республики, ежегодных пл</w:t>
      </w:r>
      <w:r w:rsidRPr="00B915A8">
        <w:t>а</w:t>
      </w:r>
      <w:r w:rsidRPr="00B915A8">
        <w:t>нов дея</w:t>
      </w:r>
      <w:r w:rsidRPr="00B915A8">
        <w:softHyphen/>
        <w:t>тельности органа исполнительной власти Чувашской Республики и отчетов об их исполнении, в мероприя</w:t>
      </w:r>
      <w:r w:rsidRPr="00B915A8">
        <w:softHyphen/>
        <w:t>тиях по повышению качества предоставления гос</w:t>
      </w:r>
      <w:r w:rsidRPr="00B915A8">
        <w:t>у</w:t>
      </w:r>
      <w:r w:rsidRPr="00B915A8">
        <w:t>дарственных услуг в установ</w:t>
      </w:r>
      <w:r w:rsidRPr="00B915A8">
        <w:softHyphen/>
        <w:t xml:space="preserve">ленной сфере деятельности органа исполнительной власти и т.п. В отчетном </w:t>
      </w:r>
      <w:proofErr w:type="gramStart"/>
      <w:r w:rsidRPr="00B915A8">
        <w:t>периоде</w:t>
      </w:r>
      <w:proofErr w:type="gramEnd"/>
      <w:r w:rsidRPr="00B915A8">
        <w:t xml:space="preserve"> члены общественных советов при органах и</w:t>
      </w:r>
      <w:r w:rsidRPr="00B915A8">
        <w:t>с</w:t>
      </w:r>
      <w:r w:rsidRPr="00B915A8">
        <w:t>полнительной власти Чувашской Республики также принимали участие в засед</w:t>
      </w:r>
      <w:r w:rsidRPr="00B915A8">
        <w:t>а</w:t>
      </w:r>
      <w:r w:rsidRPr="00B915A8">
        <w:t>ниях коллегий, конкурсных и аттестационных комиссиях, а также в иных мер</w:t>
      </w:r>
      <w:r w:rsidRPr="00B915A8">
        <w:t>о</w:t>
      </w:r>
      <w:r w:rsidRPr="00B915A8">
        <w:t>приятиях, проводимых органами исполнительной власти Чувашской Республики.</w:t>
      </w:r>
    </w:p>
    <w:p w:rsidR="00D6298B" w:rsidRPr="00B915A8" w:rsidRDefault="00D6298B" w:rsidP="00D6298B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В республике действуют 3 общественных объединения, уставной задачей к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торых является участие в противодействии коррупции:</w:t>
      </w:r>
    </w:p>
    <w:p w:rsidR="00D6298B" w:rsidRPr="00B915A8" w:rsidRDefault="00D6298B" w:rsidP="00D6298B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Чувашское региональное отделение Общероссийской общественной орган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lastRenderedPageBreak/>
        <w:t>зации «Ассоциация юристов России»;</w:t>
      </w:r>
    </w:p>
    <w:p w:rsidR="00D6298B" w:rsidRPr="00B915A8" w:rsidRDefault="00D6298B" w:rsidP="00D6298B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Чувашское региональное отделение Общероссийской общественной орган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зации малого и среднего предпринимательства «Опора России»;</w:t>
      </w:r>
    </w:p>
    <w:p w:rsidR="00D6298B" w:rsidRPr="00B915A8" w:rsidRDefault="00D6298B" w:rsidP="00D6298B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Чувашское региональное отделение Общероссийской общественной орган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зации «Деловая Россия».</w:t>
      </w:r>
    </w:p>
    <w:p w:rsidR="002B2ED9" w:rsidRDefault="00D6298B" w:rsidP="00D6298B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В реализации комплекса мер </w:t>
      </w:r>
      <w:r w:rsidRPr="00B915A8">
        <w:rPr>
          <w:rFonts w:ascii="Times New Roman" w:hAnsi="Times New Roman" w:cs="Times New Roman"/>
          <w:sz w:val="26"/>
          <w:szCs w:val="26"/>
        </w:rPr>
        <w:t>по соблюдению служащими государственных органов Чувашской Республики запретов, ограничений и требований, установле</w:t>
      </w:r>
      <w:r w:rsidRPr="00B915A8">
        <w:rPr>
          <w:rFonts w:ascii="Times New Roman" w:hAnsi="Times New Roman" w:cs="Times New Roman"/>
          <w:sz w:val="26"/>
          <w:szCs w:val="26"/>
        </w:rPr>
        <w:t>н</w:t>
      </w:r>
      <w:r w:rsidRPr="00B915A8">
        <w:rPr>
          <w:rFonts w:ascii="Times New Roman" w:hAnsi="Times New Roman" w:cs="Times New Roman"/>
          <w:sz w:val="26"/>
          <w:szCs w:val="26"/>
        </w:rPr>
        <w:t>ных в целях противодействия коррупции, участвует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Общероссийская общественная организация «Деловая Россия». </w:t>
      </w:r>
    </w:p>
    <w:p w:rsidR="00D6298B" w:rsidRPr="00B915A8" w:rsidRDefault="00D6298B" w:rsidP="00D629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Чувашской Республике ведется работа, направленная на создание в общ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Pr="00B915A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стве атмосферы нетерпимости к коррупционным проявлениям.</w:t>
      </w:r>
    </w:p>
    <w:p w:rsidR="00D6298B" w:rsidRPr="00B915A8" w:rsidRDefault="00D6298B" w:rsidP="00D6298B">
      <w:pPr>
        <w:pStyle w:val="3"/>
        <w:shd w:val="clear" w:color="auto" w:fill="auto"/>
        <w:spacing w:before="0" w:line="300" w:lineRule="exact"/>
        <w:ind w:right="40" w:firstLine="709"/>
      </w:pPr>
      <w:r w:rsidRPr="00B915A8">
        <w:t>С 2016 года в республике реализуются мероприятия Программы по антикор</w:t>
      </w:r>
      <w:r w:rsidRPr="00B915A8">
        <w:softHyphen/>
        <w:t>рупционному просвещению в Чувашской Республике на 2016–2017 годы, утвер</w:t>
      </w:r>
      <w:r w:rsidRPr="00B915A8">
        <w:softHyphen/>
        <w:t>жденной распоряжением Кабинета Министров Чувашской Республике от 18 декаб</w:t>
      </w:r>
      <w:r w:rsidRPr="00B915A8">
        <w:softHyphen/>
        <w:t>ря 2015 г. № 831-р.</w:t>
      </w:r>
    </w:p>
    <w:p w:rsidR="00D6298B" w:rsidRPr="00B915A8" w:rsidRDefault="00D6298B" w:rsidP="00D6298B">
      <w:pPr>
        <w:pStyle w:val="3"/>
        <w:shd w:val="clear" w:color="auto" w:fill="auto"/>
        <w:spacing w:before="0" w:line="300" w:lineRule="exact"/>
        <w:ind w:right="40" w:firstLine="709"/>
      </w:pPr>
      <w:r w:rsidRPr="00B915A8">
        <w:t>Тема коррупции в Чувашской Республике широко освещается как федерал</w:t>
      </w:r>
      <w:r w:rsidRPr="00B915A8">
        <w:t>ь</w:t>
      </w:r>
      <w:r w:rsidRPr="00B915A8">
        <w:t xml:space="preserve">ными, так и региональными средствами массовой информации. </w:t>
      </w:r>
    </w:p>
    <w:p w:rsidR="00D6298B" w:rsidRPr="00B915A8" w:rsidRDefault="00D6298B" w:rsidP="00D6298B">
      <w:pPr>
        <w:pStyle w:val="3"/>
        <w:shd w:val="clear" w:color="auto" w:fill="auto"/>
        <w:spacing w:before="0" w:line="300" w:lineRule="exact"/>
        <w:ind w:right="40" w:firstLine="709"/>
      </w:pPr>
      <w:r w:rsidRPr="00B915A8">
        <w:t>Ежегодно утверждается государственное (техническое) задание на освещ</w:t>
      </w:r>
      <w:r w:rsidRPr="00B915A8">
        <w:t>е</w:t>
      </w:r>
      <w:r w:rsidRPr="00B915A8">
        <w:t>ние социально значимых тем для республиканских, районных (городских) печа</w:t>
      </w:r>
      <w:r w:rsidRPr="00B915A8">
        <w:t>т</w:t>
      </w:r>
      <w:r w:rsidRPr="00B915A8">
        <w:t>ных средств массовой информации. В указанный перечень входит тема «Пред</w:t>
      </w:r>
      <w:r w:rsidRPr="00B915A8">
        <w:t>у</w:t>
      </w:r>
      <w:r w:rsidRPr="00B915A8">
        <w:t>преждение коррупционных правонарушений».</w:t>
      </w:r>
    </w:p>
    <w:p w:rsidR="00D6298B" w:rsidRPr="00B915A8" w:rsidRDefault="00276DD1" w:rsidP="00D6298B">
      <w:pPr>
        <w:pStyle w:val="3"/>
        <w:shd w:val="clear" w:color="auto" w:fill="auto"/>
        <w:spacing w:before="0" w:line="240" w:lineRule="auto"/>
        <w:ind w:firstLine="709"/>
        <w:rPr>
          <w:rStyle w:val="2Exact"/>
          <w:rFonts w:eastAsia="Courier New"/>
        </w:rPr>
      </w:pPr>
      <w:r>
        <w:t>В</w:t>
      </w:r>
      <w:r w:rsidR="00D6298B" w:rsidRPr="00B915A8">
        <w:t xml:space="preserve"> 2017 году средствами массовой информации Чувашской Республики, находящимися в ведении Мининформполитики Чувашии, по</w:t>
      </w:r>
      <w:r>
        <w:t xml:space="preserve"> рассматриваемой </w:t>
      </w:r>
      <w:r w:rsidR="00D6298B" w:rsidRPr="00B915A8">
        <w:t>теме было подготовлено (выдано в эфир) более 800 материалов. Это материалы о ра</w:t>
      </w:r>
      <w:r w:rsidR="00D6298B" w:rsidRPr="00B915A8">
        <w:t>с</w:t>
      </w:r>
      <w:r w:rsidR="00D6298B" w:rsidRPr="00B915A8">
        <w:t xml:space="preserve">крытии фактов коррупции, деятельности органов </w:t>
      </w:r>
      <w:r w:rsidR="00D6298B" w:rsidRPr="00B915A8">
        <w:rPr>
          <w:rStyle w:val="2Exact"/>
          <w:rFonts w:eastAsia="Courier New"/>
        </w:rPr>
        <w:t>государственной и муниципал</w:t>
      </w:r>
      <w:r w:rsidR="00D6298B" w:rsidRPr="00B915A8">
        <w:rPr>
          <w:rStyle w:val="2Exact"/>
          <w:rFonts w:eastAsia="Courier New"/>
        </w:rPr>
        <w:t>ь</w:t>
      </w:r>
      <w:r w:rsidR="00D6298B" w:rsidRPr="00B915A8">
        <w:rPr>
          <w:rStyle w:val="2Exact"/>
          <w:rFonts w:eastAsia="Courier New"/>
        </w:rPr>
        <w:t>ной власти по предупреждению фактов коррупции, деятельности Комиссии по к</w:t>
      </w:r>
      <w:r w:rsidR="00D6298B" w:rsidRPr="00B915A8">
        <w:rPr>
          <w:rStyle w:val="2Exact"/>
          <w:rFonts w:eastAsia="Courier New"/>
        </w:rPr>
        <w:t>о</w:t>
      </w:r>
      <w:r w:rsidR="00D6298B" w:rsidRPr="00B915A8">
        <w:rPr>
          <w:rStyle w:val="2Exact"/>
          <w:rFonts w:eastAsia="Courier New"/>
        </w:rPr>
        <w:t>ординации работы по противодействию коррупции в Чувашской Республике, а также материалы, направленные на повышение уровня правовой культуры насел</w:t>
      </w:r>
      <w:r w:rsidR="00D6298B" w:rsidRPr="00B915A8">
        <w:rPr>
          <w:rStyle w:val="2Exact"/>
          <w:rFonts w:eastAsia="Courier New"/>
        </w:rPr>
        <w:t>е</w:t>
      </w:r>
      <w:r w:rsidR="00D6298B" w:rsidRPr="00B915A8">
        <w:rPr>
          <w:rStyle w:val="2Exact"/>
          <w:rFonts w:eastAsia="Courier New"/>
        </w:rPr>
        <w:t>ния.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rPr>
          <w:rStyle w:val="2Exact"/>
          <w:rFonts w:eastAsia="Courier New"/>
        </w:rPr>
      </w:pPr>
      <w:r w:rsidRPr="00B915A8">
        <w:rPr>
          <w:rStyle w:val="2Exact"/>
          <w:rFonts w:eastAsia="Courier New"/>
        </w:rPr>
        <w:t>В Чувашской Республике ежегодно проводится республиканский конкурс социально значимых проектов средств массовой информации. По итогам отбора в 2017 г. было поддержано 3 проекта антикоррупционной направленности: «Нево</w:t>
      </w:r>
      <w:r w:rsidRPr="00B915A8">
        <w:rPr>
          <w:rStyle w:val="2Exact"/>
          <w:rFonts w:eastAsia="Courier New"/>
        </w:rPr>
        <w:t>з</w:t>
      </w:r>
      <w:r w:rsidRPr="00B915A8">
        <w:rPr>
          <w:rStyle w:val="2Exact"/>
          <w:rFonts w:eastAsia="Courier New"/>
        </w:rPr>
        <w:t xml:space="preserve">можно устоять?» («Национальное телевидение Чувашии – </w:t>
      </w:r>
      <w:proofErr w:type="spellStart"/>
      <w:r w:rsidRPr="00B915A8">
        <w:rPr>
          <w:rStyle w:val="2Exact"/>
          <w:rFonts w:eastAsia="Courier New"/>
        </w:rPr>
        <w:t>Чӑваш</w:t>
      </w:r>
      <w:proofErr w:type="spellEnd"/>
      <w:r w:rsidRPr="00B915A8">
        <w:rPr>
          <w:rStyle w:val="2Exact"/>
          <w:rFonts w:eastAsia="Courier New"/>
        </w:rPr>
        <w:t xml:space="preserve"> </w:t>
      </w:r>
      <w:proofErr w:type="spellStart"/>
      <w:r w:rsidRPr="00B915A8">
        <w:rPr>
          <w:rStyle w:val="2Exact"/>
          <w:rFonts w:eastAsia="Courier New"/>
        </w:rPr>
        <w:t>Ен</w:t>
      </w:r>
      <w:proofErr w:type="spellEnd"/>
      <w:r w:rsidRPr="00B915A8">
        <w:rPr>
          <w:rStyle w:val="2Exact"/>
          <w:rFonts w:eastAsia="Courier New"/>
        </w:rPr>
        <w:t>»), «</w:t>
      </w:r>
      <w:proofErr w:type="spellStart"/>
      <w:r w:rsidRPr="00B915A8">
        <w:rPr>
          <w:rStyle w:val="2Exact"/>
          <w:rFonts w:eastAsia="Courier New"/>
        </w:rPr>
        <w:t>Саккун</w:t>
      </w:r>
      <w:proofErr w:type="spellEnd"/>
      <w:r w:rsidRPr="00B915A8">
        <w:rPr>
          <w:rStyle w:val="2Exact"/>
          <w:rFonts w:eastAsia="Courier New"/>
        </w:rPr>
        <w:t xml:space="preserve"> </w:t>
      </w:r>
      <w:proofErr w:type="spellStart"/>
      <w:r w:rsidRPr="00B915A8">
        <w:rPr>
          <w:rStyle w:val="2Exact"/>
          <w:rFonts w:eastAsia="Courier New"/>
        </w:rPr>
        <w:t>аллы</w:t>
      </w:r>
      <w:proofErr w:type="spellEnd"/>
      <w:r w:rsidRPr="00B915A8">
        <w:rPr>
          <w:rStyle w:val="2Exact"/>
          <w:rFonts w:eastAsia="Courier New"/>
        </w:rPr>
        <w:t xml:space="preserve"> </w:t>
      </w:r>
      <w:proofErr w:type="spellStart"/>
      <w:r w:rsidRPr="00B915A8">
        <w:rPr>
          <w:rStyle w:val="2Exact"/>
          <w:rFonts w:eastAsia="Courier New"/>
        </w:rPr>
        <w:t>вӑ</w:t>
      </w:r>
      <w:proofErr w:type="gramStart"/>
      <w:r w:rsidRPr="00B915A8">
        <w:rPr>
          <w:rStyle w:val="2Exact"/>
          <w:rFonts w:eastAsia="Courier New"/>
        </w:rPr>
        <w:t>р</w:t>
      </w:r>
      <w:proofErr w:type="gramEnd"/>
      <w:r w:rsidRPr="00B915A8">
        <w:rPr>
          <w:rStyle w:val="2Exact"/>
          <w:rFonts w:eastAsia="Courier New"/>
        </w:rPr>
        <w:t>ӑм</w:t>
      </w:r>
      <w:proofErr w:type="spellEnd"/>
      <w:r w:rsidRPr="00B915A8">
        <w:rPr>
          <w:rStyle w:val="2Exact"/>
          <w:rFonts w:eastAsia="Courier New"/>
        </w:rPr>
        <w:t>» («Закон и порядок») (газета «</w:t>
      </w:r>
      <w:proofErr w:type="spellStart"/>
      <w:r w:rsidRPr="00B915A8">
        <w:rPr>
          <w:rStyle w:val="2Exact"/>
          <w:rFonts w:eastAsia="Courier New"/>
        </w:rPr>
        <w:t>Чӑваш</w:t>
      </w:r>
      <w:proofErr w:type="spellEnd"/>
      <w:r w:rsidRPr="00B915A8">
        <w:rPr>
          <w:rStyle w:val="2Exact"/>
          <w:rFonts w:eastAsia="Courier New"/>
        </w:rPr>
        <w:t xml:space="preserve"> </w:t>
      </w:r>
      <w:proofErr w:type="spellStart"/>
      <w:r w:rsidRPr="00B915A8">
        <w:rPr>
          <w:rStyle w:val="2Exact"/>
          <w:rFonts w:eastAsia="Courier New"/>
        </w:rPr>
        <w:t>хӗрарамӗ</w:t>
      </w:r>
      <w:proofErr w:type="spellEnd"/>
      <w:r w:rsidRPr="00B915A8">
        <w:rPr>
          <w:rStyle w:val="2Exact"/>
          <w:rFonts w:eastAsia="Courier New"/>
        </w:rPr>
        <w:t>»), «</w:t>
      </w:r>
      <w:proofErr w:type="spellStart"/>
      <w:r w:rsidRPr="00B915A8">
        <w:rPr>
          <w:rStyle w:val="2Exact"/>
          <w:rFonts w:eastAsia="Courier New"/>
        </w:rPr>
        <w:t>Çын</w:t>
      </w:r>
      <w:proofErr w:type="spellEnd"/>
      <w:r w:rsidRPr="00B915A8">
        <w:rPr>
          <w:rStyle w:val="2Exact"/>
          <w:rFonts w:eastAsia="Courier New"/>
        </w:rPr>
        <w:t xml:space="preserve"> тата </w:t>
      </w:r>
      <w:proofErr w:type="spellStart"/>
      <w:r w:rsidRPr="00B915A8">
        <w:rPr>
          <w:rStyle w:val="2Exact"/>
          <w:rFonts w:eastAsia="Courier New"/>
        </w:rPr>
        <w:t>саккун</w:t>
      </w:r>
      <w:proofErr w:type="spellEnd"/>
      <w:r w:rsidRPr="00B915A8">
        <w:rPr>
          <w:rStyle w:val="2Exact"/>
          <w:rFonts w:eastAsia="Courier New"/>
        </w:rPr>
        <w:t>» (Человек и закон) (газета «</w:t>
      </w:r>
      <w:proofErr w:type="spellStart"/>
      <w:r w:rsidRPr="00B915A8">
        <w:rPr>
          <w:rStyle w:val="2Exact"/>
          <w:rFonts w:eastAsia="Courier New"/>
        </w:rPr>
        <w:t>Хыпар</w:t>
      </w:r>
      <w:proofErr w:type="spellEnd"/>
      <w:r w:rsidRPr="00B915A8">
        <w:rPr>
          <w:rStyle w:val="2Exact"/>
          <w:rFonts w:eastAsia="Courier New"/>
        </w:rPr>
        <w:t>»).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rPr>
          <w:rStyle w:val="2Exact"/>
          <w:rFonts w:eastAsia="Courier New"/>
        </w:rPr>
      </w:pPr>
      <w:r w:rsidRPr="00B915A8">
        <w:rPr>
          <w:rStyle w:val="2Exact"/>
          <w:rFonts w:eastAsia="Courier New"/>
        </w:rPr>
        <w:t>Тема противодействия коррупции поднимается в информационных выпусках новостей, а также в аналитических и специализированных программах на радио и телевидении. Широко используется социальная реклама. На «Национальном тел</w:t>
      </w:r>
      <w:r w:rsidRPr="00B915A8">
        <w:rPr>
          <w:rStyle w:val="2Exact"/>
          <w:rFonts w:eastAsia="Courier New"/>
        </w:rPr>
        <w:t>е</w:t>
      </w:r>
      <w:r w:rsidRPr="00B915A8">
        <w:rPr>
          <w:rStyle w:val="2Exact"/>
          <w:rFonts w:eastAsia="Courier New"/>
        </w:rPr>
        <w:t>видении Чувашии» транслируется социальный ролик «Коррупция» (на русском и чувашском языках), на «Национальном радио Чувашии» – ролики «Чистые руки», «Будущее России в твоих руках», на «Радио Чувашии» – «Стоп, коррупция!» (на русском и чувашском языках).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</w:pPr>
      <w:r w:rsidRPr="00B915A8">
        <w:rPr>
          <w:rStyle w:val="2Exact"/>
          <w:rFonts w:eastAsia="Courier New"/>
        </w:rPr>
        <w:t xml:space="preserve">В периодических печатных </w:t>
      </w:r>
      <w:proofErr w:type="gramStart"/>
      <w:r w:rsidRPr="00B915A8">
        <w:rPr>
          <w:rStyle w:val="2Exact"/>
          <w:rFonts w:eastAsia="Courier New"/>
        </w:rPr>
        <w:t>изданиях</w:t>
      </w:r>
      <w:proofErr w:type="gramEnd"/>
      <w:r w:rsidRPr="00B915A8">
        <w:rPr>
          <w:rStyle w:val="2Exact"/>
          <w:rFonts w:eastAsia="Courier New"/>
        </w:rPr>
        <w:t xml:space="preserve"> созданы тематические рубрики: «Пр</w:t>
      </w:r>
      <w:r w:rsidRPr="00B915A8">
        <w:rPr>
          <w:rStyle w:val="2Exact"/>
          <w:rFonts w:eastAsia="Courier New"/>
        </w:rPr>
        <w:t>о</w:t>
      </w:r>
      <w:r w:rsidRPr="00B915A8">
        <w:rPr>
          <w:rStyle w:val="2Exact"/>
          <w:rFonts w:eastAsia="Courier New"/>
        </w:rPr>
        <w:t>куратура сообщает», «Закон», «Человек и закон», «Коррупция», «СУ СКР по Ч</w:t>
      </w:r>
      <w:r w:rsidRPr="00B915A8">
        <w:rPr>
          <w:rStyle w:val="2Exact"/>
          <w:rFonts w:eastAsia="Courier New"/>
        </w:rPr>
        <w:t>у</w:t>
      </w:r>
      <w:r w:rsidRPr="00B915A8">
        <w:rPr>
          <w:rStyle w:val="2Exact"/>
          <w:rFonts w:eastAsia="Courier New"/>
        </w:rPr>
        <w:t>вашии сообщает», «Зона коррупции», «На весах Фемиды» и т.д.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right="40" w:firstLine="709"/>
      </w:pPr>
      <w:r w:rsidRPr="00B915A8">
        <w:t>Образовательными организациями, расположенными на территории Чуваш</w:t>
      </w:r>
      <w:r w:rsidRPr="00B915A8">
        <w:softHyphen/>
        <w:t xml:space="preserve">ской Республики, проводятся мероприятия просветительского и воспитательного характера по разъяснению ответственности за коррупционные правонарушения с участием представителей прокуратуры Чувашской Республики, следственного </w:t>
      </w:r>
      <w:r w:rsidRPr="00B915A8">
        <w:lastRenderedPageBreak/>
        <w:t>управления Следственного комитета Российской Федерации по Чувашской Рес</w:t>
      </w:r>
      <w:r w:rsidRPr="00B915A8">
        <w:softHyphen/>
        <w:t>публике, МВД по Чувашской Республике, Администрации Главы Чувашской Ре</w:t>
      </w:r>
      <w:r w:rsidRPr="00B915A8">
        <w:t>с</w:t>
      </w:r>
      <w:r w:rsidRPr="00B915A8">
        <w:t>публики, иных государственных органов.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right="40" w:firstLine="709"/>
      </w:pPr>
      <w:r w:rsidRPr="00B915A8">
        <w:t>Реализация образовательных программ по противодействию коррупции осуществляется в рамках реализации дополнительных профессиональных пр</w:t>
      </w:r>
      <w:r w:rsidRPr="00B915A8">
        <w:t>о</w:t>
      </w:r>
      <w:r w:rsidRPr="00B915A8">
        <w:t xml:space="preserve">грамм. Например, Центром дополнительного образования ФГБОУ </w:t>
      </w:r>
      <w:proofErr w:type="gramStart"/>
      <w:r w:rsidRPr="00B915A8">
        <w:t>ВО</w:t>
      </w:r>
      <w:proofErr w:type="gramEnd"/>
      <w:r w:rsidRPr="00B915A8">
        <w:t xml:space="preserve"> «Чувашский государственный университет имени И.Н. Ульянова» реализуется программа п</w:t>
      </w:r>
      <w:r w:rsidRPr="00B915A8">
        <w:t>о</w:t>
      </w:r>
      <w:r w:rsidRPr="00B915A8">
        <w:t>вышения квалификации «Противодействие коррупции и профилактика коррупц</w:t>
      </w:r>
      <w:r w:rsidRPr="00B915A8">
        <w:t>и</w:t>
      </w:r>
      <w:r w:rsidRPr="00B915A8">
        <w:t>онных правонарушений в системе государственного и муниципального управл</w:t>
      </w:r>
      <w:r w:rsidRPr="00B915A8">
        <w:t>е</w:t>
      </w:r>
      <w:r w:rsidRPr="00B915A8">
        <w:t>ния».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15A8">
        <w:rPr>
          <w:rFonts w:ascii="Times New Roman" w:eastAsia="Times New Roman" w:hAnsi="Times New Roman" w:cs="Times New Roman"/>
          <w:sz w:val="26"/>
          <w:szCs w:val="26"/>
        </w:rPr>
        <w:t>В целях повышения уровня правосознания граждан, популяризация антико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рупционных стандартов поведения, пропаганды законопослушного поведения граждан в декабре 2017 года Комиссией по координации работы по противоде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ствию коррупции в Чувашской Республике совместно с Прокуратурой Чувашской Республики на базе Чувашского государственного университета имени И.Н. </w:t>
      </w:r>
      <w:proofErr w:type="spellStart"/>
      <w:r w:rsidRPr="00B915A8">
        <w:rPr>
          <w:rFonts w:ascii="Times New Roman" w:eastAsia="Times New Roman" w:hAnsi="Times New Roman" w:cs="Times New Roman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янова</w:t>
      </w:r>
      <w:proofErr w:type="spellEnd"/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проведено заседание Комиссии и комплекс мероприятий по антикоррупц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онной тематике.</w:t>
      </w:r>
      <w:proofErr w:type="gramEnd"/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915A8">
        <w:rPr>
          <w:rFonts w:ascii="Times New Roman" w:eastAsia="Times New Roman" w:hAnsi="Times New Roman" w:cs="Times New Roman"/>
          <w:sz w:val="26"/>
          <w:szCs w:val="26"/>
        </w:rPr>
        <w:t>В данных мероприятиях приняли участие более 600 человек – главные редакторы республиканских, районных (городских) средств массо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вой 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формации, представители предпринимательского и банковского сообществ, орга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низаций инфраструктуры поддержки субъектов малого и среднего предпринима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тельства, общественных организаций, руководители медицинских организаций, с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вет ректоров образователь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ных организаций высшего образования Чувашской Ре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публики, руководители организаций, подведомственных Минобразования Чув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шии, Минтруда Чувашии, Минкультуры Чувашии, преподаватели и студенты юр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дического факультета Чувашского государственного университета имени</w:t>
      </w:r>
      <w:proofErr w:type="gramEnd"/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 И.Н. Ульянова, слушатели Малой академии государственного управления, гос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дарственные и муниципальные служащие.  </w:t>
      </w:r>
    </w:p>
    <w:p w:rsidR="00D6298B" w:rsidRPr="00B915A8" w:rsidRDefault="00D6298B" w:rsidP="00D6298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5A8">
        <w:rPr>
          <w:rFonts w:ascii="Times New Roman" w:eastAsia="Times New Roman" w:hAnsi="Times New Roman" w:cs="Times New Roman"/>
          <w:sz w:val="26"/>
          <w:szCs w:val="26"/>
        </w:rPr>
        <w:t>Участники мероприятий обсудили стандарты антикоррупционного повед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ния, эффективность мероприятий, направленных на формирование отрицательного общественного мнения к проявлениям коррупции, заслушали результаты социол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гического исследования на предмет оценки уровня восприятия коррупции в Ч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 xml:space="preserve">вашской Республике, проведенного в 2017 году. </w:t>
      </w:r>
      <w:r w:rsidR="00983D7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ежду Кабинетом Министров Ч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t>вашской Республики и Чуваш</w:t>
      </w:r>
      <w:r w:rsidRPr="00B915A8">
        <w:rPr>
          <w:rFonts w:ascii="Times New Roman" w:eastAsia="Times New Roman" w:hAnsi="Times New Roman" w:cs="Times New Roman"/>
          <w:sz w:val="26"/>
          <w:szCs w:val="26"/>
        </w:rPr>
        <w:softHyphen/>
        <w:t>ским государственным университетом имени И.Н. Ульянова подписано соглашение о сотрудничестве в сфере противодействия коррупции.</w:t>
      </w:r>
    </w:p>
    <w:p w:rsidR="00D6298B" w:rsidRPr="00B915A8" w:rsidRDefault="00D6298B" w:rsidP="00D6298B">
      <w:pPr>
        <w:pStyle w:val="3"/>
        <w:shd w:val="clear" w:color="auto" w:fill="auto"/>
        <w:spacing w:before="0"/>
        <w:ind w:right="40" w:firstLine="709"/>
      </w:pPr>
      <w:proofErr w:type="gramStart"/>
      <w:r w:rsidRPr="00B915A8">
        <w:t>В рамках реализации мероприятий подпрограммы «Противодействие ко</w:t>
      </w:r>
      <w:r w:rsidRPr="00B915A8">
        <w:t>р</w:t>
      </w:r>
      <w:r w:rsidRPr="00B915A8">
        <w:t>рупции в Чувашской Республике» государственной программы Чувашской Ре</w:t>
      </w:r>
      <w:r w:rsidRPr="00B915A8">
        <w:t>с</w:t>
      </w:r>
      <w:r w:rsidRPr="00B915A8">
        <w:t>публики «Развитие потенциала государственного управления» проведены конку</w:t>
      </w:r>
      <w:r w:rsidRPr="00B915A8">
        <w:t>р</w:t>
      </w:r>
      <w:r w:rsidRPr="00B915A8">
        <w:t>сы среди журналистов на лучшее освещение вопросов борьбы с коррупцией, на разработку сценариев социальной рекламы антикоррупционной направленности на радио и телевидении, в средствах массовой информации, а также конкурс среди студентов, аспирантов, молодых ученых на лучшую исследовательскую работу по антикоррупционной тематике.</w:t>
      </w:r>
      <w:proofErr w:type="gramEnd"/>
    </w:p>
    <w:p w:rsidR="00D6298B" w:rsidRPr="00B915A8" w:rsidRDefault="00D6298B" w:rsidP="00D6298B">
      <w:pPr>
        <w:pStyle w:val="3"/>
        <w:shd w:val="clear" w:color="auto" w:fill="auto"/>
        <w:spacing w:before="0"/>
        <w:ind w:right="40" w:firstLine="709"/>
      </w:pPr>
      <w:r w:rsidRPr="00B915A8">
        <w:t>Государственными органами Чувашской Республики проводятся «прямые ли</w:t>
      </w:r>
      <w:r w:rsidRPr="00B915A8">
        <w:softHyphen/>
        <w:t>нии» по вопросам, относящимся к их деятельности, единые информационные дни с выездом руководителей органов государственной власти и органов местного самоуправления в муниципальные районы и городские округа для встреч с насел</w:t>
      </w:r>
      <w:r w:rsidRPr="00B915A8">
        <w:t>е</w:t>
      </w:r>
      <w:r w:rsidRPr="00B915A8">
        <w:t>нием и трудовыми коллективами.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proofErr w:type="gramStart"/>
      <w:r w:rsidRPr="00B915A8">
        <w:t xml:space="preserve">В соответствии с Указом Главы Чувашской Республики от 30 марта 2015 г. </w:t>
      </w:r>
      <w:r w:rsidRPr="00B915A8">
        <w:lastRenderedPageBreak/>
        <w:t>№ 47 «О «горячей линии» для приема обращений граждан Российской Федерации по фактам коррупции в органах исполнительной власти Чувашской Республики» Администрацией Главы Чувашской Республики продолжена работа «горячей л</w:t>
      </w:r>
      <w:r w:rsidRPr="00B915A8">
        <w:t>и</w:t>
      </w:r>
      <w:r w:rsidRPr="00B915A8">
        <w:t>нии» для приема обращений граждан Российской Федерации по фактам коррупции в органах исполнительной власти Чувашской Республики (далее – «горячая л</w:t>
      </w:r>
      <w:r w:rsidRPr="00B915A8">
        <w:t>и</w:t>
      </w:r>
      <w:r w:rsidRPr="00B915A8">
        <w:t>ния»).</w:t>
      </w:r>
      <w:proofErr w:type="gramEnd"/>
      <w:r w:rsidRPr="00B915A8">
        <w:t xml:space="preserve"> Информация о работе «горячей линии» размещена на Портале органов вл</w:t>
      </w:r>
      <w:r w:rsidRPr="00B915A8">
        <w:t>а</w:t>
      </w:r>
      <w:r w:rsidRPr="00B915A8">
        <w:t>сти Чувашской Республики в сети «Интернет» (баннер «Противодействие корру</w:t>
      </w:r>
      <w:r w:rsidRPr="00B915A8">
        <w:t>п</w:t>
      </w:r>
      <w:r w:rsidRPr="00B915A8">
        <w:t>ции»).</w:t>
      </w:r>
    </w:p>
    <w:p w:rsidR="00D6298B" w:rsidRPr="00B915A8" w:rsidRDefault="00D6298B" w:rsidP="00D6298B">
      <w:pPr>
        <w:pStyle w:val="3"/>
        <w:shd w:val="clear" w:color="auto" w:fill="auto"/>
        <w:spacing w:before="0" w:line="240" w:lineRule="auto"/>
        <w:ind w:firstLine="709"/>
        <w:contextualSpacing/>
      </w:pPr>
      <w:proofErr w:type="gramStart"/>
      <w:r w:rsidRPr="00B915A8">
        <w:t>В 2017 году на «горячую линию» поступило 52 обраще</w:t>
      </w:r>
      <w:r w:rsidRPr="00B915A8">
        <w:softHyphen/>
        <w:t>ния, из них 11 обр</w:t>
      </w:r>
      <w:r w:rsidRPr="00B915A8">
        <w:t>а</w:t>
      </w:r>
      <w:r w:rsidRPr="00B915A8">
        <w:t>щений приняты по телефону «горячей линии», 41 об</w:t>
      </w:r>
      <w:r w:rsidRPr="00B915A8">
        <w:softHyphen/>
        <w:t xml:space="preserve">ращение поступило в форме электронных документов на адрес </w:t>
      </w:r>
      <w:hyperlink r:id="rId10" w:history="1">
        <w:r w:rsidRPr="00B915A8">
          <w:rPr>
            <w:rStyle w:val="ad"/>
          </w:rPr>
          <w:t>corruption@сар.</w:t>
        </w:r>
        <w:proofErr w:type="spellStart"/>
        <w:r w:rsidRPr="00B915A8">
          <w:rPr>
            <w:rStyle w:val="ad"/>
            <w:lang w:val="en-US"/>
          </w:rPr>
          <w:t>ru</w:t>
        </w:r>
        <w:proofErr w:type="spellEnd"/>
      </w:hyperlink>
      <w:r w:rsidRPr="00B915A8">
        <w:t>. По изложенным гражданами сведениям 40 обращений направлены в Про</w:t>
      </w:r>
      <w:r w:rsidRPr="00B915A8">
        <w:softHyphen/>
        <w:t>куратуру Чувашской Республики, 1 – в МВД по Чувашской Республике, 2 – Минтруд Чувашии, 1 – Минспорт Чувашии, 1 – Гостехнадзор Чувашии, 1– Минстрой Чувашии и</w:t>
      </w:r>
      <w:proofErr w:type="gramEnd"/>
      <w:r w:rsidRPr="00B915A8">
        <w:t xml:space="preserve"> администрацию г. Чебоксары, 1 – Калининский районный суд г. Чебоксары, 4 – органы местного самоуправления, 1 – Чувашский государственный педагогиче</w:t>
      </w:r>
      <w:r w:rsidRPr="00B915A8">
        <w:softHyphen/>
        <w:t>ский университет им. И.Я. Яковлева. На одно обращение даны письменные разъяснения без направления его в иные о</w:t>
      </w:r>
      <w:r w:rsidRPr="00B915A8">
        <w:t>р</w:t>
      </w:r>
      <w:r w:rsidRPr="00B915A8">
        <w:t>ганы и организации.</w:t>
      </w:r>
    </w:p>
    <w:p w:rsidR="00D6298B" w:rsidRPr="00B915A8" w:rsidRDefault="00D6298B" w:rsidP="00D629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D6298B" w:rsidRDefault="00D6298B" w:rsidP="009A38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6298B" w:rsidRDefault="00D6298B" w:rsidP="009A38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6298B" w:rsidRDefault="00D6298B" w:rsidP="009A38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6298B" w:rsidRDefault="00D6298B" w:rsidP="009A38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6298B" w:rsidRDefault="00D6298B" w:rsidP="009A389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sectPr w:rsidR="00D6298B" w:rsidSect="00D36C2B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0F" w:rsidRDefault="000F3B0F" w:rsidP="00AC116D">
      <w:r>
        <w:separator/>
      </w:r>
    </w:p>
  </w:endnote>
  <w:endnote w:type="continuationSeparator" w:id="0">
    <w:p w:rsidR="000F3B0F" w:rsidRDefault="000F3B0F" w:rsidP="00AC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0F" w:rsidRDefault="000F3B0F" w:rsidP="00AC116D">
      <w:r>
        <w:separator/>
      </w:r>
    </w:p>
  </w:footnote>
  <w:footnote w:type="continuationSeparator" w:id="0">
    <w:p w:rsidR="000F3B0F" w:rsidRDefault="000F3B0F" w:rsidP="00AC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7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2F03" w:rsidRPr="00F62E45" w:rsidRDefault="000C2F03">
        <w:pPr>
          <w:pStyle w:val="a6"/>
          <w:jc w:val="center"/>
          <w:rPr>
            <w:rFonts w:ascii="Times New Roman" w:hAnsi="Times New Roman" w:cs="Times New Roman"/>
          </w:rPr>
        </w:pPr>
        <w:r w:rsidRPr="00F62E45">
          <w:rPr>
            <w:rFonts w:ascii="Times New Roman" w:hAnsi="Times New Roman" w:cs="Times New Roman"/>
          </w:rPr>
          <w:fldChar w:fldCharType="begin"/>
        </w:r>
        <w:r w:rsidRPr="00F62E45">
          <w:rPr>
            <w:rFonts w:ascii="Times New Roman" w:hAnsi="Times New Roman" w:cs="Times New Roman"/>
          </w:rPr>
          <w:instrText>PAGE   \* MERGEFORMAT</w:instrText>
        </w:r>
        <w:r w:rsidRPr="00F62E45">
          <w:rPr>
            <w:rFonts w:ascii="Times New Roman" w:hAnsi="Times New Roman" w:cs="Times New Roman"/>
          </w:rPr>
          <w:fldChar w:fldCharType="separate"/>
        </w:r>
        <w:r w:rsidR="00F9773A">
          <w:rPr>
            <w:rFonts w:ascii="Times New Roman" w:hAnsi="Times New Roman" w:cs="Times New Roman"/>
            <w:noProof/>
          </w:rPr>
          <w:t>2</w:t>
        </w:r>
        <w:r w:rsidRPr="00F62E4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995"/>
    <w:multiLevelType w:val="multilevel"/>
    <w:tmpl w:val="4B94ED0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80733"/>
    <w:multiLevelType w:val="multilevel"/>
    <w:tmpl w:val="BC3E10C2"/>
    <w:lvl w:ilvl="0">
      <w:start w:val="6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D22DA"/>
    <w:multiLevelType w:val="multilevel"/>
    <w:tmpl w:val="663C6118"/>
    <w:lvl w:ilvl="0">
      <w:start w:val="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87096"/>
    <w:multiLevelType w:val="multilevel"/>
    <w:tmpl w:val="D6B6B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86355"/>
    <w:multiLevelType w:val="multilevel"/>
    <w:tmpl w:val="1D06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D"/>
    <w:rsid w:val="000022CD"/>
    <w:rsid w:val="00012AA2"/>
    <w:rsid w:val="00013867"/>
    <w:rsid w:val="000166D8"/>
    <w:rsid w:val="00025C7C"/>
    <w:rsid w:val="00026081"/>
    <w:rsid w:val="00027AC7"/>
    <w:rsid w:val="00030C2B"/>
    <w:rsid w:val="00033D41"/>
    <w:rsid w:val="00034C93"/>
    <w:rsid w:val="00034D9E"/>
    <w:rsid w:val="000359DB"/>
    <w:rsid w:val="000417E4"/>
    <w:rsid w:val="000434A5"/>
    <w:rsid w:val="00046A1A"/>
    <w:rsid w:val="00051520"/>
    <w:rsid w:val="00055772"/>
    <w:rsid w:val="00056E5F"/>
    <w:rsid w:val="00062179"/>
    <w:rsid w:val="00070909"/>
    <w:rsid w:val="00072D7E"/>
    <w:rsid w:val="00073463"/>
    <w:rsid w:val="00077D50"/>
    <w:rsid w:val="00080335"/>
    <w:rsid w:val="000808B4"/>
    <w:rsid w:val="00082DCC"/>
    <w:rsid w:val="00090B04"/>
    <w:rsid w:val="0009112C"/>
    <w:rsid w:val="00096A79"/>
    <w:rsid w:val="000A027F"/>
    <w:rsid w:val="000A0F31"/>
    <w:rsid w:val="000A32C4"/>
    <w:rsid w:val="000B1A32"/>
    <w:rsid w:val="000C2F03"/>
    <w:rsid w:val="000C382A"/>
    <w:rsid w:val="000C7777"/>
    <w:rsid w:val="000D24AA"/>
    <w:rsid w:val="000D7653"/>
    <w:rsid w:val="000E1D88"/>
    <w:rsid w:val="000E28B6"/>
    <w:rsid w:val="000F2B04"/>
    <w:rsid w:val="000F3B0F"/>
    <w:rsid w:val="000F4FF6"/>
    <w:rsid w:val="00100840"/>
    <w:rsid w:val="00110736"/>
    <w:rsid w:val="001111D1"/>
    <w:rsid w:val="001127D0"/>
    <w:rsid w:val="0012082A"/>
    <w:rsid w:val="00121398"/>
    <w:rsid w:val="0012178E"/>
    <w:rsid w:val="001232DB"/>
    <w:rsid w:val="0012405B"/>
    <w:rsid w:val="00127C43"/>
    <w:rsid w:val="00132750"/>
    <w:rsid w:val="00132A3E"/>
    <w:rsid w:val="00133B69"/>
    <w:rsid w:val="001364E2"/>
    <w:rsid w:val="00143202"/>
    <w:rsid w:val="00145A9C"/>
    <w:rsid w:val="00151DB6"/>
    <w:rsid w:val="00152F32"/>
    <w:rsid w:val="0015312A"/>
    <w:rsid w:val="00156459"/>
    <w:rsid w:val="00157ED9"/>
    <w:rsid w:val="00160166"/>
    <w:rsid w:val="0016761A"/>
    <w:rsid w:val="001714D5"/>
    <w:rsid w:val="001737EB"/>
    <w:rsid w:val="00176E93"/>
    <w:rsid w:val="001864F6"/>
    <w:rsid w:val="00187365"/>
    <w:rsid w:val="00196966"/>
    <w:rsid w:val="00196AE4"/>
    <w:rsid w:val="001A1A69"/>
    <w:rsid w:val="001A7606"/>
    <w:rsid w:val="001A7D7C"/>
    <w:rsid w:val="001C110D"/>
    <w:rsid w:val="001E07BB"/>
    <w:rsid w:val="001E4C68"/>
    <w:rsid w:val="001E73E8"/>
    <w:rsid w:val="001E767E"/>
    <w:rsid w:val="001F3BD8"/>
    <w:rsid w:val="001F4F96"/>
    <w:rsid w:val="001F6663"/>
    <w:rsid w:val="001F6B18"/>
    <w:rsid w:val="0020052B"/>
    <w:rsid w:val="002043E2"/>
    <w:rsid w:val="00207645"/>
    <w:rsid w:val="00212A8C"/>
    <w:rsid w:val="002135E1"/>
    <w:rsid w:val="002201F4"/>
    <w:rsid w:val="002251E3"/>
    <w:rsid w:val="002274B5"/>
    <w:rsid w:val="0023430F"/>
    <w:rsid w:val="002344C8"/>
    <w:rsid w:val="00240AAE"/>
    <w:rsid w:val="0024219B"/>
    <w:rsid w:val="00242782"/>
    <w:rsid w:val="00244347"/>
    <w:rsid w:val="002448F0"/>
    <w:rsid w:val="0024534F"/>
    <w:rsid w:val="002500EB"/>
    <w:rsid w:val="00250705"/>
    <w:rsid w:val="00250F90"/>
    <w:rsid w:val="00252CD9"/>
    <w:rsid w:val="002559B2"/>
    <w:rsid w:val="00256EBB"/>
    <w:rsid w:val="002610C9"/>
    <w:rsid w:val="00276DD1"/>
    <w:rsid w:val="00277E4E"/>
    <w:rsid w:val="00281E83"/>
    <w:rsid w:val="00282157"/>
    <w:rsid w:val="0029027F"/>
    <w:rsid w:val="002918C1"/>
    <w:rsid w:val="00292F87"/>
    <w:rsid w:val="002935B2"/>
    <w:rsid w:val="002A54AC"/>
    <w:rsid w:val="002A5F3B"/>
    <w:rsid w:val="002A7DB9"/>
    <w:rsid w:val="002B044F"/>
    <w:rsid w:val="002B2354"/>
    <w:rsid w:val="002B2ED9"/>
    <w:rsid w:val="002C2D45"/>
    <w:rsid w:val="002C512B"/>
    <w:rsid w:val="002D3772"/>
    <w:rsid w:val="002D3835"/>
    <w:rsid w:val="002D4C1F"/>
    <w:rsid w:val="002D75E2"/>
    <w:rsid w:val="002E11A1"/>
    <w:rsid w:val="002E4DB5"/>
    <w:rsid w:val="002E4EBF"/>
    <w:rsid w:val="00306C1A"/>
    <w:rsid w:val="0031054A"/>
    <w:rsid w:val="00310D85"/>
    <w:rsid w:val="0031403C"/>
    <w:rsid w:val="0032286A"/>
    <w:rsid w:val="00323BEA"/>
    <w:rsid w:val="003256DC"/>
    <w:rsid w:val="003272F8"/>
    <w:rsid w:val="0032765B"/>
    <w:rsid w:val="00330D0A"/>
    <w:rsid w:val="003336E3"/>
    <w:rsid w:val="003351A6"/>
    <w:rsid w:val="0033567B"/>
    <w:rsid w:val="00335892"/>
    <w:rsid w:val="0033703D"/>
    <w:rsid w:val="00341904"/>
    <w:rsid w:val="00344876"/>
    <w:rsid w:val="00347371"/>
    <w:rsid w:val="00350015"/>
    <w:rsid w:val="0035028A"/>
    <w:rsid w:val="00350512"/>
    <w:rsid w:val="00350B8C"/>
    <w:rsid w:val="00352BBA"/>
    <w:rsid w:val="00352F73"/>
    <w:rsid w:val="00354C8B"/>
    <w:rsid w:val="003573C7"/>
    <w:rsid w:val="00357B11"/>
    <w:rsid w:val="00370A30"/>
    <w:rsid w:val="00373DC9"/>
    <w:rsid w:val="00374C88"/>
    <w:rsid w:val="003778D9"/>
    <w:rsid w:val="003814FC"/>
    <w:rsid w:val="003818BC"/>
    <w:rsid w:val="00382412"/>
    <w:rsid w:val="00383454"/>
    <w:rsid w:val="00387A31"/>
    <w:rsid w:val="00390AA3"/>
    <w:rsid w:val="0039289E"/>
    <w:rsid w:val="003973A1"/>
    <w:rsid w:val="003A18B1"/>
    <w:rsid w:val="003A5338"/>
    <w:rsid w:val="003A663E"/>
    <w:rsid w:val="003B233A"/>
    <w:rsid w:val="003B5B6D"/>
    <w:rsid w:val="003B5F2C"/>
    <w:rsid w:val="003C1C57"/>
    <w:rsid w:val="003D0703"/>
    <w:rsid w:val="003D0E62"/>
    <w:rsid w:val="003D11B3"/>
    <w:rsid w:val="003D4476"/>
    <w:rsid w:val="003D5AF4"/>
    <w:rsid w:val="003D729D"/>
    <w:rsid w:val="003E1AC9"/>
    <w:rsid w:val="003E62DB"/>
    <w:rsid w:val="003F2E1C"/>
    <w:rsid w:val="003F5B0B"/>
    <w:rsid w:val="003F680E"/>
    <w:rsid w:val="003F7544"/>
    <w:rsid w:val="003F7DBB"/>
    <w:rsid w:val="0040060E"/>
    <w:rsid w:val="00401A21"/>
    <w:rsid w:val="00403F0A"/>
    <w:rsid w:val="00404261"/>
    <w:rsid w:val="00411F1B"/>
    <w:rsid w:val="00422D4A"/>
    <w:rsid w:val="00423477"/>
    <w:rsid w:val="0042528F"/>
    <w:rsid w:val="0043052A"/>
    <w:rsid w:val="0043228B"/>
    <w:rsid w:val="004356F7"/>
    <w:rsid w:val="00440A01"/>
    <w:rsid w:val="00443383"/>
    <w:rsid w:val="00447ACF"/>
    <w:rsid w:val="00447FE2"/>
    <w:rsid w:val="00452460"/>
    <w:rsid w:val="00454B82"/>
    <w:rsid w:val="00455F85"/>
    <w:rsid w:val="00460ABA"/>
    <w:rsid w:val="0046236F"/>
    <w:rsid w:val="00470114"/>
    <w:rsid w:val="00476476"/>
    <w:rsid w:val="00487083"/>
    <w:rsid w:val="004A4721"/>
    <w:rsid w:val="004A5993"/>
    <w:rsid w:val="004A5BE4"/>
    <w:rsid w:val="004A6A9A"/>
    <w:rsid w:val="004B1BD8"/>
    <w:rsid w:val="004B3AD1"/>
    <w:rsid w:val="004C1D0E"/>
    <w:rsid w:val="004C63E0"/>
    <w:rsid w:val="004C718F"/>
    <w:rsid w:val="004C7AC7"/>
    <w:rsid w:val="004D1B33"/>
    <w:rsid w:val="004D7C4D"/>
    <w:rsid w:val="004E01E3"/>
    <w:rsid w:val="004E2FC8"/>
    <w:rsid w:val="004E789F"/>
    <w:rsid w:val="004F0A94"/>
    <w:rsid w:val="004F6151"/>
    <w:rsid w:val="004F6F81"/>
    <w:rsid w:val="004F72AA"/>
    <w:rsid w:val="00502D5E"/>
    <w:rsid w:val="00506E7E"/>
    <w:rsid w:val="00515C65"/>
    <w:rsid w:val="0052074D"/>
    <w:rsid w:val="00520F56"/>
    <w:rsid w:val="00522E47"/>
    <w:rsid w:val="005236F0"/>
    <w:rsid w:val="00533B39"/>
    <w:rsid w:val="00537D66"/>
    <w:rsid w:val="00541A61"/>
    <w:rsid w:val="00544630"/>
    <w:rsid w:val="00556EC7"/>
    <w:rsid w:val="00557A37"/>
    <w:rsid w:val="00557AE1"/>
    <w:rsid w:val="005613F8"/>
    <w:rsid w:val="00563084"/>
    <w:rsid w:val="0056369D"/>
    <w:rsid w:val="005728CA"/>
    <w:rsid w:val="00577423"/>
    <w:rsid w:val="00582796"/>
    <w:rsid w:val="00582FB8"/>
    <w:rsid w:val="005923D4"/>
    <w:rsid w:val="00593CAB"/>
    <w:rsid w:val="005A27E5"/>
    <w:rsid w:val="005A7D31"/>
    <w:rsid w:val="005B2435"/>
    <w:rsid w:val="005C0AA7"/>
    <w:rsid w:val="005C0FFC"/>
    <w:rsid w:val="005C3C73"/>
    <w:rsid w:val="005C6B00"/>
    <w:rsid w:val="005D4EF5"/>
    <w:rsid w:val="005E6320"/>
    <w:rsid w:val="005E67D8"/>
    <w:rsid w:val="005F5EB9"/>
    <w:rsid w:val="00601177"/>
    <w:rsid w:val="00613087"/>
    <w:rsid w:val="00613182"/>
    <w:rsid w:val="00615066"/>
    <w:rsid w:val="00620DED"/>
    <w:rsid w:val="00620E1E"/>
    <w:rsid w:val="006247C4"/>
    <w:rsid w:val="0062521F"/>
    <w:rsid w:val="00633550"/>
    <w:rsid w:val="00633C8B"/>
    <w:rsid w:val="0063694E"/>
    <w:rsid w:val="00641859"/>
    <w:rsid w:val="0064236A"/>
    <w:rsid w:val="00647844"/>
    <w:rsid w:val="00650250"/>
    <w:rsid w:val="00650661"/>
    <w:rsid w:val="006511B3"/>
    <w:rsid w:val="00653FFD"/>
    <w:rsid w:val="00656E0C"/>
    <w:rsid w:val="00657E8D"/>
    <w:rsid w:val="00662A56"/>
    <w:rsid w:val="006703F1"/>
    <w:rsid w:val="0067082D"/>
    <w:rsid w:val="0067146A"/>
    <w:rsid w:val="006717FF"/>
    <w:rsid w:val="00674DF2"/>
    <w:rsid w:val="00675AED"/>
    <w:rsid w:val="00676B8D"/>
    <w:rsid w:val="006817BE"/>
    <w:rsid w:val="00685607"/>
    <w:rsid w:val="00686FE6"/>
    <w:rsid w:val="0069487A"/>
    <w:rsid w:val="006978A1"/>
    <w:rsid w:val="006A2098"/>
    <w:rsid w:val="006B2C45"/>
    <w:rsid w:val="006B2C6F"/>
    <w:rsid w:val="006B45D7"/>
    <w:rsid w:val="006B7D46"/>
    <w:rsid w:val="006B7E98"/>
    <w:rsid w:val="006C4023"/>
    <w:rsid w:val="006C4160"/>
    <w:rsid w:val="006D0D76"/>
    <w:rsid w:val="006D15A4"/>
    <w:rsid w:val="006D4971"/>
    <w:rsid w:val="006E5D8A"/>
    <w:rsid w:val="006F0774"/>
    <w:rsid w:val="006F2EE6"/>
    <w:rsid w:val="006F441B"/>
    <w:rsid w:val="00700330"/>
    <w:rsid w:val="007026D2"/>
    <w:rsid w:val="00703382"/>
    <w:rsid w:val="00707A1B"/>
    <w:rsid w:val="00707FC8"/>
    <w:rsid w:val="00710779"/>
    <w:rsid w:val="0071122A"/>
    <w:rsid w:val="007201EC"/>
    <w:rsid w:val="00727B39"/>
    <w:rsid w:val="007308B6"/>
    <w:rsid w:val="007314EE"/>
    <w:rsid w:val="0073344E"/>
    <w:rsid w:val="007337B9"/>
    <w:rsid w:val="00737678"/>
    <w:rsid w:val="00745D7D"/>
    <w:rsid w:val="00747F7B"/>
    <w:rsid w:val="007522E6"/>
    <w:rsid w:val="00753471"/>
    <w:rsid w:val="00754FE1"/>
    <w:rsid w:val="00755E01"/>
    <w:rsid w:val="00757B42"/>
    <w:rsid w:val="0076049A"/>
    <w:rsid w:val="00760F14"/>
    <w:rsid w:val="007617E6"/>
    <w:rsid w:val="00761D71"/>
    <w:rsid w:val="00764BB0"/>
    <w:rsid w:val="00765766"/>
    <w:rsid w:val="0077246E"/>
    <w:rsid w:val="00773796"/>
    <w:rsid w:val="0077456D"/>
    <w:rsid w:val="00774F7D"/>
    <w:rsid w:val="007772B7"/>
    <w:rsid w:val="00777C59"/>
    <w:rsid w:val="007824DB"/>
    <w:rsid w:val="007911E1"/>
    <w:rsid w:val="007A223A"/>
    <w:rsid w:val="007A2403"/>
    <w:rsid w:val="007A26DA"/>
    <w:rsid w:val="007A3A41"/>
    <w:rsid w:val="007A78CE"/>
    <w:rsid w:val="007C0F7F"/>
    <w:rsid w:val="007C294C"/>
    <w:rsid w:val="007D2246"/>
    <w:rsid w:val="007D396C"/>
    <w:rsid w:val="007D63DE"/>
    <w:rsid w:val="007E45C6"/>
    <w:rsid w:val="007E4626"/>
    <w:rsid w:val="007E754D"/>
    <w:rsid w:val="007F0BA5"/>
    <w:rsid w:val="007F423B"/>
    <w:rsid w:val="007F4449"/>
    <w:rsid w:val="007F5C34"/>
    <w:rsid w:val="007F7292"/>
    <w:rsid w:val="00802C1C"/>
    <w:rsid w:val="0080780F"/>
    <w:rsid w:val="008109FC"/>
    <w:rsid w:val="0081411B"/>
    <w:rsid w:val="0081430E"/>
    <w:rsid w:val="00816F30"/>
    <w:rsid w:val="00821306"/>
    <w:rsid w:val="0082269C"/>
    <w:rsid w:val="00825CEF"/>
    <w:rsid w:val="00831ADC"/>
    <w:rsid w:val="00841143"/>
    <w:rsid w:val="008563D8"/>
    <w:rsid w:val="00857609"/>
    <w:rsid w:val="0086061E"/>
    <w:rsid w:val="00861A43"/>
    <w:rsid w:val="008638B1"/>
    <w:rsid w:val="00865EBC"/>
    <w:rsid w:val="008665B0"/>
    <w:rsid w:val="008667A2"/>
    <w:rsid w:val="00870603"/>
    <w:rsid w:val="008776B9"/>
    <w:rsid w:val="00884E86"/>
    <w:rsid w:val="0089018A"/>
    <w:rsid w:val="008907C3"/>
    <w:rsid w:val="008907D6"/>
    <w:rsid w:val="00890C11"/>
    <w:rsid w:val="00895500"/>
    <w:rsid w:val="00896E1C"/>
    <w:rsid w:val="008A030F"/>
    <w:rsid w:val="008A23C6"/>
    <w:rsid w:val="008A3381"/>
    <w:rsid w:val="008A6134"/>
    <w:rsid w:val="008B0C0B"/>
    <w:rsid w:val="008B33E5"/>
    <w:rsid w:val="008B4679"/>
    <w:rsid w:val="008B4990"/>
    <w:rsid w:val="008B49B4"/>
    <w:rsid w:val="008B5E66"/>
    <w:rsid w:val="008B63BC"/>
    <w:rsid w:val="008C1567"/>
    <w:rsid w:val="008C299E"/>
    <w:rsid w:val="008C7AA7"/>
    <w:rsid w:val="008E0FEF"/>
    <w:rsid w:val="008E79EC"/>
    <w:rsid w:val="008F2913"/>
    <w:rsid w:val="008F3613"/>
    <w:rsid w:val="00921BE3"/>
    <w:rsid w:val="0092466F"/>
    <w:rsid w:val="00931F73"/>
    <w:rsid w:val="0093435E"/>
    <w:rsid w:val="00937A1B"/>
    <w:rsid w:val="00941623"/>
    <w:rsid w:val="009423DC"/>
    <w:rsid w:val="00943D0A"/>
    <w:rsid w:val="00944699"/>
    <w:rsid w:val="00947EDA"/>
    <w:rsid w:val="0095016A"/>
    <w:rsid w:val="00953EB3"/>
    <w:rsid w:val="00956052"/>
    <w:rsid w:val="00957594"/>
    <w:rsid w:val="009624F3"/>
    <w:rsid w:val="00963494"/>
    <w:rsid w:val="009653A6"/>
    <w:rsid w:val="00965C8D"/>
    <w:rsid w:val="00970A02"/>
    <w:rsid w:val="00973F6B"/>
    <w:rsid w:val="009778CF"/>
    <w:rsid w:val="00977BF9"/>
    <w:rsid w:val="00981655"/>
    <w:rsid w:val="009831D1"/>
    <w:rsid w:val="00983D77"/>
    <w:rsid w:val="009854C5"/>
    <w:rsid w:val="00995828"/>
    <w:rsid w:val="009A3895"/>
    <w:rsid w:val="009B740F"/>
    <w:rsid w:val="009C3A6B"/>
    <w:rsid w:val="009C7256"/>
    <w:rsid w:val="009C79C3"/>
    <w:rsid w:val="009D0D3A"/>
    <w:rsid w:val="009E2CE2"/>
    <w:rsid w:val="009F2DB4"/>
    <w:rsid w:val="009F39B0"/>
    <w:rsid w:val="009F6A82"/>
    <w:rsid w:val="00A03AD9"/>
    <w:rsid w:val="00A0742F"/>
    <w:rsid w:val="00A15A9E"/>
    <w:rsid w:val="00A171EE"/>
    <w:rsid w:val="00A17EAA"/>
    <w:rsid w:val="00A20F44"/>
    <w:rsid w:val="00A26D7D"/>
    <w:rsid w:val="00A27521"/>
    <w:rsid w:val="00A43FDE"/>
    <w:rsid w:val="00A45D33"/>
    <w:rsid w:val="00A4605B"/>
    <w:rsid w:val="00A514B0"/>
    <w:rsid w:val="00A527A2"/>
    <w:rsid w:val="00A6727D"/>
    <w:rsid w:val="00A67F14"/>
    <w:rsid w:val="00A73CD2"/>
    <w:rsid w:val="00A763D1"/>
    <w:rsid w:val="00A835C7"/>
    <w:rsid w:val="00A86B16"/>
    <w:rsid w:val="00AB546E"/>
    <w:rsid w:val="00AB54C0"/>
    <w:rsid w:val="00AC116D"/>
    <w:rsid w:val="00AC2E05"/>
    <w:rsid w:val="00AC4E21"/>
    <w:rsid w:val="00AD01C7"/>
    <w:rsid w:val="00AD245B"/>
    <w:rsid w:val="00AD324B"/>
    <w:rsid w:val="00AD6118"/>
    <w:rsid w:val="00AE2798"/>
    <w:rsid w:val="00AE363B"/>
    <w:rsid w:val="00AE5851"/>
    <w:rsid w:val="00AE6C1D"/>
    <w:rsid w:val="00AF1695"/>
    <w:rsid w:val="00AF4666"/>
    <w:rsid w:val="00AF6446"/>
    <w:rsid w:val="00AF65AF"/>
    <w:rsid w:val="00AF7C75"/>
    <w:rsid w:val="00B1341E"/>
    <w:rsid w:val="00B13A63"/>
    <w:rsid w:val="00B221BE"/>
    <w:rsid w:val="00B22640"/>
    <w:rsid w:val="00B237B1"/>
    <w:rsid w:val="00B245AB"/>
    <w:rsid w:val="00B2472A"/>
    <w:rsid w:val="00B31625"/>
    <w:rsid w:val="00B34DA2"/>
    <w:rsid w:val="00B3603D"/>
    <w:rsid w:val="00B40A0B"/>
    <w:rsid w:val="00B422AE"/>
    <w:rsid w:val="00B43C88"/>
    <w:rsid w:val="00B44703"/>
    <w:rsid w:val="00B45D8B"/>
    <w:rsid w:val="00B46E6D"/>
    <w:rsid w:val="00B4749C"/>
    <w:rsid w:val="00B50E80"/>
    <w:rsid w:val="00B5204F"/>
    <w:rsid w:val="00B54474"/>
    <w:rsid w:val="00B551EE"/>
    <w:rsid w:val="00B61547"/>
    <w:rsid w:val="00B62814"/>
    <w:rsid w:val="00B629A2"/>
    <w:rsid w:val="00B62F67"/>
    <w:rsid w:val="00B65933"/>
    <w:rsid w:val="00B71523"/>
    <w:rsid w:val="00B77243"/>
    <w:rsid w:val="00B77BE5"/>
    <w:rsid w:val="00B849DD"/>
    <w:rsid w:val="00B84A3E"/>
    <w:rsid w:val="00B86629"/>
    <w:rsid w:val="00B915A8"/>
    <w:rsid w:val="00B915D4"/>
    <w:rsid w:val="00B91C0D"/>
    <w:rsid w:val="00B932E2"/>
    <w:rsid w:val="00B96A44"/>
    <w:rsid w:val="00BB16C0"/>
    <w:rsid w:val="00BB1B21"/>
    <w:rsid w:val="00BB259B"/>
    <w:rsid w:val="00BB4CEC"/>
    <w:rsid w:val="00BB5E44"/>
    <w:rsid w:val="00BC4114"/>
    <w:rsid w:val="00BC6AE3"/>
    <w:rsid w:val="00BD168E"/>
    <w:rsid w:val="00BD2B92"/>
    <w:rsid w:val="00BD4F39"/>
    <w:rsid w:val="00BD7DCC"/>
    <w:rsid w:val="00BE0913"/>
    <w:rsid w:val="00BE41AA"/>
    <w:rsid w:val="00BE6336"/>
    <w:rsid w:val="00BF1E48"/>
    <w:rsid w:val="00BF2037"/>
    <w:rsid w:val="00BF24AA"/>
    <w:rsid w:val="00BF3F38"/>
    <w:rsid w:val="00BF6247"/>
    <w:rsid w:val="00C040DF"/>
    <w:rsid w:val="00C11F4C"/>
    <w:rsid w:val="00C13857"/>
    <w:rsid w:val="00C15F84"/>
    <w:rsid w:val="00C166C4"/>
    <w:rsid w:val="00C34EC8"/>
    <w:rsid w:val="00C45824"/>
    <w:rsid w:val="00C46A04"/>
    <w:rsid w:val="00C46A50"/>
    <w:rsid w:val="00C51984"/>
    <w:rsid w:val="00C615C0"/>
    <w:rsid w:val="00C63341"/>
    <w:rsid w:val="00C673E7"/>
    <w:rsid w:val="00C71E4E"/>
    <w:rsid w:val="00C8036A"/>
    <w:rsid w:val="00C81345"/>
    <w:rsid w:val="00C81D66"/>
    <w:rsid w:val="00C83A55"/>
    <w:rsid w:val="00C84D22"/>
    <w:rsid w:val="00C860EC"/>
    <w:rsid w:val="00C92192"/>
    <w:rsid w:val="00C92601"/>
    <w:rsid w:val="00C96125"/>
    <w:rsid w:val="00C964C0"/>
    <w:rsid w:val="00CB1321"/>
    <w:rsid w:val="00CC1D37"/>
    <w:rsid w:val="00CC7B2D"/>
    <w:rsid w:val="00CC7D1D"/>
    <w:rsid w:val="00CD2216"/>
    <w:rsid w:val="00CD356C"/>
    <w:rsid w:val="00CD6485"/>
    <w:rsid w:val="00CE772D"/>
    <w:rsid w:val="00CF302A"/>
    <w:rsid w:val="00CF5416"/>
    <w:rsid w:val="00D01BA8"/>
    <w:rsid w:val="00D01E1D"/>
    <w:rsid w:val="00D0208A"/>
    <w:rsid w:val="00D025A4"/>
    <w:rsid w:val="00D03B98"/>
    <w:rsid w:val="00D03D1C"/>
    <w:rsid w:val="00D056F6"/>
    <w:rsid w:val="00D1171C"/>
    <w:rsid w:val="00D11C74"/>
    <w:rsid w:val="00D12D83"/>
    <w:rsid w:val="00D134E7"/>
    <w:rsid w:val="00D16B9A"/>
    <w:rsid w:val="00D24448"/>
    <w:rsid w:val="00D25A16"/>
    <w:rsid w:val="00D26FFB"/>
    <w:rsid w:val="00D3275E"/>
    <w:rsid w:val="00D33A18"/>
    <w:rsid w:val="00D34172"/>
    <w:rsid w:val="00D36C2B"/>
    <w:rsid w:val="00D378AF"/>
    <w:rsid w:val="00D41D5D"/>
    <w:rsid w:val="00D46928"/>
    <w:rsid w:val="00D50179"/>
    <w:rsid w:val="00D51EFE"/>
    <w:rsid w:val="00D54B7D"/>
    <w:rsid w:val="00D6298B"/>
    <w:rsid w:val="00D63A64"/>
    <w:rsid w:val="00D7203C"/>
    <w:rsid w:val="00D734BC"/>
    <w:rsid w:val="00D73DB4"/>
    <w:rsid w:val="00D822DE"/>
    <w:rsid w:val="00D83460"/>
    <w:rsid w:val="00D8479F"/>
    <w:rsid w:val="00D85491"/>
    <w:rsid w:val="00D87DA5"/>
    <w:rsid w:val="00D90C2D"/>
    <w:rsid w:val="00D92EFD"/>
    <w:rsid w:val="00D932EB"/>
    <w:rsid w:val="00D93B77"/>
    <w:rsid w:val="00DA7D9C"/>
    <w:rsid w:val="00DB0B1A"/>
    <w:rsid w:val="00DB6993"/>
    <w:rsid w:val="00DD43F4"/>
    <w:rsid w:val="00DD64DD"/>
    <w:rsid w:val="00DD7766"/>
    <w:rsid w:val="00DD7DF4"/>
    <w:rsid w:val="00DE1B07"/>
    <w:rsid w:val="00DE2996"/>
    <w:rsid w:val="00DE3F3A"/>
    <w:rsid w:val="00DF1D01"/>
    <w:rsid w:val="00DF54E0"/>
    <w:rsid w:val="00DF6969"/>
    <w:rsid w:val="00E037F6"/>
    <w:rsid w:val="00E04141"/>
    <w:rsid w:val="00E076D1"/>
    <w:rsid w:val="00E07D42"/>
    <w:rsid w:val="00E1071C"/>
    <w:rsid w:val="00E12DC6"/>
    <w:rsid w:val="00E14C46"/>
    <w:rsid w:val="00E160F6"/>
    <w:rsid w:val="00E16A98"/>
    <w:rsid w:val="00E16CEC"/>
    <w:rsid w:val="00E2368B"/>
    <w:rsid w:val="00E241F4"/>
    <w:rsid w:val="00E32B18"/>
    <w:rsid w:val="00E372E5"/>
    <w:rsid w:val="00E40F53"/>
    <w:rsid w:val="00E416C9"/>
    <w:rsid w:val="00E47579"/>
    <w:rsid w:val="00E50819"/>
    <w:rsid w:val="00E530B2"/>
    <w:rsid w:val="00E56BD3"/>
    <w:rsid w:val="00E61811"/>
    <w:rsid w:val="00E630A7"/>
    <w:rsid w:val="00E656AD"/>
    <w:rsid w:val="00E76186"/>
    <w:rsid w:val="00E770EF"/>
    <w:rsid w:val="00E842A0"/>
    <w:rsid w:val="00E92E9A"/>
    <w:rsid w:val="00E95363"/>
    <w:rsid w:val="00E97A02"/>
    <w:rsid w:val="00EA1FD8"/>
    <w:rsid w:val="00EA5223"/>
    <w:rsid w:val="00EA65AE"/>
    <w:rsid w:val="00EB26DE"/>
    <w:rsid w:val="00EB2FD3"/>
    <w:rsid w:val="00EC044A"/>
    <w:rsid w:val="00EC2E7E"/>
    <w:rsid w:val="00EC5C31"/>
    <w:rsid w:val="00EC6CF1"/>
    <w:rsid w:val="00EC6F55"/>
    <w:rsid w:val="00ED2568"/>
    <w:rsid w:val="00EE0A7C"/>
    <w:rsid w:val="00EE5C44"/>
    <w:rsid w:val="00EF3DE6"/>
    <w:rsid w:val="00EF767F"/>
    <w:rsid w:val="00F10DFA"/>
    <w:rsid w:val="00F2036A"/>
    <w:rsid w:val="00F21C4B"/>
    <w:rsid w:val="00F24CB6"/>
    <w:rsid w:val="00F2696A"/>
    <w:rsid w:val="00F27DD7"/>
    <w:rsid w:val="00F32124"/>
    <w:rsid w:val="00F3330E"/>
    <w:rsid w:val="00F338E8"/>
    <w:rsid w:val="00F34B92"/>
    <w:rsid w:val="00F359D2"/>
    <w:rsid w:val="00F35F19"/>
    <w:rsid w:val="00F45B87"/>
    <w:rsid w:val="00F570AD"/>
    <w:rsid w:val="00F57E84"/>
    <w:rsid w:val="00F60A7E"/>
    <w:rsid w:val="00F627BB"/>
    <w:rsid w:val="00F62E45"/>
    <w:rsid w:val="00F647A4"/>
    <w:rsid w:val="00F72F2C"/>
    <w:rsid w:val="00F75B10"/>
    <w:rsid w:val="00F825DA"/>
    <w:rsid w:val="00F92948"/>
    <w:rsid w:val="00F967D6"/>
    <w:rsid w:val="00F97408"/>
    <w:rsid w:val="00F9773A"/>
    <w:rsid w:val="00FA1C7A"/>
    <w:rsid w:val="00FA3DF1"/>
    <w:rsid w:val="00FA4890"/>
    <w:rsid w:val="00FB20FD"/>
    <w:rsid w:val="00FB483B"/>
    <w:rsid w:val="00FB6E6B"/>
    <w:rsid w:val="00FC6534"/>
    <w:rsid w:val="00FD3B0E"/>
    <w:rsid w:val="00FD49C3"/>
    <w:rsid w:val="00FD79AE"/>
    <w:rsid w:val="00FE223D"/>
    <w:rsid w:val="00FE4985"/>
    <w:rsid w:val="00FE7619"/>
    <w:rsid w:val="00FF2633"/>
    <w:rsid w:val="00FF2E18"/>
    <w:rsid w:val="00FF3EF5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B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7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7B2D"/>
    <w:pPr>
      <w:shd w:val="clear" w:color="auto" w:fill="FFFFFF"/>
      <w:spacing w:before="240" w:line="30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rsid w:val="00CC7B2D"/>
    <w:pPr>
      <w:shd w:val="clear" w:color="auto" w:fill="FFFFFF"/>
      <w:spacing w:before="24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39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uiPriority w:val="99"/>
    <w:unhideWhenUsed/>
    <w:rsid w:val="003973A1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7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3"/>
    <w:rsid w:val="007A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SegoeUI12pt">
    <w:name w:val="Основной текст + Segoe UI;12 pt;Полужирный;Курсив"/>
    <w:basedOn w:val="a3"/>
    <w:rsid w:val="007A223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3"/>
    <w:rsid w:val="007A2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A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C1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1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C1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1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basedOn w:val="a"/>
    <w:link w:val="ConsPlusNormal0"/>
    <w:rsid w:val="00B61547"/>
    <w:pPr>
      <w:widowControl/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bidi="ar-SA"/>
    </w:rPr>
  </w:style>
  <w:style w:type="character" w:customStyle="1" w:styleId="23pt">
    <w:name w:val="Основной текст (2) + Интервал 3 pt"/>
    <w:basedOn w:val="a0"/>
    <w:rsid w:val="00B61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 Spacing"/>
    <w:uiPriority w:val="1"/>
    <w:qFormat/>
    <w:rsid w:val="00B615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2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4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rsid w:val="00373D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DC9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d">
    <w:name w:val="Hyperlink"/>
    <w:basedOn w:val="a0"/>
    <w:uiPriority w:val="99"/>
    <w:unhideWhenUsed/>
    <w:rsid w:val="00373DC9"/>
    <w:rPr>
      <w:color w:val="0000FF"/>
      <w:u w:val="single"/>
    </w:rPr>
  </w:style>
  <w:style w:type="character" w:styleId="ae">
    <w:name w:val="page number"/>
    <w:basedOn w:val="a0"/>
    <w:rsid w:val="0063694E"/>
  </w:style>
  <w:style w:type="character" w:customStyle="1" w:styleId="30">
    <w:name w:val="Основной текст (3)_"/>
    <w:basedOn w:val="a0"/>
    <w:link w:val="31"/>
    <w:rsid w:val="00196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 + Курсив"/>
    <w:basedOn w:val="30"/>
    <w:rsid w:val="001969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969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3E6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5774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Малые прописные"/>
    <w:basedOn w:val="40"/>
    <w:rsid w:val="005774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0"/>
    <w:rsid w:val="005774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Малые прописные"/>
    <w:basedOn w:val="20"/>
    <w:rsid w:val="005774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3pt60">
    <w:name w:val="Колонтитул + Tahoma;13 pt;Масштаб 60%"/>
    <w:basedOn w:val="af"/>
    <w:rsid w:val="00802C1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802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30">
    <w:name w:val="Заголовок №4 (3)"/>
    <w:basedOn w:val="a"/>
    <w:link w:val="43"/>
    <w:rsid w:val="00802C1C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802C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2pt80">
    <w:name w:val="Основной текст (9) + 12 pt;Масштаб 80%"/>
    <w:basedOn w:val="9"/>
    <w:rsid w:val="00802C1C"/>
    <w:rPr>
      <w:rFonts w:ascii="Times New Roman" w:eastAsia="Times New Roman" w:hAnsi="Times New Roman" w:cs="Times New Roman"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2C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Title">
    <w:name w:val="ConsPlusTitle"/>
    <w:rsid w:val="004E0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iceouttxt6">
    <w:name w:val="iceouttxt6"/>
    <w:basedOn w:val="a0"/>
    <w:rsid w:val="00620E1E"/>
  </w:style>
  <w:style w:type="character" w:customStyle="1" w:styleId="ConsPlusNormal0">
    <w:name w:val="ConsPlusNormal Знак"/>
    <w:link w:val="ConsPlusNormal"/>
    <w:locked/>
    <w:rsid w:val="0073344E"/>
    <w:rPr>
      <w:rFonts w:ascii="Arial" w:hAnsi="Arial" w:cs="Arial"/>
      <w:lang w:eastAsia="ru-RU"/>
    </w:rPr>
  </w:style>
  <w:style w:type="character" w:styleId="af1">
    <w:name w:val="Strong"/>
    <w:basedOn w:val="a0"/>
    <w:uiPriority w:val="22"/>
    <w:qFormat/>
    <w:rsid w:val="00A73CD2"/>
    <w:rPr>
      <w:b/>
      <w:bCs/>
    </w:rPr>
  </w:style>
  <w:style w:type="table" w:styleId="af2">
    <w:name w:val="Table Grid"/>
    <w:basedOn w:val="a1"/>
    <w:uiPriority w:val="59"/>
    <w:rsid w:val="0075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B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C7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C7B2D"/>
    <w:pPr>
      <w:shd w:val="clear" w:color="auto" w:fill="FFFFFF"/>
      <w:spacing w:before="240" w:line="30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rsid w:val="00CC7B2D"/>
    <w:pPr>
      <w:shd w:val="clear" w:color="auto" w:fill="FFFFFF"/>
      <w:spacing w:before="24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39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uiPriority w:val="99"/>
    <w:unhideWhenUsed/>
    <w:rsid w:val="003973A1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7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3"/>
    <w:rsid w:val="007A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SegoeUI12pt">
    <w:name w:val="Основной текст + Segoe UI;12 pt;Полужирный;Курсив"/>
    <w:basedOn w:val="a3"/>
    <w:rsid w:val="007A223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3"/>
    <w:rsid w:val="007A2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7A2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C1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1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C1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1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basedOn w:val="a"/>
    <w:link w:val="ConsPlusNormal0"/>
    <w:rsid w:val="00B61547"/>
    <w:pPr>
      <w:widowControl/>
      <w:autoSpaceDE w:val="0"/>
      <w:autoSpaceDN w:val="0"/>
    </w:pPr>
    <w:rPr>
      <w:rFonts w:ascii="Arial" w:eastAsiaTheme="minorHAnsi" w:hAnsi="Arial" w:cs="Arial"/>
      <w:color w:val="auto"/>
      <w:sz w:val="22"/>
      <w:szCs w:val="22"/>
      <w:lang w:bidi="ar-SA"/>
    </w:rPr>
  </w:style>
  <w:style w:type="character" w:customStyle="1" w:styleId="23pt">
    <w:name w:val="Основной текст (2) + Интервал 3 pt"/>
    <w:basedOn w:val="a0"/>
    <w:rsid w:val="00B61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 Spacing"/>
    <w:uiPriority w:val="1"/>
    <w:qFormat/>
    <w:rsid w:val="00B615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2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4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rsid w:val="00373D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DC9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d">
    <w:name w:val="Hyperlink"/>
    <w:basedOn w:val="a0"/>
    <w:uiPriority w:val="99"/>
    <w:unhideWhenUsed/>
    <w:rsid w:val="00373DC9"/>
    <w:rPr>
      <w:color w:val="0000FF"/>
      <w:u w:val="single"/>
    </w:rPr>
  </w:style>
  <w:style w:type="character" w:styleId="ae">
    <w:name w:val="page number"/>
    <w:basedOn w:val="a0"/>
    <w:rsid w:val="0063694E"/>
  </w:style>
  <w:style w:type="character" w:customStyle="1" w:styleId="30">
    <w:name w:val="Основной текст (3)_"/>
    <w:basedOn w:val="a0"/>
    <w:link w:val="31"/>
    <w:rsid w:val="00196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 + Курсив"/>
    <w:basedOn w:val="30"/>
    <w:rsid w:val="001969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969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3E6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57742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Малые прописные"/>
    <w:basedOn w:val="40"/>
    <w:rsid w:val="005774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0"/>
    <w:rsid w:val="005774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Малые прописные"/>
    <w:basedOn w:val="20"/>
    <w:rsid w:val="005774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3pt60">
    <w:name w:val="Колонтитул + Tahoma;13 pt;Масштаб 60%"/>
    <w:basedOn w:val="af"/>
    <w:rsid w:val="00802C1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802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0"/>
    <w:rsid w:val="00802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30">
    <w:name w:val="Заголовок №4 (3)"/>
    <w:basedOn w:val="a"/>
    <w:link w:val="43"/>
    <w:rsid w:val="00802C1C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rsid w:val="00802C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2pt80">
    <w:name w:val="Основной текст (9) + 12 pt;Масштаб 80%"/>
    <w:basedOn w:val="9"/>
    <w:rsid w:val="00802C1C"/>
    <w:rPr>
      <w:rFonts w:ascii="Times New Roman" w:eastAsia="Times New Roman" w:hAnsi="Times New Roman" w:cs="Times New Roman"/>
      <w:color w:val="000000"/>
      <w:spacing w:val="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2C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Title">
    <w:name w:val="ConsPlusTitle"/>
    <w:rsid w:val="004E0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iceouttxt6">
    <w:name w:val="iceouttxt6"/>
    <w:basedOn w:val="a0"/>
    <w:rsid w:val="00620E1E"/>
  </w:style>
  <w:style w:type="character" w:customStyle="1" w:styleId="ConsPlusNormal0">
    <w:name w:val="ConsPlusNormal Знак"/>
    <w:link w:val="ConsPlusNormal"/>
    <w:locked/>
    <w:rsid w:val="0073344E"/>
    <w:rPr>
      <w:rFonts w:ascii="Arial" w:hAnsi="Arial" w:cs="Arial"/>
      <w:lang w:eastAsia="ru-RU"/>
    </w:rPr>
  </w:style>
  <w:style w:type="character" w:styleId="af1">
    <w:name w:val="Strong"/>
    <w:basedOn w:val="a0"/>
    <w:uiPriority w:val="22"/>
    <w:qFormat/>
    <w:rsid w:val="00A73CD2"/>
    <w:rPr>
      <w:b/>
      <w:bCs/>
    </w:rPr>
  </w:style>
  <w:style w:type="table" w:styleId="af2">
    <w:name w:val="Table Grid"/>
    <w:basedOn w:val="a1"/>
    <w:uiPriority w:val="59"/>
    <w:rsid w:val="0075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985">
                  <w:marLeft w:val="0"/>
                  <w:marRight w:val="0"/>
                  <w:marTop w:val="1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68">
                  <w:marLeft w:val="0"/>
                  <w:marRight w:val="0"/>
                  <w:marTop w:val="1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rruption@&#1089;&#1072;&#1088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0414176A5D22F21D972B5630AD9B8CCBFEB24E8D5AB496C8AF57C33E580293BD7A3AC2F6851569D779BZ6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2262-598A-4FA0-BCF2-D862FF0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Инесса Васильева</cp:lastModifiedBy>
  <cp:revision>2</cp:revision>
  <cp:lastPrinted>2018-01-18T13:57:00Z</cp:lastPrinted>
  <dcterms:created xsi:type="dcterms:W3CDTF">2018-05-31T10:40:00Z</dcterms:created>
  <dcterms:modified xsi:type="dcterms:W3CDTF">2018-05-31T10:40:00Z</dcterms:modified>
</cp:coreProperties>
</file>