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9" w:rsidRDefault="00AE0C99" w:rsidP="00AE0C99">
      <w:pPr>
        <w:pStyle w:val="4"/>
        <w:ind w:firstLine="0"/>
        <w:rPr>
          <w:b/>
          <w:bCs/>
          <w:caps/>
          <w:szCs w:val="28"/>
        </w:rPr>
      </w:pPr>
    </w:p>
    <w:p w:rsidR="00AE0C99" w:rsidRDefault="00AE0C99" w:rsidP="00AE0C99">
      <w:pPr>
        <w:pStyle w:val="4"/>
        <w:ind w:firstLine="0"/>
        <w:rPr>
          <w:b/>
          <w:bCs/>
          <w:caps/>
          <w:szCs w:val="28"/>
        </w:rPr>
      </w:pPr>
      <w:r w:rsidRPr="00EA6F1E">
        <w:rPr>
          <w:b/>
          <w:bCs/>
          <w:caps/>
          <w:szCs w:val="28"/>
        </w:rPr>
        <w:t>Контрольно-счЕтн</w:t>
      </w:r>
      <w:r>
        <w:rPr>
          <w:b/>
          <w:bCs/>
          <w:caps/>
          <w:szCs w:val="28"/>
        </w:rPr>
        <w:t xml:space="preserve">ЫЙ ОРГАН ЯНТИКОВСКОГО </w:t>
      </w:r>
    </w:p>
    <w:p w:rsidR="00AE0C99" w:rsidRPr="00EA6F1E" w:rsidRDefault="00AE0C99" w:rsidP="00AE0C99">
      <w:pPr>
        <w:pStyle w:val="4"/>
        <w:ind w:firstLine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РАЙОНА </w:t>
      </w:r>
      <w:r w:rsidRPr="00EA6F1E">
        <w:rPr>
          <w:b/>
          <w:bCs/>
          <w:caps/>
          <w:szCs w:val="28"/>
        </w:rPr>
        <w:t>ЧУВАШСКОЙ РЕСПУБЛИКИ</w:t>
      </w:r>
    </w:p>
    <w:p w:rsidR="00AE0C99" w:rsidRPr="00EA6F1E" w:rsidRDefault="00AE0C99" w:rsidP="00AE0C99">
      <w:pPr>
        <w:widowControl w:val="0"/>
        <w:jc w:val="center"/>
        <w:rPr>
          <w:sz w:val="28"/>
          <w:szCs w:val="28"/>
        </w:rPr>
      </w:pP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Default="00AE0C99" w:rsidP="00AE0C99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AE0C99" w:rsidRPr="00EA6F1E" w:rsidRDefault="00AE0C99" w:rsidP="00AE0C99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Pr="00EA6F1E" w:rsidRDefault="00AE0C99" w:rsidP="00AE0C99">
      <w:pPr>
        <w:tabs>
          <w:tab w:val="left" w:pos="567"/>
        </w:tabs>
        <w:jc w:val="center"/>
        <w:rPr>
          <w:b/>
          <w:sz w:val="28"/>
          <w:szCs w:val="28"/>
        </w:rPr>
      </w:pPr>
      <w:r w:rsidRPr="00EA6F1E">
        <w:rPr>
          <w:b/>
          <w:sz w:val="28"/>
          <w:szCs w:val="28"/>
        </w:rPr>
        <w:t>СТАНДАРТ ОРГАНИЗАЦИИ ДЕЯТЕЛЬНОСТИ</w:t>
      </w: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Pr="00A57503" w:rsidRDefault="00AE0C99" w:rsidP="00AE0C99">
      <w:pPr>
        <w:jc w:val="center"/>
        <w:rPr>
          <w:b/>
          <w:sz w:val="32"/>
          <w:szCs w:val="32"/>
        </w:rPr>
      </w:pPr>
    </w:p>
    <w:p w:rsidR="00AE0C99" w:rsidRPr="00A57503" w:rsidRDefault="00AE0C99" w:rsidP="00AE0C99">
      <w:pPr>
        <w:jc w:val="center"/>
        <w:rPr>
          <w:b/>
          <w:sz w:val="32"/>
          <w:szCs w:val="32"/>
        </w:rPr>
      </w:pPr>
    </w:p>
    <w:p w:rsidR="00AE0C99" w:rsidRPr="00A57503" w:rsidRDefault="00AE0C99" w:rsidP="00AE0C99">
      <w:pPr>
        <w:jc w:val="center"/>
        <w:rPr>
          <w:b/>
          <w:sz w:val="32"/>
          <w:szCs w:val="32"/>
        </w:rPr>
      </w:pPr>
    </w:p>
    <w:p w:rsidR="00AE0C99" w:rsidRPr="00A57503" w:rsidRDefault="00AE0C99" w:rsidP="00AE0C99">
      <w:pPr>
        <w:jc w:val="center"/>
        <w:rPr>
          <w:b/>
          <w:sz w:val="32"/>
          <w:szCs w:val="32"/>
        </w:rPr>
      </w:pPr>
    </w:p>
    <w:p w:rsidR="00AE0C99" w:rsidRPr="00A57503" w:rsidRDefault="00AE0C99" w:rsidP="00AE0C99">
      <w:pPr>
        <w:jc w:val="center"/>
        <w:rPr>
          <w:b/>
          <w:sz w:val="32"/>
          <w:szCs w:val="32"/>
        </w:rPr>
      </w:pP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Pr="00CB6196" w:rsidRDefault="00AE0C99" w:rsidP="00AE0C99">
      <w:pPr>
        <w:pStyle w:val="a3"/>
        <w:spacing w:after="0"/>
        <w:jc w:val="center"/>
        <w:rPr>
          <w:sz w:val="28"/>
          <w:szCs w:val="28"/>
        </w:rPr>
      </w:pPr>
    </w:p>
    <w:p w:rsidR="00AE0C99" w:rsidRPr="00EA6F1E" w:rsidRDefault="00AE0C99" w:rsidP="00AE0C99">
      <w:pPr>
        <w:pStyle w:val="4"/>
        <w:ind w:firstLine="0"/>
        <w:rPr>
          <w:b/>
          <w:caps/>
          <w:szCs w:val="28"/>
        </w:rPr>
      </w:pPr>
      <w:r w:rsidRPr="00CB6196">
        <w:rPr>
          <w:b/>
          <w:caps/>
          <w:szCs w:val="28"/>
        </w:rPr>
        <w:t>СОД  «организациЯ СОВМЕСТНЫХ КОНТРОЛЬНЫХ И ЭКСПЕРТНО-АНАЛИТИЧЕСКИХ МЕРОПРИЯТИЙ контрольно-счЕтн</w:t>
      </w:r>
      <w:r>
        <w:rPr>
          <w:b/>
          <w:caps/>
          <w:szCs w:val="28"/>
        </w:rPr>
        <w:t>ЫМ</w:t>
      </w:r>
      <w:r w:rsidRPr="00CB6196">
        <w:rPr>
          <w:b/>
          <w:caps/>
          <w:szCs w:val="28"/>
        </w:rPr>
        <w:t xml:space="preserve"> ОРГАН</w:t>
      </w:r>
      <w:r>
        <w:rPr>
          <w:b/>
          <w:caps/>
          <w:szCs w:val="28"/>
        </w:rPr>
        <w:t>ОМ</w:t>
      </w:r>
      <w:r w:rsidRPr="00CB6196">
        <w:rPr>
          <w:b/>
          <w:caps/>
          <w:szCs w:val="28"/>
        </w:rPr>
        <w:t xml:space="preserve">  </w:t>
      </w:r>
      <w:r>
        <w:rPr>
          <w:b/>
          <w:caps/>
          <w:szCs w:val="28"/>
        </w:rPr>
        <w:t>ЯНТИКОВ</w:t>
      </w:r>
      <w:r w:rsidRPr="00CB6196">
        <w:rPr>
          <w:b/>
          <w:bCs/>
          <w:caps/>
          <w:szCs w:val="28"/>
        </w:rPr>
        <w:t>СКОГО РАЙОНА</w:t>
      </w:r>
      <w:r w:rsidRPr="00CB6196">
        <w:rPr>
          <w:b/>
          <w:caps/>
          <w:szCs w:val="28"/>
        </w:rPr>
        <w:t xml:space="preserve"> ЧУВАШСКОЙ РЕСПУБЛИКИ с  ОРГАНАМИ ФИНАНСОВОГО КОНТРОЛЯ, ПРАВООХРАНИТЕЛЬНЫМИ, НАДЗОРНЫМИ И ИНЫМИ ОРГАНАМИ</w:t>
      </w:r>
      <w:r w:rsidRPr="00EA6F1E">
        <w:rPr>
          <w:b/>
          <w:caps/>
          <w:szCs w:val="28"/>
        </w:rPr>
        <w:t xml:space="preserve">» </w:t>
      </w:r>
    </w:p>
    <w:p w:rsidR="00AE0C99" w:rsidRPr="00D94E3E" w:rsidRDefault="00AE0C99" w:rsidP="00AE0C99">
      <w:pPr>
        <w:widowControl w:val="0"/>
        <w:jc w:val="center"/>
        <w:rPr>
          <w:bCs/>
          <w:caps/>
          <w:sz w:val="26"/>
          <w:szCs w:val="26"/>
        </w:rPr>
      </w:pPr>
    </w:p>
    <w:p w:rsidR="00AE0C99" w:rsidRPr="00D94E3E" w:rsidRDefault="00AE0C99" w:rsidP="00AE0C99">
      <w:pPr>
        <w:ind w:firstLine="567"/>
        <w:jc w:val="center"/>
        <w:rPr>
          <w:sz w:val="26"/>
          <w:szCs w:val="26"/>
        </w:rPr>
      </w:pPr>
      <w:r w:rsidRPr="00D94E3E">
        <w:rPr>
          <w:sz w:val="26"/>
          <w:szCs w:val="26"/>
        </w:rPr>
        <w:t xml:space="preserve">(утвержден приказом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D94E3E">
        <w:rPr>
          <w:sz w:val="26"/>
          <w:szCs w:val="26"/>
        </w:rPr>
        <w:t>ского</w:t>
      </w:r>
      <w:proofErr w:type="spellEnd"/>
      <w:r w:rsidRPr="00D94E3E">
        <w:rPr>
          <w:sz w:val="26"/>
          <w:szCs w:val="26"/>
        </w:rPr>
        <w:t xml:space="preserve"> района Чувашской Республики от </w:t>
      </w:r>
      <w:r>
        <w:rPr>
          <w:sz w:val="26"/>
          <w:szCs w:val="26"/>
        </w:rPr>
        <w:t>18 июл</w:t>
      </w:r>
      <w:r w:rsidRPr="00D94E3E">
        <w:rPr>
          <w:sz w:val="26"/>
          <w:szCs w:val="26"/>
        </w:rPr>
        <w:t xml:space="preserve">я 2014 г. № </w:t>
      </w:r>
      <w:r>
        <w:rPr>
          <w:sz w:val="26"/>
          <w:szCs w:val="26"/>
        </w:rPr>
        <w:t>4</w:t>
      </w:r>
      <w:r w:rsidRPr="00D94E3E">
        <w:rPr>
          <w:sz w:val="26"/>
          <w:szCs w:val="26"/>
        </w:rPr>
        <w:t>)</w:t>
      </w:r>
    </w:p>
    <w:p w:rsidR="00AE0C99" w:rsidRPr="00023990" w:rsidRDefault="00AE0C99" w:rsidP="00AE0C99">
      <w:pPr>
        <w:widowControl w:val="0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C99" w:rsidRPr="00023990" w:rsidRDefault="00AE0C99" w:rsidP="00AE0C99">
      <w:pPr>
        <w:widowControl w:val="0"/>
        <w:ind w:firstLine="567"/>
        <w:jc w:val="center"/>
        <w:rPr>
          <w:szCs w:val="28"/>
        </w:rPr>
      </w:pPr>
    </w:p>
    <w:p w:rsidR="00AE0C99" w:rsidRPr="00023990" w:rsidRDefault="00AE0C99" w:rsidP="00AE0C99">
      <w:pPr>
        <w:ind w:firstLine="567"/>
        <w:jc w:val="center"/>
        <w:rPr>
          <w:szCs w:val="28"/>
        </w:rPr>
      </w:pPr>
    </w:p>
    <w:p w:rsidR="00AE0C99" w:rsidRPr="00023990" w:rsidRDefault="00AE0C99" w:rsidP="00AE0C99">
      <w:pPr>
        <w:ind w:firstLine="567"/>
        <w:jc w:val="center"/>
        <w:rPr>
          <w:szCs w:val="28"/>
        </w:rPr>
      </w:pPr>
    </w:p>
    <w:p w:rsidR="00AE0C99" w:rsidRPr="00D94E3E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Default="00AE0C99" w:rsidP="00AE0C99">
      <w:pPr>
        <w:ind w:firstLine="567"/>
        <w:jc w:val="center"/>
        <w:rPr>
          <w:sz w:val="26"/>
          <w:szCs w:val="26"/>
        </w:rPr>
      </w:pPr>
    </w:p>
    <w:p w:rsidR="00AE0C99" w:rsidRPr="00D94E3E" w:rsidRDefault="00AE0C99" w:rsidP="00AE0C99">
      <w:pPr>
        <w:ind w:firstLine="567"/>
        <w:jc w:val="center"/>
        <w:rPr>
          <w:bCs/>
          <w:sz w:val="26"/>
          <w:szCs w:val="26"/>
        </w:rPr>
      </w:pPr>
    </w:p>
    <w:p w:rsidR="00AE0C99" w:rsidRPr="00D94E3E" w:rsidRDefault="00AE0C99" w:rsidP="00AE0C99">
      <w:pPr>
        <w:ind w:firstLine="567"/>
        <w:jc w:val="center"/>
        <w:rPr>
          <w:bCs/>
          <w:sz w:val="26"/>
          <w:szCs w:val="26"/>
        </w:rPr>
      </w:pPr>
    </w:p>
    <w:p w:rsidR="00AE0C99" w:rsidRPr="00D94E3E" w:rsidRDefault="00AE0C99" w:rsidP="00AE0C99">
      <w:pPr>
        <w:jc w:val="center"/>
        <w:rPr>
          <w:sz w:val="26"/>
          <w:szCs w:val="26"/>
        </w:rPr>
      </w:pPr>
      <w:r>
        <w:rPr>
          <w:sz w:val="26"/>
          <w:szCs w:val="26"/>
        </w:rPr>
        <w:t>Янтиково</w:t>
      </w:r>
    </w:p>
    <w:p w:rsidR="00AE0C99" w:rsidRPr="00D94E3E" w:rsidRDefault="00AE0C99" w:rsidP="00AE0C99">
      <w:pPr>
        <w:jc w:val="center"/>
        <w:rPr>
          <w:sz w:val="26"/>
          <w:szCs w:val="26"/>
        </w:rPr>
      </w:pPr>
      <w:r w:rsidRPr="00D94E3E">
        <w:rPr>
          <w:sz w:val="26"/>
          <w:szCs w:val="26"/>
        </w:rPr>
        <w:t>2014 год</w:t>
      </w:r>
    </w:p>
    <w:p w:rsidR="00AE0C99" w:rsidRPr="00EA6F1E" w:rsidRDefault="00AE0C99" w:rsidP="00AE0C99">
      <w:pPr>
        <w:tabs>
          <w:tab w:val="left" w:pos="567"/>
        </w:tabs>
        <w:jc w:val="center"/>
        <w:rPr>
          <w:sz w:val="28"/>
          <w:szCs w:val="28"/>
        </w:rPr>
      </w:pPr>
    </w:p>
    <w:p w:rsidR="00AE0C99" w:rsidRPr="00D94E3E" w:rsidRDefault="00AE0C99" w:rsidP="00AE0C99">
      <w:pPr>
        <w:jc w:val="center"/>
        <w:rPr>
          <w:b/>
          <w:sz w:val="26"/>
          <w:szCs w:val="26"/>
        </w:rPr>
      </w:pPr>
      <w:r w:rsidRPr="00D94E3E">
        <w:rPr>
          <w:b/>
          <w:sz w:val="26"/>
          <w:szCs w:val="26"/>
        </w:rPr>
        <w:lastRenderedPageBreak/>
        <w:t>Содержание</w:t>
      </w:r>
    </w:p>
    <w:p w:rsidR="00AE0C99" w:rsidRPr="00D94E3E" w:rsidRDefault="00AE0C99" w:rsidP="00AE0C99">
      <w:pPr>
        <w:ind w:left="567"/>
        <w:jc w:val="center"/>
        <w:rPr>
          <w:b/>
          <w:sz w:val="26"/>
          <w:szCs w:val="26"/>
        </w:rPr>
      </w:pPr>
    </w:p>
    <w:p w:rsidR="00AE0C99" w:rsidRPr="00D94E3E" w:rsidRDefault="00AE0C99" w:rsidP="00AE0C99">
      <w:pPr>
        <w:ind w:left="567"/>
        <w:jc w:val="center"/>
        <w:rPr>
          <w:b/>
          <w:sz w:val="26"/>
          <w:szCs w:val="26"/>
        </w:rPr>
      </w:pPr>
    </w:p>
    <w:p w:rsidR="00AE0C99" w:rsidRPr="00D94E3E" w:rsidRDefault="00AE0C99" w:rsidP="00AE0C99">
      <w:pPr>
        <w:jc w:val="center"/>
        <w:rPr>
          <w:b/>
          <w:sz w:val="26"/>
          <w:szCs w:val="26"/>
        </w:rPr>
      </w:pP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1. Общие положения </w:t>
      </w:r>
      <w:r>
        <w:rPr>
          <w:sz w:val="26"/>
          <w:szCs w:val="26"/>
        </w:rPr>
        <w:t>…………………………………………………………………..</w:t>
      </w:r>
      <w:r w:rsidRPr="00D94E3E">
        <w:rPr>
          <w:sz w:val="26"/>
          <w:szCs w:val="26"/>
        </w:rPr>
        <w:t>3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2. Содержание и формы </w:t>
      </w:r>
      <w:proofErr w:type="gramStart"/>
      <w:r w:rsidRPr="00D94E3E">
        <w:rPr>
          <w:sz w:val="26"/>
          <w:szCs w:val="26"/>
        </w:rPr>
        <w:t>совместных</w:t>
      </w:r>
      <w:proofErr w:type="gramEnd"/>
      <w:r w:rsidRPr="00D94E3E">
        <w:rPr>
          <w:sz w:val="26"/>
          <w:szCs w:val="26"/>
        </w:rPr>
        <w:t xml:space="preserve"> контрольных и экспертно-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аналитических мероприятий </w:t>
      </w:r>
      <w:r>
        <w:rPr>
          <w:sz w:val="26"/>
          <w:szCs w:val="26"/>
        </w:rPr>
        <w:t>………………………………………………………….</w:t>
      </w:r>
      <w:r w:rsidRPr="00D94E3E">
        <w:rPr>
          <w:sz w:val="26"/>
          <w:szCs w:val="26"/>
        </w:rPr>
        <w:t>4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3. Подготовка программ проведения совместных контрольных 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>и экспертно-аналитических мероприятий</w:t>
      </w:r>
      <w:r>
        <w:rPr>
          <w:sz w:val="26"/>
          <w:szCs w:val="26"/>
        </w:rPr>
        <w:t>…………………………………………....4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</w:p>
    <w:p w:rsidR="00AE0C99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4. Оформление распоряжений о проведении совместных контрольных 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и экспертно-аналитических мероприятий </w:t>
      </w:r>
      <w:r>
        <w:rPr>
          <w:sz w:val="26"/>
          <w:szCs w:val="26"/>
        </w:rPr>
        <w:t>.…………………………………….…….</w:t>
      </w:r>
      <w:r w:rsidRPr="00D94E3E">
        <w:rPr>
          <w:sz w:val="26"/>
          <w:szCs w:val="26"/>
        </w:rPr>
        <w:t>5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 </w:t>
      </w:r>
    </w:p>
    <w:p w:rsidR="00AE0C99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5. Проведение </w:t>
      </w:r>
      <w:proofErr w:type="gramStart"/>
      <w:r w:rsidRPr="00D94E3E">
        <w:rPr>
          <w:sz w:val="26"/>
          <w:szCs w:val="26"/>
        </w:rPr>
        <w:t>совместных</w:t>
      </w:r>
      <w:proofErr w:type="gramEnd"/>
      <w:r w:rsidRPr="00D94E3E">
        <w:rPr>
          <w:sz w:val="26"/>
          <w:szCs w:val="26"/>
        </w:rPr>
        <w:t xml:space="preserve"> контрольных и экспертно-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>аналити</w:t>
      </w:r>
      <w:r>
        <w:rPr>
          <w:sz w:val="26"/>
          <w:szCs w:val="26"/>
        </w:rPr>
        <w:t>че</w:t>
      </w:r>
      <w:r w:rsidRPr="00D94E3E">
        <w:rPr>
          <w:sz w:val="26"/>
          <w:szCs w:val="26"/>
        </w:rPr>
        <w:t xml:space="preserve">ских мероприятий </w:t>
      </w:r>
      <w:r>
        <w:rPr>
          <w:sz w:val="26"/>
          <w:szCs w:val="26"/>
        </w:rPr>
        <w:t>…………………………………………………….……5</w:t>
      </w:r>
    </w:p>
    <w:p w:rsidR="00AE0C99" w:rsidRPr="00D94E3E" w:rsidRDefault="00AE0C99" w:rsidP="00AE0C99">
      <w:pPr>
        <w:jc w:val="both"/>
        <w:rPr>
          <w:sz w:val="26"/>
          <w:szCs w:val="26"/>
        </w:rPr>
      </w:pPr>
    </w:p>
    <w:p w:rsidR="00AE0C99" w:rsidRPr="00D94E3E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>6. Оформление результатов совместных контрольных и</w:t>
      </w:r>
    </w:p>
    <w:p w:rsidR="00AE0C99" w:rsidRPr="00551B20" w:rsidRDefault="00AE0C99" w:rsidP="00AE0C99">
      <w:pPr>
        <w:jc w:val="both"/>
        <w:rPr>
          <w:sz w:val="26"/>
          <w:szCs w:val="26"/>
        </w:rPr>
      </w:pPr>
      <w:r w:rsidRPr="00D94E3E">
        <w:rPr>
          <w:sz w:val="26"/>
          <w:szCs w:val="26"/>
        </w:rPr>
        <w:t xml:space="preserve"> экспертно-</w:t>
      </w:r>
      <w:r w:rsidRPr="00551B20">
        <w:rPr>
          <w:sz w:val="26"/>
          <w:szCs w:val="26"/>
        </w:rPr>
        <w:t>аналитических мероприятий……………………………………</w:t>
      </w:r>
      <w:r>
        <w:rPr>
          <w:sz w:val="26"/>
          <w:szCs w:val="26"/>
        </w:rPr>
        <w:t>.</w:t>
      </w:r>
      <w:r w:rsidRPr="00551B20">
        <w:rPr>
          <w:sz w:val="26"/>
          <w:szCs w:val="26"/>
        </w:rPr>
        <w:t>…….….6</w:t>
      </w:r>
    </w:p>
    <w:p w:rsidR="00AE0C99" w:rsidRPr="00551B20" w:rsidRDefault="00AE0C99" w:rsidP="00AE0C99">
      <w:pPr>
        <w:jc w:val="both"/>
        <w:rPr>
          <w:sz w:val="26"/>
          <w:szCs w:val="26"/>
        </w:rPr>
      </w:pPr>
    </w:p>
    <w:p w:rsidR="00AE0C99" w:rsidRPr="00551B20" w:rsidRDefault="00AE0C99" w:rsidP="00AE0C99">
      <w:pPr>
        <w:jc w:val="both"/>
        <w:rPr>
          <w:sz w:val="26"/>
          <w:szCs w:val="26"/>
        </w:rPr>
      </w:pPr>
      <w:r w:rsidRPr="00551B20">
        <w:rPr>
          <w:sz w:val="26"/>
          <w:szCs w:val="26"/>
        </w:rPr>
        <w:t>Приложение №1 Форма пр</w:t>
      </w:r>
      <w:r w:rsidRPr="00551B20">
        <w:rPr>
          <w:bCs/>
          <w:sz w:val="26"/>
          <w:szCs w:val="26"/>
        </w:rPr>
        <w:t>ограммы проведения совместного мероприятия</w:t>
      </w:r>
      <w:r>
        <w:rPr>
          <w:bCs/>
          <w:sz w:val="26"/>
          <w:szCs w:val="26"/>
        </w:rPr>
        <w:t>...</w:t>
      </w:r>
      <w:r w:rsidRPr="00551B20">
        <w:rPr>
          <w:bCs/>
          <w:sz w:val="26"/>
          <w:szCs w:val="26"/>
        </w:rPr>
        <w:t xml:space="preserve">…….8                                  </w:t>
      </w:r>
    </w:p>
    <w:p w:rsidR="00AE0C99" w:rsidRPr="00D94E3E" w:rsidRDefault="00AE0C99" w:rsidP="00AE0C99">
      <w:pPr>
        <w:ind w:left="567"/>
        <w:jc w:val="center"/>
        <w:rPr>
          <w:sz w:val="26"/>
          <w:szCs w:val="26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sz w:val="28"/>
          <w:szCs w:val="28"/>
          <w:highlight w:val="yellow"/>
        </w:rPr>
      </w:pPr>
    </w:p>
    <w:p w:rsidR="00AE0C99" w:rsidRPr="00EA6F1E" w:rsidRDefault="00AE0C99" w:rsidP="00AE0C99">
      <w:pPr>
        <w:jc w:val="center"/>
        <w:rPr>
          <w:b/>
          <w:sz w:val="28"/>
          <w:szCs w:val="28"/>
        </w:rPr>
      </w:pPr>
    </w:p>
    <w:p w:rsidR="00AE0C99" w:rsidRPr="00EA6F1E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Pr="00EA6F1E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Pr="00EA6F1E" w:rsidRDefault="00AE0C99" w:rsidP="00AE0C99">
      <w:pPr>
        <w:jc w:val="center"/>
        <w:rPr>
          <w:b/>
          <w:sz w:val="28"/>
          <w:szCs w:val="28"/>
        </w:rPr>
      </w:pPr>
    </w:p>
    <w:p w:rsidR="00AE0C99" w:rsidRPr="00EA6F1E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Default="00AE0C99" w:rsidP="00AE0C99">
      <w:pPr>
        <w:jc w:val="center"/>
        <w:rPr>
          <w:b/>
          <w:sz w:val="28"/>
          <w:szCs w:val="28"/>
        </w:rPr>
      </w:pPr>
    </w:p>
    <w:p w:rsidR="00AE0C99" w:rsidRPr="00B40AE0" w:rsidRDefault="00AE0C99" w:rsidP="00AE0C99">
      <w:pPr>
        <w:spacing w:before="120"/>
        <w:jc w:val="center"/>
        <w:rPr>
          <w:b/>
          <w:sz w:val="26"/>
          <w:szCs w:val="26"/>
        </w:rPr>
      </w:pPr>
      <w:r w:rsidRPr="00B40AE0">
        <w:rPr>
          <w:b/>
          <w:sz w:val="26"/>
          <w:szCs w:val="26"/>
        </w:rPr>
        <w:lastRenderedPageBreak/>
        <w:t>1.</w:t>
      </w:r>
      <w:r w:rsidRPr="00EA6F1E">
        <w:rPr>
          <w:b/>
          <w:sz w:val="28"/>
          <w:szCs w:val="28"/>
        </w:rPr>
        <w:t xml:space="preserve"> </w:t>
      </w:r>
      <w:r w:rsidRPr="00B40AE0">
        <w:rPr>
          <w:b/>
          <w:sz w:val="26"/>
          <w:szCs w:val="26"/>
        </w:rPr>
        <w:t>Общие положения</w:t>
      </w:r>
    </w:p>
    <w:p w:rsidR="00AE0C99" w:rsidRPr="00E50FE9" w:rsidRDefault="00AE0C99" w:rsidP="00AE0C99">
      <w:pPr>
        <w:pStyle w:val="a3"/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bCs/>
          <w:sz w:val="26"/>
          <w:szCs w:val="26"/>
        </w:rPr>
      </w:pPr>
      <w:r w:rsidRPr="00E50FE9">
        <w:rPr>
          <w:bCs/>
          <w:sz w:val="26"/>
          <w:szCs w:val="26"/>
        </w:rPr>
        <w:t xml:space="preserve">1.1. </w:t>
      </w:r>
      <w:proofErr w:type="gramStart"/>
      <w:r w:rsidRPr="00E50FE9">
        <w:rPr>
          <w:bCs/>
          <w:sz w:val="26"/>
          <w:szCs w:val="26"/>
        </w:rPr>
        <w:t xml:space="preserve">Стандарт организации деятельности </w:t>
      </w:r>
      <w:r>
        <w:rPr>
          <w:bCs/>
          <w:sz w:val="26"/>
          <w:szCs w:val="26"/>
        </w:rPr>
        <w:t xml:space="preserve">СОД </w:t>
      </w:r>
      <w:r w:rsidRPr="00E50FE9">
        <w:rPr>
          <w:bCs/>
          <w:sz w:val="26"/>
          <w:szCs w:val="26"/>
        </w:rPr>
        <w:t xml:space="preserve">«Организация совместных контрольных и экспертно-аналитических мероприятий Контрольно-счетным органом </w:t>
      </w:r>
      <w:proofErr w:type="spellStart"/>
      <w:r>
        <w:rPr>
          <w:bCs/>
          <w:sz w:val="26"/>
          <w:szCs w:val="26"/>
        </w:rPr>
        <w:t>Янтиков</w:t>
      </w:r>
      <w:r w:rsidRPr="00E50FE9">
        <w:rPr>
          <w:bCs/>
          <w:sz w:val="26"/>
          <w:szCs w:val="26"/>
        </w:rPr>
        <w:t>ского</w:t>
      </w:r>
      <w:proofErr w:type="spellEnd"/>
      <w:r w:rsidRPr="00E50FE9">
        <w:rPr>
          <w:bCs/>
          <w:sz w:val="26"/>
          <w:szCs w:val="26"/>
        </w:rPr>
        <w:t xml:space="preserve"> района Чувашской Республики  с органами финансового контроля, правоохранительными, надзорными и иными органами» (далее – Стандарт), разработан в соответствии со статьей 11 Федерального закона  от 07.02.2011 №</w:t>
      </w:r>
      <w:r>
        <w:rPr>
          <w:bCs/>
          <w:sz w:val="26"/>
          <w:szCs w:val="26"/>
        </w:rPr>
        <w:t xml:space="preserve"> </w:t>
      </w:r>
      <w:r w:rsidRPr="00E50FE9">
        <w:rPr>
          <w:bCs/>
          <w:sz w:val="26"/>
          <w:szCs w:val="26"/>
        </w:rPr>
        <w:t xml:space="preserve">6-ФЗ «Об общих принципах организации и деятельности контрольно-счетных органов  субъектов Российской Федерации  и контрольно-счетных органов муниципальных образований» (далее -  Федеральный закон </w:t>
      </w:r>
      <w:r>
        <w:rPr>
          <w:bCs/>
          <w:sz w:val="26"/>
          <w:szCs w:val="26"/>
        </w:rPr>
        <w:t xml:space="preserve">от 07.02.2011 </w:t>
      </w:r>
      <w:r w:rsidRPr="00E50FE9">
        <w:rPr>
          <w:bCs/>
          <w:sz w:val="26"/>
          <w:szCs w:val="26"/>
        </w:rPr>
        <w:t>№ 6-ФЗ</w:t>
      </w:r>
      <w:proofErr w:type="gramEnd"/>
      <w:r w:rsidRPr="00E50FE9">
        <w:rPr>
          <w:bCs/>
          <w:sz w:val="26"/>
          <w:szCs w:val="26"/>
        </w:rPr>
        <w:t>),  а также пункт</w:t>
      </w:r>
      <w:r>
        <w:rPr>
          <w:bCs/>
          <w:sz w:val="26"/>
          <w:szCs w:val="26"/>
        </w:rPr>
        <w:t>ом</w:t>
      </w:r>
      <w:r w:rsidRPr="00E50FE9">
        <w:rPr>
          <w:bCs/>
          <w:sz w:val="26"/>
          <w:szCs w:val="26"/>
        </w:rPr>
        <w:t xml:space="preserve"> 7 </w:t>
      </w:r>
      <w:r w:rsidRPr="00E50FE9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E50FE9">
        <w:rPr>
          <w:sz w:val="26"/>
          <w:szCs w:val="26"/>
        </w:rPr>
        <w:t xml:space="preserve"> о Контрольно-счетном органе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E50FE9">
        <w:rPr>
          <w:sz w:val="26"/>
          <w:szCs w:val="26"/>
        </w:rPr>
        <w:t>ского</w:t>
      </w:r>
      <w:proofErr w:type="spellEnd"/>
      <w:r w:rsidRPr="00E50FE9">
        <w:rPr>
          <w:sz w:val="26"/>
          <w:szCs w:val="26"/>
        </w:rPr>
        <w:t xml:space="preserve"> района Чувашской Республики</w:t>
      </w:r>
      <w:r w:rsidRPr="00E50FE9">
        <w:rPr>
          <w:bCs/>
          <w:sz w:val="26"/>
          <w:szCs w:val="26"/>
        </w:rPr>
        <w:t>.</w:t>
      </w:r>
    </w:p>
    <w:p w:rsidR="00AE0C99" w:rsidRPr="00E50FE9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E50FE9">
        <w:rPr>
          <w:bCs/>
          <w:sz w:val="26"/>
          <w:szCs w:val="26"/>
        </w:rPr>
        <w:t xml:space="preserve">1.2. Настоящий Стандарт определяет порядок подготовки и проведения Контрольно-счетным органом </w:t>
      </w:r>
      <w:proofErr w:type="spellStart"/>
      <w:r>
        <w:rPr>
          <w:bCs/>
          <w:sz w:val="26"/>
          <w:szCs w:val="26"/>
        </w:rPr>
        <w:t>Янтиков</w:t>
      </w:r>
      <w:r w:rsidRPr="00E50FE9">
        <w:rPr>
          <w:bCs/>
          <w:sz w:val="26"/>
          <w:szCs w:val="26"/>
        </w:rPr>
        <w:t>ского</w:t>
      </w:r>
      <w:proofErr w:type="spellEnd"/>
      <w:r w:rsidRPr="00E50FE9">
        <w:rPr>
          <w:bCs/>
          <w:sz w:val="26"/>
          <w:szCs w:val="26"/>
        </w:rPr>
        <w:t xml:space="preserve"> района Чувашской Республики (далее – Контрольно-счетный орган) совместных контрольных и экспертно-аналитических мероприятий с органами финансового контроля,  правоохранительными, надзорными и иными органами.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1.3. Целью Стандарта является установление для 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bCs/>
          <w:sz w:val="26"/>
          <w:szCs w:val="26"/>
        </w:rPr>
        <w:t xml:space="preserve"> процедур подготовки, организации и проведения совместных контрольных и экспертно-аналитических мероприятий (далее - совместные мероприятия).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1.4. Задачи Стандарта: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определить виды совместных мероприятий;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bCs/>
          <w:sz w:val="26"/>
          <w:szCs w:val="26"/>
        </w:rPr>
        <w:t>установить порядок</w:t>
      </w:r>
      <w:r w:rsidRPr="00B40AE0">
        <w:rPr>
          <w:sz w:val="26"/>
          <w:szCs w:val="26"/>
        </w:rPr>
        <w:t xml:space="preserve"> принятия решений о проведении совместных мероприятий;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определить порядок взаимодействия сторон в процессе подготовки, организации и проведения совместных мероприятий;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bCs/>
          <w:sz w:val="26"/>
          <w:szCs w:val="26"/>
        </w:rPr>
        <w:t xml:space="preserve">установить </w:t>
      </w:r>
      <w:r w:rsidRPr="00B40AE0">
        <w:rPr>
          <w:sz w:val="26"/>
          <w:szCs w:val="26"/>
        </w:rPr>
        <w:t>требования по оформлению результатов совместных мероприятий;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определить порядок рассмотрения и утверждения результатов совместных мероприятий.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1.5. При проведении совместных мероприятий  Контрольно-счетн</w:t>
      </w:r>
      <w:r>
        <w:rPr>
          <w:bCs/>
          <w:sz w:val="26"/>
          <w:szCs w:val="26"/>
        </w:rPr>
        <w:t>ый орган</w:t>
      </w:r>
      <w:r w:rsidRPr="00B40AE0">
        <w:rPr>
          <w:bCs/>
          <w:sz w:val="26"/>
          <w:szCs w:val="26"/>
        </w:rPr>
        <w:t xml:space="preserve"> руководствуется: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Конституцией Российской Федерации;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Федеральным законом от 07.02.2011 №</w:t>
      </w:r>
      <w:r>
        <w:rPr>
          <w:bCs/>
          <w:sz w:val="26"/>
          <w:szCs w:val="26"/>
        </w:rPr>
        <w:t xml:space="preserve"> </w:t>
      </w:r>
      <w:r w:rsidRPr="00B40AE0">
        <w:rPr>
          <w:bCs/>
          <w:sz w:val="26"/>
          <w:szCs w:val="26"/>
        </w:rPr>
        <w:t>6-ФЗ;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Бюджетным кодексом Российской Федерации;</w:t>
      </w:r>
    </w:p>
    <w:p w:rsidR="00AE0C99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законами и иными нормативными правов</w:t>
      </w:r>
      <w:r>
        <w:rPr>
          <w:bCs/>
          <w:sz w:val="26"/>
          <w:szCs w:val="26"/>
        </w:rPr>
        <w:t xml:space="preserve">ыми актами Российской Федерации и Чувашской Республики, муниципальными правовыми актами </w:t>
      </w:r>
      <w:proofErr w:type="spellStart"/>
      <w:r>
        <w:rPr>
          <w:bCs/>
          <w:sz w:val="26"/>
          <w:szCs w:val="26"/>
        </w:rPr>
        <w:t>Янтиковского</w:t>
      </w:r>
      <w:proofErr w:type="spellEnd"/>
      <w:r>
        <w:rPr>
          <w:bCs/>
          <w:sz w:val="26"/>
          <w:szCs w:val="26"/>
        </w:rPr>
        <w:t xml:space="preserve"> района;</w:t>
      </w:r>
    </w:p>
    <w:p w:rsidR="00AE0C99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E50FE9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E50FE9">
        <w:rPr>
          <w:sz w:val="26"/>
          <w:szCs w:val="26"/>
        </w:rPr>
        <w:t xml:space="preserve"> о Контрольно-счетном органе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E50FE9">
        <w:rPr>
          <w:sz w:val="26"/>
          <w:szCs w:val="26"/>
        </w:rPr>
        <w:t>ского</w:t>
      </w:r>
      <w:proofErr w:type="spellEnd"/>
      <w:r w:rsidRPr="00E50FE9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>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B40AE0">
        <w:rPr>
          <w:bCs/>
          <w:sz w:val="26"/>
          <w:szCs w:val="26"/>
        </w:rPr>
        <w:t xml:space="preserve">егламентом </w:t>
      </w:r>
      <w:r w:rsidRPr="00E50FE9">
        <w:rPr>
          <w:sz w:val="26"/>
          <w:szCs w:val="26"/>
        </w:rPr>
        <w:t>Контрольно-счетн</w:t>
      </w:r>
      <w:r>
        <w:rPr>
          <w:sz w:val="26"/>
          <w:szCs w:val="26"/>
        </w:rPr>
        <w:t xml:space="preserve">ого </w:t>
      </w:r>
      <w:r w:rsidRPr="00E50FE9">
        <w:rPr>
          <w:sz w:val="26"/>
          <w:szCs w:val="26"/>
        </w:rPr>
        <w:t>орган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Янтиков</w:t>
      </w:r>
      <w:r w:rsidRPr="00E50FE9">
        <w:rPr>
          <w:sz w:val="26"/>
          <w:szCs w:val="26"/>
        </w:rPr>
        <w:t>ского</w:t>
      </w:r>
      <w:proofErr w:type="spellEnd"/>
      <w:r w:rsidRPr="00E50FE9">
        <w:rPr>
          <w:sz w:val="26"/>
          <w:szCs w:val="26"/>
        </w:rPr>
        <w:t xml:space="preserve"> района Чувашской Республики</w:t>
      </w:r>
      <w:r w:rsidRPr="00B40AE0">
        <w:rPr>
          <w:bCs/>
          <w:sz w:val="26"/>
          <w:szCs w:val="26"/>
        </w:rPr>
        <w:t xml:space="preserve">   (далее - Регламент);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lastRenderedPageBreak/>
        <w:t>соглашениями о сотрудничестве с органами финансового контроля, правоохранительными, надзорными и иными органами.</w:t>
      </w:r>
    </w:p>
    <w:p w:rsidR="00AE0C99" w:rsidRDefault="00AE0C99" w:rsidP="00AE0C99">
      <w:pPr>
        <w:pStyle w:val="31"/>
        <w:spacing w:before="120" w:after="0"/>
        <w:ind w:left="0" w:firstLine="709"/>
        <w:jc w:val="both"/>
        <w:rPr>
          <w:bCs/>
          <w:sz w:val="26"/>
          <w:szCs w:val="26"/>
        </w:rPr>
      </w:pPr>
      <w:r w:rsidRPr="00B40AE0">
        <w:rPr>
          <w:sz w:val="26"/>
          <w:szCs w:val="26"/>
        </w:rPr>
        <w:t xml:space="preserve">1.6. Положения и требования настоящего Стандарта являются обязательными для должностных лиц </w:t>
      </w:r>
      <w:r w:rsidRPr="00B40AE0">
        <w:rPr>
          <w:bCs/>
          <w:sz w:val="26"/>
          <w:szCs w:val="26"/>
        </w:rPr>
        <w:t>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bCs/>
          <w:sz w:val="26"/>
          <w:szCs w:val="26"/>
        </w:rPr>
        <w:t>.</w:t>
      </w:r>
    </w:p>
    <w:p w:rsidR="00AE0C99" w:rsidRPr="00B40AE0" w:rsidRDefault="00AE0C99" w:rsidP="00AE0C99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1.7. Контрольно-счетн</w:t>
      </w:r>
      <w:r>
        <w:rPr>
          <w:sz w:val="26"/>
          <w:szCs w:val="26"/>
        </w:rPr>
        <w:t>ый орган</w:t>
      </w:r>
      <w:r w:rsidRPr="00B40AE0">
        <w:rPr>
          <w:sz w:val="26"/>
          <w:szCs w:val="26"/>
        </w:rPr>
        <w:t xml:space="preserve"> вправе привлекать к участию в проводимых ею </w:t>
      </w:r>
      <w:r w:rsidRPr="00B40AE0">
        <w:rPr>
          <w:bCs/>
          <w:sz w:val="26"/>
          <w:szCs w:val="26"/>
        </w:rPr>
        <w:t>совместных</w:t>
      </w:r>
      <w:r w:rsidRPr="00B40AE0">
        <w:rPr>
          <w:sz w:val="26"/>
          <w:szCs w:val="26"/>
        </w:rPr>
        <w:t xml:space="preserve"> мероприятиях на договорной основе аудиторские организации и отдельных специалистов. 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</w:p>
    <w:p w:rsidR="00AE0C99" w:rsidRPr="00B40AE0" w:rsidRDefault="00AE0C99" w:rsidP="00AE0C99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B40AE0">
        <w:rPr>
          <w:b/>
          <w:bCs/>
          <w:sz w:val="26"/>
          <w:szCs w:val="26"/>
        </w:rPr>
        <w:t xml:space="preserve">2. </w:t>
      </w:r>
      <w:r w:rsidRPr="00B40AE0">
        <w:rPr>
          <w:b/>
          <w:bCs/>
          <w:iCs/>
          <w:sz w:val="26"/>
          <w:szCs w:val="26"/>
        </w:rPr>
        <w:t xml:space="preserve">Содержание и формы совместных </w:t>
      </w:r>
      <w:r w:rsidRPr="00B40AE0">
        <w:rPr>
          <w:b/>
          <w:iCs/>
          <w:sz w:val="26"/>
          <w:szCs w:val="26"/>
        </w:rPr>
        <w:t>контрольных</w:t>
      </w:r>
      <w:r>
        <w:rPr>
          <w:b/>
          <w:iCs/>
          <w:sz w:val="26"/>
          <w:szCs w:val="26"/>
        </w:rPr>
        <w:t xml:space="preserve"> </w:t>
      </w:r>
      <w:r w:rsidRPr="00B40AE0">
        <w:rPr>
          <w:b/>
          <w:iCs/>
          <w:sz w:val="26"/>
          <w:szCs w:val="26"/>
        </w:rPr>
        <w:t>и экспертно-аналитических мероприятий</w:t>
      </w:r>
    </w:p>
    <w:p w:rsidR="00AE0C99" w:rsidRPr="00C55747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C55747">
        <w:rPr>
          <w:sz w:val="26"/>
          <w:szCs w:val="26"/>
        </w:rPr>
        <w:t xml:space="preserve">2.1. Совместные контрольные мероприятия – это форма организации контрольных действий, осуществляемых сторонами </w:t>
      </w:r>
      <w:r>
        <w:rPr>
          <w:bCs/>
          <w:sz w:val="26"/>
          <w:szCs w:val="26"/>
        </w:rPr>
        <w:t xml:space="preserve">на </w:t>
      </w:r>
      <w:r w:rsidRPr="00C55747">
        <w:rPr>
          <w:bCs/>
          <w:sz w:val="26"/>
          <w:szCs w:val="26"/>
        </w:rPr>
        <w:t>двус</w:t>
      </w:r>
      <w:r>
        <w:rPr>
          <w:bCs/>
          <w:sz w:val="26"/>
          <w:szCs w:val="26"/>
        </w:rPr>
        <w:t>т</w:t>
      </w:r>
      <w:r w:rsidRPr="00C55747">
        <w:rPr>
          <w:bCs/>
          <w:sz w:val="26"/>
          <w:szCs w:val="26"/>
        </w:rPr>
        <w:t>оронней и многосторонней основе в соответствии с заключенными соглашениями по</w:t>
      </w:r>
      <w:r w:rsidRPr="00C55747">
        <w:rPr>
          <w:sz w:val="26"/>
          <w:szCs w:val="26"/>
        </w:rPr>
        <w:t xml:space="preserve"> </w:t>
      </w:r>
      <w:r w:rsidRPr="00C55747">
        <w:rPr>
          <w:bCs/>
          <w:sz w:val="26"/>
          <w:szCs w:val="26"/>
        </w:rPr>
        <w:t>общей программе и в согласованные сроки  в рамках основных полномочий Контрольно-счетного органа.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sz w:val="26"/>
          <w:szCs w:val="26"/>
        </w:rPr>
        <w:t xml:space="preserve">2.2. </w:t>
      </w:r>
      <w:r w:rsidRPr="00B40AE0">
        <w:rPr>
          <w:bCs/>
          <w:sz w:val="26"/>
          <w:szCs w:val="26"/>
        </w:rPr>
        <w:t xml:space="preserve">Совместные экспертно-аналитические мероприятия </w:t>
      </w:r>
      <w:r w:rsidRPr="00B40AE0">
        <w:rPr>
          <w:sz w:val="26"/>
          <w:szCs w:val="26"/>
        </w:rPr>
        <w:t>- форма организации аналитического исследования, проводимого</w:t>
      </w:r>
      <w:r w:rsidRPr="00C55747">
        <w:rPr>
          <w:sz w:val="26"/>
          <w:szCs w:val="26"/>
        </w:rPr>
        <w:t xml:space="preserve"> </w:t>
      </w:r>
      <w:r w:rsidRPr="00B40AE0">
        <w:rPr>
          <w:sz w:val="26"/>
          <w:szCs w:val="26"/>
        </w:rPr>
        <w:t>Контрольно-счетн</w:t>
      </w:r>
      <w:r>
        <w:rPr>
          <w:sz w:val="26"/>
          <w:szCs w:val="26"/>
        </w:rPr>
        <w:t>ым органом</w:t>
      </w:r>
      <w:r w:rsidRPr="00B40AE0">
        <w:rPr>
          <w:sz w:val="26"/>
          <w:szCs w:val="26"/>
        </w:rPr>
        <w:t xml:space="preserve"> </w:t>
      </w:r>
      <w:r w:rsidRPr="00B40AE0">
        <w:rPr>
          <w:bCs/>
          <w:sz w:val="26"/>
          <w:szCs w:val="26"/>
        </w:rPr>
        <w:t xml:space="preserve">в рамках основных полномочий </w:t>
      </w:r>
      <w:r w:rsidRPr="00B40AE0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ого органа</w:t>
      </w:r>
      <w:r w:rsidRPr="00B40AE0">
        <w:rPr>
          <w:bCs/>
          <w:sz w:val="26"/>
          <w:szCs w:val="26"/>
        </w:rPr>
        <w:t>.</w:t>
      </w:r>
    </w:p>
    <w:p w:rsidR="00AE0C99" w:rsidRPr="00B40AE0" w:rsidRDefault="00AE0C99" w:rsidP="00AE0C99">
      <w:pPr>
        <w:tabs>
          <w:tab w:val="left" w:pos="2130"/>
        </w:tabs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 xml:space="preserve">2.3. Совместные </w:t>
      </w:r>
      <w:r w:rsidRPr="00B40AE0">
        <w:rPr>
          <w:bCs/>
          <w:sz w:val="26"/>
          <w:szCs w:val="26"/>
        </w:rPr>
        <w:t xml:space="preserve"> </w:t>
      </w:r>
      <w:r w:rsidRPr="00B40AE0">
        <w:rPr>
          <w:sz w:val="26"/>
          <w:szCs w:val="26"/>
        </w:rPr>
        <w:t>мероприятия проводятся: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посредством формирования рабочей группы из представителей сторон;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  <w:highlight w:val="yellow"/>
        </w:rPr>
      </w:pPr>
    </w:p>
    <w:p w:rsidR="00AE0C99" w:rsidRPr="00B40AE0" w:rsidRDefault="00AE0C99" w:rsidP="00AE0C99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B40AE0">
        <w:rPr>
          <w:b/>
          <w:sz w:val="26"/>
          <w:szCs w:val="26"/>
        </w:rPr>
        <w:t>3. Подготовка программ проведения совместных контрольных</w:t>
      </w:r>
      <w:r>
        <w:rPr>
          <w:b/>
          <w:sz w:val="26"/>
          <w:szCs w:val="26"/>
        </w:rPr>
        <w:t xml:space="preserve"> </w:t>
      </w:r>
      <w:r w:rsidRPr="00B40AE0">
        <w:rPr>
          <w:b/>
          <w:sz w:val="26"/>
          <w:szCs w:val="26"/>
        </w:rPr>
        <w:t>и экспертно-аналитических мероприятий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3.1. Проведение совместных мероприятий осуществляется по  программе  совместного мероприятия (далее – программа совместного мероприятия).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3.2. Подготовка проекта программы совместного мероприятия, проводимого</w:t>
      </w:r>
      <w:r w:rsidRPr="00B40AE0">
        <w:rPr>
          <w:bCs/>
          <w:snapToGrid w:val="0"/>
          <w:sz w:val="26"/>
          <w:szCs w:val="26"/>
        </w:rPr>
        <w:t xml:space="preserve"> </w:t>
      </w:r>
      <w:r w:rsidRPr="00B40AE0">
        <w:rPr>
          <w:sz w:val="26"/>
          <w:szCs w:val="26"/>
        </w:rPr>
        <w:t>Контрольно-счетн</w:t>
      </w:r>
      <w:r>
        <w:rPr>
          <w:sz w:val="26"/>
          <w:szCs w:val="26"/>
        </w:rPr>
        <w:t>ым органом</w:t>
      </w:r>
      <w:r w:rsidRPr="00B40AE0">
        <w:rPr>
          <w:bCs/>
          <w:sz w:val="26"/>
          <w:szCs w:val="26"/>
        </w:rPr>
        <w:t>, осуществляется</w:t>
      </w:r>
      <w:r w:rsidRPr="00B40AE0">
        <w:rPr>
          <w:sz w:val="26"/>
          <w:szCs w:val="26"/>
        </w:rPr>
        <w:t xml:space="preserve"> под руководством </w:t>
      </w:r>
      <w:r w:rsidRPr="00B40AE0">
        <w:rPr>
          <w:bCs/>
          <w:snapToGrid w:val="0"/>
          <w:sz w:val="26"/>
          <w:szCs w:val="26"/>
        </w:rPr>
        <w:t>должностных лиц</w:t>
      </w:r>
      <w:r w:rsidRPr="00B40AE0">
        <w:rPr>
          <w:sz w:val="26"/>
          <w:szCs w:val="26"/>
        </w:rPr>
        <w:t>, ответственных за проведение совместного мероприятия, по согласованию с руководителем соответствующего</w:t>
      </w:r>
      <w:r>
        <w:rPr>
          <w:sz w:val="26"/>
          <w:szCs w:val="26"/>
        </w:rPr>
        <w:t xml:space="preserve"> </w:t>
      </w:r>
      <w:r w:rsidRPr="00B40AE0">
        <w:rPr>
          <w:sz w:val="26"/>
          <w:szCs w:val="26"/>
        </w:rPr>
        <w:t xml:space="preserve">органа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иного органа</w:t>
      </w:r>
      <w:r w:rsidRPr="00B40AE0">
        <w:rPr>
          <w:sz w:val="26"/>
          <w:szCs w:val="26"/>
        </w:rPr>
        <w:t>.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bCs/>
          <w:snapToGrid w:val="0"/>
          <w:sz w:val="26"/>
          <w:szCs w:val="26"/>
        </w:rPr>
        <w:t xml:space="preserve">3.3. </w:t>
      </w:r>
      <w:r w:rsidRPr="00B40AE0">
        <w:rPr>
          <w:sz w:val="26"/>
          <w:szCs w:val="26"/>
        </w:rPr>
        <w:t xml:space="preserve">Подготовка проекта программы совместного мероприятия,  проводимого  </w:t>
      </w:r>
      <w:r w:rsidRPr="0020705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инициативе </w:t>
      </w:r>
      <w:r w:rsidRPr="00207056">
        <w:rPr>
          <w:sz w:val="26"/>
          <w:szCs w:val="26"/>
        </w:rPr>
        <w:t xml:space="preserve">органа </w:t>
      </w:r>
      <w:r w:rsidRPr="00207056">
        <w:rPr>
          <w:bCs/>
          <w:sz w:val="26"/>
          <w:szCs w:val="26"/>
        </w:rPr>
        <w:t>финансового контроля, правоохранительного, надзорного и иного органа</w:t>
      </w:r>
      <w:r w:rsidRPr="00B40AE0">
        <w:rPr>
          <w:sz w:val="26"/>
          <w:szCs w:val="26"/>
        </w:rPr>
        <w:t xml:space="preserve"> </w:t>
      </w:r>
      <w:r w:rsidRPr="00B40AE0">
        <w:rPr>
          <w:bCs/>
          <w:snapToGrid w:val="0"/>
          <w:sz w:val="26"/>
          <w:szCs w:val="26"/>
        </w:rPr>
        <w:t xml:space="preserve">осуществляется </w:t>
      </w:r>
      <w:r w:rsidRPr="00B40AE0">
        <w:rPr>
          <w:sz w:val="26"/>
          <w:szCs w:val="26"/>
        </w:rPr>
        <w:t xml:space="preserve">под руководством </w:t>
      </w:r>
      <w:r w:rsidRPr="00B40AE0">
        <w:rPr>
          <w:bCs/>
          <w:snapToGrid w:val="0"/>
          <w:sz w:val="26"/>
          <w:szCs w:val="26"/>
        </w:rPr>
        <w:t>должностных лиц</w:t>
      </w:r>
      <w:r w:rsidRPr="00B40AE0">
        <w:rPr>
          <w:sz w:val="26"/>
          <w:szCs w:val="26"/>
        </w:rPr>
        <w:t>, ответственных за проведение совместного мероприятия, по согласованию с председателем Контрольно-счетно</w:t>
      </w:r>
      <w:r>
        <w:rPr>
          <w:sz w:val="26"/>
          <w:szCs w:val="26"/>
        </w:rPr>
        <w:t>го органа</w:t>
      </w:r>
      <w:r w:rsidRPr="00B40AE0">
        <w:rPr>
          <w:sz w:val="26"/>
          <w:szCs w:val="26"/>
        </w:rPr>
        <w:t>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3.4. Подготовка программы совместного мероприятия осуществляется в соответствии с порядком, установленным  Регламентом  и стандартами финансового контроля  СФК «Общие правила  проведения контрольного мероприятия</w:t>
      </w:r>
      <w:r w:rsidRPr="00B40AE0">
        <w:rPr>
          <w:b/>
          <w:sz w:val="26"/>
          <w:szCs w:val="26"/>
        </w:rPr>
        <w:t xml:space="preserve">»  </w:t>
      </w:r>
      <w:r w:rsidRPr="00B40AE0">
        <w:rPr>
          <w:sz w:val="26"/>
          <w:szCs w:val="26"/>
        </w:rPr>
        <w:t>и</w:t>
      </w:r>
      <w:r w:rsidRPr="00B40AE0">
        <w:rPr>
          <w:b/>
          <w:sz w:val="26"/>
          <w:szCs w:val="26"/>
        </w:rPr>
        <w:t xml:space="preserve"> </w:t>
      </w:r>
      <w:r w:rsidRPr="00B40AE0">
        <w:rPr>
          <w:sz w:val="26"/>
          <w:szCs w:val="26"/>
        </w:rPr>
        <w:t>СФК «Проведение экспертно-аналитического мероприятия</w:t>
      </w:r>
      <w:r w:rsidRPr="00B40AE0">
        <w:rPr>
          <w:b/>
          <w:sz w:val="26"/>
          <w:szCs w:val="26"/>
        </w:rPr>
        <w:t xml:space="preserve">» </w:t>
      </w:r>
      <w:r w:rsidRPr="00B40AE0">
        <w:rPr>
          <w:sz w:val="26"/>
          <w:szCs w:val="26"/>
        </w:rPr>
        <w:t>(далее – Стандарты)</w:t>
      </w:r>
      <w:r w:rsidRPr="00B40AE0">
        <w:rPr>
          <w:color w:val="000000"/>
          <w:sz w:val="26"/>
          <w:szCs w:val="26"/>
        </w:rPr>
        <w:t>.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5</w:t>
      </w:r>
      <w:r w:rsidRPr="00B40AE0">
        <w:rPr>
          <w:sz w:val="26"/>
          <w:szCs w:val="26"/>
        </w:rPr>
        <w:t>. В  программе совместного мероприятия указываются следующие данные: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должностное лицо 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bCs/>
          <w:sz w:val="26"/>
          <w:szCs w:val="26"/>
        </w:rPr>
        <w:t xml:space="preserve">, </w:t>
      </w:r>
      <w:r w:rsidRPr="00B40AE0">
        <w:rPr>
          <w:sz w:val="26"/>
          <w:szCs w:val="26"/>
        </w:rPr>
        <w:t>ответственное за проведение совместного мероприятия</w:t>
      </w:r>
      <w:r w:rsidRPr="00B40AE0">
        <w:rPr>
          <w:bCs/>
          <w:sz w:val="26"/>
          <w:szCs w:val="26"/>
        </w:rPr>
        <w:t>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 xml:space="preserve">должностные лица </w:t>
      </w:r>
      <w:r w:rsidRPr="00B40AE0">
        <w:rPr>
          <w:sz w:val="26"/>
          <w:szCs w:val="26"/>
        </w:rPr>
        <w:t xml:space="preserve">органа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иного органа ответственные за проведение совместного мероприятия;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bCs/>
          <w:sz w:val="26"/>
          <w:szCs w:val="26"/>
        </w:rPr>
        <w:t>срок и форма передачи материалов проверки с целью обмена ее</w:t>
      </w:r>
      <w:r w:rsidRPr="00B40AE0">
        <w:rPr>
          <w:sz w:val="26"/>
          <w:szCs w:val="26"/>
        </w:rPr>
        <w:t xml:space="preserve"> результатами;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sz w:val="26"/>
          <w:szCs w:val="26"/>
        </w:rPr>
      </w:pPr>
      <w:r w:rsidRPr="00B40AE0">
        <w:rPr>
          <w:bCs/>
          <w:sz w:val="26"/>
          <w:szCs w:val="26"/>
        </w:rPr>
        <w:t>срок представления должностными лицами 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bCs/>
          <w:sz w:val="26"/>
          <w:szCs w:val="26"/>
        </w:rPr>
        <w:t xml:space="preserve">, </w:t>
      </w:r>
      <w:r w:rsidRPr="00B40AE0">
        <w:rPr>
          <w:sz w:val="26"/>
          <w:szCs w:val="26"/>
        </w:rPr>
        <w:t>ответственными за проведение совместного мероприятия, акта</w:t>
      </w:r>
      <w:r>
        <w:rPr>
          <w:sz w:val="26"/>
          <w:szCs w:val="26"/>
        </w:rPr>
        <w:t xml:space="preserve">, </w:t>
      </w:r>
      <w:r w:rsidRPr="00B40AE0">
        <w:rPr>
          <w:sz w:val="26"/>
          <w:szCs w:val="26"/>
        </w:rPr>
        <w:t>аналитической справки</w:t>
      </w:r>
      <w:r>
        <w:rPr>
          <w:sz w:val="26"/>
          <w:szCs w:val="26"/>
        </w:rPr>
        <w:t>.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</w:t>
      </w:r>
      <w:r w:rsidRPr="00B40AE0">
        <w:rPr>
          <w:bCs/>
          <w:sz w:val="26"/>
          <w:szCs w:val="26"/>
        </w:rPr>
        <w:t>орма программы</w:t>
      </w:r>
      <w:r>
        <w:rPr>
          <w:bCs/>
          <w:sz w:val="26"/>
          <w:szCs w:val="26"/>
        </w:rPr>
        <w:t xml:space="preserve"> п</w:t>
      </w:r>
      <w:r w:rsidRPr="00391FB0">
        <w:rPr>
          <w:bCs/>
          <w:sz w:val="26"/>
          <w:szCs w:val="26"/>
        </w:rPr>
        <w:t>роведения совместного</w:t>
      </w:r>
      <w:r>
        <w:rPr>
          <w:bCs/>
          <w:sz w:val="26"/>
          <w:szCs w:val="26"/>
        </w:rPr>
        <w:t xml:space="preserve"> </w:t>
      </w:r>
      <w:r w:rsidRPr="00391FB0">
        <w:rPr>
          <w:bCs/>
          <w:sz w:val="26"/>
          <w:szCs w:val="26"/>
        </w:rPr>
        <w:t>мероприятия</w:t>
      </w:r>
      <w:r w:rsidRPr="00B40AE0">
        <w:rPr>
          <w:bCs/>
          <w:sz w:val="26"/>
          <w:szCs w:val="26"/>
        </w:rPr>
        <w:t xml:space="preserve"> приведена в приложении №</w:t>
      </w:r>
      <w:r>
        <w:rPr>
          <w:bCs/>
          <w:sz w:val="26"/>
          <w:szCs w:val="26"/>
        </w:rPr>
        <w:t xml:space="preserve"> </w:t>
      </w:r>
      <w:r w:rsidRPr="00B40AE0">
        <w:rPr>
          <w:bCs/>
          <w:sz w:val="26"/>
          <w:szCs w:val="26"/>
        </w:rPr>
        <w:t>1.</w:t>
      </w:r>
    </w:p>
    <w:p w:rsidR="00AE0C99" w:rsidRPr="00B40AE0" w:rsidRDefault="00AE0C99" w:rsidP="00AE0C99">
      <w:pPr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B40AE0">
        <w:rPr>
          <w:sz w:val="26"/>
          <w:szCs w:val="26"/>
        </w:rPr>
        <w:t xml:space="preserve">. Программа совместного мероприятия, согласованная с руководителем соответствующего органа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иного органа</w:t>
      </w:r>
      <w:r w:rsidRPr="00B40AE0">
        <w:rPr>
          <w:sz w:val="26"/>
          <w:szCs w:val="26"/>
        </w:rPr>
        <w:t xml:space="preserve">, утверждается </w:t>
      </w:r>
      <w:r>
        <w:rPr>
          <w:sz w:val="26"/>
          <w:szCs w:val="26"/>
        </w:rPr>
        <w:t xml:space="preserve">председателем </w:t>
      </w:r>
      <w:r w:rsidRPr="00B40AE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>го органа</w:t>
      </w:r>
      <w:r w:rsidRPr="00B40AE0">
        <w:rPr>
          <w:sz w:val="26"/>
          <w:szCs w:val="26"/>
        </w:rPr>
        <w:t>.</w:t>
      </w:r>
    </w:p>
    <w:p w:rsidR="00AE0C99" w:rsidRPr="00B40AE0" w:rsidRDefault="00AE0C99" w:rsidP="00AE0C99">
      <w:pPr>
        <w:pStyle w:val="a3"/>
        <w:spacing w:before="120" w:after="0"/>
        <w:ind w:firstLine="709"/>
        <w:jc w:val="center"/>
        <w:rPr>
          <w:b/>
          <w:sz w:val="26"/>
          <w:szCs w:val="26"/>
        </w:rPr>
      </w:pP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/>
          <w:sz w:val="26"/>
          <w:szCs w:val="26"/>
        </w:rPr>
      </w:pPr>
      <w:r w:rsidRPr="00B40AE0">
        <w:rPr>
          <w:b/>
          <w:sz w:val="26"/>
          <w:szCs w:val="26"/>
        </w:rPr>
        <w:t xml:space="preserve">4. Оформление распоряжений о проведении совместных контрольных и экспертно-аналитических мероприятий 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Подготовка распоряжения о проведении совместных мероприятий осуществляется в порядке, установленном Регламентом и иными внутренними нормативными документами</w:t>
      </w:r>
      <w:r w:rsidRPr="00B40AE0">
        <w:rPr>
          <w:color w:val="000000"/>
          <w:sz w:val="26"/>
          <w:szCs w:val="26"/>
        </w:rPr>
        <w:t xml:space="preserve"> </w:t>
      </w:r>
      <w:r w:rsidRPr="00B40AE0">
        <w:rPr>
          <w:bCs/>
          <w:sz w:val="26"/>
          <w:szCs w:val="26"/>
        </w:rPr>
        <w:t>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bCs/>
          <w:sz w:val="26"/>
          <w:szCs w:val="26"/>
        </w:rPr>
        <w:t>.  При этом в распоряжениях о проведении совместных мероприятий  дополнительно указываются: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sz w:val="26"/>
          <w:szCs w:val="26"/>
        </w:rPr>
        <w:t xml:space="preserve">органы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иные органы, участвующие в проведении совместного мероприятия;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 xml:space="preserve">персональный состав   должностных лиц и иных сотрудников   </w:t>
      </w:r>
      <w:r>
        <w:rPr>
          <w:sz w:val="26"/>
          <w:szCs w:val="26"/>
        </w:rPr>
        <w:t>К</w:t>
      </w:r>
      <w:r w:rsidRPr="00B40AE0">
        <w:rPr>
          <w:sz w:val="26"/>
          <w:szCs w:val="26"/>
        </w:rPr>
        <w:t>онтрольно-счетно</w:t>
      </w:r>
      <w:r>
        <w:rPr>
          <w:sz w:val="26"/>
          <w:szCs w:val="26"/>
        </w:rPr>
        <w:t>го органа</w:t>
      </w:r>
      <w:r w:rsidRPr="00B40AE0">
        <w:rPr>
          <w:sz w:val="26"/>
          <w:szCs w:val="26"/>
        </w:rPr>
        <w:t xml:space="preserve"> и сотрудников органов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иных органов</w:t>
      </w:r>
      <w:r w:rsidRPr="00B40AE0">
        <w:rPr>
          <w:sz w:val="26"/>
          <w:szCs w:val="26"/>
        </w:rPr>
        <w:t>, направляемых на объекты контроля.</w:t>
      </w:r>
    </w:p>
    <w:p w:rsidR="00AE0C99" w:rsidRPr="00B40AE0" w:rsidRDefault="00AE0C99" w:rsidP="00AE0C99">
      <w:pPr>
        <w:pStyle w:val="a3"/>
        <w:spacing w:before="120" w:after="0"/>
        <w:ind w:firstLine="709"/>
        <w:rPr>
          <w:bCs/>
          <w:color w:val="000000"/>
          <w:spacing w:val="1"/>
          <w:sz w:val="26"/>
          <w:szCs w:val="26"/>
          <w:highlight w:val="yellow"/>
        </w:rPr>
      </w:pP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/>
          <w:bCs/>
          <w:color w:val="000000"/>
          <w:spacing w:val="1"/>
          <w:sz w:val="26"/>
          <w:szCs w:val="26"/>
        </w:rPr>
      </w:pPr>
      <w:r w:rsidRPr="00B40AE0">
        <w:rPr>
          <w:b/>
          <w:bCs/>
          <w:color w:val="000000"/>
          <w:spacing w:val="1"/>
          <w:sz w:val="26"/>
          <w:szCs w:val="26"/>
        </w:rPr>
        <w:t xml:space="preserve">5. Проведение совместных </w:t>
      </w:r>
      <w:r w:rsidRPr="00B40AE0">
        <w:rPr>
          <w:b/>
          <w:color w:val="000000"/>
          <w:spacing w:val="10"/>
          <w:sz w:val="26"/>
          <w:szCs w:val="26"/>
        </w:rPr>
        <w:t>контрольных</w:t>
      </w:r>
      <w:r w:rsidRPr="00B40AE0">
        <w:rPr>
          <w:b/>
          <w:bCs/>
          <w:color w:val="000000"/>
          <w:spacing w:val="1"/>
          <w:sz w:val="26"/>
          <w:szCs w:val="26"/>
        </w:rPr>
        <w:t xml:space="preserve"> и экспертно-аналитических мероприятий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color w:val="000000"/>
          <w:sz w:val="26"/>
          <w:szCs w:val="26"/>
        </w:rPr>
      </w:pPr>
      <w:r w:rsidRPr="00B40AE0">
        <w:rPr>
          <w:sz w:val="26"/>
          <w:szCs w:val="26"/>
        </w:rPr>
        <w:t xml:space="preserve">5.1. Проведение </w:t>
      </w:r>
      <w:r w:rsidRPr="00B40AE0">
        <w:rPr>
          <w:color w:val="000000"/>
          <w:spacing w:val="10"/>
          <w:sz w:val="26"/>
          <w:szCs w:val="26"/>
        </w:rPr>
        <w:t xml:space="preserve">совместных мероприятий осуществляется в соответствии с общими положениями и требованиями, </w:t>
      </w:r>
      <w:r w:rsidRPr="00B40AE0">
        <w:rPr>
          <w:color w:val="000000"/>
          <w:spacing w:val="1"/>
          <w:sz w:val="26"/>
          <w:szCs w:val="26"/>
        </w:rPr>
        <w:t>определенными Регламентом,</w:t>
      </w:r>
      <w:r w:rsidRPr="00B40AE0">
        <w:rPr>
          <w:sz w:val="26"/>
          <w:szCs w:val="26"/>
        </w:rPr>
        <w:t xml:space="preserve"> Стандартами</w:t>
      </w:r>
      <w:r w:rsidRPr="00B40AE0">
        <w:rPr>
          <w:color w:val="000000"/>
          <w:sz w:val="26"/>
          <w:szCs w:val="26"/>
        </w:rPr>
        <w:t>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B40AE0">
        <w:rPr>
          <w:sz w:val="26"/>
          <w:szCs w:val="26"/>
        </w:rPr>
        <w:t xml:space="preserve">При проведении совместного мероприятия по инициативе </w:t>
      </w:r>
      <w:r w:rsidRPr="00B40AE0">
        <w:rPr>
          <w:color w:val="000000"/>
          <w:spacing w:val="1"/>
          <w:sz w:val="26"/>
          <w:szCs w:val="26"/>
        </w:rPr>
        <w:t>Контрольно-счетно</w:t>
      </w:r>
      <w:r>
        <w:rPr>
          <w:color w:val="000000"/>
          <w:spacing w:val="1"/>
          <w:sz w:val="26"/>
          <w:szCs w:val="26"/>
        </w:rPr>
        <w:t>го органа</w:t>
      </w:r>
      <w:r w:rsidRPr="00B40AE0">
        <w:rPr>
          <w:color w:val="000000"/>
          <w:spacing w:val="1"/>
          <w:sz w:val="26"/>
          <w:szCs w:val="26"/>
        </w:rPr>
        <w:t xml:space="preserve"> </w:t>
      </w:r>
      <w:r w:rsidRPr="00B40AE0">
        <w:rPr>
          <w:sz w:val="26"/>
          <w:szCs w:val="26"/>
        </w:rPr>
        <w:t xml:space="preserve">посредством формирования рабочих групп из представителей сторон, руководство </w:t>
      </w:r>
      <w:r w:rsidRPr="00B40AE0">
        <w:rPr>
          <w:snapToGrid w:val="0"/>
          <w:sz w:val="26"/>
          <w:szCs w:val="26"/>
        </w:rPr>
        <w:t xml:space="preserve">совместным мероприятием осуществляет должностное лицо от </w:t>
      </w:r>
      <w:r w:rsidRPr="00B40AE0">
        <w:rPr>
          <w:color w:val="000000"/>
          <w:spacing w:val="1"/>
          <w:sz w:val="26"/>
          <w:szCs w:val="26"/>
        </w:rPr>
        <w:t>Контрольно-счетно</w:t>
      </w:r>
      <w:r>
        <w:rPr>
          <w:color w:val="000000"/>
          <w:spacing w:val="1"/>
          <w:sz w:val="26"/>
          <w:szCs w:val="26"/>
        </w:rPr>
        <w:t>го органа</w:t>
      </w:r>
      <w:r w:rsidRPr="00B40AE0">
        <w:rPr>
          <w:snapToGrid w:val="0"/>
          <w:sz w:val="26"/>
          <w:szCs w:val="26"/>
        </w:rPr>
        <w:t>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lastRenderedPageBreak/>
        <w:t xml:space="preserve">5.2. При проведении совместного мероприятия не по инициативе </w:t>
      </w:r>
      <w:r w:rsidRPr="00B40AE0">
        <w:rPr>
          <w:color w:val="000000"/>
          <w:spacing w:val="1"/>
          <w:sz w:val="26"/>
          <w:szCs w:val="26"/>
        </w:rPr>
        <w:t>Контрольно-счетно</w:t>
      </w:r>
      <w:r>
        <w:rPr>
          <w:color w:val="000000"/>
          <w:spacing w:val="1"/>
          <w:sz w:val="26"/>
          <w:szCs w:val="26"/>
        </w:rPr>
        <w:t>го органа</w:t>
      </w:r>
      <w:r w:rsidRPr="00B40AE0">
        <w:rPr>
          <w:color w:val="000000"/>
          <w:spacing w:val="1"/>
          <w:sz w:val="26"/>
          <w:szCs w:val="26"/>
        </w:rPr>
        <w:t xml:space="preserve"> </w:t>
      </w:r>
      <w:r w:rsidRPr="00B40AE0">
        <w:rPr>
          <w:sz w:val="26"/>
          <w:szCs w:val="26"/>
        </w:rPr>
        <w:t>посредством формирования рабочих групп из представителей сторон руководитель совместного мероприятия определяется по договоренности сторон.</w:t>
      </w:r>
    </w:p>
    <w:p w:rsidR="00AE0C99" w:rsidRPr="00B40AE0" w:rsidRDefault="00AE0C99" w:rsidP="00AE0C99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B40AE0">
        <w:rPr>
          <w:snapToGrid w:val="0"/>
          <w:sz w:val="26"/>
          <w:szCs w:val="26"/>
        </w:rPr>
        <w:t>5.3. В целях качественного проведения совместного мероприятия сторонами осуществляется взаимодействие в следующих формах:</w:t>
      </w:r>
    </w:p>
    <w:p w:rsidR="00AE0C99" w:rsidRPr="00B40AE0" w:rsidRDefault="00AE0C99" w:rsidP="00AE0C99">
      <w:pPr>
        <w:widowControl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B40AE0">
        <w:rPr>
          <w:color w:val="000000"/>
          <w:spacing w:val="-4"/>
          <w:sz w:val="26"/>
          <w:szCs w:val="26"/>
        </w:rPr>
        <w:t>- рабочие совещания и консультации сторон, участвующих в совместном мероприятии;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color w:val="000000"/>
          <w:spacing w:val="-5"/>
          <w:sz w:val="26"/>
          <w:szCs w:val="26"/>
        </w:rPr>
        <w:t>- обмен информацией;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B40AE0">
        <w:rPr>
          <w:color w:val="000000"/>
          <w:spacing w:val="2"/>
          <w:sz w:val="26"/>
          <w:szCs w:val="26"/>
        </w:rPr>
        <w:t xml:space="preserve">- согласование методов проведения совместного </w:t>
      </w:r>
      <w:r w:rsidRPr="00B40AE0">
        <w:rPr>
          <w:color w:val="000000"/>
          <w:spacing w:val="-4"/>
          <w:sz w:val="26"/>
          <w:szCs w:val="26"/>
        </w:rPr>
        <w:t>мероприятия и др.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color w:val="000000"/>
          <w:spacing w:val="-5"/>
          <w:sz w:val="26"/>
          <w:szCs w:val="26"/>
        </w:rPr>
      </w:pPr>
      <w:r w:rsidRPr="00B40AE0">
        <w:rPr>
          <w:sz w:val="26"/>
          <w:szCs w:val="26"/>
        </w:rPr>
        <w:t>5.4</w:t>
      </w:r>
      <w:r>
        <w:rPr>
          <w:sz w:val="26"/>
          <w:szCs w:val="26"/>
        </w:rPr>
        <w:t>.</w:t>
      </w:r>
      <w:r w:rsidRPr="00B40AE0">
        <w:rPr>
          <w:sz w:val="26"/>
          <w:szCs w:val="26"/>
        </w:rPr>
        <w:t xml:space="preserve"> </w:t>
      </w:r>
      <w:r w:rsidRPr="00B40AE0">
        <w:rPr>
          <w:color w:val="000000"/>
          <w:spacing w:val="-1"/>
          <w:sz w:val="26"/>
          <w:szCs w:val="26"/>
        </w:rPr>
        <w:t xml:space="preserve">В случае возникновения между сторонами </w:t>
      </w:r>
      <w:r w:rsidRPr="00B40AE0">
        <w:rPr>
          <w:color w:val="000000"/>
          <w:spacing w:val="-3"/>
          <w:sz w:val="26"/>
          <w:szCs w:val="26"/>
        </w:rPr>
        <w:t xml:space="preserve">разногласий по </w:t>
      </w:r>
      <w:r w:rsidRPr="00B40AE0">
        <w:rPr>
          <w:color w:val="000000"/>
          <w:sz w:val="26"/>
          <w:szCs w:val="26"/>
        </w:rPr>
        <w:t>вопросам организации, проведения и оформления результатов совместного</w:t>
      </w:r>
      <w:r w:rsidRPr="00B40AE0">
        <w:rPr>
          <w:color w:val="000000"/>
          <w:spacing w:val="-3"/>
          <w:sz w:val="26"/>
          <w:szCs w:val="26"/>
        </w:rPr>
        <w:t xml:space="preserve"> мероприятия стороны для их разрешения </w:t>
      </w:r>
      <w:r w:rsidRPr="00B40AE0">
        <w:rPr>
          <w:color w:val="000000"/>
          <w:spacing w:val="-5"/>
          <w:sz w:val="26"/>
          <w:szCs w:val="26"/>
        </w:rPr>
        <w:t>проводят переговоры и согласительные процедуры (взаимные консультации, обмен информацией и т.п.).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b/>
          <w:bCs/>
          <w:sz w:val="26"/>
          <w:szCs w:val="26"/>
        </w:rPr>
      </w:pPr>
      <w:r w:rsidRPr="00B40AE0">
        <w:rPr>
          <w:b/>
          <w:bCs/>
          <w:color w:val="000000"/>
          <w:spacing w:val="-5"/>
          <w:sz w:val="26"/>
          <w:szCs w:val="26"/>
        </w:rPr>
        <w:t xml:space="preserve">6. </w:t>
      </w:r>
      <w:r w:rsidRPr="00B40AE0">
        <w:rPr>
          <w:b/>
          <w:bCs/>
          <w:sz w:val="26"/>
          <w:szCs w:val="26"/>
        </w:rPr>
        <w:t>Оформление результатов совместных контрольных</w:t>
      </w:r>
      <w:r>
        <w:rPr>
          <w:b/>
          <w:bCs/>
          <w:sz w:val="26"/>
          <w:szCs w:val="26"/>
        </w:rPr>
        <w:t xml:space="preserve"> </w:t>
      </w:r>
      <w:r w:rsidRPr="00B40AE0">
        <w:rPr>
          <w:b/>
          <w:bCs/>
          <w:sz w:val="26"/>
          <w:szCs w:val="26"/>
        </w:rPr>
        <w:t>и экспертно-аналитических мероприятий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color w:val="000000"/>
          <w:spacing w:val="1"/>
          <w:sz w:val="26"/>
          <w:szCs w:val="26"/>
        </w:rPr>
      </w:pPr>
      <w:r w:rsidRPr="00B40AE0">
        <w:rPr>
          <w:sz w:val="26"/>
          <w:szCs w:val="26"/>
        </w:rPr>
        <w:t xml:space="preserve">6.1. Оформление результатов совместных мероприятий </w:t>
      </w:r>
      <w:r w:rsidRPr="00B40AE0">
        <w:rPr>
          <w:color w:val="000000"/>
          <w:spacing w:val="10"/>
          <w:sz w:val="26"/>
          <w:szCs w:val="26"/>
        </w:rPr>
        <w:t xml:space="preserve">осуществляется в соответствии с </w:t>
      </w:r>
      <w:r w:rsidRPr="00B40AE0">
        <w:rPr>
          <w:color w:val="000000"/>
          <w:spacing w:val="1"/>
          <w:sz w:val="26"/>
          <w:szCs w:val="26"/>
        </w:rPr>
        <w:t>Регламентом и</w:t>
      </w:r>
      <w:r w:rsidRPr="00B40AE0">
        <w:rPr>
          <w:sz w:val="26"/>
          <w:szCs w:val="26"/>
        </w:rPr>
        <w:t xml:space="preserve"> Стандартами</w:t>
      </w:r>
      <w:r w:rsidRPr="00B40AE0">
        <w:rPr>
          <w:color w:val="000000"/>
          <w:sz w:val="26"/>
          <w:szCs w:val="26"/>
        </w:rPr>
        <w:t>.</w:t>
      </w:r>
      <w:r w:rsidRPr="00B40AE0">
        <w:rPr>
          <w:color w:val="000000"/>
          <w:spacing w:val="1"/>
          <w:sz w:val="26"/>
          <w:szCs w:val="26"/>
        </w:rPr>
        <w:t xml:space="preserve">   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 xml:space="preserve">6.2. При проведении совместного контрольного мероприятия посредством формирования рабочих групп из представителей сторон на каждом объекте контроля </w:t>
      </w:r>
      <w:r w:rsidRPr="00B40AE0">
        <w:rPr>
          <w:color w:val="000000"/>
          <w:spacing w:val="1"/>
          <w:sz w:val="26"/>
          <w:szCs w:val="26"/>
        </w:rPr>
        <w:t>составляется а</w:t>
      </w:r>
      <w:proofErr w:type="gramStart"/>
      <w:r w:rsidRPr="00B40AE0">
        <w:rPr>
          <w:color w:val="000000"/>
          <w:spacing w:val="1"/>
          <w:sz w:val="26"/>
          <w:szCs w:val="26"/>
        </w:rPr>
        <w:t>кт в тр</w:t>
      </w:r>
      <w:proofErr w:type="gramEnd"/>
      <w:r w:rsidRPr="00B40AE0">
        <w:rPr>
          <w:color w:val="000000"/>
          <w:spacing w:val="1"/>
          <w:sz w:val="26"/>
          <w:szCs w:val="26"/>
        </w:rPr>
        <w:t xml:space="preserve">ех экземплярах: 1-й оформляется для </w:t>
      </w:r>
      <w:r w:rsidRPr="00B40AE0">
        <w:rPr>
          <w:bCs/>
          <w:sz w:val="26"/>
          <w:szCs w:val="26"/>
        </w:rPr>
        <w:t>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sz w:val="26"/>
          <w:szCs w:val="26"/>
        </w:rPr>
        <w:t xml:space="preserve">, 2-й - для органа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иного органа</w:t>
      </w:r>
      <w:r w:rsidRPr="00B40AE0">
        <w:rPr>
          <w:sz w:val="26"/>
          <w:szCs w:val="26"/>
        </w:rPr>
        <w:t>, 3-й - для объекта контроля.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B40AE0">
        <w:rPr>
          <w:sz w:val="26"/>
          <w:szCs w:val="26"/>
        </w:rPr>
        <w:t>При проведении</w:t>
      </w:r>
      <w:r w:rsidRPr="00B40AE0">
        <w:rPr>
          <w:snapToGrid w:val="0"/>
          <w:sz w:val="26"/>
          <w:szCs w:val="26"/>
        </w:rPr>
        <w:t xml:space="preserve"> совместного </w:t>
      </w:r>
      <w:r w:rsidRPr="00B40AE0">
        <w:rPr>
          <w:sz w:val="26"/>
          <w:szCs w:val="26"/>
        </w:rPr>
        <w:t>контрольного</w:t>
      </w:r>
      <w:r w:rsidRPr="00B40AE0">
        <w:rPr>
          <w:snapToGrid w:val="0"/>
          <w:sz w:val="26"/>
          <w:szCs w:val="26"/>
        </w:rPr>
        <w:t xml:space="preserve"> мероприятия </w:t>
      </w:r>
      <w:r w:rsidRPr="00B40AE0">
        <w:rPr>
          <w:sz w:val="26"/>
          <w:szCs w:val="26"/>
        </w:rPr>
        <w:t>каждой стороной самостоятельно акты составляются каждой стороной.</w:t>
      </w:r>
    </w:p>
    <w:p w:rsidR="00AE0C99" w:rsidRPr="00B40AE0" w:rsidRDefault="00AE0C99" w:rsidP="00AE0C99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B40AE0">
        <w:rPr>
          <w:snapToGrid w:val="0"/>
          <w:sz w:val="26"/>
          <w:szCs w:val="26"/>
        </w:rPr>
        <w:t xml:space="preserve">Акт подписывается должностными лицами, проводившими </w:t>
      </w:r>
      <w:r w:rsidRPr="00B40AE0">
        <w:rPr>
          <w:sz w:val="26"/>
          <w:szCs w:val="26"/>
        </w:rPr>
        <w:t>мероприятие</w:t>
      </w:r>
      <w:r w:rsidRPr="00B40AE0">
        <w:rPr>
          <w:snapToGrid w:val="0"/>
          <w:sz w:val="26"/>
          <w:szCs w:val="26"/>
        </w:rPr>
        <w:t xml:space="preserve"> на данном объекте.</w:t>
      </w:r>
    </w:p>
    <w:p w:rsidR="00AE0C99" w:rsidRPr="00B40AE0" w:rsidRDefault="00AE0C99" w:rsidP="00AE0C99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B40AE0">
        <w:rPr>
          <w:snapToGrid w:val="0"/>
          <w:sz w:val="26"/>
          <w:szCs w:val="26"/>
        </w:rPr>
        <w:t xml:space="preserve">В случае несогласия должностных лиц с отраженными в акте фактами они вправе при подписании акта указать на наличие своего особого мнения, которое является приложением к акту проверки. Особое мнение в письменном виде подается в двухдневный срок руководителю совместного контрольного мероприятия, который докладывает об этом должностному лицу, ответственному за проведение совместного </w:t>
      </w:r>
      <w:r w:rsidRPr="00B40AE0">
        <w:rPr>
          <w:sz w:val="26"/>
          <w:szCs w:val="26"/>
        </w:rPr>
        <w:t>контрольного</w:t>
      </w:r>
      <w:r w:rsidRPr="00B40AE0">
        <w:rPr>
          <w:snapToGrid w:val="0"/>
          <w:sz w:val="26"/>
          <w:szCs w:val="26"/>
        </w:rPr>
        <w:t xml:space="preserve"> мероприятия.</w:t>
      </w:r>
    </w:p>
    <w:p w:rsidR="00AE0C99" w:rsidRPr="00B40AE0" w:rsidRDefault="00AE0C99" w:rsidP="00AE0C99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B40AE0">
        <w:rPr>
          <w:snapToGrid w:val="0"/>
          <w:sz w:val="26"/>
          <w:szCs w:val="26"/>
        </w:rPr>
        <w:t>6.3.</w:t>
      </w:r>
      <w:r w:rsidRPr="00B40AE0">
        <w:rPr>
          <w:sz w:val="26"/>
          <w:szCs w:val="26"/>
        </w:rPr>
        <w:t xml:space="preserve"> </w:t>
      </w:r>
      <w:r w:rsidRPr="00B40AE0">
        <w:rPr>
          <w:snapToGrid w:val="0"/>
          <w:sz w:val="26"/>
          <w:szCs w:val="26"/>
        </w:rPr>
        <w:t>Акты представляются для ознакомления руководителям проверяемых объектов.</w:t>
      </w:r>
    </w:p>
    <w:p w:rsidR="00AE0C99" w:rsidRDefault="00AE0C99" w:rsidP="00AE0C99">
      <w:pPr>
        <w:shd w:val="clear" w:color="auto" w:fill="FFFFFF"/>
        <w:spacing w:before="120"/>
        <w:ind w:firstLine="709"/>
        <w:jc w:val="both"/>
        <w:rPr>
          <w:b/>
          <w:sz w:val="26"/>
          <w:szCs w:val="26"/>
        </w:rPr>
      </w:pPr>
      <w:r w:rsidRPr="00B40AE0">
        <w:rPr>
          <w:color w:val="000000"/>
          <w:spacing w:val="-4"/>
          <w:sz w:val="26"/>
          <w:szCs w:val="26"/>
        </w:rPr>
        <w:t xml:space="preserve">6.4. </w:t>
      </w:r>
      <w:r w:rsidRPr="00B40AE0">
        <w:rPr>
          <w:color w:val="000000"/>
          <w:spacing w:val="-5"/>
          <w:sz w:val="26"/>
          <w:szCs w:val="26"/>
        </w:rPr>
        <w:t xml:space="preserve">По результатам совместного </w:t>
      </w:r>
      <w:r w:rsidRPr="00B40AE0">
        <w:rPr>
          <w:spacing w:val="-5"/>
          <w:sz w:val="26"/>
          <w:szCs w:val="26"/>
        </w:rPr>
        <w:t>контрольного</w:t>
      </w:r>
      <w:r w:rsidRPr="00B40AE0">
        <w:rPr>
          <w:color w:val="000000"/>
          <w:spacing w:val="-5"/>
          <w:sz w:val="26"/>
          <w:szCs w:val="26"/>
        </w:rPr>
        <w:t xml:space="preserve"> мероприятия подготавливается</w:t>
      </w:r>
      <w:r w:rsidRPr="00B40AE0">
        <w:rPr>
          <w:i/>
          <w:iCs/>
          <w:color w:val="000000"/>
          <w:spacing w:val="-5"/>
          <w:sz w:val="26"/>
          <w:szCs w:val="26"/>
        </w:rPr>
        <w:t xml:space="preserve"> </w:t>
      </w:r>
      <w:r w:rsidRPr="00B40AE0">
        <w:rPr>
          <w:color w:val="000000"/>
          <w:spacing w:val="-5"/>
          <w:sz w:val="26"/>
          <w:szCs w:val="26"/>
        </w:rPr>
        <w:t>отчет</w:t>
      </w:r>
      <w:r w:rsidRPr="00B40AE0">
        <w:rPr>
          <w:sz w:val="26"/>
          <w:szCs w:val="26"/>
        </w:rPr>
        <w:t xml:space="preserve"> о результатах проведенного</w:t>
      </w:r>
      <w:r w:rsidRPr="00B40AE0">
        <w:rPr>
          <w:color w:val="000000"/>
          <w:spacing w:val="-5"/>
          <w:sz w:val="26"/>
          <w:szCs w:val="26"/>
        </w:rPr>
        <w:t xml:space="preserve"> совместного контрольного</w:t>
      </w:r>
      <w:r w:rsidRPr="00B40AE0">
        <w:rPr>
          <w:sz w:val="26"/>
          <w:szCs w:val="26"/>
        </w:rPr>
        <w:t xml:space="preserve"> мероприятия в соответствии  со стандарт</w:t>
      </w:r>
      <w:r>
        <w:rPr>
          <w:sz w:val="26"/>
          <w:szCs w:val="26"/>
        </w:rPr>
        <w:t>ом</w:t>
      </w:r>
      <w:r w:rsidRPr="00B40AE0">
        <w:rPr>
          <w:sz w:val="26"/>
          <w:szCs w:val="26"/>
        </w:rPr>
        <w:t xml:space="preserve"> финансового контроля  СФК «Общие правила  проведения контрольного мероприятия</w:t>
      </w:r>
      <w:r w:rsidRPr="00B40AE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  <w:r w:rsidRPr="00B40AE0">
        <w:rPr>
          <w:b/>
          <w:sz w:val="26"/>
          <w:szCs w:val="26"/>
        </w:rPr>
        <w:t xml:space="preserve">  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i/>
          <w:iCs/>
          <w:color w:val="000000"/>
          <w:spacing w:val="-5"/>
          <w:sz w:val="26"/>
          <w:szCs w:val="26"/>
        </w:rPr>
      </w:pPr>
      <w:r w:rsidRPr="00B40AE0">
        <w:rPr>
          <w:color w:val="000000"/>
          <w:spacing w:val="-5"/>
          <w:sz w:val="26"/>
          <w:szCs w:val="26"/>
        </w:rPr>
        <w:lastRenderedPageBreak/>
        <w:t xml:space="preserve">Степень и форма участия </w:t>
      </w:r>
      <w:r w:rsidRPr="00B40AE0">
        <w:rPr>
          <w:sz w:val="26"/>
          <w:szCs w:val="26"/>
        </w:rPr>
        <w:t>представителей сторон в подготовке отчета о результатах совместного мероприятия согласовывается между сторонами, участвующими в его проведении</w:t>
      </w:r>
      <w:r w:rsidRPr="00B40AE0">
        <w:rPr>
          <w:i/>
          <w:iCs/>
          <w:color w:val="000000"/>
          <w:spacing w:val="-5"/>
          <w:sz w:val="26"/>
          <w:szCs w:val="26"/>
        </w:rPr>
        <w:t>.</w:t>
      </w:r>
    </w:p>
    <w:p w:rsidR="00AE0C99" w:rsidRPr="00625014" w:rsidRDefault="00AE0C99" w:rsidP="00AE0C99">
      <w:pPr>
        <w:pStyle w:val="a3"/>
        <w:spacing w:before="120" w:after="0"/>
        <w:ind w:firstLine="709"/>
        <w:jc w:val="both"/>
        <w:rPr>
          <w:bCs/>
          <w:color w:val="000000"/>
          <w:spacing w:val="-5"/>
          <w:sz w:val="26"/>
          <w:szCs w:val="26"/>
        </w:rPr>
      </w:pPr>
      <w:r w:rsidRPr="00625014">
        <w:rPr>
          <w:bCs/>
          <w:color w:val="000000"/>
          <w:spacing w:val="-5"/>
          <w:sz w:val="26"/>
          <w:szCs w:val="26"/>
        </w:rPr>
        <w:t>6.5.  При наличии соответствующих оснований по результатам совместного контрольного  мероприятия одновременно с отчетом готовятся  представление, предписание, информационные письма.</w:t>
      </w:r>
    </w:p>
    <w:p w:rsidR="00AE0C99" w:rsidRPr="00B40AE0" w:rsidRDefault="00AE0C99" w:rsidP="00AE0C99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625014">
        <w:rPr>
          <w:color w:val="000000"/>
          <w:spacing w:val="-5"/>
          <w:sz w:val="26"/>
          <w:szCs w:val="26"/>
        </w:rPr>
        <w:t xml:space="preserve">6.6. Оформление </w:t>
      </w:r>
      <w:r w:rsidRPr="00625014">
        <w:rPr>
          <w:sz w:val="26"/>
          <w:szCs w:val="26"/>
        </w:rPr>
        <w:t>представлений, предписаний, информационных писем осуществляется в соответствии с порядком, определенным Регламентом  и Стандартами</w:t>
      </w:r>
      <w:r w:rsidRPr="00625014">
        <w:rPr>
          <w:color w:val="000000"/>
          <w:sz w:val="26"/>
          <w:szCs w:val="26"/>
        </w:rPr>
        <w:t>.</w:t>
      </w:r>
    </w:p>
    <w:p w:rsidR="00AE0C99" w:rsidRPr="00B40AE0" w:rsidRDefault="00AE0C99" w:rsidP="00AE0C99">
      <w:pPr>
        <w:pStyle w:val="a3"/>
        <w:spacing w:before="120" w:after="0"/>
        <w:ind w:firstLine="709"/>
        <w:jc w:val="both"/>
        <w:rPr>
          <w:bCs/>
          <w:sz w:val="26"/>
          <w:szCs w:val="26"/>
        </w:rPr>
      </w:pPr>
      <w:r w:rsidRPr="00B40AE0">
        <w:rPr>
          <w:bCs/>
          <w:sz w:val="26"/>
          <w:szCs w:val="26"/>
        </w:rPr>
        <w:t>6.</w:t>
      </w:r>
      <w:r>
        <w:rPr>
          <w:bCs/>
          <w:sz w:val="26"/>
          <w:szCs w:val="26"/>
        </w:rPr>
        <w:t>7</w:t>
      </w:r>
      <w:r w:rsidRPr="00B40AE0">
        <w:rPr>
          <w:bCs/>
          <w:sz w:val="26"/>
          <w:szCs w:val="26"/>
        </w:rPr>
        <w:t xml:space="preserve">. Информация о результатах совместного контрольного мероприятия, при необходимости с копиями утвержденного отчета, направляется руководителю </w:t>
      </w:r>
      <w:r w:rsidRPr="00B40AE0">
        <w:rPr>
          <w:sz w:val="26"/>
          <w:szCs w:val="26"/>
        </w:rPr>
        <w:t xml:space="preserve">органа </w:t>
      </w:r>
      <w:r w:rsidRPr="00B40AE0">
        <w:rPr>
          <w:bCs/>
          <w:sz w:val="26"/>
          <w:szCs w:val="26"/>
        </w:rPr>
        <w:t>финансового контроля, правоохранительного, надзорного и иного органа.</w:t>
      </w:r>
    </w:p>
    <w:p w:rsidR="00AE0C99" w:rsidRPr="00B40AE0" w:rsidRDefault="00AE0C99" w:rsidP="00AE0C99">
      <w:pPr>
        <w:widowControl w:val="0"/>
        <w:spacing w:before="120"/>
        <w:ind w:firstLine="709"/>
        <w:jc w:val="both"/>
        <w:rPr>
          <w:bCs/>
          <w:sz w:val="26"/>
          <w:szCs w:val="26"/>
        </w:rPr>
      </w:pPr>
      <w:r w:rsidRPr="00B40AE0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B40AE0">
        <w:rPr>
          <w:sz w:val="26"/>
          <w:szCs w:val="26"/>
        </w:rPr>
        <w:t xml:space="preserve">. При проведении совместного </w:t>
      </w:r>
      <w:r w:rsidRPr="00B40AE0">
        <w:rPr>
          <w:bCs/>
          <w:sz w:val="26"/>
          <w:szCs w:val="26"/>
        </w:rPr>
        <w:t>экспертно-аналитическ</w:t>
      </w:r>
      <w:r>
        <w:rPr>
          <w:bCs/>
          <w:sz w:val="26"/>
          <w:szCs w:val="26"/>
        </w:rPr>
        <w:t>ого</w:t>
      </w:r>
      <w:r w:rsidRPr="00B40AE0">
        <w:rPr>
          <w:bCs/>
          <w:sz w:val="26"/>
          <w:szCs w:val="26"/>
        </w:rPr>
        <w:t xml:space="preserve"> мероприятия п</w:t>
      </w:r>
      <w:r w:rsidRPr="00B40AE0">
        <w:rPr>
          <w:sz w:val="26"/>
          <w:szCs w:val="26"/>
        </w:rPr>
        <w:t xml:space="preserve">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должностными лицами, участвующими в данном мероприятии, и включается в состав </w:t>
      </w:r>
      <w:r w:rsidRPr="00B40AE0">
        <w:rPr>
          <w:iCs/>
          <w:spacing w:val="3"/>
          <w:sz w:val="26"/>
          <w:szCs w:val="26"/>
        </w:rPr>
        <w:t xml:space="preserve">рабочей документации </w:t>
      </w:r>
      <w:r w:rsidRPr="00B40AE0">
        <w:rPr>
          <w:sz w:val="26"/>
          <w:szCs w:val="26"/>
        </w:rPr>
        <w:t>мероприятия</w:t>
      </w:r>
      <w:r w:rsidRPr="00B40AE0">
        <w:rPr>
          <w:iCs/>
          <w:spacing w:val="3"/>
          <w:sz w:val="26"/>
          <w:szCs w:val="26"/>
        </w:rPr>
        <w:t>.</w:t>
      </w:r>
    </w:p>
    <w:p w:rsidR="00AE0C99" w:rsidRPr="00B40AE0" w:rsidRDefault="00AE0C99" w:rsidP="00AE0C99">
      <w:pPr>
        <w:pStyle w:val="31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B40AE0">
        <w:rPr>
          <w:color w:val="000000"/>
          <w:spacing w:val="-5"/>
          <w:sz w:val="26"/>
          <w:szCs w:val="26"/>
        </w:rPr>
        <w:t>6.</w:t>
      </w:r>
      <w:r>
        <w:rPr>
          <w:color w:val="000000"/>
          <w:spacing w:val="-5"/>
          <w:sz w:val="26"/>
          <w:szCs w:val="26"/>
        </w:rPr>
        <w:t>9</w:t>
      </w:r>
      <w:r w:rsidRPr="00B40AE0">
        <w:rPr>
          <w:color w:val="000000"/>
          <w:spacing w:val="-5"/>
          <w:sz w:val="26"/>
          <w:szCs w:val="26"/>
        </w:rPr>
        <w:t xml:space="preserve">. Результаты совместного экспертно-аналитического мероприятия могут быть оформлены должностными лицами </w:t>
      </w:r>
      <w:r w:rsidRPr="00B40AE0">
        <w:rPr>
          <w:bCs/>
          <w:sz w:val="26"/>
          <w:szCs w:val="26"/>
        </w:rPr>
        <w:t>Контрольно-счетно</w:t>
      </w:r>
      <w:r>
        <w:rPr>
          <w:bCs/>
          <w:sz w:val="26"/>
          <w:szCs w:val="26"/>
        </w:rPr>
        <w:t>го органа</w:t>
      </w:r>
      <w:r w:rsidRPr="00B40AE0">
        <w:rPr>
          <w:color w:val="000000"/>
          <w:spacing w:val="-5"/>
          <w:sz w:val="26"/>
          <w:szCs w:val="26"/>
        </w:rPr>
        <w:t xml:space="preserve">, ответственными за </w:t>
      </w:r>
      <w:r w:rsidRPr="00B5428E">
        <w:rPr>
          <w:color w:val="000000"/>
          <w:spacing w:val="-5"/>
          <w:sz w:val="26"/>
          <w:szCs w:val="26"/>
        </w:rPr>
        <w:t xml:space="preserve">проведение мероприятия в виде  отчета.  </w:t>
      </w:r>
      <w:r w:rsidRPr="00B5428E">
        <w:rPr>
          <w:sz w:val="26"/>
          <w:szCs w:val="26"/>
        </w:rPr>
        <w:t>Форма отчета о результатах экспертно-</w:t>
      </w:r>
      <w:r w:rsidRPr="00B40AE0">
        <w:rPr>
          <w:sz w:val="26"/>
          <w:szCs w:val="26"/>
        </w:rPr>
        <w:t>аналитического мероприятия приведена в приложении № 4 стандарт</w:t>
      </w:r>
      <w:r>
        <w:rPr>
          <w:sz w:val="26"/>
          <w:szCs w:val="26"/>
        </w:rPr>
        <w:t>а</w:t>
      </w:r>
      <w:r w:rsidRPr="00B40AE0">
        <w:rPr>
          <w:sz w:val="26"/>
          <w:szCs w:val="26"/>
        </w:rPr>
        <w:t xml:space="preserve">  финансового контроля  СФК «Проведение экспертно - аналитического мероприятия</w:t>
      </w:r>
      <w:r w:rsidRPr="00B40AE0">
        <w:rPr>
          <w:b/>
          <w:sz w:val="26"/>
          <w:szCs w:val="26"/>
        </w:rPr>
        <w:t>»</w:t>
      </w:r>
      <w:r w:rsidRPr="00B40AE0">
        <w:rPr>
          <w:sz w:val="26"/>
          <w:szCs w:val="26"/>
        </w:rPr>
        <w:t>.</w:t>
      </w:r>
    </w:p>
    <w:p w:rsidR="00AE0C99" w:rsidRDefault="00AE0C99" w:rsidP="00AE0C99">
      <w:pPr>
        <w:spacing w:before="120"/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spacing w:before="120"/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spacing w:before="120"/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Default="00AE0C99" w:rsidP="00AE0C99">
      <w:pPr>
        <w:ind w:firstLine="709"/>
        <w:jc w:val="both"/>
        <w:rPr>
          <w:sz w:val="26"/>
          <w:szCs w:val="26"/>
        </w:rPr>
      </w:pPr>
    </w:p>
    <w:p w:rsidR="00AE0C99" w:rsidRPr="00391FB0" w:rsidRDefault="00AE0C99" w:rsidP="00AE0C99">
      <w:pPr>
        <w:jc w:val="right"/>
        <w:rPr>
          <w:i/>
          <w:sz w:val="26"/>
          <w:szCs w:val="26"/>
        </w:rPr>
      </w:pPr>
    </w:p>
    <w:p w:rsidR="00AE0C99" w:rsidRPr="00967F26" w:rsidRDefault="00AE0C99" w:rsidP="00AE0C99">
      <w:pPr>
        <w:jc w:val="right"/>
        <w:rPr>
          <w:sz w:val="26"/>
          <w:szCs w:val="26"/>
        </w:rPr>
      </w:pPr>
      <w:r w:rsidRPr="00967F26">
        <w:rPr>
          <w:sz w:val="26"/>
          <w:szCs w:val="26"/>
        </w:rPr>
        <w:t>Приложение №1</w:t>
      </w:r>
    </w:p>
    <w:p w:rsidR="00AE0C99" w:rsidRDefault="00AE0C99" w:rsidP="00AE0C99">
      <w:pPr>
        <w:pStyle w:val="a7"/>
        <w:jc w:val="right"/>
        <w:rPr>
          <w:sz w:val="26"/>
          <w:szCs w:val="26"/>
        </w:rPr>
      </w:pPr>
    </w:p>
    <w:p w:rsidR="00AE0C99" w:rsidRPr="00391FB0" w:rsidRDefault="00AE0C99" w:rsidP="00AE0C99">
      <w:pPr>
        <w:pStyle w:val="a7"/>
        <w:jc w:val="right"/>
        <w:rPr>
          <w:sz w:val="26"/>
          <w:szCs w:val="26"/>
        </w:rPr>
      </w:pPr>
    </w:p>
    <w:tbl>
      <w:tblPr>
        <w:tblW w:w="9640" w:type="dxa"/>
        <w:tblInd w:w="-34" w:type="dxa"/>
        <w:tblLook w:val="04A0"/>
      </w:tblPr>
      <w:tblGrid>
        <w:gridCol w:w="5104"/>
        <w:gridCol w:w="4536"/>
      </w:tblGrid>
      <w:tr w:rsidR="00AE0C99" w:rsidRPr="00391FB0" w:rsidTr="00EA7B44">
        <w:tc>
          <w:tcPr>
            <w:tcW w:w="5104" w:type="dxa"/>
          </w:tcPr>
          <w:p w:rsidR="00AE0C99" w:rsidRPr="00391FB0" w:rsidRDefault="00AE0C99" w:rsidP="00EA7B44">
            <w:pPr>
              <w:pStyle w:val="a7"/>
              <w:ind w:right="459"/>
              <w:rPr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Согласовано:</w:t>
            </w:r>
          </w:p>
          <w:p w:rsidR="00AE0C99" w:rsidRPr="00391FB0" w:rsidRDefault="00AE0C99" w:rsidP="00EA7B44">
            <w:pPr>
              <w:pStyle w:val="a7"/>
              <w:ind w:right="459"/>
              <w:rPr>
                <w:bCs/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</w:t>
            </w:r>
            <w:r w:rsidRPr="00391FB0">
              <w:rPr>
                <w:sz w:val="26"/>
                <w:szCs w:val="26"/>
              </w:rPr>
              <w:t xml:space="preserve">органа </w:t>
            </w:r>
            <w:r w:rsidRPr="00391FB0">
              <w:rPr>
                <w:bCs/>
                <w:sz w:val="26"/>
                <w:szCs w:val="26"/>
              </w:rPr>
              <w:t>финансового контроля, правоохранительного, надзорного и иного органа</w:t>
            </w:r>
          </w:p>
          <w:p w:rsidR="00AE0C99" w:rsidRPr="00391FB0" w:rsidRDefault="00AE0C99" w:rsidP="00EA7B44">
            <w:pPr>
              <w:ind w:right="459"/>
              <w:jc w:val="center"/>
              <w:rPr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____________________________</w:t>
            </w:r>
          </w:p>
          <w:p w:rsidR="00AE0C99" w:rsidRPr="006932E9" w:rsidRDefault="00AE0C99" w:rsidP="00EA7B44">
            <w:pPr>
              <w:ind w:right="459"/>
              <w:jc w:val="center"/>
              <w:rPr>
                <w:bCs/>
                <w:sz w:val="20"/>
                <w:szCs w:val="20"/>
              </w:rPr>
            </w:pPr>
            <w:r w:rsidRPr="006932E9">
              <w:rPr>
                <w:sz w:val="20"/>
                <w:szCs w:val="20"/>
              </w:rPr>
              <w:t>(подпись, инициалы, фамилия)</w:t>
            </w:r>
          </w:p>
          <w:p w:rsidR="00AE0C99" w:rsidRPr="00391FB0" w:rsidRDefault="00AE0C99" w:rsidP="00EA7B44">
            <w:pPr>
              <w:pStyle w:val="a7"/>
              <w:ind w:right="459"/>
              <w:rPr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«___» ________ 20__года</w:t>
            </w:r>
          </w:p>
        </w:tc>
        <w:tc>
          <w:tcPr>
            <w:tcW w:w="4536" w:type="dxa"/>
          </w:tcPr>
          <w:p w:rsidR="00AE0C99" w:rsidRPr="00391FB0" w:rsidRDefault="00AE0C99" w:rsidP="00EA7B44">
            <w:pPr>
              <w:pStyle w:val="a7"/>
              <w:ind w:left="459"/>
              <w:rPr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Утверждаю:</w:t>
            </w:r>
          </w:p>
          <w:p w:rsidR="00AE0C99" w:rsidRPr="00391FB0" w:rsidRDefault="00AE0C99" w:rsidP="00EA7B44">
            <w:pPr>
              <w:ind w:left="317"/>
              <w:jc w:val="center"/>
              <w:rPr>
                <w:i/>
                <w:sz w:val="26"/>
                <w:szCs w:val="26"/>
              </w:rPr>
            </w:pPr>
            <w:r w:rsidRPr="00391FB0">
              <w:rPr>
                <w:bCs/>
                <w:sz w:val="26"/>
                <w:szCs w:val="26"/>
              </w:rPr>
              <w:t>Председатель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91FB0">
              <w:rPr>
                <w:bCs/>
                <w:sz w:val="26"/>
                <w:szCs w:val="26"/>
              </w:rPr>
              <w:t>Контрольно-счетно</w:t>
            </w:r>
            <w:r>
              <w:rPr>
                <w:bCs/>
                <w:sz w:val="26"/>
                <w:szCs w:val="26"/>
              </w:rPr>
              <w:t xml:space="preserve">го органа </w:t>
            </w:r>
            <w:proofErr w:type="spellStart"/>
            <w:r>
              <w:rPr>
                <w:bCs/>
                <w:sz w:val="26"/>
                <w:szCs w:val="26"/>
              </w:rPr>
              <w:t>Янтиковского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Чувашской Республики</w:t>
            </w:r>
          </w:p>
          <w:p w:rsidR="00AE0C99" w:rsidRPr="00391FB0" w:rsidRDefault="00AE0C99" w:rsidP="00EA7B44">
            <w:pPr>
              <w:ind w:left="459"/>
              <w:jc w:val="center"/>
              <w:rPr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____________________________</w:t>
            </w:r>
          </w:p>
          <w:p w:rsidR="00AE0C99" w:rsidRPr="006932E9" w:rsidRDefault="00AE0C99" w:rsidP="00EA7B44">
            <w:pPr>
              <w:ind w:left="459"/>
              <w:jc w:val="center"/>
              <w:rPr>
                <w:bCs/>
                <w:sz w:val="20"/>
                <w:szCs w:val="20"/>
              </w:rPr>
            </w:pPr>
            <w:r w:rsidRPr="006932E9">
              <w:rPr>
                <w:sz w:val="20"/>
                <w:szCs w:val="20"/>
              </w:rPr>
              <w:t>(подпись, инициалы, фамилия)</w:t>
            </w:r>
          </w:p>
          <w:p w:rsidR="00AE0C99" w:rsidRPr="00391FB0" w:rsidRDefault="00AE0C99" w:rsidP="00EA7B44">
            <w:pPr>
              <w:pStyle w:val="a7"/>
              <w:ind w:left="459"/>
              <w:rPr>
                <w:sz w:val="26"/>
                <w:szCs w:val="26"/>
              </w:rPr>
            </w:pPr>
            <w:r w:rsidRPr="00391FB0">
              <w:rPr>
                <w:sz w:val="26"/>
                <w:szCs w:val="26"/>
              </w:rPr>
              <w:t>«___» ________ 20__года</w:t>
            </w:r>
          </w:p>
        </w:tc>
      </w:tr>
    </w:tbl>
    <w:p w:rsidR="00AE0C99" w:rsidRPr="00391FB0" w:rsidRDefault="00AE0C99" w:rsidP="00AE0C99">
      <w:pPr>
        <w:jc w:val="right"/>
        <w:rPr>
          <w:bCs/>
          <w:sz w:val="26"/>
          <w:szCs w:val="26"/>
        </w:rPr>
      </w:pPr>
    </w:p>
    <w:p w:rsidR="00AE0C99" w:rsidRPr="00391FB0" w:rsidRDefault="00AE0C99" w:rsidP="00AE0C99">
      <w:pPr>
        <w:jc w:val="both"/>
        <w:rPr>
          <w:sz w:val="26"/>
          <w:szCs w:val="26"/>
        </w:rPr>
      </w:pPr>
    </w:p>
    <w:p w:rsidR="00AE0C99" w:rsidRPr="002E3751" w:rsidRDefault="00AE0C99" w:rsidP="00AE0C99">
      <w:pPr>
        <w:jc w:val="center"/>
        <w:rPr>
          <w:bCs/>
          <w:sz w:val="26"/>
          <w:szCs w:val="26"/>
        </w:rPr>
      </w:pPr>
      <w:r w:rsidRPr="002E3751">
        <w:rPr>
          <w:bCs/>
          <w:sz w:val="26"/>
          <w:szCs w:val="26"/>
        </w:rPr>
        <w:t>Программа</w:t>
      </w:r>
    </w:p>
    <w:p w:rsidR="00AE0C99" w:rsidRPr="002E3751" w:rsidRDefault="00AE0C99" w:rsidP="00AE0C99">
      <w:pPr>
        <w:jc w:val="center"/>
        <w:rPr>
          <w:bCs/>
          <w:sz w:val="26"/>
          <w:szCs w:val="26"/>
        </w:rPr>
      </w:pPr>
      <w:r w:rsidRPr="002E3751">
        <w:rPr>
          <w:bCs/>
          <w:sz w:val="26"/>
          <w:szCs w:val="26"/>
        </w:rPr>
        <w:t>проведения совместного мероприятия</w:t>
      </w:r>
    </w:p>
    <w:p w:rsidR="00AE0C99" w:rsidRPr="00391FB0" w:rsidRDefault="00AE0C99" w:rsidP="00AE0C99">
      <w:pPr>
        <w:jc w:val="center"/>
        <w:rPr>
          <w:sz w:val="26"/>
          <w:szCs w:val="26"/>
        </w:rPr>
      </w:pPr>
      <w:r w:rsidRPr="00391FB0">
        <w:rPr>
          <w:sz w:val="26"/>
          <w:szCs w:val="26"/>
        </w:rPr>
        <w:t>«_________________________________________________</w:t>
      </w:r>
      <w:r>
        <w:rPr>
          <w:sz w:val="26"/>
          <w:szCs w:val="26"/>
        </w:rPr>
        <w:t>____________________</w:t>
      </w:r>
      <w:r w:rsidRPr="00391FB0">
        <w:rPr>
          <w:sz w:val="26"/>
          <w:szCs w:val="26"/>
        </w:rPr>
        <w:t>»</w:t>
      </w:r>
    </w:p>
    <w:p w:rsidR="00AE0C99" w:rsidRPr="006932E9" w:rsidRDefault="00AE0C99" w:rsidP="00AE0C99">
      <w:pPr>
        <w:jc w:val="center"/>
        <w:rPr>
          <w:i/>
          <w:sz w:val="20"/>
          <w:szCs w:val="20"/>
        </w:rPr>
      </w:pPr>
      <w:r w:rsidRPr="006932E9">
        <w:rPr>
          <w:i/>
          <w:sz w:val="20"/>
          <w:szCs w:val="20"/>
        </w:rPr>
        <w:t>(название совместного мероприятия)</w:t>
      </w:r>
    </w:p>
    <w:p w:rsidR="00AE0C99" w:rsidRPr="00391FB0" w:rsidRDefault="00AE0C99" w:rsidP="00AE0C99">
      <w:pPr>
        <w:jc w:val="center"/>
        <w:rPr>
          <w:i/>
          <w:sz w:val="26"/>
          <w:szCs w:val="26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344"/>
        <w:gridCol w:w="1059"/>
        <w:gridCol w:w="1445"/>
        <w:gridCol w:w="1974"/>
      </w:tblGrid>
      <w:tr w:rsidR="00AE0C99" w:rsidRPr="006932E9" w:rsidTr="00EA7B44">
        <w:trPr>
          <w:cantSplit/>
          <w:jc w:val="center"/>
        </w:trPr>
        <w:tc>
          <w:tcPr>
            <w:tcW w:w="2405" w:type="dxa"/>
            <w:vMerge w:val="restart"/>
            <w:vAlign w:val="center"/>
            <w:hideMark/>
          </w:tcPr>
          <w:p w:rsidR="00AE0C99" w:rsidRPr="00913596" w:rsidRDefault="00AE0C99" w:rsidP="00EA7B44">
            <w:pPr>
              <w:pStyle w:val="3"/>
              <w:spacing w:before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91359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Вопросы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совместного</w:t>
            </w:r>
            <w:r w:rsidRPr="00913596">
              <w:rPr>
                <w:b w:val="0"/>
                <w:color w:val="auto"/>
                <w:sz w:val="26"/>
                <w:szCs w:val="26"/>
              </w:rPr>
              <w:t xml:space="preserve"> мероприятия</w:t>
            </w:r>
            <w:r w:rsidRPr="0091359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44" w:type="dxa"/>
            <w:vMerge w:val="restart"/>
            <w:vAlign w:val="center"/>
            <w:hideMark/>
          </w:tcPr>
          <w:p w:rsidR="00AE0C99" w:rsidRPr="006932E9" w:rsidRDefault="00AE0C99" w:rsidP="00EA7B4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932E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  <w:hideMark/>
          </w:tcPr>
          <w:p w:rsidR="00AE0C99" w:rsidRPr="006932E9" w:rsidRDefault="00AE0C99" w:rsidP="00EA7B4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932E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Сроки</w:t>
            </w:r>
          </w:p>
        </w:tc>
      </w:tr>
      <w:tr w:rsidR="00AE0C99" w:rsidRPr="006932E9" w:rsidTr="00EA7B44">
        <w:trPr>
          <w:cantSplit/>
          <w:jc w:val="center"/>
        </w:trPr>
        <w:tc>
          <w:tcPr>
            <w:tcW w:w="2405" w:type="dxa"/>
            <w:vMerge/>
            <w:vAlign w:val="center"/>
            <w:hideMark/>
          </w:tcPr>
          <w:p w:rsidR="00AE0C99" w:rsidRPr="006932E9" w:rsidRDefault="00AE0C99" w:rsidP="00EA7B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AE0C99" w:rsidRPr="006932E9" w:rsidRDefault="00AE0C99" w:rsidP="00EA7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vAlign w:val="center"/>
            <w:hideMark/>
          </w:tcPr>
          <w:p w:rsidR="00AE0C99" w:rsidRPr="006932E9" w:rsidRDefault="00AE0C99" w:rsidP="00EA7B44">
            <w:pPr>
              <w:jc w:val="center"/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начала работы</w:t>
            </w:r>
          </w:p>
        </w:tc>
        <w:tc>
          <w:tcPr>
            <w:tcW w:w="1445" w:type="dxa"/>
            <w:vAlign w:val="center"/>
            <w:hideMark/>
          </w:tcPr>
          <w:p w:rsidR="00AE0C99" w:rsidRPr="006932E9" w:rsidRDefault="00AE0C99" w:rsidP="00EA7B44">
            <w:pPr>
              <w:jc w:val="center"/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окончания</w:t>
            </w:r>
          </w:p>
          <w:p w:rsidR="00AE0C99" w:rsidRPr="006932E9" w:rsidRDefault="00AE0C99" w:rsidP="00EA7B44">
            <w:pPr>
              <w:jc w:val="center"/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работы</w:t>
            </w:r>
          </w:p>
        </w:tc>
        <w:tc>
          <w:tcPr>
            <w:tcW w:w="1974" w:type="dxa"/>
            <w:vAlign w:val="center"/>
            <w:hideMark/>
          </w:tcPr>
          <w:p w:rsidR="00AE0C99" w:rsidRPr="006932E9" w:rsidRDefault="00AE0C99" w:rsidP="00EA7B44">
            <w:pPr>
              <w:jc w:val="center"/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представления материалов для подготовки акта</w:t>
            </w:r>
          </w:p>
        </w:tc>
      </w:tr>
      <w:tr w:rsidR="00AE0C99" w:rsidRPr="006932E9" w:rsidTr="00EA7B44">
        <w:trPr>
          <w:cantSplit/>
          <w:trHeight w:val="254"/>
          <w:jc w:val="center"/>
        </w:trPr>
        <w:tc>
          <w:tcPr>
            <w:tcW w:w="2405" w:type="dxa"/>
            <w:vMerge w:val="restart"/>
            <w:tcBorders>
              <w:top w:val="nil"/>
            </w:tcBorders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1)</w:t>
            </w:r>
          </w:p>
        </w:tc>
        <w:tc>
          <w:tcPr>
            <w:tcW w:w="2344" w:type="dxa"/>
            <w:tcBorders>
              <w:top w:val="nil"/>
            </w:tcBorders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367"/>
          <w:jc w:val="center"/>
        </w:trPr>
        <w:tc>
          <w:tcPr>
            <w:tcW w:w="2405" w:type="dxa"/>
            <w:vMerge/>
            <w:tcBorders>
              <w:top w:val="nil"/>
            </w:tcBorders>
            <w:vAlign w:val="center"/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282"/>
          <w:jc w:val="center"/>
        </w:trPr>
        <w:tc>
          <w:tcPr>
            <w:tcW w:w="2405" w:type="dxa"/>
            <w:vMerge w:val="restart"/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2)</w:t>
            </w:r>
          </w:p>
        </w:tc>
        <w:tc>
          <w:tcPr>
            <w:tcW w:w="234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339"/>
          <w:jc w:val="center"/>
        </w:trPr>
        <w:tc>
          <w:tcPr>
            <w:tcW w:w="2405" w:type="dxa"/>
            <w:vMerge/>
            <w:vAlign w:val="center"/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282"/>
          <w:jc w:val="center"/>
        </w:trPr>
        <w:tc>
          <w:tcPr>
            <w:tcW w:w="2405" w:type="dxa"/>
            <w:vMerge w:val="restart"/>
            <w:tcBorders>
              <w:bottom w:val="nil"/>
            </w:tcBorders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3)</w:t>
            </w:r>
          </w:p>
        </w:tc>
        <w:tc>
          <w:tcPr>
            <w:tcW w:w="234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339"/>
          <w:jc w:val="center"/>
        </w:trPr>
        <w:tc>
          <w:tcPr>
            <w:tcW w:w="2405" w:type="dxa"/>
            <w:vMerge/>
            <w:tcBorders>
              <w:bottom w:val="nil"/>
            </w:tcBorders>
            <w:vAlign w:val="center"/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310"/>
          <w:jc w:val="center"/>
        </w:trPr>
        <w:tc>
          <w:tcPr>
            <w:tcW w:w="2405" w:type="dxa"/>
            <w:vMerge w:val="restart"/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  <w:r w:rsidRPr="006932E9">
              <w:rPr>
                <w:sz w:val="26"/>
                <w:szCs w:val="26"/>
              </w:rPr>
              <w:t>4)</w:t>
            </w:r>
          </w:p>
        </w:tc>
        <w:tc>
          <w:tcPr>
            <w:tcW w:w="234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  <w:tr w:rsidR="00AE0C99" w:rsidRPr="006932E9" w:rsidTr="00EA7B44">
        <w:trPr>
          <w:cantSplit/>
          <w:trHeight w:val="311"/>
          <w:jc w:val="center"/>
        </w:trPr>
        <w:tc>
          <w:tcPr>
            <w:tcW w:w="2405" w:type="dxa"/>
            <w:vMerge/>
            <w:vAlign w:val="center"/>
            <w:hideMark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</w:tcPr>
          <w:p w:rsidR="00AE0C99" w:rsidRPr="006932E9" w:rsidRDefault="00AE0C99" w:rsidP="00EA7B44">
            <w:pPr>
              <w:rPr>
                <w:sz w:val="26"/>
                <w:szCs w:val="26"/>
              </w:rPr>
            </w:pPr>
          </w:p>
        </w:tc>
      </w:tr>
    </w:tbl>
    <w:p w:rsidR="00AE0C99" w:rsidRPr="006932E9" w:rsidRDefault="00AE0C99" w:rsidP="00AE0C99">
      <w:pPr>
        <w:pStyle w:val="1"/>
        <w:rPr>
          <w:sz w:val="26"/>
          <w:szCs w:val="26"/>
        </w:rPr>
      </w:pPr>
    </w:p>
    <w:p w:rsidR="00AE0C99" w:rsidRDefault="00AE0C99" w:rsidP="00AE0C99">
      <w:pPr>
        <w:pStyle w:val="1"/>
        <w:rPr>
          <w:sz w:val="26"/>
          <w:szCs w:val="26"/>
        </w:rPr>
      </w:pPr>
      <w:r w:rsidRPr="00391FB0"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совместного</w:t>
      </w:r>
      <w:proofErr w:type="gramEnd"/>
      <w:r>
        <w:rPr>
          <w:sz w:val="26"/>
          <w:szCs w:val="26"/>
        </w:rPr>
        <w:t xml:space="preserve"> </w:t>
      </w:r>
    </w:p>
    <w:p w:rsidR="00AE0C99" w:rsidRPr="00391FB0" w:rsidRDefault="00AE0C99" w:rsidP="00AE0C99">
      <w:pPr>
        <w:pStyle w:val="1"/>
        <w:rPr>
          <w:sz w:val="26"/>
          <w:szCs w:val="26"/>
        </w:rPr>
      </w:pPr>
      <w:r w:rsidRPr="00391FB0">
        <w:rPr>
          <w:bCs/>
          <w:sz w:val="26"/>
          <w:szCs w:val="26"/>
        </w:rPr>
        <w:t>мероприятия</w:t>
      </w:r>
      <w:r w:rsidRPr="00391FB0">
        <w:rPr>
          <w:sz w:val="26"/>
          <w:szCs w:val="26"/>
        </w:rPr>
        <w:t xml:space="preserve"> </w:t>
      </w:r>
    </w:p>
    <w:p w:rsidR="00AE0C99" w:rsidRPr="00391FB0" w:rsidRDefault="00AE0C99" w:rsidP="00AE0C99">
      <w:pPr>
        <w:pStyle w:val="1"/>
        <w:rPr>
          <w:sz w:val="26"/>
          <w:szCs w:val="26"/>
        </w:rPr>
      </w:pPr>
    </w:p>
    <w:p w:rsidR="00AE0C99" w:rsidRPr="006932E9" w:rsidRDefault="00AE0C99" w:rsidP="00AE0C99">
      <w:pPr>
        <w:pStyle w:val="1"/>
        <w:rPr>
          <w:b/>
          <w:i/>
          <w:sz w:val="26"/>
          <w:szCs w:val="26"/>
        </w:rPr>
      </w:pPr>
      <w:r w:rsidRPr="006932E9">
        <w:rPr>
          <w:b/>
          <w:sz w:val="26"/>
          <w:szCs w:val="26"/>
        </w:rPr>
        <w:t>должность</w:t>
      </w:r>
      <w:r w:rsidRPr="006932E9">
        <w:rPr>
          <w:b/>
          <w:i/>
          <w:sz w:val="26"/>
          <w:szCs w:val="26"/>
        </w:rPr>
        <w:t xml:space="preserve"> </w:t>
      </w:r>
      <w:r w:rsidRPr="00391FB0">
        <w:rPr>
          <w:i/>
          <w:sz w:val="26"/>
          <w:szCs w:val="26"/>
        </w:rPr>
        <w:tab/>
        <w:t xml:space="preserve">             </w:t>
      </w:r>
      <w:r>
        <w:rPr>
          <w:i/>
          <w:sz w:val="26"/>
          <w:szCs w:val="26"/>
        </w:rPr>
        <w:t xml:space="preserve">                   </w:t>
      </w:r>
      <w:r w:rsidRPr="00391FB0">
        <w:rPr>
          <w:i/>
          <w:sz w:val="26"/>
          <w:szCs w:val="26"/>
        </w:rPr>
        <w:t xml:space="preserve">    </w:t>
      </w:r>
      <w:r w:rsidRPr="006932E9">
        <w:rPr>
          <w:i/>
          <w:sz w:val="22"/>
          <w:szCs w:val="22"/>
        </w:rPr>
        <w:t>личная подпись</w:t>
      </w:r>
      <w:r w:rsidRPr="00391FB0">
        <w:rPr>
          <w:i/>
          <w:sz w:val="26"/>
          <w:szCs w:val="26"/>
        </w:rPr>
        <w:t xml:space="preserve"> </w:t>
      </w:r>
      <w:r w:rsidRPr="00391FB0">
        <w:rPr>
          <w:i/>
          <w:sz w:val="26"/>
          <w:szCs w:val="26"/>
        </w:rPr>
        <w:tab/>
      </w:r>
      <w:r w:rsidRPr="006932E9">
        <w:rPr>
          <w:sz w:val="26"/>
          <w:szCs w:val="26"/>
        </w:rPr>
        <w:t xml:space="preserve">                  </w:t>
      </w:r>
      <w:r w:rsidRPr="006932E9">
        <w:rPr>
          <w:b/>
          <w:sz w:val="26"/>
          <w:szCs w:val="26"/>
        </w:rPr>
        <w:t>инициалы, фамилия</w:t>
      </w:r>
    </w:p>
    <w:p w:rsidR="00AE0C99" w:rsidRPr="00391FB0" w:rsidRDefault="00AE0C99" w:rsidP="00AE0C99">
      <w:pPr>
        <w:pStyle w:val="1"/>
        <w:rPr>
          <w:sz w:val="26"/>
          <w:szCs w:val="26"/>
        </w:rPr>
      </w:pPr>
    </w:p>
    <w:p w:rsidR="00AE0C99" w:rsidRDefault="00AE0C99" w:rsidP="00AE0C99">
      <w:pPr>
        <w:rPr>
          <w:bCs/>
          <w:sz w:val="26"/>
          <w:szCs w:val="26"/>
        </w:rPr>
      </w:pPr>
      <w:r w:rsidRPr="00391FB0">
        <w:rPr>
          <w:sz w:val="26"/>
          <w:szCs w:val="26"/>
        </w:rPr>
        <w:t xml:space="preserve">Участники  </w:t>
      </w:r>
      <w:proofErr w:type="gramStart"/>
      <w:r w:rsidRPr="00391FB0">
        <w:rPr>
          <w:sz w:val="26"/>
          <w:szCs w:val="26"/>
        </w:rPr>
        <w:t>совместного</w:t>
      </w:r>
      <w:proofErr w:type="gramEnd"/>
      <w:r w:rsidRPr="00391FB0">
        <w:rPr>
          <w:sz w:val="26"/>
          <w:szCs w:val="26"/>
        </w:rPr>
        <w:t xml:space="preserve"> </w:t>
      </w:r>
    </w:p>
    <w:p w:rsidR="00AE0C99" w:rsidRPr="00391FB0" w:rsidRDefault="00AE0C99" w:rsidP="00AE0C99">
      <w:pPr>
        <w:rPr>
          <w:sz w:val="26"/>
          <w:szCs w:val="26"/>
        </w:rPr>
      </w:pPr>
      <w:r w:rsidRPr="00391FB0">
        <w:rPr>
          <w:bCs/>
          <w:sz w:val="26"/>
          <w:szCs w:val="26"/>
        </w:rPr>
        <w:t>мероприятия</w:t>
      </w:r>
      <w:r w:rsidRPr="00391FB0">
        <w:rPr>
          <w:sz w:val="26"/>
          <w:szCs w:val="26"/>
        </w:rPr>
        <w:t>:</w:t>
      </w:r>
    </w:p>
    <w:p w:rsidR="00AE0C99" w:rsidRPr="00391FB0" w:rsidRDefault="00AE0C99" w:rsidP="00AE0C99">
      <w:pPr>
        <w:ind w:left="284"/>
        <w:rPr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237"/>
      </w:tblGrid>
      <w:tr w:rsidR="00AE0C99" w:rsidRPr="00391FB0" w:rsidTr="00EA7B44">
        <w:trPr>
          <w:cantSplit/>
        </w:trPr>
        <w:tc>
          <w:tcPr>
            <w:tcW w:w="3119" w:type="dxa"/>
          </w:tcPr>
          <w:p w:rsidR="00AE0C99" w:rsidRPr="006932E9" w:rsidRDefault="00AE0C99" w:rsidP="00EA7B44">
            <w:pPr>
              <w:pStyle w:val="1"/>
              <w:spacing w:line="360" w:lineRule="auto"/>
              <w:ind w:left="-284" w:firstLine="284"/>
              <w:rPr>
                <w:b/>
                <w:sz w:val="26"/>
                <w:szCs w:val="26"/>
              </w:rPr>
            </w:pPr>
            <w:r w:rsidRPr="006932E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6237" w:type="dxa"/>
          </w:tcPr>
          <w:p w:rsidR="00AE0C99" w:rsidRPr="00391FB0" w:rsidRDefault="00AE0C99" w:rsidP="00EA7B44">
            <w:pPr>
              <w:pStyle w:val="a9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Pr="006932E9">
              <w:rPr>
                <w:i/>
                <w:sz w:val="22"/>
                <w:szCs w:val="22"/>
              </w:rPr>
              <w:t>личная подпись</w:t>
            </w:r>
            <w:r w:rsidRPr="006932E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</w:t>
            </w:r>
            <w:r w:rsidRPr="006932E9">
              <w:rPr>
                <w:b/>
                <w:sz w:val="26"/>
                <w:szCs w:val="26"/>
              </w:rPr>
              <w:t>инициалы, фамилия</w:t>
            </w:r>
          </w:p>
        </w:tc>
      </w:tr>
      <w:tr w:rsidR="00AE0C99" w:rsidRPr="00391FB0" w:rsidTr="00EA7B44">
        <w:trPr>
          <w:cantSplit/>
        </w:trPr>
        <w:tc>
          <w:tcPr>
            <w:tcW w:w="3119" w:type="dxa"/>
          </w:tcPr>
          <w:p w:rsidR="00AE0C99" w:rsidRPr="006932E9" w:rsidRDefault="00AE0C99" w:rsidP="00EA7B44">
            <w:pPr>
              <w:pStyle w:val="1"/>
              <w:spacing w:line="360" w:lineRule="auto"/>
              <w:rPr>
                <w:b/>
                <w:sz w:val="26"/>
                <w:szCs w:val="26"/>
              </w:rPr>
            </w:pPr>
            <w:r w:rsidRPr="006932E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6237" w:type="dxa"/>
          </w:tcPr>
          <w:p w:rsidR="00AE0C99" w:rsidRPr="00391FB0" w:rsidRDefault="00AE0C99" w:rsidP="00EA7B44">
            <w:pPr>
              <w:pStyle w:val="a9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Pr="006932E9">
              <w:rPr>
                <w:i/>
                <w:sz w:val="22"/>
                <w:szCs w:val="22"/>
              </w:rPr>
              <w:t>личная подпись</w:t>
            </w:r>
            <w:r w:rsidRPr="00391FB0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          </w:t>
            </w:r>
            <w:r w:rsidRPr="006932E9">
              <w:rPr>
                <w:b/>
                <w:sz w:val="26"/>
                <w:szCs w:val="26"/>
              </w:rPr>
              <w:t>инициалы, фамилия</w:t>
            </w:r>
          </w:p>
        </w:tc>
      </w:tr>
    </w:tbl>
    <w:p w:rsidR="002767D5" w:rsidRDefault="002767D5"/>
    <w:sectPr w:rsidR="002767D5" w:rsidSect="002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99"/>
    <w:rsid w:val="00254F0B"/>
    <w:rsid w:val="002767D5"/>
    <w:rsid w:val="00A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0C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E0C99"/>
    <w:pPr>
      <w:keepNext/>
      <w:widowControl w:val="0"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C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C99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uiPriority w:val="99"/>
    <w:rsid w:val="00AE0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E0C99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0C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0C99"/>
    <w:rPr>
      <w:rFonts w:eastAsia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E0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C99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AE0C9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AE0C99"/>
    <w:rPr>
      <w:rFonts w:eastAsia="Times New Roman"/>
      <w:szCs w:val="24"/>
      <w:lang w:eastAsia="ru-RU"/>
    </w:rPr>
  </w:style>
  <w:style w:type="paragraph" w:customStyle="1" w:styleId="1">
    <w:name w:val="Должность1"/>
    <w:basedOn w:val="a"/>
    <w:rsid w:val="00AE0C99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подпись"/>
    <w:basedOn w:val="a"/>
    <w:rsid w:val="00AE0C99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11263</Characters>
  <Application>Microsoft Office Word</Application>
  <DocSecurity>0</DocSecurity>
  <Lines>93</Lines>
  <Paragraphs>26</Paragraphs>
  <ScaleCrop>false</ScaleCrop>
  <Company>Минфин Чувашии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2015-08-26T11:26:00Z</dcterms:created>
  <dcterms:modified xsi:type="dcterms:W3CDTF">2015-08-26T11:26:00Z</dcterms:modified>
</cp:coreProperties>
</file>