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42727B" w:rsidRPr="0042727B" w:rsidTr="0042727B">
        <w:trPr>
          <w:trHeight w:val="1559"/>
          <w:jc w:val="center"/>
        </w:trPr>
        <w:tc>
          <w:tcPr>
            <w:tcW w:w="3799" w:type="dxa"/>
          </w:tcPr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42727B" w:rsidRPr="0042727B" w:rsidRDefault="0042727B" w:rsidP="00427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42727B" w:rsidRPr="0042727B" w:rsidRDefault="0042727B" w:rsidP="00427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42727B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 w:rsidR="0042727B" w:rsidRPr="0042727B" w:rsidRDefault="003B3D80" w:rsidP="00427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91515" cy="898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2727B" w:rsidRPr="0042727B" w:rsidRDefault="0042727B" w:rsidP="00427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proofErr w:type="gramEnd"/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42727B" w:rsidRPr="0042727B" w:rsidRDefault="0042727B" w:rsidP="00427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42727B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proofErr w:type="gramEnd"/>
            <w:r w:rsidRPr="0042727B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42727B" w:rsidRPr="0042727B" w:rsidRDefault="0042727B" w:rsidP="00427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42727B" w:rsidRPr="0042727B" w:rsidRDefault="0042727B" w:rsidP="0042727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4272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 w:rsidRPr="0042727B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 w:rsidRPr="004272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</w:tc>
      </w:tr>
    </w:tbl>
    <w:p w:rsidR="0042727B" w:rsidRPr="0042727B" w:rsidRDefault="0042727B" w:rsidP="0042727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B8C" w:rsidRPr="0042727B" w:rsidRDefault="00137B8C" w:rsidP="00137B8C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 октября 2018 г. № 1436</w:t>
      </w:r>
    </w:p>
    <w:p w:rsidR="00424031" w:rsidRPr="0042727B" w:rsidRDefault="00424031" w:rsidP="0003303A">
      <w:pPr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4C7F" w:rsidRPr="0042727B" w:rsidRDefault="00894C7F" w:rsidP="00894C7F">
      <w:pPr>
        <w:spacing w:after="0" w:line="240" w:lineRule="auto"/>
        <w:ind w:right="4392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2727B">
        <w:rPr>
          <w:rFonts w:ascii="Times New Roman" w:hAnsi="Times New Roman" w:cs="Times New Roman"/>
          <w:sz w:val="27"/>
          <w:szCs w:val="27"/>
        </w:rPr>
        <w:t xml:space="preserve">О внесении изменений в Схему размещения рекламных конструкций на территории Чебоксарского городского округа, утвержденную решением Чебоксарского городского Собрания депутатов от </w:t>
      </w:r>
      <w:r w:rsidR="00CE5A30">
        <w:rPr>
          <w:rFonts w:ascii="Times New Roman" w:hAnsi="Times New Roman" w:cs="Times New Roman"/>
          <w:sz w:val="27"/>
          <w:szCs w:val="27"/>
        </w:rPr>
        <w:t>0</w:t>
      </w:r>
      <w:r w:rsidRPr="0042727B">
        <w:rPr>
          <w:rFonts w:ascii="Times New Roman" w:hAnsi="Times New Roman" w:cs="Times New Roman"/>
          <w:sz w:val="27"/>
          <w:szCs w:val="27"/>
        </w:rPr>
        <w:t>6 марта 2014 года № 1337</w:t>
      </w:r>
    </w:p>
    <w:p w:rsidR="00894C7F" w:rsidRPr="0042727B" w:rsidRDefault="00894C7F" w:rsidP="00894C7F">
      <w:pPr>
        <w:spacing w:after="0" w:line="240" w:lineRule="auto"/>
        <w:ind w:right="4392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94C7F" w:rsidRPr="00EC3D4B" w:rsidRDefault="00894C7F" w:rsidP="00EC3D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EC3D4B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13 марта 2006 года № 38-ФЗ «О рекламе», постановлением Кабинета Министров Чувашской Республики от 23 октября 2013 года № 428 «Об утверждении Порядка предварительного согласования схемы размещения рекламных конструкций и вносимых в нее изменений и установлении предельного срока, на который могут заключаться договоры на установку и эксплуатацию рекламных конструкций», Уставом муниципального образования города Чебоксары – столицы Чувашской</w:t>
      </w:r>
      <w:proofErr w:type="gramEnd"/>
      <w:r w:rsidRPr="00EC3D4B">
        <w:rPr>
          <w:rFonts w:ascii="Times New Roman" w:hAnsi="Times New Roman" w:cs="Times New Roman"/>
          <w:sz w:val="27"/>
          <w:szCs w:val="27"/>
        </w:rPr>
        <w:t xml:space="preserve"> Республики, принятым решением Чебоксарского городского Собрания депутатов от 30 ноября 2005 года № 40, заключениями Министерства строительства, архитектуры и жилищно-коммунального хозяйства </w:t>
      </w:r>
      <w:r w:rsidR="00711C32">
        <w:rPr>
          <w:rFonts w:ascii="Times New Roman" w:hAnsi="Times New Roman" w:cs="Times New Roman"/>
          <w:sz w:val="27"/>
          <w:szCs w:val="27"/>
        </w:rPr>
        <w:t xml:space="preserve">     </w:t>
      </w:r>
      <w:r w:rsidRPr="00EC3D4B">
        <w:rPr>
          <w:rFonts w:ascii="Times New Roman" w:hAnsi="Times New Roman" w:cs="Times New Roman"/>
          <w:sz w:val="27"/>
          <w:szCs w:val="27"/>
        </w:rPr>
        <w:t xml:space="preserve">Чувашской Республики о предварительном согласовании изменения, </w:t>
      </w:r>
      <w:r w:rsidR="00711C32">
        <w:rPr>
          <w:rFonts w:ascii="Times New Roman" w:hAnsi="Times New Roman" w:cs="Times New Roman"/>
          <w:sz w:val="27"/>
          <w:szCs w:val="27"/>
        </w:rPr>
        <w:t xml:space="preserve">  </w:t>
      </w:r>
      <w:r w:rsidRPr="00EC3D4B">
        <w:rPr>
          <w:rFonts w:ascii="Times New Roman" w:hAnsi="Times New Roman" w:cs="Times New Roman"/>
          <w:sz w:val="27"/>
          <w:szCs w:val="27"/>
        </w:rPr>
        <w:t>вносимого в Схему размещения рекламных конструкций на территории Чебоксарского городского округа от 08 августа 2018</w:t>
      </w:r>
      <w:r w:rsidR="00CE5A30" w:rsidRPr="00EC3D4B">
        <w:rPr>
          <w:rFonts w:ascii="Times New Roman" w:hAnsi="Times New Roman" w:cs="Times New Roman"/>
          <w:sz w:val="27"/>
          <w:szCs w:val="27"/>
        </w:rPr>
        <w:t xml:space="preserve"> года № 106 и от </w:t>
      </w:r>
      <w:r w:rsidR="00B56E6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C3D4B">
        <w:rPr>
          <w:rFonts w:ascii="Times New Roman" w:hAnsi="Times New Roman" w:cs="Times New Roman"/>
          <w:color w:val="000000"/>
          <w:sz w:val="27"/>
          <w:szCs w:val="27"/>
        </w:rPr>
        <w:t>01 октября 2018 года № 106</w:t>
      </w:r>
      <w:r w:rsidR="00B56E67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42727B" w:rsidRPr="00EC3D4B" w:rsidRDefault="0042727B" w:rsidP="00FF05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4C7F" w:rsidRPr="00EC3D4B" w:rsidRDefault="00894C7F" w:rsidP="00EC3D4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3D4B">
        <w:rPr>
          <w:rFonts w:ascii="Times New Roman" w:hAnsi="Times New Roman" w:cs="Times New Roman"/>
          <w:sz w:val="27"/>
          <w:szCs w:val="27"/>
        </w:rPr>
        <w:t>Чебоксарское городское Собрание депутатов</w:t>
      </w:r>
    </w:p>
    <w:p w:rsidR="00894C7F" w:rsidRPr="00EC3D4B" w:rsidRDefault="00894C7F" w:rsidP="00EC3D4B">
      <w:pPr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EC3D4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EC3D4B">
        <w:rPr>
          <w:rFonts w:ascii="Times New Roman" w:hAnsi="Times New Roman" w:cs="Times New Roman"/>
          <w:sz w:val="27"/>
          <w:szCs w:val="27"/>
        </w:rPr>
        <w:t xml:space="preserve"> Е Ш И Л О:</w:t>
      </w:r>
    </w:p>
    <w:p w:rsidR="0042727B" w:rsidRPr="00EC3D4B" w:rsidRDefault="0042727B" w:rsidP="00FF057A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894C7F" w:rsidRPr="00EC3D4B" w:rsidRDefault="00F424D2" w:rsidP="00EC3D4B">
      <w:pPr>
        <w:pStyle w:val="1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894C7F" w:rsidRPr="00EC3D4B">
        <w:rPr>
          <w:rFonts w:ascii="Times New Roman" w:hAnsi="Times New Roman" w:cs="Times New Roman"/>
          <w:sz w:val="27"/>
          <w:szCs w:val="27"/>
        </w:rPr>
        <w:t xml:space="preserve">Внести в Схему размещения рекламных конструкций на территории Чебоксарского городского округа, утвержденную решением Чебоксарского городского Собрания депутатов от </w:t>
      </w:r>
      <w:r w:rsidR="00CE5A30" w:rsidRPr="00EC3D4B">
        <w:rPr>
          <w:rFonts w:ascii="Times New Roman" w:hAnsi="Times New Roman" w:cs="Times New Roman"/>
          <w:sz w:val="27"/>
          <w:szCs w:val="27"/>
        </w:rPr>
        <w:t>0</w:t>
      </w:r>
      <w:r w:rsidR="00894C7F" w:rsidRPr="00EC3D4B">
        <w:rPr>
          <w:rFonts w:ascii="Times New Roman" w:hAnsi="Times New Roman" w:cs="Times New Roman"/>
          <w:sz w:val="27"/>
          <w:szCs w:val="27"/>
        </w:rPr>
        <w:t>6 марта 2014 года №</w:t>
      </w:r>
      <w:r w:rsidR="00B56E67">
        <w:rPr>
          <w:rFonts w:ascii="Times New Roman" w:hAnsi="Times New Roman" w:cs="Times New Roman"/>
          <w:sz w:val="27"/>
          <w:szCs w:val="27"/>
        </w:rPr>
        <w:t xml:space="preserve"> </w:t>
      </w:r>
      <w:r w:rsidR="00894C7F" w:rsidRPr="00EC3D4B">
        <w:rPr>
          <w:rFonts w:ascii="Times New Roman" w:hAnsi="Times New Roman" w:cs="Times New Roman"/>
          <w:sz w:val="27"/>
          <w:szCs w:val="27"/>
        </w:rPr>
        <w:t>1337</w:t>
      </w:r>
      <w:r w:rsidR="00EC3D4B">
        <w:rPr>
          <w:rFonts w:ascii="Times New Roman" w:hAnsi="Times New Roman" w:cs="Times New Roman"/>
          <w:sz w:val="27"/>
          <w:szCs w:val="27"/>
        </w:rPr>
        <w:t xml:space="preserve"> </w:t>
      </w:r>
      <w:r w:rsidR="00894C7F" w:rsidRPr="00EC3D4B">
        <w:rPr>
          <w:rFonts w:ascii="Times New Roman" w:hAnsi="Times New Roman" w:cs="Times New Roman"/>
          <w:sz w:val="27"/>
          <w:szCs w:val="27"/>
        </w:rPr>
        <w:t>(в редакции решений Чебоксарского городског</w:t>
      </w:r>
      <w:r w:rsidR="00CE5A30" w:rsidRPr="00EC3D4B">
        <w:rPr>
          <w:rFonts w:ascii="Times New Roman" w:hAnsi="Times New Roman" w:cs="Times New Roman"/>
          <w:sz w:val="27"/>
          <w:szCs w:val="27"/>
        </w:rPr>
        <w:t>о Собрания депутатов от 0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1 июля 2014 года </w:t>
      </w:r>
      <w:r w:rsidR="00894C7F" w:rsidRPr="00EC3D4B">
        <w:rPr>
          <w:rFonts w:ascii="Times New Roman" w:hAnsi="Times New Roman" w:cs="Times New Roman"/>
          <w:sz w:val="27"/>
          <w:szCs w:val="27"/>
        </w:rPr>
        <w:lastRenderedPageBreak/>
        <w:t>№ 1511, от 23 сентября 2014 года</w:t>
      </w:r>
      <w:r w:rsidR="00EC3D4B">
        <w:rPr>
          <w:rFonts w:ascii="Times New Roman" w:hAnsi="Times New Roman" w:cs="Times New Roman"/>
          <w:sz w:val="27"/>
          <w:szCs w:val="27"/>
        </w:rPr>
        <w:t xml:space="preserve"> № 1618, от 20 ноября 2014 года 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№ 1748, от </w:t>
      </w:r>
      <w:r w:rsidR="00EC3D4B">
        <w:rPr>
          <w:rFonts w:ascii="Times New Roman" w:hAnsi="Times New Roman" w:cs="Times New Roman"/>
          <w:sz w:val="27"/>
          <w:szCs w:val="27"/>
        </w:rPr>
        <w:t xml:space="preserve">  </w:t>
      </w:r>
      <w:r w:rsidR="00894C7F" w:rsidRPr="00EC3D4B">
        <w:rPr>
          <w:rFonts w:ascii="Times New Roman" w:hAnsi="Times New Roman" w:cs="Times New Roman"/>
          <w:sz w:val="27"/>
          <w:szCs w:val="27"/>
        </w:rPr>
        <w:t>18 июня 2015 года № 20</w:t>
      </w:r>
      <w:r w:rsidR="00CE5A30" w:rsidRPr="00EC3D4B">
        <w:rPr>
          <w:rFonts w:ascii="Times New Roman" w:hAnsi="Times New Roman" w:cs="Times New Roman"/>
          <w:sz w:val="27"/>
          <w:szCs w:val="27"/>
        </w:rPr>
        <w:t xml:space="preserve">01, от 08 декабря 2015 года </w:t>
      </w:r>
      <w:r w:rsidR="00EC3D4B">
        <w:rPr>
          <w:rFonts w:ascii="Times New Roman" w:hAnsi="Times New Roman" w:cs="Times New Roman"/>
          <w:sz w:val="27"/>
          <w:szCs w:val="27"/>
        </w:rPr>
        <w:t>№ 92</w:t>
      </w:r>
      <w:proofErr w:type="gramEnd"/>
      <w:r w:rsidR="00EC3D4B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CE5A30" w:rsidRPr="00EC3D4B">
        <w:rPr>
          <w:rFonts w:ascii="Times New Roman" w:hAnsi="Times New Roman" w:cs="Times New Roman"/>
          <w:sz w:val="27"/>
          <w:szCs w:val="27"/>
        </w:rPr>
        <w:t xml:space="preserve">от 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03 марта 2016 года № 193, от 14 апреля </w:t>
      </w:r>
      <w:r w:rsidR="00CE5A30" w:rsidRPr="00EC3D4B">
        <w:rPr>
          <w:rFonts w:ascii="Times New Roman" w:hAnsi="Times New Roman" w:cs="Times New Roman"/>
          <w:sz w:val="27"/>
          <w:szCs w:val="27"/>
        </w:rPr>
        <w:t xml:space="preserve">2016 года № 230, от </w:t>
      </w:r>
      <w:r w:rsidR="00EC3D4B">
        <w:rPr>
          <w:rFonts w:ascii="Times New Roman" w:hAnsi="Times New Roman" w:cs="Times New Roman"/>
          <w:sz w:val="27"/>
          <w:szCs w:val="27"/>
        </w:rPr>
        <w:t xml:space="preserve">22 сентября 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2016 года № 455, от </w:t>
      </w:r>
      <w:r w:rsidR="00EC3D4B">
        <w:rPr>
          <w:rFonts w:ascii="Times New Roman" w:hAnsi="Times New Roman" w:cs="Times New Roman"/>
          <w:sz w:val="27"/>
          <w:szCs w:val="27"/>
        </w:rPr>
        <w:t xml:space="preserve">         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02 февраля 2017 года 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>№ 626, от 28 марта 2017 года № 682, от 20 июня 2017 года</w:t>
      </w:r>
      <w:r w:rsidR="00EF5E5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  № 766, от 28 ноября 2017 года 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№ 1014, от </w:t>
      </w:r>
      <w:r w:rsidR="00EF5E5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01 марта 2018 года 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№ 1102, от </w:t>
      </w:r>
      <w:r w:rsidR="00EC3D4B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>21 июня 2018</w:t>
      </w:r>
      <w:r w:rsidR="00EF5E5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 № 1251, от 14 августа 2018</w:t>
      </w:r>
      <w:r w:rsidR="00EF5E5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 xml:space="preserve"> № 1325</w:t>
      </w:r>
      <w:proofErr w:type="gramEnd"/>
      <w:r w:rsidR="00894C7F" w:rsidRPr="00EC3D4B">
        <w:rPr>
          <w:rFonts w:ascii="Times New Roman" w:hAnsi="Times New Roman" w:cs="Times New Roman"/>
          <w:sz w:val="27"/>
          <w:szCs w:val="27"/>
        </w:rPr>
        <w:t>), (далее – решение) следующие изменения:</w:t>
      </w:r>
    </w:p>
    <w:p w:rsidR="00894C7F" w:rsidRPr="00EC3D4B" w:rsidRDefault="0055285C" w:rsidP="00EC3D4B">
      <w:pPr>
        <w:pStyle w:val="1"/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приложение № 1 решения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 «Схема размещения рекламных конструкций на территории Чебоксарского городского округа» изложить в редакции согласно приложению № 1 к настоящему решению;</w:t>
      </w:r>
    </w:p>
    <w:p w:rsidR="0055285C" w:rsidRDefault="0055285C" w:rsidP="009F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приложении № 2 решения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 «Пояснение к Схеме размещения рекламных конструкций на территории Ч</w:t>
      </w:r>
      <w:r>
        <w:rPr>
          <w:rFonts w:ascii="Times New Roman" w:hAnsi="Times New Roman" w:cs="Times New Roman"/>
          <w:sz w:val="27"/>
          <w:szCs w:val="27"/>
        </w:rPr>
        <w:t>ебоксарского городского округа»:</w:t>
      </w:r>
    </w:p>
    <w:p w:rsidR="00894C7F" w:rsidRPr="00EC3D4B" w:rsidRDefault="0055285C" w:rsidP="009F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 </w:t>
      </w:r>
      <w:r w:rsidR="00237411">
        <w:rPr>
          <w:rFonts w:ascii="Times New Roman" w:hAnsi="Times New Roman" w:cs="Times New Roman"/>
          <w:sz w:val="27"/>
          <w:szCs w:val="27"/>
        </w:rPr>
        <w:t xml:space="preserve">в 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абзаце первом цифры «246» заменить цифрами «247», цифры 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>«60»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 заменить цифрами </w:t>
      </w:r>
      <w:r w:rsidR="00894C7F" w:rsidRPr="00EC3D4B">
        <w:rPr>
          <w:rFonts w:ascii="Times New Roman" w:hAnsi="Times New Roman" w:cs="Times New Roman"/>
          <w:color w:val="000000"/>
          <w:sz w:val="27"/>
          <w:szCs w:val="27"/>
        </w:rPr>
        <w:t>«62»</w:t>
      </w:r>
      <w:r w:rsidR="00894C7F" w:rsidRPr="00EC3D4B">
        <w:rPr>
          <w:rFonts w:ascii="Times New Roman" w:hAnsi="Times New Roman" w:cs="Times New Roman"/>
          <w:sz w:val="27"/>
          <w:szCs w:val="27"/>
        </w:rPr>
        <w:t>;</w:t>
      </w:r>
    </w:p>
    <w:p w:rsidR="00894C7F" w:rsidRPr="00EC3D4B" w:rsidRDefault="0055285C" w:rsidP="00EC3D4B">
      <w:pPr>
        <w:pStyle w:val="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894C7F" w:rsidRPr="00EC3D4B">
        <w:rPr>
          <w:rFonts w:ascii="Times New Roman" w:hAnsi="Times New Roman" w:cs="Times New Roman"/>
          <w:sz w:val="27"/>
          <w:szCs w:val="27"/>
        </w:rPr>
        <w:t>) приложение № 1 «Места под отдельно стоящие щитовые конструкции</w:t>
      </w:r>
      <w:r w:rsidR="00DB1420">
        <w:rPr>
          <w:rFonts w:ascii="Times New Roman" w:hAnsi="Times New Roman" w:cs="Times New Roman"/>
          <w:sz w:val="27"/>
          <w:szCs w:val="27"/>
        </w:rPr>
        <w:t xml:space="preserve"> типа «</w:t>
      </w:r>
      <w:proofErr w:type="spellStart"/>
      <w:r w:rsidR="00DB1420">
        <w:rPr>
          <w:rFonts w:ascii="Times New Roman" w:hAnsi="Times New Roman" w:cs="Times New Roman"/>
          <w:sz w:val="27"/>
          <w:szCs w:val="27"/>
        </w:rPr>
        <w:t>Еврощит</w:t>
      </w:r>
      <w:proofErr w:type="spellEnd"/>
      <w:r w:rsidR="00DB1420">
        <w:rPr>
          <w:rFonts w:ascii="Times New Roman" w:hAnsi="Times New Roman" w:cs="Times New Roman"/>
          <w:sz w:val="27"/>
          <w:szCs w:val="27"/>
        </w:rPr>
        <w:t xml:space="preserve"> 3х6»</w:t>
      </w:r>
      <w:r w:rsidR="00894C7F" w:rsidRPr="00EC3D4B">
        <w:rPr>
          <w:rFonts w:ascii="Times New Roman" w:hAnsi="Times New Roman" w:cs="Times New Roman"/>
          <w:sz w:val="27"/>
          <w:szCs w:val="27"/>
        </w:rPr>
        <w:t xml:space="preserve"> дополнить позицией следующего содержания: </w:t>
      </w:r>
    </w:p>
    <w:p w:rsidR="00894C7F" w:rsidRPr="00EC3D4B" w:rsidRDefault="00894C7F" w:rsidP="00EC3D4B">
      <w:pPr>
        <w:pStyle w:val="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D4B">
        <w:rPr>
          <w:rFonts w:ascii="Times New Roman" w:hAnsi="Times New Roman" w:cs="Times New Roman"/>
          <w:sz w:val="27"/>
          <w:szCs w:val="27"/>
        </w:rPr>
        <w:t xml:space="preserve">«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229"/>
        <w:gridCol w:w="752"/>
        <w:gridCol w:w="3061"/>
        <w:gridCol w:w="1080"/>
        <w:gridCol w:w="1136"/>
        <w:gridCol w:w="1621"/>
      </w:tblGrid>
      <w:tr w:rsidR="00894C7F" w:rsidTr="00894C7F">
        <w:trPr>
          <w:trHeight w:hRule="exact" w:val="9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3*6 щит 3 опоры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К-12-23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Чебоксары, улица Калинина, в районе дома № 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409193.35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1233124.69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21:01:030105:207</w:t>
            </w:r>
          </w:p>
        </w:tc>
      </w:tr>
    </w:tbl>
    <w:p w:rsidR="00894C7F" w:rsidRDefault="00894C7F" w:rsidP="00894C7F">
      <w:pPr>
        <w:pStyle w:val="1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94C7F" w:rsidRPr="00EF5E5F" w:rsidRDefault="0055285C" w:rsidP="00894C7F">
      <w:pPr>
        <w:pStyle w:val="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894C7F" w:rsidRPr="00EF5E5F">
        <w:rPr>
          <w:rFonts w:ascii="Times New Roman" w:hAnsi="Times New Roman" w:cs="Times New Roman"/>
          <w:sz w:val="27"/>
          <w:szCs w:val="27"/>
        </w:rPr>
        <w:t>) приложение № 2 «Места под отдельно стоящие рекламные конструкции типа «Стела» дополнить позициями следующего содержания:</w:t>
      </w:r>
    </w:p>
    <w:p w:rsidR="00894C7F" w:rsidRDefault="00894C7F" w:rsidP="00894C7F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73"/>
        <w:gridCol w:w="1081"/>
        <w:gridCol w:w="3474"/>
        <w:gridCol w:w="993"/>
        <w:gridCol w:w="1135"/>
        <w:gridCol w:w="1538"/>
      </w:tblGrid>
      <w:tr w:rsidR="00894C7F" w:rsidTr="00894C7F">
        <w:trPr>
          <w:trHeight w:hRule="exact"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,4м</w:t>
            </w:r>
          </w:p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Л-45-ст-01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улица П.Н.Осипова, напротив д. 17А улица Федора Гладкова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406023.36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1231182.18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21:01:020703:142</w:t>
            </w:r>
          </w:p>
        </w:tc>
      </w:tr>
      <w:tr w:rsidR="00894C7F" w:rsidTr="00894C7F">
        <w:trPr>
          <w:trHeight w:hRule="exact"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,4м</w:t>
            </w:r>
          </w:p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К-17-ст-25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Марпосадское шоссе, в районе д. 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408174.29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1235326.66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7F" w:rsidRDefault="00894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21:01:030303:37</w:t>
            </w:r>
          </w:p>
        </w:tc>
      </w:tr>
    </w:tbl>
    <w:p w:rsidR="00894C7F" w:rsidRDefault="00894C7F" w:rsidP="00894C7F">
      <w:pPr>
        <w:pStyle w:val="1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94C7F" w:rsidRDefault="00894C7F" w:rsidP="007665D9">
      <w:pPr>
        <w:pStyle w:val="1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4C7F" w:rsidRPr="00EF5E5F" w:rsidRDefault="00894C7F" w:rsidP="00EC3D4B">
      <w:pPr>
        <w:pStyle w:val="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5E5F"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его официального опубликования.</w:t>
      </w:r>
    </w:p>
    <w:p w:rsidR="00894C7F" w:rsidRDefault="00894C7F" w:rsidP="00EC3D4B">
      <w:pPr>
        <w:pStyle w:val="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5E5F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proofErr w:type="gramStart"/>
      <w:r w:rsidRPr="00EF5E5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F5E5F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комиссию Чебоксарского городского Собрания депутатов по экономической политике и инвестициям (В.В. Кригер).</w:t>
      </w:r>
    </w:p>
    <w:p w:rsidR="00EC3D4B" w:rsidRDefault="00EC3D4B" w:rsidP="00972EB8">
      <w:pPr>
        <w:pStyle w:val="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C3D4B" w:rsidRPr="00EC3D4B" w:rsidRDefault="00EC3D4B" w:rsidP="00B778DE">
      <w:pPr>
        <w:pStyle w:val="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2370F" w:rsidRDefault="00EF5E5F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425">
        <w:rPr>
          <w:rFonts w:ascii="Times New Roman" w:hAnsi="Times New Roman" w:cs="Times New Roman"/>
          <w:sz w:val="27"/>
          <w:szCs w:val="27"/>
        </w:rPr>
        <w:t xml:space="preserve">Глава города Чебоксары                                                                   </w:t>
      </w:r>
      <w:r w:rsidR="00440425">
        <w:rPr>
          <w:rFonts w:ascii="Times New Roman" w:hAnsi="Times New Roman" w:cs="Times New Roman"/>
          <w:sz w:val="27"/>
          <w:szCs w:val="27"/>
        </w:rPr>
        <w:t xml:space="preserve">     </w:t>
      </w:r>
      <w:r w:rsidRPr="00440425">
        <w:rPr>
          <w:rFonts w:ascii="Times New Roman" w:hAnsi="Times New Roman" w:cs="Times New Roman"/>
          <w:sz w:val="27"/>
          <w:szCs w:val="27"/>
        </w:rPr>
        <w:t>Е.Н. Кадышев</w:t>
      </w: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3E44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5B3E44" w:rsidSect="00F0118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1B388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1B3882">
        <w:rPr>
          <w:rFonts w:ascii="Times New Roman" w:eastAsia="Times New Roman" w:hAnsi="Times New Roman" w:cs="Times New Roman"/>
          <w:sz w:val="20"/>
          <w:szCs w:val="20"/>
        </w:rPr>
        <w:t xml:space="preserve">к решению Чебоксарского 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1B3882">
        <w:rPr>
          <w:rFonts w:ascii="Times New Roman" w:eastAsia="Times New Roman" w:hAnsi="Times New Roman" w:cs="Times New Roman"/>
          <w:sz w:val="20"/>
          <w:szCs w:val="20"/>
        </w:rPr>
        <w:t>городского Собрания депутатов</w:t>
      </w:r>
    </w:p>
    <w:p w:rsidR="005B3E44" w:rsidRPr="001B3882" w:rsidRDefault="00C064C1" w:rsidP="005B3E44">
      <w:pPr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30.10.2018г. № 1436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Calibri"/>
          <w:sz w:val="20"/>
          <w:szCs w:val="20"/>
        </w:rPr>
      </w:pP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Calibri"/>
          <w:sz w:val="20"/>
          <w:szCs w:val="20"/>
        </w:rPr>
      </w:pPr>
      <w:r w:rsidRPr="001B3882">
        <w:rPr>
          <w:rFonts w:ascii="Times New Roman" w:eastAsia="Times New Roman" w:hAnsi="Times New Roman" w:cs="Calibri"/>
          <w:sz w:val="20"/>
          <w:szCs w:val="20"/>
        </w:rPr>
        <w:t>Приложение № 1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Calibri"/>
          <w:sz w:val="20"/>
          <w:szCs w:val="20"/>
        </w:rPr>
      </w:pPr>
      <w:r w:rsidRPr="001B3882">
        <w:rPr>
          <w:rFonts w:ascii="Times New Roman" w:eastAsia="Times New Roman" w:hAnsi="Times New Roman" w:cs="Calibri"/>
          <w:sz w:val="20"/>
          <w:szCs w:val="20"/>
        </w:rPr>
        <w:t xml:space="preserve">к решению Чебоксарского 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Calibri"/>
          <w:sz w:val="20"/>
          <w:szCs w:val="20"/>
        </w:rPr>
      </w:pPr>
      <w:r w:rsidRPr="001B3882">
        <w:rPr>
          <w:rFonts w:ascii="Times New Roman" w:eastAsia="Times New Roman" w:hAnsi="Times New Roman" w:cs="Calibri"/>
          <w:sz w:val="20"/>
          <w:szCs w:val="20"/>
        </w:rPr>
        <w:t>городского Собрания депутатов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Calibri"/>
          <w:sz w:val="20"/>
          <w:szCs w:val="20"/>
        </w:rPr>
      </w:pPr>
      <w:r w:rsidRPr="001B3882">
        <w:rPr>
          <w:rFonts w:ascii="Times New Roman" w:eastAsia="Times New Roman" w:hAnsi="Times New Roman" w:cs="Calibri"/>
          <w:sz w:val="20"/>
          <w:szCs w:val="20"/>
        </w:rPr>
        <w:t>от 06.03.2014 № 1337</w:t>
      </w:r>
    </w:p>
    <w:p w:rsidR="005B3E44" w:rsidRPr="001B3882" w:rsidRDefault="005B3E44" w:rsidP="005B3E44">
      <w:pPr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</w:p>
    <w:p w:rsidR="005B3E44" w:rsidRPr="001B3882" w:rsidRDefault="005B3E44" w:rsidP="005B3E44">
      <w:pPr>
        <w:spacing w:after="0" w:line="240" w:lineRule="auto"/>
        <w:jc w:val="center"/>
        <w:rPr>
          <w:rFonts w:ascii="Times New Roman" w:eastAsia="Times New Roman" w:hAnsi="Times New Roman" w:cs="Calibri"/>
        </w:rPr>
      </w:pPr>
      <w:r w:rsidRPr="001B3882">
        <w:rPr>
          <w:rFonts w:ascii="Times New Roman" w:eastAsia="Times New Roman" w:hAnsi="Times New Roman" w:cs="Calibri"/>
          <w:sz w:val="20"/>
          <w:szCs w:val="20"/>
        </w:rPr>
        <w:t>Схема размещения рекламных конструкций на территории Чебоксарского городского округ</w:t>
      </w:r>
      <w:r w:rsidRPr="001B3882">
        <w:rPr>
          <w:rFonts w:ascii="Times New Roman" w:eastAsia="Times New Roman" w:hAnsi="Times New Roman" w:cs="Calibri"/>
        </w:rPr>
        <w:t>а</w:t>
      </w:r>
    </w:p>
    <w:p w:rsidR="005B3E44" w:rsidRPr="001B3882" w:rsidRDefault="005B3E44" w:rsidP="005B3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E44" w:rsidRPr="001B3882" w:rsidRDefault="005B3E44" w:rsidP="005B3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103505</wp:posOffset>
            </wp:positionV>
            <wp:extent cx="6572250" cy="4507230"/>
            <wp:effectExtent l="0" t="0" r="0" b="0"/>
            <wp:wrapNone/>
            <wp:docPr id="3" name="Рисунок 3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E44" w:rsidRPr="0082370F" w:rsidRDefault="005B3E44" w:rsidP="005B3E44">
      <w:pPr>
        <w:rPr>
          <w:rFonts w:ascii="Times New Roman" w:hAnsi="Times New Roman" w:cs="Times New Roman"/>
          <w:sz w:val="24"/>
        </w:rPr>
      </w:pPr>
    </w:p>
    <w:p w:rsidR="005B3E44" w:rsidRPr="0082370F" w:rsidRDefault="005B3E44" w:rsidP="00717F0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5B3E44" w:rsidRPr="0082370F" w:rsidSect="009B6EA9">
      <w:headerReference w:type="default" r:id="rId11"/>
      <w:pgSz w:w="16838" w:h="11906" w:orient="landscape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9F" w:rsidRDefault="0012579F" w:rsidP="00F01189">
      <w:pPr>
        <w:spacing w:after="0" w:line="240" w:lineRule="auto"/>
      </w:pPr>
      <w:r>
        <w:separator/>
      </w:r>
    </w:p>
  </w:endnote>
  <w:endnote w:type="continuationSeparator" w:id="0">
    <w:p w:rsidR="0012579F" w:rsidRDefault="0012579F" w:rsidP="00F0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9F" w:rsidRDefault="0012579F" w:rsidP="00F01189">
      <w:pPr>
        <w:spacing w:after="0" w:line="240" w:lineRule="auto"/>
      </w:pPr>
      <w:r>
        <w:separator/>
      </w:r>
    </w:p>
  </w:footnote>
  <w:footnote w:type="continuationSeparator" w:id="0">
    <w:p w:rsidR="0012579F" w:rsidRDefault="0012579F" w:rsidP="00F0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970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1189" w:rsidRPr="00F01189" w:rsidRDefault="00743ECA">
        <w:pPr>
          <w:pStyle w:val="a5"/>
          <w:jc w:val="center"/>
          <w:rPr>
            <w:rFonts w:ascii="Times New Roman" w:hAnsi="Times New Roman" w:cs="Times New Roman"/>
          </w:rPr>
        </w:pPr>
        <w:r w:rsidRPr="00F01189">
          <w:rPr>
            <w:rFonts w:ascii="Times New Roman" w:hAnsi="Times New Roman" w:cs="Times New Roman"/>
          </w:rPr>
          <w:fldChar w:fldCharType="begin"/>
        </w:r>
        <w:r w:rsidR="00F01189" w:rsidRPr="00F01189">
          <w:rPr>
            <w:rFonts w:ascii="Times New Roman" w:hAnsi="Times New Roman" w:cs="Times New Roman"/>
          </w:rPr>
          <w:instrText>PAGE   \* MERGEFORMAT</w:instrText>
        </w:r>
        <w:r w:rsidRPr="00F01189">
          <w:rPr>
            <w:rFonts w:ascii="Times New Roman" w:hAnsi="Times New Roman" w:cs="Times New Roman"/>
          </w:rPr>
          <w:fldChar w:fldCharType="separate"/>
        </w:r>
        <w:r w:rsidR="003B3D80">
          <w:rPr>
            <w:rFonts w:ascii="Times New Roman" w:hAnsi="Times New Roman" w:cs="Times New Roman"/>
            <w:noProof/>
          </w:rPr>
          <w:t>3</w:t>
        </w:r>
        <w:r w:rsidRPr="00F01189">
          <w:rPr>
            <w:rFonts w:ascii="Times New Roman" w:hAnsi="Times New Roman" w:cs="Times New Roman"/>
          </w:rPr>
          <w:fldChar w:fldCharType="end"/>
        </w:r>
      </w:p>
    </w:sdtContent>
  </w:sdt>
  <w:p w:rsidR="00F01189" w:rsidRDefault="00F011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1B" w:rsidRPr="00F01189" w:rsidRDefault="003C4A1B">
    <w:pPr>
      <w:pStyle w:val="a5"/>
      <w:jc w:val="center"/>
      <w:rPr>
        <w:rFonts w:ascii="Times New Roman" w:hAnsi="Times New Roman" w:cs="Times New Roman"/>
      </w:rPr>
    </w:pPr>
  </w:p>
  <w:p w:rsidR="003C4A1B" w:rsidRDefault="003C4A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51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0F"/>
    <w:rsid w:val="000038C4"/>
    <w:rsid w:val="0003303A"/>
    <w:rsid w:val="000B278D"/>
    <w:rsid w:val="000E60DB"/>
    <w:rsid w:val="0012579F"/>
    <w:rsid w:val="00137B8C"/>
    <w:rsid w:val="001A3846"/>
    <w:rsid w:val="002015B3"/>
    <w:rsid w:val="002064AB"/>
    <w:rsid w:val="00237411"/>
    <w:rsid w:val="002544F1"/>
    <w:rsid w:val="003362BE"/>
    <w:rsid w:val="00363453"/>
    <w:rsid w:val="003B3D80"/>
    <w:rsid w:val="003C4A1B"/>
    <w:rsid w:val="00424031"/>
    <w:rsid w:val="0042727B"/>
    <w:rsid w:val="00440425"/>
    <w:rsid w:val="004C707C"/>
    <w:rsid w:val="0055285C"/>
    <w:rsid w:val="005A1108"/>
    <w:rsid w:val="005B3E44"/>
    <w:rsid w:val="005F15FD"/>
    <w:rsid w:val="006375A9"/>
    <w:rsid w:val="006C3A70"/>
    <w:rsid w:val="007021E9"/>
    <w:rsid w:val="00711C32"/>
    <w:rsid w:val="00717F03"/>
    <w:rsid w:val="00743ECA"/>
    <w:rsid w:val="007665D9"/>
    <w:rsid w:val="0082370F"/>
    <w:rsid w:val="00894C7F"/>
    <w:rsid w:val="009476E9"/>
    <w:rsid w:val="00972EB8"/>
    <w:rsid w:val="009768EE"/>
    <w:rsid w:val="009F503F"/>
    <w:rsid w:val="00A25FEC"/>
    <w:rsid w:val="00A31F34"/>
    <w:rsid w:val="00A444C2"/>
    <w:rsid w:val="00A66EF6"/>
    <w:rsid w:val="00A83240"/>
    <w:rsid w:val="00A86081"/>
    <w:rsid w:val="00B43FC6"/>
    <w:rsid w:val="00B56E67"/>
    <w:rsid w:val="00B778DE"/>
    <w:rsid w:val="00BE7F33"/>
    <w:rsid w:val="00C05C81"/>
    <w:rsid w:val="00C064C1"/>
    <w:rsid w:val="00C65ED7"/>
    <w:rsid w:val="00CE5A30"/>
    <w:rsid w:val="00CE7D28"/>
    <w:rsid w:val="00D3627A"/>
    <w:rsid w:val="00D44736"/>
    <w:rsid w:val="00D65901"/>
    <w:rsid w:val="00DB1420"/>
    <w:rsid w:val="00DB2CBF"/>
    <w:rsid w:val="00DF5EEF"/>
    <w:rsid w:val="00E36E17"/>
    <w:rsid w:val="00E706FB"/>
    <w:rsid w:val="00EC3D4B"/>
    <w:rsid w:val="00EF3841"/>
    <w:rsid w:val="00EF5E5F"/>
    <w:rsid w:val="00F01189"/>
    <w:rsid w:val="00F424D2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189"/>
  </w:style>
  <w:style w:type="paragraph" w:styleId="a7">
    <w:name w:val="footer"/>
    <w:basedOn w:val="a"/>
    <w:link w:val="a8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01189"/>
  </w:style>
  <w:style w:type="paragraph" w:customStyle="1" w:styleId="1">
    <w:name w:val="Абзац списка1"/>
    <w:basedOn w:val="a"/>
    <w:rsid w:val="00894C7F"/>
    <w:pPr>
      <w:ind w:left="720"/>
    </w:pPr>
    <w:rPr>
      <w:rFonts w:ascii="Calibri" w:eastAsia="Times New Roman" w:hAnsi="Calibri" w:cs="Calibri"/>
    </w:rPr>
  </w:style>
  <w:style w:type="paragraph" w:customStyle="1" w:styleId="a9">
    <w:name w:val="Нормальный (таблица)"/>
    <w:basedOn w:val="a"/>
    <w:next w:val="a"/>
    <w:rsid w:val="00894C7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894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189"/>
  </w:style>
  <w:style w:type="paragraph" w:styleId="a7">
    <w:name w:val="footer"/>
    <w:basedOn w:val="a"/>
    <w:link w:val="a8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Лукиянова А.Б.</cp:lastModifiedBy>
  <cp:revision>47</cp:revision>
  <cp:lastPrinted>2018-11-07T08:36:00Z</cp:lastPrinted>
  <dcterms:created xsi:type="dcterms:W3CDTF">2018-08-08T06:58:00Z</dcterms:created>
  <dcterms:modified xsi:type="dcterms:W3CDTF">2018-11-08T08:59:00Z</dcterms:modified>
</cp:coreProperties>
</file>