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91B" w:rsidRDefault="00CE691B" w:rsidP="00CE691B">
      <w:pPr>
        <w:spacing w:line="276" w:lineRule="auto"/>
      </w:pPr>
    </w:p>
    <w:p w:rsidR="00CE691B" w:rsidRDefault="00CE691B" w:rsidP="00CE691B">
      <w:pPr>
        <w:spacing w:line="276" w:lineRule="auto"/>
      </w:pPr>
    </w:p>
    <w:p w:rsidR="00CE691B" w:rsidRDefault="00CE691B" w:rsidP="00CE691B">
      <w:pPr>
        <w:spacing w:line="276" w:lineRule="auto"/>
        <w:rPr>
          <w:b/>
        </w:rPr>
      </w:pPr>
      <w:r w:rsidRPr="00CE691B">
        <w:rPr>
          <w:b/>
        </w:rPr>
        <w:t>О внесении изменений в Положение</w:t>
      </w:r>
    </w:p>
    <w:p w:rsidR="00CE691B" w:rsidRDefault="00CE691B" w:rsidP="00CE691B">
      <w:pPr>
        <w:spacing w:line="276" w:lineRule="auto"/>
        <w:rPr>
          <w:b/>
        </w:rPr>
      </w:pPr>
      <w:r w:rsidRPr="00CE691B">
        <w:rPr>
          <w:b/>
        </w:rPr>
        <w:t xml:space="preserve"> о регулировании бюджетных </w:t>
      </w:r>
    </w:p>
    <w:p w:rsidR="00CE691B" w:rsidRDefault="00CE691B" w:rsidP="00CE691B">
      <w:pPr>
        <w:spacing w:line="276" w:lineRule="auto"/>
        <w:rPr>
          <w:b/>
        </w:rPr>
      </w:pPr>
      <w:bookmarkStart w:id="0" w:name="_GoBack"/>
      <w:r w:rsidRPr="00CE691B">
        <w:rPr>
          <w:b/>
        </w:rPr>
        <w:t xml:space="preserve">правоотношений в Канашском районе </w:t>
      </w:r>
    </w:p>
    <w:p w:rsidR="00CE691B" w:rsidRPr="00CE691B" w:rsidRDefault="00CE691B" w:rsidP="00CE691B">
      <w:pPr>
        <w:spacing w:line="276" w:lineRule="auto"/>
        <w:rPr>
          <w:b/>
        </w:rPr>
      </w:pPr>
      <w:r w:rsidRPr="00CE691B">
        <w:rPr>
          <w:b/>
        </w:rPr>
        <w:t>Чувашской Республики</w:t>
      </w:r>
    </w:p>
    <w:bookmarkEnd w:id="0"/>
    <w:p w:rsidR="00CE691B" w:rsidRDefault="00CE691B"/>
    <w:tbl>
      <w:tblPr>
        <w:tblpPr w:leftFromText="180" w:rightFromText="180" w:vertAnchor="page" w:horzAnchor="margin" w:tblpY="826"/>
        <w:tblW w:w="0" w:type="auto"/>
        <w:tblLook w:val="0000" w:firstRow="0" w:lastRow="0" w:firstColumn="0" w:lastColumn="0" w:noHBand="0" w:noVBand="0"/>
      </w:tblPr>
      <w:tblGrid>
        <w:gridCol w:w="4068"/>
        <w:gridCol w:w="1018"/>
        <w:gridCol w:w="4310"/>
      </w:tblGrid>
      <w:tr w:rsidR="00764E2A" w:rsidRPr="007D4093" w:rsidTr="00764E2A">
        <w:trPr>
          <w:cantSplit/>
          <w:trHeight w:val="542"/>
        </w:trPr>
        <w:tc>
          <w:tcPr>
            <w:tcW w:w="4068" w:type="dxa"/>
          </w:tcPr>
          <w:p w:rsidR="00CE691B" w:rsidRDefault="00CE691B" w:rsidP="00764E2A">
            <w:pPr>
              <w:jc w:val="center"/>
              <w:rPr>
                <w:b/>
                <w:bCs/>
                <w:noProof/>
                <w:color w:val="000000" w:themeColor="text1"/>
                <w:sz w:val="22"/>
                <w:szCs w:val="20"/>
              </w:rPr>
            </w:pPr>
          </w:p>
          <w:p w:rsidR="00764E2A" w:rsidRPr="007D4093" w:rsidRDefault="00764E2A" w:rsidP="00764E2A">
            <w:pPr>
              <w:jc w:val="center"/>
              <w:rPr>
                <w:b/>
                <w:bCs/>
                <w:noProof/>
                <w:color w:val="000000" w:themeColor="text1"/>
                <w:sz w:val="22"/>
                <w:szCs w:val="20"/>
              </w:rPr>
            </w:pPr>
            <w:r w:rsidRPr="007D4093">
              <w:rPr>
                <w:noProof/>
                <w:sz w:val="26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0CE66DD8" wp14:editId="7F10A193">
                  <wp:simplePos x="0" y="0"/>
                  <wp:positionH relativeFrom="column">
                    <wp:posOffset>2466975</wp:posOffset>
                  </wp:positionH>
                  <wp:positionV relativeFrom="paragraph">
                    <wp:posOffset>46990</wp:posOffset>
                  </wp:positionV>
                  <wp:extent cx="800100" cy="834390"/>
                  <wp:effectExtent l="0" t="0" r="0" b="3810"/>
                  <wp:wrapNone/>
                  <wp:docPr id="1" name="Рисунок 1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34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D4093">
              <w:rPr>
                <w:b/>
                <w:bCs/>
                <w:noProof/>
                <w:color w:val="000000" w:themeColor="text1"/>
                <w:sz w:val="22"/>
                <w:szCs w:val="20"/>
              </w:rPr>
              <w:t>ЧĂВАШ РЕСПУБЛИКИ</w:t>
            </w:r>
          </w:p>
          <w:p w:rsidR="00764E2A" w:rsidRPr="007D4093" w:rsidRDefault="00764E2A" w:rsidP="00764E2A">
            <w:pPr>
              <w:jc w:val="center"/>
              <w:rPr>
                <w:color w:val="000000" w:themeColor="text1"/>
                <w:sz w:val="26"/>
                <w:szCs w:val="20"/>
              </w:rPr>
            </w:pPr>
            <w:r w:rsidRPr="007D4093">
              <w:rPr>
                <w:b/>
                <w:bCs/>
                <w:noProof/>
                <w:color w:val="000000" w:themeColor="text1"/>
                <w:sz w:val="22"/>
                <w:szCs w:val="20"/>
              </w:rPr>
              <w:t>КАНАШ РАЙОНĚ</w:t>
            </w:r>
          </w:p>
        </w:tc>
        <w:tc>
          <w:tcPr>
            <w:tcW w:w="1018" w:type="dxa"/>
            <w:vMerge w:val="restart"/>
          </w:tcPr>
          <w:p w:rsidR="00764E2A" w:rsidRPr="007D4093" w:rsidRDefault="00764E2A" w:rsidP="00764E2A">
            <w:pPr>
              <w:jc w:val="center"/>
              <w:rPr>
                <w:color w:val="000000" w:themeColor="text1"/>
                <w:sz w:val="26"/>
                <w:szCs w:val="20"/>
              </w:rPr>
            </w:pPr>
          </w:p>
        </w:tc>
        <w:tc>
          <w:tcPr>
            <w:tcW w:w="4310" w:type="dxa"/>
          </w:tcPr>
          <w:p w:rsidR="00CE691B" w:rsidRDefault="00CE691B" w:rsidP="00764E2A">
            <w:pPr>
              <w:jc w:val="center"/>
              <w:rPr>
                <w:b/>
                <w:bCs/>
                <w:noProof/>
                <w:color w:val="000000" w:themeColor="text1"/>
                <w:sz w:val="22"/>
                <w:szCs w:val="20"/>
              </w:rPr>
            </w:pPr>
          </w:p>
          <w:p w:rsidR="00764E2A" w:rsidRPr="007D4093" w:rsidRDefault="00764E2A" w:rsidP="00764E2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4093">
              <w:rPr>
                <w:b/>
                <w:bCs/>
                <w:noProof/>
                <w:color w:val="000000" w:themeColor="text1"/>
                <w:sz w:val="22"/>
                <w:szCs w:val="20"/>
              </w:rPr>
              <w:t>ЧУВАШСКАЯ РЕСПУБЛИКА</w:t>
            </w:r>
            <w:r w:rsidRPr="007D4093">
              <w:rPr>
                <w:noProof/>
                <w:color w:val="000000" w:themeColor="text1"/>
                <w:sz w:val="22"/>
                <w:szCs w:val="20"/>
              </w:rPr>
              <w:t xml:space="preserve"> </w:t>
            </w:r>
            <w:r w:rsidRPr="007D4093">
              <w:rPr>
                <w:b/>
                <w:bCs/>
                <w:noProof/>
                <w:color w:val="000000" w:themeColor="text1"/>
                <w:sz w:val="22"/>
                <w:szCs w:val="20"/>
              </w:rPr>
              <w:t>КАНАШСКИЙ РАЙОН</w:t>
            </w:r>
          </w:p>
        </w:tc>
      </w:tr>
      <w:tr w:rsidR="00764E2A" w:rsidRPr="007D4093" w:rsidTr="00764E2A">
        <w:trPr>
          <w:cantSplit/>
          <w:trHeight w:val="1418"/>
        </w:trPr>
        <w:tc>
          <w:tcPr>
            <w:tcW w:w="4068" w:type="dxa"/>
          </w:tcPr>
          <w:p w:rsidR="00764E2A" w:rsidRPr="007D4093" w:rsidRDefault="00764E2A" w:rsidP="00764E2A">
            <w:pPr>
              <w:keepNext/>
              <w:tabs>
                <w:tab w:val="center" w:pos="2351"/>
              </w:tabs>
              <w:ind w:firstLine="851"/>
              <w:outlineLvl w:val="8"/>
              <w:rPr>
                <w:b/>
                <w:color w:val="000000" w:themeColor="text1"/>
                <w:sz w:val="22"/>
                <w:szCs w:val="22"/>
              </w:rPr>
            </w:pPr>
            <w:r w:rsidRPr="007D4093">
              <w:rPr>
                <w:b/>
                <w:color w:val="000000" w:themeColor="text1"/>
                <w:sz w:val="22"/>
                <w:szCs w:val="22"/>
              </w:rPr>
              <w:t>КАНАШ РАЙОН</w:t>
            </w:r>
            <w:r w:rsidRPr="007D4093">
              <w:rPr>
                <w:bCs/>
                <w:color w:val="000000" w:themeColor="text1"/>
                <w:sz w:val="22"/>
                <w:szCs w:val="22"/>
              </w:rPr>
              <w:t>Ě</w:t>
            </w:r>
            <w:r w:rsidRPr="007D4093">
              <w:rPr>
                <w:b/>
                <w:color w:val="000000" w:themeColor="text1"/>
                <w:sz w:val="22"/>
                <w:szCs w:val="22"/>
              </w:rPr>
              <w:t>Н</w:t>
            </w:r>
          </w:p>
          <w:p w:rsidR="00764E2A" w:rsidRPr="007D4093" w:rsidRDefault="00764E2A" w:rsidP="00764E2A">
            <w:pPr>
              <w:jc w:val="center"/>
              <w:rPr>
                <w:b/>
                <w:bCs/>
                <w:noProof/>
                <w:color w:val="000000" w:themeColor="text1"/>
                <w:sz w:val="22"/>
                <w:szCs w:val="22"/>
              </w:rPr>
            </w:pPr>
            <w:r w:rsidRPr="007D4093">
              <w:rPr>
                <w:b/>
                <w:bCs/>
                <w:noProof/>
                <w:color w:val="000000" w:themeColor="text1"/>
                <w:sz w:val="22"/>
                <w:szCs w:val="22"/>
              </w:rPr>
              <w:t>ДЕПУТАТСЕН ПУХĂВĚ</w:t>
            </w:r>
          </w:p>
          <w:p w:rsidR="00764E2A" w:rsidRPr="007D4093" w:rsidRDefault="00764E2A" w:rsidP="00764E2A">
            <w:pPr>
              <w:jc w:val="center"/>
              <w:rPr>
                <w:b/>
                <w:bCs/>
                <w:noProof/>
                <w:color w:val="000000" w:themeColor="text1"/>
                <w:sz w:val="26"/>
                <w:szCs w:val="20"/>
              </w:rPr>
            </w:pPr>
          </w:p>
          <w:p w:rsidR="00764E2A" w:rsidRPr="007D4093" w:rsidRDefault="00764E2A" w:rsidP="00764E2A">
            <w:pPr>
              <w:keepNext/>
              <w:ind w:firstLine="142"/>
              <w:jc w:val="center"/>
              <w:outlineLvl w:val="2"/>
              <w:rPr>
                <w:color w:val="000000" w:themeColor="text1"/>
                <w:sz w:val="22"/>
                <w:szCs w:val="22"/>
              </w:rPr>
            </w:pPr>
            <w:r w:rsidRPr="007D4093">
              <w:rPr>
                <w:b/>
                <w:color w:val="000000" w:themeColor="text1"/>
                <w:sz w:val="22"/>
                <w:szCs w:val="22"/>
              </w:rPr>
              <w:t>ЙЫШĂНУ</w:t>
            </w:r>
          </w:p>
          <w:p w:rsidR="00764E2A" w:rsidRPr="007D4093" w:rsidRDefault="00764E2A" w:rsidP="00764E2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64E2A" w:rsidRPr="007D4093" w:rsidRDefault="00F87E53" w:rsidP="00764E2A">
            <w:pPr>
              <w:jc w:val="center"/>
              <w:rPr>
                <w:b/>
                <w:noProof/>
                <w:color w:val="000000" w:themeColor="text1"/>
                <w:sz w:val="22"/>
                <w:szCs w:val="22"/>
                <w:u w:val="single"/>
              </w:rPr>
            </w:pPr>
            <w:r>
              <w:rPr>
                <w:b/>
                <w:noProof/>
                <w:color w:val="000000" w:themeColor="text1"/>
                <w:sz w:val="22"/>
                <w:szCs w:val="22"/>
              </w:rPr>
              <w:t>17.05.</w:t>
            </w:r>
            <w:r w:rsidR="00026F72" w:rsidRPr="00F87E53">
              <w:rPr>
                <w:b/>
                <w:noProof/>
                <w:color w:val="000000" w:themeColor="text1"/>
                <w:sz w:val="22"/>
                <w:szCs w:val="22"/>
              </w:rPr>
              <w:t>2018</w:t>
            </w:r>
            <w:r w:rsidR="00026F72">
              <w:rPr>
                <w:b/>
                <w:noProof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/>
                <w:noProof/>
                <w:color w:val="000000" w:themeColor="text1"/>
                <w:sz w:val="22"/>
                <w:szCs w:val="22"/>
                <w:u w:val="single"/>
              </w:rPr>
              <w:t xml:space="preserve">  30/1 </w:t>
            </w:r>
            <w:r w:rsidR="00764E2A" w:rsidRPr="007D4093">
              <w:rPr>
                <w:b/>
                <w:noProof/>
                <w:color w:val="000000" w:themeColor="text1"/>
                <w:sz w:val="22"/>
                <w:szCs w:val="22"/>
              </w:rPr>
              <w:t xml:space="preserve">№ </w:t>
            </w:r>
          </w:p>
          <w:p w:rsidR="00764E2A" w:rsidRPr="007D4093" w:rsidRDefault="00764E2A" w:rsidP="00764E2A">
            <w:pPr>
              <w:jc w:val="center"/>
              <w:rPr>
                <w:noProof/>
                <w:color w:val="000000" w:themeColor="text1"/>
                <w:sz w:val="26"/>
                <w:szCs w:val="20"/>
              </w:rPr>
            </w:pPr>
            <w:r w:rsidRPr="007D4093">
              <w:rPr>
                <w:b/>
                <w:noProof/>
                <w:color w:val="000000" w:themeColor="text1"/>
                <w:sz w:val="22"/>
                <w:szCs w:val="22"/>
              </w:rPr>
              <w:t>Канаш хули</w:t>
            </w:r>
          </w:p>
        </w:tc>
        <w:tc>
          <w:tcPr>
            <w:tcW w:w="1018" w:type="dxa"/>
            <w:vMerge/>
          </w:tcPr>
          <w:p w:rsidR="00764E2A" w:rsidRPr="007D4093" w:rsidRDefault="00764E2A" w:rsidP="00764E2A">
            <w:pPr>
              <w:jc w:val="center"/>
              <w:rPr>
                <w:color w:val="000000" w:themeColor="text1"/>
                <w:sz w:val="26"/>
                <w:szCs w:val="20"/>
              </w:rPr>
            </w:pPr>
          </w:p>
        </w:tc>
        <w:tc>
          <w:tcPr>
            <w:tcW w:w="4310" w:type="dxa"/>
          </w:tcPr>
          <w:p w:rsidR="00764E2A" w:rsidRPr="007D4093" w:rsidRDefault="00764E2A" w:rsidP="00764E2A">
            <w:pPr>
              <w:jc w:val="center"/>
              <w:rPr>
                <w:b/>
                <w:bCs/>
                <w:noProof/>
                <w:color w:val="000000" w:themeColor="text1"/>
                <w:sz w:val="22"/>
                <w:szCs w:val="20"/>
              </w:rPr>
            </w:pPr>
            <w:r w:rsidRPr="007D4093">
              <w:rPr>
                <w:b/>
                <w:bCs/>
                <w:noProof/>
                <w:color w:val="000000" w:themeColor="text1"/>
                <w:sz w:val="22"/>
                <w:szCs w:val="20"/>
              </w:rPr>
              <w:t>СОБРАНИЕ ДЕПУТАТОВ</w:t>
            </w:r>
          </w:p>
          <w:p w:rsidR="00764E2A" w:rsidRPr="007D4093" w:rsidRDefault="00764E2A" w:rsidP="00764E2A">
            <w:pPr>
              <w:jc w:val="center"/>
              <w:rPr>
                <w:noProof/>
                <w:color w:val="000000" w:themeColor="text1"/>
                <w:sz w:val="26"/>
                <w:szCs w:val="20"/>
              </w:rPr>
            </w:pPr>
            <w:r w:rsidRPr="007D4093">
              <w:rPr>
                <w:b/>
                <w:bCs/>
                <w:noProof/>
                <w:color w:val="000000" w:themeColor="text1"/>
                <w:sz w:val="22"/>
                <w:szCs w:val="20"/>
              </w:rPr>
              <w:t>КАНАШСКОГО РАЙОНА</w:t>
            </w:r>
          </w:p>
          <w:p w:rsidR="00764E2A" w:rsidRPr="007D4093" w:rsidRDefault="00764E2A" w:rsidP="00764E2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764E2A" w:rsidRPr="007D4093" w:rsidRDefault="00764E2A" w:rsidP="00764E2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D4093">
              <w:rPr>
                <w:b/>
                <w:bCs/>
                <w:color w:val="000000" w:themeColor="text1"/>
                <w:sz w:val="22"/>
                <w:szCs w:val="22"/>
              </w:rPr>
              <w:t>РЕШЕНИЕ</w:t>
            </w:r>
          </w:p>
          <w:p w:rsidR="00764E2A" w:rsidRPr="007D4093" w:rsidRDefault="00764E2A" w:rsidP="00764E2A">
            <w:pPr>
              <w:jc w:val="center"/>
              <w:rPr>
                <w:b/>
                <w:noProof/>
                <w:color w:val="000000" w:themeColor="text1"/>
                <w:sz w:val="26"/>
                <w:szCs w:val="20"/>
              </w:rPr>
            </w:pPr>
          </w:p>
          <w:p w:rsidR="00764E2A" w:rsidRPr="007D4093" w:rsidRDefault="00F87E53" w:rsidP="00764E2A">
            <w:pPr>
              <w:tabs>
                <w:tab w:val="left" w:pos="360"/>
              </w:tabs>
              <w:jc w:val="center"/>
              <w:rPr>
                <w:b/>
                <w:noProof/>
                <w:color w:val="000000" w:themeColor="text1"/>
                <w:sz w:val="22"/>
                <w:szCs w:val="22"/>
              </w:rPr>
            </w:pPr>
            <w:r>
              <w:rPr>
                <w:b/>
                <w:noProof/>
                <w:color w:val="000000" w:themeColor="text1"/>
                <w:sz w:val="22"/>
                <w:szCs w:val="22"/>
              </w:rPr>
              <w:t xml:space="preserve">17.05.2018 </w:t>
            </w:r>
            <w:r w:rsidR="00764E2A" w:rsidRPr="007D4093">
              <w:rPr>
                <w:b/>
                <w:noProof/>
                <w:color w:val="000000" w:themeColor="text1"/>
                <w:sz w:val="22"/>
                <w:szCs w:val="22"/>
              </w:rPr>
              <w:t xml:space="preserve">№ </w:t>
            </w:r>
            <w:r>
              <w:rPr>
                <w:b/>
                <w:noProof/>
                <w:color w:val="000000" w:themeColor="text1"/>
                <w:sz w:val="22"/>
                <w:szCs w:val="22"/>
                <w:u w:val="single"/>
              </w:rPr>
              <w:t>30/1</w:t>
            </w:r>
          </w:p>
          <w:p w:rsidR="00764E2A" w:rsidRPr="007D4093" w:rsidRDefault="00764E2A" w:rsidP="00764E2A">
            <w:pPr>
              <w:jc w:val="center"/>
              <w:rPr>
                <w:noProof/>
                <w:color w:val="000000" w:themeColor="text1"/>
                <w:sz w:val="26"/>
                <w:szCs w:val="20"/>
              </w:rPr>
            </w:pPr>
            <w:r w:rsidRPr="007D4093">
              <w:rPr>
                <w:b/>
                <w:noProof/>
                <w:color w:val="000000" w:themeColor="text1"/>
                <w:sz w:val="22"/>
                <w:szCs w:val="22"/>
              </w:rPr>
              <w:t>город Канаш</w:t>
            </w:r>
          </w:p>
        </w:tc>
      </w:tr>
    </w:tbl>
    <w:p w:rsidR="00D570C0" w:rsidRPr="00FB4C36" w:rsidRDefault="00D570C0" w:rsidP="00FB4C36">
      <w:pPr>
        <w:rPr>
          <w:sz w:val="20"/>
          <w:szCs w:val="20"/>
        </w:rPr>
      </w:pPr>
    </w:p>
    <w:p w:rsidR="00FB4C36" w:rsidRDefault="00FB4C36" w:rsidP="0089163F">
      <w:pPr>
        <w:suppressAutoHyphens/>
        <w:jc w:val="both"/>
        <w:rPr>
          <w:b/>
        </w:rPr>
      </w:pPr>
      <w:r w:rsidRPr="00FB4C36">
        <w:rPr>
          <w:sz w:val="20"/>
          <w:szCs w:val="20"/>
        </w:rPr>
        <w:tab/>
      </w:r>
      <w:r w:rsidR="00026F72" w:rsidRPr="00026F72">
        <w:t>В соответствии ст. 47.2 Федерального закона от 29 декабря 2015 г. № 406-ФЗ «О внесении изменений в отдельные законодательные акты Российской Федерации», п. 1 ст. 3 Федерального закона от 06 октября 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ст. 2 Бюджетног</w:t>
      </w:r>
      <w:r w:rsidR="00026F72">
        <w:t xml:space="preserve">о кодекса Российской Федерации, </w:t>
      </w:r>
      <w:r w:rsidR="007D4093" w:rsidRPr="00CA0221">
        <w:rPr>
          <w:b/>
        </w:rPr>
        <w:t>Собрание депутатов Канашского района Чувашской Республики решило:</w:t>
      </w:r>
    </w:p>
    <w:p w:rsidR="00026F72" w:rsidRPr="00CA0221" w:rsidRDefault="00026F72" w:rsidP="0089163F">
      <w:pPr>
        <w:suppressAutoHyphens/>
        <w:jc w:val="both"/>
        <w:rPr>
          <w:b/>
        </w:rPr>
      </w:pPr>
    </w:p>
    <w:p w:rsidR="00616876" w:rsidRDefault="00616876" w:rsidP="00616876">
      <w:pPr>
        <w:suppressAutoHyphens/>
        <w:jc w:val="both"/>
      </w:pPr>
      <w:r>
        <w:tab/>
        <w:t xml:space="preserve">1. </w:t>
      </w:r>
      <w:r w:rsidRPr="00616876">
        <w:t xml:space="preserve">Внести в решение Собрания депутатов </w:t>
      </w:r>
      <w:r>
        <w:t xml:space="preserve">Канашского района </w:t>
      </w:r>
      <w:r w:rsidRPr="00616876">
        <w:t>Чувашской Республики от 0</w:t>
      </w:r>
      <w:r>
        <w:t xml:space="preserve">2.12.2016 г. № 13/3 </w:t>
      </w:r>
      <w:r w:rsidR="00EF49DF">
        <w:t xml:space="preserve">«Об утверждении </w:t>
      </w:r>
      <w:r w:rsidRPr="00616876">
        <w:t xml:space="preserve">Положения о регулировании бюджетных правоотношений в </w:t>
      </w:r>
      <w:r>
        <w:t>Канашском районе</w:t>
      </w:r>
      <w:r w:rsidR="00EF49DF">
        <w:t xml:space="preserve"> Чувашской Республики»</w:t>
      </w:r>
      <w:r w:rsidR="00CE691B">
        <w:t xml:space="preserve"> (с изменениями от 04.12.2017 г. №24/2)  </w:t>
      </w:r>
      <w:r w:rsidRPr="00616876">
        <w:t>следующие изменения:</w:t>
      </w:r>
    </w:p>
    <w:p w:rsidR="00616876" w:rsidRPr="00616876" w:rsidRDefault="00616876" w:rsidP="00616876">
      <w:pPr>
        <w:suppressAutoHyphens/>
        <w:jc w:val="both"/>
      </w:pPr>
      <w:r>
        <w:t xml:space="preserve">            </w:t>
      </w:r>
      <w:r w:rsidRPr="00616876">
        <w:t xml:space="preserve">1.1. В Положение о регулировании бюджетных правоотношений в </w:t>
      </w:r>
      <w:r>
        <w:t xml:space="preserve">Канашском районе </w:t>
      </w:r>
      <w:r w:rsidRPr="00616876">
        <w:t xml:space="preserve">Чувашской Республики  в части 2 разделе 1: </w:t>
      </w:r>
      <w:r w:rsidRPr="00616876">
        <w:tab/>
      </w:r>
    </w:p>
    <w:p w:rsidR="00616876" w:rsidRPr="00616876" w:rsidRDefault="00616876" w:rsidP="00616876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616876">
        <w:tab/>
        <w:t>а) добавить статью 7.1.следующего содержания</w:t>
      </w:r>
      <w:r w:rsidRPr="00616876">
        <w:rPr>
          <w:rFonts w:eastAsia="Calibri"/>
          <w:lang w:eastAsia="en-US"/>
        </w:rPr>
        <w:t>:</w:t>
      </w:r>
    </w:p>
    <w:p w:rsidR="00616876" w:rsidRPr="00616876" w:rsidRDefault="002217E1" w:rsidP="002217E1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="00616876" w:rsidRPr="00616876">
        <w:rPr>
          <w:rFonts w:eastAsia="Calibri"/>
          <w:lang w:eastAsia="en-US"/>
        </w:rPr>
        <w:t>«Статья 7.1. Реестр источников доходов бюджета</w:t>
      </w:r>
      <w:r>
        <w:rPr>
          <w:rFonts w:eastAsia="Calibri"/>
          <w:lang w:eastAsia="en-US"/>
        </w:rPr>
        <w:t xml:space="preserve"> Канашского района Чувашской Республики</w:t>
      </w:r>
    </w:p>
    <w:p w:rsidR="00616876" w:rsidRPr="00616876" w:rsidRDefault="00616876" w:rsidP="00616876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616876">
        <w:rPr>
          <w:rFonts w:eastAsia="Calibri"/>
          <w:lang w:eastAsia="en-US"/>
        </w:rPr>
        <w:tab/>
        <w:t xml:space="preserve">1. Финансовый отдел администрации Канашского района обязан вести реестр источников доходов бюджета </w:t>
      </w:r>
      <w:r w:rsidR="002217E1">
        <w:rPr>
          <w:rFonts w:eastAsia="Calibri"/>
          <w:lang w:eastAsia="en-US"/>
        </w:rPr>
        <w:t>Канашского района Чувашской Республики</w:t>
      </w:r>
      <w:r w:rsidRPr="00616876">
        <w:rPr>
          <w:rFonts w:eastAsia="Calibri"/>
          <w:lang w:eastAsia="en-US"/>
        </w:rPr>
        <w:t>.</w:t>
      </w:r>
    </w:p>
    <w:p w:rsidR="00616876" w:rsidRPr="00616876" w:rsidRDefault="00616876" w:rsidP="00616876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ind w:firstLine="720"/>
        <w:contextualSpacing/>
        <w:jc w:val="both"/>
        <w:rPr>
          <w:rFonts w:eastAsia="Calibri"/>
          <w:lang w:eastAsia="en-US"/>
        </w:rPr>
      </w:pPr>
      <w:r w:rsidRPr="00616876">
        <w:rPr>
          <w:rFonts w:eastAsia="Calibri"/>
          <w:lang w:eastAsia="en-US"/>
        </w:rPr>
        <w:t xml:space="preserve">2. Под реестром источников дохода бюджета </w:t>
      </w:r>
      <w:r w:rsidR="002217E1" w:rsidRPr="002217E1">
        <w:rPr>
          <w:rFonts w:eastAsia="Calibri"/>
          <w:lang w:eastAsia="en-US"/>
        </w:rPr>
        <w:t>Канашского района Чувашской Республики</w:t>
      </w:r>
      <w:r w:rsidRPr="00616876">
        <w:rPr>
          <w:rFonts w:eastAsia="Calibri"/>
          <w:lang w:eastAsia="en-US"/>
        </w:rPr>
        <w:t xml:space="preserve"> понимается свод информации о доходах </w:t>
      </w:r>
      <w:r w:rsidR="002217E1" w:rsidRPr="002217E1">
        <w:rPr>
          <w:rFonts w:eastAsia="Calibri"/>
          <w:lang w:eastAsia="en-US"/>
        </w:rPr>
        <w:t xml:space="preserve">Канашского района Чувашской Республики </w:t>
      </w:r>
      <w:r w:rsidRPr="00616876">
        <w:rPr>
          <w:rFonts w:eastAsia="Calibri"/>
          <w:lang w:eastAsia="en-US"/>
        </w:rPr>
        <w:t xml:space="preserve">по источникам доходов бюджета </w:t>
      </w:r>
      <w:r w:rsidR="002217E1" w:rsidRPr="002217E1">
        <w:rPr>
          <w:rFonts w:eastAsia="Calibri"/>
          <w:lang w:eastAsia="en-US"/>
        </w:rPr>
        <w:t>Канашского района Чувашской Республики</w:t>
      </w:r>
      <w:r w:rsidRPr="00616876">
        <w:rPr>
          <w:rFonts w:eastAsia="Calibri"/>
          <w:lang w:eastAsia="en-US"/>
        </w:rPr>
        <w:t>, формируемой в процессе составления, утверждения и исполнения бюджета, на основании перечня источников доходов Российской Федерации.</w:t>
      </w:r>
    </w:p>
    <w:p w:rsidR="00616876" w:rsidRPr="00616876" w:rsidRDefault="00616876" w:rsidP="00616876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ind w:firstLine="720"/>
        <w:contextualSpacing/>
        <w:jc w:val="both"/>
        <w:rPr>
          <w:rFonts w:eastAsia="Calibri"/>
          <w:lang w:eastAsia="en-US"/>
        </w:rPr>
      </w:pPr>
      <w:r w:rsidRPr="00616876">
        <w:rPr>
          <w:rFonts w:eastAsia="Calibri"/>
          <w:lang w:eastAsia="en-US"/>
        </w:rPr>
        <w:t xml:space="preserve">3. Реестр источников доходов бюджета </w:t>
      </w:r>
      <w:r w:rsidR="00FB1FC6">
        <w:rPr>
          <w:rFonts w:eastAsia="Calibri"/>
          <w:lang w:eastAsia="en-US"/>
        </w:rPr>
        <w:t xml:space="preserve">Канашского района Чувашской Республики </w:t>
      </w:r>
      <w:r w:rsidRPr="00616876">
        <w:rPr>
          <w:rFonts w:eastAsia="Calibri"/>
          <w:lang w:eastAsia="en-US"/>
        </w:rPr>
        <w:t xml:space="preserve">формируется и ведется в порядке, установленном администрацией </w:t>
      </w:r>
      <w:r w:rsidR="002217E1" w:rsidRPr="002217E1">
        <w:rPr>
          <w:rFonts w:eastAsia="Calibri"/>
          <w:lang w:eastAsia="en-US"/>
        </w:rPr>
        <w:t>Канашского района Чувашской Республики</w:t>
      </w:r>
      <w:r w:rsidRPr="00616876">
        <w:rPr>
          <w:rFonts w:eastAsia="Calibri"/>
          <w:lang w:eastAsia="en-US"/>
        </w:rPr>
        <w:t>.</w:t>
      </w:r>
    </w:p>
    <w:p w:rsidR="00616876" w:rsidRPr="00616876" w:rsidRDefault="00616876" w:rsidP="00616876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616876">
        <w:rPr>
          <w:rFonts w:eastAsia="Calibri"/>
          <w:lang w:eastAsia="en-US"/>
        </w:rPr>
        <w:tab/>
        <w:t xml:space="preserve">4. Реестр источников доходов бюджета </w:t>
      </w:r>
      <w:r w:rsidR="00FB1FC6" w:rsidRPr="00FB1FC6">
        <w:rPr>
          <w:rFonts w:eastAsia="Calibri"/>
          <w:lang w:eastAsia="en-US"/>
        </w:rPr>
        <w:t>Канашского района Чувашской Республики</w:t>
      </w:r>
      <w:r w:rsidRPr="00616876">
        <w:rPr>
          <w:rFonts w:eastAsia="Calibri"/>
          <w:lang w:eastAsia="en-US"/>
        </w:rPr>
        <w:t xml:space="preserve"> представляется в Министерство финансов Чувашской Республики в порядке, установленном Кабинетом Министров Чувашской Республики.»</w:t>
      </w:r>
    </w:p>
    <w:p w:rsidR="00616876" w:rsidRPr="00616876" w:rsidRDefault="00616876" w:rsidP="00616876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616876">
        <w:rPr>
          <w:rFonts w:eastAsia="Calibri"/>
          <w:lang w:eastAsia="en-US"/>
        </w:rPr>
        <w:tab/>
        <w:t>б) добавить статью 7.2. следующего содержания:</w:t>
      </w:r>
    </w:p>
    <w:p w:rsidR="00616876" w:rsidRPr="00616876" w:rsidRDefault="00EF49DF" w:rsidP="00616876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 xml:space="preserve">«Статья </w:t>
      </w:r>
      <w:r w:rsidR="00616876" w:rsidRPr="00616876">
        <w:rPr>
          <w:rFonts w:eastAsia="Calibri"/>
          <w:lang w:eastAsia="en-US"/>
        </w:rPr>
        <w:t xml:space="preserve">7.2. Принятие решения о признании безнадежной к взысканию задолженности по платежам в бюджет </w:t>
      </w:r>
      <w:r w:rsidR="00F9022A" w:rsidRPr="00F9022A">
        <w:rPr>
          <w:rFonts w:eastAsia="Calibri"/>
          <w:lang w:eastAsia="en-US"/>
        </w:rPr>
        <w:t>Канашского района Чувашской Республики</w:t>
      </w:r>
      <w:r w:rsidR="00616876" w:rsidRPr="00616876">
        <w:rPr>
          <w:rFonts w:eastAsia="Calibri"/>
          <w:lang w:eastAsia="en-US"/>
        </w:rPr>
        <w:t xml:space="preserve"> и о ее списании (восстановлении)</w:t>
      </w:r>
    </w:p>
    <w:p w:rsidR="00616876" w:rsidRPr="00616876" w:rsidRDefault="00616876" w:rsidP="00616876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616876">
        <w:rPr>
          <w:rFonts w:eastAsia="Calibri"/>
          <w:lang w:eastAsia="en-US"/>
        </w:rPr>
        <w:lastRenderedPageBreak/>
        <w:tab/>
        <w:t xml:space="preserve">1. Платежи в бюджет </w:t>
      </w:r>
      <w:r w:rsidR="00F9022A" w:rsidRPr="00F9022A">
        <w:rPr>
          <w:rFonts w:eastAsia="Calibri"/>
          <w:lang w:eastAsia="en-US"/>
        </w:rPr>
        <w:t>Канашского района Чувашской Республики</w:t>
      </w:r>
      <w:r w:rsidRPr="00616876">
        <w:rPr>
          <w:rFonts w:eastAsia="Calibri"/>
          <w:lang w:eastAsia="en-US"/>
        </w:rPr>
        <w:t xml:space="preserve">, не уплаченные в установленный срок (задолженность по платежам в бюджет </w:t>
      </w:r>
      <w:r w:rsidR="00F9022A" w:rsidRPr="00F9022A">
        <w:rPr>
          <w:rFonts w:eastAsia="Calibri"/>
          <w:lang w:eastAsia="en-US"/>
        </w:rPr>
        <w:t>Канашского района Чувашской Республики</w:t>
      </w:r>
      <w:r w:rsidRPr="00616876">
        <w:rPr>
          <w:rFonts w:eastAsia="Calibri"/>
          <w:lang w:eastAsia="en-US"/>
        </w:rPr>
        <w:t>), признаются безнадежными к взысканию в случае:</w:t>
      </w:r>
    </w:p>
    <w:p w:rsidR="00616876" w:rsidRPr="00616876" w:rsidRDefault="00616876" w:rsidP="00616876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616876">
        <w:rPr>
          <w:rFonts w:eastAsia="Calibri"/>
          <w:lang w:eastAsia="en-US"/>
        </w:rPr>
        <w:tab/>
        <w:t xml:space="preserve">1) смерти физического лица - плательщика платежей в бюджет </w:t>
      </w:r>
      <w:r w:rsidR="00F9022A" w:rsidRPr="00F9022A">
        <w:rPr>
          <w:rFonts w:eastAsia="Calibri"/>
          <w:lang w:eastAsia="en-US"/>
        </w:rPr>
        <w:t>Канашского района Чувашской Республики</w:t>
      </w:r>
      <w:r w:rsidRPr="00616876">
        <w:rPr>
          <w:rFonts w:eastAsia="Calibri"/>
          <w:lang w:eastAsia="en-US"/>
        </w:rPr>
        <w:t xml:space="preserve"> или объявления его умершим в порядке, установленном гражданским процессуальным законодательством Российской Федерации;</w:t>
      </w:r>
    </w:p>
    <w:p w:rsidR="00616876" w:rsidRPr="00616876" w:rsidRDefault="00616876" w:rsidP="00616876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ind w:firstLine="720"/>
        <w:contextualSpacing/>
        <w:jc w:val="both"/>
        <w:rPr>
          <w:rFonts w:eastAsia="Calibri"/>
          <w:lang w:eastAsia="en-US"/>
        </w:rPr>
      </w:pPr>
      <w:r w:rsidRPr="00616876">
        <w:rPr>
          <w:rFonts w:eastAsia="Calibri"/>
          <w:lang w:eastAsia="en-US"/>
        </w:rPr>
        <w:t xml:space="preserve">2) признания банкротом индивидуального предпринимателя - плательщика платежей в бюджет </w:t>
      </w:r>
      <w:r w:rsidR="00F9022A" w:rsidRPr="00F9022A">
        <w:rPr>
          <w:rFonts w:eastAsia="Calibri"/>
          <w:lang w:eastAsia="en-US"/>
        </w:rPr>
        <w:t xml:space="preserve">Канашского района Чувашской Республики </w:t>
      </w:r>
      <w:r w:rsidRPr="00616876">
        <w:rPr>
          <w:rFonts w:eastAsia="Calibri"/>
          <w:lang w:eastAsia="en-US"/>
        </w:rPr>
        <w:t xml:space="preserve">в соответствии с Федеральным законом от </w:t>
      </w:r>
      <w:smartTag w:uri="urn:schemas-microsoft-com:office:smarttags" w:element="date">
        <w:smartTagPr>
          <w:attr w:name="Year" w:val="2002"/>
          <w:attr w:name="Day" w:val="26"/>
          <w:attr w:name="Month" w:val="10"/>
          <w:attr w:name="ls" w:val="trans"/>
        </w:smartTagPr>
        <w:r w:rsidRPr="00616876">
          <w:rPr>
            <w:rFonts w:eastAsia="Calibri"/>
            <w:lang w:eastAsia="en-US"/>
          </w:rPr>
          <w:t>26 октября 2002 года</w:t>
        </w:r>
      </w:smartTag>
      <w:r w:rsidRPr="00616876">
        <w:rPr>
          <w:rFonts w:eastAsia="Calibri"/>
          <w:lang w:eastAsia="en-US"/>
        </w:rPr>
        <w:t xml:space="preserve"> № 127-ФЗ "О несостоятельности (банкротстве)" в части задолженности по платежам в бюджет </w:t>
      </w:r>
      <w:r w:rsidR="00F9022A" w:rsidRPr="00F9022A">
        <w:rPr>
          <w:rFonts w:eastAsia="Calibri"/>
          <w:lang w:eastAsia="en-US"/>
        </w:rPr>
        <w:t>Канашского района Чувашской Республики</w:t>
      </w:r>
      <w:r w:rsidRPr="00616876">
        <w:rPr>
          <w:rFonts w:eastAsia="Calibri"/>
          <w:lang w:eastAsia="en-US"/>
        </w:rPr>
        <w:t>, не погашенным по причине недостаточности имущества должника;</w:t>
      </w:r>
    </w:p>
    <w:p w:rsidR="00616876" w:rsidRPr="00616876" w:rsidRDefault="00616876" w:rsidP="00616876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ind w:firstLine="720"/>
        <w:contextualSpacing/>
        <w:jc w:val="both"/>
        <w:rPr>
          <w:rFonts w:eastAsia="Calibri"/>
          <w:lang w:eastAsia="en-US"/>
        </w:rPr>
      </w:pPr>
      <w:r w:rsidRPr="00616876">
        <w:rPr>
          <w:rFonts w:eastAsia="Calibri"/>
          <w:lang w:eastAsia="en-US"/>
        </w:rPr>
        <w:t xml:space="preserve">3) ликвидации организации - плательщика платежей в бюджет </w:t>
      </w:r>
      <w:r w:rsidR="00F9022A" w:rsidRPr="00F9022A">
        <w:rPr>
          <w:rFonts w:eastAsia="Calibri"/>
          <w:lang w:eastAsia="en-US"/>
        </w:rPr>
        <w:t xml:space="preserve">Канашского района Чувашской Республики </w:t>
      </w:r>
      <w:r w:rsidRPr="00616876">
        <w:rPr>
          <w:rFonts w:eastAsia="Calibri"/>
          <w:lang w:eastAsia="en-US"/>
        </w:rPr>
        <w:t xml:space="preserve">в части задолженности по платежам в бюджет </w:t>
      </w:r>
      <w:r w:rsidR="00F9022A" w:rsidRPr="00F9022A">
        <w:rPr>
          <w:rFonts w:eastAsia="Calibri"/>
          <w:lang w:eastAsia="en-US"/>
        </w:rPr>
        <w:t>Канашского района Чувашской Республики</w:t>
      </w:r>
      <w:r w:rsidRPr="00616876">
        <w:rPr>
          <w:rFonts w:eastAsia="Calibri"/>
          <w:lang w:eastAsia="en-US"/>
        </w:rPr>
        <w:t>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616876" w:rsidRPr="00616876" w:rsidRDefault="00616876" w:rsidP="00616876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616876">
        <w:rPr>
          <w:rFonts w:eastAsia="Calibri"/>
          <w:lang w:eastAsia="en-US"/>
        </w:rPr>
        <w:tab/>
        <w:t xml:space="preserve">4) принятия судом акта, в соответствии с которым администратор доходов бюджета  </w:t>
      </w:r>
      <w:r w:rsidR="00F9022A" w:rsidRPr="00F9022A">
        <w:rPr>
          <w:rFonts w:eastAsia="Calibri"/>
          <w:lang w:eastAsia="en-US"/>
        </w:rPr>
        <w:t>Канашского района Чувашской Республики</w:t>
      </w:r>
      <w:r w:rsidRPr="00616876">
        <w:rPr>
          <w:rFonts w:eastAsia="Calibri"/>
          <w:lang w:eastAsia="en-US"/>
        </w:rPr>
        <w:t xml:space="preserve"> утрачивает возможность взыскания задолженности по платежам в бюджет </w:t>
      </w:r>
      <w:r w:rsidR="00F9022A" w:rsidRPr="00F9022A">
        <w:rPr>
          <w:rFonts w:eastAsia="Calibri"/>
          <w:lang w:eastAsia="en-US"/>
        </w:rPr>
        <w:t>Канашского района Чувашской Республики</w:t>
      </w:r>
      <w:r w:rsidRPr="00616876">
        <w:rPr>
          <w:rFonts w:eastAsia="Calibri"/>
          <w:lang w:eastAsia="en-US"/>
        </w:rPr>
        <w:t xml:space="preserve">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 </w:t>
      </w:r>
      <w:r w:rsidR="00F9022A" w:rsidRPr="00F9022A">
        <w:rPr>
          <w:rFonts w:eastAsia="Calibri"/>
          <w:lang w:eastAsia="en-US"/>
        </w:rPr>
        <w:t>Канашского района Чувашской Республики</w:t>
      </w:r>
      <w:r w:rsidRPr="00616876">
        <w:rPr>
          <w:rFonts w:eastAsia="Calibri"/>
          <w:lang w:eastAsia="en-US"/>
        </w:rPr>
        <w:t>;</w:t>
      </w:r>
    </w:p>
    <w:p w:rsidR="00616876" w:rsidRPr="00616876" w:rsidRDefault="00616876" w:rsidP="00616876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ind w:firstLine="720"/>
        <w:contextualSpacing/>
        <w:jc w:val="both"/>
        <w:rPr>
          <w:rFonts w:eastAsia="Calibri"/>
          <w:lang w:eastAsia="en-US"/>
        </w:rPr>
      </w:pPr>
      <w:r w:rsidRPr="00616876">
        <w:rPr>
          <w:rFonts w:eastAsia="Calibri"/>
          <w:lang w:eastAsia="en-US"/>
        </w:rPr>
        <w:t xml:space="preserve"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пунктами 3 и 4 части 1 статьи 46 Федерального закона от 2 октября 2007 года № 229-ФЗ "Об исполнительном производстве", если с даты образования задолженности по платежам в бюджет </w:t>
      </w:r>
      <w:r w:rsidR="00F9022A" w:rsidRPr="00F9022A">
        <w:rPr>
          <w:rFonts w:eastAsia="Calibri"/>
          <w:lang w:eastAsia="en-US"/>
        </w:rPr>
        <w:t xml:space="preserve">Канашского района Чувашской Республики </w:t>
      </w:r>
      <w:r w:rsidRPr="00616876">
        <w:rPr>
          <w:rFonts w:eastAsia="Calibri"/>
          <w:lang w:eastAsia="en-US"/>
        </w:rPr>
        <w:t>прошло более пяти лет, в следующих случаях:</w:t>
      </w:r>
    </w:p>
    <w:p w:rsidR="00616876" w:rsidRPr="00616876" w:rsidRDefault="00616876" w:rsidP="00616876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ind w:firstLine="720"/>
        <w:contextualSpacing/>
        <w:jc w:val="both"/>
        <w:rPr>
          <w:rFonts w:eastAsia="Calibri"/>
          <w:lang w:eastAsia="en-US"/>
        </w:rPr>
      </w:pPr>
      <w:r w:rsidRPr="00616876">
        <w:rPr>
          <w:rFonts w:eastAsia="Calibri"/>
          <w:lang w:eastAsia="en-US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616876" w:rsidRPr="00616876" w:rsidRDefault="00616876" w:rsidP="00616876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616876">
        <w:rPr>
          <w:rFonts w:eastAsia="Calibri"/>
          <w:lang w:eastAsia="en-US"/>
        </w:rPr>
        <w:tab/>
        <w:t xml:space="preserve">судом возвращено заявление о признании плательщика платежей в бюджет </w:t>
      </w:r>
      <w:r w:rsidR="00F9022A" w:rsidRPr="00F9022A">
        <w:rPr>
          <w:rFonts w:eastAsia="Calibri"/>
          <w:lang w:eastAsia="en-US"/>
        </w:rPr>
        <w:t xml:space="preserve">Канашского района Чувашской Республики </w:t>
      </w:r>
      <w:r w:rsidRPr="00616876">
        <w:rPr>
          <w:rFonts w:eastAsia="Calibri"/>
          <w:lang w:eastAsia="en-US"/>
        </w:rPr>
        <w:t>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616876" w:rsidRPr="00616876" w:rsidRDefault="00616876" w:rsidP="00616876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ind w:firstLine="720"/>
        <w:contextualSpacing/>
        <w:jc w:val="both"/>
        <w:rPr>
          <w:rFonts w:eastAsia="Calibri"/>
          <w:lang w:eastAsia="en-US"/>
        </w:rPr>
      </w:pPr>
      <w:r w:rsidRPr="00616876">
        <w:rPr>
          <w:rFonts w:eastAsia="Calibri"/>
          <w:lang w:eastAsia="en-US"/>
        </w:rPr>
        <w:t>2. Помимо случаев, предусмотренных пунктом 1 настоящей статьи, административные штрафы, не уплаченные в установленный срок, признаются безнадежными к взысканию в случае истечения установленного Кодексом 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перерыва, приостановления или продления такого срока.</w:t>
      </w:r>
    </w:p>
    <w:p w:rsidR="00616876" w:rsidRPr="00616876" w:rsidRDefault="00616876" w:rsidP="00616876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616876">
        <w:rPr>
          <w:rFonts w:eastAsia="Calibri"/>
          <w:lang w:eastAsia="en-US"/>
        </w:rPr>
        <w:tab/>
        <w:t xml:space="preserve">3. Решение о признании безнадежной к взысканию задолженности по платежам в бюджет </w:t>
      </w:r>
      <w:r w:rsidR="00F9022A" w:rsidRPr="00F9022A">
        <w:rPr>
          <w:rFonts w:eastAsia="Calibri"/>
          <w:lang w:eastAsia="en-US"/>
        </w:rPr>
        <w:t>Канашского района Чувашской Республики</w:t>
      </w:r>
      <w:r w:rsidRPr="00616876">
        <w:rPr>
          <w:rFonts w:eastAsia="Calibri"/>
          <w:lang w:eastAsia="en-US"/>
        </w:rPr>
        <w:t xml:space="preserve"> принимается администратором </w:t>
      </w:r>
      <w:r w:rsidRPr="00616876">
        <w:rPr>
          <w:rFonts w:eastAsia="Calibri"/>
          <w:lang w:eastAsia="en-US"/>
        </w:rPr>
        <w:lastRenderedPageBreak/>
        <w:t xml:space="preserve">доходов бюджета </w:t>
      </w:r>
      <w:r w:rsidR="00F9022A" w:rsidRPr="00F9022A">
        <w:rPr>
          <w:rFonts w:eastAsia="Calibri"/>
          <w:lang w:eastAsia="en-US"/>
        </w:rPr>
        <w:t>Канашского района Чувашской Республики</w:t>
      </w:r>
      <w:r w:rsidRPr="00616876">
        <w:rPr>
          <w:rFonts w:eastAsia="Calibri"/>
          <w:lang w:eastAsia="en-US"/>
        </w:rPr>
        <w:t xml:space="preserve"> на основании документов, подтверждающих обстоятельства, предусмотренные пунктами 1 и 2 настоящей статьи.</w:t>
      </w:r>
    </w:p>
    <w:p w:rsidR="00616876" w:rsidRPr="00616876" w:rsidRDefault="00616876" w:rsidP="00616876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ind w:firstLine="720"/>
        <w:contextualSpacing/>
        <w:jc w:val="both"/>
        <w:rPr>
          <w:rFonts w:eastAsia="Calibri"/>
          <w:lang w:eastAsia="en-US"/>
        </w:rPr>
      </w:pPr>
      <w:r w:rsidRPr="00616876">
        <w:rPr>
          <w:rFonts w:eastAsia="Calibri"/>
          <w:lang w:eastAsia="en-US"/>
        </w:rPr>
        <w:t xml:space="preserve">4. Порядок принятия решений о признании безнадежной к взысканию задолженности по платежам в бюджет </w:t>
      </w:r>
      <w:r w:rsidR="00F9022A" w:rsidRPr="00F9022A">
        <w:rPr>
          <w:rFonts w:eastAsia="Calibri"/>
          <w:lang w:eastAsia="en-US"/>
        </w:rPr>
        <w:t>Канашского района Чувашской Республики</w:t>
      </w:r>
      <w:r w:rsidRPr="00616876">
        <w:rPr>
          <w:rFonts w:eastAsia="Calibri"/>
          <w:lang w:eastAsia="en-US"/>
        </w:rPr>
        <w:t xml:space="preserve"> определяется главным администратором доходов бюджета </w:t>
      </w:r>
      <w:r w:rsidR="00F9022A" w:rsidRPr="00F9022A">
        <w:rPr>
          <w:rFonts w:eastAsia="Calibri"/>
          <w:lang w:eastAsia="en-US"/>
        </w:rPr>
        <w:t xml:space="preserve">Канашского района Чувашской Республики </w:t>
      </w:r>
      <w:r w:rsidRPr="00616876">
        <w:rPr>
          <w:rFonts w:eastAsia="Calibri"/>
          <w:lang w:eastAsia="en-US"/>
        </w:rPr>
        <w:t>в соответствии с общими требованиями, установленными Правительством Российской Федерации.</w:t>
      </w:r>
    </w:p>
    <w:p w:rsidR="00616876" w:rsidRPr="00616876" w:rsidRDefault="00616876" w:rsidP="00616876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616876">
        <w:rPr>
          <w:rFonts w:eastAsia="Calibri"/>
          <w:lang w:eastAsia="en-US"/>
        </w:rPr>
        <w:tab/>
        <w:t xml:space="preserve">5. Списание (восстановление) в бюджетном (бухгалтерском) учете задолженности по платежам в бюджет </w:t>
      </w:r>
      <w:r w:rsidR="00F9022A">
        <w:rPr>
          <w:rFonts w:eastAsia="Calibri"/>
          <w:lang w:eastAsia="en-US"/>
        </w:rPr>
        <w:t xml:space="preserve">Канашского района Чувашской Республики </w:t>
      </w:r>
      <w:r w:rsidRPr="00616876">
        <w:rPr>
          <w:rFonts w:eastAsia="Calibri"/>
          <w:lang w:eastAsia="en-US"/>
        </w:rPr>
        <w:t xml:space="preserve"> осуществляется администратором доходов бюджета  </w:t>
      </w:r>
      <w:r w:rsidR="00F9022A">
        <w:rPr>
          <w:rFonts w:eastAsia="Calibri"/>
          <w:lang w:eastAsia="en-US"/>
        </w:rPr>
        <w:t xml:space="preserve">Канашского района Чувашской Республики </w:t>
      </w:r>
      <w:r w:rsidRPr="00616876">
        <w:rPr>
          <w:rFonts w:eastAsia="Calibri"/>
          <w:lang w:eastAsia="en-US"/>
        </w:rPr>
        <w:t xml:space="preserve"> на основании решения о признании безнадежной к взысканию задолженности по платежам в бюджет </w:t>
      </w:r>
      <w:r w:rsidR="00F9022A">
        <w:rPr>
          <w:rFonts w:eastAsia="Calibri"/>
          <w:lang w:eastAsia="en-US"/>
        </w:rPr>
        <w:t xml:space="preserve">Канашского района Чувашской Республики </w:t>
      </w:r>
      <w:r w:rsidRPr="00616876">
        <w:rPr>
          <w:rFonts w:eastAsia="Calibri"/>
          <w:lang w:eastAsia="en-US"/>
        </w:rPr>
        <w:t>.</w:t>
      </w:r>
    </w:p>
    <w:p w:rsidR="00616876" w:rsidRPr="00616876" w:rsidRDefault="00616876" w:rsidP="00616876">
      <w:pPr>
        <w:widowControl w:val="0"/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616876">
        <w:rPr>
          <w:rFonts w:eastAsia="Calibri"/>
          <w:lang w:eastAsia="en-US"/>
        </w:rPr>
        <w:tab/>
        <w:t>Порядок отражения операций по списанию (восстановлению) в бюджетном (бухгалтерском) учете задолженности по платежам в бюджет устанавливается Министерством финансов Российской Федерации.</w:t>
      </w:r>
    </w:p>
    <w:p w:rsidR="00616876" w:rsidRPr="00616876" w:rsidRDefault="00616876" w:rsidP="00616876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lang w:eastAsia="en-US"/>
        </w:rPr>
      </w:pPr>
      <w:r w:rsidRPr="00616876">
        <w:rPr>
          <w:rFonts w:eastAsia="Calibri"/>
          <w:lang w:eastAsia="en-US"/>
        </w:rPr>
        <w:tab/>
        <w:t xml:space="preserve"> 6. Положения настоящей статьи не распространяются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таможенным законодательством Таможенного союза и законодательством Российской Федерации о таможенном деле.»</w:t>
      </w:r>
    </w:p>
    <w:p w:rsidR="00616876" w:rsidRPr="00616876" w:rsidRDefault="00616876" w:rsidP="00616876">
      <w:pPr>
        <w:widowControl w:val="0"/>
        <w:tabs>
          <w:tab w:val="num" w:pos="200"/>
        </w:tabs>
        <w:autoSpaceDE w:val="0"/>
        <w:autoSpaceDN w:val="0"/>
        <w:adjustRightInd w:val="0"/>
        <w:jc w:val="both"/>
      </w:pPr>
      <w:r w:rsidRPr="00616876">
        <w:tab/>
      </w:r>
      <w:r w:rsidRPr="00616876">
        <w:tab/>
        <w:t>2. Настоящее решение вступает в силу по истечении одного месяца со дня его официального опубликования и распространяется на правоотношения</w:t>
      </w:r>
      <w:r w:rsidR="00F9022A">
        <w:t xml:space="preserve"> возникшие с 1 января 2018 года.</w:t>
      </w:r>
      <w:r w:rsidRPr="00616876">
        <w:t xml:space="preserve">                                                                                              </w:t>
      </w:r>
    </w:p>
    <w:p w:rsidR="00F9022A" w:rsidRDefault="00F9022A" w:rsidP="0089163F">
      <w:pPr>
        <w:suppressAutoHyphens/>
      </w:pPr>
    </w:p>
    <w:p w:rsidR="00F9022A" w:rsidRDefault="00F9022A" w:rsidP="0089163F">
      <w:pPr>
        <w:suppressAutoHyphens/>
      </w:pPr>
    </w:p>
    <w:p w:rsidR="00F9022A" w:rsidRDefault="00F9022A" w:rsidP="0089163F">
      <w:pPr>
        <w:suppressAutoHyphens/>
      </w:pPr>
    </w:p>
    <w:p w:rsidR="007D4093" w:rsidRDefault="00F9022A" w:rsidP="0089163F">
      <w:pPr>
        <w:suppressAutoHyphens/>
      </w:pPr>
      <w:r>
        <w:t>Глава Канашского района – П</w:t>
      </w:r>
      <w:r w:rsidR="007D4093">
        <w:t xml:space="preserve">редседатель </w:t>
      </w:r>
    </w:p>
    <w:p w:rsidR="00EB67B6" w:rsidRDefault="00EF49DF" w:rsidP="0089163F">
      <w:pPr>
        <w:suppressAutoHyphens/>
      </w:pPr>
      <w:r>
        <w:t>Со</w:t>
      </w:r>
      <w:r w:rsidR="007D4093">
        <w:t>брания депутатов                                                                                                И.Т. Иванов</w:t>
      </w:r>
    </w:p>
    <w:sectPr w:rsidR="00EB67B6" w:rsidSect="00EF49DF">
      <w:pgSz w:w="11906" w:h="16838"/>
      <w:pgMar w:top="851" w:right="850" w:bottom="1134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EE5" w:rsidRDefault="00953EE5" w:rsidP="007D4093">
      <w:r>
        <w:separator/>
      </w:r>
    </w:p>
  </w:endnote>
  <w:endnote w:type="continuationSeparator" w:id="0">
    <w:p w:rsidR="00953EE5" w:rsidRDefault="00953EE5" w:rsidP="007D4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EE5" w:rsidRDefault="00953EE5" w:rsidP="007D4093">
      <w:r>
        <w:separator/>
      </w:r>
    </w:p>
  </w:footnote>
  <w:footnote w:type="continuationSeparator" w:id="0">
    <w:p w:rsidR="00953EE5" w:rsidRDefault="00953EE5" w:rsidP="007D40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9160B1"/>
    <w:multiLevelType w:val="multilevel"/>
    <w:tmpl w:val="750849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9C3"/>
    <w:rsid w:val="00026F72"/>
    <w:rsid w:val="000B6807"/>
    <w:rsid w:val="00136927"/>
    <w:rsid w:val="001565D7"/>
    <w:rsid w:val="00163946"/>
    <w:rsid w:val="0018414A"/>
    <w:rsid w:val="001852FC"/>
    <w:rsid w:val="002217E1"/>
    <w:rsid w:val="002529C3"/>
    <w:rsid w:val="00354BA5"/>
    <w:rsid w:val="00381883"/>
    <w:rsid w:val="00403E0B"/>
    <w:rsid w:val="00406BD6"/>
    <w:rsid w:val="00497706"/>
    <w:rsid w:val="00616876"/>
    <w:rsid w:val="0064664A"/>
    <w:rsid w:val="00764E2A"/>
    <w:rsid w:val="007D4093"/>
    <w:rsid w:val="0089163F"/>
    <w:rsid w:val="00953EE5"/>
    <w:rsid w:val="00AB57E7"/>
    <w:rsid w:val="00AB790F"/>
    <w:rsid w:val="00BC395B"/>
    <w:rsid w:val="00BD0F76"/>
    <w:rsid w:val="00C27C60"/>
    <w:rsid w:val="00C7545C"/>
    <w:rsid w:val="00CA0221"/>
    <w:rsid w:val="00CE2C74"/>
    <w:rsid w:val="00CE691B"/>
    <w:rsid w:val="00D570C0"/>
    <w:rsid w:val="00D77F4C"/>
    <w:rsid w:val="00E36FF9"/>
    <w:rsid w:val="00E401A2"/>
    <w:rsid w:val="00EB67B6"/>
    <w:rsid w:val="00EE70CF"/>
    <w:rsid w:val="00EF49DF"/>
    <w:rsid w:val="00F03AD6"/>
    <w:rsid w:val="00F32792"/>
    <w:rsid w:val="00F705E6"/>
    <w:rsid w:val="00F87E53"/>
    <w:rsid w:val="00F9022A"/>
    <w:rsid w:val="00FB1FC6"/>
    <w:rsid w:val="00FB4C36"/>
    <w:rsid w:val="00FC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A9251CAE-80B4-40A2-849A-569FD2997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4664A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466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6466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D40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40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D40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D40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Finance</dc:creator>
  <cp:keywords/>
  <dc:description/>
  <cp:lastModifiedBy>Димитрий Л. Максимов</cp:lastModifiedBy>
  <cp:revision>26</cp:revision>
  <cp:lastPrinted>2018-04-09T13:20:00Z</cp:lastPrinted>
  <dcterms:created xsi:type="dcterms:W3CDTF">2017-04-20T06:31:00Z</dcterms:created>
  <dcterms:modified xsi:type="dcterms:W3CDTF">2018-06-14T12:14:00Z</dcterms:modified>
</cp:coreProperties>
</file>