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Tr="00DC5B2D">
        <w:trPr>
          <w:trHeight w:val="1058"/>
        </w:trPr>
        <w:tc>
          <w:tcPr>
            <w:tcW w:w="3888" w:type="dxa"/>
          </w:tcPr>
          <w:p w:rsidR="00EE3BD3" w:rsidRPr="00087E32" w:rsidRDefault="00EE3BD3" w:rsidP="00DC5B2D">
            <w:pPr>
              <w:jc w:val="center"/>
              <w:rPr>
                <w:b/>
                <w:caps/>
              </w:rPr>
            </w:pPr>
            <w:r>
              <w:rPr>
                <w:b/>
                <w:caps/>
              </w:rPr>
              <w:t>ЧĀ</w:t>
            </w:r>
            <w:r w:rsidRPr="00087E32">
              <w:rPr>
                <w:b/>
                <w:caps/>
              </w:rPr>
              <w:t>ваш Республикин</w:t>
            </w:r>
          </w:p>
          <w:p w:rsidR="00EE3BD3" w:rsidRPr="00087E32" w:rsidRDefault="00EE3BD3" w:rsidP="00DC5B2D">
            <w:pPr>
              <w:jc w:val="center"/>
              <w:rPr>
                <w:b/>
                <w:caps/>
              </w:rPr>
            </w:pPr>
            <w:r w:rsidRPr="00087E32">
              <w:rPr>
                <w:b/>
                <w:caps/>
              </w:rPr>
              <w:t>Куславкка район</w:t>
            </w:r>
          </w:p>
          <w:p w:rsidR="00EE3BD3" w:rsidRPr="00087E32" w:rsidRDefault="00EE3BD3" w:rsidP="00DC5B2D">
            <w:pPr>
              <w:jc w:val="center"/>
              <w:rPr>
                <w:b/>
              </w:rPr>
            </w:pPr>
            <w:r w:rsidRPr="00087E32">
              <w:rPr>
                <w:b/>
                <w:caps/>
              </w:rPr>
              <w:t>Администраций</w:t>
            </w:r>
            <w:r>
              <w:rPr>
                <w:b/>
                <w:caps/>
              </w:rPr>
              <w:t>Ē</w:t>
            </w:r>
          </w:p>
          <w:p w:rsidR="00EE3BD3" w:rsidRPr="00087E32" w:rsidRDefault="00EE3BD3" w:rsidP="00DC5B2D">
            <w:pPr>
              <w:jc w:val="both"/>
              <w:rPr>
                <w:b/>
              </w:rPr>
            </w:pPr>
          </w:p>
          <w:p w:rsidR="00EE3BD3" w:rsidRPr="00087E32" w:rsidRDefault="00EE3BD3" w:rsidP="00DC5B2D">
            <w:pPr>
              <w:jc w:val="center"/>
              <w:rPr>
                <w:b/>
              </w:rPr>
            </w:pPr>
            <w:r w:rsidRPr="00087E32">
              <w:rPr>
                <w:b/>
              </w:rPr>
              <w:t>ЙЫШ</w:t>
            </w:r>
            <w:r w:rsidRPr="00087E32">
              <w:rPr>
                <w:b/>
                <w:snapToGrid w:val="0"/>
              </w:rPr>
              <w:t>Ă</w:t>
            </w:r>
            <w:r w:rsidRPr="00087E32">
              <w:rPr>
                <w:b/>
              </w:rPr>
              <w:t>НУ</w:t>
            </w:r>
          </w:p>
        </w:tc>
        <w:tc>
          <w:tcPr>
            <w:tcW w:w="1465" w:type="dxa"/>
          </w:tcPr>
          <w:p w:rsidR="00EE3BD3" w:rsidRDefault="00420AB9" w:rsidP="00DC5B2D">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5684749" r:id="rId6"/>
              </w:pict>
            </w:r>
          </w:p>
        </w:tc>
        <w:tc>
          <w:tcPr>
            <w:tcW w:w="4111" w:type="dxa"/>
          </w:tcPr>
          <w:p w:rsidR="00EE3BD3" w:rsidRPr="00087E32" w:rsidRDefault="00EE3BD3" w:rsidP="00DC5B2D">
            <w:pPr>
              <w:ind w:firstLine="34"/>
              <w:jc w:val="center"/>
              <w:rPr>
                <w:b/>
                <w:caps/>
              </w:rPr>
            </w:pPr>
            <w:r w:rsidRPr="00087E32">
              <w:rPr>
                <w:b/>
                <w:caps/>
              </w:rPr>
              <w:t>Чувашская республика</w:t>
            </w:r>
          </w:p>
          <w:p w:rsidR="00EE3BD3" w:rsidRPr="00087E32" w:rsidRDefault="00EE3BD3" w:rsidP="00DC5B2D">
            <w:pPr>
              <w:ind w:firstLine="34"/>
              <w:jc w:val="center"/>
              <w:rPr>
                <w:b/>
                <w:caps/>
              </w:rPr>
            </w:pPr>
            <w:r w:rsidRPr="00087E32">
              <w:rPr>
                <w:b/>
                <w:caps/>
              </w:rPr>
              <w:t>АДМИНИСТРАЦИЯ</w:t>
            </w:r>
          </w:p>
          <w:p w:rsidR="00EE3BD3" w:rsidRPr="00087E32" w:rsidRDefault="00EE3BD3" w:rsidP="00DC5B2D">
            <w:pPr>
              <w:ind w:firstLine="34"/>
              <w:jc w:val="center"/>
              <w:rPr>
                <w:b/>
                <w:caps/>
              </w:rPr>
            </w:pPr>
            <w:r w:rsidRPr="00087E32">
              <w:rPr>
                <w:b/>
                <w:caps/>
              </w:rPr>
              <w:t>Козловского района</w:t>
            </w:r>
          </w:p>
          <w:p w:rsidR="00EE3BD3" w:rsidRPr="00087E32" w:rsidRDefault="00EE3BD3" w:rsidP="00DC5B2D">
            <w:pPr>
              <w:ind w:firstLine="34"/>
              <w:jc w:val="center"/>
              <w:rPr>
                <w:b/>
              </w:rPr>
            </w:pPr>
          </w:p>
          <w:p w:rsidR="00EE3BD3" w:rsidRPr="00087E32" w:rsidRDefault="00EE3BD3" w:rsidP="00DC5B2D">
            <w:pPr>
              <w:ind w:firstLine="34"/>
              <w:jc w:val="center"/>
              <w:rPr>
                <w:b/>
              </w:rPr>
            </w:pPr>
            <w:r w:rsidRPr="00087E32">
              <w:rPr>
                <w:b/>
              </w:rPr>
              <w:t>ПОСТАНОВЛЕНИЕ</w:t>
            </w:r>
          </w:p>
        </w:tc>
      </w:tr>
      <w:tr w:rsidR="00EE3BD3" w:rsidTr="00DC5B2D">
        <w:trPr>
          <w:trHeight w:val="439"/>
        </w:trPr>
        <w:tc>
          <w:tcPr>
            <w:tcW w:w="3888" w:type="dxa"/>
          </w:tcPr>
          <w:p w:rsidR="00EE3BD3" w:rsidRPr="00087E32" w:rsidRDefault="00EE3BD3" w:rsidP="00DC5B2D">
            <w:pPr>
              <w:jc w:val="center"/>
              <w:rPr>
                <w:b/>
              </w:rPr>
            </w:pPr>
          </w:p>
          <w:p w:rsidR="00EE3BD3" w:rsidRPr="00087E32" w:rsidRDefault="008877D0" w:rsidP="00DC5B2D">
            <w:pPr>
              <w:jc w:val="center"/>
            </w:pPr>
            <w:r>
              <w:rPr>
                <w:b/>
              </w:rPr>
              <w:t>27.11.</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r>
              <w:rPr>
                <w:b/>
                <w:bCs/>
              </w:rPr>
              <w:t>597</w:t>
            </w:r>
          </w:p>
          <w:p w:rsidR="00EE3BD3" w:rsidRPr="00087E32" w:rsidRDefault="00EE3BD3" w:rsidP="00DC5B2D">
            <w:pPr>
              <w:jc w:val="both"/>
              <w:rPr>
                <w:b/>
              </w:rPr>
            </w:pPr>
          </w:p>
        </w:tc>
        <w:tc>
          <w:tcPr>
            <w:tcW w:w="1465" w:type="dxa"/>
          </w:tcPr>
          <w:p w:rsidR="00EE3BD3" w:rsidRDefault="00EE3BD3" w:rsidP="00DC5B2D">
            <w:pPr>
              <w:ind w:firstLine="709"/>
              <w:rPr>
                <w:rFonts w:ascii="Journal Chv" w:hAnsi="Journal Chv"/>
                <w:b/>
                <w:sz w:val="26"/>
              </w:rPr>
            </w:pPr>
          </w:p>
          <w:p w:rsidR="00EE3BD3" w:rsidRDefault="00EE3BD3" w:rsidP="00DC5B2D">
            <w:pPr>
              <w:ind w:firstLine="709"/>
              <w:jc w:val="both"/>
              <w:rPr>
                <w:rFonts w:ascii="Journal Chv" w:hAnsi="Journal Chv"/>
                <w:b/>
                <w:sz w:val="26"/>
              </w:rPr>
            </w:pPr>
          </w:p>
        </w:tc>
        <w:tc>
          <w:tcPr>
            <w:tcW w:w="4111" w:type="dxa"/>
          </w:tcPr>
          <w:p w:rsidR="00EE3BD3" w:rsidRPr="00087E32" w:rsidRDefault="00EE3BD3" w:rsidP="00DC5B2D">
            <w:pPr>
              <w:ind w:firstLine="34"/>
              <w:jc w:val="center"/>
              <w:rPr>
                <w:b/>
              </w:rPr>
            </w:pPr>
          </w:p>
          <w:p w:rsidR="00EE3BD3" w:rsidRPr="00087E32" w:rsidRDefault="008877D0" w:rsidP="00B3681C">
            <w:pPr>
              <w:ind w:firstLine="34"/>
              <w:jc w:val="center"/>
              <w:rPr>
                <w:b/>
              </w:rPr>
            </w:pPr>
            <w:r>
              <w:rPr>
                <w:b/>
              </w:rPr>
              <w:t xml:space="preserve"> 27.11.</w:t>
            </w:r>
            <w:r w:rsidR="00EE3BD3">
              <w:rPr>
                <w:b/>
              </w:rPr>
              <w:t>2018</w:t>
            </w:r>
            <w:r w:rsidR="00EE3BD3" w:rsidRPr="00087E32">
              <w:rPr>
                <w:b/>
              </w:rPr>
              <w:t xml:space="preserve"> г. №</w:t>
            </w:r>
            <w:r>
              <w:rPr>
                <w:b/>
              </w:rPr>
              <w:t xml:space="preserve"> 597</w:t>
            </w:r>
            <w:r w:rsidR="00EE3BD3">
              <w:rPr>
                <w:b/>
              </w:rPr>
              <w:t xml:space="preserve"> </w:t>
            </w:r>
          </w:p>
        </w:tc>
      </w:tr>
      <w:tr w:rsidR="00EE3BD3" w:rsidRPr="00087E32" w:rsidTr="00DC5B2D">
        <w:trPr>
          <w:trHeight w:val="122"/>
        </w:trPr>
        <w:tc>
          <w:tcPr>
            <w:tcW w:w="3888" w:type="dxa"/>
            <w:hideMark/>
          </w:tcPr>
          <w:p w:rsidR="00EE3BD3" w:rsidRPr="00F65056" w:rsidRDefault="00EE3BD3" w:rsidP="00DC5B2D">
            <w:pPr>
              <w:jc w:val="center"/>
            </w:pPr>
            <w:proofErr w:type="spellStart"/>
            <w:r w:rsidRPr="00F65056">
              <w:rPr>
                <w:sz w:val="22"/>
                <w:szCs w:val="22"/>
              </w:rPr>
              <w:t>Куславкка</w:t>
            </w:r>
            <w:proofErr w:type="spellEnd"/>
            <w:r w:rsidRPr="00F65056">
              <w:rPr>
                <w:sz w:val="22"/>
                <w:szCs w:val="22"/>
              </w:rPr>
              <w:t xml:space="preserve"> хули</w:t>
            </w:r>
          </w:p>
        </w:tc>
        <w:tc>
          <w:tcPr>
            <w:tcW w:w="1465" w:type="dxa"/>
          </w:tcPr>
          <w:p w:rsidR="00EE3BD3" w:rsidRPr="00F65056" w:rsidRDefault="00EE3BD3" w:rsidP="00DC5B2D">
            <w:pPr>
              <w:ind w:firstLine="709"/>
              <w:jc w:val="both"/>
            </w:pPr>
          </w:p>
        </w:tc>
        <w:tc>
          <w:tcPr>
            <w:tcW w:w="4111" w:type="dxa"/>
            <w:hideMark/>
          </w:tcPr>
          <w:p w:rsidR="00EE3BD3" w:rsidRPr="00F65056" w:rsidRDefault="00EE3BD3" w:rsidP="00DC5B2D">
            <w:pPr>
              <w:ind w:firstLine="34"/>
              <w:jc w:val="center"/>
            </w:pPr>
            <w:r w:rsidRPr="00F65056">
              <w:rPr>
                <w:sz w:val="22"/>
                <w:szCs w:val="22"/>
              </w:rPr>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E246DC" w:rsidRDefault="00EE3BD3" w:rsidP="00EE3BD3">
      <w:pPr>
        <w:ind w:right="3826"/>
        <w:jc w:val="both"/>
        <w:rPr>
          <w:sz w:val="26"/>
          <w:szCs w:val="26"/>
        </w:rPr>
      </w:pPr>
      <w:r w:rsidRPr="00E246DC">
        <w:rPr>
          <w:sz w:val="26"/>
          <w:szCs w:val="26"/>
        </w:rPr>
        <w:t xml:space="preserve">О внесении изменений в постановление администрации Козловского района Чувашской Республики от </w:t>
      </w:r>
      <w:r w:rsidR="0026307E" w:rsidRPr="00E246DC">
        <w:rPr>
          <w:sz w:val="26"/>
          <w:szCs w:val="26"/>
        </w:rPr>
        <w:t>31.03.2014</w:t>
      </w:r>
      <w:r w:rsidRPr="00E246DC">
        <w:rPr>
          <w:sz w:val="26"/>
          <w:szCs w:val="26"/>
        </w:rPr>
        <w:t xml:space="preserve"> г. №</w:t>
      </w:r>
      <w:r w:rsidR="0026307E" w:rsidRPr="00E246DC">
        <w:rPr>
          <w:sz w:val="26"/>
          <w:szCs w:val="26"/>
        </w:rPr>
        <w:t>165</w:t>
      </w:r>
      <w:r w:rsidRPr="00E246DC">
        <w:rPr>
          <w:sz w:val="26"/>
          <w:szCs w:val="26"/>
        </w:rPr>
        <w:t xml:space="preserve"> </w:t>
      </w:r>
    </w:p>
    <w:p w:rsidR="00EE3BD3" w:rsidRDefault="00EE3BD3" w:rsidP="00EE3BD3">
      <w:pPr>
        <w:ind w:right="5244" w:firstLine="709"/>
        <w:jc w:val="both"/>
      </w:pPr>
    </w:p>
    <w:p w:rsidR="00DC5B2D" w:rsidRDefault="00DC5B2D" w:rsidP="00EE3BD3">
      <w:pPr>
        <w:pStyle w:val="ConsPlusNormal"/>
        <w:ind w:firstLine="709"/>
        <w:jc w:val="both"/>
        <w:rPr>
          <w:rFonts w:ascii="Times New Roman" w:hAnsi="Times New Roman" w:cs="Times New Roman"/>
          <w:sz w:val="26"/>
          <w:szCs w:val="26"/>
        </w:rPr>
      </w:pPr>
    </w:p>
    <w:p w:rsidR="00EE3BD3" w:rsidRPr="00E246DC" w:rsidRDefault="00EE3BD3" w:rsidP="00EE3BD3">
      <w:pPr>
        <w:pStyle w:val="ConsPlusNormal"/>
        <w:ind w:firstLine="709"/>
        <w:jc w:val="both"/>
        <w:rPr>
          <w:rFonts w:ascii="Times New Roman" w:hAnsi="Times New Roman" w:cs="Times New Roman"/>
          <w:sz w:val="26"/>
          <w:szCs w:val="26"/>
        </w:rPr>
      </w:pPr>
      <w:proofErr w:type="gramStart"/>
      <w:r w:rsidRPr="00E246DC">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E246DC">
        <w:rPr>
          <w:rFonts w:ascii="Times New Roman" w:hAnsi="Times New Roman" w:cs="Times New Roman"/>
        </w:rPr>
        <w:t xml:space="preserve"> </w:t>
      </w:r>
      <w:r w:rsidRPr="00E246DC">
        <w:rPr>
          <w:rFonts w:ascii="Times New Roman" w:hAnsi="Times New Roman" w:cs="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Pr="00E246DC">
        <w:rPr>
          <w:rFonts w:ascii="Times New Roman" w:hAnsi="Times New Roman" w:cs="Times New Roman"/>
          <w:sz w:val="26"/>
          <w:szCs w:val="26"/>
        </w:rPr>
        <w:t xml:space="preserve"> Козловского района Чувашской Республики, администрация Козловского района постановляет внести в административный регламент предоставления муниципальной услуги </w:t>
      </w:r>
      <w:r w:rsidR="0026307E" w:rsidRPr="00E246DC">
        <w:rPr>
          <w:rFonts w:ascii="Times New Roman" w:hAnsi="Times New Roman" w:cs="Times New Roman"/>
          <w:sz w:val="26"/>
          <w:szCs w:val="26"/>
        </w:rPr>
        <w:t>«</w:t>
      </w:r>
      <w:r w:rsidR="0026307E" w:rsidRPr="00E246DC">
        <w:rPr>
          <w:rFonts w:ascii="Times New Roman" w:hAnsi="Times New Roman" w:cs="Times New Roman"/>
          <w:bCs/>
          <w:sz w:val="26"/>
          <w:szCs w:val="26"/>
        </w:rPr>
        <w:t>Выдача молодым семьям, признанным нуждающимся в улучшении жилищных условий, свидетельства о праве на получение социальных выплат на приобретение (строительство) жилья</w:t>
      </w:r>
      <w:r w:rsidR="0026307E" w:rsidRPr="00E246DC">
        <w:rPr>
          <w:rFonts w:ascii="Times New Roman" w:hAnsi="Times New Roman" w:cs="Times New Roman"/>
          <w:sz w:val="26"/>
          <w:szCs w:val="26"/>
        </w:rPr>
        <w:t>»</w:t>
      </w:r>
      <w:r w:rsidRPr="00E246DC">
        <w:rPr>
          <w:rFonts w:ascii="Times New Roman" w:hAnsi="Times New Roman" w:cs="Times New Roman"/>
          <w:sz w:val="26"/>
          <w:szCs w:val="26"/>
        </w:rPr>
        <w:t>, утвержденный постановлением админ</w:t>
      </w:r>
      <w:r w:rsidR="0026307E" w:rsidRPr="00E246DC">
        <w:rPr>
          <w:rFonts w:ascii="Times New Roman" w:hAnsi="Times New Roman" w:cs="Times New Roman"/>
          <w:sz w:val="26"/>
          <w:szCs w:val="26"/>
        </w:rPr>
        <w:t>истрации Козловского района от 3</w:t>
      </w:r>
      <w:r w:rsidRPr="00E246DC">
        <w:rPr>
          <w:rFonts w:ascii="Times New Roman" w:hAnsi="Times New Roman" w:cs="Times New Roman"/>
          <w:sz w:val="26"/>
          <w:szCs w:val="26"/>
        </w:rPr>
        <w:t>1.0</w:t>
      </w:r>
      <w:r w:rsidR="0026307E" w:rsidRPr="00E246DC">
        <w:rPr>
          <w:rFonts w:ascii="Times New Roman" w:hAnsi="Times New Roman" w:cs="Times New Roman"/>
          <w:sz w:val="26"/>
          <w:szCs w:val="26"/>
        </w:rPr>
        <w:t>4</w:t>
      </w:r>
      <w:r w:rsidRPr="00E246DC">
        <w:rPr>
          <w:rFonts w:ascii="Times New Roman" w:hAnsi="Times New Roman" w:cs="Times New Roman"/>
          <w:sz w:val="26"/>
          <w:szCs w:val="26"/>
        </w:rPr>
        <w:t>.201</w:t>
      </w:r>
      <w:r w:rsidR="0026307E" w:rsidRPr="00E246DC">
        <w:rPr>
          <w:rFonts w:ascii="Times New Roman" w:hAnsi="Times New Roman" w:cs="Times New Roman"/>
          <w:sz w:val="26"/>
          <w:szCs w:val="26"/>
        </w:rPr>
        <w:t>4</w:t>
      </w:r>
      <w:r w:rsidRPr="00E246DC">
        <w:rPr>
          <w:rFonts w:ascii="Times New Roman" w:hAnsi="Times New Roman" w:cs="Times New Roman"/>
          <w:sz w:val="26"/>
          <w:szCs w:val="26"/>
        </w:rPr>
        <w:t xml:space="preserve"> г. №</w:t>
      </w:r>
      <w:r w:rsidR="0026307E" w:rsidRPr="00E246DC">
        <w:rPr>
          <w:rFonts w:ascii="Times New Roman" w:hAnsi="Times New Roman" w:cs="Times New Roman"/>
          <w:sz w:val="26"/>
          <w:szCs w:val="26"/>
        </w:rPr>
        <w:t xml:space="preserve"> 165 </w:t>
      </w:r>
      <w:r w:rsidR="00E246DC" w:rsidRPr="00E246DC">
        <w:rPr>
          <w:rFonts w:ascii="Times New Roman" w:hAnsi="Times New Roman" w:cs="Times New Roman"/>
          <w:sz w:val="26"/>
          <w:szCs w:val="26"/>
        </w:rPr>
        <w:t xml:space="preserve">(с </w:t>
      </w:r>
      <w:proofErr w:type="spellStart"/>
      <w:r w:rsidR="00E246DC" w:rsidRPr="00E246DC">
        <w:rPr>
          <w:rFonts w:ascii="Times New Roman" w:hAnsi="Times New Roman" w:cs="Times New Roman"/>
          <w:sz w:val="26"/>
          <w:szCs w:val="26"/>
        </w:rPr>
        <w:t>изм</w:t>
      </w:r>
      <w:proofErr w:type="spellEnd"/>
      <w:r w:rsidR="00E246DC" w:rsidRPr="00E246DC">
        <w:rPr>
          <w:rFonts w:ascii="Times New Roman" w:hAnsi="Times New Roman" w:cs="Times New Roman"/>
          <w:sz w:val="26"/>
          <w:szCs w:val="26"/>
        </w:rPr>
        <w:t>. от 30.06.2014г.№433, от 15.04.2015г. №254)</w:t>
      </w:r>
      <w:r w:rsidRPr="00E246DC">
        <w:rPr>
          <w:rFonts w:ascii="Times New Roman" w:hAnsi="Times New Roman" w:cs="Times New Roman"/>
          <w:sz w:val="26"/>
          <w:szCs w:val="26"/>
        </w:rPr>
        <w:t xml:space="preserve"> следующие изменения:</w:t>
      </w:r>
    </w:p>
    <w:p w:rsidR="00EE3BD3" w:rsidRDefault="00EE3BD3" w:rsidP="00EE3BD3">
      <w:pPr>
        <w:pStyle w:val="ConsPlusNormal"/>
        <w:numPr>
          <w:ilvl w:val="0"/>
          <w:numId w:val="1"/>
        </w:numPr>
        <w:jc w:val="both"/>
        <w:rPr>
          <w:rFonts w:ascii="Times New Roman" w:hAnsi="Times New Roman"/>
          <w:sz w:val="26"/>
          <w:szCs w:val="26"/>
        </w:rPr>
      </w:pPr>
      <w:r>
        <w:rPr>
          <w:rFonts w:ascii="Times New Roman" w:hAnsi="Times New Roman"/>
          <w:sz w:val="26"/>
          <w:szCs w:val="26"/>
        </w:rPr>
        <w:t xml:space="preserve">Раздел </w:t>
      </w:r>
      <w:r>
        <w:rPr>
          <w:rFonts w:ascii="Times New Roman" w:hAnsi="Times New Roman"/>
          <w:sz w:val="26"/>
          <w:szCs w:val="26"/>
          <w:lang w:val="en-US"/>
        </w:rPr>
        <w:t>V</w:t>
      </w:r>
      <w:r>
        <w:rPr>
          <w:rFonts w:ascii="Times New Roman" w:hAnsi="Times New Roman"/>
          <w:sz w:val="26"/>
          <w:szCs w:val="26"/>
        </w:rPr>
        <w:t xml:space="preserve"> Регламента изложить в следующей редакции:</w:t>
      </w:r>
    </w:p>
    <w:p w:rsidR="00EE3BD3" w:rsidRPr="0083155C" w:rsidRDefault="00EE3BD3" w:rsidP="00EE3BD3">
      <w:pPr>
        <w:pStyle w:val="ConsPlusNormal"/>
        <w:ind w:firstLine="708"/>
        <w:jc w:val="center"/>
        <w:outlineLvl w:val="1"/>
        <w:rPr>
          <w:rFonts w:ascii="Times New Roman" w:hAnsi="Times New Roman" w:cs="Times New Roman"/>
          <w:sz w:val="26"/>
          <w:szCs w:val="26"/>
        </w:rPr>
      </w:pPr>
      <w:r>
        <w:rPr>
          <w:rFonts w:ascii="Times New Roman" w:hAnsi="Times New Roman" w:cs="Times New Roman"/>
          <w:sz w:val="26"/>
          <w:szCs w:val="26"/>
        </w:rPr>
        <w:t>«</w:t>
      </w:r>
      <w:r w:rsidRPr="0083155C">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мес</w:t>
      </w:r>
      <w:r>
        <w:rPr>
          <w:rFonts w:ascii="Times New Roman" w:hAnsi="Times New Roman" w:cs="Times New Roman"/>
          <w:sz w:val="26"/>
          <w:szCs w:val="26"/>
        </w:rPr>
        <w:t xml:space="preserve">тного самоуправления, а также </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sz w:val="26"/>
          <w:szCs w:val="26"/>
        </w:rPr>
      </w:pPr>
    </w:p>
    <w:p w:rsidR="00EE3BD3" w:rsidRPr="00681E09" w:rsidRDefault="00EE3BD3" w:rsidP="00EE3BD3">
      <w:pPr>
        <w:pStyle w:val="ConsPlusNormal"/>
        <w:ind w:firstLine="540"/>
        <w:jc w:val="both"/>
        <w:rPr>
          <w:rFonts w:ascii="Times New Roman" w:hAnsi="Times New Roman"/>
          <w:sz w:val="26"/>
          <w:szCs w:val="26"/>
        </w:rPr>
      </w:pPr>
      <w:r w:rsidRPr="00687B6A">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w:t>
      </w:r>
      <w:r w:rsidRPr="0083155C">
        <w:rPr>
          <w:rFonts w:ascii="Times New Roman" w:hAnsi="Times New Roman" w:cs="Times New Roman"/>
          <w:sz w:val="26"/>
          <w:szCs w:val="26"/>
        </w:rPr>
        <w:t>органа мес</w:t>
      </w:r>
      <w:r>
        <w:rPr>
          <w:rFonts w:ascii="Times New Roman" w:hAnsi="Times New Roman" w:cs="Times New Roman"/>
          <w:sz w:val="26"/>
          <w:szCs w:val="26"/>
        </w:rPr>
        <w:t>тного самоуправления, а также</w:t>
      </w:r>
      <w:r w:rsidRPr="0083155C">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83155C">
        <w:rPr>
          <w:rFonts w:ascii="Times New Roman" w:hAnsi="Times New Roman" w:cs="Times New Roman"/>
          <w:sz w:val="26"/>
          <w:szCs w:val="26"/>
        </w:rPr>
        <w:t>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(далее - жалоба)</w:t>
      </w:r>
      <w:r>
        <w:rPr>
          <w:rFonts w:ascii="Times New Roman" w:hAnsi="Times New Roman" w:cs="Times New Roman"/>
          <w:sz w:val="26"/>
          <w:szCs w:val="26"/>
        </w:rPr>
        <w:t>.</w:t>
      </w:r>
    </w:p>
    <w:p w:rsidR="00EE3BD3" w:rsidRDefault="00EE3BD3" w:rsidP="00EE3BD3">
      <w:pPr>
        <w:pStyle w:val="ConsPlusNormal"/>
        <w:ind w:firstLine="540"/>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687B6A">
        <w:rPr>
          <w:rFonts w:ascii="Times New Roman" w:hAnsi="Times New Roman" w:cs="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w:t>
      </w:r>
      <w:r w:rsidRPr="00687B6A">
        <w:rPr>
          <w:rFonts w:ascii="Times New Roman" w:hAnsi="Times New Roman" w:cs="Times New Roman"/>
          <w:sz w:val="26"/>
          <w:szCs w:val="26"/>
        </w:rPr>
        <w:lastRenderedPageBreak/>
        <w:t>предоставлении муниципальной услуги, в досудебном (внесудебном) порядке.</w:t>
      </w:r>
    </w:p>
    <w:p w:rsidR="00EE3BD3" w:rsidRDefault="00EE3BD3" w:rsidP="00EE3BD3">
      <w:pPr>
        <w:pStyle w:val="ConsPlusNormal"/>
        <w:jc w:val="both"/>
        <w:outlineLvl w:val="2"/>
        <w:rPr>
          <w:rFonts w:ascii="Times New Roman" w:hAnsi="Times New Roman" w:cs="Times New Roman"/>
          <w:sz w:val="24"/>
          <w:szCs w:val="24"/>
        </w:rPr>
      </w:pPr>
    </w:p>
    <w:p w:rsidR="00EE3BD3" w:rsidRPr="00681E09" w:rsidRDefault="00EE3BD3" w:rsidP="00EE3BD3">
      <w:pPr>
        <w:pStyle w:val="ConsPlusNormal"/>
        <w:jc w:val="center"/>
        <w:outlineLvl w:val="2"/>
        <w:rPr>
          <w:rFonts w:ascii="Times New Roman" w:hAnsi="Times New Roman" w:cs="Times New Roman"/>
          <w:sz w:val="26"/>
          <w:szCs w:val="26"/>
        </w:rPr>
      </w:pPr>
      <w:r w:rsidRPr="00681E09">
        <w:rPr>
          <w:rFonts w:ascii="Times New Roman" w:hAnsi="Times New Roman" w:cs="Times New Roman"/>
          <w:sz w:val="26"/>
          <w:szCs w:val="26"/>
        </w:rPr>
        <w:t>5.2. Предмет жалобы</w:t>
      </w:r>
    </w:p>
    <w:p w:rsidR="00EE3BD3" w:rsidRPr="00681E09" w:rsidRDefault="00EE3BD3" w:rsidP="00EE3BD3">
      <w:pPr>
        <w:pStyle w:val="ConsPlusNormal"/>
        <w:jc w:val="center"/>
        <w:rPr>
          <w:rFonts w:ascii="Times New Roman" w:hAnsi="Times New Roman" w:cs="Times New Roman"/>
          <w:sz w:val="26"/>
          <w:szCs w:val="26"/>
        </w:rPr>
      </w:pP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7" w:history="1">
        <w:r w:rsidRPr="00681E09">
          <w:rPr>
            <w:rFonts w:ascii="Times New Roman" w:hAnsi="Times New Roman" w:cs="Times New Roman"/>
            <w:color w:val="0000FF"/>
            <w:sz w:val="26"/>
            <w:szCs w:val="26"/>
          </w:rPr>
          <w:t>статьями 11.1</w:t>
        </w:r>
      </w:hyperlink>
      <w:r w:rsidRPr="00681E09">
        <w:rPr>
          <w:rFonts w:ascii="Times New Roman" w:hAnsi="Times New Roman" w:cs="Times New Roman"/>
          <w:sz w:val="26"/>
          <w:szCs w:val="26"/>
        </w:rPr>
        <w:t xml:space="preserve"> и </w:t>
      </w:r>
      <w:hyperlink r:id="rId8" w:history="1">
        <w:r w:rsidRPr="00681E09">
          <w:rPr>
            <w:rFonts w:ascii="Times New Roman" w:hAnsi="Times New Roman" w:cs="Times New Roman"/>
            <w:color w:val="0000FF"/>
            <w:sz w:val="26"/>
            <w:szCs w:val="26"/>
          </w:rPr>
          <w:t>11.2</w:t>
        </w:r>
      </w:hyperlink>
      <w:r w:rsidRPr="00681E09">
        <w:rPr>
          <w:rFonts w:ascii="Times New Roman" w:hAnsi="Times New Roman" w:cs="Times New Roman"/>
          <w:sz w:val="26"/>
          <w:szCs w:val="26"/>
        </w:rPr>
        <w:t xml:space="preserve"> Федерального закона N 210-ФЗ, в том числе в следующих случаях:</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регистрации заявления о предоставлении муниципальной услуги;</w:t>
      </w:r>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нарушение срока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81E09">
        <w:rPr>
          <w:rFonts w:ascii="Times New Roman" w:hAnsi="Times New Roman" w:cs="Times New Roman"/>
          <w:sz w:val="26"/>
          <w:szCs w:val="26"/>
        </w:rPr>
        <w:t>;</w:t>
      </w:r>
    </w:p>
    <w:p w:rsidR="00EE3BD3" w:rsidRPr="00681E09"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Pr>
          <w:rFonts w:ascii="Times New Roman" w:hAnsi="Times New Roman" w:cs="Times New Roman"/>
          <w:sz w:val="26"/>
          <w:szCs w:val="26"/>
        </w:rPr>
        <w:t>В указанном случае досудебное (внесудебное) обжалование</w:t>
      </w:r>
      <w:r w:rsidR="00267E91">
        <w:rPr>
          <w:rFonts w:ascii="Times New Roman" w:hAnsi="Times New Roman" w:cs="Times New Roman"/>
          <w:sz w:val="26"/>
          <w:szCs w:val="26"/>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681E09" w:rsidRDefault="00EE3BD3" w:rsidP="00EE3BD3">
      <w:pPr>
        <w:pStyle w:val="ConsPlusNormal"/>
        <w:ind w:firstLine="540"/>
        <w:jc w:val="both"/>
        <w:rPr>
          <w:rFonts w:ascii="Times New Roman" w:hAnsi="Times New Roman" w:cs="Times New Roman"/>
          <w:sz w:val="26"/>
          <w:szCs w:val="26"/>
        </w:rPr>
      </w:pPr>
      <w:r w:rsidRPr="00681E0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681E09" w:rsidRDefault="00EE3BD3" w:rsidP="00EE3BD3">
      <w:pPr>
        <w:pStyle w:val="ConsPlusNormal"/>
        <w:ind w:firstLine="540"/>
        <w:jc w:val="both"/>
        <w:rPr>
          <w:rFonts w:ascii="Times New Roman" w:hAnsi="Times New Roman" w:cs="Times New Roman"/>
          <w:sz w:val="26"/>
          <w:szCs w:val="26"/>
        </w:rPr>
      </w:pPr>
      <w:proofErr w:type="gramStart"/>
      <w:r w:rsidRPr="00681E09">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Default="00EE3BD3" w:rsidP="00EE3BD3">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p w:rsidR="00EE3BD3" w:rsidRDefault="00EE3BD3" w:rsidP="00EE3BD3">
      <w:pPr>
        <w:pStyle w:val="ConsPlusNormal"/>
        <w:ind w:firstLine="540"/>
        <w:jc w:val="center"/>
        <w:outlineLvl w:val="2"/>
        <w:rPr>
          <w:rFonts w:ascii="Times New Roman" w:hAnsi="Times New Roman" w:cs="Times New Roman"/>
          <w:sz w:val="26"/>
          <w:szCs w:val="26"/>
        </w:rPr>
      </w:pPr>
      <w:r w:rsidRPr="005C0B6D">
        <w:rPr>
          <w:rFonts w:ascii="Times New Roman" w:hAnsi="Times New Roman" w:cs="Times New Roman"/>
          <w:sz w:val="26"/>
          <w:szCs w:val="26"/>
        </w:rPr>
        <w:lastRenderedPageBreak/>
        <w:t>5.3. Органы местного самоуправления</w:t>
      </w:r>
      <w:r>
        <w:rPr>
          <w:rFonts w:ascii="Times New Roman" w:hAnsi="Times New Roman" w:cs="Times New Roman"/>
          <w:sz w:val="26"/>
          <w:szCs w:val="26"/>
        </w:rPr>
        <w:t xml:space="preserve">, многофункциональный центр, </w:t>
      </w:r>
      <w:r w:rsidRPr="0083155C">
        <w:rPr>
          <w:rFonts w:ascii="Times New Roman" w:hAnsi="Times New Roman" w:cs="Times New Roman"/>
          <w:sz w:val="26"/>
          <w:szCs w:val="26"/>
        </w:rPr>
        <w:t>орган</w:t>
      </w:r>
      <w:r>
        <w:rPr>
          <w:rFonts w:ascii="Times New Roman" w:hAnsi="Times New Roman" w:cs="Times New Roman"/>
          <w:sz w:val="26"/>
          <w:szCs w:val="26"/>
        </w:rPr>
        <w:t>изации, осуществляющие</w:t>
      </w:r>
      <w:r w:rsidRPr="0083155C">
        <w:rPr>
          <w:rFonts w:ascii="Times New Roman" w:hAnsi="Times New Roman" w:cs="Times New Roman"/>
          <w:sz w:val="26"/>
          <w:szCs w:val="26"/>
        </w:rPr>
        <w:t xml:space="preserve"> функции  по предоставлению муниципальных услуг</w:t>
      </w:r>
      <w:r>
        <w:rPr>
          <w:rFonts w:ascii="Times New Roman" w:hAnsi="Times New Roman" w:cs="Times New Roman"/>
          <w:sz w:val="26"/>
          <w:szCs w:val="26"/>
        </w:rPr>
        <w:t>,</w:t>
      </w:r>
      <w:r w:rsidRPr="005C0B6D">
        <w:rPr>
          <w:rFonts w:ascii="Times New Roman" w:hAnsi="Times New Roman" w:cs="Times New Roman"/>
          <w:sz w:val="26"/>
          <w:szCs w:val="26"/>
        </w:rPr>
        <w:t xml:space="preserve"> и уполномоченные на рассмотрение жалобы должностные лица,</w:t>
      </w:r>
      <w:r>
        <w:rPr>
          <w:rFonts w:ascii="Times New Roman" w:hAnsi="Times New Roman" w:cs="Times New Roman"/>
          <w:sz w:val="26"/>
          <w:szCs w:val="26"/>
        </w:rPr>
        <w:t xml:space="preserve"> </w:t>
      </w:r>
      <w:r w:rsidRPr="005C0B6D">
        <w:rPr>
          <w:rFonts w:ascii="Times New Roman" w:hAnsi="Times New Roman" w:cs="Times New Roman"/>
          <w:sz w:val="26"/>
          <w:szCs w:val="26"/>
        </w:rPr>
        <w:t xml:space="preserve"> которым может быть направлена жалоба</w:t>
      </w:r>
    </w:p>
    <w:p w:rsidR="00EE3BD3" w:rsidRPr="005C0B6D" w:rsidRDefault="00EE3BD3" w:rsidP="00EE3BD3">
      <w:pPr>
        <w:pStyle w:val="ConsPlusNormal"/>
        <w:ind w:firstLine="540"/>
        <w:jc w:val="both"/>
        <w:outlineLvl w:val="2"/>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w:t>
      </w:r>
      <w:proofErr w:type="gramStart"/>
      <w:r>
        <w:rPr>
          <w:rFonts w:ascii="Times New Roman" w:hAnsi="Times New Roman" w:cs="Times New Roman"/>
          <w:sz w:val="26"/>
          <w:szCs w:val="26"/>
        </w:rPr>
        <w:t>руководителя органа, предоставляющего муниципальную услугу подаются</w:t>
      </w:r>
      <w:proofErr w:type="gramEnd"/>
      <w:r>
        <w:rPr>
          <w:rFonts w:ascii="Times New Roman" w:hAnsi="Times New Roman" w:cs="Times New Roman"/>
          <w:sz w:val="26"/>
          <w:szCs w:val="26"/>
        </w:rPr>
        <w:t xml:space="preserve"> на имя главы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работников организаций, предусмотренных частью 1.1 статьи 16 </w:t>
      </w:r>
      <w:r w:rsidRPr="00AE49B6">
        <w:rPr>
          <w:rFonts w:ascii="Times New Roman" w:hAnsi="Times New Roman" w:cs="Times New Roman"/>
          <w:sz w:val="26"/>
          <w:szCs w:val="26"/>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s="Times New Roman"/>
          <w:sz w:val="26"/>
          <w:szCs w:val="26"/>
        </w:rPr>
        <w:t xml:space="preserve"> подаются руководителям этих организаций.</w:t>
      </w:r>
    </w:p>
    <w:p w:rsidR="00EE3BD3" w:rsidRDefault="00EE3BD3" w:rsidP="00EE3BD3">
      <w:pPr>
        <w:pStyle w:val="ConsPlusNormal"/>
        <w:ind w:firstLine="540"/>
        <w:jc w:val="both"/>
        <w:outlineLvl w:val="2"/>
        <w:rPr>
          <w:rFonts w:ascii="Times New Roman" w:hAnsi="Times New Roman" w:cs="Times New Roman"/>
          <w:sz w:val="24"/>
          <w:szCs w:val="24"/>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5.4. Порядок подачи 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w:t>
      </w:r>
      <w:r>
        <w:rPr>
          <w:rFonts w:ascii="Times New Roman" w:hAnsi="Times New Roman" w:cs="Times New Roman"/>
          <w:sz w:val="26"/>
          <w:szCs w:val="26"/>
        </w:rPr>
        <w:t xml:space="preserve"> официального сайта многофункционального центра, официальных сайтов организаций, предоставляющих муниципальные услуги,</w:t>
      </w:r>
      <w:r w:rsidRPr="00DF1BF4">
        <w:rPr>
          <w:rFonts w:ascii="Times New Roman" w:hAnsi="Times New Roman" w:cs="Times New Roman"/>
          <w:sz w:val="26"/>
          <w:szCs w:val="26"/>
        </w:rPr>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DF1BF4">
        <w:rPr>
          <w:rFonts w:ascii="Times New Roman" w:hAnsi="Times New Roman" w:cs="Times New Roman"/>
          <w:sz w:val="26"/>
          <w:szCs w:val="26"/>
        </w:rPr>
        <w:t xml:space="preserve"> - информационная система досудебного (внесудебного) обжалования), а также может быть принята при личном приеме заявителя.</w:t>
      </w:r>
    </w:p>
    <w:p w:rsidR="00EE3BD3" w:rsidRPr="00DF1BF4" w:rsidRDefault="00420AB9" w:rsidP="00EE3BD3">
      <w:pPr>
        <w:pStyle w:val="ConsPlusNormal"/>
        <w:ind w:firstLine="540"/>
        <w:jc w:val="both"/>
        <w:rPr>
          <w:rFonts w:ascii="Times New Roman" w:hAnsi="Times New Roman" w:cs="Times New Roman"/>
          <w:sz w:val="26"/>
          <w:szCs w:val="26"/>
        </w:rPr>
      </w:pPr>
      <w:hyperlink w:anchor="P893" w:history="1">
        <w:r w:rsidR="00EE3BD3" w:rsidRPr="00DF1BF4">
          <w:rPr>
            <w:rFonts w:ascii="Times New Roman" w:hAnsi="Times New Roman" w:cs="Times New Roman"/>
            <w:color w:val="0000FF"/>
            <w:sz w:val="26"/>
            <w:szCs w:val="26"/>
          </w:rPr>
          <w:t>Жалоба</w:t>
        </w:r>
      </w:hyperlink>
      <w:r w:rsidR="00EE3BD3" w:rsidRPr="00DF1BF4">
        <w:rPr>
          <w:rFonts w:ascii="Times New Roman" w:hAnsi="Times New Roman" w:cs="Times New Roman"/>
          <w:sz w:val="26"/>
          <w:szCs w:val="26"/>
        </w:rPr>
        <w:t xml:space="preserve"> (приложение N </w:t>
      </w:r>
      <w:r w:rsidR="0026307E">
        <w:rPr>
          <w:rFonts w:ascii="Times New Roman" w:hAnsi="Times New Roman" w:cs="Times New Roman"/>
          <w:sz w:val="26"/>
          <w:szCs w:val="26"/>
        </w:rPr>
        <w:t>7</w:t>
      </w:r>
      <w:r w:rsidR="00EE3BD3" w:rsidRPr="00DF1BF4">
        <w:rPr>
          <w:rFonts w:ascii="Times New Roman" w:hAnsi="Times New Roman" w:cs="Times New Roman"/>
          <w:sz w:val="26"/>
          <w:szCs w:val="26"/>
        </w:rPr>
        <w:t xml:space="preserve"> к Административному регламенту) в соответствии с Федеральным </w:t>
      </w:r>
      <w:hyperlink r:id="rId9" w:history="1">
        <w:r w:rsidR="00EE3BD3" w:rsidRPr="00DF1BF4">
          <w:rPr>
            <w:rFonts w:ascii="Times New Roman" w:hAnsi="Times New Roman" w:cs="Times New Roman"/>
            <w:color w:val="0000FF"/>
            <w:sz w:val="26"/>
            <w:szCs w:val="26"/>
          </w:rPr>
          <w:t>законом</w:t>
        </w:r>
      </w:hyperlink>
      <w:r w:rsidR="00EE3BD3" w:rsidRPr="00DF1BF4">
        <w:rPr>
          <w:rFonts w:ascii="Times New Roman" w:hAnsi="Times New Roman" w:cs="Times New Roman"/>
          <w:sz w:val="26"/>
          <w:szCs w:val="26"/>
        </w:rPr>
        <w:t xml:space="preserve"> N 210-ФЗ должна содержать:</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xml:space="preserve"> решения и действия (бездействие) которых обжалуются;</w:t>
      </w: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1BF4">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Pr>
          <w:rFonts w:ascii="Times New Roman" w:hAnsi="Times New Roman" w:cs="Times New Roman"/>
          <w:sz w:val="26"/>
          <w:szCs w:val="26"/>
        </w:rPr>
        <w:t>,</w:t>
      </w:r>
      <w:r w:rsidRPr="00DF1BF4">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Pr>
          <w:rFonts w:ascii="Times New Roman" w:hAnsi="Times New Roman" w:cs="Times New Roman"/>
          <w:sz w:val="26"/>
          <w:szCs w:val="26"/>
        </w:rPr>
        <w:t xml:space="preserve">, </w:t>
      </w:r>
      <w:r w:rsidRPr="0083155C">
        <w:rPr>
          <w:rFonts w:ascii="Times New Roman" w:hAnsi="Times New Roman" w:cs="Times New Roman"/>
          <w:sz w:val="26"/>
          <w:szCs w:val="26"/>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r>
        <w:rPr>
          <w:rFonts w:ascii="Times New Roman" w:hAnsi="Times New Roman" w:cs="Times New Roman"/>
          <w:sz w:val="26"/>
          <w:szCs w:val="26"/>
        </w:rPr>
        <w:t>, или</w:t>
      </w:r>
      <w:r w:rsidRPr="0083155C">
        <w:rPr>
          <w:rFonts w:ascii="Times New Roman" w:hAnsi="Times New Roman" w:cs="Times New Roman"/>
          <w:sz w:val="26"/>
          <w:szCs w:val="26"/>
        </w:rPr>
        <w:t xml:space="preserve"> их работников</w:t>
      </w:r>
      <w:r w:rsidRPr="00DF1BF4">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1BF4">
        <w:rPr>
          <w:rFonts w:ascii="Times New Roman" w:hAnsi="Times New Roman" w:cs="Times New Roman"/>
          <w:sz w:val="26"/>
          <w:szCs w:val="26"/>
        </w:rPr>
        <w:t>представлена</w:t>
      </w:r>
      <w:proofErr w:type="gramEnd"/>
      <w:r w:rsidRPr="00DF1BF4">
        <w:rPr>
          <w:rFonts w:ascii="Times New Roman" w:hAnsi="Times New Roman" w:cs="Times New Roman"/>
          <w:sz w:val="26"/>
          <w:szCs w:val="26"/>
        </w:rPr>
        <w:t>:</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В электронном виде жалоба может быть подана заявителем посредством:</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официального сайта органа местного самоуправления;</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Единого портала государственных и муниципальных услуг;</w:t>
      </w:r>
    </w:p>
    <w:p w:rsidR="00EE3BD3" w:rsidRPr="00DF1BF4" w:rsidRDefault="00EE3BD3" w:rsidP="00EE3BD3">
      <w:pPr>
        <w:pStyle w:val="ConsPlusNormal"/>
        <w:ind w:firstLine="540"/>
        <w:jc w:val="both"/>
        <w:rPr>
          <w:rFonts w:ascii="Times New Roman" w:hAnsi="Times New Roman" w:cs="Times New Roman"/>
          <w:sz w:val="26"/>
          <w:szCs w:val="26"/>
        </w:rPr>
      </w:pPr>
      <w:r w:rsidRPr="00DF1BF4">
        <w:rPr>
          <w:rFonts w:ascii="Times New Roman" w:hAnsi="Times New Roman" w:cs="Times New Roman"/>
          <w:sz w:val="26"/>
          <w:szCs w:val="26"/>
        </w:rPr>
        <w:t>Портала государственных и муниципальных услуг;</w:t>
      </w:r>
    </w:p>
    <w:p w:rsidR="00EE3BD3" w:rsidRPr="004D781F" w:rsidRDefault="00EE3BD3" w:rsidP="00EE3BD3">
      <w:pPr>
        <w:pStyle w:val="ConsPlusNormal"/>
        <w:ind w:firstLine="540"/>
        <w:jc w:val="both"/>
        <w:rPr>
          <w:rFonts w:ascii="Times New Roman" w:hAnsi="Times New Roman" w:cs="Times New Roman"/>
          <w:sz w:val="24"/>
          <w:szCs w:val="24"/>
        </w:rPr>
      </w:pPr>
      <w:r w:rsidRPr="00DF1BF4">
        <w:rPr>
          <w:rFonts w:ascii="Times New Roman" w:hAnsi="Times New Roman" w:cs="Times New Roman"/>
          <w:sz w:val="26"/>
          <w:szCs w:val="26"/>
        </w:rPr>
        <w:t>информационной системы досудебного (внесудебного) обжалования</w:t>
      </w:r>
      <w:r w:rsidRPr="004D781F">
        <w:rPr>
          <w:rFonts w:ascii="Times New Roman" w:hAnsi="Times New Roman" w:cs="Times New Roman"/>
          <w:sz w:val="24"/>
          <w:szCs w:val="24"/>
        </w:rPr>
        <w:t>.</w:t>
      </w:r>
    </w:p>
    <w:p w:rsidR="00EE3BD3" w:rsidRDefault="00EE3BD3" w:rsidP="00EE3BD3">
      <w:pPr>
        <w:pStyle w:val="ConsPlusNormal"/>
        <w:ind w:firstLine="540"/>
        <w:jc w:val="both"/>
        <w:rPr>
          <w:rFonts w:ascii="Times New Roman" w:hAnsi="Times New Roman" w:cs="Times New Roman"/>
          <w:sz w:val="26"/>
          <w:szCs w:val="26"/>
        </w:rPr>
      </w:pPr>
    </w:p>
    <w:p w:rsidR="00EE3BD3" w:rsidRPr="00DF1BF4" w:rsidRDefault="00EE3BD3" w:rsidP="00EE3BD3">
      <w:pPr>
        <w:pStyle w:val="ConsPlusNormal"/>
        <w:ind w:firstLine="540"/>
        <w:jc w:val="center"/>
        <w:outlineLvl w:val="2"/>
        <w:rPr>
          <w:rFonts w:ascii="Times New Roman" w:hAnsi="Times New Roman" w:cs="Times New Roman"/>
          <w:sz w:val="26"/>
          <w:szCs w:val="26"/>
        </w:rPr>
      </w:pPr>
      <w:r w:rsidRPr="00DF1BF4">
        <w:rPr>
          <w:rFonts w:ascii="Times New Roman" w:hAnsi="Times New Roman" w:cs="Times New Roman"/>
          <w:sz w:val="26"/>
          <w:szCs w:val="26"/>
        </w:rPr>
        <w:t>5.5. Сроки рассмотрения жалобы</w:t>
      </w:r>
    </w:p>
    <w:p w:rsidR="00EE3BD3" w:rsidRPr="00DF1BF4" w:rsidRDefault="00EE3BD3" w:rsidP="00EE3BD3">
      <w:pPr>
        <w:pStyle w:val="ConsPlusNormal"/>
        <w:jc w:val="center"/>
        <w:rPr>
          <w:rFonts w:ascii="Times New Roman" w:hAnsi="Times New Roman" w:cs="Times New Roman"/>
          <w:sz w:val="26"/>
          <w:szCs w:val="26"/>
        </w:rPr>
      </w:pPr>
    </w:p>
    <w:p w:rsidR="00EE3BD3" w:rsidRPr="00DF1BF4" w:rsidRDefault="00EE3BD3" w:rsidP="00EE3BD3">
      <w:pPr>
        <w:pStyle w:val="ConsPlusNormal"/>
        <w:ind w:firstLine="540"/>
        <w:jc w:val="both"/>
        <w:rPr>
          <w:rFonts w:ascii="Times New Roman" w:hAnsi="Times New Roman" w:cs="Times New Roman"/>
          <w:sz w:val="26"/>
          <w:szCs w:val="26"/>
        </w:rPr>
      </w:pPr>
      <w:proofErr w:type="gramStart"/>
      <w:r w:rsidRPr="00DF1BF4">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исправлении</w:t>
      </w:r>
      <w:proofErr w:type="gramEnd"/>
      <w:r>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w:t>
      </w:r>
      <w:r>
        <w:rPr>
          <w:rFonts w:ascii="Times New Roman" w:hAnsi="Times New Roman" w:cs="Times New Roman"/>
          <w:sz w:val="26"/>
          <w:szCs w:val="26"/>
        </w:rPr>
        <w:lastRenderedPageBreak/>
        <w:t xml:space="preserve">течение пяти рабочих дней со дня ее регистрации. </w:t>
      </w:r>
    </w:p>
    <w:p w:rsidR="00EE3BD3" w:rsidRDefault="00EE3BD3" w:rsidP="00EE3BD3">
      <w:pPr>
        <w:pStyle w:val="ConsPlusNormal"/>
        <w:ind w:left="709"/>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5.6. Результат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По результатам рассмотрения жалобы в соответствии с </w:t>
      </w:r>
      <w:hyperlink r:id="rId10" w:history="1">
        <w:r w:rsidRPr="00356F80">
          <w:rPr>
            <w:rFonts w:ascii="Times New Roman" w:hAnsi="Times New Roman" w:cs="Times New Roman"/>
            <w:color w:val="0000FF"/>
            <w:sz w:val="26"/>
            <w:szCs w:val="26"/>
          </w:rPr>
          <w:t>частью 7 статьи 11.2</w:t>
        </w:r>
      </w:hyperlink>
      <w:r w:rsidRPr="00356F80">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отказывает в удовлетворении жалобы.</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356F80" w:rsidRDefault="00E976B4"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Pr>
          <w:rFonts w:ascii="Times New Roman" w:hAnsi="Times New Roman" w:cs="Times New Roman"/>
          <w:sz w:val="26"/>
          <w:szCs w:val="26"/>
        </w:rPr>
        <w:t>ю</w:t>
      </w:r>
      <w:r>
        <w:rPr>
          <w:rFonts w:ascii="Times New Roman" w:hAnsi="Times New Roman" w:cs="Times New Roman"/>
          <w:sz w:val="26"/>
          <w:szCs w:val="26"/>
        </w:rPr>
        <w:t xml:space="preserve"> 11.1 статьи 16 </w:t>
      </w:r>
      <w:r w:rsidR="006903DC">
        <w:rPr>
          <w:rFonts w:ascii="Times New Roman" w:hAnsi="Times New Roman" w:cs="Times New Roman"/>
          <w:sz w:val="26"/>
          <w:szCs w:val="26"/>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Pr>
          <w:rFonts w:ascii="Times New Roman" w:hAnsi="Times New Roman" w:cs="Times New Roman"/>
          <w:sz w:val="26"/>
          <w:szCs w:val="26"/>
        </w:rPr>
        <w:t>неудобства</w:t>
      </w:r>
      <w:proofErr w:type="gramEnd"/>
      <w:r w:rsidR="006903DC">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В случае установления в ходе или по результатам </w:t>
      </w:r>
      <w:proofErr w:type="gramStart"/>
      <w:r w:rsidRPr="00356F8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6F80">
        <w:rPr>
          <w:rFonts w:ascii="Times New Roman" w:hAnsi="Times New Roman" w:cs="Times New Roman"/>
          <w:sz w:val="26"/>
          <w:szCs w:val="26"/>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356F80" w:rsidRDefault="006903DC"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outlineLvl w:val="2"/>
        <w:rPr>
          <w:rFonts w:ascii="Times New Roman" w:hAnsi="Times New Roman" w:cs="Times New Roman"/>
          <w:sz w:val="26"/>
          <w:szCs w:val="26"/>
        </w:rPr>
      </w:pPr>
      <w:r w:rsidRPr="00356F80">
        <w:rPr>
          <w:rFonts w:ascii="Times New Roman" w:hAnsi="Times New Roman" w:cs="Times New Roman"/>
          <w:sz w:val="26"/>
          <w:szCs w:val="26"/>
        </w:rPr>
        <w:t>5.7. Порядок информирования заявителя о результатах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принимается одно из следующих решений:</w:t>
      </w:r>
    </w:p>
    <w:p w:rsidR="00EE3BD3" w:rsidRDefault="00EE3BD3" w:rsidP="00EE3BD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w:hAnsi="Times New Roman" w:cs="Times New Roman"/>
          <w:sz w:val="26"/>
          <w:szCs w:val="26"/>
        </w:rPr>
        <w:lastRenderedPageBreak/>
        <w:t>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ответе по результатам рассмотрения жалобы указываются: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нкционального центра, работника</w:t>
      </w:r>
      <w:r w:rsidRPr="00687B6A">
        <w:rPr>
          <w:rFonts w:ascii="Times New Roman" w:hAnsi="Times New Roman" w:cs="Times New Roman"/>
          <w:sz w:val="26"/>
          <w:szCs w:val="26"/>
        </w:rPr>
        <w:t xml:space="preserve"> многофункционального центра</w:t>
      </w:r>
      <w:r>
        <w:rPr>
          <w:rFonts w:ascii="Times New Roman" w:hAnsi="Times New Roman" w:cs="Times New Roman"/>
          <w:sz w:val="26"/>
          <w:szCs w:val="26"/>
        </w:rPr>
        <w:t xml:space="preserve">, </w:t>
      </w:r>
      <w:r w:rsidRPr="0083155C">
        <w:rPr>
          <w:rFonts w:ascii="Times New Roman" w:hAnsi="Times New Roman" w:cs="Times New Roman"/>
          <w:sz w:val="26"/>
          <w:szCs w:val="26"/>
        </w:rPr>
        <w:t xml:space="preserve"> а также организаций, осуществляющих функции  по предоставлению муниципальных услуг </w:t>
      </w:r>
      <w:r>
        <w:rPr>
          <w:rFonts w:ascii="Times New Roman" w:hAnsi="Times New Roman" w:cs="Times New Roman"/>
          <w:sz w:val="26"/>
          <w:szCs w:val="26"/>
        </w:rPr>
        <w:t xml:space="preserve">или </w:t>
      </w:r>
      <w:r w:rsidRPr="0083155C">
        <w:rPr>
          <w:rFonts w:ascii="Times New Roman" w:hAnsi="Times New Roman" w:cs="Times New Roman"/>
          <w:sz w:val="26"/>
          <w:szCs w:val="26"/>
        </w:rPr>
        <w:t>их работников</w:t>
      </w:r>
      <w:r w:rsidRPr="00687B6A">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w:t>
      </w:r>
      <w:r w:rsidRPr="00356F80">
        <w:rPr>
          <w:rFonts w:ascii="Times New Roman" w:hAnsi="Times New Roman" w:cs="Times New Roman"/>
          <w:sz w:val="26"/>
          <w:szCs w:val="26"/>
        </w:rPr>
        <w:t>принявшего решение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w:t>
      </w:r>
      <w:r>
        <w:rPr>
          <w:rFonts w:ascii="Times New Roman" w:hAnsi="Times New Roman" w:cs="Times New Roman"/>
          <w:sz w:val="26"/>
          <w:szCs w:val="26"/>
        </w:rPr>
        <w:t xml:space="preserve">х услуг, </w:t>
      </w:r>
      <w:r w:rsidRPr="00356F80">
        <w:rPr>
          <w:rFonts w:ascii="Times New Roman" w:hAnsi="Times New Roman" w:cs="Times New Roman"/>
          <w:sz w:val="26"/>
          <w:szCs w:val="26"/>
        </w:rPr>
        <w:t>решение или действие (бездействие) которого обжалуется;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фамилия, имя, отчество (последнее - при наличии) или наименование заявителя;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основания для принятия решения по жалобе;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принятое по жалобе решение;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случае</w:t>
      </w:r>
      <w:proofErr w:type="gramStart"/>
      <w:r w:rsidRPr="00356F80">
        <w:rPr>
          <w:rFonts w:ascii="Times New Roman" w:hAnsi="Times New Roman" w:cs="Times New Roman"/>
          <w:sz w:val="26"/>
          <w:szCs w:val="26"/>
        </w:rPr>
        <w:t>,</w:t>
      </w:r>
      <w:proofErr w:type="gramEnd"/>
      <w:r w:rsidRPr="00356F80">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сведения о порядке обжалования принятого по жалобе решения.</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5.8. Порядок обжалования решения по жалобе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center"/>
        <w:outlineLvl w:val="2"/>
        <w:rPr>
          <w:rFonts w:ascii="Times New Roman" w:hAnsi="Times New Roman" w:cs="Times New Roman"/>
          <w:sz w:val="26"/>
          <w:szCs w:val="26"/>
        </w:rPr>
      </w:pPr>
      <w:r w:rsidRPr="00356F80">
        <w:rPr>
          <w:rFonts w:ascii="Times New Roman" w:hAnsi="Times New Roman" w:cs="Times New Roman"/>
          <w:sz w:val="26"/>
          <w:szCs w:val="26"/>
        </w:rPr>
        <w:t>5.10. Способы информирования заявителей о порядке подачи и рассмотрения жалобы</w:t>
      </w:r>
    </w:p>
    <w:p w:rsidR="00EE3BD3" w:rsidRPr="00356F80" w:rsidRDefault="00EE3BD3" w:rsidP="00EE3BD3">
      <w:pPr>
        <w:pStyle w:val="ConsPlusNormal"/>
        <w:jc w:val="both"/>
        <w:rPr>
          <w:rFonts w:ascii="Times New Roman" w:hAnsi="Times New Roman" w:cs="Times New Roman"/>
          <w:sz w:val="26"/>
          <w:szCs w:val="26"/>
        </w:rPr>
      </w:pPr>
    </w:p>
    <w:p w:rsidR="00EE3BD3" w:rsidRPr="00356F80" w:rsidRDefault="00EE3BD3" w:rsidP="00EE3BD3">
      <w:pPr>
        <w:pStyle w:val="ConsPlusNormal"/>
        <w:ind w:firstLine="540"/>
        <w:jc w:val="both"/>
        <w:rPr>
          <w:rFonts w:ascii="Times New Roman" w:hAnsi="Times New Roman" w:cs="Times New Roman"/>
          <w:sz w:val="26"/>
          <w:szCs w:val="26"/>
        </w:rPr>
      </w:pPr>
      <w:proofErr w:type="gramStart"/>
      <w:r w:rsidRPr="00356F80">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w:t>
      </w:r>
      <w:r w:rsidRPr="00687B6A">
        <w:rPr>
          <w:rFonts w:ascii="Times New Roman" w:hAnsi="Times New Roman" w:cs="Times New Roman"/>
          <w:sz w:val="26"/>
          <w:szCs w:val="26"/>
        </w:rPr>
        <w:t>многофу</w:t>
      </w:r>
      <w:r>
        <w:rPr>
          <w:rFonts w:ascii="Times New Roman" w:hAnsi="Times New Roman" w:cs="Times New Roman"/>
          <w:sz w:val="26"/>
          <w:szCs w:val="26"/>
        </w:rPr>
        <w:t xml:space="preserve">нкционального центра, </w:t>
      </w:r>
      <w:r w:rsidRPr="0083155C">
        <w:rPr>
          <w:rFonts w:ascii="Times New Roman" w:hAnsi="Times New Roman" w:cs="Times New Roman"/>
          <w:sz w:val="26"/>
          <w:szCs w:val="26"/>
        </w:rPr>
        <w:t>а также организаций, осуществляющих функции  по предоставлению муниципальных услуг</w:t>
      </w:r>
      <w:r>
        <w:rPr>
          <w:rFonts w:ascii="Times New Roman" w:hAnsi="Times New Roman" w:cs="Times New Roman"/>
          <w:sz w:val="26"/>
          <w:szCs w:val="26"/>
        </w:rPr>
        <w:t>,</w:t>
      </w:r>
      <w:r w:rsidRPr="0083155C">
        <w:rPr>
          <w:rFonts w:ascii="Times New Roman" w:hAnsi="Times New Roman" w:cs="Times New Roman"/>
          <w:sz w:val="26"/>
          <w:szCs w:val="26"/>
        </w:rPr>
        <w:t xml:space="preserve"> </w:t>
      </w:r>
      <w:r w:rsidRPr="00356F80">
        <w:rPr>
          <w:rFonts w:ascii="Times New Roman" w:hAnsi="Times New Roman" w:cs="Times New Roman"/>
          <w:sz w:val="26"/>
          <w:szCs w:val="26"/>
        </w:rPr>
        <w:t>в ходе личного приема, а также по телефону, электронной почте.</w:t>
      </w:r>
      <w:proofErr w:type="gramEnd"/>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lastRenderedPageBreak/>
        <w:t>Для получения информации о порядке подачи и рассмотрения жалобы заявитель вправе обратиться:</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устной форме;</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форме электронного документа;</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по телефону;</w:t>
      </w:r>
    </w:p>
    <w:p w:rsidR="00EE3BD3" w:rsidRPr="00356F80" w:rsidRDefault="00EE3BD3" w:rsidP="00EE3BD3">
      <w:pPr>
        <w:pStyle w:val="ConsPlusNormal"/>
        <w:ind w:firstLine="540"/>
        <w:jc w:val="both"/>
        <w:rPr>
          <w:rFonts w:ascii="Times New Roman" w:hAnsi="Times New Roman" w:cs="Times New Roman"/>
          <w:sz w:val="26"/>
          <w:szCs w:val="26"/>
        </w:rPr>
      </w:pPr>
      <w:r w:rsidRPr="00356F80">
        <w:rPr>
          <w:rFonts w:ascii="Times New Roman" w:hAnsi="Times New Roman" w:cs="Times New Roman"/>
          <w:sz w:val="26"/>
          <w:szCs w:val="26"/>
        </w:rPr>
        <w:t>в письменной форме.</w:t>
      </w:r>
    </w:p>
    <w:p w:rsidR="00EE3BD3" w:rsidRDefault="00EE3BD3" w:rsidP="00EE3BD3">
      <w:pPr>
        <w:pStyle w:val="ConsPlusNormal"/>
        <w:ind w:firstLine="709"/>
        <w:jc w:val="both"/>
        <w:rPr>
          <w:rFonts w:ascii="Times New Roman" w:hAnsi="Times New Roman"/>
          <w:sz w:val="26"/>
          <w:szCs w:val="26"/>
        </w:rPr>
      </w:pPr>
    </w:p>
    <w:p w:rsidR="00D978F7" w:rsidRDefault="00EE3BD3" w:rsidP="00EE3BD3">
      <w:pPr>
        <w:pStyle w:val="ConsPlusNormal"/>
        <w:ind w:firstLine="709"/>
        <w:jc w:val="both"/>
        <w:rPr>
          <w:rFonts w:ascii="Times New Roman" w:hAnsi="Times New Roman"/>
          <w:sz w:val="26"/>
          <w:szCs w:val="26"/>
        </w:rPr>
      </w:pPr>
      <w:r>
        <w:rPr>
          <w:rFonts w:ascii="Times New Roman" w:hAnsi="Times New Roman"/>
          <w:sz w:val="26"/>
          <w:szCs w:val="26"/>
        </w:rPr>
        <w:t>2. Настоящее постановление вступает в силу после официального опубликования</w:t>
      </w:r>
      <w:r w:rsidR="009D06FB">
        <w:rPr>
          <w:rFonts w:ascii="Times New Roman" w:hAnsi="Times New Roman"/>
          <w:sz w:val="26"/>
          <w:szCs w:val="26"/>
        </w:rPr>
        <w:t>.</w:t>
      </w:r>
    </w:p>
    <w:p w:rsidR="00EE3BD3" w:rsidRPr="00E246DC" w:rsidRDefault="00EE3BD3" w:rsidP="00EE3BD3">
      <w:pPr>
        <w:pStyle w:val="ConsPlusNormal"/>
        <w:ind w:firstLine="709"/>
        <w:jc w:val="both"/>
        <w:rPr>
          <w:rFonts w:ascii="Times New Roman" w:hAnsi="Times New Roman"/>
          <w:sz w:val="26"/>
          <w:szCs w:val="26"/>
        </w:rPr>
      </w:pPr>
      <w:r w:rsidRPr="00E246DC">
        <w:rPr>
          <w:rFonts w:ascii="Times New Roman" w:hAnsi="Times New Roman"/>
          <w:sz w:val="26"/>
          <w:szCs w:val="26"/>
        </w:rPr>
        <w:t xml:space="preserve">3.  </w:t>
      </w:r>
      <w:proofErr w:type="gramStart"/>
      <w:r w:rsidRPr="00E246DC">
        <w:rPr>
          <w:rFonts w:ascii="Times New Roman" w:hAnsi="Times New Roman"/>
          <w:sz w:val="26"/>
          <w:szCs w:val="26"/>
        </w:rPr>
        <w:t>Контроль за</w:t>
      </w:r>
      <w:proofErr w:type="gramEnd"/>
      <w:r w:rsidRPr="00E246DC">
        <w:rPr>
          <w:rFonts w:ascii="Times New Roman" w:hAnsi="Times New Roman"/>
          <w:sz w:val="26"/>
          <w:szCs w:val="26"/>
        </w:rPr>
        <w:t xml:space="preserve"> исполнением настоящего постановления возложить на </w:t>
      </w:r>
      <w:r w:rsidR="0026307E" w:rsidRPr="00E246DC">
        <w:rPr>
          <w:rFonts w:ascii="Times New Roman" w:hAnsi="Times New Roman"/>
          <w:sz w:val="26"/>
          <w:szCs w:val="26"/>
        </w:rPr>
        <w:t xml:space="preserve">отдел строительства, дорожного хозяйства и ЖКХ </w:t>
      </w:r>
      <w:r w:rsidRPr="00E246DC">
        <w:rPr>
          <w:rFonts w:ascii="Times New Roman" w:hAnsi="Times New Roman"/>
          <w:sz w:val="26"/>
          <w:szCs w:val="26"/>
        </w:rPr>
        <w:t>администрации Козловского района Чувашской Республики.</w:t>
      </w:r>
    </w:p>
    <w:p w:rsidR="00EE3BD3" w:rsidRDefault="00EE3BD3" w:rsidP="00EE3BD3">
      <w:pPr>
        <w:ind w:firstLine="709"/>
        <w:jc w:val="both"/>
      </w:pPr>
    </w:p>
    <w:p w:rsidR="00EE3BD3" w:rsidRDefault="00EE3BD3" w:rsidP="00EE3BD3">
      <w:pPr>
        <w:ind w:firstLine="709"/>
        <w:jc w:val="both"/>
      </w:pPr>
    </w:p>
    <w:p w:rsidR="00EE3BD3" w:rsidRPr="004C3C0E" w:rsidRDefault="00E246DC" w:rsidP="00EE3BD3">
      <w:pPr>
        <w:jc w:val="both"/>
        <w:rPr>
          <w:sz w:val="26"/>
          <w:szCs w:val="26"/>
        </w:rPr>
      </w:pPr>
      <w:r>
        <w:rPr>
          <w:sz w:val="26"/>
          <w:szCs w:val="26"/>
        </w:rPr>
        <w:t>И.о</w:t>
      </w:r>
      <w:proofErr w:type="gramStart"/>
      <w:r>
        <w:rPr>
          <w:sz w:val="26"/>
          <w:szCs w:val="26"/>
        </w:rPr>
        <w:t>.г</w:t>
      </w:r>
      <w:proofErr w:type="gramEnd"/>
      <w:r w:rsidR="00EE3BD3" w:rsidRPr="004C3C0E">
        <w:rPr>
          <w:sz w:val="26"/>
          <w:szCs w:val="26"/>
        </w:rPr>
        <w:t>лав</w:t>
      </w:r>
      <w:r>
        <w:rPr>
          <w:sz w:val="26"/>
          <w:szCs w:val="26"/>
        </w:rPr>
        <w:t>ы</w:t>
      </w:r>
      <w:r w:rsidR="00EE3BD3" w:rsidRPr="004C3C0E">
        <w:rPr>
          <w:sz w:val="26"/>
          <w:szCs w:val="26"/>
        </w:rPr>
        <w:t xml:space="preserve"> администрации </w:t>
      </w:r>
    </w:p>
    <w:p w:rsidR="00EE3BD3" w:rsidRDefault="00EE3BD3" w:rsidP="00EE3BD3">
      <w:pPr>
        <w:jc w:val="both"/>
        <w:rPr>
          <w:sz w:val="26"/>
          <w:szCs w:val="26"/>
        </w:rPr>
      </w:pPr>
      <w:r w:rsidRPr="004C3C0E">
        <w:rPr>
          <w:sz w:val="26"/>
          <w:szCs w:val="26"/>
        </w:rPr>
        <w:t>Козловского района</w:t>
      </w:r>
      <w:r w:rsidRPr="004C3C0E">
        <w:rPr>
          <w:sz w:val="26"/>
          <w:szCs w:val="26"/>
        </w:rPr>
        <w:tab/>
      </w:r>
      <w:r w:rsidRPr="004C3C0E">
        <w:rPr>
          <w:sz w:val="26"/>
          <w:szCs w:val="26"/>
        </w:rPr>
        <w:tab/>
        <w:t xml:space="preserve">             </w:t>
      </w:r>
      <w:r w:rsidRPr="004C3C0E">
        <w:rPr>
          <w:sz w:val="26"/>
          <w:szCs w:val="26"/>
        </w:rPr>
        <w:tab/>
      </w:r>
      <w:r w:rsidRPr="004C3C0E">
        <w:rPr>
          <w:sz w:val="26"/>
          <w:szCs w:val="26"/>
        </w:rPr>
        <w:tab/>
      </w:r>
      <w:r w:rsidRPr="004C3C0E">
        <w:rPr>
          <w:sz w:val="26"/>
          <w:szCs w:val="26"/>
        </w:rPr>
        <w:tab/>
      </w:r>
      <w:r w:rsidRPr="004C3C0E">
        <w:rPr>
          <w:sz w:val="26"/>
          <w:szCs w:val="26"/>
        </w:rPr>
        <w:tab/>
      </w:r>
      <w:r>
        <w:rPr>
          <w:sz w:val="26"/>
          <w:szCs w:val="26"/>
        </w:rPr>
        <w:t xml:space="preserve">           </w:t>
      </w:r>
      <w:r w:rsidR="00E246DC">
        <w:rPr>
          <w:sz w:val="26"/>
          <w:szCs w:val="26"/>
        </w:rPr>
        <w:t xml:space="preserve">С. Е. </w:t>
      </w:r>
      <w:proofErr w:type="spellStart"/>
      <w:r w:rsidR="00E246DC">
        <w:rPr>
          <w:sz w:val="26"/>
          <w:szCs w:val="26"/>
        </w:rPr>
        <w:t>Утемов</w:t>
      </w:r>
      <w:proofErr w:type="spellEnd"/>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EE3BD3">
      <w:pPr>
        <w:jc w:val="both"/>
        <w:rPr>
          <w:sz w:val="26"/>
          <w:szCs w:val="26"/>
        </w:rPr>
      </w:pPr>
    </w:p>
    <w:p w:rsidR="00DC5B2D" w:rsidRDefault="00DC5B2D" w:rsidP="00DC5B2D">
      <w:pPr>
        <w:pStyle w:val="2"/>
        <w:rPr>
          <w:bCs/>
        </w:rPr>
      </w:pPr>
      <w:r>
        <w:rPr>
          <w:bCs/>
        </w:rPr>
        <w:t>Исполнитель: Ситнова Наталья Юрьевна 2-13-59</w:t>
      </w:r>
    </w:p>
    <w:p w:rsidR="00DC5B2D" w:rsidRDefault="00DC5B2D" w:rsidP="00DC5B2D">
      <w:pPr>
        <w:pStyle w:val="2"/>
        <w:rPr>
          <w:bCs/>
        </w:rPr>
      </w:pPr>
      <w:r>
        <w:rPr>
          <w:bCs/>
        </w:rPr>
        <w:t>Зам. Главы - начальник</w:t>
      </w:r>
      <w:r>
        <w:t xml:space="preserve"> отдела строительства, дорожного хозяйства и ЖКХ администрации Козловского района                                                                   Рожков И. В.</w:t>
      </w:r>
    </w:p>
    <w:p w:rsidR="00DC5B2D" w:rsidRDefault="00DC5B2D" w:rsidP="00DC5B2D">
      <w:pPr>
        <w:pStyle w:val="2"/>
        <w:rPr>
          <w:bCs/>
        </w:rPr>
      </w:pPr>
      <w:r>
        <w:rPr>
          <w:bCs/>
        </w:rPr>
        <w:t xml:space="preserve">Юрист                                       </w:t>
      </w:r>
    </w:p>
    <w:p w:rsidR="00DC5B2D" w:rsidRPr="004C3C0E" w:rsidRDefault="00DC5B2D" w:rsidP="00EE3BD3">
      <w:pPr>
        <w:jc w:val="both"/>
        <w:rPr>
          <w:sz w:val="26"/>
          <w:szCs w:val="26"/>
        </w:rPr>
      </w:pPr>
    </w:p>
    <w:p w:rsidR="00EE3BD3" w:rsidRDefault="00EE3BD3" w:rsidP="00EE3BD3">
      <w:pPr>
        <w:pStyle w:val="ConsPlusNormal"/>
        <w:jc w:val="both"/>
      </w:pPr>
    </w:p>
    <w:p w:rsidR="00EE3BD3" w:rsidRDefault="00EE3BD3" w:rsidP="00EE3BD3">
      <w:pPr>
        <w:pStyle w:val="ConsPlusNormal"/>
        <w:jc w:val="right"/>
        <w:outlineLvl w:val="0"/>
      </w:pPr>
    </w:p>
    <w:p w:rsidR="00EE3BD3" w:rsidRDefault="00EE3BD3" w:rsidP="00EE3BD3"/>
    <w:p w:rsidR="00EE3BD3" w:rsidRDefault="00EE3BD3" w:rsidP="00EE3BD3"/>
    <w:p w:rsidR="00DC5B2D" w:rsidRDefault="00DC5B2D"/>
    <w:sectPr w:rsidR="00DC5B2D"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62185"/>
    <w:rsid w:val="000E58D4"/>
    <w:rsid w:val="00176E99"/>
    <w:rsid w:val="001F71D9"/>
    <w:rsid w:val="0026307E"/>
    <w:rsid w:val="00267E91"/>
    <w:rsid w:val="002E235C"/>
    <w:rsid w:val="003A3D5C"/>
    <w:rsid w:val="003D7F97"/>
    <w:rsid w:val="00420AB9"/>
    <w:rsid w:val="0048405A"/>
    <w:rsid w:val="004868E3"/>
    <w:rsid w:val="005542C3"/>
    <w:rsid w:val="005E3D05"/>
    <w:rsid w:val="005F3516"/>
    <w:rsid w:val="006903DC"/>
    <w:rsid w:val="007906C4"/>
    <w:rsid w:val="008069A2"/>
    <w:rsid w:val="00873C0F"/>
    <w:rsid w:val="008877D0"/>
    <w:rsid w:val="0092183E"/>
    <w:rsid w:val="00987457"/>
    <w:rsid w:val="00994370"/>
    <w:rsid w:val="009970BA"/>
    <w:rsid w:val="009D06FB"/>
    <w:rsid w:val="009F3558"/>
    <w:rsid w:val="009F3C4D"/>
    <w:rsid w:val="00A868A2"/>
    <w:rsid w:val="00A90637"/>
    <w:rsid w:val="00A9416B"/>
    <w:rsid w:val="00B3681C"/>
    <w:rsid w:val="00C14130"/>
    <w:rsid w:val="00C67658"/>
    <w:rsid w:val="00D32C80"/>
    <w:rsid w:val="00D43E40"/>
    <w:rsid w:val="00D978F7"/>
    <w:rsid w:val="00DC5B2D"/>
    <w:rsid w:val="00E04155"/>
    <w:rsid w:val="00E246DC"/>
    <w:rsid w:val="00E976B4"/>
    <w:rsid w:val="00EE3BD3"/>
    <w:rsid w:val="00F36FED"/>
    <w:rsid w:val="00F5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semiHidden/>
    <w:unhideWhenUsed/>
    <w:rsid w:val="00DC5B2D"/>
    <w:rPr>
      <w:szCs w:val="20"/>
    </w:rPr>
  </w:style>
  <w:style w:type="character" w:customStyle="1" w:styleId="20">
    <w:name w:val="Основной текст 2 Знак"/>
    <w:basedOn w:val="a0"/>
    <w:link w:val="2"/>
    <w:semiHidden/>
    <w:rsid w:val="00DC5B2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2</cp:revision>
  <cp:lastPrinted>2018-11-28T06:26:00Z</cp:lastPrinted>
  <dcterms:created xsi:type="dcterms:W3CDTF">2018-12-07T06:46:00Z</dcterms:created>
  <dcterms:modified xsi:type="dcterms:W3CDTF">2018-12-07T06:46:00Z</dcterms:modified>
</cp:coreProperties>
</file>