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75E" w:rsidRDefault="000D475E" w:rsidP="00BC4042">
      <w:pPr>
        <w:widowControl w:val="0"/>
        <w:ind w:firstLine="709"/>
        <w:rPr>
          <w:sz w:val="26"/>
          <w:szCs w:val="26"/>
        </w:rPr>
      </w:pPr>
    </w:p>
    <w:p w:rsidR="000D475E" w:rsidRDefault="000D475E" w:rsidP="00BC4042">
      <w:pPr>
        <w:spacing w:line="360" w:lineRule="auto"/>
        <w:jc w:val="center"/>
      </w:pPr>
      <w:r>
        <w:tab/>
      </w:r>
      <w:r>
        <w:tab/>
      </w:r>
      <w:r>
        <w:tab/>
      </w:r>
      <w:r>
        <w:tab/>
      </w:r>
      <w:r>
        <w:tab/>
      </w:r>
      <w:r>
        <w:tab/>
      </w:r>
      <w:r>
        <w:tab/>
      </w:r>
      <w:r>
        <w:tab/>
      </w:r>
    </w:p>
    <w:p w:rsidR="000D475E" w:rsidRDefault="000D475E" w:rsidP="00BC4042">
      <w:pPr>
        <w:spacing w:line="360" w:lineRule="auto"/>
        <w:jc w:val="center"/>
      </w:pPr>
    </w:p>
    <w:p w:rsidR="000D475E" w:rsidRDefault="000D3275" w:rsidP="00BC4042">
      <w:pPr>
        <w:spacing w:line="360" w:lineRule="auto"/>
        <w:jc w:val="center"/>
      </w:pPr>
      <w:r>
        <w:rPr>
          <w:noProof/>
        </w:rPr>
        <w:drawing>
          <wp:anchor distT="0" distB="0" distL="114300" distR="114300" simplePos="0" relativeHeight="251658240" behindDoc="0" locked="0" layoutInCell="1" allowOverlap="1">
            <wp:simplePos x="0" y="0"/>
            <wp:positionH relativeFrom="column">
              <wp:posOffset>2628900</wp:posOffset>
            </wp:positionH>
            <wp:positionV relativeFrom="paragraph">
              <wp:posOffset>-571500</wp:posOffset>
            </wp:positionV>
            <wp:extent cx="720090" cy="720090"/>
            <wp:effectExtent l="0" t="0" r="3810" b="3810"/>
            <wp:wrapNone/>
            <wp:docPr id="2"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06" w:type="dxa"/>
        <w:tblLook w:val="00A0" w:firstRow="1" w:lastRow="0" w:firstColumn="1" w:lastColumn="0" w:noHBand="0" w:noVBand="0"/>
      </w:tblPr>
      <w:tblGrid>
        <w:gridCol w:w="4195"/>
        <w:gridCol w:w="1173"/>
        <w:gridCol w:w="4202"/>
      </w:tblGrid>
      <w:tr w:rsidR="000D475E" w:rsidTr="00926464">
        <w:trPr>
          <w:cantSplit/>
          <w:trHeight w:val="253"/>
        </w:trPr>
        <w:tc>
          <w:tcPr>
            <w:tcW w:w="4195" w:type="dxa"/>
          </w:tcPr>
          <w:p w:rsidR="000D475E" w:rsidRPr="00E71119" w:rsidRDefault="000D475E" w:rsidP="00926464">
            <w:pPr>
              <w:jc w:val="center"/>
            </w:pPr>
            <w:r w:rsidRPr="00E71119">
              <w:rPr>
                <w:b/>
                <w:bCs/>
                <w:noProof/>
                <w:color w:val="000000"/>
                <w:sz w:val="22"/>
                <w:szCs w:val="22"/>
              </w:rPr>
              <w:t>ЧĂВАШ  РЕСПУБЛИКИ</w:t>
            </w:r>
          </w:p>
        </w:tc>
        <w:tc>
          <w:tcPr>
            <w:tcW w:w="1173" w:type="dxa"/>
            <w:vMerge w:val="restart"/>
          </w:tcPr>
          <w:p w:rsidR="000D475E" w:rsidRPr="00E71119" w:rsidRDefault="000D475E" w:rsidP="00926464">
            <w:pPr>
              <w:jc w:val="center"/>
              <w:rPr>
                <w:sz w:val="26"/>
                <w:szCs w:val="26"/>
              </w:rPr>
            </w:pPr>
          </w:p>
        </w:tc>
        <w:tc>
          <w:tcPr>
            <w:tcW w:w="4202" w:type="dxa"/>
          </w:tcPr>
          <w:p w:rsidR="000D475E" w:rsidRDefault="000D475E" w:rsidP="00926464">
            <w:pPr>
              <w:pStyle w:val="a4"/>
              <w:spacing w:line="192" w:lineRule="auto"/>
              <w:jc w:val="center"/>
              <w:rPr>
                <w:rFonts w:cs="Times New Roman"/>
                <w:b/>
                <w:bCs/>
                <w:sz w:val="22"/>
                <w:szCs w:val="22"/>
              </w:rPr>
            </w:pPr>
            <w:r>
              <w:rPr>
                <w:rFonts w:ascii="Times New Roman" w:hAnsi="Times New Roman" w:cs="Times New Roman"/>
                <w:b/>
                <w:bCs/>
                <w:noProof/>
                <w:sz w:val="22"/>
                <w:szCs w:val="22"/>
              </w:rPr>
              <w:t xml:space="preserve">ЧУВАШСКАЯ РЕСПУБЛИКА </w:t>
            </w:r>
          </w:p>
        </w:tc>
      </w:tr>
      <w:tr w:rsidR="000D475E" w:rsidTr="00926464">
        <w:trPr>
          <w:cantSplit/>
          <w:trHeight w:val="2355"/>
        </w:trPr>
        <w:tc>
          <w:tcPr>
            <w:tcW w:w="4195" w:type="dxa"/>
          </w:tcPr>
          <w:p w:rsidR="000D475E" w:rsidRDefault="000D475E" w:rsidP="00926464">
            <w:pPr>
              <w:pStyle w:val="a4"/>
              <w:tabs>
                <w:tab w:val="left" w:pos="4285"/>
              </w:tabs>
              <w:spacing w:before="80" w:line="192" w:lineRule="auto"/>
              <w:jc w:val="center"/>
              <w:rPr>
                <w:rFonts w:ascii="Times New Roman" w:hAnsi="Times New Roman" w:cs="Times New Roman"/>
                <w:b/>
                <w:bCs/>
                <w:noProof/>
                <w:color w:val="000000"/>
                <w:sz w:val="22"/>
                <w:szCs w:val="22"/>
              </w:rPr>
            </w:pPr>
            <w:r>
              <w:rPr>
                <w:rFonts w:ascii="Times New Roman" w:hAnsi="Times New Roman" w:cs="Times New Roman"/>
                <w:b/>
                <w:bCs/>
                <w:noProof/>
                <w:color w:val="000000"/>
                <w:sz w:val="22"/>
                <w:szCs w:val="22"/>
              </w:rPr>
              <w:t xml:space="preserve">ÇĚМĚРЛЕ РАЙОНĚН </w:t>
            </w:r>
          </w:p>
          <w:p w:rsidR="000D475E" w:rsidRDefault="000D475E" w:rsidP="00926464">
            <w:pPr>
              <w:pStyle w:val="a4"/>
              <w:tabs>
                <w:tab w:val="left" w:pos="4285"/>
              </w:tabs>
              <w:spacing w:line="192" w:lineRule="auto"/>
              <w:jc w:val="center"/>
              <w:rPr>
                <w:rStyle w:val="a5"/>
                <w:rFonts w:cs="Times New Roman"/>
                <w:bCs/>
                <w:color w:val="000000"/>
                <w:sz w:val="26"/>
                <w:szCs w:val="26"/>
              </w:rPr>
            </w:pPr>
            <w:r>
              <w:rPr>
                <w:rFonts w:ascii="Times New Roman" w:hAnsi="Times New Roman" w:cs="Times New Roman"/>
                <w:b/>
                <w:bCs/>
                <w:noProof/>
                <w:sz w:val="22"/>
                <w:szCs w:val="22"/>
              </w:rPr>
              <w:t>АДМИНИСТРАЦИЙ</w:t>
            </w:r>
            <w:r>
              <w:rPr>
                <w:rFonts w:ascii="Times New Roman" w:hAnsi="Times New Roman" w:cs="Times New Roman"/>
                <w:b/>
                <w:bCs/>
                <w:noProof/>
                <w:color w:val="000000"/>
                <w:sz w:val="22"/>
                <w:szCs w:val="22"/>
              </w:rPr>
              <w:t xml:space="preserve">Ě </w:t>
            </w:r>
          </w:p>
          <w:p w:rsidR="000D475E" w:rsidRPr="00E71119" w:rsidRDefault="000D475E" w:rsidP="00926464">
            <w:pPr>
              <w:spacing w:line="192" w:lineRule="auto"/>
            </w:pPr>
          </w:p>
          <w:p w:rsidR="000D475E" w:rsidRDefault="000D475E" w:rsidP="00926464">
            <w:pPr>
              <w:pStyle w:val="a4"/>
              <w:tabs>
                <w:tab w:val="left" w:pos="4285"/>
              </w:tabs>
              <w:spacing w:line="192" w:lineRule="auto"/>
              <w:jc w:val="center"/>
              <w:rPr>
                <w:rStyle w:val="a5"/>
                <w:rFonts w:ascii="Times New Roman" w:hAnsi="Times New Roman" w:cs="Times New Roman"/>
                <w:bCs/>
                <w:noProof/>
                <w:color w:val="000000"/>
                <w:sz w:val="26"/>
                <w:szCs w:val="26"/>
              </w:rPr>
            </w:pPr>
            <w:r>
              <w:rPr>
                <w:rStyle w:val="a5"/>
                <w:rFonts w:ascii="Times New Roman" w:hAnsi="Times New Roman" w:cs="Times New Roman"/>
                <w:bCs/>
                <w:noProof/>
                <w:color w:val="000000"/>
                <w:sz w:val="26"/>
                <w:szCs w:val="26"/>
              </w:rPr>
              <w:t>ЙЫШĂНУ</w:t>
            </w:r>
          </w:p>
          <w:p w:rsidR="000D475E" w:rsidRPr="00E71119" w:rsidRDefault="000D475E" w:rsidP="00926464"/>
          <w:p w:rsidR="000D475E" w:rsidRDefault="00816616" w:rsidP="00926464">
            <w:pPr>
              <w:pStyle w:val="a4"/>
              <w:ind w:right="-35"/>
              <w:jc w:val="center"/>
              <w:rPr>
                <w:rFonts w:ascii="Times New Roman" w:hAnsi="Times New Roman" w:cs="Times New Roman"/>
                <w:noProof/>
                <w:color w:val="000000"/>
                <w:sz w:val="26"/>
                <w:szCs w:val="26"/>
              </w:rPr>
            </w:pPr>
            <w:r>
              <w:rPr>
                <w:rFonts w:ascii="Times New Roman" w:hAnsi="Times New Roman" w:cs="Times New Roman"/>
                <w:noProof/>
                <w:color w:val="000000"/>
                <w:sz w:val="26"/>
                <w:szCs w:val="26"/>
              </w:rPr>
              <w:t>15</w:t>
            </w:r>
            <w:r w:rsidR="00A04195">
              <w:rPr>
                <w:rFonts w:ascii="Times New Roman" w:hAnsi="Times New Roman" w:cs="Times New Roman"/>
                <w:noProof/>
                <w:color w:val="000000"/>
                <w:sz w:val="26"/>
                <w:szCs w:val="26"/>
              </w:rPr>
              <w:t>.06</w:t>
            </w:r>
            <w:r w:rsidR="002505E8">
              <w:rPr>
                <w:rFonts w:ascii="Times New Roman" w:hAnsi="Times New Roman" w:cs="Times New Roman"/>
                <w:noProof/>
                <w:color w:val="000000"/>
                <w:sz w:val="26"/>
                <w:szCs w:val="26"/>
              </w:rPr>
              <w:t>.2018</w:t>
            </w:r>
            <w:r w:rsidR="003B212C">
              <w:rPr>
                <w:rFonts w:ascii="Times New Roman" w:hAnsi="Times New Roman" w:cs="Times New Roman"/>
                <w:noProof/>
                <w:color w:val="000000"/>
                <w:sz w:val="26"/>
                <w:szCs w:val="26"/>
              </w:rPr>
              <w:t xml:space="preserve">  </w:t>
            </w:r>
            <w:r w:rsidR="000D475E">
              <w:rPr>
                <w:rFonts w:ascii="Times New Roman" w:hAnsi="Times New Roman" w:cs="Times New Roman"/>
                <w:noProof/>
                <w:color w:val="000000"/>
                <w:sz w:val="26"/>
                <w:szCs w:val="26"/>
              </w:rPr>
              <w:t xml:space="preserve"> </w:t>
            </w:r>
            <w:r>
              <w:rPr>
                <w:rFonts w:ascii="Times New Roman" w:hAnsi="Times New Roman" w:cs="Times New Roman"/>
                <w:noProof/>
                <w:color w:val="000000"/>
                <w:sz w:val="26"/>
                <w:szCs w:val="26"/>
              </w:rPr>
              <w:t>328</w:t>
            </w:r>
            <w:r w:rsidR="000D475E">
              <w:rPr>
                <w:rFonts w:ascii="Times New Roman" w:hAnsi="Times New Roman" w:cs="Times New Roman"/>
                <w:noProof/>
                <w:color w:val="000000"/>
                <w:sz w:val="26"/>
                <w:szCs w:val="26"/>
              </w:rPr>
              <w:t xml:space="preserve"> №</w:t>
            </w:r>
            <w:r w:rsidR="002505E8">
              <w:rPr>
                <w:rFonts w:ascii="Times New Roman" w:hAnsi="Times New Roman" w:cs="Times New Roman"/>
                <w:noProof/>
                <w:color w:val="000000"/>
                <w:sz w:val="26"/>
                <w:szCs w:val="26"/>
              </w:rPr>
              <w:t xml:space="preserve"> </w:t>
            </w:r>
          </w:p>
          <w:p w:rsidR="000D475E" w:rsidRPr="00E71119" w:rsidRDefault="000D475E" w:rsidP="00926464">
            <w:pPr>
              <w:jc w:val="center"/>
              <w:rPr>
                <w:noProof/>
                <w:color w:val="000000"/>
                <w:sz w:val="26"/>
                <w:szCs w:val="26"/>
              </w:rPr>
            </w:pPr>
            <w:r>
              <w:rPr>
                <w:noProof/>
                <w:color w:val="000000"/>
                <w:sz w:val="26"/>
                <w:szCs w:val="26"/>
              </w:rPr>
              <w:t xml:space="preserve">Çěмěрле </w:t>
            </w:r>
            <w:r w:rsidRPr="00E71119">
              <w:rPr>
                <w:noProof/>
                <w:color w:val="000000"/>
                <w:sz w:val="26"/>
                <w:szCs w:val="26"/>
              </w:rPr>
              <w:t>хули</w:t>
            </w:r>
          </w:p>
        </w:tc>
        <w:tc>
          <w:tcPr>
            <w:tcW w:w="0" w:type="auto"/>
            <w:vMerge/>
            <w:vAlign w:val="center"/>
          </w:tcPr>
          <w:p w:rsidR="000D475E" w:rsidRPr="00E71119" w:rsidRDefault="000D475E" w:rsidP="00926464">
            <w:pPr>
              <w:rPr>
                <w:sz w:val="26"/>
                <w:szCs w:val="26"/>
              </w:rPr>
            </w:pPr>
          </w:p>
        </w:tc>
        <w:tc>
          <w:tcPr>
            <w:tcW w:w="4202" w:type="dxa"/>
          </w:tcPr>
          <w:p w:rsidR="000D475E" w:rsidRDefault="000D475E" w:rsidP="00926464">
            <w:pPr>
              <w:pStyle w:val="a4"/>
              <w:spacing w:before="80" w:line="192" w:lineRule="auto"/>
              <w:jc w:val="center"/>
              <w:rPr>
                <w:rFonts w:ascii="Times New Roman" w:hAnsi="Times New Roman" w:cs="Times New Roman"/>
                <w:b/>
                <w:bCs/>
                <w:noProof/>
                <w:color w:val="000000"/>
                <w:sz w:val="22"/>
                <w:szCs w:val="22"/>
              </w:rPr>
            </w:pPr>
            <w:r>
              <w:rPr>
                <w:rFonts w:ascii="Times New Roman" w:hAnsi="Times New Roman" w:cs="Times New Roman"/>
                <w:b/>
                <w:bCs/>
                <w:noProof/>
                <w:color w:val="000000"/>
                <w:sz w:val="22"/>
                <w:szCs w:val="22"/>
              </w:rPr>
              <w:t>АДМИНИСТРАЦИЯ</w:t>
            </w:r>
          </w:p>
          <w:p w:rsidR="000D475E" w:rsidRDefault="000D475E" w:rsidP="00926464">
            <w:pPr>
              <w:pStyle w:val="a4"/>
              <w:spacing w:line="192" w:lineRule="auto"/>
              <w:jc w:val="center"/>
              <w:rPr>
                <w:rFonts w:ascii="Times New Roman" w:hAnsi="Times New Roman" w:cs="Times New Roman"/>
                <w:noProof/>
                <w:color w:val="000000"/>
                <w:sz w:val="26"/>
                <w:szCs w:val="26"/>
              </w:rPr>
            </w:pPr>
            <w:r>
              <w:rPr>
                <w:rFonts w:ascii="Times New Roman" w:hAnsi="Times New Roman" w:cs="Times New Roman"/>
                <w:b/>
                <w:bCs/>
                <w:noProof/>
                <w:color w:val="000000"/>
                <w:sz w:val="22"/>
                <w:szCs w:val="22"/>
              </w:rPr>
              <w:t>ШУМЕРЛИНСКОГО РАЙОНА</w:t>
            </w:r>
          </w:p>
          <w:p w:rsidR="000D475E" w:rsidRDefault="000D475E" w:rsidP="00926464">
            <w:pPr>
              <w:pStyle w:val="a4"/>
              <w:spacing w:line="192" w:lineRule="auto"/>
              <w:jc w:val="center"/>
              <w:rPr>
                <w:rStyle w:val="a5"/>
                <w:rFonts w:cs="Times New Roman"/>
                <w:bCs/>
                <w:color w:val="000000"/>
              </w:rPr>
            </w:pPr>
          </w:p>
          <w:p w:rsidR="000D475E" w:rsidRDefault="000D475E" w:rsidP="00926464">
            <w:pPr>
              <w:pStyle w:val="a4"/>
              <w:spacing w:line="192" w:lineRule="auto"/>
              <w:jc w:val="center"/>
              <w:rPr>
                <w:rStyle w:val="a5"/>
                <w:rFonts w:ascii="Times New Roman" w:hAnsi="Times New Roman" w:cs="Times New Roman"/>
                <w:bCs/>
                <w:noProof/>
                <w:color w:val="000000"/>
                <w:sz w:val="26"/>
                <w:szCs w:val="26"/>
              </w:rPr>
            </w:pPr>
            <w:r>
              <w:rPr>
                <w:rStyle w:val="a5"/>
                <w:rFonts w:ascii="Times New Roman" w:hAnsi="Times New Roman" w:cs="Times New Roman"/>
                <w:bCs/>
                <w:noProof/>
                <w:color w:val="000000"/>
                <w:sz w:val="26"/>
                <w:szCs w:val="26"/>
              </w:rPr>
              <w:t>ПОСТАНОВЛЕНИЕ</w:t>
            </w:r>
          </w:p>
          <w:p w:rsidR="000D475E" w:rsidRPr="00E71119" w:rsidRDefault="000D475E" w:rsidP="00926464"/>
          <w:p w:rsidR="00A04195" w:rsidRDefault="00816616" w:rsidP="00A04195">
            <w:pPr>
              <w:pStyle w:val="a4"/>
              <w:ind w:right="-35"/>
              <w:jc w:val="center"/>
              <w:rPr>
                <w:rFonts w:ascii="Times New Roman" w:hAnsi="Times New Roman" w:cs="Times New Roman"/>
                <w:noProof/>
                <w:color w:val="000000"/>
                <w:sz w:val="26"/>
                <w:szCs w:val="26"/>
              </w:rPr>
            </w:pPr>
            <w:r>
              <w:rPr>
                <w:rFonts w:ascii="Times New Roman" w:hAnsi="Times New Roman" w:cs="Times New Roman"/>
                <w:noProof/>
                <w:color w:val="000000"/>
                <w:sz w:val="26"/>
                <w:szCs w:val="26"/>
              </w:rPr>
              <w:t>15</w:t>
            </w:r>
            <w:r w:rsidR="00A04195">
              <w:rPr>
                <w:rFonts w:ascii="Times New Roman" w:hAnsi="Times New Roman" w:cs="Times New Roman"/>
                <w:noProof/>
                <w:color w:val="000000"/>
                <w:sz w:val="26"/>
                <w:szCs w:val="26"/>
              </w:rPr>
              <w:t xml:space="preserve">.06.2018    № </w:t>
            </w:r>
            <w:r>
              <w:rPr>
                <w:rFonts w:ascii="Times New Roman" w:hAnsi="Times New Roman" w:cs="Times New Roman"/>
                <w:noProof/>
                <w:color w:val="000000"/>
                <w:sz w:val="26"/>
                <w:szCs w:val="26"/>
              </w:rPr>
              <w:t>328</w:t>
            </w:r>
          </w:p>
          <w:p w:rsidR="000D475E" w:rsidRPr="00E71119" w:rsidRDefault="000D475E" w:rsidP="00926464">
            <w:pPr>
              <w:jc w:val="center"/>
              <w:rPr>
                <w:noProof/>
                <w:sz w:val="26"/>
                <w:szCs w:val="26"/>
              </w:rPr>
            </w:pPr>
            <w:r w:rsidRPr="00E71119">
              <w:rPr>
                <w:noProof/>
                <w:sz w:val="26"/>
                <w:szCs w:val="26"/>
              </w:rPr>
              <w:t>г. Шумерля</w:t>
            </w:r>
          </w:p>
        </w:tc>
      </w:tr>
    </w:tbl>
    <w:p w:rsidR="000D475E" w:rsidRDefault="000D475E" w:rsidP="00BC4042">
      <w:pPr>
        <w:pStyle w:val="a4"/>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tblGrid>
      <w:tr w:rsidR="000D475E" w:rsidTr="00926464">
        <w:tc>
          <w:tcPr>
            <w:tcW w:w="4068" w:type="dxa"/>
            <w:tcBorders>
              <w:top w:val="nil"/>
              <w:left w:val="nil"/>
              <w:bottom w:val="nil"/>
              <w:right w:val="nil"/>
            </w:tcBorders>
          </w:tcPr>
          <w:p w:rsidR="000D475E" w:rsidRPr="00E71119" w:rsidRDefault="002505E8" w:rsidP="002505E8">
            <w:pPr>
              <w:jc w:val="both"/>
            </w:pPr>
            <w:r>
              <w:rPr>
                <w:sz w:val="22"/>
                <w:szCs w:val="22"/>
              </w:rPr>
              <w:t>О внесении изменения в постановление администрации Шумерлинского района от 25.08.2016 № 380 «</w:t>
            </w:r>
            <w:r w:rsidR="000D475E">
              <w:rPr>
                <w:sz w:val="22"/>
                <w:szCs w:val="22"/>
              </w:rPr>
              <w:t xml:space="preserve">Об утверждении </w:t>
            </w:r>
            <w:r w:rsidR="000D475E" w:rsidRPr="00E71119">
              <w:rPr>
                <w:sz w:val="22"/>
                <w:szCs w:val="22"/>
              </w:rPr>
              <w:t>муниципальной программы Шумерлинского район</w:t>
            </w:r>
            <w:r w:rsidR="000D475E">
              <w:rPr>
                <w:sz w:val="22"/>
                <w:szCs w:val="22"/>
              </w:rPr>
              <w:t xml:space="preserve">а </w:t>
            </w:r>
            <w:r w:rsidR="000D475E" w:rsidRPr="00740D74">
              <w:rPr>
                <w:sz w:val="22"/>
                <w:szCs w:val="22"/>
              </w:rPr>
              <w:t xml:space="preserve">«Развитие потенциала </w:t>
            </w:r>
            <w:r w:rsidR="000D475E">
              <w:rPr>
                <w:sz w:val="22"/>
                <w:szCs w:val="22"/>
              </w:rPr>
              <w:t>муниципального</w:t>
            </w:r>
            <w:r w:rsidR="000D475E" w:rsidRPr="00740D74">
              <w:rPr>
                <w:sz w:val="22"/>
                <w:szCs w:val="22"/>
              </w:rPr>
              <w:t xml:space="preserve"> управления» на 20</w:t>
            </w:r>
            <w:r w:rsidR="000D475E">
              <w:rPr>
                <w:sz w:val="22"/>
                <w:szCs w:val="22"/>
              </w:rPr>
              <w:t>16</w:t>
            </w:r>
            <w:r w:rsidR="000D475E" w:rsidRPr="00740D74">
              <w:rPr>
                <w:sz w:val="22"/>
                <w:szCs w:val="22"/>
              </w:rPr>
              <w:t>-2020 годы</w:t>
            </w:r>
            <w:r>
              <w:rPr>
                <w:sz w:val="22"/>
                <w:szCs w:val="22"/>
              </w:rPr>
              <w:t>»</w:t>
            </w:r>
            <w:r w:rsidR="00D423EB">
              <w:rPr>
                <w:sz w:val="22"/>
                <w:szCs w:val="22"/>
              </w:rPr>
              <w:t xml:space="preserve"> </w:t>
            </w:r>
            <w:bookmarkStart w:id="0" w:name="_GoBack"/>
            <w:bookmarkEnd w:id="0"/>
          </w:p>
        </w:tc>
      </w:tr>
    </w:tbl>
    <w:p w:rsidR="000D475E" w:rsidRDefault="000D475E" w:rsidP="00BC4042">
      <w:pPr>
        <w:ind w:firstLine="540"/>
        <w:jc w:val="both"/>
      </w:pPr>
    </w:p>
    <w:p w:rsidR="000D475E" w:rsidRPr="00151770" w:rsidRDefault="000D475E" w:rsidP="00BC4042">
      <w:pPr>
        <w:ind w:firstLine="540"/>
        <w:jc w:val="both"/>
      </w:pPr>
    </w:p>
    <w:p w:rsidR="000D475E" w:rsidRDefault="000D475E" w:rsidP="00BC4042">
      <w:pPr>
        <w:ind w:firstLine="540"/>
        <w:jc w:val="both"/>
        <w:rPr>
          <w:sz w:val="26"/>
          <w:szCs w:val="26"/>
        </w:rPr>
      </w:pPr>
      <w:r>
        <w:t xml:space="preserve">Администрация Шумерлинского района  </w:t>
      </w:r>
      <w:proofErr w:type="gramStart"/>
      <w:r>
        <w:t>п</w:t>
      </w:r>
      <w:proofErr w:type="gramEnd"/>
      <w:r>
        <w:t xml:space="preserve"> о с т а н о в л я е т</w:t>
      </w:r>
      <w:r>
        <w:rPr>
          <w:sz w:val="26"/>
          <w:szCs w:val="26"/>
        </w:rPr>
        <w:t>:</w:t>
      </w:r>
    </w:p>
    <w:p w:rsidR="000D475E" w:rsidRPr="00096660" w:rsidRDefault="000D475E" w:rsidP="00096660">
      <w:pPr>
        <w:jc w:val="both"/>
      </w:pPr>
    </w:p>
    <w:p w:rsidR="000D475E" w:rsidRPr="002505E8" w:rsidRDefault="002505E8" w:rsidP="00096660">
      <w:pPr>
        <w:numPr>
          <w:ilvl w:val="0"/>
          <w:numId w:val="18"/>
        </w:numPr>
        <w:ind w:left="0" w:firstLine="360"/>
        <w:jc w:val="both"/>
      </w:pPr>
      <w:r>
        <w:t xml:space="preserve"> Внести в </w:t>
      </w:r>
      <w:r>
        <w:rPr>
          <w:sz w:val="22"/>
          <w:szCs w:val="22"/>
        </w:rPr>
        <w:t xml:space="preserve">постановление администрации Шумерлинского района от 25.08.2016 № 380 «Об утверждении </w:t>
      </w:r>
      <w:r w:rsidRPr="00E71119">
        <w:rPr>
          <w:sz w:val="22"/>
          <w:szCs w:val="22"/>
        </w:rPr>
        <w:t>муниципальной программы Шумерлинского район</w:t>
      </w:r>
      <w:r>
        <w:rPr>
          <w:sz w:val="22"/>
          <w:szCs w:val="22"/>
        </w:rPr>
        <w:t xml:space="preserve">а </w:t>
      </w:r>
      <w:r w:rsidRPr="00740D74">
        <w:rPr>
          <w:sz w:val="22"/>
          <w:szCs w:val="22"/>
        </w:rPr>
        <w:t xml:space="preserve">«Развитие потенциала </w:t>
      </w:r>
      <w:r>
        <w:rPr>
          <w:sz w:val="22"/>
          <w:szCs w:val="22"/>
        </w:rPr>
        <w:t>муниципального</w:t>
      </w:r>
      <w:r w:rsidRPr="00740D74">
        <w:rPr>
          <w:sz w:val="22"/>
          <w:szCs w:val="22"/>
        </w:rPr>
        <w:t xml:space="preserve"> управления» на 20</w:t>
      </w:r>
      <w:r>
        <w:rPr>
          <w:sz w:val="22"/>
          <w:szCs w:val="22"/>
        </w:rPr>
        <w:t>16</w:t>
      </w:r>
      <w:r w:rsidRPr="00740D74">
        <w:rPr>
          <w:sz w:val="22"/>
          <w:szCs w:val="22"/>
        </w:rPr>
        <w:t>-2020 годы</w:t>
      </w:r>
      <w:r>
        <w:rPr>
          <w:sz w:val="22"/>
          <w:szCs w:val="22"/>
        </w:rPr>
        <w:t>» следующее изменение:</w:t>
      </w:r>
    </w:p>
    <w:p w:rsidR="002505E8" w:rsidRPr="00096660" w:rsidRDefault="002505E8" w:rsidP="002505E8">
      <w:pPr>
        <w:pStyle w:val="afffffd"/>
        <w:numPr>
          <w:ilvl w:val="1"/>
          <w:numId w:val="18"/>
        </w:numPr>
        <w:jc w:val="both"/>
      </w:pPr>
      <w:r>
        <w:t xml:space="preserve"> Приложение к постановлению изложить в новой редакции в соответствии с приложением к настоящему постановлению.</w:t>
      </w:r>
    </w:p>
    <w:p w:rsidR="000D475E" w:rsidRDefault="000D475E" w:rsidP="00096660">
      <w:pPr>
        <w:numPr>
          <w:ilvl w:val="0"/>
          <w:numId w:val="18"/>
        </w:numPr>
        <w:ind w:left="0" w:firstLine="360"/>
        <w:jc w:val="both"/>
      </w:pPr>
      <w:r>
        <w:t xml:space="preserve">Настоящее постановление вступает в силу </w:t>
      </w:r>
      <w:r w:rsidR="002505E8">
        <w:t>после его официального</w:t>
      </w:r>
      <w:r>
        <w:t xml:space="preserve"> опубликования в печатном издании «Вестник Шумерлинского района»</w:t>
      </w:r>
      <w:r w:rsidR="002505E8">
        <w:t xml:space="preserve"> и подлежит размещению на официальном сайте Шумерлинского района в сети Интернет</w:t>
      </w:r>
      <w:r>
        <w:t>.</w:t>
      </w:r>
    </w:p>
    <w:p w:rsidR="000D475E" w:rsidRDefault="000D475E" w:rsidP="00BC4042">
      <w:pPr>
        <w:jc w:val="both"/>
      </w:pPr>
    </w:p>
    <w:p w:rsidR="000D475E" w:rsidRDefault="000D475E" w:rsidP="00BC4042">
      <w:pPr>
        <w:jc w:val="both"/>
      </w:pPr>
      <w:r>
        <w:t>Глава администрации</w:t>
      </w:r>
    </w:p>
    <w:p w:rsidR="000D475E" w:rsidRDefault="000D475E" w:rsidP="00BC4042">
      <w:r>
        <w:t xml:space="preserve">Шумерлинского района  </w:t>
      </w:r>
      <w:r>
        <w:tab/>
      </w:r>
      <w:r>
        <w:tab/>
      </w:r>
      <w:r>
        <w:tab/>
      </w:r>
      <w:r>
        <w:tab/>
      </w:r>
      <w:r>
        <w:tab/>
      </w:r>
      <w:r>
        <w:tab/>
      </w:r>
      <w:r>
        <w:tab/>
        <w:t xml:space="preserve">         Л.Г. </w:t>
      </w:r>
      <w:proofErr w:type="spellStart"/>
      <w:r>
        <w:t>Рафинов</w:t>
      </w:r>
      <w:proofErr w:type="spellEnd"/>
    </w:p>
    <w:p w:rsidR="000D475E" w:rsidRDefault="000D475E" w:rsidP="00BC4042"/>
    <w:p w:rsidR="000D475E" w:rsidRDefault="000D475E" w:rsidP="00BC4042">
      <w:pPr>
        <w:jc w:val="both"/>
        <w:rPr>
          <w:sz w:val="26"/>
          <w:szCs w:val="26"/>
        </w:rPr>
      </w:pPr>
    </w:p>
    <w:p w:rsidR="000D475E" w:rsidRDefault="000D475E" w:rsidP="00BC4042">
      <w:pPr>
        <w:jc w:val="both"/>
        <w:rPr>
          <w:sz w:val="26"/>
          <w:szCs w:val="26"/>
        </w:rPr>
      </w:pPr>
    </w:p>
    <w:p w:rsidR="000D475E" w:rsidRDefault="000D475E" w:rsidP="00BC4042">
      <w:pPr>
        <w:jc w:val="both"/>
        <w:rPr>
          <w:sz w:val="26"/>
          <w:szCs w:val="26"/>
        </w:rPr>
      </w:pPr>
    </w:p>
    <w:p w:rsidR="000D475E" w:rsidRDefault="000D475E" w:rsidP="00BC4042">
      <w:pPr>
        <w:jc w:val="both"/>
        <w:rPr>
          <w:sz w:val="26"/>
          <w:szCs w:val="26"/>
        </w:rPr>
      </w:pPr>
    </w:p>
    <w:p w:rsidR="000D475E" w:rsidRDefault="000D475E" w:rsidP="00BC4042">
      <w:pPr>
        <w:jc w:val="both"/>
        <w:rPr>
          <w:sz w:val="26"/>
          <w:szCs w:val="26"/>
        </w:rPr>
      </w:pPr>
    </w:p>
    <w:p w:rsidR="000D475E" w:rsidRDefault="000D475E" w:rsidP="00BC4042">
      <w:pPr>
        <w:jc w:val="both"/>
        <w:rPr>
          <w:sz w:val="26"/>
          <w:szCs w:val="26"/>
        </w:rPr>
      </w:pPr>
    </w:p>
    <w:p w:rsidR="000D475E" w:rsidRDefault="000D475E" w:rsidP="00BC4042">
      <w:pPr>
        <w:jc w:val="both"/>
        <w:rPr>
          <w:sz w:val="26"/>
          <w:szCs w:val="26"/>
        </w:rPr>
      </w:pPr>
    </w:p>
    <w:p w:rsidR="000D475E" w:rsidRDefault="000D475E" w:rsidP="00BC4042">
      <w:pPr>
        <w:jc w:val="both"/>
        <w:rPr>
          <w:sz w:val="26"/>
          <w:szCs w:val="26"/>
        </w:rPr>
      </w:pPr>
    </w:p>
    <w:p w:rsidR="000D475E" w:rsidRDefault="000D475E" w:rsidP="00BC4042">
      <w:pPr>
        <w:jc w:val="both"/>
        <w:rPr>
          <w:sz w:val="26"/>
          <w:szCs w:val="26"/>
        </w:rPr>
      </w:pPr>
    </w:p>
    <w:p w:rsidR="000D475E" w:rsidRDefault="000D475E" w:rsidP="00BC4042">
      <w:pPr>
        <w:jc w:val="both"/>
        <w:rPr>
          <w:sz w:val="26"/>
          <w:szCs w:val="26"/>
        </w:rPr>
      </w:pPr>
    </w:p>
    <w:p w:rsidR="000D475E" w:rsidRDefault="000D475E" w:rsidP="00BC4042">
      <w:pPr>
        <w:jc w:val="both"/>
        <w:rPr>
          <w:sz w:val="26"/>
          <w:szCs w:val="26"/>
        </w:rPr>
      </w:pPr>
    </w:p>
    <w:p w:rsidR="000D475E" w:rsidRDefault="000D475E" w:rsidP="00BC4042">
      <w:pPr>
        <w:jc w:val="both"/>
        <w:rPr>
          <w:sz w:val="26"/>
          <w:szCs w:val="26"/>
        </w:rPr>
      </w:pPr>
    </w:p>
    <w:p w:rsidR="000D475E" w:rsidRPr="00B0475C" w:rsidRDefault="000D475E" w:rsidP="002F13B0">
      <w:pPr>
        <w:pStyle w:val="1"/>
        <w:spacing w:before="0"/>
        <w:ind w:left="4680"/>
        <w:jc w:val="both"/>
        <w:rPr>
          <w:rFonts w:ascii="Times New Roman" w:hAnsi="Times New Roman"/>
          <w:b w:val="0"/>
          <w:color w:val="auto"/>
          <w:sz w:val="24"/>
          <w:szCs w:val="24"/>
        </w:rPr>
      </w:pPr>
      <w:r w:rsidRPr="00B0475C">
        <w:rPr>
          <w:rFonts w:ascii="Times New Roman" w:hAnsi="Times New Roman"/>
          <w:b w:val="0"/>
          <w:color w:val="auto"/>
          <w:sz w:val="24"/>
          <w:szCs w:val="24"/>
        </w:rPr>
        <w:t xml:space="preserve">Приложение к постановлению администрации Шумерлинского района от </w:t>
      </w:r>
      <w:r w:rsidR="00816616">
        <w:rPr>
          <w:rFonts w:ascii="Times New Roman" w:hAnsi="Times New Roman"/>
          <w:b w:val="0"/>
          <w:color w:val="auto"/>
          <w:sz w:val="24"/>
          <w:szCs w:val="24"/>
        </w:rPr>
        <w:t>15</w:t>
      </w:r>
      <w:r w:rsidR="00856368">
        <w:rPr>
          <w:rFonts w:ascii="Times New Roman" w:hAnsi="Times New Roman"/>
          <w:b w:val="0"/>
          <w:color w:val="auto"/>
          <w:sz w:val="24"/>
          <w:szCs w:val="24"/>
        </w:rPr>
        <w:t>.0</w:t>
      </w:r>
      <w:r w:rsidR="00816616">
        <w:rPr>
          <w:rFonts w:ascii="Times New Roman" w:hAnsi="Times New Roman"/>
          <w:b w:val="0"/>
          <w:color w:val="auto"/>
          <w:sz w:val="24"/>
          <w:szCs w:val="24"/>
        </w:rPr>
        <w:t>6.2018 № 328</w:t>
      </w:r>
    </w:p>
    <w:p w:rsidR="000D475E" w:rsidRDefault="000D475E" w:rsidP="002F13B0">
      <w:pPr>
        <w:pStyle w:val="1"/>
        <w:spacing w:before="0"/>
        <w:ind w:left="4680"/>
        <w:jc w:val="both"/>
        <w:rPr>
          <w:rFonts w:ascii="Times New Roman" w:hAnsi="Times New Roman"/>
          <w:b w:val="0"/>
          <w:color w:val="auto"/>
        </w:rPr>
      </w:pPr>
    </w:p>
    <w:p w:rsidR="000D475E" w:rsidRDefault="000D475E" w:rsidP="002F13B0">
      <w:pPr>
        <w:pStyle w:val="1"/>
        <w:spacing w:before="0"/>
        <w:ind w:left="4680"/>
        <w:jc w:val="both"/>
        <w:rPr>
          <w:rFonts w:ascii="Times New Roman" w:hAnsi="Times New Roman"/>
          <w:b w:val="0"/>
          <w:color w:val="auto"/>
        </w:rPr>
      </w:pPr>
    </w:p>
    <w:p w:rsidR="000D475E" w:rsidRDefault="000D475E" w:rsidP="002F13B0">
      <w:pPr>
        <w:pStyle w:val="1"/>
        <w:spacing w:before="0"/>
        <w:ind w:left="4680"/>
        <w:jc w:val="both"/>
        <w:rPr>
          <w:rFonts w:ascii="Times New Roman" w:hAnsi="Times New Roman"/>
          <w:b w:val="0"/>
          <w:color w:val="auto"/>
        </w:rPr>
      </w:pPr>
    </w:p>
    <w:p w:rsidR="000D475E" w:rsidRDefault="000D475E" w:rsidP="002F13B0">
      <w:pPr>
        <w:pStyle w:val="1"/>
        <w:spacing w:before="0"/>
        <w:ind w:left="4680"/>
        <w:jc w:val="both"/>
        <w:rPr>
          <w:rFonts w:ascii="Times New Roman" w:hAnsi="Times New Roman"/>
          <w:b w:val="0"/>
          <w:color w:val="auto"/>
        </w:rPr>
      </w:pPr>
    </w:p>
    <w:p w:rsidR="000D475E" w:rsidRPr="00695185" w:rsidRDefault="000D475E" w:rsidP="002F13B0"/>
    <w:p w:rsidR="000D475E" w:rsidRPr="002F13B0" w:rsidRDefault="000D475E" w:rsidP="002F13B0">
      <w:pPr>
        <w:pStyle w:val="1"/>
        <w:spacing w:before="0"/>
        <w:jc w:val="center"/>
        <w:rPr>
          <w:rFonts w:ascii="Times New Roman" w:hAnsi="Times New Roman"/>
          <w:color w:val="auto"/>
          <w:sz w:val="36"/>
          <w:szCs w:val="36"/>
        </w:rPr>
      </w:pPr>
      <w:r w:rsidRPr="002F13B0">
        <w:rPr>
          <w:rFonts w:ascii="Times New Roman" w:hAnsi="Times New Roman"/>
          <w:color w:val="auto"/>
          <w:sz w:val="36"/>
          <w:szCs w:val="36"/>
        </w:rPr>
        <w:t>Муниципальная программа Шумерлинского района</w:t>
      </w:r>
    </w:p>
    <w:p w:rsidR="000D475E" w:rsidRPr="002F13B0" w:rsidRDefault="000D475E" w:rsidP="002F13B0">
      <w:pPr>
        <w:pStyle w:val="1"/>
        <w:spacing w:before="0"/>
        <w:jc w:val="center"/>
        <w:rPr>
          <w:rFonts w:ascii="Times New Roman" w:hAnsi="Times New Roman"/>
          <w:color w:val="auto"/>
          <w:sz w:val="36"/>
          <w:szCs w:val="36"/>
        </w:rPr>
      </w:pPr>
      <w:r w:rsidRPr="002F13B0">
        <w:rPr>
          <w:rFonts w:ascii="Times New Roman" w:hAnsi="Times New Roman"/>
          <w:color w:val="auto"/>
          <w:sz w:val="36"/>
          <w:szCs w:val="36"/>
        </w:rPr>
        <w:t xml:space="preserve">«РАЗВИТИЕ ПОТЕНЦИАЛА </w:t>
      </w:r>
      <w:r>
        <w:rPr>
          <w:rFonts w:ascii="Times New Roman" w:hAnsi="Times New Roman"/>
          <w:color w:val="auto"/>
          <w:sz w:val="36"/>
          <w:szCs w:val="36"/>
        </w:rPr>
        <w:t>МУНИЦИПАЛЬНОГО</w:t>
      </w:r>
      <w:r w:rsidRPr="002F13B0">
        <w:rPr>
          <w:rFonts w:ascii="Times New Roman" w:hAnsi="Times New Roman"/>
          <w:color w:val="auto"/>
          <w:sz w:val="36"/>
          <w:szCs w:val="36"/>
        </w:rPr>
        <w:t xml:space="preserve"> УПРАВЛЕНИЯ»</w:t>
      </w:r>
    </w:p>
    <w:p w:rsidR="0041688F" w:rsidRPr="00B63B2B" w:rsidRDefault="000D475E" w:rsidP="0041688F">
      <w:pPr>
        <w:pStyle w:val="1"/>
        <w:spacing w:before="0"/>
        <w:jc w:val="center"/>
        <w:rPr>
          <w:rFonts w:ascii="Times New Roman" w:hAnsi="Times New Roman"/>
          <w:color w:val="auto"/>
          <w:sz w:val="24"/>
          <w:szCs w:val="24"/>
        </w:rPr>
      </w:pPr>
      <w:r w:rsidRPr="002F13B0">
        <w:rPr>
          <w:rFonts w:ascii="Times New Roman" w:hAnsi="Times New Roman"/>
          <w:color w:val="auto"/>
          <w:sz w:val="36"/>
          <w:szCs w:val="36"/>
        </w:rPr>
        <w:t>на 201</w:t>
      </w:r>
      <w:r>
        <w:rPr>
          <w:rFonts w:ascii="Times New Roman" w:hAnsi="Times New Roman"/>
          <w:color w:val="auto"/>
          <w:sz w:val="36"/>
          <w:szCs w:val="36"/>
        </w:rPr>
        <w:t>6</w:t>
      </w:r>
      <w:r w:rsidRPr="002F13B0">
        <w:rPr>
          <w:rFonts w:ascii="Times New Roman" w:hAnsi="Times New Roman"/>
          <w:color w:val="auto"/>
          <w:sz w:val="36"/>
          <w:szCs w:val="36"/>
        </w:rPr>
        <w:t xml:space="preserve">-2020 годы </w:t>
      </w:r>
      <w:r w:rsidRPr="002F13B0">
        <w:rPr>
          <w:rFonts w:ascii="Times New Roman" w:hAnsi="Times New Roman"/>
          <w:color w:val="auto"/>
          <w:sz w:val="36"/>
          <w:szCs w:val="36"/>
        </w:rPr>
        <w:br w:type="page"/>
      </w:r>
      <w:proofErr w:type="gramStart"/>
      <w:r w:rsidR="0041688F" w:rsidRPr="00B63B2B">
        <w:rPr>
          <w:rFonts w:ascii="Times New Roman" w:hAnsi="Times New Roman"/>
          <w:color w:val="auto"/>
          <w:sz w:val="24"/>
          <w:szCs w:val="24"/>
        </w:rPr>
        <w:lastRenderedPageBreak/>
        <w:t>П</w:t>
      </w:r>
      <w:proofErr w:type="gramEnd"/>
      <w:r w:rsidR="0041688F" w:rsidRPr="00B63B2B">
        <w:rPr>
          <w:rFonts w:ascii="Times New Roman" w:hAnsi="Times New Roman"/>
          <w:color w:val="auto"/>
          <w:sz w:val="24"/>
          <w:szCs w:val="24"/>
        </w:rPr>
        <w:t xml:space="preserve"> А С П О Р Т</w:t>
      </w:r>
      <w:r w:rsidR="0041688F" w:rsidRPr="00B63B2B">
        <w:rPr>
          <w:rFonts w:ascii="Times New Roman" w:hAnsi="Times New Roman"/>
          <w:color w:val="auto"/>
          <w:sz w:val="24"/>
          <w:szCs w:val="24"/>
        </w:rPr>
        <w:br/>
        <w:t>муниципальной программы Шумерлинского района Чувашской Республики</w:t>
      </w:r>
    </w:p>
    <w:p w:rsidR="0041688F" w:rsidRPr="00B63B2B" w:rsidRDefault="0041688F" w:rsidP="0041688F">
      <w:pPr>
        <w:pStyle w:val="1"/>
        <w:spacing w:before="0"/>
        <w:rPr>
          <w:rFonts w:ascii="Times New Roman" w:hAnsi="Times New Roman"/>
          <w:color w:val="auto"/>
          <w:sz w:val="24"/>
          <w:szCs w:val="24"/>
        </w:rPr>
      </w:pPr>
      <w:r w:rsidRPr="00B63B2B">
        <w:rPr>
          <w:rFonts w:ascii="Times New Roman" w:hAnsi="Times New Roman"/>
          <w:color w:val="auto"/>
          <w:sz w:val="24"/>
          <w:szCs w:val="24"/>
        </w:rPr>
        <w:t>«РАЗВИТИЕ ПОТЕНЦИАЛА МУНИЦИПАЛЬННОГО УПРАВЛЕНИЯ»</w:t>
      </w:r>
    </w:p>
    <w:p w:rsidR="0041688F" w:rsidRPr="00B63B2B" w:rsidRDefault="0041688F" w:rsidP="0041688F">
      <w:pPr>
        <w:jc w:val="center"/>
        <w:rPr>
          <w:b/>
        </w:rPr>
      </w:pPr>
      <w:r w:rsidRPr="00B63B2B">
        <w:rPr>
          <w:b/>
        </w:rPr>
        <w:t>на 2016–2020 годы</w:t>
      </w:r>
    </w:p>
    <w:p w:rsidR="0041688F" w:rsidRPr="00B63B2B" w:rsidRDefault="0041688F" w:rsidP="0041688F">
      <w:pPr>
        <w:jc w:val="both"/>
      </w:pPr>
    </w:p>
    <w:tbl>
      <w:tblPr>
        <w:tblW w:w="5000" w:type="pct"/>
        <w:tblLayout w:type="fixed"/>
        <w:tblLook w:val="01E0" w:firstRow="1" w:lastRow="1" w:firstColumn="1" w:lastColumn="1" w:noHBand="0" w:noVBand="0"/>
      </w:tblPr>
      <w:tblGrid>
        <w:gridCol w:w="3637"/>
        <w:gridCol w:w="371"/>
        <w:gridCol w:w="5563"/>
      </w:tblGrid>
      <w:tr w:rsidR="0041688F" w:rsidRPr="00B63B2B" w:rsidTr="0041688F">
        <w:tc>
          <w:tcPr>
            <w:tcW w:w="1900" w:type="pct"/>
          </w:tcPr>
          <w:p w:rsidR="0041688F" w:rsidRPr="00B63B2B" w:rsidRDefault="0041688F" w:rsidP="0041688F">
            <w:pPr>
              <w:autoSpaceDE w:val="0"/>
              <w:autoSpaceDN w:val="0"/>
              <w:adjustRightInd w:val="0"/>
              <w:jc w:val="both"/>
            </w:pPr>
            <w:r w:rsidRPr="00B63B2B">
              <w:t>Ответственный исполнитель Муниципальной программы</w:t>
            </w:r>
          </w:p>
        </w:tc>
        <w:tc>
          <w:tcPr>
            <w:tcW w:w="194" w:type="pct"/>
          </w:tcPr>
          <w:p w:rsidR="0041688F" w:rsidRPr="00B63B2B" w:rsidRDefault="0041688F" w:rsidP="0041688F">
            <w:pPr>
              <w:autoSpaceDE w:val="0"/>
              <w:autoSpaceDN w:val="0"/>
              <w:adjustRightInd w:val="0"/>
              <w:jc w:val="both"/>
            </w:pPr>
            <w:r w:rsidRPr="00B63B2B">
              <w:t>–</w:t>
            </w:r>
          </w:p>
        </w:tc>
        <w:tc>
          <w:tcPr>
            <w:tcW w:w="2906" w:type="pct"/>
          </w:tcPr>
          <w:p w:rsidR="0041688F" w:rsidRPr="00B63B2B" w:rsidRDefault="0041688F" w:rsidP="0041688F">
            <w:pPr>
              <w:autoSpaceDE w:val="0"/>
              <w:autoSpaceDN w:val="0"/>
              <w:adjustRightInd w:val="0"/>
              <w:jc w:val="both"/>
            </w:pPr>
            <w:r w:rsidRPr="00B63B2B">
              <w:t>Администрация Шумерлинского района</w:t>
            </w:r>
          </w:p>
          <w:p w:rsidR="0041688F" w:rsidRPr="00B63B2B" w:rsidRDefault="0041688F" w:rsidP="0041688F">
            <w:pPr>
              <w:autoSpaceDE w:val="0"/>
              <w:autoSpaceDN w:val="0"/>
              <w:adjustRightInd w:val="0"/>
              <w:jc w:val="both"/>
            </w:pPr>
          </w:p>
        </w:tc>
      </w:tr>
      <w:tr w:rsidR="0041688F" w:rsidRPr="00B63B2B" w:rsidTr="0041688F">
        <w:tc>
          <w:tcPr>
            <w:tcW w:w="1900" w:type="pct"/>
          </w:tcPr>
          <w:p w:rsidR="0041688F" w:rsidRPr="00B63B2B" w:rsidRDefault="0041688F" w:rsidP="0041688F">
            <w:pPr>
              <w:autoSpaceDE w:val="0"/>
              <w:autoSpaceDN w:val="0"/>
              <w:adjustRightInd w:val="0"/>
              <w:jc w:val="both"/>
            </w:pPr>
            <w:r w:rsidRPr="00B63B2B">
              <w:t>Соисполнители Муниципальной программы</w:t>
            </w:r>
          </w:p>
        </w:tc>
        <w:tc>
          <w:tcPr>
            <w:tcW w:w="194" w:type="pct"/>
          </w:tcPr>
          <w:p w:rsidR="0041688F" w:rsidRPr="00B63B2B" w:rsidRDefault="0041688F" w:rsidP="0041688F">
            <w:pPr>
              <w:autoSpaceDE w:val="0"/>
              <w:autoSpaceDN w:val="0"/>
              <w:adjustRightInd w:val="0"/>
              <w:jc w:val="both"/>
            </w:pPr>
            <w:r w:rsidRPr="00B63B2B">
              <w:t>–</w:t>
            </w:r>
          </w:p>
        </w:tc>
        <w:tc>
          <w:tcPr>
            <w:tcW w:w="2906" w:type="pct"/>
          </w:tcPr>
          <w:p w:rsidR="0041688F" w:rsidRPr="00B63B2B" w:rsidRDefault="0041688F" w:rsidP="0041688F">
            <w:pPr>
              <w:pStyle w:val="aff4"/>
              <w:widowControl/>
              <w:rPr>
                <w:rFonts w:ascii="Times New Roman" w:hAnsi="Times New Roman"/>
              </w:rPr>
            </w:pPr>
            <w:r w:rsidRPr="00B63B2B">
              <w:rPr>
                <w:rFonts w:ascii="Times New Roman" w:hAnsi="Times New Roman"/>
              </w:rPr>
              <w:t>Сектор правового обеспечения администрации Шумерлинского района, отдел организационно-контрольной и кадровой работы администрации Шумерлинского района</w:t>
            </w:r>
          </w:p>
        </w:tc>
      </w:tr>
      <w:tr w:rsidR="0041688F" w:rsidRPr="00B63B2B" w:rsidTr="0041688F">
        <w:tc>
          <w:tcPr>
            <w:tcW w:w="1900" w:type="pct"/>
          </w:tcPr>
          <w:p w:rsidR="0041688F" w:rsidRPr="00B63B2B" w:rsidRDefault="0041688F" w:rsidP="0041688F">
            <w:pPr>
              <w:autoSpaceDE w:val="0"/>
              <w:autoSpaceDN w:val="0"/>
              <w:adjustRightInd w:val="0"/>
              <w:jc w:val="both"/>
            </w:pPr>
            <w:r w:rsidRPr="00B63B2B">
              <w:t>Участники Муниципальной программы</w:t>
            </w:r>
          </w:p>
        </w:tc>
        <w:tc>
          <w:tcPr>
            <w:tcW w:w="194" w:type="pct"/>
          </w:tcPr>
          <w:p w:rsidR="0041688F" w:rsidRPr="00B63B2B" w:rsidRDefault="0041688F" w:rsidP="0041688F">
            <w:pPr>
              <w:autoSpaceDE w:val="0"/>
              <w:autoSpaceDN w:val="0"/>
              <w:adjustRightInd w:val="0"/>
              <w:jc w:val="both"/>
            </w:pPr>
            <w:r w:rsidRPr="00B63B2B">
              <w:t>–</w:t>
            </w:r>
          </w:p>
        </w:tc>
        <w:tc>
          <w:tcPr>
            <w:tcW w:w="2906" w:type="pct"/>
          </w:tcPr>
          <w:p w:rsidR="0041688F" w:rsidRPr="00B63B2B" w:rsidRDefault="0041688F" w:rsidP="0041688F">
            <w:pPr>
              <w:pStyle w:val="aff4"/>
              <w:widowControl/>
              <w:rPr>
                <w:rFonts w:ascii="Times New Roman" w:hAnsi="Times New Roman"/>
              </w:rPr>
            </w:pPr>
            <w:r w:rsidRPr="00B63B2B">
              <w:rPr>
                <w:rFonts w:ascii="Times New Roman" w:hAnsi="Times New Roman"/>
              </w:rPr>
              <w:t>Структурные подразделения администрации Шумерлинского района</w:t>
            </w:r>
          </w:p>
        </w:tc>
      </w:tr>
      <w:tr w:rsidR="0041688F" w:rsidRPr="00B63B2B" w:rsidTr="0041688F">
        <w:tc>
          <w:tcPr>
            <w:tcW w:w="1900" w:type="pct"/>
          </w:tcPr>
          <w:p w:rsidR="0041688F" w:rsidRPr="00B63B2B" w:rsidRDefault="0041688F" w:rsidP="0041688F">
            <w:pPr>
              <w:autoSpaceDE w:val="0"/>
              <w:autoSpaceDN w:val="0"/>
              <w:adjustRightInd w:val="0"/>
              <w:jc w:val="both"/>
            </w:pPr>
            <w:r w:rsidRPr="00B63B2B">
              <w:t>Наименование подпрограмм Муниципальной программы</w:t>
            </w:r>
          </w:p>
        </w:tc>
        <w:tc>
          <w:tcPr>
            <w:tcW w:w="194" w:type="pct"/>
          </w:tcPr>
          <w:p w:rsidR="0041688F" w:rsidRPr="00B63B2B" w:rsidRDefault="0041688F" w:rsidP="0041688F">
            <w:pPr>
              <w:autoSpaceDE w:val="0"/>
              <w:autoSpaceDN w:val="0"/>
              <w:adjustRightInd w:val="0"/>
              <w:jc w:val="both"/>
            </w:pPr>
            <w:r w:rsidRPr="00B63B2B">
              <w:t>–</w:t>
            </w:r>
          </w:p>
        </w:tc>
        <w:tc>
          <w:tcPr>
            <w:tcW w:w="2906" w:type="pct"/>
          </w:tcPr>
          <w:p w:rsidR="0041688F" w:rsidRPr="00B63B2B" w:rsidRDefault="0041688F" w:rsidP="0041688F">
            <w:pPr>
              <w:pStyle w:val="aff4"/>
              <w:widowControl/>
              <w:rPr>
                <w:rFonts w:ascii="Times New Roman" w:hAnsi="Times New Roman"/>
              </w:rPr>
            </w:pPr>
            <w:r w:rsidRPr="00B63B2B">
              <w:rPr>
                <w:rFonts w:ascii="Times New Roman" w:hAnsi="Times New Roman"/>
              </w:rPr>
              <w:t>Совершенствование муниципального управления в сфере юстиции;</w:t>
            </w:r>
          </w:p>
          <w:p w:rsidR="0041688F" w:rsidRPr="00B63B2B" w:rsidRDefault="0041688F" w:rsidP="0041688F">
            <w:pPr>
              <w:pStyle w:val="aff4"/>
              <w:widowControl/>
              <w:rPr>
                <w:rFonts w:ascii="Times New Roman" w:hAnsi="Times New Roman"/>
              </w:rPr>
            </w:pPr>
            <w:r w:rsidRPr="00B63B2B">
              <w:rPr>
                <w:rFonts w:ascii="Times New Roman" w:hAnsi="Times New Roman"/>
              </w:rPr>
              <w:t>Развитие муниципальной службы в Шумерлинском  районе;</w:t>
            </w:r>
          </w:p>
          <w:p w:rsidR="0041688F" w:rsidRDefault="0041688F" w:rsidP="0041688F">
            <w:pPr>
              <w:autoSpaceDE w:val="0"/>
              <w:autoSpaceDN w:val="0"/>
              <w:adjustRightInd w:val="0"/>
              <w:jc w:val="both"/>
            </w:pPr>
            <w:r w:rsidRPr="00B63B2B">
              <w:t>«Обеспечение реализации Муниципальной программы Шумерлинского района Чувашской Республики «Развитие потенциала муниципального управления»</w:t>
            </w:r>
          </w:p>
          <w:p w:rsidR="0041688F" w:rsidRPr="00B63B2B" w:rsidRDefault="0041688F" w:rsidP="0041688F">
            <w:pPr>
              <w:autoSpaceDE w:val="0"/>
              <w:autoSpaceDN w:val="0"/>
              <w:adjustRightInd w:val="0"/>
              <w:jc w:val="both"/>
            </w:pPr>
            <w:r w:rsidRPr="00B63B2B">
              <w:t>«Обеспечение кадрами хозяйствующих субъектов, функционирующих на территории Шумерлинского района»</w:t>
            </w:r>
          </w:p>
        </w:tc>
      </w:tr>
      <w:tr w:rsidR="0041688F" w:rsidRPr="00B63B2B" w:rsidTr="0041688F">
        <w:tc>
          <w:tcPr>
            <w:tcW w:w="1900" w:type="pct"/>
          </w:tcPr>
          <w:p w:rsidR="0041688F" w:rsidRPr="00B63B2B" w:rsidRDefault="0041688F" w:rsidP="0041688F">
            <w:pPr>
              <w:autoSpaceDE w:val="0"/>
              <w:autoSpaceDN w:val="0"/>
              <w:adjustRightInd w:val="0"/>
              <w:jc w:val="both"/>
            </w:pPr>
            <w:r w:rsidRPr="00B63B2B">
              <w:t>Программно-целевые инструменты Муниципальной программы</w:t>
            </w:r>
          </w:p>
        </w:tc>
        <w:tc>
          <w:tcPr>
            <w:tcW w:w="194" w:type="pct"/>
          </w:tcPr>
          <w:p w:rsidR="0041688F" w:rsidRPr="00B63B2B" w:rsidRDefault="0041688F" w:rsidP="0041688F">
            <w:pPr>
              <w:pStyle w:val="aff4"/>
              <w:widowControl/>
              <w:rPr>
                <w:rFonts w:ascii="Times New Roman" w:hAnsi="Times New Roman"/>
              </w:rPr>
            </w:pPr>
            <w:r w:rsidRPr="00B63B2B">
              <w:rPr>
                <w:rFonts w:ascii="Times New Roman" w:hAnsi="Times New Roman"/>
              </w:rPr>
              <w:t>–</w:t>
            </w:r>
          </w:p>
        </w:tc>
        <w:tc>
          <w:tcPr>
            <w:tcW w:w="2906" w:type="pct"/>
          </w:tcPr>
          <w:p w:rsidR="0041688F" w:rsidRPr="00B63B2B" w:rsidRDefault="0041688F" w:rsidP="0041688F">
            <w:pPr>
              <w:pStyle w:val="aff4"/>
              <w:widowControl/>
              <w:rPr>
                <w:rFonts w:ascii="Times New Roman" w:hAnsi="Times New Roman"/>
              </w:rPr>
            </w:pPr>
            <w:r w:rsidRPr="00B63B2B">
              <w:rPr>
                <w:rFonts w:ascii="Times New Roman" w:hAnsi="Times New Roman"/>
              </w:rPr>
              <w:t>подпрограмма:</w:t>
            </w:r>
          </w:p>
          <w:p w:rsidR="0041688F" w:rsidRPr="00B63B2B" w:rsidRDefault="0041688F" w:rsidP="0041688F">
            <w:pPr>
              <w:pStyle w:val="aff4"/>
              <w:widowControl/>
              <w:rPr>
                <w:rFonts w:ascii="Times New Roman" w:hAnsi="Times New Roman"/>
              </w:rPr>
            </w:pPr>
            <w:r w:rsidRPr="00B63B2B">
              <w:rPr>
                <w:rFonts w:ascii="Times New Roman" w:hAnsi="Times New Roman"/>
              </w:rPr>
              <w:t>Совершенствование муниципального управления в сфере юстиции;</w:t>
            </w:r>
          </w:p>
          <w:p w:rsidR="0041688F" w:rsidRDefault="0041688F" w:rsidP="0041688F">
            <w:pPr>
              <w:pStyle w:val="aff4"/>
              <w:widowControl/>
              <w:rPr>
                <w:rFonts w:ascii="Times New Roman" w:hAnsi="Times New Roman"/>
              </w:rPr>
            </w:pPr>
            <w:r w:rsidRPr="00B63B2B">
              <w:rPr>
                <w:rFonts w:ascii="Times New Roman" w:hAnsi="Times New Roman"/>
              </w:rPr>
              <w:t>Развитие муниципальной службы в Шумерлинс</w:t>
            </w:r>
            <w:r>
              <w:rPr>
                <w:rFonts w:ascii="Times New Roman" w:hAnsi="Times New Roman"/>
              </w:rPr>
              <w:t>ком районе Чувашской Республики;</w:t>
            </w:r>
          </w:p>
          <w:p w:rsidR="0041688F" w:rsidRPr="00B63B2B" w:rsidRDefault="0041688F" w:rsidP="0041688F">
            <w:r w:rsidRPr="00B63B2B">
              <w:t>«Обеспечение кадрами хозяйствующих субъектов, функционирующих на территории Шумерлинского района»</w:t>
            </w:r>
          </w:p>
        </w:tc>
      </w:tr>
      <w:tr w:rsidR="0041688F" w:rsidRPr="00B63B2B" w:rsidTr="0041688F">
        <w:tc>
          <w:tcPr>
            <w:tcW w:w="1900" w:type="pct"/>
          </w:tcPr>
          <w:p w:rsidR="0041688F" w:rsidRPr="00B63B2B" w:rsidRDefault="0041688F" w:rsidP="0041688F">
            <w:pPr>
              <w:pStyle w:val="aff4"/>
              <w:widowControl/>
              <w:rPr>
                <w:rFonts w:ascii="Times New Roman" w:hAnsi="Times New Roman"/>
              </w:rPr>
            </w:pPr>
            <w:r w:rsidRPr="00B63B2B">
              <w:rPr>
                <w:rFonts w:ascii="Times New Roman" w:hAnsi="Times New Roman"/>
              </w:rPr>
              <w:t>Цель Муниципальной программы</w:t>
            </w:r>
          </w:p>
        </w:tc>
        <w:tc>
          <w:tcPr>
            <w:tcW w:w="194" w:type="pct"/>
          </w:tcPr>
          <w:p w:rsidR="0041688F" w:rsidRPr="001B562D" w:rsidRDefault="0041688F" w:rsidP="0041688F">
            <w:pPr>
              <w:pStyle w:val="aff4"/>
              <w:widowControl/>
              <w:rPr>
                <w:rFonts w:ascii="Times New Roman" w:hAnsi="Times New Roman"/>
              </w:rPr>
            </w:pPr>
            <w:r w:rsidRPr="001B562D">
              <w:rPr>
                <w:rFonts w:ascii="Times New Roman" w:hAnsi="Times New Roman"/>
              </w:rPr>
              <w:t>–</w:t>
            </w:r>
          </w:p>
        </w:tc>
        <w:tc>
          <w:tcPr>
            <w:tcW w:w="2906" w:type="pct"/>
          </w:tcPr>
          <w:p w:rsidR="0041688F" w:rsidRPr="00B63B2B" w:rsidRDefault="0041688F" w:rsidP="0041688F">
            <w:pPr>
              <w:pStyle w:val="aff4"/>
              <w:widowControl/>
              <w:rPr>
                <w:rFonts w:ascii="Times New Roman" w:hAnsi="Times New Roman"/>
              </w:rPr>
            </w:pPr>
            <w:r w:rsidRPr="00B63B2B">
              <w:rPr>
                <w:rFonts w:ascii="Times New Roman" w:hAnsi="Times New Roman"/>
              </w:rPr>
              <w:t xml:space="preserve">совершенствование  системы  муниципального  управления Шумерлинского района Чувашской Республики; </w:t>
            </w:r>
          </w:p>
          <w:p w:rsidR="0041688F" w:rsidRPr="00B63B2B" w:rsidRDefault="0041688F" w:rsidP="0041688F">
            <w:pPr>
              <w:pStyle w:val="aff4"/>
              <w:widowControl/>
              <w:rPr>
                <w:rFonts w:ascii="Times New Roman" w:hAnsi="Times New Roman"/>
              </w:rPr>
            </w:pPr>
            <w:r w:rsidRPr="00B63B2B">
              <w:rPr>
                <w:rFonts w:ascii="Times New Roman" w:hAnsi="Times New Roman"/>
              </w:rPr>
              <w:t>повышение эффективности  и  информационной  прозрачности деятельности  органов  местного самоуправления в Шумерлинском районе</w:t>
            </w:r>
          </w:p>
          <w:p w:rsidR="0041688F" w:rsidRPr="00B63B2B" w:rsidRDefault="0041688F" w:rsidP="0041688F">
            <w:pPr>
              <w:pStyle w:val="aff4"/>
              <w:widowControl/>
              <w:rPr>
                <w:rFonts w:ascii="Times New Roman" w:hAnsi="Times New Roman"/>
              </w:rPr>
            </w:pPr>
            <w:r w:rsidRPr="001B562D">
              <w:rPr>
                <w:rFonts w:ascii="Times New Roman" w:hAnsi="Times New Roman"/>
              </w:rPr>
              <w:t>обеспечение кадрами хозяйствующих субъектов, функционирующих на территории Шумерлинского района</w:t>
            </w:r>
          </w:p>
        </w:tc>
      </w:tr>
      <w:tr w:rsidR="0041688F" w:rsidRPr="00B63B2B" w:rsidTr="0041688F">
        <w:tc>
          <w:tcPr>
            <w:tcW w:w="1900" w:type="pct"/>
          </w:tcPr>
          <w:p w:rsidR="0041688F" w:rsidRPr="00B63B2B" w:rsidRDefault="0041688F" w:rsidP="0041688F">
            <w:pPr>
              <w:pStyle w:val="aa"/>
              <w:widowControl/>
              <w:jc w:val="both"/>
              <w:rPr>
                <w:rFonts w:ascii="Times New Roman" w:hAnsi="Times New Roman" w:cs="Times New Roman"/>
              </w:rPr>
            </w:pPr>
            <w:r w:rsidRPr="00B63B2B">
              <w:rPr>
                <w:rFonts w:ascii="Times New Roman" w:hAnsi="Times New Roman" w:cs="Times New Roman"/>
              </w:rPr>
              <w:t>Задачи Муниципальной программы</w:t>
            </w:r>
          </w:p>
        </w:tc>
        <w:tc>
          <w:tcPr>
            <w:tcW w:w="194" w:type="pct"/>
          </w:tcPr>
          <w:p w:rsidR="0041688F" w:rsidRPr="00B63B2B" w:rsidRDefault="0041688F" w:rsidP="0041688F">
            <w:pPr>
              <w:autoSpaceDE w:val="0"/>
              <w:autoSpaceDN w:val="0"/>
              <w:adjustRightInd w:val="0"/>
              <w:jc w:val="both"/>
            </w:pPr>
            <w:r w:rsidRPr="00B63B2B">
              <w:t>–</w:t>
            </w:r>
          </w:p>
        </w:tc>
        <w:tc>
          <w:tcPr>
            <w:tcW w:w="2906" w:type="pct"/>
          </w:tcPr>
          <w:p w:rsidR="0041688F" w:rsidRPr="00B63B2B" w:rsidRDefault="0041688F" w:rsidP="0041688F">
            <w:pPr>
              <w:pStyle w:val="ConsPlusCell"/>
              <w:jc w:val="both"/>
              <w:rPr>
                <w:rFonts w:ascii="Times New Roman" w:hAnsi="Times New Roman" w:cs="Times New Roman"/>
                <w:sz w:val="24"/>
                <w:szCs w:val="24"/>
              </w:rPr>
            </w:pPr>
            <w:r w:rsidRPr="00B63B2B">
              <w:rPr>
                <w:rFonts w:ascii="Times New Roman" w:hAnsi="Times New Roman" w:cs="Times New Roman"/>
                <w:sz w:val="24"/>
                <w:szCs w:val="24"/>
              </w:rPr>
              <w:t>повышение эффективности  местного  самоуправления;</w:t>
            </w:r>
          </w:p>
          <w:p w:rsidR="0041688F" w:rsidRPr="00B63B2B" w:rsidRDefault="0041688F" w:rsidP="0041688F">
            <w:pPr>
              <w:pStyle w:val="ConsPlusCell"/>
              <w:jc w:val="both"/>
              <w:rPr>
                <w:rFonts w:ascii="Times New Roman" w:hAnsi="Times New Roman" w:cs="Times New Roman"/>
                <w:sz w:val="24"/>
                <w:szCs w:val="24"/>
              </w:rPr>
            </w:pPr>
            <w:r w:rsidRPr="00B63B2B">
              <w:rPr>
                <w:rFonts w:ascii="Times New Roman" w:hAnsi="Times New Roman" w:cs="Times New Roman"/>
                <w:sz w:val="24"/>
                <w:szCs w:val="24"/>
              </w:rPr>
              <w:t xml:space="preserve">создание   резерва   управленческих   кадров  Шумерлинского района Чувашской Республики     из     числа высококвалифицированных специалистов, способных профессионально и  результативно осуществлять управленческую деятельность в  приоритетных сферах  </w:t>
            </w:r>
            <w:r w:rsidRPr="00B63B2B">
              <w:rPr>
                <w:rFonts w:ascii="Times New Roman" w:hAnsi="Times New Roman" w:cs="Times New Roman"/>
                <w:sz w:val="24"/>
                <w:szCs w:val="24"/>
              </w:rPr>
              <w:lastRenderedPageBreak/>
              <w:t>муниципального управления, и его использование  в  целях эффективного обеспечения социально-экономического развития Шумерлинского района Чувашской Республики;</w:t>
            </w:r>
          </w:p>
          <w:p w:rsidR="0041688F" w:rsidRPr="00B63B2B" w:rsidRDefault="0041688F" w:rsidP="0041688F">
            <w:pPr>
              <w:pStyle w:val="ConsPlusCell"/>
              <w:jc w:val="both"/>
              <w:rPr>
                <w:rFonts w:ascii="Times New Roman" w:hAnsi="Times New Roman" w:cs="Times New Roman"/>
                <w:sz w:val="24"/>
                <w:szCs w:val="24"/>
              </w:rPr>
            </w:pPr>
            <w:r w:rsidRPr="00B63B2B">
              <w:rPr>
                <w:rFonts w:ascii="Times New Roman" w:hAnsi="Times New Roman" w:cs="Times New Roman"/>
                <w:sz w:val="24"/>
                <w:szCs w:val="24"/>
              </w:rPr>
              <w:t>формирование и внедрение системы подбора в органы местного самоуправления Шумерлинского района наиболее достойных кандидатур, компетентных специалистов на основе принципа  равного  доступа  к  муниципальной службе;</w:t>
            </w:r>
          </w:p>
          <w:p w:rsidR="0041688F" w:rsidRDefault="0041688F" w:rsidP="0041688F">
            <w:pPr>
              <w:pStyle w:val="ConsPlusCell"/>
              <w:jc w:val="both"/>
              <w:rPr>
                <w:rFonts w:ascii="Times New Roman" w:hAnsi="Times New Roman" w:cs="Times New Roman"/>
                <w:sz w:val="24"/>
                <w:szCs w:val="24"/>
              </w:rPr>
            </w:pPr>
            <w:r w:rsidRPr="00B63B2B">
              <w:rPr>
                <w:rFonts w:ascii="Times New Roman" w:hAnsi="Times New Roman" w:cs="Times New Roman"/>
                <w:sz w:val="24"/>
                <w:szCs w:val="24"/>
              </w:rPr>
              <w:t>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 и технологий в  области  муниципального   управления   и   местного самоуправления.</w:t>
            </w:r>
          </w:p>
          <w:p w:rsidR="0041688F" w:rsidRPr="001B562D" w:rsidRDefault="0041688F" w:rsidP="0041688F">
            <w:pPr>
              <w:pStyle w:val="ConsPlusCell"/>
              <w:jc w:val="both"/>
              <w:rPr>
                <w:rFonts w:ascii="Times New Roman" w:hAnsi="Times New Roman" w:cs="Times New Roman"/>
                <w:sz w:val="24"/>
                <w:szCs w:val="24"/>
              </w:rPr>
            </w:pPr>
            <w:r w:rsidRPr="001B562D">
              <w:rPr>
                <w:rFonts w:ascii="Times New Roman" w:hAnsi="Times New Roman" w:cs="Times New Roman"/>
                <w:sz w:val="24"/>
                <w:szCs w:val="24"/>
              </w:rPr>
              <w:t>прогнозирование потребности хозяйствующих субъектов в квалифицированных кадрах;</w:t>
            </w:r>
          </w:p>
          <w:p w:rsidR="0041688F" w:rsidRPr="00B63B2B" w:rsidRDefault="0041688F" w:rsidP="0041688F">
            <w:pPr>
              <w:pStyle w:val="ConsPlusCell"/>
              <w:jc w:val="both"/>
              <w:rPr>
                <w:rFonts w:ascii="Times New Roman" w:hAnsi="Times New Roman" w:cs="Times New Roman"/>
                <w:sz w:val="24"/>
                <w:szCs w:val="24"/>
              </w:rPr>
            </w:pPr>
            <w:r w:rsidRPr="001B562D">
              <w:rPr>
                <w:rFonts w:ascii="Times New Roman" w:hAnsi="Times New Roman" w:cs="Times New Roman"/>
                <w:sz w:val="24"/>
                <w:szCs w:val="24"/>
              </w:rPr>
              <w:t>информационное и организационно-методическое обеспечение хозяйствующих субъектов в сфере кадровой политики</w:t>
            </w:r>
          </w:p>
        </w:tc>
      </w:tr>
      <w:tr w:rsidR="0041688F" w:rsidRPr="00B63B2B" w:rsidTr="0041688F">
        <w:tc>
          <w:tcPr>
            <w:tcW w:w="1900" w:type="pct"/>
          </w:tcPr>
          <w:p w:rsidR="0041688F" w:rsidRPr="00B63B2B" w:rsidRDefault="0041688F" w:rsidP="0041688F">
            <w:pPr>
              <w:pStyle w:val="aa"/>
              <w:widowControl/>
              <w:jc w:val="both"/>
              <w:rPr>
                <w:rFonts w:ascii="Times New Roman" w:hAnsi="Times New Roman" w:cs="Times New Roman"/>
              </w:rPr>
            </w:pPr>
            <w:r w:rsidRPr="00B63B2B">
              <w:rPr>
                <w:rFonts w:ascii="Times New Roman" w:hAnsi="Times New Roman" w:cs="Times New Roman"/>
              </w:rPr>
              <w:lastRenderedPageBreak/>
              <w:t>Целевые индикаторы и показатели Муниципальной программы</w:t>
            </w:r>
          </w:p>
        </w:tc>
        <w:tc>
          <w:tcPr>
            <w:tcW w:w="194" w:type="pct"/>
          </w:tcPr>
          <w:p w:rsidR="0041688F" w:rsidRPr="00B63B2B" w:rsidRDefault="0041688F" w:rsidP="0041688F">
            <w:pPr>
              <w:autoSpaceDE w:val="0"/>
              <w:autoSpaceDN w:val="0"/>
              <w:adjustRightInd w:val="0"/>
              <w:jc w:val="both"/>
            </w:pPr>
            <w:r w:rsidRPr="00B63B2B">
              <w:t>–</w:t>
            </w:r>
          </w:p>
        </w:tc>
        <w:tc>
          <w:tcPr>
            <w:tcW w:w="2906" w:type="pct"/>
          </w:tcPr>
          <w:p w:rsidR="0041688F" w:rsidRPr="00B63B2B" w:rsidRDefault="0041688F" w:rsidP="0041688F">
            <w:pPr>
              <w:autoSpaceDE w:val="0"/>
              <w:autoSpaceDN w:val="0"/>
              <w:adjustRightInd w:val="0"/>
              <w:jc w:val="both"/>
            </w:pPr>
            <w:r w:rsidRPr="00B63B2B">
              <w:t>достижение к 2020 году:</w:t>
            </w:r>
          </w:p>
          <w:p w:rsidR="0041688F" w:rsidRPr="00B63B2B" w:rsidRDefault="0041688F" w:rsidP="0041688F">
            <w:pPr>
              <w:autoSpaceDE w:val="0"/>
              <w:autoSpaceDN w:val="0"/>
              <w:adjustRightInd w:val="0"/>
              <w:jc w:val="both"/>
            </w:pPr>
            <w:r w:rsidRPr="00B63B2B">
              <w:t>удовлетворенность населения  информационной  открытостью деятельности  органов  местного самоуправления Шумерлинского района  Чувашской Республики – 48,5 процента от числа опрошенных;</w:t>
            </w:r>
          </w:p>
        </w:tc>
      </w:tr>
      <w:tr w:rsidR="0041688F" w:rsidRPr="00B63B2B" w:rsidTr="0041688F">
        <w:tc>
          <w:tcPr>
            <w:tcW w:w="1900" w:type="pct"/>
          </w:tcPr>
          <w:p w:rsidR="0041688F" w:rsidRPr="00B63B2B" w:rsidRDefault="0041688F" w:rsidP="0041688F">
            <w:pPr>
              <w:pStyle w:val="aa"/>
              <w:widowControl/>
              <w:jc w:val="both"/>
              <w:rPr>
                <w:rFonts w:ascii="Times New Roman" w:hAnsi="Times New Roman" w:cs="Times New Roman"/>
              </w:rPr>
            </w:pPr>
          </w:p>
        </w:tc>
        <w:tc>
          <w:tcPr>
            <w:tcW w:w="194" w:type="pct"/>
          </w:tcPr>
          <w:p w:rsidR="0041688F" w:rsidRPr="00B63B2B" w:rsidRDefault="0041688F" w:rsidP="0041688F">
            <w:pPr>
              <w:autoSpaceDE w:val="0"/>
              <w:autoSpaceDN w:val="0"/>
              <w:adjustRightInd w:val="0"/>
              <w:jc w:val="both"/>
            </w:pPr>
          </w:p>
        </w:tc>
        <w:tc>
          <w:tcPr>
            <w:tcW w:w="2906" w:type="pct"/>
          </w:tcPr>
          <w:p w:rsidR="0041688F" w:rsidRPr="00B63B2B" w:rsidRDefault="0041688F" w:rsidP="0041688F">
            <w:pPr>
              <w:pStyle w:val="aff4"/>
              <w:widowControl/>
              <w:rPr>
                <w:rFonts w:ascii="Times New Roman" w:hAnsi="Times New Roman"/>
              </w:rPr>
            </w:pPr>
          </w:p>
        </w:tc>
      </w:tr>
      <w:tr w:rsidR="0041688F" w:rsidRPr="00B63B2B" w:rsidTr="0041688F">
        <w:tc>
          <w:tcPr>
            <w:tcW w:w="1900" w:type="pct"/>
          </w:tcPr>
          <w:p w:rsidR="0041688F" w:rsidRPr="00B63B2B" w:rsidRDefault="0041688F" w:rsidP="0041688F">
            <w:pPr>
              <w:pStyle w:val="aa"/>
              <w:widowControl/>
              <w:jc w:val="both"/>
              <w:rPr>
                <w:rFonts w:ascii="Times New Roman" w:hAnsi="Times New Roman" w:cs="Times New Roman"/>
              </w:rPr>
            </w:pPr>
          </w:p>
        </w:tc>
        <w:tc>
          <w:tcPr>
            <w:tcW w:w="194" w:type="pct"/>
          </w:tcPr>
          <w:p w:rsidR="0041688F" w:rsidRPr="00B63B2B" w:rsidRDefault="0041688F" w:rsidP="0041688F">
            <w:pPr>
              <w:autoSpaceDE w:val="0"/>
              <w:autoSpaceDN w:val="0"/>
              <w:adjustRightInd w:val="0"/>
              <w:jc w:val="both"/>
            </w:pPr>
          </w:p>
        </w:tc>
        <w:tc>
          <w:tcPr>
            <w:tcW w:w="2906" w:type="pct"/>
          </w:tcPr>
          <w:p w:rsidR="0041688F" w:rsidRPr="00B63B2B" w:rsidRDefault="0041688F" w:rsidP="0041688F">
            <w:pPr>
              <w:pStyle w:val="aff4"/>
              <w:widowControl/>
              <w:rPr>
                <w:rFonts w:ascii="Times New Roman" w:hAnsi="Times New Roman"/>
              </w:rPr>
            </w:pPr>
            <w:r w:rsidRPr="00B63B2B">
              <w:rPr>
                <w:rFonts w:ascii="Times New Roman" w:hAnsi="Times New Roman"/>
              </w:rPr>
              <w:t>доля муниципальных нормативных правовых актов Шумерлинского района, внесенных в  регистр  муниципальных  нормативных  правовых   актов Чувашской   Республики, -   100   процентов   от   числа принятых.</w:t>
            </w:r>
          </w:p>
        </w:tc>
      </w:tr>
      <w:tr w:rsidR="0041688F" w:rsidRPr="00B63B2B" w:rsidTr="0041688F">
        <w:tc>
          <w:tcPr>
            <w:tcW w:w="1900" w:type="pct"/>
          </w:tcPr>
          <w:p w:rsidR="0041688F" w:rsidRPr="00B63B2B" w:rsidRDefault="0041688F" w:rsidP="0041688F">
            <w:pPr>
              <w:autoSpaceDE w:val="0"/>
              <w:autoSpaceDN w:val="0"/>
              <w:adjustRightInd w:val="0"/>
              <w:jc w:val="both"/>
            </w:pPr>
          </w:p>
        </w:tc>
        <w:tc>
          <w:tcPr>
            <w:tcW w:w="194" w:type="pct"/>
          </w:tcPr>
          <w:p w:rsidR="0041688F" w:rsidRPr="00B63B2B" w:rsidRDefault="0041688F" w:rsidP="0041688F">
            <w:pPr>
              <w:autoSpaceDE w:val="0"/>
              <w:autoSpaceDN w:val="0"/>
              <w:adjustRightInd w:val="0"/>
              <w:jc w:val="both"/>
            </w:pPr>
          </w:p>
        </w:tc>
        <w:tc>
          <w:tcPr>
            <w:tcW w:w="2906" w:type="pct"/>
          </w:tcPr>
          <w:p w:rsidR="0041688F" w:rsidRDefault="0041688F" w:rsidP="0041688F">
            <w:pPr>
              <w:autoSpaceDE w:val="0"/>
              <w:autoSpaceDN w:val="0"/>
              <w:adjustRightInd w:val="0"/>
              <w:jc w:val="both"/>
              <w:rPr>
                <w:color w:val="FF0000"/>
              </w:rPr>
            </w:pPr>
          </w:p>
          <w:p w:rsidR="0041688F" w:rsidRDefault="0041688F" w:rsidP="0041688F">
            <w:pPr>
              <w:jc w:val="both"/>
            </w:pPr>
            <w:r w:rsidRPr="00A73DA8">
              <w:t xml:space="preserve">доля </w:t>
            </w:r>
            <w:r>
              <w:t>хозяйствующих субъектов</w:t>
            </w:r>
            <w:r w:rsidRPr="00A73DA8">
              <w:t xml:space="preserve"> в районе, участвующих в формировании прогноза потребности  в квалифицированных кадрах,  от общего количества </w:t>
            </w:r>
            <w:r>
              <w:t>хозяйствующих субъектов</w:t>
            </w:r>
            <w:r w:rsidRPr="00A73DA8">
              <w:t xml:space="preserve"> </w:t>
            </w:r>
            <w:r>
              <w:t xml:space="preserve">в </w:t>
            </w:r>
            <w:r w:rsidRPr="00A73DA8">
              <w:t>районе;</w:t>
            </w:r>
          </w:p>
          <w:p w:rsidR="0041688F" w:rsidRPr="00A73DA8" w:rsidRDefault="0041688F" w:rsidP="0041688F">
            <w:pPr>
              <w:jc w:val="both"/>
            </w:pPr>
            <w:r>
              <w:t>количество человек, заключивших договора на целевое обучение;</w:t>
            </w:r>
          </w:p>
          <w:p w:rsidR="0041688F" w:rsidRDefault="0041688F" w:rsidP="0041688F">
            <w:pPr>
              <w:jc w:val="both"/>
            </w:pPr>
            <w:r w:rsidRPr="00A73DA8">
              <w:t xml:space="preserve">количество человек, прошедших </w:t>
            </w:r>
            <w:proofErr w:type="gramStart"/>
            <w:r w:rsidRPr="00A73DA8">
              <w:t>обучение по программам</w:t>
            </w:r>
            <w:proofErr w:type="gramEnd"/>
            <w:r w:rsidRPr="00A73DA8">
              <w:t xml:space="preserve"> повышения квалификации и профессиональной  переподготовки</w:t>
            </w:r>
            <w:r>
              <w:t>;</w:t>
            </w:r>
          </w:p>
          <w:p w:rsidR="0041688F" w:rsidRPr="00B63B2B" w:rsidRDefault="0041688F" w:rsidP="0041688F">
            <w:pPr>
              <w:autoSpaceDE w:val="0"/>
              <w:autoSpaceDN w:val="0"/>
              <w:adjustRightInd w:val="0"/>
              <w:jc w:val="both"/>
              <w:rPr>
                <w:color w:val="FF0000"/>
              </w:rPr>
            </w:pPr>
            <w:r>
              <w:t>уровень регистрируемой безработицы</w:t>
            </w:r>
          </w:p>
        </w:tc>
      </w:tr>
      <w:tr w:rsidR="0041688F" w:rsidRPr="00B63B2B" w:rsidTr="0041688F">
        <w:tc>
          <w:tcPr>
            <w:tcW w:w="1900" w:type="pct"/>
          </w:tcPr>
          <w:p w:rsidR="0041688F" w:rsidRPr="00B63B2B" w:rsidRDefault="0041688F" w:rsidP="0041688F">
            <w:pPr>
              <w:pStyle w:val="aa"/>
              <w:widowControl/>
              <w:jc w:val="both"/>
              <w:rPr>
                <w:rFonts w:ascii="Times New Roman" w:hAnsi="Times New Roman" w:cs="Times New Roman"/>
              </w:rPr>
            </w:pPr>
            <w:r w:rsidRPr="00B63B2B">
              <w:rPr>
                <w:rFonts w:ascii="Times New Roman" w:hAnsi="Times New Roman" w:cs="Times New Roman"/>
              </w:rPr>
              <w:t>Срок реализации Муниципальной программы</w:t>
            </w:r>
          </w:p>
          <w:p w:rsidR="0041688F" w:rsidRPr="00B63B2B" w:rsidRDefault="0041688F" w:rsidP="0041688F">
            <w:pPr>
              <w:autoSpaceDE w:val="0"/>
              <w:autoSpaceDN w:val="0"/>
              <w:adjustRightInd w:val="0"/>
              <w:jc w:val="both"/>
            </w:pPr>
          </w:p>
        </w:tc>
        <w:tc>
          <w:tcPr>
            <w:tcW w:w="194" w:type="pct"/>
          </w:tcPr>
          <w:p w:rsidR="0041688F" w:rsidRPr="00B63B2B" w:rsidRDefault="0041688F" w:rsidP="0041688F">
            <w:pPr>
              <w:autoSpaceDE w:val="0"/>
              <w:autoSpaceDN w:val="0"/>
              <w:adjustRightInd w:val="0"/>
              <w:jc w:val="both"/>
            </w:pPr>
            <w:r w:rsidRPr="00B63B2B">
              <w:t>–</w:t>
            </w:r>
          </w:p>
        </w:tc>
        <w:tc>
          <w:tcPr>
            <w:tcW w:w="2906" w:type="pct"/>
          </w:tcPr>
          <w:p w:rsidR="0041688F" w:rsidRPr="00B63B2B" w:rsidRDefault="0041688F" w:rsidP="0041688F">
            <w:pPr>
              <w:pStyle w:val="aa"/>
              <w:widowControl/>
              <w:jc w:val="both"/>
              <w:rPr>
                <w:rFonts w:ascii="Times New Roman" w:hAnsi="Times New Roman" w:cs="Times New Roman"/>
              </w:rPr>
            </w:pPr>
            <w:r w:rsidRPr="00B63B2B">
              <w:rPr>
                <w:rFonts w:ascii="Times New Roman" w:hAnsi="Times New Roman" w:cs="Times New Roman"/>
              </w:rPr>
              <w:t>2016–2020 годы</w:t>
            </w:r>
          </w:p>
          <w:p w:rsidR="0041688F" w:rsidRPr="00B63B2B" w:rsidRDefault="0041688F" w:rsidP="0041688F">
            <w:pPr>
              <w:widowControl w:val="0"/>
              <w:autoSpaceDE w:val="0"/>
              <w:autoSpaceDN w:val="0"/>
              <w:adjustRightInd w:val="0"/>
            </w:pPr>
          </w:p>
        </w:tc>
      </w:tr>
      <w:tr w:rsidR="0041688F" w:rsidRPr="00B63B2B" w:rsidTr="0041688F">
        <w:tc>
          <w:tcPr>
            <w:tcW w:w="1900" w:type="pct"/>
          </w:tcPr>
          <w:p w:rsidR="0041688F" w:rsidRPr="00B63B2B" w:rsidRDefault="0041688F" w:rsidP="0041688F">
            <w:pPr>
              <w:pStyle w:val="aa"/>
              <w:widowControl/>
              <w:jc w:val="both"/>
              <w:rPr>
                <w:rFonts w:ascii="Times New Roman" w:hAnsi="Times New Roman" w:cs="Times New Roman"/>
              </w:rPr>
            </w:pPr>
            <w:r w:rsidRPr="00B63B2B">
              <w:rPr>
                <w:rFonts w:ascii="Times New Roman" w:hAnsi="Times New Roman" w:cs="Times New Roman"/>
              </w:rPr>
              <w:t xml:space="preserve">Объемы бюджетных </w:t>
            </w:r>
            <w:r w:rsidRPr="00B63B2B">
              <w:rPr>
                <w:rFonts w:ascii="Times New Roman" w:hAnsi="Times New Roman" w:cs="Times New Roman"/>
              </w:rPr>
              <w:lastRenderedPageBreak/>
              <w:t>ассигнований Муниципальной программы</w:t>
            </w:r>
          </w:p>
        </w:tc>
        <w:tc>
          <w:tcPr>
            <w:tcW w:w="194" w:type="pct"/>
          </w:tcPr>
          <w:p w:rsidR="0041688F" w:rsidRPr="00B63B2B" w:rsidRDefault="0041688F" w:rsidP="0041688F">
            <w:pPr>
              <w:autoSpaceDE w:val="0"/>
              <w:autoSpaceDN w:val="0"/>
              <w:adjustRightInd w:val="0"/>
              <w:jc w:val="both"/>
            </w:pPr>
            <w:r w:rsidRPr="00B63B2B">
              <w:lastRenderedPageBreak/>
              <w:t>–</w:t>
            </w:r>
          </w:p>
        </w:tc>
        <w:tc>
          <w:tcPr>
            <w:tcW w:w="2906" w:type="pct"/>
          </w:tcPr>
          <w:p w:rsidR="0041688F" w:rsidRPr="00B63B2B" w:rsidRDefault="0041688F" w:rsidP="0041688F">
            <w:pPr>
              <w:autoSpaceDE w:val="0"/>
              <w:autoSpaceDN w:val="0"/>
              <w:adjustRightInd w:val="0"/>
              <w:jc w:val="both"/>
            </w:pPr>
            <w:r w:rsidRPr="00B63B2B">
              <w:t xml:space="preserve">Объемы бюджетных ассигнований Муниципальной </w:t>
            </w:r>
            <w:r w:rsidRPr="00B63B2B">
              <w:lastRenderedPageBreak/>
              <w:t xml:space="preserve">программы на 2016–2020 годы составят </w:t>
            </w:r>
            <w:r w:rsidR="00A11793">
              <w:t>106 960,5</w:t>
            </w:r>
            <w:r>
              <w:t xml:space="preserve"> </w:t>
            </w:r>
            <w:r w:rsidRPr="00B63B2B">
              <w:t>тыс. рублей,</w:t>
            </w:r>
          </w:p>
          <w:p w:rsidR="0041688F" w:rsidRPr="00B63B2B" w:rsidRDefault="0041688F" w:rsidP="0041688F">
            <w:pPr>
              <w:jc w:val="both"/>
            </w:pPr>
            <w:r w:rsidRPr="00B63B2B">
              <w:t>из них по источникам финансирования:</w:t>
            </w:r>
          </w:p>
          <w:p w:rsidR="0041688F" w:rsidRPr="00B63B2B" w:rsidRDefault="0041688F" w:rsidP="0041688F">
            <w:pPr>
              <w:jc w:val="both"/>
            </w:pPr>
            <w:r w:rsidRPr="00B63B2B">
              <w:t xml:space="preserve">федеральный бюджет – </w:t>
            </w:r>
            <w:r w:rsidR="00427467">
              <w:t>217,2</w:t>
            </w:r>
            <w:r w:rsidRPr="00B63B2B">
              <w:t> тыс. рублей, в том числе:</w:t>
            </w:r>
          </w:p>
          <w:p w:rsidR="0041688F" w:rsidRPr="00B63B2B" w:rsidRDefault="0041688F" w:rsidP="0041688F">
            <w:pPr>
              <w:jc w:val="both"/>
            </w:pPr>
            <w:r w:rsidRPr="00B63B2B">
              <w:t>в 2016 году – 11,8 тыс. рублей;</w:t>
            </w:r>
          </w:p>
          <w:p w:rsidR="0041688F" w:rsidRPr="00B63B2B" w:rsidRDefault="0041688F" w:rsidP="0041688F">
            <w:pPr>
              <w:jc w:val="both"/>
            </w:pPr>
            <w:r w:rsidRPr="00B63B2B">
              <w:t xml:space="preserve">в 2017 году – </w:t>
            </w:r>
            <w:r>
              <w:t>0</w:t>
            </w:r>
            <w:r w:rsidRPr="00B63B2B">
              <w:t xml:space="preserve"> тыс. рублей;</w:t>
            </w:r>
          </w:p>
          <w:p w:rsidR="0041688F" w:rsidRPr="00B63B2B" w:rsidRDefault="0041688F" w:rsidP="0041688F">
            <w:pPr>
              <w:jc w:val="both"/>
            </w:pPr>
            <w:r w:rsidRPr="00B63B2B">
              <w:t xml:space="preserve">в 2018 году – </w:t>
            </w:r>
            <w:r w:rsidR="00D86F85">
              <w:t>174,8</w:t>
            </w:r>
            <w:r w:rsidRPr="00B63B2B">
              <w:t xml:space="preserve"> тыс. рублей;</w:t>
            </w:r>
          </w:p>
          <w:p w:rsidR="0041688F" w:rsidRPr="00B63B2B" w:rsidRDefault="0041688F" w:rsidP="0041688F">
            <w:pPr>
              <w:jc w:val="both"/>
            </w:pPr>
            <w:r w:rsidRPr="00B63B2B">
              <w:t xml:space="preserve">в 2019 году – </w:t>
            </w:r>
            <w:r w:rsidR="00D86F85">
              <w:t>11,7</w:t>
            </w:r>
            <w:r w:rsidRPr="00B63B2B">
              <w:t xml:space="preserve"> тыс. рублей;</w:t>
            </w:r>
          </w:p>
          <w:p w:rsidR="0041688F" w:rsidRPr="00B63B2B" w:rsidRDefault="0041688F" w:rsidP="0041688F">
            <w:pPr>
              <w:jc w:val="both"/>
            </w:pPr>
            <w:r w:rsidRPr="00B63B2B">
              <w:t xml:space="preserve">в 2020 году – </w:t>
            </w:r>
            <w:r w:rsidR="00D86F85">
              <w:t>18,9</w:t>
            </w:r>
            <w:r w:rsidRPr="00B63B2B">
              <w:t xml:space="preserve"> тыс. рублей.</w:t>
            </w:r>
          </w:p>
          <w:p w:rsidR="0041688F" w:rsidRPr="00B63B2B" w:rsidRDefault="0041688F" w:rsidP="0041688F">
            <w:pPr>
              <w:jc w:val="both"/>
            </w:pPr>
            <w:r w:rsidRPr="00B63B2B">
              <w:t xml:space="preserve">республиканский бюджет – </w:t>
            </w:r>
            <w:r w:rsidR="00427467">
              <w:t>2,7</w:t>
            </w:r>
            <w:r w:rsidRPr="00B63B2B">
              <w:t xml:space="preserve"> тыс. рублей, в том числе:</w:t>
            </w:r>
          </w:p>
          <w:p w:rsidR="0041688F" w:rsidRPr="00B63B2B" w:rsidRDefault="0041688F" w:rsidP="0041688F">
            <w:pPr>
              <w:jc w:val="both"/>
            </w:pPr>
            <w:r w:rsidRPr="00B63B2B">
              <w:t>в 2016 году – 1,4 тыс. рублей;</w:t>
            </w:r>
          </w:p>
          <w:p w:rsidR="0041688F" w:rsidRPr="00B63B2B" w:rsidRDefault="0041688F" w:rsidP="0041688F">
            <w:pPr>
              <w:jc w:val="both"/>
            </w:pPr>
            <w:r w:rsidRPr="00B63B2B">
              <w:t xml:space="preserve">в 2017 году – </w:t>
            </w:r>
            <w:r>
              <w:t>0,1</w:t>
            </w:r>
            <w:r w:rsidRPr="00B63B2B">
              <w:t xml:space="preserve"> тыс. рублей;</w:t>
            </w:r>
          </w:p>
          <w:p w:rsidR="0041688F" w:rsidRPr="00B63B2B" w:rsidRDefault="0041688F" w:rsidP="0041688F">
            <w:pPr>
              <w:jc w:val="both"/>
            </w:pPr>
            <w:r w:rsidRPr="00B63B2B">
              <w:t xml:space="preserve">в 2018 году – </w:t>
            </w:r>
            <w:r>
              <w:t>0,</w:t>
            </w:r>
            <w:r w:rsidR="00D86F85">
              <w:t>4</w:t>
            </w:r>
            <w:r w:rsidRPr="00B63B2B">
              <w:t xml:space="preserve"> тыс. рублей;</w:t>
            </w:r>
          </w:p>
          <w:p w:rsidR="0041688F" w:rsidRPr="00B63B2B" w:rsidRDefault="0041688F" w:rsidP="0041688F">
            <w:pPr>
              <w:jc w:val="both"/>
            </w:pPr>
            <w:r w:rsidRPr="00B63B2B">
              <w:t xml:space="preserve">в 2019 году – </w:t>
            </w:r>
            <w:r>
              <w:t>0,</w:t>
            </w:r>
            <w:r w:rsidR="00D86F85">
              <w:t>4</w:t>
            </w:r>
            <w:r w:rsidRPr="00B63B2B">
              <w:t xml:space="preserve"> тыс. рублей;</w:t>
            </w:r>
          </w:p>
          <w:p w:rsidR="0041688F" w:rsidRPr="00B63B2B" w:rsidRDefault="0041688F" w:rsidP="0041688F">
            <w:pPr>
              <w:jc w:val="both"/>
            </w:pPr>
            <w:r w:rsidRPr="00B63B2B">
              <w:t xml:space="preserve">в 2020 году – </w:t>
            </w:r>
            <w:r w:rsidR="00D86F85">
              <w:t>0</w:t>
            </w:r>
            <w:r w:rsidRPr="00B63B2B">
              <w:t>,4 тыс. рублей</w:t>
            </w:r>
          </w:p>
          <w:p w:rsidR="0041688F" w:rsidRPr="00B63B2B" w:rsidRDefault="0041688F" w:rsidP="0041688F">
            <w:pPr>
              <w:jc w:val="both"/>
            </w:pPr>
            <w:r w:rsidRPr="00B63B2B">
              <w:t xml:space="preserve">местный бюджет – </w:t>
            </w:r>
            <w:r w:rsidR="0043644C">
              <w:t>106</w:t>
            </w:r>
            <w:r w:rsidR="00AC2DEF">
              <w:t> 5</w:t>
            </w:r>
            <w:r w:rsidR="00A11793">
              <w:t>38,6</w:t>
            </w:r>
            <w:r w:rsidRPr="00B63B2B">
              <w:t xml:space="preserve"> тыс. рублей, в том числе:</w:t>
            </w:r>
          </w:p>
          <w:p w:rsidR="0041688F" w:rsidRPr="00B63B2B" w:rsidRDefault="0041688F" w:rsidP="0041688F">
            <w:pPr>
              <w:jc w:val="both"/>
            </w:pPr>
            <w:r w:rsidRPr="00B63B2B">
              <w:t xml:space="preserve">в 2016 году – </w:t>
            </w:r>
            <w:r>
              <w:t>18893,7</w:t>
            </w:r>
            <w:r w:rsidRPr="00B63B2B">
              <w:t xml:space="preserve"> тыс. рублей;</w:t>
            </w:r>
          </w:p>
          <w:p w:rsidR="0041688F" w:rsidRPr="00B63B2B" w:rsidRDefault="0041688F" w:rsidP="0041688F">
            <w:pPr>
              <w:jc w:val="both"/>
            </w:pPr>
            <w:r w:rsidRPr="00B63B2B">
              <w:t xml:space="preserve">в 2017 году – </w:t>
            </w:r>
            <w:r w:rsidR="003D0231">
              <w:t>19709,</w:t>
            </w:r>
            <w:r w:rsidR="00D86F85">
              <w:t xml:space="preserve">8 </w:t>
            </w:r>
            <w:r w:rsidRPr="00B63B2B">
              <w:t>тыс. рублей;</w:t>
            </w:r>
          </w:p>
          <w:p w:rsidR="0041688F" w:rsidRPr="00B63B2B" w:rsidRDefault="0041688F" w:rsidP="0041688F">
            <w:pPr>
              <w:jc w:val="both"/>
            </w:pPr>
            <w:r w:rsidRPr="0043644C">
              <w:rPr>
                <w:color w:val="FF0000"/>
              </w:rPr>
              <w:t xml:space="preserve">в 2018 году – </w:t>
            </w:r>
            <w:r w:rsidR="0043644C" w:rsidRPr="0043644C">
              <w:rPr>
                <w:color w:val="FF0000"/>
              </w:rPr>
              <w:t>21 947,9</w:t>
            </w:r>
            <w:r w:rsidRPr="0043644C">
              <w:rPr>
                <w:color w:val="FF0000"/>
              </w:rPr>
              <w:t xml:space="preserve"> тыс. рублей</w:t>
            </w:r>
            <w:r w:rsidRPr="00B63B2B">
              <w:t>;</w:t>
            </w:r>
          </w:p>
          <w:p w:rsidR="0041688F" w:rsidRPr="00B63B2B" w:rsidRDefault="0041688F" w:rsidP="0041688F">
            <w:pPr>
              <w:jc w:val="both"/>
            </w:pPr>
            <w:r w:rsidRPr="00B63B2B">
              <w:t xml:space="preserve">в 2019 году – </w:t>
            </w:r>
            <w:r w:rsidR="00AC2DEF">
              <w:t>22 993,6</w:t>
            </w:r>
            <w:r w:rsidRPr="00B63B2B">
              <w:t xml:space="preserve"> тыс. рублей;</w:t>
            </w:r>
          </w:p>
          <w:p w:rsidR="0041688F" w:rsidRDefault="0041688F" w:rsidP="0041688F">
            <w:pPr>
              <w:jc w:val="both"/>
            </w:pPr>
            <w:r w:rsidRPr="00B63B2B">
              <w:t xml:space="preserve">в </w:t>
            </w:r>
            <w:r>
              <w:t xml:space="preserve">2020 году – </w:t>
            </w:r>
            <w:r w:rsidR="00D86F85">
              <w:t>22 </w:t>
            </w:r>
            <w:r w:rsidR="00427467">
              <w:t>9</w:t>
            </w:r>
            <w:r w:rsidR="00AC2DEF">
              <w:t>93,6</w:t>
            </w:r>
            <w:r>
              <w:t xml:space="preserve"> тыс. рублей;</w:t>
            </w:r>
          </w:p>
          <w:p w:rsidR="0041688F" w:rsidRDefault="0041688F" w:rsidP="0041688F">
            <w:pPr>
              <w:jc w:val="both"/>
            </w:pPr>
            <w:r>
              <w:t>внебюджетные источники – 200 тыс. рублей, в том числе:</w:t>
            </w:r>
          </w:p>
          <w:p w:rsidR="0041688F" w:rsidRPr="00B63B2B" w:rsidRDefault="0041688F" w:rsidP="0041688F">
            <w:pPr>
              <w:jc w:val="both"/>
            </w:pPr>
            <w:r w:rsidRPr="00B63B2B">
              <w:t xml:space="preserve">в 2016 году – </w:t>
            </w:r>
            <w:r>
              <w:t>0,0</w:t>
            </w:r>
            <w:r w:rsidRPr="00B63B2B">
              <w:t xml:space="preserve"> тыс. рублей;</w:t>
            </w:r>
          </w:p>
          <w:p w:rsidR="0041688F" w:rsidRPr="00B63B2B" w:rsidRDefault="0041688F" w:rsidP="0041688F">
            <w:pPr>
              <w:jc w:val="both"/>
            </w:pPr>
            <w:r w:rsidRPr="00B63B2B">
              <w:t xml:space="preserve">в 2017 году – </w:t>
            </w:r>
            <w:r>
              <w:t xml:space="preserve">50,0 </w:t>
            </w:r>
            <w:r w:rsidRPr="00B63B2B">
              <w:t>тыс. рублей;</w:t>
            </w:r>
          </w:p>
          <w:p w:rsidR="0041688F" w:rsidRPr="00B63B2B" w:rsidRDefault="0041688F" w:rsidP="0041688F">
            <w:pPr>
              <w:jc w:val="both"/>
            </w:pPr>
            <w:r w:rsidRPr="00B63B2B">
              <w:t xml:space="preserve">в 2018 году – </w:t>
            </w:r>
            <w:r>
              <w:t xml:space="preserve">50,0 </w:t>
            </w:r>
            <w:r w:rsidRPr="00B63B2B">
              <w:t xml:space="preserve"> тыс. рублей;</w:t>
            </w:r>
          </w:p>
          <w:p w:rsidR="0041688F" w:rsidRPr="00B63B2B" w:rsidRDefault="0041688F" w:rsidP="0041688F">
            <w:pPr>
              <w:jc w:val="both"/>
            </w:pPr>
            <w:r w:rsidRPr="00B63B2B">
              <w:t xml:space="preserve">в 2019 году – </w:t>
            </w:r>
            <w:r>
              <w:t xml:space="preserve">50,0 </w:t>
            </w:r>
            <w:r w:rsidRPr="00B63B2B">
              <w:t xml:space="preserve"> тыс. рублей;</w:t>
            </w:r>
          </w:p>
          <w:p w:rsidR="0041688F" w:rsidRDefault="0041688F" w:rsidP="0041688F">
            <w:pPr>
              <w:jc w:val="both"/>
            </w:pPr>
            <w:r w:rsidRPr="00B63B2B">
              <w:t xml:space="preserve">в </w:t>
            </w:r>
            <w:r>
              <w:t>2020 году – 50,0 тыс. рублей;</w:t>
            </w:r>
          </w:p>
          <w:p w:rsidR="0041688F" w:rsidRPr="00B63B2B" w:rsidRDefault="0041688F" w:rsidP="0041688F">
            <w:pPr>
              <w:autoSpaceDE w:val="0"/>
              <w:autoSpaceDN w:val="0"/>
              <w:adjustRightInd w:val="0"/>
              <w:jc w:val="both"/>
            </w:pPr>
          </w:p>
        </w:tc>
      </w:tr>
      <w:tr w:rsidR="0041688F" w:rsidRPr="00B63B2B" w:rsidTr="0041688F">
        <w:tc>
          <w:tcPr>
            <w:tcW w:w="1900" w:type="pct"/>
          </w:tcPr>
          <w:p w:rsidR="0041688F" w:rsidRPr="00B63B2B" w:rsidRDefault="0041688F" w:rsidP="0041688F">
            <w:pPr>
              <w:pStyle w:val="aa"/>
              <w:widowControl/>
              <w:jc w:val="both"/>
              <w:rPr>
                <w:rFonts w:ascii="Times New Roman" w:hAnsi="Times New Roman" w:cs="Times New Roman"/>
              </w:rPr>
            </w:pPr>
            <w:r w:rsidRPr="00B63B2B">
              <w:rPr>
                <w:rFonts w:ascii="Times New Roman" w:hAnsi="Times New Roman" w:cs="Times New Roman"/>
              </w:rPr>
              <w:lastRenderedPageBreak/>
              <w:t>Ожидаемые результаты реализации Муниципальной программы</w:t>
            </w:r>
          </w:p>
        </w:tc>
        <w:tc>
          <w:tcPr>
            <w:tcW w:w="194" w:type="pct"/>
          </w:tcPr>
          <w:p w:rsidR="0041688F" w:rsidRPr="00B63B2B" w:rsidRDefault="0041688F" w:rsidP="0041688F">
            <w:pPr>
              <w:autoSpaceDE w:val="0"/>
              <w:autoSpaceDN w:val="0"/>
              <w:adjustRightInd w:val="0"/>
              <w:jc w:val="both"/>
            </w:pPr>
            <w:r w:rsidRPr="00B63B2B">
              <w:t>–</w:t>
            </w:r>
          </w:p>
        </w:tc>
        <w:tc>
          <w:tcPr>
            <w:tcW w:w="2906" w:type="pct"/>
          </w:tcPr>
          <w:p w:rsidR="0041688F" w:rsidRPr="00B63B2B" w:rsidRDefault="0041688F" w:rsidP="0041688F">
            <w:pPr>
              <w:autoSpaceDE w:val="0"/>
              <w:autoSpaceDN w:val="0"/>
              <w:adjustRightInd w:val="0"/>
              <w:jc w:val="both"/>
            </w:pPr>
            <w:r w:rsidRPr="00B63B2B">
              <w:t>повысить степень ответственности органов  местного самоуправления Шумерлинского района   Чувашской   Республики   перед населением;</w:t>
            </w:r>
          </w:p>
          <w:p w:rsidR="0041688F" w:rsidRPr="00B63B2B" w:rsidRDefault="0041688F" w:rsidP="0041688F">
            <w:pPr>
              <w:autoSpaceDE w:val="0"/>
              <w:autoSpaceDN w:val="0"/>
              <w:adjustRightInd w:val="0"/>
              <w:jc w:val="both"/>
            </w:pPr>
            <w:r w:rsidRPr="00B63B2B">
              <w:t>обеспечить высокий  уровень  доступности  для  населения  информации  и  технологий  в  области местного самоуправления;</w:t>
            </w:r>
          </w:p>
          <w:p w:rsidR="0041688F" w:rsidRPr="00B63B2B" w:rsidRDefault="0041688F" w:rsidP="0041688F">
            <w:pPr>
              <w:autoSpaceDE w:val="0"/>
              <w:autoSpaceDN w:val="0"/>
              <w:adjustRightInd w:val="0"/>
              <w:jc w:val="both"/>
            </w:pPr>
            <w:r w:rsidRPr="00B63B2B">
              <w:t xml:space="preserve"> укрепить  доверие  граждан  к  государственным органам местного самоуправления;</w:t>
            </w:r>
          </w:p>
          <w:p w:rsidR="0041688F" w:rsidRPr="00B63B2B" w:rsidRDefault="0041688F" w:rsidP="0041688F">
            <w:pPr>
              <w:autoSpaceDE w:val="0"/>
              <w:autoSpaceDN w:val="0"/>
              <w:adjustRightInd w:val="0"/>
              <w:jc w:val="both"/>
            </w:pPr>
            <w:r w:rsidRPr="00B63B2B">
              <w:t>создать условия  для  эффективного  выполнения  органами местного самоуправления Шумерлинского района своих полномочий;</w:t>
            </w:r>
          </w:p>
          <w:p w:rsidR="0041688F" w:rsidRPr="00B63B2B" w:rsidRDefault="0041688F" w:rsidP="0041688F">
            <w:pPr>
              <w:pStyle w:val="ConsPlusCell"/>
              <w:jc w:val="both"/>
              <w:rPr>
                <w:rFonts w:ascii="Times New Roman" w:hAnsi="Times New Roman" w:cs="Times New Roman"/>
                <w:sz w:val="24"/>
                <w:szCs w:val="24"/>
              </w:rPr>
            </w:pPr>
            <w:r w:rsidRPr="00B63B2B">
              <w:rPr>
                <w:rFonts w:ascii="Times New Roman" w:hAnsi="Times New Roman" w:cs="Times New Roman"/>
                <w:sz w:val="24"/>
                <w:szCs w:val="24"/>
              </w:rPr>
              <w:t>повышение эффективности  местного  самоуправления Шумерлинского района;</w:t>
            </w:r>
          </w:p>
          <w:p w:rsidR="0041688F" w:rsidRPr="00B63B2B" w:rsidRDefault="0041688F" w:rsidP="0041688F">
            <w:pPr>
              <w:pStyle w:val="ConsPlusCell"/>
              <w:jc w:val="both"/>
              <w:rPr>
                <w:rFonts w:ascii="Times New Roman" w:hAnsi="Times New Roman" w:cs="Times New Roman"/>
                <w:sz w:val="24"/>
                <w:szCs w:val="24"/>
              </w:rPr>
            </w:pPr>
            <w:r w:rsidRPr="00B63B2B">
              <w:rPr>
                <w:rFonts w:ascii="Times New Roman" w:hAnsi="Times New Roman" w:cs="Times New Roman"/>
                <w:sz w:val="24"/>
                <w:szCs w:val="24"/>
              </w:rPr>
              <w:t xml:space="preserve">создание   резерва   управленческих   кадров  Шумерлинского района Чувашской Республики     из     числа высококвалифицированных специалистов, способных профессионально и  </w:t>
            </w:r>
            <w:r w:rsidRPr="00B63B2B">
              <w:rPr>
                <w:rFonts w:ascii="Times New Roman" w:hAnsi="Times New Roman" w:cs="Times New Roman"/>
                <w:sz w:val="24"/>
                <w:szCs w:val="24"/>
              </w:rPr>
              <w:lastRenderedPageBreak/>
              <w:t>результативно осуществлять управленческую деятельность в  приоритетных сферах  муниципального управления, и его использование  в  целях</w:t>
            </w:r>
          </w:p>
          <w:p w:rsidR="0041688F" w:rsidRPr="00B63B2B" w:rsidRDefault="0041688F" w:rsidP="0041688F">
            <w:pPr>
              <w:pStyle w:val="ConsPlusCell"/>
              <w:jc w:val="both"/>
              <w:rPr>
                <w:rFonts w:ascii="Times New Roman" w:hAnsi="Times New Roman" w:cs="Times New Roman"/>
                <w:sz w:val="24"/>
                <w:szCs w:val="24"/>
              </w:rPr>
            </w:pPr>
            <w:r w:rsidRPr="00B63B2B">
              <w:rPr>
                <w:rFonts w:ascii="Times New Roman" w:hAnsi="Times New Roman" w:cs="Times New Roman"/>
                <w:sz w:val="24"/>
                <w:szCs w:val="24"/>
              </w:rPr>
              <w:t>эффективного    обеспечения     социально-экономического развития Шумерлинского района Чувашской Республики;</w:t>
            </w:r>
          </w:p>
          <w:p w:rsidR="0041688F" w:rsidRPr="00B63B2B" w:rsidRDefault="0041688F" w:rsidP="0041688F">
            <w:pPr>
              <w:pStyle w:val="ConsPlusCell"/>
              <w:jc w:val="both"/>
              <w:rPr>
                <w:rFonts w:ascii="Times New Roman" w:hAnsi="Times New Roman" w:cs="Times New Roman"/>
                <w:sz w:val="24"/>
                <w:szCs w:val="24"/>
              </w:rPr>
            </w:pPr>
            <w:r w:rsidRPr="00B63B2B">
              <w:rPr>
                <w:rFonts w:ascii="Times New Roman" w:hAnsi="Times New Roman" w:cs="Times New Roman"/>
                <w:sz w:val="24"/>
                <w:szCs w:val="24"/>
              </w:rPr>
              <w:t>формирование и внедрение системы подбора в органы местного самоуправления Шумерлинского района наиболее достойных кандидатур, компетентных специалистов на основе принципа  равного  доступа  к  муниципальной службе;</w:t>
            </w:r>
          </w:p>
          <w:p w:rsidR="0041688F" w:rsidRDefault="0041688F" w:rsidP="0041688F">
            <w:pPr>
              <w:autoSpaceDE w:val="0"/>
              <w:autoSpaceDN w:val="0"/>
              <w:adjustRightInd w:val="0"/>
              <w:jc w:val="both"/>
            </w:pPr>
            <w:r w:rsidRPr="00B63B2B">
              <w:t>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 и технологий в  области  муниципального   управления   и   местного самоуправления</w:t>
            </w:r>
          </w:p>
          <w:p w:rsidR="0041688F" w:rsidRDefault="0041688F" w:rsidP="0041688F">
            <w:pPr>
              <w:widowControl w:val="0"/>
              <w:autoSpaceDE w:val="0"/>
              <w:autoSpaceDN w:val="0"/>
              <w:adjustRightInd w:val="0"/>
              <w:jc w:val="both"/>
            </w:pPr>
            <w:r w:rsidRPr="00A73DA8">
              <w:t>обеспеч</w:t>
            </w:r>
            <w:r>
              <w:t>ение</w:t>
            </w:r>
            <w:r w:rsidRPr="00A73DA8">
              <w:t xml:space="preserve"> </w:t>
            </w:r>
            <w:r>
              <w:t>хозяйствующих субъектов кадрами</w:t>
            </w:r>
            <w:r w:rsidRPr="00A73DA8">
              <w:t xml:space="preserve">, квалификация которых соответствует реальным потребностям рынка труда района; </w:t>
            </w:r>
          </w:p>
          <w:p w:rsidR="0041688F" w:rsidRDefault="0041688F" w:rsidP="0041688F">
            <w:pPr>
              <w:widowControl w:val="0"/>
              <w:autoSpaceDE w:val="0"/>
              <w:autoSpaceDN w:val="0"/>
              <w:adjustRightInd w:val="0"/>
              <w:jc w:val="both"/>
            </w:pPr>
            <w:r w:rsidRPr="00A73DA8">
              <w:t>повы</w:t>
            </w:r>
            <w:r>
              <w:t>шение</w:t>
            </w:r>
            <w:r w:rsidRPr="00A73DA8">
              <w:t xml:space="preserve"> производительност</w:t>
            </w:r>
            <w:r>
              <w:t>и</w:t>
            </w:r>
            <w:r w:rsidRPr="00A73DA8">
              <w:t xml:space="preserve"> труда в организациях района за счет повышения профессионализма занятых в отраслях экономики; </w:t>
            </w:r>
          </w:p>
          <w:p w:rsidR="0041688F" w:rsidRDefault="0041688F" w:rsidP="0041688F">
            <w:pPr>
              <w:widowControl w:val="0"/>
              <w:autoSpaceDE w:val="0"/>
              <w:autoSpaceDN w:val="0"/>
              <w:adjustRightInd w:val="0"/>
              <w:jc w:val="both"/>
            </w:pPr>
            <w:r w:rsidRPr="00A73DA8">
              <w:t>созда</w:t>
            </w:r>
            <w:r>
              <w:t>ние новых</w:t>
            </w:r>
            <w:r w:rsidRPr="00A73DA8">
              <w:t xml:space="preserve"> рабочи</w:t>
            </w:r>
            <w:r>
              <w:t>х мест;</w:t>
            </w:r>
          </w:p>
          <w:p w:rsidR="0041688F" w:rsidRPr="00A73DA8" w:rsidRDefault="0041688F" w:rsidP="0041688F">
            <w:pPr>
              <w:widowControl w:val="0"/>
              <w:autoSpaceDE w:val="0"/>
              <w:autoSpaceDN w:val="0"/>
              <w:adjustRightInd w:val="0"/>
              <w:jc w:val="both"/>
            </w:pPr>
            <w:r>
              <w:t>снижение уровня безработицы;</w:t>
            </w:r>
          </w:p>
          <w:p w:rsidR="0041688F" w:rsidRPr="00A73DA8" w:rsidRDefault="0041688F" w:rsidP="0041688F">
            <w:pPr>
              <w:autoSpaceDE w:val="0"/>
              <w:autoSpaceDN w:val="0"/>
              <w:adjustRightInd w:val="0"/>
              <w:jc w:val="both"/>
            </w:pPr>
            <w:r w:rsidRPr="00A73DA8">
              <w:t>увелич</w:t>
            </w:r>
            <w:r>
              <w:t>ение числа</w:t>
            </w:r>
            <w:r w:rsidRPr="00A73DA8">
              <w:t xml:space="preserve"> </w:t>
            </w:r>
            <w:r>
              <w:t>хозяйствующих субъектов</w:t>
            </w:r>
            <w:r w:rsidRPr="00A73DA8">
              <w:t xml:space="preserve"> </w:t>
            </w:r>
            <w:r>
              <w:t xml:space="preserve">в </w:t>
            </w:r>
            <w:r w:rsidRPr="00A73DA8">
              <w:t>районе, участвующих в формировании прогноза потребности в квалифицированных кадрах;</w:t>
            </w:r>
          </w:p>
          <w:p w:rsidR="0041688F" w:rsidRPr="00A73DA8" w:rsidRDefault="0041688F" w:rsidP="0041688F">
            <w:pPr>
              <w:autoSpaceDE w:val="0"/>
              <w:autoSpaceDN w:val="0"/>
              <w:adjustRightInd w:val="0"/>
              <w:jc w:val="both"/>
            </w:pPr>
            <w:r w:rsidRPr="00A73DA8">
              <w:t>увелич</w:t>
            </w:r>
            <w:r>
              <w:t>ение числа</w:t>
            </w:r>
            <w:r w:rsidRPr="00A73DA8">
              <w:t xml:space="preserve"> </w:t>
            </w:r>
            <w:r>
              <w:t>хозяйствующих субъектов</w:t>
            </w:r>
            <w:r w:rsidRPr="00A73DA8">
              <w:t xml:space="preserve"> </w:t>
            </w:r>
            <w:r>
              <w:t xml:space="preserve">в </w:t>
            </w:r>
            <w:r w:rsidRPr="00A73DA8">
              <w:t>районе, реализующих эффективную кадровую политику в интересах организаций и работников;</w:t>
            </w:r>
          </w:p>
          <w:p w:rsidR="0041688F" w:rsidRPr="00B63B2B" w:rsidRDefault="0041688F" w:rsidP="0041688F">
            <w:pPr>
              <w:autoSpaceDE w:val="0"/>
              <w:autoSpaceDN w:val="0"/>
              <w:adjustRightInd w:val="0"/>
              <w:jc w:val="both"/>
            </w:pPr>
            <w:r w:rsidRPr="00A73DA8">
              <w:t>улучш</w:t>
            </w:r>
            <w:r>
              <w:t>ение</w:t>
            </w:r>
            <w:r w:rsidRPr="00A73DA8">
              <w:t xml:space="preserve"> качественны</w:t>
            </w:r>
            <w:r>
              <w:t>х</w:t>
            </w:r>
            <w:r w:rsidRPr="00A73DA8">
              <w:t xml:space="preserve"> характеристик кадрового состава </w:t>
            </w:r>
            <w:r>
              <w:t>хозяйствующих субъектов</w:t>
            </w:r>
          </w:p>
        </w:tc>
      </w:tr>
    </w:tbl>
    <w:p w:rsidR="0041688F" w:rsidRDefault="0041688F" w:rsidP="0041688F">
      <w:pPr>
        <w:jc w:val="both"/>
        <w:rPr>
          <w:sz w:val="26"/>
          <w:szCs w:val="26"/>
        </w:rPr>
      </w:pPr>
    </w:p>
    <w:p w:rsidR="0041688F" w:rsidRDefault="0041688F">
      <w:pPr>
        <w:rPr>
          <w:rFonts w:ascii="Cambria" w:hAnsi="Cambria"/>
          <w:bCs/>
          <w:color w:val="365F91"/>
          <w:sz w:val="26"/>
          <w:szCs w:val="26"/>
        </w:rPr>
      </w:pPr>
      <w:r>
        <w:rPr>
          <w:b/>
          <w:sz w:val="26"/>
          <w:szCs w:val="26"/>
        </w:rPr>
        <w:br w:type="page"/>
      </w:r>
    </w:p>
    <w:p w:rsidR="000D475E" w:rsidRDefault="0041688F" w:rsidP="0041688F">
      <w:pPr>
        <w:pStyle w:val="1"/>
        <w:spacing w:before="0"/>
        <w:jc w:val="center"/>
        <w:rPr>
          <w:b w:val="0"/>
          <w:sz w:val="26"/>
          <w:szCs w:val="26"/>
        </w:rPr>
      </w:pPr>
      <w:r>
        <w:rPr>
          <w:b w:val="0"/>
          <w:sz w:val="26"/>
          <w:szCs w:val="26"/>
        </w:rPr>
        <w:lastRenderedPageBreak/>
        <w:t xml:space="preserve"> </w:t>
      </w:r>
    </w:p>
    <w:p w:rsidR="000D475E" w:rsidRDefault="000D475E" w:rsidP="002F13B0">
      <w:pPr>
        <w:jc w:val="center"/>
        <w:rPr>
          <w:b/>
          <w:sz w:val="26"/>
          <w:szCs w:val="26"/>
        </w:rPr>
      </w:pPr>
    </w:p>
    <w:p w:rsidR="000D475E" w:rsidRDefault="000D475E" w:rsidP="002F13B0">
      <w:pPr>
        <w:jc w:val="center"/>
        <w:rPr>
          <w:b/>
          <w:sz w:val="26"/>
          <w:szCs w:val="26"/>
        </w:rPr>
      </w:pPr>
      <w:r>
        <w:rPr>
          <w:b/>
          <w:sz w:val="26"/>
          <w:szCs w:val="26"/>
        </w:rPr>
        <w:t xml:space="preserve">Раздел 1. Общая характеристика сферы реализации </w:t>
      </w:r>
    </w:p>
    <w:p w:rsidR="000D475E" w:rsidRDefault="000D475E" w:rsidP="002F13B0">
      <w:pPr>
        <w:jc w:val="center"/>
        <w:rPr>
          <w:b/>
          <w:sz w:val="26"/>
          <w:szCs w:val="26"/>
        </w:rPr>
      </w:pPr>
      <w:r>
        <w:rPr>
          <w:b/>
          <w:sz w:val="26"/>
          <w:szCs w:val="26"/>
        </w:rPr>
        <w:t xml:space="preserve">муниципальной программы Шумерлинского района «Развитие потенциала муниципального управления» на 2016–2020 годы, основные проблемы </w:t>
      </w:r>
    </w:p>
    <w:p w:rsidR="000D475E" w:rsidRDefault="000D475E" w:rsidP="002F13B0">
      <w:pPr>
        <w:jc w:val="center"/>
        <w:rPr>
          <w:b/>
          <w:sz w:val="26"/>
          <w:szCs w:val="26"/>
        </w:rPr>
      </w:pPr>
      <w:r>
        <w:rPr>
          <w:b/>
          <w:sz w:val="26"/>
          <w:szCs w:val="26"/>
        </w:rPr>
        <w:t>и прогноз ее развития</w:t>
      </w:r>
    </w:p>
    <w:p w:rsidR="000D475E" w:rsidRPr="00234D2A" w:rsidRDefault="000D475E" w:rsidP="002F13B0">
      <w:pPr>
        <w:ind w:firstLine="709"/>
        <w:jc w:val="both"/>
        <w:outlineLvl w:val="2"/>
      </w:pPr>
      <w:r w:rsidRPr="00234D2A">
        <w:t xml:space="preserve">Муниципальная программа Шумерлинского района «Развитие потенциала муниципального управления» на 2016–2020 годы (далее также – Муниципальная программа) разработана в соответствии с Порядком разработки,    реализации и оценки эффективности муниципальных программ  Шумерлинского  района, утвержденным постановлением администрации Шумерлинского района от </w:t>
      </w:r>
      <w:r w:rsidRPr="00234D2A">
        <w:rPr>
          <w:noProof/>
          <w:color w:val="000000"/>
        </w:rPr>
        <w:t>09.10.2013 № 592</w:t>
      </w:r>
      <w:r w:rsidRPr="00234D2A">
        <w:t>.</w:t>
      </w:r>
    </w:p>
    <w:p w:rsidR="000D475E" w:rsidRPr="00234D2A" w:rsidRDefault="000D475E" w:rsidP="002F13B0">
      <w:pPr>
        <w:ind w:firstLine="709"/>
        <w:jc w:val="both"/>
        <w:outlineLvl w:val="2"/>
      </w:pPr>
      <w:r w:rsidRPr="00234D2A">
        <w:t>Муниципальная программа определяет цели, задачи и направления развития потенциала муниципального управления Шумерлинского района на период 2016–2020 годы, финансовое обеспечение и механизмы реализации предусмотренных Муниципальной программой мероприятий, показатели результативности ее реализации. Муниципальная программа призвана создать необходимые условия для совершенствования системы муниципального управления, повышения эффективности и информационной прозрачности деятельности органов местного самоуправления в Шумерлинском районе.</w:t>
      </w:r>
    </w:p>
    <w:p w:rsidR="000D475E" w:rsidRPr="00234D2A" w:rsidRDefault="000D475E" w:rsidP="002F13B0">
      <w:pPr>
        <w:ind w:firstLine="709"/>
        <w:jc w:val="both"/>
        <w:outlineLvl w:val="2"/>
      </w:pPr>
      <w:r w:rsidRPr="00234D2A">
        <w:t xml:space="preserve">В период реализации Концепции административной реформы в Российской Федерации в 2006–2010 годах (далее также – Концепция), являющейся серьезным антикоррупционным потенциалом, выполнения мероприятий республиканской целевой программы «Проведение административной реформы в Чувашской Республике в 2006–2013 годах», утвержденной постановлением Кабинета Министров Чувашской Республики от 14 апреля </w:t>
      </w:r>
      <w:smartTag w:uri="urn:schemas-microsoft-com:office:smarttags" w:element="metricconverter">
        <w:smartTagPr>
          <w:attr w:name="ProductID" w:val="2006 г"/>
        </w:smartTagPr>
        <w:r w:rsidRPr="00234D2A">
          <w:t>2006 г</w:t>
        </w:r>
      </w:smartTag>
      <w:r w:rsidRPr="00234D2A">
        <w:t>. № 98, органами государственной власти Чувашской Республики была сформирована соответствующая нормативно-правовая и методическая база по вопросам повышения качества исполнения органами исполнительной власти Чувашской Республики государственных функций и предоставления государственных услуг, сформированы механизмы управления административной реформой, осуществляется работа по разработке программного обеспечения для ведения Единого реестра государственных информационных ресурсов и систем Чувашской Республики в электронной форме.</w:t>
      </w:r>
    </w:p>
    <w:p w:rsidR="000D475E" w:rsidRPr="00234D2A" w:rsidRDefault="000D475E" w:rsidP="002F13B0">
      <w:pPr>
        <w:ind w:firstLine="709"/>
        <w:jc w:val="both"/>
        <w:outlineLvl w:val="2"/>
      </w:pPr>
      <w:r w:rsidRPr="00234D2A">
        <w:t>В соответствии с Концепцией работа осуществлялась по следующим направлениям.</w:t>
      </w:r>
    </w:p>
    <w:p w:rsidR="000D475E" w:rsidRPr="00234D2A" w:rsidRDefault="000D475E" w:rsidP="002F13B0">
      <w:pPr>
        <w:spacing w:line="233" w:lineRule="auto"/>
        <w:ind w:firstLine="709"/>
        <w:jc w:val="both"/>
        <w:outlineLvl w:val="3"/>
        <w:rPr>
          <w:b/>
        </w:rPr>
      </w:pPr>
      <w:r w:rsidRPr="00234D2A">
        <w:rPr>
          <w:b/>
        </w:rPr>
        <w:t>1. Модернизация системы информационного обеспечения органов местного самоуправления Шумерлинского района</w:t>
      </w:r>
    </w:p>
    <w:p w:rsidR="000D475E" w:rsidRPr="00234D2A" w:rsidRDefault="000D475E" w:rsidP="002F13B0">
      <w:pPr>
        <w:spacing w:line="233" w:lineRule="auto"/>
        <w:ind w:firstLine="709"/>
        <w:jc w:val="both"/>
        <w:outlineLvl w:val="3"/>
      </w:pPr>
      <w:r w:rsidRPr="00234D2A">
        <w:t xml:space="preserve">Посредством системы электронного документооборота осуществляется информационное взаимодействие между органами местного самоуправления Шумерлинского района и органами власти Чувашской Республики, территориальными органами федеральных органов исполнительной власти. </w:t>
      </w:r>
    </w:p>
    <w:p w:rsidR="000D475E" w:rsidRPr="00234D2A" w:rsidRDefault="000D475E" w:rsidP="002F13B0">
      <w:pPr>
        <w:spacing w:line="233" w:lineRule="auto"/>
        <w:ind w:firstLine="709"/>
        <w:jc w:val="both"/>
        <w:outlineLvl w:val="3"/>
      </w:pPr>
      <w:r w:rsidRPr="00234D2A">
        <w:t>Информация о муниципальных услугах, формах их предоставления для потенциальных потребителей размещена в республиканской государственной информационной системе «Портал государственных и муниципальных услуг (функций) Чувашской Республики с Реестром государственных и муниципальных услуг (функций) Чувашской Республики».</w:t>
      </w:r>
    </w:p>
    <w:p w:rsidR="000D475E" w:rsidRPr="00234D2A" w:rsidRDefault="000D475E" w:rsidP="002F13B0">
      <w:pPr>
        <w:spacing w:line="238" w:lineRule="auto"/>
        <w:ind w:firstLine="709"/>
        <w:jc w:val="both"/>
      </w:pPr>
      <w:r w:rsidRPr="00234D2A">
        <w:t xml:space="preserve">Эффективность муниципального управления определяется возможностями органов местного самоуправления реагировать на факторы воздействия внешней среды, сохраняя при этом стабильность и устойчивость политической системы. В результате эффективность муниципального управления определяется исключительно с позиций ее </w:t>
      </w:r>
      <w:r w:rsidRPr="00234D2A">
        <w:lastRenderedPageBreak/>
        <w:t>рациональности, достигаемой за счет специализации сотрудников управленческого аппарата и разделения их обязанностей.</w:t>
      </w:r>
    </w:p>
    <w:p w:rsidR="000D475E" w:rsidRPr="00234D2A" w:rsidRDefault="000D475E" w:rsidP="002F13B0">
      <w:pPr>
        <w:spacing w:line="238" w:lineRule="auto"/>
        <w:ind w:firstLine="709"/>
        <w:jc w:val="both"/>
      </w:pPr>
      <w:r w:rsidRPr="00234D2A">
        <w:t>В настоящее время повысился уровень требований к профессионализму руководителей, возникла необходимость в подготовке высококвалифицированных специалистов.</w:t>
      </w:r>
    </w:p>
    <w:p w:rsidR="000D475E" w:rsidRPr="00234D2A" w:rsidRDefault="000D475E" w:rsidP="002F13B0">
      <w:pPr>
        <w:spacing w:line="238" w:lineRule="auto"/>
        <w:ind w:firstLine="709"/>
        <w:jc w:val="both"/>
        <w:outlineLvl w:val="1"/>
      </w:pPr>
      <w:r w:rsidRPr="00234D2A">
        <w:t xml:space="preserve">Анализ качества управления организациями в Шумерлинском районе показывает, что руководителям высшего и среднего звена организаций реального сектора экономики Шумерлинского района порой не хватает компетентности, теоретических и практических навыков управления, умения работать в условиях рыночных отношений и роста конкуренции. </w:t>
      </w:r>
    </w:p>
    <w:p w:rsidR="000D475E" w:rsidRPr="00234D2A" w:rsidRDefault="000D475E" w:rsidP="002F13B0">
      <w:pPr>
        <w:spacing w:line="238" w:lineRule="auto"/>
        <w:ind w:firstLine="709"/>
        <w:jc w:val="both"/>
        <w:outlineLvl w:val="1"/>
      </w:pPr>
      <w:r w:rsidRPr="00234D2A">
        <w:t xml:space="preserve">Определенные трудности с подбором кадров на руководящие должности испытывают как органы государственной власти Чувашской Республики, так и органы местного самоуправления в Чувашской Республике. </w:t>
      </w:r>
    </w:p>
    <w:p w:rsidR="000D475E" w:rsidRPr="00234D2A" w:rsidRDefault="000D475E" w:rsidP="002F13B0">
      <w:pPr>
        <w:spacing w:line="238" w:lineRule="auto"/>
        <w:ind w:firstLine="709"/>
        <w:jc w:val="both"/>
      </w:pPr>
      <w:r w:rsidRPr="00234D2A">
        <w:t>В связи с этим возникает необходимость  создания резерва управленческих кадров Шумерлинского района из числа высококвалифицированных специалистов, способных профессионально и результативно осуществлять управленческую деятельность в приоритетных сферах экономики, сфере муниципального управления, и его использования в целях эффективного обеспечения социально-экономического развития Шумерлинского района, формирования и внедрения системы подбора в органы власти наиболее достойных кандидатур, компетентных специалистов на основе принципа равного доступа к муниципальной службе, привлечения организаций, государственных и муниципальных учреждений, государственных и муниципальных унитарных предприятий к работе по формированию резерва и его использованию.</w:t>
      </w:r>
    </w:p>
    <w:p w:rsidR="000D475E" w:rsidRPr="00234D2A" w:rsidRDefault="000D475E" w:rsidP="002F13B0">
      <w:pPr>
        <w:spacing w:line="238" w:lineRule="auto"/>
        <w:ind w:firstLine="709"/>
        <w:jc w:val="both"/>
        <w:outlineLvl w:val="1"/>
      </w:pPr>
      <w:r w:rsidRPr="00234D2A">
        <w:t>В целях повышения эффективности муниципального управления с учетом положений федеральных законов «</w:t>
      </w:r>
      <w:hyperlink r:id="rId9" w:history="1">
        <w:r w:rsidRPr="00234D2A">
          <w:t>О государственной гражданской службе</w:t>
        </w:r>
      </w:hyperlink>
      <w:r w:rsidRPr="00234D2A">
        <w:t xml:space="preserve"> Российской Федерации», «</w:t>
      </w:r>
      <w:hyperlink r:id="rId10" w:history="1">
        <w:r w:rsidRPr="00234D2A">
          <w:t>О муниципальной службе</w:t>
        </w:r>
      </w:hyperlink>
      <w:r w:rsidRPr="00234D2A">
        <w:t xml:space="preserve"> в Российской Федерации», </w:t>
      </w:r>
      <w:hyperlink r:id="rId11" w:history="1">
        <w:r w:rsidRPr="00234D2A">
          <w:t>Указ</w:t>
        </w:r>
      </w:hyperlink>
      <w:r w:rsidRPr="00234D2A">
        <w:t>а Президента Российской Федерации от 10 марта 2009 г. № 261 «О федеральной программе «Реформирование и развитие системы государственной службы Российской Федерации (2009–2013 годы)», законов Чувашской Республики «</w:t>
      </w:r>
      <w:hyperlink r:id="rId12" w:history="1">
        <w:r w:rsidRPr="00234D2A">
          <w:t>О государственной гражданской службе</w:t>
        </w:r>
      </w:hyperlink>
      <w:r w:rsidRPr="00234D2A">
        <w:t xml:space="preserve"> Чувашской Республики».</w:t>
      </w:r>
    </w:p>
    <w:p w:rsidR="000D475E" w:rsidRPr="00234D2A" w:rsidRDefault="000D475E" w:rsidP="002F13B0">
      <w:pPr>
        <w:spacing w:line="238" w:lineRule="auto"/>
        <w:ind w:firstLine="709"/>
        <w:jc w:val="both"/>
        <w:outlineLvl w:val="1"/>
      </w:pPr>
      <w:r w:rsidRPr="00234D2A">
        <w:t>В современных условиях меняются требования, предъявляемые к муниципальной службе, наблюдаются недостаточный уровень профессиональной подготовки муниципальных служащих, их правовая и организационная обеспеченность. В целях повышения качества профессионального обучения муниципальных служащих необходимо организовать работу по целенаправленной и системной профессиональной переподготовке, повышению квалификации.</w:t>
      </w:r>
    </w:p>
    <w:p w:rsidR="000D475E" w:rsidRPr="00234D2A" w:rsidRDefault="000D475E" w:rsidP="002F13B0">
      <w:pPr>
        <w:spacing w:line="238" w:lineRule="auto"/>
        <w:ind w:firstLine="709"/>
        <w:jc w:val="both"/>
        <w:outlineLvl w:val="1"/>
      </w:pPr>
      <w:r w:rsidRPr="00234D2A">
        <w:t>Требуется обеспечение всесторонней реализации гарантий, предусмотренных законодательством Российской Федерации, для повышения эффективности исполнения должностных обязанностей и улучшения профессионального состава кадров муниципальных служащих.</w:t>
      </w:r>
    </w:p>
    <w:p w:rsidR="000D475E" w:rsidRPr="00234D2A" w:rsidRDefault="000D475E" w:rsidP="002F13B0">
      <w:pPr>
        <w:ind w:firstLine="709"/>
        <w:jc w:val="both"/>
        <w:outlineLvl w:val="1"/>
      </w:pPr>
      <w:r w:rsidRPr="00234D2A">
        <w:t xml:space="preserve">Важным представляется дальнейшее развитие муниципальной службы, в том числе увеличение денежного содержания и совершенствование социальных гарантий муниципальных служащих, позволяющие, с одной стороны, закрепить достигнутую стабильность муниципальной службы, а с другой стороны, перейти к ее интенсивной модернизации. Необходим переход к этапу ее </w:t>
      </w:r>
      <w:proofErr w:type="spellStart"/>
      <w:r w:rsidRPr="00234D2A">
        <w:t>послереформенного</w:t>
      </w:r>
      <w:proofErr w:type="spellEnd"/>
      <w:r w:rsidRPr="00234D2A">
        <w:t xml:space="preserve"> развития, характеризующемуся установлением и практической реализацией механизмов и процедур функционирования муниципальной службы.</w:t>
      </w:r>
    </w:p>
    <w:p w:rsidR="000D475E" w:rsidRPr="00234D2A" w:rsidRDefault="000D475E" w:rsidP="002F13B0">
      <w:pPr>
        <w:ind w:firstLine="709"/>
        <w:jc w:val="both"/>
        <w:outlineLvl w:val="1"/>
      </w:pPr>
      <w:r w:rsidRPr="00234D2A">
        <w:t xml:space="preserve">Развитие муниципальной службы зависит от разработки и реализации мероприятий, направленных на практическое применение новых технологий управления. </w:t>
      </w:r>
      <w:r w:rsidRPr="00234D2A">
        <w:lastRenderedPageBreak/>
        <w:t>Должна быть обеспечена взаимосвязь развития муниципальной службы с административной реформой.</w:t>
      </w:r>
    </w:p>
    <w:p w:rsidR="000D475E" w:rsidRPr="00234D2A" w:rsidRDefault="000D475E" w:rsidP="002F13B0">
      <w:pPr>
        <w:ind w:firstLine="709"/>
        <w:jc w:val="both"/>
      </w:pPr>
      <w:r w:rsidRPr="00234D2A">
        <w:t>В настоящее время в планах по дальнейшему реформированию системы государственного управления в Российской Федерации проблеме противодействия коррупции уделяется повышенное внимание. Разработка и принятие нормативных правовых актов по противодействию коррупции и формирование условий для их функционирования – задачи, находящиеся под непосредственным контролем Президента Российской Федерации.</w:t>
      </w:r>
    </w:p>
    <w:p w:rsidR="000D475E" w:rsidRPr="00234D2A" w:rsidRDefault="000D475E" w:rsidP="002F13B0">
      <w:pPr>
        <w:ind w:firstLine="709"/>
        <w:jc w:val="both"/>
        <w:outlineLvl w:val="1"/>
      </w:pPr>
      <w:r w:rsidRPr="00234D2A">
        <w:t>Для достижения заявленных в административной реформе целей является ликвидация в органах местного самоуправления коррупции, препятствующей повышению эффективности муниципального управления.</w:t>
      </w:r>
    </w:p>
    <w:p w:rsidR="000D475E" w:rsidRPr="00234D2A" w:rsidRDefault="000D475E" w:rsidP="002F13B0">
      <w:pPr>
        <w:ind w:firstLine="709"/>
        <w:jc w:val="both"/>
      </w:pPr>
      <w:r w:rsidRPr="00234D2A">
        <w:t>Несмотря на произошедшую в последнее время активизацию деятельности правоохранительных органов по борьбе с коррупцией, анализ среды управления и коррупции в России, проведенный рядом международных организаций, показывает сравнительно высокий уровень коррупции. С учетом того, что коррупция в Российской Федерации достигла такого уровня, при котором нарушается принцип равенства и социальной справедливости, затрудняется экономическое развитие страны и эффективное государственное управление, необходимы осуществление программных мер по созданию правовых и организационно-управленческих антикоррупционных механизмов в рамках проводимой в России административной реформы, разработка комплексов антикоррупционных мероприятий в отдельных отраслях экономики.</w:t>
      </w:r>
    </w:p>
    <w:p w:rsidR="000D475E" w:rsidRPr="00234D2A" w:rsidRDefault="000D475E" w:rsidP="002F13B0">
      <w:pPr>
        <w:ind w:firstLine="709"/>
        <w:jc w:val="both"/>
      </w:pPr>
      <w:r w:rsidRPr="00234D2A">
        <w:t>Коррупция, являясь неизбежным следствием избыточного администрирования хозяйственной деятельности со стороны государства, серьезно затрудняет нормальное функционирование всех общественных институтов, препятствует проведению социальных преобразований и повышению эффективности национальной экономики, порождает недоверие в российском обществе к государственным структурам.</w:t>
      </w:r>
    </w:p>
    <w:p w:rsidR="000D475E" w:rsidRPr="00234D2A" w:rsidRDefault="000D475E" w:rsidP="002F13B0">
      <w:pPr>
        <w:ind w:firstLine="709"/>
        <w:jc w:val="both"/>
        <w:outlineLvl w:val="1"/>
      </w:pPr>
      <w:r w:rsidRPr="00234D2A">
        <w:t xml:space="preserve">В Чувашской Республике уделяется пристальное внимание вопросам противодействия коррупции, разработке механизмов государственного регулирования в </w:t>
      </w:r>
      <w:proofErr w:type="spellStart"/>
      <w:r w:rsidRPr="00234D2A">
        <w:t>коррупционно</w:t>
      </w:r>
      <w:proofErr w:type="spellEnd"/>
      <w:r w:rsidRPr="00234D2A">
        <w:t xml:space="preserve"> опасных сферах деятельности органов исполнительной власти Чувашской Республики, органов местного самоуправления. Антикоррупционная политика Чувашской Республики представляет собой целенаправленную деятельность по предупреждению и искоренению коррупции, повышению эффективности взаимодействия государственных органов Чувашской Республики, органов местного самоуправления и гражданского общества в сфере государственного управления, обеспечения защиты прав и законных интересов граждан и организаций. Необходимо создать механизм активного воздействия антикоррупционной направленности на общественное сознание, формировать антикоррупционное сознание, нетерпимость по отношению к коррупционным проявлениям. </w:t>
      </w:r>
    </w:p>
    <w:p w:rsidR="000D475E" w:rsidRPr="00234D2A" w:rsidRDefault="000D475E" w:rsidP="002F13B0">
      <w:pPr>
        <w:ind w:firstLine="709"/>
        <w:jc w:val="both"/>
        <w:outlineLvl w:val="1"/>
      </w:pPr>
      <w:r w:rsidRPr="00234D2A">
        <w:t>Требуется методичная и целенаправленная работа по оценке коррупционных рисков и ранжированию их по степени распространенности, выявлению наиболее вероятных зон коррупционных рисков в разных сферах деятельности органов местного самоуправления, осуществлению антикоррупционных мероприятий при проведении конкурсов по размещению муниципального заказа, при решении вопросов муниципальной службы, вовлечению гражданского общества в реализацию антикоррупционной политики.</w:t>
      </w:r>
    </w:p>
    <w:p w:rsidR="000D475E" w:rsidRPr="00234D2A" w:rsidRDefault="000D475E" w:rsidP="002F13B0">
      <w:pPr>
        <w:ind w:firstLine="709"/>
        <w:jc w:val="both"/>
      </w:pPr>
      <w:r w:rsidRPr="00234D2A">
        <w:t>Чувашская Республика входит в число динамично развивающихся субъектов Российской Федерации. Сформирована единая информационно-технологи</w:t>
      </w:r>
      <w:r w:rsidRPr="00234D2A">
        <w:softHyphen/>
        <w:t>чес</w:t>
      </w:r>
      <w:r w:rsidRPr="00234D2A">
        <w:softHyphen/>
        <w:t xml:space="preserve">кая и телекоммуникационная инфраструктура электронного правительства, включающая Республиканский информационный центр, удостоверяющий центр в области электронной цифровой подписи, Единую республиканскую автоматизированную систему </w:t>
      </w:r>
      <w:r w:rsidRPr="00234D2A">
        <w:lastRenderedPageBreak/>
        <w:t>планирования и мониторинга результативности деятельности органов государственной власти и органов местного самоуправления муниципальных образований Объединенные государственные информационные ресурсы «Мониторинг – Аналитика – Прогноз». Создан Портал государственных и муниципальных услуг (функций) Чувашской Республики с Реестром государственных и муниципальных услуг (функций) Чувашской Республики.</w:t>
      </w:r>
    </w:p>
    <w:p w:rsidR="000D475E" w:rsidRPr="00234D2A" w:rsidRDefault="000D475E" w:rsidP="002F13B0">
      <w:pPr>
        <w:pStyle w:val="ConsPlusNormal"/>
        <w:widowControl/>
        <w:ind w:firstLine="709"/>
        <w:jc w:val="both"/>
        <w:rPr>
          <w:rFonts w:ascii="Times New Roman" w:hAnsi="Times New Roman" w:cs="Times New Roman"/>
          <w:sz w:val="24"/>
          <w:szCs w:val="24"/>
        </w:rPr>
      </w:pPr>
      <w:r w:rsidRPr="00234D2A">
        <w:rPr>
          <w:rFonts w:ascii="Times New Roman" w:hAnsi="Times New Roman" w:cs="Times New Roman"/>
          <w:sz w:val="24"/>
          <w:szCs w:val="24"/>
        </w:rPr>
        <w:t xml:space="preserve">В настоящее время создаются условия для повышения качества оказания муниципальных услуг гражданам и организациям, формирования состава муниципальных услуг, а также механизмов их оказания в электронном виде в рамках проведения административной реформы. </w:t>
      </w:r>
    </w:p>
    <w:p w:rsidR="000D475E" w:rsidRPr="00234D2A" w:rsidRDefault="000D475E" w:rsidP="002F13B0">
      <w:pPr>
        <w:pStyle w:val="ConsPlusNormal"/>
        <w:widowControl/>
        <w:ind w:firstLine="709"/>
        <w:jc w:val="both"/>
        <w:rPr>
          <w:rFonts w:ascii="Times New Roman" w:hAnsi="Times New Roman" w:cs="Times New Roman"/>
          <w:sz w:val="24"/>
          <w:szCs w:val="24"/>
        </w:rPr>
      </w:pPr>
      <w:r w:rsidRPr="00234D2A">
        <w:rPr>
          <w:rFonts w:ascii="Times New Roman" w:hAnsi="Times New Roman" w:cs="Times New Roman"/>
          <w:sz w:val="24"/>
          <w:szCs w:val="24"/>
        </w:rPr>
        <w:t>Постоянное совершенствование информационных технологий требует регулярного повышения квалификации муниципальных служащих Шумерлинского района, а также оценки навыков использования информационных технологий в ходе аттестации.</w:t>
      </w:r>
    </w:p>
    <w:p w:rsidR="000D475E" w:rsidRPr="00234D2A" w:rsidRDefault="000D475E" w:rsidP="002F13B0">
      <w:pPr>
        <w:pStyle w:val="ConsPlusNormal"/>
        <w:widowControl/>
        <w:ind w:firstLine="709"/>
        <w:jc w:val="both"/>
        <w:rPr>
          <w:rFonts w:ascii="Times New Roman" w:hAnsi="Times New Roman" w:cs="Times New Roman"/>
          <w:sz w:val="24"/>
          <w:szCs w:val="24"/>
        </w:rPr>
      </w:pPr>
      <w:r w:rsidRPr="00234D2A">
        <w:rPr>
          <w:rFonts w:ascii="Times New Roman" w:hAnsi="Times New Roman" w:cs="Times New Roman"/>
          <w:sz w:val="24"/>
          <w:szCs w:val="24"/>
        </w:rPr>
        <w:t>Непременным условием развития информационного общества являются повышение качества подготовки специалистов, а также создание системы непрерывного обучения в области информационных технологий.</w:t>
      </w:r>
    </w:p>
    <w:p w:rsidR="000D475E" w:rsidRPr="00234D2A" w:rsidRDefault="000D475E" w:rsidP="002F13B0">
      <w:pPr>
        <w:ind w:firstLine="709"/>
        <w:jc w:val="both"/>
        <w:outlineLvl w:val="1"/>
      </w:pPr>
      <w:r w:rsidRPr="00234D2A">
        <w:t>Принятие своевременных мер позволит укрепить доверие граждан к органам местного самоуправления, создать условия для эффективного выполнения органами местного самоуправления своих полномочий, повысить эффективность использования бюджетных средств.</w:t>
      </w:r>
    </w:p>
    <w:p w:rsidR="000D475E" w:rsidRPr="00234D2A" w:rsidRDefault="000D475E" w:rsidP="002F13B0">
      <w:pPr>
        <w:ind w:firstLine="709"/>
        <w:jc w:val="both"/>
        <w:outlineLvl w:val="1"/>
      </w:pPr>
      <w:r w:rsidRPr="00234D2A">
        <w:t>Все обозначенные проблемы взаимосвязаны, не могут быть решены в отдельности и требуют комплексного подхода к их разрешению.</w:t>
      </w:r>
    </w:p>
    <w:p w:rsidR="000D475E" w:rsidRPr="00234D2A" w:rsidRDefault="000D475E" w:rsidP="002F13B0">
      <w:pPr>
        <w:ind w:firstLine="709"/>
        <w:jc w:val="both"/>
        <w:outlineLvl w:val="1"/>
      </w:pPr>
      <w:r w:rsidRPr="00234D2A">
        <w:t>С учетом изложенного становятся очевидными значимость и необходимость принятия Муниципальной программы, важность комплексного и программного подхода к реализации мероприятий по развитию потенциала муниципального управления.</w:t>
      </w:r>
    </w:p>
    <w:p w:rsidR="000D475E" w:rsidRDefault="000D475E" w:rsidP="002F13B0">
      <w:pPr>
        <w:ind w:firstLine="709"/>
        <w:jc w:val="both"/>
        <w:rPr>
          <w:b/>
          <w:color w:val="0000FF"/>
          <w:sz w:val="26"/>
          <w:szCs w:val="26"/>
        </w:rPr>
      </w:pPr>
    </w:p>
    <w:p w:rsidR="000D475E" w:rsidRDefault="000D475E" w:rsidP="002F13B0">
      <w:pPr>
        <w:jc w:val="center"/>
        <w:rPr>
          <w:b/>
          <w:sz w:val="26"/>
          <w:szCs w:val="26"/>
        </w:rPr>
      </w:pPr>
      <w:r>
        <w:rPr>
          <w:b/>
          <w:sz w:val="26"/>
          <w:szCs w:val="26"/>
        </w:rPr>
        <w:t xml:space="preserve">Раздел 2. Приоритеты политики, реализуемой в Шумерлинском районе, в сфере развития  потенциала </w:t>
      </w:r>
      <w:r w:rsidRPr="00A94379">
        <w:rPr>
          <w:b/>
          <w:sz w:val="26"/>
          <w:szCs w:val="26"/>
        </w:rPr>
        <w:t>муниципального</w:t>
      </w:r>
      <w:r>
        <w:rPr>
          <w:b/>
          <w:sz w:val="26"/>
          <w:szCs w:val="26"/>
        </w:rPr>
        <w:t xml:space="preserve"> управления, цели, задачи, показатели (индикаторы) достижения целей и решений задач,  срок и этапы реализации Муниципальной программы</w:t>
      </w:r>
    </w:p>
    <w:p w:rsidR="000D475E" w:rsidRPr="00234D2A" w:rsidRDefault="000D475E" w:rsidP="002F13B0">
      <w:pPr>
        <w:ind w:firstLine="709"/>
        <w:jc w:val="both"/>
        <w:outlineLvl w:val="1"/>
      </w:pPr>
      <w:r w:rsidRPr="00234D2A">
        <w:t>Приоритеты политики, реализуемой в Шумерлинском районе, в сфере развития муниципального управления Шумерлинского района определены Стратегией социально-экономического развития Чувашской Республики до 2020 года, ежегодными посланиями Президента Чувашской Республики Государственному Совету Чувашской Республики.</w:t>
      </w:r>
    </w:p>
    <w:p w:rsidR="000D475E" w:rsidRPr="00234D2A" w:rsidRDefault="000D475E" w:rsidP="002F13B0">
      <w:pPr>
        <w:ind w:firstLine="709"/>
        <w:jc w:val="both"/>
        <w:outlineLvl w:val="1"/>
      </w:pPr>
      <w:r w:rsidRPr="00234D2A">
        <w:t xml:space="preserve">Основными целями политики, реализуемой в Шумерлинском районе, в сфере развития муниципального управления Шумерлинского района являются: </w:t>
      </w:r>
    </w:p>
    <w:p w:rsidR="000D475E" w:rsidRPr="00234D2A" w:rsidRDefault="000D475E" w:rsidP="00B35B40">
      <w:pPr>
        <w:pStyle w:val="aff4"/>
        <w:widowControl/>
        <w:numPr>
          <w:ilvl w:val="0"/>
          <w:numId w:val="13"/>
        </w:numPr>
        <w:rPr>
          <w:rFonts w:ascii="Times New Roman" w:hAnsi="Times New Roman"/>
        </w:rPr>
      </w:pPr>
      <w:r w:rsidRPr="00234D2A">
        <w:rPr>
          <w:rFonts w:ascii="Times New Roman" w:hAnsi="Times New Roman"/>
        </w:rPr>
        <w:t>совершенствование  системы  муниципального  управления Шумерлинского района Чувашской Республики;</w:t>
      </w:r>
    </w:p>
    <w:p w:rsidR="000D475E" w:rsidRPr="00234D2A" w:rsidRDefault="000D475E" w:rsidP="00B35B40">
      <w:pPr>
        <w:pStyle w:val="aff4"/>
        <w:widowControl/>
        <w:numPr>
          <w:ilvl w:val="0"/>
          <w:numId w:val="13"/>
        </w:numPr>
        <w:rPr>
          <w:rFonts w:ascii="Times New Roman" w:hAnsi="Times New Roman"/>
        </w:rPr>
      </w:pPr>
      <w:r w:rsidRPr="00234D2A">
        <w:rPr>
          <w:rFonts w:ascii="Times New Roman" w:hAnsi="Times New Roman"/>
        </w:rPr>
        <w:t xml:space="preserve"> повышение эффективности  и  информационной  прозрачности деятельности  органов  местного самоуправления в Шумерлинском районе.</w:t>
      </w:r>
    </w:p>
    <w:p w:rsidR="000D475E" w:rsidRPr="00234D2A" w:rsidRDefault="000D475E" w:rsidP="002F13B0">
      <w:pPr>
        <w:ind w:firstLine="709"/>
        <w:jc w:val="both"/>
        <w:outlineLvl w:val="1"/>
      </w:pPr>
      <w:r w:rsidRPr="00234D2A">
        <w:t xml:space="preserve">Муниципальная программа Шумерлинского района «Развитие потенциала муниципального управления Шумерлинского района» на 2016–2020 годы разработана в развитие Стратегии социально-экономического развития Чувашской Республики до 2020 года, ее целей, задач и приоритетных направлений и направлена на достижение следующих задач: </w:t>
      </w:r>
    </w:p>
    <w:p w:rsidR="000D475E" w:rsidRPr="00234D2A" w:rsidRDefault="000D475E" w:rsidP="00B35B40">
      <w:pPr>
        <w:pStyle w:val="aff4"/>
        <w:widowControl/>
        <w:numPr>
          <w:ilvl w:val="0"/>
          <w:numId w:val="13"/>
        </w:numPr>
        <w:rPr>
          <w:rFonts w:ascii="Times New Roman" w:hAnsi="Times New Roman"/>
        </w:rPr>
      </w:pPr>
      <w:bookmarkStart w:id="1" w:name="sub_1131"/>
      <w:r w:rsidRPr="00234D2A">
        <w:rPr>
          <w:rFonts w:ascii="Times New Roman" w:hAnsi="Times New Roman"/>
        </w:rPr>
        <w:t xml:space="preserve">повышение эффективности  местного  самоуправления; </w:t>
      </w:r>
    </w:p>
    <w:p w:rsidR="000D475E" w:rsidRPr="00234D2A" w:rsidRDefault="000D475E" w:rsidP="00B35B40">
      <w:pPr>
        <w:pStyle w:val="aff4"/>
        <w:widowControl/>
        <w:numPr>
          <w:ilvl w:val="0"/>
          <w:numId w:val="13"/>
        </w:numPr>
        <w:rPr>
          <w:rFonts w:ascii="Times New Roman" w:hAnsi="Times New Roman"/>
        </w:rPr>
      </w:pPr>
      <w:r w:rsidRPr="00234D2A">
        <w:rPr>
          <w:rFonts w:ascii="Times New Roman" w:hAnsi="Times New Roman"/>
        </w:rPr>
        <w:t xml:space="preserve">создание   резерва   управленческих   кадров  Шумерлинского района Чувашской Республики     из     числа высококвалифицированных специалистов, способных </w:t>
      </w:r>
      <w:r w:rsidRPr="00234D2A">
        <w:rPr>
          <w:rFonts w:ascii="Times New Roman" w:hAnsi="Times New Roman"/>
        </w:rPr>
        <w:lastRenderedPageBreak/>
        <w:t>профессионально и  результативно осуществлять управленческую деятельность в  приоритетных   сферах  муниципального управления, и его  использование  в  целях эффективного    обеспечения     социально-экономического развития Шумерлинского района Чувашской Республики;</w:t>
      </w:r>
    </w:p>
    <w:p w:rsidR="000D475E" w:rsidRPr="00234D2A" w:rsidRDefault="000D475E" w:rsidP="00B35B40">
      <w:pPr>
        <w:pStyle w:val="aff4"/>
        <w:widowControl/>
        <w:numPr>
          <w:ilvl w:val="0"/>
          <w:numId w:val="13"/>
        </w:numPr>
        <w:rPr>
          <w:rFonts w:ascii="Times New Roman" w:hAnsi="Times New Roman"/>
        </w:rPr>
      </w:pPr>
      <w:r w:rsidRPr="00234D2A">
        <w:rPr>
          <w:rFonts w:ascii="Times New Roman" w:hAnsi="Times New Roman"/>
        </w:rPr>
        <w:t>формирование и внедрение системы подбора в органы местного самоуправления Шумерлинского района наиболее достойных кандидатур, компетентных специалистов на основе принципа  равного  доступа  к  муниципальной службе;</w:t>
      </w:r>
    </w:p>
    <w:p w:rsidR="000D475E" w:rsidRPr="00234D2A" w:rsidRDefault="000D475E" w:rsidP="00B35B40">
      <w:pPr>
        <w:pStyle w:val="aff4"/>
        <w:widowControl/>
        <w:numPr>
          <w:ilvl w:val="0"/>
          <w:numId w:val="13"/>
        </w:numPr>
        <w:rPr>
          <w:rFonts w:ascii="Times New Roman" w:hAnsi="Times New Roman"/>
        </w:rPr>
      </w:pPr>
      <w:r w:rsidRPr="00234D2A">
        <w:rPr>
          <w:rFonts w:ascii="Times New Roman" w:hAnsi="Times New Roman"/>
        </w:rPr>
        <w:t>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 и технологий в  области  муниципального   управления   и   местного самоуправления.</w:t>
      </w:r>
    </w:p>
    <w:p w:rsidR="000D475E" w:rsidRPr="00234D2A" w:rsidRDefault="000D475E" w:rsidP="002F13B0">
      <w:pPr>
        <w:pStyle w:val="ConsPlusNonformat"/>
        <w:widowControl/>
        <w:ind w:firstLine="709"/>
        <w:jc w:val="both"/>
        <w:rPr>
          <w:rFonts w:ascii="Times New Roman" w:hAnsi="Times New Roman" w:cs="Times New Roman"/>
          <w:sz w:val="24"/>
          <w:szCs w:val="24"/>
        </w:rPr>
      </w:pPr>
      <w:r w:rsidRPr="00234D2A">
        <w:rPr>
          <w:rFonts w:ascii="Times New Roman" w:hAnsi="Times New Roman"/>
          <w:sz w:val="24"/>
          <w:szCs w:val="24"/>
        </w:rPr>
        <w:t xml:space="preserve">Муниципальная программа реализуется в 2016–2020 годах </w:t>
      </w:r>
      <w:r w:rsidRPr="00234D2A">
        <w:rPr>
          <w:rFonts w:ascii="Times New Roman" w:hAnsi="Times New Roman"/>
          <w:color w:val="000000"/>
          <w:sz w:val="24"/>
          <w:szCs w:val="24"/>
        </w:rPr>
        <w:t>без выделения этапов реализации.</w:t>
      </w:r>
    </w:p>
    <w:p w:rsidR="000D475E" w:rsidRPr="00234D2A" w:rsidRDefault="000D475E" w:rsidP="002F13B0">
      <w:pPr>
        <w:pStyle w:val="ConsPlusNonformat"/>
        <w:widowControl/>
        <w:ind w:firstLine="709"/>
        <w:jc w:val="both"/>
        <w:rPr>
          <w:rFonts w:ascii="Times New Roman" w:hAnsi="Times New Roman"/>
          <w:sz w:val="24"/>
          <w:szCs w:val="24"/>
        </w:rPr>
      </w:pPr>
      <w:r w:rsidRPr="00234D2A">
        <w:rPr>
          <w:rFonts w:ascii="Times New Roman" w:hAnsi="Times New Roman"/>
          <w:sz w:val="24"/>
          <w:szCs w:val="24"/>
        </w:rPr>
        <w:t xml:space="preserve">Состав показателей (индикаторов)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 Аналогичный принцип использован при определении состава показателей (индикаторов) подпрограмм, включенных в состав Муниципальной программы </w:t>
      </w:r>
      <w:hyperlink r:id="rId13" w:history="1">
        <w:r w:rsidRPr="00234D2A">
          <w:rPr>
            <w:rFonts w:ascii="Times New Roman" w:hAnsi="Times New Roman"/>
            <w:sz w:val="24"/>
            <w:szCs w:val="24"/>
          </w:rPr>
          <w:t>(табл. 1)</w:t>
        </w:r>
      </w:hyperlink>
      <w:r w:rsidRPr="00234D2A">
        <w:rPr>
          <w:rFonts w:ascii="Times New Roman" w:hAnsi="Times New Roman"/>
          <w:sz w:val="24"/>
          <w:szCs w:val="24"/>
        </w:rPr>
        <w:t>.</w:t>
      </w:r>
    </w:p>
    <w:p w:rsidR="000D475E" w:rsidRDefault="000D475E" w:rsidP="002F13B0">
      <w:pPr>
        <w:ind w:firstLine="709"/>
        <w:jc w:val="center"/>
        <w:outlineLvl w:val="1"/>
        <w:rPr>
          <w:sz w:val="26"/>
          <w:szCs w:val="26"/>
        </w:rPr>
      </w:pPr>
    </w:p>
    <w:p w:rsidR="000D475E" w:rsidRDefault="000D475E" w:rsidP="002F13B0">
      <w:pPr>
        <w:ind w:firstLine="709"/>
        <w:jc w:val="right"/>
        <w:outlineLvl w:val="1"/>
        <w:rPr>
          <w:sz w:val="26"/>
          <w:szCs w:val="26"/>
        </w:rPr>
      </w:pPr>
      <w:r>
        <w:rPr>
          <w:sz w:val="26"/>
          <w:szCs w:val="26"/>
        </w:rPr>
        <w:t>Таблица 1</w:t>
      </w:r>
    </w:p>
    <w:p w:rsidR="000D475E" w:rsidRDefault="000D475E" w:rsidP="002F13B0">
      <w:pPr>
        <w:ind w:firstLine="709"/>
        <w:jc w:val="center"/>
        <w:outlineLvl w:val="1"/>
        <w:rPr>
          <w:sz w:val="26"/>
          <w:szCs w:val="26"/>
        </w:rPr>
      </w:pPr>
    </w:p>
    <w:p w:rsidR="000D475E" w:rsidRDefault="000D475E" w:rsidP="002F13B0">
      <w:pPr>
        <w:jc w:val="center"/>
        <w:outlineLvl w:val="1"/>
        <w:rPr>
          <w:b/>
          <w:bCs/>
          <w:sz w:val="26"/>
          <w:szCs w:val="26"/>
        </w:rPr>
      </w:pPr>
      <w:r>
        <w:rPr>
          <w:b/>
          <w:bCs/>
          <w:sz w:val="26"/>
          <w:szCs w:val="26"/>
        </w:rPr>
        <w:t xml:space="preserve">Основные ожидаемые конечные результаты </w:t>
      </w:r>
      <w:r>
        <w:rPr>
          <w:b/>
          <w:bCs/>
          <w:sz w:val="26"/>
          <w:szCs w:val="26"/>
        </w:rPr>
        <w:br/>
        <w:t>Муниципальной программы</w:t>
      </w:r>
    </w:p>
    <w:tbl>
      <w:tblPr>
        <w:tblW w:w="5330" w:type="pct"/>
        <w:tblInd w:w="-612" w:type="dxa"/>
        <w:tblBorders>
          <w:top w:val="single" w:sz="4" w:space="0" w:color="auto"/>
          <w:insideH w:val="single" w:sz="4" w:space="0" w:color="auto"/>
          <w:insideV w:val="single" w:sz="4" w:space="0" w:color="auto"/>
        </w:tblBorders>
        <w:tblLayout w:type="fixed"/>
        <w:tblLook w:val="01E0" w:firstRow="1" w:lastRow="1" w:firstColumn="1" w:lastColumn="1" w:noHBand="0" w:noVBand="0"/>
      </w:tblPr>
      <w:tblGrid>
        <w:gridCol w:w="2783"/>
        <w:gridCol w:w="4516"/>
        <w:gridCol w:w="2904"/>
      </w:tblGrid>
      <w:tr w:rsidR="000D475E" w:rsidRPr="00275A33" w:rsidTr="002F13B0">
        <w:trPr>
          <w:trHeight w:val="20"/>
        </w:trPr>
        <w:tc>
          <w:tcPr>
            <w:tcW w:w="1364" w:type="pct"/>
          </w:tcPr>
          <w:bookmarkEnd w:id="1"/>
          <w:p w:rsidR="000D475E" w:rsidRPr="0080323B" w:rsidRDefault="000D475E" w:rsidP="002F13B0">
            <w:pPr>
              <w:pStyle w:val="ConsPlusNonformat"/>
              <w:widowControl/>
              <w:jc w:val="center"/>
              <w:rPr>
                <w:rFonts w:ascii="Times New Roman" w:hAnsi="Times New Roman"/>
                <w:sz w:val="26"/>
                <w:szCs w:val="26"/>
              </w:rPr>
            </w:pPr>
            <w:r w:rsidRPr="0080323B">
              <w:rPr>
                <w:rFonts w:ascii="Times New Roman" w:hAnsi="Times New Roman"/>
                <w:sz w:val="26"/>
                <w:szCs w:val="26"/>
              </w:rPr>
              <w:t xml:space="preserve">Цели </w:t>
            </w:r>
            <w:r>
              <w:rPr>
                <w:rFonts w:ascii="Times New Roman" w:hAnsi="Times New Roman"/>
                <w:sz w:val="26"/>
                <w:szCs w:val="26"/>
              </w:rPr>
              <w:t>Муниципальной</w:t>
            </w:r>
            <w:r w:rsidRPr="0080323B">
              <w:rPr>
                <w:rFonts w:ascii="Times New Roman" w:hAnsi="Times New Roman"/>
                <w:sz w:val="26"/>
                <w:szCs w:val="26"/>
              </w:rPr>
              <w:t xml:space="preserve"> программы</w:t>
            </w:r>
          </w:p>
        </w:tc>
        <w:tc>
          <w:tcPr>
            <w:tcW w:w="2213" w:type="pct"/>
          </w:tcPr>
          <w:p w:rsidR="000D475E" w:rsidRPr="0080323B" w:rsidRDefault="000D475E" w:rsidP="002F13B0">
            <w:pPr>
              <w:pStyle w:val="ConsPlusNonformat"/>
              <w:widowControl/>
              <w:jc w:val="center"/>
              <w:rPr>
                <w:rFonts w:ascii="Times New Roman" w:hAnsi="Times New Roman"/>
                <w:sz w:val="26"/>
                <w:szCs w:val="26"/>
              </w:rPr>
            </w:pPr>
            <w:r w:rsidRPr="0080323B">
              <w:rPr>
                <w:rFonts w:ascii="Times New Roman" w:hAnsi="Times New Roman"/>
                <w:sz w:val="26"/>
                <w:szCs w:val="26"/>
              </w:rPr>
              <w:t xml:space="preserve">Задачи </w:t>
            </w:r>
            <w:r w:rsidRPr="0080323B">
              <w:rPr>
                <w:rFonts w:ascii="Times New Roman" w:hAnsi="Times New Roman"/>
                <w:sz w:val="26"/>
                <w:szCs w:val="26"/>
              </w:rPr>
              <w:br/>
            </w:r>
            <w:r>
              <w:rPr>
                <w:rFonts w:ascii="Times New Roman" w:hAnsi="Times New Roman"/>
                <w:sz w:val="26"/>
                <w:szCs w:val="26"/>
              </w:rPr>
              <w:t>Муниципальной</w:t>
            </w:r>
            <w:r w:rsidRPr="0080323B">
              <w:rPr>
                <w:rFonts w:ascii="Times New Roman" w:hAnsi="Times New Roman"/>
                <w:sz w:val="26"/>
                <w:szCs w:val="26"/>
              </w:rPr>
              <w:t xml:space="preserve"> программы</w:t>
            </w:r>
          </w:p>
        </w:tc>
        <w:tc>
          <w:tcPr>
            <w:tcW w:w="1424" w:type="pct"/>
          </w:tcPr>
          <w:p w:rsidR="000D475E" w:rsidRPr="0080323B" w:rsidRDefault="000D475E" w:rsidP="002F13B0">
            <w:pPr>
              <w:pStyle w:val="ConsPlusNonformat"/>
              <w:widowControl/>
              <w:jc w:val="center"/>
              <w:rPr>
                <w:rFonts w:ascii="Times New Roman" w:hAnsi="Times New Roman"/>
                <w:sz w:val="26"/>
                <w:szCs w:val="26"/>
              </w:rPr>
            </w:pPr>
            <w:r w:rsidRPr="0080323B">
              <w:rPr>
                <w:rFonts w:ascii="Times New Roman" w:hAnsi="Times New Roman"/>
                <w:sz w:val="26"/>
                <w:szCs w:val="26"/>
              </w:rPr>
              <w:t xml:space="preserve">Показатели (индикаторы) </w:t>
            </w:r>
            <w:r>
              <w:rPr>
                <w:rFonts w:ascii="Times New Roman" w:hAnsi="Times New Roman"/>
                <w:sz w:val="26"/>
                <w:szCs w:val="26"/>
              </w:rPr>
              <w:t>Муниципальной</w:t>
            </w:r>
            <w:r w:rsidRPr="0080323B">
              <w:rPr>
                <w:rFonts w:ascii="Times New Roman" w:hAnsi="Times New Roman"/>
                <w:sz w:val="26"/>
                <w:szCs w:val="26"/>
              </w:rPr>
              <w:t xml:space="preserve"> программы</w:t>
            </w:r>
          </w:p>
        </w:tc>
      </w:tr>
      <w:tr w:rsidR="000D475E" w:rsidRPr="00234D2A" w:rsidTr="002F13B0">
        <w:tblPrEx>
          <w:tblBorders>
            <w:top w:val="none" w:sz="0" w:space="0" w:color="auto"/>
            <w:insideH w:val="none" w:sz="0" w:space="0" w:color="auto"/>
            <w:insideV w:val="none" w:sz="0" w:space="0" w:color="auto"/>
          </w:tblBorders>
        </w:tblPrEx>
        <w:trPr>
          <w:trHeight w:val="20"/>
        </w:trPr>
        <w:tc>
          <w:tcPr>
            <w:tcW w:w="1364" w:type="pct"/>
          </w:tcPr>
          <w:p w:rsidR="000D475E" w:rsidRPr="00234D2A" w:rsidRDefault="000D475E" w:rsidP="00096660">
            <w:pPr>
              <w:pStyle w:val="ConsPlusNonformat"/>
              <w:widowControl/>
              <w:ind w:firstLine="709"/>
              <w:jc w:val="both"/>
              <w:rPr>
                <w:rFonts w:ascii="Times New Roman" w:hAnsi="Times New Roman"/>
                <w:sz w:val="24"/>
                <w:szCs w:val="24"/>
              </w:rPr>
            </w:pPr>
            <w:r w:rsidRPr="00234D2A">
              <w:rPr>
                <w:rFonts w:ascii="Times New Roman" w:hAnsi="Times New Roman"/>
                <w:sz w:val="24"/>
                <w:szCs w:val="24"/>
              </w:rPr>
              <w:t xml:space="preserve">Совершенствование  системы  муниципального  управления Шумерлинского района Чувашской Республики </w:t>
            </w:r>
          </w:p>
        </w:tc>
        <w:tc>
          <w:tcPr>
            <w:tcW w:w="2213" w:type="pct"/>
          </w:tcPr>
          <w:p w:rsidR="000D475E" w:rsidRPr="00234D2A" w:rsidRDefault="000D475E" w:rsidP="00096660">
            <w:pPr>
              <w:pStyle w:val="ConsPlusNonformat"/>
              <w:widowControl/>
              <w:ind w:firstLine="709"/>
              <w:jc w:val="both"/>
              <w:rPr>
                <w:rFonts w:ascii="Times New Roman" w:hAnsi="Times New Roman"/>
                <w:sz w:val="24"/>
                <w:szCs w:val="24"/>
              </w:rPr>
            </w:pPr>
            <w:r w:rsidRPr="00234D2A">
              <w:rPr>
                <w:rFonts w:ascii="Times New Roman" w:hAnsi="Times New Roman"/>
                <w:sz w:val="24"/>
                <w:szCs w:val="24"/>
              </w:rPr>
              <w:t>повышение эффективности муниципального управления и местного самоуправления, взаимодействие органов местного самоуправления с гражданским обществом и бизнесом</w:t>
            </w:r>
          </w:p>
        </w:tc>
        <w:tc>
          <w:tcPr>
            <w:tcW w:w="1424" w:type="pct"/>
          </w:tcPr>
          <w:p w:rsidR="000D475E" w:rsidRPr="00234D2A" w:rsidRDefault="000D475E" w:rsidP="002F13B0">
            <w:pPr>
              <w:pStyle w:val="ConsPlusNonformat"/>
              <w:widowControl/>
              <w:ind w:firstLine="709"/>
              <w:jc w:val="both"/>
              <w:rPr>
                <w:rFonts w:ascii="Times New Roman" w:hAnsi="Times New Roman"/>
                <w:sz w:val="24"/>
                <w:szCs w:val="24"/>
              </w:rPr>
            </w:pPr>
            <w:r w:rsidRPr="00234D2A">
              <w:rPr>
                <w:rFonts w:ascii="Times New Roman" w:hAnsi="Times New Roman"/>
                <w:sz w:val="24"/>
                <w:szCs w:val="24"/>
              </w:rPr>
              <w:t>удовлетворенность населения  информационной  открытостью деятельности  органов  местного самоуправления Шумерлинского района  Чувашской Республики – 48,5 процента от числа опрошенных;</w:t>
            </w:r>
          </w:p>
          <w:p w:rsidR="000D475E" w:rsidRPr="00234D2A" w:rsidRDefault="000D475E" w:rsidP="002F13B0">
            <w:pPr>
              <w:pStyle w:val="ConsPlusNonformat"/>
              <w:widowControl/>
              <w:ind w:firstLine="709"/>
              <w:jc w:val="both"/>
              <w:rPr>
                <w:rFonts w:ascii="Times New Roman" w:hAnsi="Times New Roman"/>
                <w:sz w:val="24"/>
                <w:szCs w:val="24"/>
              </w:rPr>
            </w:pPr>
          </w:p>
        </w:tc>
      </w:tr>
      <w:tr w:rsidR="000D475E" w:rsidRPr="00234D2A" w:rsidTr="002F13B0">
        <w:tblPrEx>
          <w:tblBorders>
            <w:top w:val="none" w:sz="0" w:space="0" w:color="auto"/>
            <w:insideH w:val="none" w:sz="0" w:space="0" w:color="auto"/>
            <w:insideV w:val="none" w:sz="0" w:space="0" w:color="auto"/>
          </w:tblBorders>
        </w:tblPrEx>
        <w:trPr>
          <w:trHeight w:val="20"/>
        </w:trPr>
        <w:tc>
          <w:tcPr>
            <w:tcW w:w="1364" w:type="pct"/>
          </w:tcPr>
          <w:p w:rsidR="000D475E" w:rsidRPr="00234D2A" w:rsidRDefault="000D475E" w:rsidP="002F13B0">
            <w:pPr>
              <w:pStyle w:val="ConsPlusNonformat"/>
              <w:widowControl/>
              <w:jc w:val="both"/>
              <w:rPr>
                <w:rFonts w:ascii="Times New Roman" w:hAnsi="Times New Roman"/>
                <w:sz w:val="24"/>
                <w:szCs w:val="24"/>
              </w:rPr>
            </w:pPr>
            <w:r w:rsidRPr="00234D2A">
              <w:rPr>
                <w:rFonts w:ascii="Times New Roman" w:hAnsi="Times New Roman"/>
                <w:sz w:val="24"/>
                <w:szCs w:val="24"/>
              </w:rPr>
              <w:t>Повышение эффективности  и  информационной  прозрачности деятельности  органов  местного самоуправления в Шумерлинском районе</w:t>
            </w:r>
          </w:p>
        </w:tc>
        <w:tc>
          <w:tcPr>
            <w:tcW w:w="2213" w:type="pct"/>
          </w:tcPr>
          <w:p w:rsidR="000D475E" w:rsidRPr="00234D2A" w:rsidRDefault="000D475E" w:rsidP="002F13B0">
            <w:pPr>
              <w:pStyle w:val="ConsPlusNonformat"/>
              <w:widowControl/>
              <w:ind w:firstLine="709"/>
              <w:jc w:val="both"/>
              <w:rPr>
                <w:rFonts w:ascii="Times New Roman" w:hAnsi="Times New Roman"/>
                <w:sz w:val="24"/>
                <w:szCs w:val="24"/>
              </w:rPr>
            </w:pPr>
            <w:r w:rsidRPr="00234D2A">
              <w:rPr>
                <w:rFonts w:ascii="Times New Roman" w:hAnsi="Times New Roman"/>
                <w:sz w:val="24"/>
                <w:szCs w:val="24"/>
              </w:rPr>
              <w:t xml:space="preserve">создание   резерва   управленческих   кадров  Шумерлинского района Чувашской Республики     из     числа высококвалифицированных специалистов, способных профессионально и  результативно осуществлять управленческую деятельность в  приоритетных   сферах  </w:t>
            </w:r>
            <w:r w:rsidRPr="00234D2A">
              <w:rPr>
                <w:rFonts w:ascii="Times New Roman" w:hAnsi="Times New Roman"/>
                <w:sz w:val="24"/>
                <w:szCs w:val="24"/>
              </w:rPr>
              <w:lastRenderedPageBreak/>
              <w:t xml:space="preserve">муниципального управления, и его  использование  в  целях эффективного    обеспечения     социально-экономического развития Шумерлинского района Чувашской Республики; </w:t>
            </w:r>
          </w:p>
          <w:p w:rsidR="000D475E" w:rsidRPr="00234D2A" w:rsidRDefault="000D475E" w:rsidP="002F13B0">
            <w:pPr>
              <w:pStyle w:val="ConsPlusNonformat"/>
              <w:widowControl/>
              <w:ind w:firstLine="709"/>
              <w:jc w:val="both"/>
              <w:rPr>
                <w:rFonts w:ascii="Times New Roman" w:hAnsi="Times New Roman"/>
                <w:sz w:val="24"/>
                <w:szCs w:val="24"/>
              </w:rPr>
            </w:pPr>
            <w:r w:rsidRPr="00234D2A">
              <w:rPr>
                <w:rFonts w:ascii="Times New Roman" w:hAnsi="Times New Roman"/>
                <w:sz w:val="24"/>
                <w:szCs w:val="24"/>
              </w:rPr>
              <w:t>формирование и внедрение системы подбора в органы местного самоуправления Шумерлинского района наиболее достойных кандидатур, компетентных специалистов на основе принципа  равного  доступа  к  муниципальной службе;</w:t>
            </w:r>
          </w:p>
          <w:p w:rsidR="000D475E" w:rsidRPr="00234D2A" w:rsidRDefault="000D475E" w:rsidP="002F13B0">
            <w:pPr>
              <w:pStyle w:val="ConsPlusNonformat"/>
              <w:widowControl/>
              <w:ind w:firstLine="709"/>
              <w:jc w:val="both"/>
              <w:rPr>
                <w:rFonts w:ascii="Times New Roman" w:hAnsi="Times New Roman"/>
                <w:sz w:val="24"/>
                <w:szCs w:val="24"/>
              </w:rPr>
            </w:pPr>
            <w:r w:rsidRPr="00234D2A">
              <w:rPr>
                <w:rFonts w:ascii="Times New Roman" w:hAnsi="Times New Roman"/>
                <w:sz w:val="24"/>
                <w:szCs w:val="24"/>
              </w:rPr>
              <w:t xml:space="preserve">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 и технологий в  области  </w:t>
            </w:r>
            <w:r w:rsidRPr="00234D2A">
              <w:rPr>
                <w:sz w:val="24"/>
                <w:szCs w:val="24"/>
              </w:rPr>
              <w:t>муниципального</w:t>
            </w:r>
            <w:r w:rsidRPr="00234D2A">
              <w:rPr>
                <w:rFonts w:ascii="Times New Roman" w:hAnsi="Times New Roman"/>
                <w:sz w:val="24"/>
                <w:szCs w:val="24"/>
              </w:rPr>
              <w:t xml:space="preserve">   управления   и   местного самоуправления</w:t>
            </w:r>
          </w:p>
        </w:tc>
        <w:tc>
          <w:tcPr>
            <w:tcW w:w="1424" w:type="pct"/>
          </w:tcPr>
          <w:p w:rsidR="000D475E" w:rsidRPr="00234D2A" w:rsidRDefault="000D475E" w:rsidP="002F13B0">
            <w:pPr>
              <w:pStyle w:val="ConsPlusNonformat"/>
              <w:widowControl/>
              <w:ind w:firstLine="709"/>
              <w:jc w:val="both"/>
              <w:rPr>
                <w:rFonts w:ascii="Times New Roman" w:hAnsi="Times New Roman"/>
                <w:sz w:val="24"/>
                <w:szCs w:val="24"/>
              </w:rPr>
            </w:pPr>
            <w:r w:rsidRPr="00234D2A">
              <w:rPr>
                <w:rFonts w:ascii="Times New Roman" w:hAnsi="Times New Roman"/>
                <w:sz w:val="24"/>
                <w:szCs w:val="24"/>
              </w:rPr>
              <w:lastRenderedPageBreak/>
              <w:t xml:space="preserve">доля муниципальных нормативных правовых актов Шумерлинского района, внесенных в  регистр  муниципальных  нормативных  правовых   актов Чувашской   Республики, -   100   </w:t>
            </w:r>
            <w:r w:rsidRPr="00234D2A">
              <w:rPr>
                <w:rFonts w:ascii="Times New Roman" w:hAnsi="Times New Roman"/>
                <w:sz w:val="24"/>
                <w:szCs w:val="24"/>
              </w:rPr>
              <w:lastRenderedPageBreak/>
              <w:t>процентов   от   числа принятых.</w:t>
            </w:r>
          </w:p>
        </w:tc>
      </w:tr>
    </w:tbl>
    <w:p w:rsidR="000D475E" w:rsidRPr="00234D2A" w:rsidRDefault="000D475E" w:rsidP="002F13B0">
      <w:pPr>
        <w:ind w:firstLine="709"/>
        <w:jc w:val="both"/>
        <w:rPr>
          <w:color w:val="000000"/>
        </w:rPr>
      </w:pPr>
      <w:r w:rsidRPr="00234D2A">
        <w:rPr>
          <w:color w:val="000000"/>
        </w:rPr>
        <w:lastRenderedPageBreak/>
        <w:t xml:space="preserve">Сведения о показателях (индикаторах) </w:t>
      </w:r>
      <w:r w:rsidRPr="00234D2A">
        <w:t>Муниципальной</w:t>
      </w:r>
      <w:r w:rsidRPr="00234D2A">
        <w:rPr>
          <w:color w:val="000000"/>
        </w:rPr>
        <w:t xml:space="preserve"> программы, подпрограмм </w:t>
      </w:r>
      <w:r w:rsidRPr="00234D2A">
        <w:t>Муниципальной</w:t>
      </w:r>
      <w:r w:rsidRPr="00234D2A">
        <w:rPr>
          <w:color w:val="000000"/>
        </w:rPr>
        <w:t xml:space="preserve"> программы и их значениях приведены в </w:t>
      </w:r>
      <w:hyperlink r:id="rId14" w:history="1">
        <w:r w:rsidRPr="00234D2A">
          <w:rPr>
            <w:color w:val="000000"/>
          </w:rPr>
          <w:t>приложении № 1</w:t>
        </w:r>
      </w:hyperlink>
      <w:r w:rsidRPr="00234D2A">
        <w:rPr>
          <w:color w:val="000000"/>
        </w:rPr>
        <w:t xml:space="preserve"> к настоящей </w:t>
      </w:r>
      <w:r w:rsidRPr="00234D2A">
        <w:t>Муниципальной</w:t>
      </w:r>
      <w:r w:rsidRPr="00234D2A">
        <w:rPr>
          <w:color w:val="000000"/>
        </w:rPr>
        <w:t xml:space="preserve"> программе.</w:t>
      </w:r>
    </w:p>
    <w:p w:rsidR="000D475E" w:rsidRPr="00234D2A" w:rsidRDefault="000D475E" w:rsidP="002F13B0">
      <w:pPr>
        <w:ind w:firstLine="709"/>
        <w:jc w:val="both"/>
      </w:pPr>
      <w:r w:rsidRPr="00234D2A">
        <w:t>Перечень показателей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w:t>
      </w:r>
    </w:p>
    <w:p w:rsidR="000D475E" w:rsidRPr="00234D2A" w:rsidRDefault="000D475E" w:rsidP="002F13B0">
      <w:pPr>
        <w:ind w:firstLine="709"/>
        <w:jc w:val="both"/>
        <w:rPr>
          <w:color w:val="000000"/>
        </w:rPr>
      </w:pPr>
      <w:r w:rsidRPr="00234D2A">
        <w:rPr>
          <w:color w:val="000000"/>
        </w:rPr>
        <w:t xml:space="preserve">Реализация </w:t>
      </w:r>
      <w:r w:rsidRPr="00234D2A">
        <w:t>Муниципальной</w:t>
      </w:r>
      <w:r w:rsidRPr="00234D2A">
        <w:rPr>
          <w:color w:val="000000"/>
        </w:rPr>
        <w:t xml:space="preserve"> программы позволит:</w:t>
      </w:r>
    </w:p>
    <w:p w:rsidR="000D475E" w:rsidRPr="00234D2A" w:rsidRDefault="000D475E" w:rsidP="002F13B0">
      <w:pPr>
        <w:ind w:firstLine="709"/>
        <w:jc w:val="both"/>
      </w:pPr>
      <w:bookmarkStart w:id="2" w:name="_Toc297220578"/>
      <w:r w:rsidRPr="00234D2A">
        <w:t>повысить степень ответственности органов местного самоуправления в Шумерлинском районе перед населением;</w:t>
      </w:r>
    </w:p>
    <w:p w:rsidR="000D475E" w:rsidRPr="00234D2A" w:rsidRDefault="000D475E" w:rsidP="002F13B0">
      <w:pPr>
        <w:ind w:firstLine="709"/>
        <w:jc w:val="both"/>
      </w:pPr>
      <w:r w:rsidRPr="00234D2A">
        <w:t>обеспечить высокий уровень доступности для населения информации и технологий в сфере муниципального управления и местного самоуправления;</w:t>
      </w:r>
    </w:p>
    <w:p w:rsidR="000D475E" w:rsidRPr="00234D2A" w:rsidRDefault="000D475E" w:rsidP="002F13B0">
      <w:pPr>
        <w:ind w:firstLine="709"/>
        <w:jc w:val="both"/>
      </w:pPr>
      <w:r w:rsidRPr="00234D2A">
        <w:t>укрепить доверие граждан к органам местного самоуправления Шумерлинского района;</w:t>
      </w:r>
    </w:p>
    <w:p w:rsidR="000D475E" w:rsidRPr="00234D2A" w:rsidRDefault="000D475E" w:rsidP="002F13B0">
      <w:pPr>
        <w:ind w:firstLine="709"/>
        <w:jc w:val="both"/>
      </w:pPr>
      <w:r w:rsidRPr="00234D2A">
        <w:rPr>
          <w:color w:val="000000"/>
        </w:rPr>
        <w:t>повысить уровень судебной защиты прав и свобод физических и юридических лиц;</w:t>
      </w:r>
    </w:p>
    <w:p w:rsidR="000D475E" w:rsidRPr="00234D2A" w:rsidRDefault="000D475E" w:rsidP="002F13B0">
      <w:pPr>
        <w:ind w:firstLine="709"/>
        <w:jc w:val="both"/>
      </w:pPr>
      <w:r w:rsidRPr="00234D2A">
        <w:t>повысить эффективность муниципального управления и местного самоуправления, взаимодействия гражданского общества и бизнеса с органами местного самоуправления;</w:t>
      </w:r>
    </w:p>
    <w:p w:rsidR="000D475E" w:rsidRPr="00234D2A" w:rsidRDefault="000D475E" w:rsidP="002F13B0">
      <w:pPr>
        <w:ind w:firstLine="709"/>
        <w:jc w:val="both"/>
      </w:pPr>
      <w:r w:rsidRPr="00234D2A">
        <w:t>сформировать высококвалифицированный кадровый состав органов местного самоуправления Шумерлинского района;</w:t>
      </w:r>
    </w:p>
    <w:p w:rsidR="000D475E" w:rsidRPr="00234D2A" w:rsidRDefault="000D475E" w:rsidP="002F13B0">
      <w:pPr>
        <w:pStyle w:val="ConsPlusNonformat"/>
        <w:widowControl/>
        <w:ind w:firstLine="709"/>
        <w:jc w:val="both"/>
        <w:rPr>
          <w:rFonts w:ascii="Times New Roman" w:hAnsi="Times New Roman" w:cs="Times New Roman"/>
          <w:sz w:val="24"/>
          <w:szCs w:val="24"/>
        </w:rPr>
      </w:pPr>
      <w:r w:rsidRPr="00234D2A">
        <w:rPr>
          <w:rFonts w:ascii="Times New Roman" w:hAnsi="Times New Roman" w:cs="Times New Roman"/>
          <w:sz w:val="24"/>
          <w:szCs w:val="24"/>
        </w:rPr>
        <w:t>реализовать конституционные права граждан на получение достоверной информации и создать условия для получения информации о муниципальных нормативных правовых актах органами государственной власти, органами местного самоуправления, должностными лицами и организациями.</w:t>
      </w:r>
    </w:p>
    <w:p w:rsidR="000D475E" w:rsidRPr="00234D2A" w:rsidRDefault="000D475E" w:rsidP="002F13B0">
      <w:pPr>
        <w:pStyle w:val="ConsPlusNonformat"/>
        <w:widowControl/>
        <w:ind w:firstLine="709"/>
        <w:jc w:val="both"/>
        <w:rPr>
          <w:rFonts w:ascii="Times New Roman" w:hAnsi="Times New Roman" w:cs="Times New Roman"/>
          <w:sz w:val="24"/>
          <w:szCs w:val="24"/>
        </w:rPr>
      </w:pPr>
    </w:p>
    <w:bookmarkEnd w:id="2"/>
    <w:p w:rsidR="0041688F" w:rsidRPr="00B63B2B" w:rsidRDefault="0041688F" w:rsidP="0041688F">
      <w:pPr>
        <w:jc w:val="center"/>
        <w:rPr>
          <w:b/>
        </w:rPr>
      </w:pPr>
      <w:r w:rsidRPr="00B63B2B">
        <w:rPr>
          <w:b/>
        </w:rPr>
        <w:t>Раздел 3. Обобщенная характеристика основных мероприятий</w:t>
      </w:r>
    </w:p>
    <w:p w:rsidR="0041688F" w:rsidRPr="00B63B2B" w:rsidRDefault="0041688F" w:rsidP="0041688F">
      <w:pPr>
        <w:jc w:val="center"/>
        <w:rPr>
          <w:b/>
        </w:rPr>
      </w:pPr>
      <w:r w:rsidRPr="00B63B2B">
        <w:rPr>
          <w:b/>
        </w:rPr>
        <w:t>Муниципальной программы</w:t>
      </w:r>
    </w:p>
    <w:p w:rsidR="0041688F" w:rsidRPr="00B63B2B" w:rsidRDefault="0041688F" w:rsidP="0041688F">
      <w:pPr>
        <w:ind w:firstLine="708"/>
        <w:jc w:val="both"/>
      </w:pPr>
      <w:r w:rsidRPr="00B63B2B">
        <w:lastRenderedPageBreak/>
        <w:t>Система целевых ориентиров (цели, задачи) Муниципальной программы позволяет сформировать четкую согласованную структуру мероприятий, которая обеспечивает достижение конкретных целей Муниципальной программы.</w:t>
      </w:r>
    </w:p>
    <w:p w:rsidR="0041688F" w:rsidRPr="00B63B2B" w:rsidRDefault="0041688F" w:rsidP="0041688F">
      <w:pPr>
        <w:pStyle w:val="aff4"/>
        <w:widowControl/>
        <w:rPr>
          <w:rFonts w:ascii="Times New Roman" w:hAnsi="Times New Roman"/>
        </w:rPr>
      </w:pPr>
      <w:r w:rsidRPr="00B63B2B">
        <w:rPr>
          <w:rFonts w:ascii="Times New Roman" w:hAnsi="Times New Roman"/>
        </w:rPr>
        <w:t>Основные мероприятия Муниципальной программы будут решаться в рамках трех подпрограмм:</w:t>
      </w:r>
    </w:p>
    <w:p w:rsidR="0041688F" w:rsidRPr="00B63B2B" w:rsidRDefault="0041688F" w:rsidP="0041688F">
      <w:pPr>
        <w:pStyle w:val="aff4"/>
        <w:widowControl/>
        <w:numPr>
          <w:ilvl w:val="0"/>
          <w:numId w:val="13"/>
        </w:numPr>
        <w:rPr>
          <w:rFonts w:ascii="Times New Roman" w:hAnsi="Times New Roman"/>
        </w:rPr>
      </w:pPr>
      <w:r w:rsidRPr="00B63B2B">
        <w:rPr>
          <w:rFonts w:ascii="Times New Roman" w:hAnsi="Times New Roman"/>
        </w:rPr>
        <w:t>Совершенствование муниципального управления в сфере юстиции;</w:t>
      </w:r>
    </w:p>
    <w:p w:rsidR="0041688F" w:rsidRPr="00B63B2B" w:rsidRDefault="0041688F" w:rsidP="0041688F">
      <w:pPr>
        <w:pStyle w:val="aff4"/>
        <w:widowControl/>
        <w:numPr>
          <w:ilvl w:val="0"/>
          <w:numId w:val="13"/>
        </w:numPr>
        <w:rPr>
          <w:rFonts w:ascii="Times New Roman" w:hAnsi="Times New Roman"/>
        </w:rPr>
      </w:pPr>
      <w:r w:rsidRPr="00B63B2B">
        <w:rPr>
          <w:rFonts w:ascii="Times New Roman" w:hAnsi="Times New Roman"/>
        </w:rPr>
        <w:t>Развитие муниципальной службы в Шумерлинском районе Чувашской Республики;</w:t>
      </w:r>
    </w:p>
    <w:p w:rsidR="0041688F" w:rsidRPr="00B63B2B" w:rsidRDefault="0041688F" w:rsidP="0041688F">
      <w:pPr>
        <w:pStyle w:val="aff4"/>
        <w:widowControl/>
        <w:numPr>
          <w:ilvl w:val="0"/>
          <w:numId w:val="13"/>
        </w:numPr>
        <w:rPr>
          <w:rFonts w:ascii="Times New Roman" w:hAnsi="Times New Roman"/>
        </w:rPr>
      </w:pPr>
      <w:r w:rsidRPr="00B63B2B">
        <w:rPr>
          <w:rFonts w:ascii="Times New Roman" w:hAnsi="Times New Roman"/>
        </w:rPr>
        <w:t>«Обеспечение реализации Муниципальной программы Шумерлинского района Чувашской Республики «Развитие потенциала муниципального управления» (далее также – подпрограммы).</w:t>
      </w:r>
    </w:p>
    <w:p w:rsidR="0041688F" w:rsidRPr="00B63B2B" w:rsidRDefault="00D423EB" w:rsidP="0041688F">
      <w:pPr>
        <w:ind w:firstLine="708"/>
        <w:jc w:val="both"/>
      </w:pPr>
      <w:hyperlink r:id="rId15" w:history="1">
        <w:r w:rsidR="0041688F" w:rsidRPr="00B63B2B">
          <w:rPr>
            <w:b/>
          </w:rPr>
          <w:t>Подпрограмма</w:t>
        </w:r>
      </w:hyperlink>
      <w:r w:rsidR="0041688F" w:rsidRPr="00B63B2B">
        <w:rPr>
          <w:b/>
        </w:rPr>
        <w:t xml:space="preserve"> «Совершенствование муниципального управления в сфере юстиции»</w:t>
      </w:r>
      <w:r w:rsidR="0041688F" w:rsidRPr="00B63B2B">
        <w:t xml:space="preserve"> объединяет следующие  мероприятия:</w:t>
      </w:r>
    </w:p>
    <w:p w:rsidR="0041688F" w:rsidRPr="00B63B2B" w:rsidRDefault="0041688F" w:rsidP="0041688F">
      <w:pPr>
        <w:ind w:firstLine="708"/>
        <w:jc w:val="both"/>
      </w:pPr>
      <w:r w:rsidRPr="00B63B2B">
        <w:t>Основное мероприятие 1.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p w:rsidR="0041688F" w:rsidRPr="00B63B2B" w:rsidRDefault="0041688F" w:rsidP="0041688F">
      <w:pPr>
        <w:ind w:firstLine="708"/>
        <w:jc w:val="both"/>
      </w:pPr>
      <w:r w:rsidRPr="00B63B2B">
        <w:t xml:space="preserve">Перечень основных мероприятий Муниципальной программы приведен в </w:t>
      </w:r>
      <w:hyperlink r:id="rId16" w:history="1">
        <w:r w:rsidRPr="00B63B2B">
          <w:t>приложении № 2</w:t>
        </w:r>
      </w:hyperlink>
      <w:r w:rsidRPr="00B63B2B">
        <w:t xml:space="preserve"> к настоящей Муниципальной программе.</w:t>
      </w:r>
    </w:p>
    <w:p w:rsidR="0041688F" w:rsidRPr="00B63B2B" w:rsidRDefault="0041688F" w:rsidP="0041688F">
      <w:pPr>
        <w:ind w:firstLine="708"/>
        <w:jc w:val="both"/>
      </w:pPr>
      <w:r w:rsidRPr="00B63B2B">
        <w:rPr>
          <w:b/>
        </w:rPr>
        <w:t xml:space="preserve">Подпрограмма «Развитие муниципальной службы в Шумерлинском районе Чувашской Республике» </w:t>
      </w:r>
      <w:r w:rsidRPr="00B63B2B">
        <w:t>объединяет пять основных мероприятий.</w:t>
      </w:r>
    </w:p>
    <w:p w:rsidR="0041688F" w:rsidRPr="00B63B2B" w:rsidRDefault="0041688F" w:rsidP="0041688F">
      <w:pPr>
        <w:ind w:firstLine="708"/>
        <w:jc w:val="both"/>
      </w:pPr>
      <w:r w:rsidRPr="00B63B2B">
        <w:t>Основное мероприятие 1. Развитие нормативно-правовой базы Шумерлинского района, регулирующей вопросы муниципальной службы в Шумерлинском районе.</w:t>
      </w:r>
    </w:p>
    <w:p w:rsidR="0041688F" w:rsidRPr="00B63B2B" w:rsidRDefault="0041688F" w:rsidP="0041688F">
      <w:pPr>
        <w:ind w:firstLine="708"/>
        <w:jc w:val="both"/>
      </w:pPr>
      <w:r w:rsidRPr="00B63B2B">
        <w:t>В рамках реализации основного мероприятия необходимо обеспечить:</w:t>
      </w:r>
    </w:p>
    <w:p w:rsidR="0041688F" w:rsidRPr="00B63B2B" w:rsidRDefault="0041688F" w:rsidP="0041688F">
      <w:pPr>
        <w:ind w:firstLine="708"/>
        <w:jc w:val="both"/>
      </w:pPr>
      <w:r w:rsidRPr="00B63B2B">
        <w:t>мониторинг законодательства Российской Федерации и законодательства Чувашской Республики о муниципальной службе;</w:t>
      </w:r>
    </w:p>
    <w:p w:rsidR="0041688F" w:rsidRPr="00B63B2B" w:rsidRDefault="0041688F" w:rsidP="0041688F">
      <w:pPr>
        <w:ind w:firstLine="708"/>
        <w:jc w:val="both"/>
      </w:pPr>
      <w:r w:rsidRPr="00B63B2B">
        <w:t>совершенствование и развитие нормативно-правовой базы Шумерлинского района, регулирующей вопросы муниципальной службы;</w:t>
      </w:r>
    </w:p>
    <w:p w:rsidR="0041688F" w:rsidRPr="00B63B2B" w:rsidRDefault="0041688F" w:rsidP="0041688F">
      <w:pPr>
        <w:ind w:firstLine="708"/>
        <w:jc w:val="both"/>
      </w:pPr>
      <w:r w:rsidRPr="00B63B2B">
        <w:t>организацию и проведение семинаров, совещаний по вопросам муниципальной службы;</w:t>
      </w:r>
    </w:p>
    <w:p w:rsidR="0041688F" w:rsidRPr="00B63B2B" w:rsidRDefault="0041688F" w:rsidP="0041688F">
      <w:pPr>
        <w:ind w:firstLine="708"/>
        <w:jc w:val="both"/>
      </w:pPr>
      <w:r w:rsidRPr="00B63B2B">
        <w:t>разработку методических рекомендаций по вопросам муниципальной службы.</w:t>
      </w:r>
    </w:p>
    <w:p w:rsidR="0041688F" w:rsidRPr="00B63B2B" w:rsidRDefault="0041688F" w:rsidP="0041688F">
      <w:pPr>
        <w:ind w:firstLine="368"/>
        <w:jc w:val="both"/>
      </w:pPr>
      <w:r w:rsidRPr="00B63B2B">
        <w:t>Основное мероприятие 2. Переподготовка и повышение квалификации кадров для муниципальной службы.</w:t>
      </w:r>
    </w:p>
    <w:p w:rsidR="0041688F" w:rsidRPr="00B63B2B" w:rsidRDefault="0041688F" w:rsidP="0041688F">
      <w:pPr>
        <w:ind w:firstLine="708"/>
        <w:jc w:val="both"/>
      </w:pPr>
      <w:r w:rsidRPr="00B63B2B">
        <w:t>Данное основное мероприятие включает:</w:t>
      </w:r>
    </w:p>
    <w:p w:rsidR="0041688F" w:rsidRPr="00B63B2B" w:rsidRDefault="0041688F" w:rsidP="0041688F">
      <w:pPr>
        <w:ind w:firstLine="708"/>
        <w:jc w:val="both"/>
      </w:pPr>
      <w:r w:rsidRPr="00B63B2B">
        <w:t>организацию работы по привлечению на муниципальную службу перспективных молодых специалистов;</w:t>
      </w:r>
    </w:p>
    <w:p w:rsidR="0041688F" w:rsidRPr="00B63B2B" w:rsidRDefault="0041688F" w:rsidP="0041688F">
      <w:pPr>
        <w:ind w:firstLine="708"/>
        <w:jc w:val="both"/>
      </w:pPr>
      <w:r w:rsidRPr="00B63B2B">
        <w:t>организацию прохождения практики студентами образовательных организаций высшего образования в органах местного самоуправления Шумерлинского района;</w:t>
      </w:r>
    </w:p>
    <w:p w:rsidR="0041688F" w:rsidRPr="00B63B2B" w:rsidRDefault="0041688F" w:rsidP="0041688F">
      <w:pPr>
        <w:ind w:firstLine="708"/>
        <w:jc w:val="both"/>
      </w:pPr>
      <w:r w:rsidRPr="00B63B2B">
        <w:t>повышение качества и актуализацию программ дополнительного профессионального образования муниципальных служащих;</w:t>
      </w:r>
    </w:p>
    <w:p w:rsidR="0041688F" w:rsidRPr="00B63B2B" w:rsidRDefault="0041688F" w:rsidP="0041688F">
      <w:pPr>
        <w:ind w:firstLine="708"/>
        <w:jc w:val="both"/>
      </w:pPr>
      <w:r w:rsidRPr="00B63B2B">
        <w:t>дополнительное профессиональное образование муниципальных служащих в зависимости от принадлежности к определенным профессиональным группам;</w:t>
      </w:r>
    </w:p>
    <w:p w:rsidR="0041688F" w:rsidRPr="00B63B2B" w:rsidRDefault="0041688F" w:rsidP="0041688F">
      <w:pPr>
        <w:ind w:firstLine="708"/>
        <w:jc w:val="both"/>
      </w:pPr>
      <w:r w:rsidRPr="00B63B2B">
        <w:t>Основное мероприятие 3. Внедрение на муниципальной службе современных кадровых технологий</w:t>
      </w:r>
    </w:p>
    <w:p w:rsidR="0041688F" w:rsidRPr="00B63B2B" w:rsidRDefault="0041688F" w:rsidP="0041688F">
      <w:pPr>
        <w:ind w:firstLine="708"/>
        <w:jc w:val="both"/>
      </w:pPr>
      <w:r w:rsidRPr="00B63B2B">
        <w:t>В рамках основного мероприятия предусматриваются:</w:t>
      </w:r>
    </w:p>
    <w:p w:rsidR="0041688F" w:rsidRPr="00B63B2B" w:rsidRDefault="0041688F" w:rsidP="0041688F">
      <w:pPr>
        <w:ind w:firstLine="708"/>
        <w:jc w:val="both"/>
      </w:pPr>
      <w:r w:rsidRPr="00B63B2B">
        <w:t>создание объективных и прозрачных механизмов конкурсного отбора кандидатов на замещение должностей муниципальной службы и в кадровые резервы органов местного самоуправления Шумерлинского района;</w:t>
      </w:r>
    </w:p>
    <w:p w:rsidR="0041688F" w:rsidRPr="00B63B2B" w:rsidRDefault="0041688F" w:rsidP="0041688F">
      <w:pPr>
        <w:ind w:firstLine="708"/>
        <w:jc w:val="both"/>
      </w:pPr>
      <w:r w:rsidRPr="00B63B2B">
        <w:lastRenderedPageBreak/>
        <w:t>расширение практики использования испытательного срока при замещении должностей муниципальной службы;</w:t>
      </w:r>
    </w:p>
    <w:p w:rsidR="0041688F" w:rsidRPr="00B63B2B" w:rsidRDefault="0041688F" w:rsidP="0041688F">
      <w:pPr>
        <w:ind w:firstLine="708"/>
        <w:jc w:val="both"/>
      </w:pPr>
      <w:r w:rsidRPr="00B63B2B">
        <w:t>внедрение в органах местного самоуправления института наставничества для муниципальных служащих, впервые принятых на муниципальную службу;</w:t>
      </w:r>
    </w:p>
    <w:p w:rsidR="0041688F" w:rsidRPr="00B63B2B" w:rsidRDefault="0041688F" w:rsidP="0041688F">
      <w:pPr>
        <w:ind w:firstLine="708"/>
        <w:jc w:val="both"/>
      </w:pPr>
      <w:r w:rsidRPr="00B63B2B">
        <w:t>использование единых критериев оценки соответствия кандидатов квалификационным требованиям при проведении конкурсов на замещение вакантных должностей муниципальной службы и включение в кадровые резервы органов местного самоуправления;</w:t>
      </w:r>
    </w:p>
    <w:p w:rsidR="0041688F" w:rsidRPr="00B63B2B" w:rsidRDefault="0041688F" w:rsidP="0041688F">
      <w:pPr>
        <w:ind w:firstLine="708"/>
        <w:jc w:val="both"/>
      </w:pPr>
      <w:r w:rsidRPr="00B63B2B">
        <w:t>применение системы комплексной оценки деятельности муниципальных служащих с использованием ключевых показателей эффективности и общественной оценки их деятельности, в том числе на базе социальных сетей и с учетом мнения сетевых сообществ.</w:t>
      </w:r>
    </w:p>
    <w:p w:rsidR="0041688F" w:rsidRPr="00B63B2B" w:rsidRDefault="0041688F" w:rsidP="0041688F">
      <w:pPr>
        <w:ind w:firstLine="708"/>
        <w:jc w:val="both"/>
      </w:pPr>
      <w:r w:rsidRPr="00B63B2B">
        <w:t>Основное мероприятие 4. Повышение престижа муниципальной службы</w:t>
      </w:r>
    </w:p>
    <w:p w:rsidR="0041688F" w:rsidRPr="00B63B2B" w:rsidRDefault="0041688F" w:rsidP="0041688F">
      <w:pPr>
        <w:ind w:firstLine="708"/>
        <w:jc w:val="both"/>
      </w:pPr>
      <w:r w:rsidRPr="00B63B2B">
        <w:t>В рамках выполнения данного основного мероприятия предполагаются:</w:t>
      </w:r>
    </w:p>
    <w:p w:rsidR="0041688F" w:rsidRPr="00B63B2B" w:rsidRDefault="0041688F" w:rsidP="0041688F">
      <w:pPr>
        <w:ind w:firstLine="708"/>
        <w:jc w:val="both"/>
      </w:pPr>
      <w:r w:rsidRPr="00B63B2B">
        <w:t>формирование кадровых резервов и их эффективное использование;</w:t>
      </w:r>
    </w:p>
    <w:p w:rsidR="0041688F" w:rsidRPr="00B63B2B" w:rsidRDefault="0041688F" w:rsidP="0041688F">
      <w:pPr>
        <w:ind w:firstLine="708"/>
        <w:jc w:val="both"/>
      </w:pPr>
      <w:r w:rsidRPr="00B63B2B">
        <w:t>привлечение лиц, состоящих в кадровых резервах органов местного самоуправления, к участию в работе коллегиальных органов, конференций, совещаний, в подготовке программ социально-экономического развития муниципального образования и программ развития муниципальных образований;</w:t>
      </w:r>
    </w:p>
    <w:p w:rsidR="0041688F" w:rsidRPr="00B63B2B" w:rsidRDefault="0041688F" w:rsidP="0041688F">
      <w:pPr>
        <w:ind w:firstLine="708"/>
        <w:jc w:val="both"/>
      </w:pPr>
      <w:r w:rsidRPr="00B63B2B">
        <w:t>совершенствование системы материальной и моральной мотивации муниципальных служащих, доведение уровня оплаты их труда до конкурентного на рынке труда, увеличение в оплате труда муниципальных служащих доли, обусловленной реальной эффективностью их работы;</w:t>
      </w:r>
    </w:p>
    <w:p w:rsidR="0041688F" w:rsidRPr="00B63B2B" w:rsidRDefault="0041688F" w:rsidP="0041688F">
      <w:pPr>
        <w:ind w:firstLine="708"/>
        <w:jc w:val="both"/>
      </w:pPr>
      <w:r w:rsidRPr="00B63B2B">
        <w:t xml:space="preserve">проведение ежегодного конкурса «Лучший муниципальный служащий в Шумерлинском районе». </w:t>
      </w:r>
    </w:p>
    <w:p w:rsidR="0041688F" w:rsidRPr="00B63B2B" w:rsidRDefault="0041688F" w:rsidP="0041688F">
      <w:pPr>
        <w:ind w:firstLine="708"/>
        <w:jc w:val="both"/>
      </w:pPr>
      <w:r w:rsidRPr="00B63B2B">
        <w:t>Основное мероприятие 5. Формирование положительного имиджа органов местного самоуправления в Шумерлинском районе</w:t>
      </w:r>
    </w:p>
    <w:p w:rsidR="0041688F" w:rsidRPr="00B63B2B" w:rsidRDefault="0041688F" w:rsidP="0041688F">
      <w:pPr>
        <w:ind w:firstLine="708"/>
        <w:jc w:val="both"/>
      </w:pPr>
      <w:r w:rsidRPr="00B63B2B">
        <w:t>В рамках выполнения основного мероприятия предусматриваются:</w:t>
      </w:r>
    </w:p>
    <w:p w:rsidR="0041688F" w:rsidRPr="00B63B2B" w:rsidRDefault="0041688F" w:rsidP="0041688F">
      <w:pPr>
        <w:ind w:firstLine="708"/>
        <w:jc w:val="both"/>
      </w:pPr>
      <w:r w:rsidRPr="00B63B2B">
        <w:t>разработка анкет для проведения социологических опросов;</w:t>
      </w:r>
    </w:p>
    <w:p w:rsidR="0041688F" w:rsidRPr="00B63B2B" w:rsidRDefault="0041688F" w:rsidP="0041688F">
      <w:pPr>
        <w:ind w:firstLine="708"/>
        <w:jc w:val="both"/>
      </w:pPr>
      <w:r w:rsidRPr="00B63B2B">
        <w:t>проведение социологических опросов на предмет:</w:t>
      </w:r>
    </w:p>
    <w:p w:rsidR="0041688F" w:rsidRPr="00B63B2B" w:rsidRDefault="0041688F" w:rsidP="0041688F">
      <w:pPr>
        <w:ind w:firstLine="708"/>
        <w:jc w:val="both"/>
      </w:pPr>
      <w:r w:rsidRPr="00B63B2B">
        <w:t>оценки гражданами уровня эффективности муниципальной службы и результативности деятельности муниципальных служащих;</w:t>
      </w:r>
    </w:p>
    <w:p w:rsidR="0041688F" w:rsidRPr="00B63B2B" w:rsidRDefault="0041688F" w:rsidP="0041688F">
      <w:pPr>
        <w:ind w:firstLine="708"/>
        <w:jc w:val="both"/>
      </w:pPr>
      <w:r w:rsidRPr="00B63B2B">
        <w:t>оценки удовлетворенности муниципальных служащих условиями и результатами своей работы, морально-психологическим климатом в коллективе;</w:t>
      </w:r>
    </w:p>
    <w:p w:rsidR="0041688F" w:rsidRPr="00B63B2B" w:rsidRDefault="0041688F" w:rsidP="0041688F">
      <w:pPr>
        <w:ind w:firstLine="708"/>
        <w:jc w:val="both"/>
      </w:pPr>
      <w:r w:rsidRPr="00B63B2B">
        <w:t>анализ результатов проведенных социологических опросов.</w:t>
      </w:r>
    </w:p>
    <w:p w:rsidR="0041688F" w:rsidRPr="00B63B2B" w:rsidRDefault="0041688F" w:rsidP="0041688F">
      <w:pPr>
        <w:spacing w:line="245" w:lineRule="auto"/>
        <w:ind w:firstLine="709"/>
        <w:jc w:val="both"/>
      </w:pPr>
      <w:r w:rsidRPr="00B63B2B">
        <w:rPr>
          <w:b/>
        </w:rPr>
        <w:t xml:space="preserve">Подпрограмма «Обеспечение реализации муниципальной программы  Шумерлинского района «Развитие потенциала </w:t>
      </w:r>
      <w:r w:rsidRPr="00B63B2B">
        <w:rPr>
          <w:b/>
          <w:color w:val="000000"/>
        </w:rPr>
        <w:t>муниципального</w:t>
      </w:r>
      <w:r w:rsidRPr="00B63B2B">
        <w:rPr>
          <w:b/>
        </w:rPr>
        <w:t xml:space="preserve"> управления»</w:t>
      </w:r>
    </w:p>
    <w:p w:rsidR="0041688F" w:rsidRPr="00B63B2B" w:rsidRDefault="0041688F" w:rsidP="0041688F">
      <w:pPr>
        <w:ind w:firstLine="708"/>
        <w:jc w:val="both"/>
      </w:pPr>
      <w:r w:rsidRPr="00B63B2B">
        <w:t xml:space="preserve">Объединяет одно основное мероприятие. </w:t>
      </w:r>
    </w:p>
    <w:p w:rsidR="0041688F" w:rsidRPr="00B63B2B" w:rsidRDefault="0041688F" w:rsidP="0041688F">
      <w:pPr>
        <w:ind w:firstLine="708"/>
        <w:jc w:val="both"/>
      </w:pPr>
      <w:r w:rsidRPr="00B63B2B">
        <w:t>Основное мероприятие 1. Обеспечение деятельности администрации Шумерлинского района.</w:t>
      </w:r>
    </w:p>
    <w:p w:rsidR="0041688F" w:rsidRPr="00B63B2B" w:rsidRDefault="0041688F" w:rsidP="0041688F">
      <w:pPr>
        <w:ind w:firstLine="708"/>
        <w:jc w:val="both"/>
      </w:pPr>
      <w:r w:rsidRPr="00B63B2B">
        <w:t>В рамках реализации основного мероприятия необходимо обеспечить:</w:t>
      </w:r>
    </w:p>
    <w:p w:rsidR="0041688F" w:rsidRDefault="0041688F" w:rsidP="0041688F">
      <w:pPr>
        <w:ind w:firstLine="708"/>
        <w:jc w:val="both"/>
      </w:pPr>
      <w:r w:rsidRPr="00B63B2B">
        <w:t>выполнение муниципальных функций и переданных государственных полномочий.</w:t>
      </w:r>
    </w:p>
    <w:p w:rsidR="0041688F" w:rsidRPr="00B63B2B" w:rsidRDefault="0041688F" w:rsidP="0041688F">
      <w:pPr>
        <w:spacing w:line="245" w:lineRule="auto"/>
        <w:ind w:firstLine="709"/>
        <w:jc w:val="both"/>
        <w:rPr>
          <w:b/>
        </w:rPr>
      </w:pPr>
      <w:r>
        <w:rPr>
          <w:b/>
        </w:rPr>
        <w:t>Подпрограмма</w:t>
      </w:r>
      <w:r w:rsidRPr="00B63B2B">
        <w:rPr>
          <w:b/>
        </w:rPr>
        <w:t xml:space="preserve">  «Обеспечение кадрами хозяйствующих субъектов, функционирующих на территории Шумерлинского района»</w:t>
      </w:r>
    </w:p>
    <w:p w:rsidR="0041688F" w:rsidRPr="00B63B2B" w:rsidRDefault="0041688F" w:rsidP="0041688F">
      <w:pPr>
        <w:ind w:firstLine="708"/>
        <w:jc w:val="both"/>
      </w:pPr>
      <w:r w:rsidRPr="00B63B2B">
        <w:t>Объе</w:t>
      </w:r>
      <w:r>
        <w:t>диняет семь основных мероприятий</w:t>
      </w:r>
      <w:r w:rsidRPr="00B63B2B">
        <w:t xml:space="preserve">. </w:t>
      </w:r>
    </w:p>
    <w:p w:rsidR="0041688F" w:rsidRPr="003078E4" w:rsidRDefault="0041688F" w:rsidP="0041688F">
      <w:pPr>
        <w:widowControl w:val="0"/>
        <w:autoSpaceDE w:val="0"/>
        <w:autoSpaceDN w:val="0"/>
        <w:adjustRightInd w:val="0"/>
        <w:ind w:firstLine="540"/>
        <w:jc w:val="both"/>
        <w:rPr>
          <w:b/>
        </w:rPr>
      </w:pPr>
      <w:r w:rsidRPr="003078E4">
        <w:rPr>
          <w:b/>
        </w:rPr>
        <w:t>Основное мероприятие 1. «Содействие в участии хозяйствующих субъектов в районе в формировании прогнозной потребности в квалифицированных кадрах».</w:t>
      </w:r>
    </w:p>
    <w:p w:rsidR="0041688F" w:rsidRDefault="0041688F" w:rsidP="0041688F">
      <w:pPr>
        <w:widowControl w:val="0"/>
        <w:autoSpaceDE w:val="0"/>
        <w:autoSpaceDN w:val="0"/>
        <w:adjustRightInd w:val="0"/>
        <w:ind w:firstLine="540"/>
        <w:jc w:val="both"/>
      </w:pPr>
      <w:r w:rsidRPr="00BB5A3A">
        <w:t>В рамках реализации данного мероприятия буд</w:t>
      </w:r>
      <w:r>
        <w:t>ет</w:t>
      </w:r>
      <w:r w:rsidRPr="00BB5A3A">
        <w:t xml:space="preserve"> </w:t>
      </w:r>
      <w:r>
        <w:t xml:space="preserve">оказано содействие хозяйствующим субъектам по формированию прогнозной потребности в </w:t>
      </w:r>
      <w:r>
        <w:lastRenderedPageBreak/>
        <w:t>квалифицированных кадрах с ежегодной корректировкой.</w:t>
      </w:r>
    </w:p>
    <w:p w:rsidR="0041688F" w:rsidRPr="003078E4" w:rsidRDefault="0041688F" w:rsidP="0041688F">
      <w:pPr>
        <w:widowControl w:val="0"/>
        <w:autoSpaceDE w:val="0"/>
        <w:autoSpaceDN w:val="0"/>
        <w:adjustRightInd w:val="0"/>
        <w:ind w:firstLine="540"/>
        <w:jc w:val="both"/>
        <w:rPr>
          <w:b/>
        </w:rPr>
      </w:pPr>
      <w:r>
        <w:t xml:space="preserve"> </w:t>
      </w:r>
      <w:r w:rsidRPr="003078E4">
        <w:rPr>
          <w:b/>
        </w:rPr>
        <w:t>Основное мероприятие 2. «Анализ кадрового потенциала предприятий и организаций района».</w:t>
      </w:r>
    </w:p>
    <w:p w:rsidR="0041688F" w:rsidRDefault="0041688F" w:rsidP="0041688F">
      <w:pPr>
        <w:widowControl w:val="0"/>
        <w:autoSpaceDE w:val="0"/>
        <w:autoSpaceDN w:val="0"/>
        <w:adjustRightInd w:val="0"/>
        <w:ind w:firstLine="540"/>
        <w:jc w:val="both"/>
      </w:pPr>
      <w:r w:rsidRPr="00BB5A3A">
        <w:t>В рамках реализации данного мероприятия буд</w:t>
      </w:r>
      <w:r>
        <w:t>ет ежегодно проводиться анализ кадрового потенциала предприятий и организаций.</w:t>
      </w:r>
    </w:p>
    <w:p w:rsidR="0041688F" w:rsidRDefault="0041688F" w:rsidP="0041688F">
      <w:pPr>
        <w:widowControl w:val="0"/>
        <w:autoSpaceDE w:val="0"/>
        <w:autoSpaceDN w:val="0"/>
        <w:adjustRightInd w:val="0"/>
        <w:ind w:firstLine="540"/>
        <w:jc w:val="both"/>
      </w:pPr>
      <w:r>
        <w:t>Решению задачи 2 «И</w:t>
      </w:r>
      <w:r w:rsidRPr="00A73DA8">
        <w:t xml:space="preserve">нформационное и организационно-методическое обеспечение </w:t>
      </w:r>
      <w:r>
        <w:t>хозяйствующих субъектов</w:t>
      </w:r>
      <w:r w:rsidRPr="00A73DA8">
        <w:t xml:space="preserve"> в сфере кадровой политики</w:t>
      </w:r>
      <w:r>
        <w:t>»:</w:t>
      </w:r>
    </w:p>
    <w:p w:rsidR="0041688F" w:rsidRPr="003078E4" w:rsidRDefault="0041688F" w:rsidP="0041688F">
      <w:pPr>
        <w:widowControl w:val="0"/>
        <w:autoSpaceDE w:val="0"/>
        <w:autoSpaceDN w:val="0"/>
        <w:adjustRightInd w:val="0"/>
        <w:ind w:firstLine="540"/>
        <w:jc w:val="both"/>
        <w:rPr>
          <w:b/>
        </w:rPr>
      </w:pPr>
      <w:r w:rsidRPr="003078E4">
        <w:rPr>
          <w:b/>
        </w:rPr>
        <w:t>Основное мероприятие 3. «Организация обучающих семинаров, курсов повышения квалификации руководителей и специалистов хозяйствующих субъектов по приоритетным направлениям развития экономики района, подготовка и переподготовка кадров».</w:t>
      </w:r>
    </w:p>
    <w:p w:rsidR="0041688F" w:rsidRDefault="0041688F" w:rsidP="0041688F">
      <w:pPr>
        <w:widowControl w:val="0"/>
        <w:autoSpaceDE w:val="0"/>
        <w:autoSpaceDN w:val="0"/>
        <w:adjustRightInd w:val="0"/>
        <w:ind w:firstLine="540"/>
        <w:jc w:val="both"/>
      </w:pPr>
      <w:r>
        <w:t>Будут организованы мероприятия, которые направлены на систематическое получение и повышение квалификации, с целью обеспечения  хозяйствующих субъектов достаточным количеством работников, чьи профессиональные качества в полной мере соответствуют производственно-коммерческим целям организаций и предприятий.</w:t>
      </w:r>
    </w:p>
    <w:p w:rsidR="0041688F" w:rsidRPr="003078E4" w:rsidRDefault="0041688F" w:rsidP="0041688F">
      <w:pPr>
        <w:widowControl w:val="0"/>
        <w:autoSpaceDE w:val="0"/>
        <w:autoSpaceDN w:val="0"/>
        <w:adjustRightInd w:val="0"/>
        <w:ind w:firstLine="540"/>
        <w:jc w:val="both"/>
        <w:rPr>
          <w:b/>
        </w:rPr>
      </w:pPr>
      <w:r w:rsidRPr="003078E4">
        <w:rPr>
          <w:b/>
        </w:rPr>
        <w:t>Основное мероприятие 4. «Организация работы по профессиональной ориентации молодежи района».</w:t>
      </w:r>
    </w:p>
    <w:p w:rsidR="0041688F" w:rsidRDefault="0041688F" w:rsidP="0041688F">
      <w:pPr>
        <w:widowControl w:val="0"/>
        <w:autoSpaceDE w:val="0"/>
        <w:autoSpaceDN w:val="0"/>
        <w:adjustRightInd w:val="0"/>
        <w:ind w:firstLine="540"/>
        <w:jc w:val="both"/>
      </w:pPr>
      <w:r>
        <w:t>Будет реализован комплекс мероприятий, направленный на взаимодействие между  органами местного самоуправления, работодателями, представителями образовательных учреждений по вопросам профориентации молодежи и проведение единой политики по профессиональной ориентации молодежи, направленной на обеспечение потребностей рынка труда, преодоление кадрового дефицита в экономике района.</w:t>
      </w:r>
    </w:p>
    <w:p w:rsidR="0041688F" w:rsidRPr="003078E4" w:rsidRDefault="0041688F" w:rsidP="0041688F">
      <w:pPr>
        <w:widowControl w:val="0"/>
        <w:autoSpaceDE w:val="0"/>
        <w:autoSpaceDN w:val="0"/>
        <w:adjustRightInd w:val="0"/>
        <w:ind w:firstLine="540"/>
        <w:jc w:val="both"/>
        <w:rPr>
          <w:b/>
        </w:rPr>
      </w:pPr>
      <w:r w:rsidRPr="003078E4">
        <w:rPr>
          <w:b/>
        </w:rPr>
        <w:t>Основное мероприятие 5. «</w:t>
      </w:r>
      <w:r w:rsidRPr="003078E4">
        <w:rPr>
          <w:b/>
          <w:bCs/>
          <w:color w:val="000000"/>
          <w:sz w:val="22"/>
          <w:szCs w:val="22"/>
        </w:rPr>
        <w:t>Организация работы с организациями и населением района по вопросам развития и создания собственного дела</w:t>
      </w:r>
      <w:r w:rsidRPr="003078E4">
        <w:rPr>
          <w:b/>
        </w:rPr>
        <w:t>».</w:t>
      </w:r>
    </w:p>
    <w:p w:rsidR="0041688F" w:rsidRDefault="0041688F" w:rsidP="0041688F">
      <w:pPr>
        <w:widowControl w:val="0"/>
        <w:autoSpaceDE w:val="0"/>
        <w:autoSpaceDN w:val="0"/>
        <w:adjustRightInd w:val="0"/>
        <w:ind w:firstLine="540"/>
        <w:jc w:val="both"/>
      </w:pPr>
      <w:r>
        <w:t xml:space="preserve">В рамках данного мероприятий будет проводиться систематическая работа </w:t>
      </w:r>
      <w:r w:rsidRPr="003E6B3A">
        <w:rPr>
          <w:bCs/>
          <w:color w:val="000000"/>
          <w:sz w:val="22"/>
          <w:szCs w:val="22"/>
        </w:rPr>
        <w:t>с организациями и населением района по вопросам развития и создания собственного дела</w:t>
      </w:r>
      <w:r>
        <w:t xml:space="preserve">. </w:t>
      </w:r>
    </w:p>
    <w:p w:rsidR="0041688F" w:rsidRPr="003078E4" w:rsidRDefault="0041688F" w:rsidP="0041688F">
      <w:pPr>
        <w:widowControl w:val="0"/>
        <w:autoSpaceDE w:val="0"/>
        <w:autoSpaceDN w:val="0"/>
        <w:adjustRightInd w:val="0"/>
        <w:ind w:firstLine="540"/>
        <w:jc w:val="both"/>
        <w:outlineLvl w:val="2"/>
        <w:rPr>
          <w:b/>
        </w:rPr>
      </w:pPr>
      <w:r w:rsidRPr="003078E4">
        <w:rPr>
          <w:b/>
        </w:rPr>
        <w:t>Основное мероприятие 6. «Организация и проведение соревнований и конкурсов «</w:t>
      </w:r>
      <w:proofErr w:type="gramStart"/>
      <w:r w:rsidRPr="003078E4">
        <w:rPr>
          <w:b/>
        </w:rPr>
        <w:t>Лучший</w:t>
      </w:r>
      <w:proofErr w:type="gramEnd"/>
      <w:r w:rsidRPr="003078E4">
        <w:rPr>
          <w:b/>
        </w:rPr>
        <w:t xml:space="preserve"> по профессии», «Лучшая сельскохозяйственная организация».</w:t>
      </w:r>
    </w:p>
    <w:p w:rsidR="0041688F" w:rsidRPr="001951C2" w:rsidRDefault="0041688F" w:rsidP="0041688F">
      <w:pPr>
        <w:widowControl w:val="0"/>
        <w:autoSpaceDE w:val="0"/>
        <w:autoSpaceDN w:val="0"/>
        <w:adjustRightInd w:val="0"/>
        <w:ind w:firstLine="540"/>
        <w:jc w:val="both"/>
        <w:outlineLvl w:val="2"/>
      </w:pPr>
      <w:r w:rsidRPr="0078719C">
        <w:t>В рамках данного мероприятий будут организованы и проведены соревнования и конкурсы, направленные на повышение статуса и престижа профессии в сфере агропромышленного комплекса, стимулирование профессионального роста работающих в организациях АПК, поощрение за эффективную, квалифицированную работу в организациях АПК. </w:t>
      </w:r>
    </w:p>
    <w:p w:rsidR="000D475E" w:rsidRDefault="000D475E" w:rsidP="002F13B0">
      <w:pPr>
        <w:jc w:val="center"/>
        <w:rPr>
          <w:b/>
          <w:sz w:val="26"/>
          <w:szCs w:val="26"/>
        </w:rPr>
      </w:pPr>
    </w:p>
    <w:p w:rsidR="000D475E" w:rsidRDefault="000D475E" w:rsidP="002F13B0">
      <w:pPr>
        <w:jc w:val="center"/>
        <w:rPr>
          <w:b/>
          <w:sz w:val="26"/>
          <w:szCs w:val="26"/>
        </w:rPr>
      </w:pPr>
      <w:r>
        <w:rPr>
          <w:b/>
          <w:sz w:val="26"/>
          <w:szCs w:val="26"/>
        </w:rPr>
        <w:t>Раздел 4. Общая характеристика мер правового регулирования</w:t>
      </w:r>
    </w:p>
    <w:p w:rsidR="000D475E" w:rsidRPr="00234D2A" w:rsidRDefault="000D475E" w:rsidP="002F13B0">
      <w:pPr>
        <w:spacing w:line="100" w:lineRule="atLeast"/>
        <w:ind w:firstLine="709"/>
        <w:jc w:val="both"/>
        <w:rPr>
          <w:color w:val="000000"/>
        </w:rPr>
      </w:pPr>
      <w:r w:rsidRPr="00234D2A">
        <w:rPr>
          <w:color w:val="000000"/>
        </w:rPr>
        <w:t>Основные меры правового регулирования, направленные на достижение цели и (или) конечных результатов Муниципальной программы, с обоснованием основных положений и сроков принятия необходимых муниципальных правовых актов Шумерлинского района приведены в приложении № 4 к Муниципальной программе.</w:t>
      </w:r>
    </w:p>
    <w:p w:rsidR="000D475E" w:rsidRPr="00234D2A" w:rsidRDefault="000D475E" w:rsidP="002F13B0">
      <w:pPr>
        <w:spacing w:line="100" w:lineRule="atLeast"/>
        <w:ind w:firstLine="709"/>
        <w:jc w:val="both"/>
        <w:rPr>
          <w:color w:val="000000"/>
        </w:rPr>
      </w:pPr>
      <w:r w:rsidRPr="00234D2A">
        <w:rPr>
          <w:color w:val="000000"/>
        </w:rPr>
        <w:t>Основной мерой правового регулирования Муниципальной программы станет формирование нормативно-правовой базы Шумерлинского района, состоящей из документов, разрабатываемых во исполнение федеральных законов, законов Чувашской Республики, указов и распоряжений Президента Российской Федерации, Главы Чувашской Республики, постановлений и распоряжений Правительства Российской Федерации, поручений Главы Чувашской Республики.</w:t>
      </w:r>
    </w:p>
    <w:p w:rsidR="000D475E" w:rsidRDefault="000D475E" w:rsidP="002F13B0">
      <w:pPr>
        <w:jc w:val="center"/>
        <w:rPr>
          <w:b/>
          <w:sz w:val="26"/>
          <w:szCs w:val="26"/>
        </w:rPr>
      </w:pPr>
    </w:p>
    <w:p w:rsidR="0041688F" w:rsidRPr="00B63B2B" w:rsidRDefault="0041688F" w:rsidP="0041688F">
      <w:pPr>
        <w:jc w:val="center"/>
        <w:rPr>
          <w:b/>
        </w:rPr>
      </w:pPr>
      <w:r w:rsidRPr="00B63B2B">
        <w:rPr>
          <w:b/>
        </w:rPr>
        <w:t>Раздел 5. Обоснование выделения подпрограмм</w:t>
      </w:r>
    </w:p>
    <w:p w:rsidR="0041688F" w:rsidRPr="00B63B2B" w:rsidRDefault="0041688F" w:rsidP="0041688F">
      <w:pPr>
        <w:ind w:firstLine="709"/>
        <w:jc w:val="both"/>
      </w:pPr>
      <w:r w:rsidRPr="00B63B2B">
        <w:lastRenderedPageBreak/>
        <w:t xml:space="preserve">Комплексный характер целей и задач </w:t>
      </w:r>
      <w:r w:rsidRPr="00B63B2B">
        <w:rPr>
          <w:color w:val="000000"/>
        </w:rPr>
        <w:t>Муниципальной</w:t>
      </w:r>
      <w:r w:rsidRPr="00B63B2B">
        <w:t xml:space="preserve"> программы обусловливает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 </w:t>
      </w:r>
      <w:r w:rsidRPr="00B63B2B">
        <w:rPr>
          <w:color w:val="000000"/>
        </w:rPr>
        <w:t>Муниципальной</w:t>
      </w:r>
      <w:r w:rsidRPr="00B63B2B">
        <w:t xml:space="preserve"> программе, так и по ее отдельным направлениям. </w:t>
      </w:r>
    </w:p>
    <w:p w:rsidR="0041688F" w:rsidRPr="00B63B2B" w:rsidRDefault="0041688F" w:rsidP="0041688F">
      <w:pPr>
        <w:ind w:firstLine="709"/>
        <w:jc w:val="both"/>
      </w:pPr>
      <w:r w:rsidRPr="00B63B2B">
        <w:t xml:space="preserve">Ряд взаимосвязанных целей </w:t>
      </w:r>
      <w:r w:rsidRPr="00B63B2B">
        <w:rPr>
          <w:color w:val="000000"/>
        </w:rPr>
        <w:t>Муниципальной</w:t>
      </w:r>
      <w:r w:rsidRPr="00B63B2B">
        <w:t xml:space="preserve"> программы направлен на развитие потенциала муниципального управления Шумерлинского района. </w:t>
      </w:r>
    </w:p>
    <w:p w:rsidR="0041688F" w:rsidRPr="00B63B2B" w:rsidRDefault="0041688F" w:rsidP="0041688F">
      <w:pPr>
        <w:ind w:firstLine="709"/>
        <w:jc w:val="both"/>
      </w:pPr>
      <w:proofErr w:type="gramStart"/>
      <w:r w:rsidRPr="00B63B2B">
        <w:t xml:space="preserve">Подпрограммы имеют собственную систему целевых ориентиров, согласующихся с целями и задачами </w:t>
      </w:r>
      <w:r w:rsidRPr="00B63B2B">
        <w:rPr>
          <w:color w:val="000000"/>
        </w:rPr>
        <w:t>Муниципальной</w:t>
      </w:r>
      <w:r w:rsidRPr="00B63B2B">
        <w:t xml:space="preserve"> и подкрепленных конкретными мероприятиями и индикаторами эффективности. </w:t>
      </w:r>
      <w:proofErr w:type="gramEnd"/>
    </w:p>
    <w:p w:rsidR="0041688F" w:rsidRPr="00B63B2B" w:rsidRDefault="0041688F" w:rsidP="0041688F">
      <w:pPr>
        <w:ind w:firstLine="709"/>
        <w:jc w:val="both"/>
      </w:pPr>
      <w:r w:rsidRPr="00B63B2B">
        <w:t xml:space="preserve">Основные цели и задачи </w:t>
      </w:r>
      <w:r w:rsidRPr="00B63B2B">
        <w:rPr>
          <w:color w:val="000000"/>
        </w:rPr>
        <w:t>Муниципальной</w:t>
      </w:r>
      <w:r w:rsidRPr="00B63B2B">
        <w:t xml:space="preserve"> программы не могут быть достигнуты без реализации комплекса мероприятий, предусмотренных в рамках соответствующих подпрограмм. </w:t>
      </w:r>
    </w:p>
    <w:p w:rsidR="0041688F" w:rsidRPr="00B63B2B" w:rsidRDefault="0041688F" w:rsidP="0041688F">
      <w:pPr>
        <w:ind w:firstLine="709"/>
        <w:jc w:val="both"/>
      </w:pPr>
      <w:r w:rsidRPr="00B63B2B">
        <w:t>В связи с этим в рамках Муниципальной программы предусмотрена реализация следующих подпрограмм:</w:t>
      </w:r>
    </w:p>
    <w:p w:rsidR="0041688F" w:rsidRPr="00B63B2B" w:rsidRDefault="0041688F" w:rsidP="0041688F">
      <w:pPr>
        <w:pStyle w:val="aff4"/>
        <w:widowControl/>
        <w:numPr>
          <w:ilvl w:val="0"/>
          <w:numId w:val="13"/>
        </w:numPr>
        <w:rPr>
          <w:rFonts w:ascii="Times New Roman" w:hAnsi="Times New Roman"/>
        </w:rPr>
      </w:pPr>
      <w:r w:rsidRPr="00B63B2B">
        <w:rPr>
          <w:rFonts w:ascii="Times New Roman" w:hAnsi="Times New Roman"/>
        </w:rPr>
        <w:t>Совершенствование муниципального управления в сфере юстиции;</w:t>
      </w:r>
    </w:p>
    <w:p w:rsidR="0041688F" w:rsidRPr="00B63B2B" w:rsidRDefault="0041688F" w:rsidP="0041688F">
      <w:pPr>
        <w:pStyle w:val="aff4"/>
        <w:widowControl/>
        <w:numPr>
          <w:ilvl w:val="0"/>
          <w:numId w:val="13"/>
        </w:numPr>
        <w:rPr>
          <w:rFonts w:ascii="Times New Roman" w:hAnsi="Times New Roman"/>
        </w:rPr>
      </w:pPr>
      <w:r w:rsidRPr="00B63B2B">
        <w:rPr>
          <w:rFonts w:ascii="Times New Roman" w:hAnsi="Times New Roman"/>
        </w:rPr>
        <w:t>Развитие муниципальной службы в Шумерлинском районе Чувашской Республики;</w:t>
      </w:r>
    </w:p>
    <w:p w:rsidR="0041688F" w:rsidRDefault="0041688F" w:rsidP="0041688F">
      <w:pPr>
        <w:pStyle w:val="aff4"/>
        <w:widowControl/>
        <w:numPr>
          <w:ilvl w:val="0"/>
          <w:numId w:val="13"/>
        </w:numPr>
        <w:rPr>
          <w:rFonts w:ascii="Times New Roman" w:hAnsi="Times New Roman"/>
        </w:rPr>
      </w:pPr>
      <w:r w:rsidRPr="00B63B2B">
        <w:rPr>
          <w:rFonts w:ascii="Times New Roman" w:hAnsi="Times New Roman"/>
        </w:rPr>
        <w:t>«Обеспечение реализации Муниципальной программы Шумерлинского района Чувашской Республики «Развитие потенциала муниципального управлени</w:t>
      </w:r>
      <w:r>
        <w:rPr>
          <w:rFonts w:ascii="Times New Roman" w:hAnsi="Times New Roman"/>
        </w:rPr>
        <w:t>я» (далее также – подпрограммы);</w:t>
      </w:r>
    </w:p>
    <w:p w:rsidR="0041688F" w:rsidRPr="00B63B2B" w:rsidRDefault="0041688F" w:rsidP="0041688F">
      <w:pPr>
        <w:pStyle w:val="aff4"/>
        <w:widowControl/>
        <w:numPr>
          <w:ilvl w:val="0"/>
          <w:numId w:val="13"/>
        </w:numPr>
        <w:rPr>
          <w:rFonts w:ascii="Times New Roman" w:hAnsi="Times New Roman"/>
        </w:rPr>
      </w:pPr>
      <w:r w:rsidRPr="00B63B2B">
        <w:rPr>
          <w:rFonts w:ascii="Times New Roman" w:hAnsi="Times New Roman"/>
        </w:rPr>
        <w:t xml:space="preserve"> «Обеспечение кадрами хозяйствующих субъектов, функционирующих на территории Шумерлинского района»</w:t>
      </w:r>
      <w:r>
        <w:rPr>
          <w:rFonts w:ascii="Times New Roman" w:hAnsi="Times New Roman"/>
        </w:rPr>
        <w:t>.</w:t>
      </w:r>
    </w:p>
    <w:p w:rsidR="000D475E" w:rsidRPr="00234D2A" w:rsidRDefault="000D475E" w:rsidP="00234D2A">
      <w:pPr>
        <w:pStyle w:val="aff4"/>
        <w:widowControl/>
        <w:rPr>
          <w:rFonts w:ascii="Times New Roman" w:hAnsi="Times New Roman"/>
        </w:rPr>
      </w:pPr>
    </w:p>
    <w:p w:rsidR="0041688F" w:rsidRDefault="0041688F" w:rsidP="0041688F">
      <w:pPr>
        <w:spacing w:line="245" w:lineRule="auto"/>
        <w:ind w:firstLine="708"/>
        <w:jc w:val="center"/>
        <w:rPr>
          <w:b/>
        </w:rPr>
      </w:pPr>
    </w:p>
    <w:p w:rsidR="0041688F" w:rsidRPr="00B63B2B" w:rsidRDefault="0041688F" w:rsidP="0041688F">
      <w:pPr>
        <w:spacing w:line="245" w:lineRule="auto"/>
        <w:ind w:firstLine="708"/>
        <w:jc w:val="center"/>
        <w:rPr>
          <w:b/>
        </w:rPr>
      </w:pPr>
      <w:r w:rsidRPr="00B63B2B">
        <w:rPr>
          <w:b/>
        </w:rPr>
        <w:t xml:space="preserve"> Раздел 6. Обоснование объема финансовых ресурсов, </w:t>
      </w:r>
      <w:r w:rsidRPr="00B63B2B">
        <w:rPr>
          <w:b/>
        </w:rPr>
        <w:br/>
        <w:t>необходимых для реализации Муниципальной программы</w:t>
      </w:r>
    </w:p>
    <w:p w:rsidR="0041688F" w:rsidRPr="00B63B2B" w:rsidRDefault="0041688F" w:rsidP="0041688F">
      <w:pPr>
        <w:spacing w:line="245" w:lineRule="auto"/>
        <w:ind w:firstLine="709"/>
        <w:jc w:val="both"/>
      </w:pPr>
      <w:r w:rsidRPr="00B63B2B">
        <w:t xml:space="preserve">Расходы Муниципальной программы формируются за счет средств федерального бюджета, республиканского бюджета Чувашской Республики, местного бюджета Шумерлинского района. </w:t>
      </w:r>
    </w:p>
    <w:p w:rsidR="00084D22" w:rsidRPr="00B63B2B" w:rsidRDefault="00084D22" w:rsidP="00084D22">
      <w:pPr>
        <w:autoSpaceDE w:val="0"/>
        <w:autoSpaceDN w:val="0"/>
        <w:adjustRightInd w:val="0"/>
        <w:jc w:val="both"/>
      </w:pPr>
      <w:r w:rsidRPr="00B63B2B">
        <w:t xml:space="preserve">Объемы бюджетных ассигнований Муниципальной программы на 2016–2020 годы составят </w:t>
      </w:r>
      <w:r>
        <w:t xml:space="preserve">108 085,20 </w:t>
      </w:r>
      <w:r w:rsidRPr="00B63B2B">
        <w:t>тыс. рублей,</w:t>
      </w:r>
    </w:p>
    <w:p w:rsidR="00084D22" w:rsidRPr="00B63B2B" w:rsidRDefault="00084D22" w:rsidP="00084D22">
      <w:pPr>
        <w:jc w:val="both"/>
      </w:pPr>
      <w:r w:rsidRPr="00B63B2B">
        <w:t>из них по источникам финансирования:</w:t>
      </w:r>
    </w:p>
    <w:p w:rsidR="00084D22" w:rsidRPr="00B63B2B" w:rsidRDefault="00084D22" w:rsidP="00084D22">
      <w:pPr>
        <w:jc w:val="both"/>
      </w:pPr>
      <w:r w:rsidRPr="00B63B2B">
        <w:t xml:space="preserve">федеральный бюджет – </w:t>
      </w:r>
      <w:r>
        <w:t>217,2</w:t>
      </w:r>
      <w:r w:rsidRPr="00B63B2B">
        <w:t> тыс. рублей, в том числе:</w:t>
      </w:r>
    </w:p>
    <w:p w:rsidR="00084D22" w:rsidRPr="00B63B2B" w:rsidRDefault="00084D22" w:rsidP="00084D22">
      <w:pPr>
        <w:jc w:val="both"/>
      </w:pPr>
      <w:r w:rsidRPr="00B63B2B">
        <w:t>в 2016 году – 11,8 тыс. рублей;</w:t>
      </w:r>
    </w:p>
    <w:p w:rsidR="00084D22" w:rsidRPr="00B63B2B" w:rsidRDefault="00084D22" w:rsidP="00084D22">
      <w:pPr>
        <w:jc w:val="both"/>
      </w:pPr>
      <w:r w:rsidRPr="00B63B2B">
        <w:t xml:space="preserve">в 2017 году – </w:t>
      </w:r>
      <w:r>
        <w:t>0</w:t>
      </w:r>
      <w:r w:rsidRPr="00B63B2B">
        <w:t xml:space="preserve"> тыс. рублей;</w:t>
      </w:r>
    </w:p>
    <w:p w:rsidR="00084D22" w:rsidRPr="00B63B2B" w:rsidRDefault="00084D22" w:rsidP="00084D22">
      <w:pPr>
        <w:jc w:val="both"/>
      </w:pPr>
      <w:r w:rsidRPr="00B63B2B">
        <w:t xml:space="preserve">в 2018 году – </w:t>
      </w:r>
      <w:r>
        <w:t>174,8</w:t>
      </w:r>
      <w:r w:rsidRPr="00B63B2B">
        <w:t xml:space="preserve"> тыс. рублей;</w:t>
      </w:r>
    </w:p>
    <w:p w:rsidR="00084D22" w:rsidRPr="00B63B2B" w:rsidRDefault="00084D22" w:rsidP="00084D22">
      <w:pPr>
        <w:jc w:val="both"/>
      </w:pPr>
      <w:r w:rsidRPr="00B63B2B">
        <w:t xml:space="preserve">в 2019 году – </w:t>
      </w:r>
      <w:r>
        <w:t>11,7</w:t>
      </w:r>
      <w:r w:rsidRPr="00B63B2B">
        <w:t xml:space="preserve"> тыс. рублей;</w:t>
      </w:r>
    </w:p>
    <w:p w:rsidR="00084D22" w:rsidRPr="00B63B2B" w:rsidRDefault="00084D22" w:rsidP="00084D22">
      <w:pPr>
        <w:jc w:val="both"/>
      </w:pPr>
      <w:r w:rsidRPr="00B63B2B">
        <w:t xml:space="preserve">в 2020 году – </w:t>
      </w:r>
      <w:r>
        <w:t>18,9</w:t>
      </w:r>
      <w:r w:rsidRPr="00B63B2B">
        <w:t xml:space="preserve"> тыс. рублей.</w:t>
      </w:r>
    </w:p>
    <w:p w:rsidR="00084D22" w:rsidRPr="00B63B2B" w:rsidRDefault="00084D22" w:rsidP="00084D22">
      <w:pPr>
        <w:jc w:val="both"/>
      </w:pPr>
      <w:r w:rsidRPr="00B63B2B">
        <w:t xml:space="preserve">республиканский бюджет – </w:t>
      </w:r>
      <w:r>
        <w:t>2,7</w:t>
      </w:r>
      <w:r w:rsidRPr="00B63B2B">
        <w:t xml:space="preserve"> тыс. рублей, в том числе:</w:t>
      </w:r>
    </w:p>
    <w:p w:rsidR="00084D22" w:rsidRPr="00B63B2B" w:rsidRDefault="00084D22" w:rsidP="00084D22">
      <w:pPr>
        <w:jc w:val="both"/>
      </w:pPr>
      <w:r w:rsidRPr="00B63B2B">
        <w:t>в 2016 году – 1,4 тыс. рублей;</w:t>
      </w:r>
    </w:p>
    <w:p w:rsidR="00084D22" w:rsidRPr="00B63B2B" w:rsidRDefault="00084D22" w:rsidP="00084D22">
      <w:pPr>
        <w:jc w:val="both"/>
      </w:pPr>
      <w:r w:rsidRPr="00B63B2B">
        <w:t xml:space="preserve">в 2017 году – </w:t>
      </w:r>
      <w:r>
        <w:t>0,1</w:t>
      </w:r>
      <w:r w:rsidRPr="00B63B2B">
        <w:t xml:space="preserve"> тыс. рублей;</w:t>
      </w:r>
    </w:p>
    <w:p w:rsidR="00084D22" w:rsidRPr="00B63B2B" w:rsidRDefault="00084D22" w:rsidP="00084D22">
      <w:pPr>
        <w:jc w:val="both"/>
      </w:pPr>
      <w:r w:rsidRPr="00B63B2B">
        <w:t xml:space="preserve">в 2018 году – </w:t>
      </w:r>
      <w:r>
        <w:t>0,4</w:t>
      </w:r>
      <w:r w:rsidRPr="00B63B2B">
        <w:t xml:space="preserve"> тыс. рублей;</w:t>
      </w:r>
    </w:p>
    <w:p w:rsidR="00084D22" w:rsidRPr="00B63B2B" w:rsidRDefault="00084D22" w:rsidP="00084D22">
      <w:pPr>
        <w:jc w:val="both"/>
      </w:pPr>
      <w:r w:rsidRPr="00B63B2B">
        <w:t xml:space="preserve">в 2019 году – </w:t>
      </w:r>
      <w:r>
        <w:t>0,4</w:t>
      </w:r>
      <w:r w:rsidRPr="00B63B2B">
        <w:t xml:space="preserve"> тыс. рублей;</w:t>
      </w:r>
    </w:p>
    <w:p w:rsidR="00084D22" w:rsidRPr="00B63B2B" w:rsidRDefault="00084D22" w:rsidP="00084D22">
      <w:pPr>
        <w:jc w:val="both"/>
      </w:pPr>
      <w:r w:rsidRPr="00B63B2B">
        <w:t xml:space="preserve">в 2020 году – </w:t>
      </w:r>
      <w:r>
        <w:t>0</w:t>
      </w:r>
      <w:r w:rsidRPr="00B63B2B">
        <w:t>,4 тыс. рублей</w:t>
      </w:r>
    </w:p>
    <w:p w:rsidR="0043644C" w:rsidRPr="00B63B2B" w:rsidRDefault="0043644C" w:rsidP="0043644C">
      <w:pPr>
        <w:jc w:val="both"/>
      </w:pPr>
      <w:r w:rsidRPr="00B63B2B">
        <w:t xml:space="preserve">местный бюджет – </w:t>
      </w:r>
      <w:r w:rsidR="003D0231">
        <w:t>106 960,5</w:t>
      </w:r>
      <w:r w:rsidRPr="00B63B2B">
        <w:t xml:space="preserve"> тыс. рублей, в том числе:</w:t>
      </w:r>
    </w:p>
    <w:p w:rsidR="0043644C" w:rsidRPr="00B63B2B" w:rsidRDefault="0043644C" w:rsidP="0043644C">
      <w:pPr>
        <w:jc w:val="both"/>
      </w:pPr>
      <w:r w:rsidRPr="00B63B2B">
        <w:t xml:space="preserve">в 2016 году – </w:t>
      </w:r>
      <w:r>
        <w:t>18893,7</w:t>
      </w:r>
      <w:r w:rsidRPr="00B63B2B">
        <w:t xml:space="preserve"> тыс. рублей;</w:t>
      </w:r>
    </w:p>
    <w:p w:rsidR="0043644C" w:rsidRPr="00B63B2B" w:rsidRDefault="0043644C" w:rsidP="0043644C">
      <w:pPr>
        <w:jc w:val="both"/>
      </w:pPr>
      <w:r w:rsidRPr="00B63B2B">
        <w:t xml:space="preserve">в 2017 году – </w:t>
      </w:r>
      <w:r>
        <w:t xml:space="preserve">19536,8 </w:t>
      </w:r>
      <w:r w:rsidRPr="00B63B2B">
        <w:t>тыс. рублей;</w:t>
      </w:r>
    </w:p>
    <w:p w:rsidR="0043644C" w:rsidRPr="00B63B2B" w:rsidRDefault="0043644C" w:rsidP="0043644C">
      <w:pPr>
        <w:jc w:val="both"/>
      </w:pPr>
      <w:r w:rsidRPr="0043644C">
        <w:rPr>
          <w:color w:val="FF0000"/>
        </w:rPr>
        <w:t>в 2018 году – 21 947,9 тыс. рублей</w:t>
      </w:r>
      <w:r w:rsidRPr="00B63B2B">
        <w:t>;</w:t>
      </w:r>
    </w:p>
    <w:p w:rsidR="0043644C" w:rsidRPr="00B63B2B" w:rsidRDefault="0043644C" w:rsidP="0043644C">
      <w:pPr>
        <w:jc w:val="both"/>
      </w:pPr>
      <w:r w:rsidRPr="00B63B2B">
        <w:lastRenderedPageBreak/>
        <w:t xml:space="preserve">в 2019 году – </w:t>
      </w:r>
      <w:r>
        <w:t>22 994,0</w:t>
      </w:r>
      <w:r w:rsidRPr="00B63B2B">
        <w:t xml:space="preserve"> тыс. рублей;</w:t>
      </w:r>
    </w:p>
    <w:p w:rsidR="0043644C" w:rsidRDefault="0043644C" w:rsidP="0043644C">
      <w:pPr>
        <w:jc w:val="both"/>
      </w:pPr>
      <w:r w:rsidRPr="00B63B2B">
        <w:t xml:space="preserve">в </w:t>
      </w:r>
      <w:r>
        <w:t>2020 году – 22 994,0 тыс. рублей;</w:t>
      </w:r>
    </w:p>
    <w:p w:rsidR="00084D22" w:rsidRDefault="00084D22" w:rsidP="00084D22">
      <w:pPr>
        <w:jc w:val="both"/>
      </w:pPr>
      <w:r>
        <w:t>внебюджетные источники – 200 тыс. рублей, в том числе:</w:t>
      </w:r>
    </w:p>
    <w:p w:rsidR="00084D22" w:rsidRPr="00B63B2B" w:rsidRDefault="00084D22" w:rsidP="00084D22">
      <w:pPr>
        <w:jc w:val="both"/>
      </w:pPr>
      <w:r w:rsidRPr="00B63B2B">
        <w:t xml:space="preserve">в 2016 году – </w:t>
      </w:r>
      <w:r>
        <w:t>0,0</w:t>
      </w:r>
      <w:r w:rsidRPr="00B63B2B">
        <w:t xml:space="preserve"> тыс. рублей;</w:t>
      </w:r>
    </w:p>
    <w:p w:rsidR="00084D22" w:rsidRPr="00B63B2B" w:rsidRDefault="00084D22" w:rsidP="00084D22">
      <w:pPr>
        <w:jc w:val="both"/>
      </w:pPr>
      <w:r w:rsidRPr="00B63B2B">
        <w:t xml:space="preserve">в 2017 году – </w:t>
      </w:r>
      <w:r>
        <w:t xml:space="preserve">50,0 </w:t>
      </w:r>
      <w:r w:rsidRPr="00B63B2B">
        <w:t>тыс. рублей;</w:t>
      </w:r>
    </w:p>
    <w:p w:rsidR="00084D22" w:rsidRPr="00B63B2B" w:rsidRDefault="00084D22" w:rsidP="00084D22">
      <w:pPr>
        <w:jc w:val="both"/>
      </w:pPr>
      <w:r w:rsidRPr="00B63B2B">
        <w:t xml:space="preserve">в 2018 году – </w:t>
      </w:r>
      <w:r>
        <w:t xml:space="preserve">50,0 </w:t>
      </w:r>
      <w:r w:rsidRPr="00B63B2B">
        <w:t xml:space="preserve"> тыс. рублей;</w:t>
      </w:r>
    </w:p>
    <w:p w:rsidR="00084D22" w:rsidRPr="00B63B2B" w:rsidRDefault="00084D22" w:rsidP="00084D22">
      <w:pPr>
        <w:jc w:val="both"/>
      </w:pPr>
      <w:r w:rsidRPr="00B63B2B">
        <w:t xml:space="preserve">в 2019 году – </w:t>
      </w:r>
      <w:r>
        <w:t xml:space="preserve">50,0 </w:t>
      </w:r>
      <w:r w:rsidRPr="00B63B2B">
        <w:t xml:space="preserve"> тыс. рублей;</w:t>
      </w:r>
    </w:p>
    <w:p w:rsidR="00084D22" w:rsidRDefault="00084D22" w:rsidP="00084D22">
      <w:pPr>
        <w:jc w:val="both"/>
      </w:pPr>
      <w:r w:rsidRPr="00B63B2B">
        <w:t xml:space="preserve">в </w:t>
      </w:r>
      <w:r>
        <w:t>2020 году – 50,0 тыс. рублей;</w:t>
      </w:r>
    </w:p>
    <w:p w:rsidR="0041688F" w:rsidRPr="00B63B2B" w:rsidRDefault="0041688F" w:rsidP="0041688F">
      <w:pPr>
        <w:ind w:firstLine="708"/>
        <w:jc w:val="both"/>
      </w:pPr>
      <w:r w:rsidRPr="00B63B2B">
        <w:t xml:space="preserve">Объемы финансирования Муниципальной программы подлежат ежегодному уточнению исходя из реальных возможностей бюджетов всех уровней. </w:t>
      </w:r>
    </w:p>
    <w:p w:rsidR="0041688F" w:rsidRPr="00B63B2B" w:rsidRDefault="0041688F" w:rsidP="0041688F">
      <w:pPr>
        <w:spacing w:line="245" w:lineRule="auto"/>
        <w:ind w:firstLine="709"/>
        <w:jc w:val="both"/>
      </w:pPr>
      <w:r w:rsidRPr="00B63B2B">
        <w:t xml:space="preserve">Ресурсное обеспечение Муниципальной программы за счет всех источников и прогнозная (справочная) оценка расходов из республиканского бюджета Чувашской Республики, местных бюджетов и средств внебюджетных источников на реализацию Муниципальной программы приведены в приложении № 5 к настоящей Муниципальной программе. </w:t>
      </w:r>
    </w:p>
    <w:p w:rsidR="000D475E" w:rsidRDefault="0041688F" w:rsidP="0041688F">
      <w:pPr>
        <w:spacing w:line="245" w:lineRule="auto"/>
        <w:jc w:val="both"/>
      </w:pPr>
      <w:proofErr w:type="gramStart"/>
      <w:r w:rsidRPr="00B63B2B">
        <w:rPr>
          <w:color w:val="000000"/>
        </w:rPr>
        <w:t xml:space="preserve">В </w:t>
      </w:r>
      <w:r w:rsidRPr="00B63B2B">
        <w:t xml:space="preserve">Муниципальной </w:t>
      </w:r>
      <w:r w:rsidRPr="00B63B2B">
        <w:rPr>
          <w:color w:val="000000"/>
        </w:rPr>
        <w:t xml:space="preserve">программу включены подпрограммы, реализуемые в рамках </w:t>
      </w:r>
      <w:r w:rsidRPr="00B63B2B">
        <w:t>Муниципальной</w:t>
      </w:r>
      <w:r w:rsidRPr="00B63B2B">
        <w:rPr>
          <w:color w:val="000000"/>
        </w:rPr>
        <w:t xml:space="preserve"> программы, согласно </w:t>
      </w:r>
      <w:hyperlink r:id="rId17" w:history="1">
        <w:r w:rsidRPr="00B63B2B">
          <w:rPr>
            <w:color w:val="000000"/>
          </w:rPr>
          <w:t>приложениям № 6</w:t>
        </w:r>
      </w:hyperlink>
      <w:r w:rsidRPr="00B63B2B">
        <w:rPr>
          <w:color w:val="000000"/>
        </w:rPr>
        <w:t xml:space="preserve">–8 к настоящей </w:t>
      </w:r>
      <w:r w:rsidRPr="00B63B2B">
        <w:t>Муниципальной</w:t>
      </w:r>
      <w:r w:rsidRPr="00B63B2B">
        <w:rPr>
          <w:color w:val="000000"/>
        </w:rPr>
        <w:t xml:space="preserve"> программе</w:t>
      </w:r>
      <w:r w:rsidRPr="00B63B2B">
        <w:t>»</w:t>
      </w:r>
      <w:r>
        <w:t>.</w:t>
      </w:r>
      <w:proofErr w:type="gramEnd"/>
    </w:p>
    <w:p w:rsidR="0041688F" w:rsidRDefault="0041688F" w:rsidP="0041688F">
      <w:pPr>
        <w:spacing w:line="245" w:lineRule="auto"/>
        <w:jc w:val="center"/>
        <w:rPr>
          <w:b/>
          <w:sz w:val="26"/>
          <w:szCs w:val="26"/>
        </w:rPr>
      </w:pPr>
    </w:p>
    <w:p w:rsidR="000D475E" w:rsidRDefault="000D475E" w:rsidP="002F13B0">
      <w:pPr>
        <w:spacing w:line="235" w:lineRule="auto"/>
        <w:jc w:val="center"/>
        <w:rPr>
          <w:b/>
          <w:sz w:val="26"/>
          <w:szCs w:val="26"/>
        </w:rPr>
      </w:pPr>
      <w:r>
        <w:rPr>
          <w:b/>
          <w:sz w:val="26"/>
          <w:szCs w:val="26"/>
        </w:rPr>
        <w:t xml:space="preserve">Раздел 7. Анализ рисков реализации </w:t>
      </w:r>
      <w:r w:rsidRPr="00A90EA7">
        <w:rPr>
          <w:b/>
          <w:sz w:val="26"/>
          <w:szCs w:val="26"/>
        </w:rPr>
        <w:t>Муниципальной</w:t>
      </w:r>
      <w:r>
        <w:rPr>
          <w:b/>
          <w:sz w:val="26"/>
          <w:szCs w:val="26"/>
        </w:rPr>
        <w:t xml:space="preserve"> программы и</w:t>
      </w:r>
    </w:p>
    <w:p w:rsidR="000D475E" w:rsidRDefault="000D475E" w:rsidP="002F13B0">
      <w:pPr>
        <w:spacing w:line="235" w:lineRule="auto"/>
        <w:jc w:val="center"/>
        <w:rPr>
          <w:b/>
          <w:sz w:val="26"/>
          <w:szCs w:val="26"/>
        </w:rPr>
      </w:pPr>
      <w:r>
        <w:rPr>
          <w:b/>
          <w:sz w:val="26"/>
          <w:szCs w:val="26"/>
        </w:rPr>
        <w:t xml:space="preserve"> описание мер управления рисками реализации </w:t>
      </w:r>
      <w:r w:rsidRPr="00A90EA7">
        <w:rPr>
          <w:b/>
          <w:sz w:val="26"/>
          <w:szCs w:val="26"/>
        </w:rPr>
        <w:t>Муниципальной</w:t>
      </w:r>
      <w:r>
        <w:rPr>
          <w:b/>
          <w:sz w:val="26"/>
          <w:szCs w:val="26"/>
        </w:rPr>
        <w:t xml:space="preserve"> программы</w:t>
      </w:r>
    </w:p>
    <w:p w:rsidR="000D475E" w:rsidRPr="00234D2A" w:rsidRDefault="000D475E" w:rsidP="002F13B0">
      <w:pPr>
        <w:spacing w:line="235" w:lineRule="auto"/>
        <w:ind w:firstLine="709"/>
        <w:jc w:val="both"/>
      </w:pPr>
      <w:r w:rsidRPr="00234D2A">
        <w:t>К рискам реализации Муниципальной программы, которыми могут управлять ответственный исполнитель и соисполнители Муниципальной</w:t>
      </w:r>
      <w:r w:rsidRPr="00234D2A">
        <w:rPr>
          <w:b/>
        </w:rPr>
        <w:t xml:space="preserve"> </w:t>
      </w:r>
      <w:r w:rsidRPr="00234D2A">
        <w:t>программы, уменьшая вероятность их возникновения, следует отнести следующие:</w:t>
      </w:r>
    </w:p>
    <w:p w:rsidR="000D475E" w:rsidRPr="00234D2A" w:rsidRDefault="000D475E" w:rsidP="002F13B0">
      <w:pPr>
        <w:spacing w:line="235" w:lineRule="auto"/>
        <w:ind w:firstLine="709"/>
        <w:jc w:val="both"/>
        <w:rPr>
          <w:bCs/>
        </w:rPr>
      </w:pPr>
      <w:r w:rsidRPr="00234D2A">
        <w:t xml:space="preserve">1. </w:t>
      </w:r>
      <w:r w:rsidRPr="00234D2A">
        <w:rPr>
          <w:bCs/>
        </w:rPr>
        <w:t xml:space="preserve">Институционально-правовые риски, связанные с </w:t>
      </w:r>
      <w:r w:rsidRPr="00234D2A">
        <w:t>отсутствием законодательного регулирования основных направлений Муниципальной</w:t>
      </w:r>
      <w:r w:rsidRPr="00234D2A">
        <w:rPr>
          <w:color w:val="000000"/>
        </w:rPr>
        <w:t xml:space="preserve"> </w:t>
      </w:r>
      <w:r w:rsidRPr="00234D2A">
        <w:t>программы на региональном уровне и (или) недостаточно быстрым формированием институтов гражданского общества, предусмотренных Муниципальной</w:t>
      </w:r>
      <w:r w:rsidRPr="00234D2A">
        <w:rPr>
          <w:color w:val="000000"/>
        </w:rPr>
        <w:t xml:space="preserve"> </w:t>
      </w:r>
      <w:r w:rsidRPr="00234D2A">
        <w:t>программой.</w:t>
      </w:r>
    </w:p>
    <w:p w:rsidR="000D475E" w:rsidRPr="00234D2A" w:rsidRDefault="000D475E" w:rsidP="002F13B0">
      <w:pPr>
        <w:spacing w:line="235" w:lineRule="auto"/>
        <w:ind w:firstLine="709"/>
        <w:jc w:val="both"/>
      </w:pPr>
      <w:r w:rsidRPr="00234D2A">
        <w:t>2. </w:t>
      </w:r>
      <w:r w:rsidRPr="00234D2A">
        <w:rPr>
          <w:bCs/>
        </w:rPr>
        <w:t>Организационные риски, связанные</w:t>
      </w:r>
      <w:r w:rsidRPr="00234D2A">
        <w:t xml:space="preserve"> с ошибками управления реализа</w:t>
      </w:r>
      <w:r w:rsidRPr="00234D2A">
        <w:softHyphen/>
        <w:t>цией Муниципальной программы, неготовностью организационной инфраструктуры к решению задач, поставленных Муниципальной программой, что может привести к нецелевому и (или) неэффективному использованию бюджетных средств, невыполнению ряда мероприятий Муниципальной</w:t>
      </w:r>
      <w:r w:rsidRPr="00234D2A">
        <w:rPr>
          <w:color w:val="000000"/>
        </w:rPr>
        <w:t xml:space="preserve"> </w:t>
      </w:r>
      <w:r w:rsidRPr="00234D2A">
        <w:t>программы или задержке их выполнения.</w:t>
      </w:r>
    </w:p>
    <w:p w:rsidR="000D475E" w:rsidRPr="00234D2A" w:rsidRDefault="000D475E" w:rsidP="002F13B0">
      <w:pPr>
        <w:spacing w:line="235" w:lineRule="auto"/>
        <w:ind w:firstLine="709"/>
        <w:jc w:val="both"/>
      </w:pPr>
      <w:r w:rsidRPr="00234D2A">
        <w:t>3. Финансовые риски, которые связаны с финансированием Муниципальной 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w:t>
      </w:r>
      <w:r w:rsidRPr="00234D2A">
        <w:rPr>
          <w:color w:val="000000"/>
        </w:rPr>
        <w:t xml:space="preserve"> </w:t>
      </w:r>
      <w:r w:rsidRPr="00234D2A">
        <w:t>программы, а также высокой зависимости ее успешной реализации от привлечения внебюджетных источников.</w:t>
      </w:r>
    </w:p>
    <w:p w:rsidR="000D475E" w:rsidRPr="00234D2A" w:rsidRDefault="000D475E" w:rsidP="002F13B0">
      <w:pPr>
        <w:spacing w:line="235" w:lineRule="auto"/>
        <w:ind w:firstLine="709"/>
        <w:jc w:val="both"/>
      </w:pPr>
      <w:r w:rsidRPr="00234D2A">
        <w:t>4. Непредвиденные риски, связанные с кризисными явлениями в экономике Шумерлинского района и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бюджетных средств на преодолении последствий таких катастроф.</w:t>
      </w:r>
    </w:p>
    <w:p w:rsidR="000D475E" w:rsidRDefault="000D475E" w:rsidP="002F13B0">
      <w:pPr>
        <w:spacing w:line="235" w:lineRule="auto"/>
        <w:ind w:firstLine="709"/>
        <w:jc w:val="both"/>
        <w:rPr>
          <w:sz w:val="20"/>
          <w:szCs w:val="26"/>
        </w:rPr>
      </w:pPr>
    </w:p>
    <w:p w:rsidR="000D475E" w:rsidRDefault="000D475E" w:rsidP="002F13B0">
      <w:pPr>
        <w:spacing w:line="235" w:lineRule="auto"/>
        <w:ind w:firstLine="709"/>
        <w:jc w:val="right"/>
        <w:rPr>
          <w:sz w:val="26"/>
          <w:szCs w:val="26"/>
        </w:rPr>
      </w:pPr>
      <w:r>
        <w:rPr>
          <w:sz w:val="26"/>
          <w:szCs w:val="26"/>
        </w:rPr>
        <w:t>Таблица 2</w:t>
      </w:r>
    </w:p>
    <w:p w:rsidR="000D475E" w:rsidRPr="00234D2A" w:rsidRDefault="000D475E" w:rsidP="002F13B0">
      <w:pPr>
        <w:spacing w:line="235" w:lineRule="auto"/>
        <w:jc w:val="center"/>
        <w:rPr>
          <w:b/>
          <w:bCs/>
        </w:rPr>
      </w:pPr>
      <w:r w:rsidRPr="00234D2A">
        <w:rPr>
          <w:b/>
          <w:bCs/>
        </w:rPr>
        <w:t xml:space="preserve">Риски, распределяемые по уровням их влияния </w:t>
      </w:r>
      <w:r w:rsidRPr="00234D2A">
        <w:rPr>
          <w:b/>
          <w:bCs/>
        </w:rPr>
        <w:br/>
        <w:t xml:space="preserve">на реализацию </w:t>
      </w:r>
      <w:r w:rsidRPr="00234D2A">
        <w:rPr>
          <w:b/>
        </w:rPr>
        <w:t>Муниципальной</w:t>
      </w:r>
      <w:r w:rsidRPr="00234D2A">
        <w:rPr>
          <w:b/>
          <w:color w:val="000000"/>
        </w:rPr>
        <w:t xml:space="preserve"> п</w:t>
      </w:r>
      <w:r w:rsidRPr="00234D2A">
        <w:rPr>
          <w:b/>
          <w:bCs/>
        </w:rPr>
        <w:t>рограммы</w:t>
      </w:r>
    </w:p>
    <w:tbl>
      <w:tblPr>
        <w:tblW w:w="5000" w:type="pct"/>
        <w:tblBorders>
          <w:top w:val="single" w:sz="4" w:space="0" w:color="auto"/>
          <w:insideH w:val="single" w:sz="4" w:space="0" w:color="auto"/>
          <w:insideV w:val="single" w:sz="4" w:space="0" w:color="auto"/>
        </w:tblBorders>
        <w:tblLayout w:type="fixed"/>
        <w:tblLook w:val="01E0" w:firstRow="1" w:lastRow="1" w:firstColumn="1" w:lastColumn="1" w:noHBand="0" w:noVBand="0"/>
      </w:tblPr>
      <w:tblGrid>
        <w:gridCol w:w="4137"/>
        <w:gridCol w:w="1941"/>
        <w:gridCol w:w="3493"/>
      </w:tblGrid>
      <w:tr w:rsidR="000D475E" w:rsidRPr="00234D2A" w:rsidTr="002F13B0">
        <w:tc>
          <w:tcPr>
            <w:tcW w:w="2161" w:type="pct"/>
          </w:tcPr>
          <w:p w:rsidR="000D475E" w:rsidRPr="00234D2A" w:rsidRDefault="000D475E" w:rsidP="002F13B0">
            <w:pPr>
              <w:spacing w:line="235" w:lineRule="auto"/>
              <w:jc w:val="center"/>
            </w:pPr>
            <w:r w:rsidRPr="00234D2A">
              <w:t>Наименование риска</w:t>
            </w:r>
          </w:p>
        </w:tc>
        <w:tc>
          <w:tcPr>
            <w:tcW w:w="1014" w:type="pct"/>
          </w:tcPr>
          <w:p w:rsidR="000D475E" w:rsidRPr="00234D2A" w:rsidRDefault="000D475E" w:rsidP="002F13B0">
            <w:pPr>
              <w:spacing w:line="235" w:lineRule="auto"/>
              <w:jc w:val="center"/>
            </w:pPr>
            <w:r w:rsidRPr="00234D2A">
              <w:t xml:space="preserve">Уровень </w:t>
            </w:r>
            <w:r w:rsidRPr="00234D2A">
              <w:br/>
            </w:r>
            <w:r w:rsidRPr="00234D2A">
              <w:lastRenderedPageBreak/>
              <w:t>влияния</w:t>
            </w:r>
          </w:p>
        </w:tc>
        <w:tc>
          <w:tcPr>
            <w:tcW w:w="1825" w:type="pct"/>
          </w:tcPr>
          <w:p w:rsidR="000D475E" w:rsidRPr="00234D2A" w:rsidRDefault="000D475E" w:rsidP="002F13B0">
            <w:pPr>
              <w:spacing w:line="235" w:lineRule="auto"/>
              <w:ind w:hanging="11"/>
              <w:jc w:val="center"/>
            </w:pPr>
            <w:r w:rsidRPr="00234D2A">
              <w:lastRenderedPageBreak/>
              <w:t>Меры по снижению риска</w:t>
            </w:r>
          </w:p>
        </w:tc>
      </w:tr>
    </w:tbl>
    <w:p w:rsidR="000D475E" w:rsidRDefault="000D475E" w:rsidP="002F13B0">
      <w:pPr>
        <w:spacing w:line="235" w:lineRule="auto"/>
        <w:rPr>
          <w:sz w:val="2"/>
          <w:szCs w:val="2"/>
        </w:rPr>
      </w:pPr>
    </w:p>
    <w:tbl>
      <w:tblPr>
        <w:tblW w:w="5000" w:type="pct"/>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4137"/>
        <w:gridCol w:w="1941"/>
        <w:gridCol w:w="3493"/>
      </w:tblGrid>
      <w:tr w:rsidR="000D475E" w:rsidTr="002F13B0">
        <w:trPr>
          <w:tblHeader/>
        </w:trPr>
        <w:tc>
          <w:tcPr>
            <w:tcW w:w="2161" w:type="pct"/>
          </w:tcPr>
          <w:p w:rsidR="000D475E" w:rsidRDefault="000D475E" w:rsidP="002F13B0">
            <w:pPr>
              <w:spacing w:line="235" w:lineRule="auto"/>
              <w:jc w:val="center"/>
              <w:rPr>
                <w:sz w:val="26"/>
                <w:szCs w:val="26"/>
              </w:rPr>
            </w:pPr>
            <w:r>
              <w:rPr>
                <w:sz w:val="26"/>
                <w:szCs w:val="26"/>
              </w:rPr>
              <w:t>1</w:t>
            </w:r>
          </w:p>
        </w:tc>
        <w:tc>
          <w:tcPr>
            <w:tcW w:w="1014" w:type="pct"/>
          </w:tcPr>
          <w:p w:rsidR="000D475E" w:rsidRDefault="000D475E" w:rsidP="002F13B0">
            <w:pPr>
              <w:spacing w:line="235" w:lineRule="auto"/>
              <w:jc w:val="center"/>
              <w:rPr>
                <w:sz w:val="26"/>
                <w:szCs w:val="26"/>
              </w:rPr>
            </w:pPr>
            <w:r>
              <w:rPr>
                <w:sz w:val="26"/>
                <w:szCs w:val="26"/>
              </w:rPr>
              <w:t>2</w:t>
            </w:r>
          </w:p>
        </w:tc>
        <w:tc>
          <w:tcPr>
            <w:tcW w:w="1825" w:type="pct"/>
          </w:tcPr>
          <w:p w:rsidR="000D475E" w:rsidRDefault="000D475E" w:rsidP="002F13B0">
            <w:pPr>
              <w:spacing w:line="235" w:lineRule="auto"/>
              <w:ind w:hanging="11"/>
              <w:jc w:val="center"/>
              <w:rPr>
                <w:sz w:val="26"/>
                <w:szCs w:val="26"/>
              </w:rPr>
            </w:pPr>
            <w:r>
              <w:rPr>
                <w:sz w:val="26"/>
                <w:szCs w:val="26"/>
              </w:rPr>
              <w:t>3</w:t>
            </w:r>
          </w:p>
        </w:tc>
      </w:tr>
      <w:tr w:rsidR="000D475E" w:rsidRPr="00234D2A" w:rsidTr="002F13B0">
        <w:tc>
          <w:tcPr>
            <w:tcW w:w="2161" w:type="pct"/>
            <w:tcBorders>
              <w:bottom w:val="nil"/>
              <w:right w:val="nil"/>
            </w:tcBorders>
          </w:tcPr>
          <w:p w:rsidR="000D475E" w:rsidRPr="00234D2A" w:rsidRDefault="000D475E" w:rsidP="002F13B0">
            <w:pPr>
              <w:spacing w:line="235" w:lineRule="auto"/>
              <w:jc w:val="both"/>
              <w:rPr>
                <w:bCs/>
              </w:rPr>
            </w:pPr>
            <w:r w:rsidRPr="00234D2A">
              <w:rPr>
                <w:bCs/>
              </w:rPr>
              <w:t>Институционально-правовые рис</w:t>
            </w:r>
            <w:r w:rsidRPr="00234D2A">
              <w:rPr>
                <w:bCs/>
              </w:rPr>
              <w:softHyphen/>
              <w:t>ки:</w:t>
            </w:r>
          </w:p>
          <w:p w:rsidR="000D475E" w:rsidRPr="00234D2A" w:rsidRDefault="000D475E" w:rsidP="002F13B0">
            <w:pPr>
              <w:spacing w:line="235" w:lineRule="auto"/>
              <w:jc w:val="both"/>
              <w:rPr>
                <w:bCs/>
              </w:rPr>
            </w:pPr>
            <w:r w:rsidRPr="00234D2A">
              <w:rPr>
                <w:bCs/>
              </w:rPr>
              <w:t xml:space="preserve">отсутствие нормативного регулирования основных мероприятий </w:t>
            </w:r>
            <w:r w:rsidRPr="00234D2A">
              <w:t>Муниципальной</w:t>
            </w:r>
            <w:r w:rsidRPr="00234D2A">
              <w:rPr>
                <w:bCs/>
              </w:rPr>
              <w:t xml:space="preserve"> программы;</w:t>
            </w:r>
          </w:p>
          <w:p w:rsidR="000D475E" w:rsidRPr="00234D2A" w:rsidRDefault="000D475E" w:rsidP="002F13B0">
            <w:pPr>
              <w:spacing w:line="235" w:lineRule="auto"/>
              <w:jc w:val="both"/>
              <w:rPr>
                <w:bCs/>
              </w:rPr>
            </w:pPr>
            <w:r w:rsidRPr="00234D2A">
              <w:rPr>
                <w:bCs/>
              </w:rPr>
              <w:t xml:space="preserve">недостаточно быстрое формирование механизмов и инструментов реализации основных мероприятий </w:t>
            </w:r>
            <w:r w:rsidRPr="00234D2A">
              <w:t>Муниципальной</w:t>
            </w:r>
            <w:r w:rsidRPr="00234D2A">
              <w:rPr>
                <w:bCs/>
              </w:rPr>
              <w:t xml:space="preserve"> программы</w:t>
            </w:r>
          </w:p>
        </w:tc>
        <w:tc>
          <w:tcPr>
            <w:tcW w:w="1014" w:type="pct"/>
            <w:tcBorders>
              <w:left w:val="nil"/>
              <w:bottom w:val="nil"/>
              <w:right w:val="nil"/>
            </w:tcBorders>
          </w:tcPr>
          <w:p w:rsidR="000D475E" w:rsidRPr="00234D2A" w:rsidRDefault="000D475E" w:rsidP="002F13B0">
            <w:pPr>
              <w:spacing w:line="235" w:lineRule="auto"/>
              <w:ind w:firstLine="13"/>
              <w:jc w:val="center"/>
            </w:pPr>
            <w:r w:rsidRPr="00234D2A">
              <w:t>умеренный</w:t>
            </w:r>
          </w:p>
        </w:tc>
        <w:tc>
          <w:tcPr>
            <w:tcW w:w="1825" w:type="pct"/>
            <w:tcBorders>
              <w:left w:val="nil"/>
              <w:bottom w:val="nil"/>
            </w:tcBorders>
          </w:tcPr>
          <w:p w:rsidR="000D475E" w:rsidRPr="00234D2A" w:rsidRDefault="000D475E" w:rsidP="002F13B0">
            <w:pPr>
              <w:spacing w:line="235" w:lineRule="auto"/>
              <w:jc w:val="both"/>
            </w:pPr>
            <w:r w:rsidRPr="00234D2A">
              <w:t>принятие муниципальных нормативных правовых актов Шумерлинского района, регулирующих сферу развития потенциала муниципального управления Шумерлинского района</w:t>
            </w:r>
          </w:p>
        </w:tc>
      </w:tr>
      <w:tr w:rsidR="000D475E" w:rsidRPr="00234D2A" w:rsidTr="002F13B0">
        <w:tc>
          <w:tcPr>
            <w:tcW w:w="2161" w:type="pct"/>
            <w:tcBorders>
              <w:top w:val="nil"/>
              <w:bottom w:val="nil"/>
              <w:right w:val="nil"/>
            </w:tcBorders>
          </w:tcPr>
          <w:p w:rsidR="000D475E" w:rsidRPr="00234D2A" w:rsidRDefault="000D475E" w:rsidP="002F13B0">
            <w:pPr>
              <w:jc w:val="both"/>
              <w:rPr>
                <w:bCs/>
              </w:rPr>
            </w:pPr>
            <w:r w:rsidRPr="00234D2A">
              <w:rPr>
                <w:bCs/>
              </w:rPr>
              <w:t>Организационные риски:</w:t>
            </w:r>
          </w:p>
          <w:p w:rsidR="000D475E" w:rsidRPr="00234D2A" w:rsidRDefault="000D475E" w:rsidP="002F13B0">
            <w:pPr>
              <w:jc w:val="both"/>
              <w:rPr>
                <w:bCs/>
              </w:rPr>
            </w:pPr>
            <w:r w:rsidRPr="00234D2A">
              <w:rPr>
                <w:bCs/>
              </w:rPr>
              <w:t xml:space="preserve">неактуальность прогнозирования и запаздывание разработки, согласования и выполнения мероприятий </w:t>
            </w:r>
            <w:r w:rsidRPr="00234D2A">
              <w:t>Муниципальной</w:t>
            </w:r>
            <w:r w:rsidRPr="00234D2A">
              <w:rPr>
                <w:bCs/>
              </w:rPr>
              <w:t xml:space="preserve"> программы;</w:t>
            </w:r>
          </w:p>
          <w:p w:rsidR="000D475E" w:rsidRPr="00234D2A" w:rsidRDefault="000D475E" w:rsidP="002F13B0">
            <w:pPr>
              <w:jc w:val="both"/>
              <w:rPr>
                <w:bCs/>
              </w:rPr>
            </w:pPr>
            <w:r w:rsidRPr="00234D2A">
              <w:rPr>
                <w:bCs/>
              </w:rPr>
              <w:t xml:space="preserve">недостаточная гибкость и </w:t>
            </w:r>
            <w:proofErr w:type="spellStart"/>
            <w:r w:rsidRPr="00234D2A">
              <w:rPr>
                <w:bCs/>
              </w:rPr>
              <w:t>адаптируемость</w:t>
            </w:r>
            <w:proofErr w:type="spellEnd"/>
            <w:r w:rsidRPr="00234D2A">
              <w:rPr>
                <w:bCs/>
              </w:rPr>
              <w:t xml:space="preserve"> </w:t>
            </w:r>
            <w:r w:rsidRPr="00234D2A">
              <w:t>Муниципальной</w:t>
            </w:r>
            <w:r w:rsidRPr="00234D2A">
              <w:rPr>
                <w:bCs/>
              </w:rPr>
              <w:t xml:space="preserve"> программы к изменению мировых тенденций экономического развития и организационным изменениям органов государственной власти;</w:t>
            </w:r>
          </w:p>
          <w:p w:rsidR="000D475E" w:rsidRPr="00234D2A" w:rsidRDefault="000D475E" w:rsidP="002F13B0">
            <w:pPr>
              <w:jc w:val="both"/>
              <w:rPr>
                <w:bCs/>
              </w:rPr>
            </w:pPr>
            <w:r w:rsidRPr="00234D2A">
              <w:rPr>
                <w:bCs/>
              </w:rPr>
              <w:t xml:space="preserve">пассивное сопротивление отдельных организаций проведению основных мероприятий </w:t>
            </w:r>
            <w:r w:rsidRPr="00234D2A">
              <w:t>Муниципальной</w:t>
            </w:r>
            <w:r w:rsidRPr="00234D2A">
              <w:rPr>
                <w:bCs/>
              </w:rPr>
              <w:t xml:space="preserve"> программы и мероприятий подпрограмм, включенных в </w:t>
            </w:r>
            <w:r w:rsidRPr="00234D2A">
              <w:t>Муниципальной</w:t>
            </w:r>
            <w:r w:rsidRPr="00234D2A">
              <w:rPr>
                <w:color w:val="000000"/>
              </w:rPr>
              <w:t xml:space="preserve"> </w:t>
            </w:r>
            <w:r w:rsidRPr="00234D2A">
              <w:rPr>
                <w:bCs/>
              </w:rPr>
              <w:t>программу</w:t>
            </w:r>
          </w:p>
        </w:tc>
        <w:tc>
          <w:tcPr>
            <w:tcW w:w="1014" w:type="pct"/>
            <w:tcBorders>
              <w:top w:val="nil"/>
              <w:left w:val="nil"/>
              <w:bottom w:val="nil"/>
              <w:right w:val="nil"/>
            </w:tcBorders>
          </w:tcPr>
          <w:p w:rsidR="000D475E" w:rsidRPr="00234D2A" w:rsidRDefault="000D475E" w:rsidP="002F13B0">
            <w:pPr>
              <w:jc w:val="center"/>
            </w:pPr>
            <w:r w:rsidRPr="00234D2A">
              <w:t>умеренный</w:t>
            </w:r>
          </w:p>
        </w:tc>
        <w:tc>
          <w:tcPr>
            <w:tcW w:w="1825" w:type="pct"/>
            <w:tcBorders>
              <w:top w:val="nil"/>
              <w:left w:val="nil"/>
              <w:bottom w:val="nil"/>
            </w:tcBorders>
          </w:tcPr>
          <w:p w:rsidR="000D475E" w:rsidRPr="00234D2A" w:rsidRDefault="000D475E" w:rsidP="002F13B0">
            <w:pPr>
              <w:jc w:val="both"/>
            </w:pPr>
            <w:r w:rsidRPr="00234D2A">
              <w:t>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мероприятий;</w:t>
            </w:r>
          </w:p>
          <w:p w:rsidR="000D475E" w:rsidRPr="00234D2A" w:rsidRDefault="000D475E" w:rsidP="002F13B0">
            <w:pPr>
              <w:jc w:val="both"/>
            </w:pPr>
            <w:r w:rsidRPr="00234D2A">
              <w:t>координация деятельности персонала ответственного исполнителя и соисполнителей и налаживание административных процедур для снижения данного риска</w:t>
            </w:r>
          </w:p>
          <w:p w:rsidR="000D475E" w:rsidRPr="00234D2A" w:rsidRDefault="000D475E" w:rsidP="002F13B0">
            <w:pPr>
              <w:ind w:firstLine="720"/>
              <w:jc w:val="both"/>
            </w:pPr>
            <w:r w:rsidRPr="00234D2A">
              <w:t xml:space="preserve"> </w:t>
            </w:r>
          </w:p>
        </w:tc>
      </w:tr>
      <w:tr w:rsidR="000D475E" w:rsidRPr="00234D2A" w:rsidTr="002F13B0">
        <w:tc>
          <w:tcPr>
            <w:tcW w:w="2161" w:type="pct"/>
            <w:tcBorders>
              <w:top w:val="nil"/>
              <w:bottom w:val="nil"/>
              <w:right w:val="nil"/>
            </w:tcBorders>
          </w:tcPr>
          <w:p w:rsidR="000D475E" w:rsidRPr="00234D2A" w:rsidRDefault="000D475E" w:rsidP="002F13B0">
            <w:pPr>
              <w:jc w:val="both"/>
              <w:rPr>
                <w:bCs/>
              </w:rPr>
            </w:pPr>
            <w:r w:rsidRPr="00234D2A">
              <w:rPr>
                <w:bCs/>
              </w:rPr>
              <w:t>Финансовые риски:</w:t>
            </w:r>
          </w:p>
          <w:p w:rsidR="000D475E" w:rsidRPr="00234D2A" w:rsidRDefault="000D475E" w:rsidP="002F13B0">
            <w:pPr>
              <w:jc w:val="both"/>
              <w:rPr>
                <w:bCs/>
              </w:rPr>
            </w:pPr>
            <w:r w:rsidRPr="00234D2A">
              <w:rPr>
                <w:bCs/>
              </w:rPr>
              <w:t xml:space="preserve">дефицит бюджетных средств, необходимых на реализацию основных мероприятий </w:t>
            </w:r>
            <w:r w:rsidRPr="00234D2A">
              <w:t>Муниципальной</w:t>
            </w:r>
            <w:r w:rsidRPr="00234D2A">
              <w:rPr>
                <w:bCs/>
              </w:rPr>
              <w:t xml:space="preserve"> программы и подпрограмм, включенных в </w:t>
            </w:r>
            <w:r w:rsidRPr="00234D2A">
              <w:t>Муниципальной</w:t>
            </w:r>
            <w:r w:rsidRPr="00234D2A">
              <w:rPr>
                <w:color w:val="000000"/>
              </w:rPr>
              <w:t xml:space="preserve"> </w:t>
            </w:r>
            <w:r w:rsidRPr="00234D2A">
              <w:rPr>
                <w:bCs/>
              </w:rPr>
              <w:t>программу;</w:t>
            </w:r>
          </w:p>
          <w:p w:rsidR="000D475E" w:rsidRPr="00234D2A" w:rsidRDefault="000D475E" w:rsidP="00234D2A">
            <w:pPr>
              <w:jc w:val="both"/>
              <w:rPr>
                <w:bCs/>
              </w:rPr>
            </w:pPr>
            <w:r w:rsidRPr="00234D2A">
              <w:rPr>
                <w:bCs/>
              </w:rPr>
              <w:t xml:space="preserve">недостаточное привлечение внебюджетных средств, предусмотренных в подпрограммах, включенных в </w:t>
            </w:r>
            <w:r w:rsidRPr="00234D2A">
              <w:t>Муниципальной</w:t>
            </w:r>
            <w:r w:rsidRPr="00234D2A">
              <w:rPr>
                <w:bCs/>
              </w:rPr>
              <w:t xml:space="preserve"> программу</w:t>
            </w:r>
          </w:p>
        </w:tc>
        <w:tc>
          <w:tcPr>
            <w:tcW w:w="1014" w:type="pct"/>
            <w:tcBorders>
              <w:top w:val="nil"/>
              <w:left w:val="nil"/>
              <w:bottom w:val="nil"/>
              <w:right w:val="nil"/>
            </w:tcBorders>
          </w:tcPr>
          <w:p w:rsidR="000D475E" w:rsidRPr="00234D2A" w:rsidRDefault="000D475E" w:rsidP="002F13B0">
            <w:pPr>
              <w:jc w:val="center"/>
            </w:pPr>
            <w:r w:rsidRPr="00234D2A">
              <w:t>высокий</w:t>
            </w:r>
          </w:p>
        </w:tc>
        <w:tc>
          <w:tcPr>
            <w:tcW w:w="1825" w:type="pct"/>
            <w:tcBorders>
              <w:top w:val="nil"/>
              <w:left w:val="nil"/>
              <w:bottom w:val="nil"/>
            </w:tcBorders>
          </w:tcPr>
          <w:p w:rsidR="000D475E" w:rsidRPr="00234D2A" w:rsidRDefault="000D475E" w:rsidP="002F13B0">
            <w:pPr>
              <w:jc w:val="both"/>
            </w:pPr>
            <w:r w:rsidRPr="00234D2A">
              <w:rPr>
                <w:bCs/>
              </w:rPr>
              <w:t xml:space="preserve">обеспечение сбалансированного распределения финансовых средств по основным мероприятиям </w:t>
            </w:r>
            <w:r w:rsidRPr="00234D2A">
              <w:t>Муниципальной</w:t>
            </w:r>
            <w:r w:rsidRPr="00234D2A">
              <w:rPr>
                <w:color w:val="000000"/>
              </w:rPr>
              <w:t xml:space="preserve"> </w:t>
            </w:r>
            <w:r w:rsidRPr="00234D2A">
              <w:rPr>
                <w:bCs/>
              </w:rPr>
              <w:t xml:space="preserve">программы и подпрограммам, включенным в </w:t>
            </w:r>
            <w:r w:rsidRPr="00234D2A">
              <w:t>Муниципальной</w:t>
            </w:r>
            <w:r w:rsidRPr="00234D2A">
              <w:rPr>
                <w:color w:val="000000"/>
              </w:rPr>
              <w:t xml:space="preserve"> </w:t>
            </w:r>
            <w:r w:rsidRPr="00234D2A">
              <w:rPr>
                <w:bCs/>
              </w:rPr>
              <w:t>программу, в соответствии с ожидаемыми конечными результатами</w:t>
            </w:r>
          </w:p>
        </w:tc>
      </w:tr>
      <w:tr w:rsidR="000D475E" w:rsidRPr="00234D2A" w:rsidTr="002F13B0">
        <w:tc>
          <w:tcPr>
            <w:tcW w:w="2161" w:type="pct"/>
            <w:tcBorders>
              <w:top w:val="nil"/>
              <w:bottom w:val="nil"/>
              <w:right w:val="nil"/>
            </w:tcBorders>
          </w:tcPr>
          <w:p w:rsidR="000D475E" w:rsidRPr="00234D2A" w:rsidRDefault="000D475E" w:rsidP="002F13B0">
            <w:pPr>
              <w:jc w:val="both"/>
              <w:rPr>
                <w:bCs/>
              </w:rPr>
            </w:pPr>
            <w:r w:rsidRPr="00234D2A">
              <w:rPr>
                <w:bCs/>
              </w:rPr>
              <w:t>Непредвиденные риски:</w:t>
            </w:r>
          </w:p>
          <w:p w:rsidR="000D475E" w:rsidRPr="00234D2A" w:rsidRDefault="000D475E" w:rsidP="002F13B0">
            <w:pPr>
              <w:jc w:val="both"/>
              <w:rPr>
                <w:bCs/>
              </w:rPr>
            </w:pPr>
            <w:r w:rsidRPr="00234D2A">
              <w:rPr>
                <w:bCs/>
              </w:rPr>
              <w:t>резкое ухудшение состояния экономики вследствие финансового и экономического кризиса;</w:t>
            </w:r>
          </w:p>
          <w:p w:rsidR="000D475E" w:rsidRPr="00234D2A" w:rsidRDefault="000D475E" w:rsidP="002F13B0">
            <w:pPr>
              <w:jc w:val="both"/>
              <w:rPr>
                <w:bCs/>
              </w:rPr>
            </w:pPr>
            <w:r w:rsidRPr="00234D2A">
              <w:rPr>
                <w:bCs/>
              </w:rPr>
              <w:t>природные и техногенные катастрофы и катаклизмы</w:t>
            </w:r>
          </w:p>
        </w:tc>
        <w:tc>
          <w:tcPr>
            <w:tcW w:w="1014" w:type="pct"/>
            <w:tcBorders>
              <w:top w:val="nil"/>
              <w:left w:val="nil"/>
              <w:bottom w:val="nil"/>
              <w:right w:val="nil"/>
            </w:tcBorders>
          </w:tcPr>
          <w:p w:rsidR="000D475E" w:rsidRPr="00234D2A" w:rsidRDefault="000D475E" w:rsidP="002F13B0">
            <w:pPr>
              <w:jc w:val="center"/>
            </w:pPr>
            <w:r w:rsidRPr="00234D2A">
              <w:t>высокий</w:t>
            </w:r>
          </w:p>
        </w:tc>
        <w:tc>
          <w:tcPr>
            <w:tcW w:w="1825" w:type="pct"/>
            <w:tcBorders>
              <w:top w:val="nil"/>
              <w:left w:val="nil"/>
              <w:bottom w:val="nil"/>
            </w:tcBorders>
          </w:tcPr>
          <w:p w:rsidR="000D475E" w:rsidRPr="00234D2A" w:rsidRDefault="000D475E" w:rsidP="002F13B0">
            <w:pPr>
              <w:jc w:val="both"/>
              <w:rPr>
                <w:bCs/>
              </w:rPr>
            </w:pPr>
            <w:r w:rsidRPr="00234D2A">
              <w:rPr>
                <w:bCs/>
              </w:rPr>
              <w:t xml:space="preserve">осуществление прогнозирования потенциала </w:t>
            </w:r>
            <w:r w:rsidRPr="00234D2A">
              <w:t>муниципального</w:t>
            </w:r>
            <w:r w:rsidRPr="00234D2A">
              <w:rPr>
                <w:bCs/>
              </w:rPr>
              <w:t xml:space="preserve"> управления с учетом возможного ухудшения экономической ситуации </w:t>
            </w:r>
          </w:p>
        </w:tc>
      </w:tr>
    </w:tbl>
    <w:p w:rsidR="000D475E" w:rsidRDefault="000D475E" w:rsidP="002F13B0">
      <w:pPr>
        <w:spacing w:line="235" w:lineRule="auto"/>
        <w:ind w:firstLine="709"/>
        <w:jc w:val="both"/>
      </w:pPr>
    </w:p>
    <w:p w:rsidR="000D475E" w:rsidRPr="00234D2A" w:rsidRDefault="000D475E" w:rsidP="002F13B0">
      <w:pPr>
        <w:spacing w:line="235" w:lineRule="auto"/>
        <w:ind w:firstLine="709"/>
        <w:jc w:val="both"/>
      </w:pPr>
      <w:r w:rsidRPr="00234D2A">
        <w:lastRenderedPageBreak/>
        <w:t>Таким образом, из вышеперечисленных рисков наибольшее отрицательное влияние на реализацию Муниципальной</w:t>
      </w:r>
      <w:r w:rsidRPr="00234D2A">
        <w:rPr>
          <w:color w:val="000000"/>
        </w:rPr>
        <w:t xml:space="preserve"> </w:t>
      </w:r>
      <w:r w:rsidRPr="00234D2A">
        <w:t>программы могут оказать финансовые и непредвиденные риски, которые содержат угрозу срыва реализации Муниципальной</w:t>
      </w:r>
      <w:r w:rsidRPr="00234D2A">
        <w:rPr>
          <w:color w:val="000000"/>
        </w:rPr>
        <w:t xml:space="preserve"> </w:t>
      </w:r>
      <w:r w:rsidRPr="00234D2A">
        <w:t xml:space="preserve">программы. Поскольку в рамках реализации Муниципальной программы практически отсутствуют рычаги управления непредвиденными рисками, наибольшее внимание будет уделяться управлению финансовыми рисками. </w:t>
      </w:r>
    </w:p>
    <w:p w:rsidR="000D475E" w:rsidRDefault="000D475E" w:rsidP="00BC4042">
      <w:pPr>
        <w:jc w:val="both"/>
        <w:rPr>
          <w:sz w:val="26"/>
          <w:szCs w:val="26"/>
        </w:rPr>
        <w:sectPr w:rsidR="000D475E" w:rsidSect="00906493">
          <w:footerReference w:type="default" r:id="rId18"/>
          <w:pgSz w:w="11906" w:h="16838" w:code="9"/>
          <w:pgMar w:top="1134" w:right="1134" w:bottom="851" w:left="1417" w:header="992" w:footer="709" w:gutter="0"/>
          <w:cols w:space="708"/>
          <w:docGrid w:linePitch="360"/>
        </w:sectPr>
      </w:pPr>
    </w:p>
    <w:p w:rsidR="000D475E" w:rsidRPr="003107BF" w:rsidRDefault="000D475E" w:rsidP="00D20C8F">
      <w:pPr>
        <w:spacing w:line="235" w:lineRule="auto"/>
        <w:ind w:left="6096"/>
        <w:jc w:val="both"/>
        <w:rPr>
          <w:sz w:val="26"/>
          <w:szCs w:val="26"/>
        </w:rPr>
      </w:pPr>
      <w:bookmarkStart w:id="3" w:name="sub_10000"/>
      <w:r w:rsidRPr="00D20C8F">
        <w:rPr>
          <w:sz w:val="26"/>
          <w:szCs w:val="26"/>
        </w:rPr>
        <w:lastRenderedPageBreak/>
        <w:t>Приложение № 1</w:t>
      </w:r>
    </w:p>
    <w:bookmarkEnd w:id="3"/>
    <w:p w:rsidR="000D475E" w:rsidRPr="00D20C8F" w:rsidRDefault="000D475E" w:rsidP="00D20C8F">
      <w:pPr>
        <w:spacing w:line="235" w:lineRule="auto"/>
        <w:ind w:left="6096"/>
        <w:jc w:val="both"/>
        <w:rPr>
          <w:sz w:val="26"/>
          <w:szCs w:val="26"/>
        </w:rPr>
      </w:pPr>
      <w:r w:rsidRPr="003107BF">
        <w:rPr>
          <w:sz w:val="26"/>
          <w:szCs w:val="26"/>
        </w:rPr>
        <w:t>к муниципальной программе Шумерл</w:t>
      </w:r>
      <w:r w:rsidRPr="00D20C8F">
        <w:rPr>
          <w:sz w:val="26"/>
          <w:szCs w:val="26"/>
        </w:rPr>
        <w:t>инского района Чувашской Республики «Развитие потенциала муниципального управления» на 201</w:t>
      </w:r>
      <w:r>
        <w:rPr>
          <w:sz w:val="26"/>
          <w:szCs w:val="26"/>
        </w:rPr>
        <w:t>6</w:t>
      </w:r>
      <w:r w:rsidRPr="00D20C8F">
        <w:rPr>
          <w:sz w:val="26"/>
          <w:szCs w:val="26"/>
        </w:rPr>
        <w:t>–2020 годы</w:t>
      </w:r>
    </w:p>
    <w:p w:rsidR="000D475E" w:rsidRPr="00275A33" w:rsidRDefault="000D475E" w:rsidP="002F13B0">
      <w:pPr>
        <w:spacing w:line="235" w:lineRule="auto"/>
        <w:ind w:left="-24" w:right="-10" w:firstLine="720"/>
        <w:jc w:val="center"/>
        <w:rPr>
          <w:b/>
          <w:color w:val="000000"/>
          <w:sz w:val="26"/>
          <w:szCs w:val="26"/>
        </w:rPr>
      </w:pPr>
      <w:r w:rsidRPr="00275A33">
        <w:rPr>
          <w:b/>
          <w:color w:val="000000"/>
          <w:sz w:val="26"/>
          <w:szCs w:val="26"/>
        </w:rPr>
        <w:t>С В Е Д Е Н И Я</w:t>
      </w:r>
    </w:p>
    <w:p w:rsidR="0041688F" w:rsidRDefault="000D475E" w:rsidP="0041688F">
      <w:pPr>
        <w:spacing w:line="235" w:lineRule="auto"/>
        <w:ind w:left="-24" w:right="-10" w:firstLine="720"/>
        <w:jc w:val="center"/>
        <w:rPr>
          <w:b/>
          <w:color w:val="000000"/>
          <w:sz w:val="26"/>
          <w:szCs w:val="26"/>
        </w:rPr>
      </w:pPr>
      <w:r w:rsidRPr="00275A33">
        <w:rPr>
          <w:b/>
          <w:color w:val="000000"/>
          <w:sz w:val="26"/>
          <w:szCs w:val="26"/>
        </w:rPr>
        <w:t xml:space="preserve">о показателях (индикаторах) </w:t>
      </w:r>
      <w:r>
        <w:rPr>
          <w:b/>
          <w:color w:val="000000"/>
          <w:sz w:val="26"/>
          <w:szCs w:val="26"/>
        </w:rPr>
        <w:t>муниципальной программы</w:t>
      </w:r>
      <w:r w:rsidRPr="006D60F5">
        <w:rPr>
          <w:b/>
          <w:color w:val="000000"/>
          <w:sz w:val="26"/>
          <w:szCs w:val="26"/>
        </w:rPr>
        <w:t xml:space="preserve"> Шумерлинского района</w:t>
      </w:r>
      <w:r w:rsidRPr="00275A33">
        <w:rPr>
          <w:b/>
          <w:color w:val="000000"/>
          <w:sz w:val="26"/>
          <w:szCs w:val="26"/>
        </w:rPr>
        <w:t xml:space="preserve"> Чувашской Республики «Развитие </w:t>
      </w:r>
      <w:r w:rsidRPr="0041688F">
        <w:rPr>
          <w:b/>
          <w:color w:val="000000"/>
          <w:sz w:val="26"/>
          <w:szCs w:val="26"/>
        </w:rPr>
        <w:t xml:space="preserve">потенциала  </w:t>
      </w:r>
      <w:r w:rsidRPr="0041688F">
        <w:rPr>
          <w:b/>
          <w:sz w:val="26"/>
          <w:szCs w:val="26"/>
        </w:rPr>
        <w:t>муниципального</w:t>
      </w:r>
      <w:r w:rsidRPr="00275A33">
        <w:rPr>
          <w:b/>
          <w:color w:val="000000"/>
          <w:sz w:val="26"/>
          <w:szCs w:val="26"/>
        </w:rPr>
        <w:t xml:space="preserve"> управления» на 201</w:t>
      </w:r>
      <w:r>
        <w:rPr>
          <w:b/>
          <w:color w:val="000000"/>
          <w:sz w:val="26"/>
          <w:szCs w:val="26"/>
        </w:rPr>
        <w:t>6</w:t>
      </w:r>
      <w:r w:rsidRPr="00275A33">
        <w:rPr>
          <w:b/>
          <w:color w:val="000000"/>
          <w:sz w:val="26"/>
          <w:szCs w:val="26"/>
        </w:rPr>
        <w:t xml:space="preserve">–2020 годы, подпрограмм </w:t>
      </w:r>
      <w:r>
        <w:rPr>
          <w:b/>
          <w:color w:val="000000"/>
          <w:sz w:val="26"/>
          <w:szCs w:val="26"/>
        </w:rPr>
        <w:t xml:space="preserve">Муниципальной </w:t>
      </w:r>
      <w:r w:rsidRPr="00275A33">
        <w:rPr>
          <w:b/>
          <w:color w:val="000000"/>
          <w:sz w:val="26"/>
          <w:szCs w:val="26"/>
        </w:rPr>
        <w:t xml:space="preserve">программы и их значениях </w:t>
      </w:r>
    </w:p>
    <w:p w:rsidR="0041688F" w:rsidRPr="00B63B2B" w:rsidRDefault="0041688F" w:rsidP="0041688F">
      <w:pPr>
        <w:spacing w:line="235" w:lineRule="auto"/>
        <w:ind w:left="-24" w:right="-10" w:firstLine="720"/>
        <w:jc w:val="center"/>
        <w:rPr>
          <w:b/>
          <w:color w:val="000000"/>
        </w:rPr>
      </w:pPr>
      <w:r w:rsidRPr="00B63B2B">
        <w:rPr>
          <w:b/>
          <w:color w:val="00000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3729"/>
        <w:gridCol w:w="1685"/>
        <w:gridCol w:w="1340"/>
        <w:gridCol w:w="670"/>
        <w:gridCol w:w="670"/>
        <w:gridCol w:w="670"/>
        <w:gridCol w:w="704"/>
      </w:tblGrid>
      <w:tr w:rsidR="0041688F" w:rsidRPr="00B63B2B" w:rsidTr="0041688F">
        <w:trPr>
          <w:trHeight w:val="20"/>
        </w:trPr>
        <w:tc>
          <w:tcPr>
            <w:tcW w:w="265" w:type="pct"/>
            <w:vMerge w:val="restart"/>
            <w:noWrap/>
          </w:tcPr>
          <w:p w:rsidR="0041688F" w:rsidRPr="00B63B2B" w:rsidRDefault="0041688F" w:rsidP="0041688F">
            <w:pPr>
              <w:spacing w:line="235" w:lineRule="auto"/>
              <w:jc w:val="center"/>
              <w:rPr>
                <w:color w:val="000000"/>
              </w:rPr>
            </w:pPr>
            <w:r w:rsidRPr="00B63B2B">
              <w:rPr>
                <w:color w:val="000000"/>
              </w:rPr>
              <w:t xml:space="preserve">№ </w:t>
            </w:r>
            <w:r w:rsidRPr="00B63B2B">
              <w:rPr>
                <w:color w:val="000000"/>
              </w:rPr>
              <w:br/>
            </w:r>
            <w:proofErr w:type="spellStart"/>
            <w:r w:rsidRPr="00B63B2B">
              <w:rPr>
                <w:color w:val="000000"/>
              </w:rPr>
              <w:t>пп</w:t>
            </w:r>
            <w:proofErr w:type="spellEnd"/>
          </w:p>
        </w:tc>
        <w:tc>
          <w:tcPr>
            <w:tcW w:w="1865" w:type="pct"/>
            <w:vMerge w:val="restart"/>
          </w:tcPr>
          <w:p w:rsidR="0041688F" w:rsidRPr="00B63B2B" w:rsidRDefault="0041688F" w:rsidP="0041688F">
            <w:pPr>
              <w:spacing w:line="235" w:lineRule="auto"/>
              <w:jc w:val="center"/>
              <w:rPr>
                <w:color w:val="000000"/>
              </w:rPr>
            </w:pPr>
            <w:r w:rsidRPr="00B63B2B">
              <w:rPr>
                <w:color w:val="000000"/>
              </w:rPr>
              <w:t xml:space="preserve">Показатель </w:t>
            </w:r>
            <w:r w:rsidRPr="00B63B2B">
              <w:rPr>
                <w:color w:val="000000"/>
              </w:rPr>
              <w:br/>
              <w:t xml:space="preserve">(индикатор) </w:t>
            </w:r>
            <w:r w:rsidRPr="00B63B2B">
              <w:rPr>
                <w:color w:val="000000"/>
              </w:rPr>
              <w:br/>
              <w:t>(наименование)</w:t>
            </w:r>
          </w:p>
        </w:tc>
        <w:tc>
          <w:tcPr>
            <w:tcW w:w="843" w:type="pct"/>
            <w:vMerge w:val="restart"/>
          </w:tcPr>
          <w:p w:rsidR="0041688F" w:rsidRPr="00B63B2B" w:rsidRDefault="0041688F" w:rsidP="0041688F">
            <w:pPr>
              <w:spacing w:line="235" w:lineRule="auto"/>
              <w:jc w:val="center"/>
              <w:rPr>
                <w:color w:val="000000"/>
              </w:rPr>
            </w:pPr>
            <w:r w:rsidRPr="00B63B2B">
              <w:rPr>
                <w:color w:val="000000"/>
              </w:rPr>
              <w:t xml:space="preserve">Единица </w:t>
            </w:r>
            <w:r w:rsidRPr="00B63B2B">
              <w:rPr>
                <w:color w:val="000000"/>
              </w:rPr>
              <w:br/>
              <w:t>измерения</w:t>
            </w:r>
          </w:p>
        </w:tc>
        <w:tc>
          <w:tcPr>
            <w:tcW w:w="2028" w:type="pct"/>
            <w:gridSpan w:val="5"/>
          </w:tcPr>
          <w:p w:rsidR="0041688F" w:rsidRPr="00B63B2B" w:rsidRDefault="0041688F" w:rsidP="0041688F">
            <w:pPr>
              <w:spacing w:line="235" w:lineRule="auto"/>
              <w:jc w:val="center"/>
              <w:rPr>
                <w:color w:val="000000"/>
              </w:rPr>
            </w:pPr>
            <w:r w:rsidRPr="00B63B2B">
              <w:rPr>
                <w:color w:val="000000"/>
              </w:rPr>
              <w:t>Значения показателей</w:t>
            </w:r>
          </w:p>
        </w:tc>
      </w:tr>
      <w:tr w:rsidR="0041688F" w:rsidRPr="00B63B2B" w:rsidTr="0041688F">
        <w:trPr>
          <w:trHeight w:val="20"/>
        </w:trPr>
        <w:tc>
          <w:tcPr>
            <w:tcW w:w="265" w:type="pct"/>
            <w:vMerge/>
            <w:noWrap/>
          </w:tcPr>
          <w:p w:rsidR="0041688F" w:rsidRPr="00B63B2B" w:rsidRDefault="0041688F" w:rsidP="0041688F">
            <w:pPr>
              <w:spacing w:line="235" w:lineRule="auto"/>
              <w:jc w:val="center"/>
              <w:rPr>
                <w:color w:val="000000"/>
              </w:rPr>
            </w:pPr>
          </w:p>
        </w:tc>
        <w:tc>
          <w:tcPr>
            <w:tcW w:w="1865" w:type="pct"/>
            <w:vMerge/>
          </w:tcPr>
          <w:p w:rsidR="0041688F" w:rsidRPr="00B63B2B" w:rsidRDefault="0041688F" w:rsidP="0041688F">
            <w:pPr>
              <w:spacing w:line="235" w:lineRule="auto"/>
              <w:jc w:val="center"/>
              <w:rPr>
                <w:color w:val="000000"/>
              </w:rPr>
            </w:pPr>
          </w:p>
        </w:tc>
        <w:tc>
          <w:tcPr>
            <w:tcW w:w="843" w:type="pct"/>
            <w:vMerge/>
          </w:tcPr>
          <w:p w:rsidR="0041688F" w:rsidRPr="00B63B2B" w:rsidRDefault="0041688F" w:rsidP="0041688F">
            <w:pPr>
              <w:spacing w:line="235" w:lineRule="auto"/>
              <w:jc w:val="center"/>
              <w:rPr>
                <w:color w:val="000000"/>
              </w:rPr>
            </w:pPr>
          </w:p>
        </w:tc>
        <w:tc>
          <w:tcPr>
            <w:tcW w:w="670" w:type="pct"/>
          </w:tcPr>
          <w:p w:rsidR="0041688F" w:rsidRPr="00B63B2B" w:rsidRDefault="0041688F" w:rsidP="0041688F">
            <w:pPr>
              <w:spacing w:line="235" w:lineRule="auto"/>
              <w:jc w:val="center"/>
              <w:rPr>
                <w:color w:val="000000"/>
              </w:rPr>
            </w:pPr>
            <w:r w:rsidRPr="00B63B2B">
              <w:rPr>
                <w:color w:val="000000"/>
              </w:rPr>
              <w:t>2016 год</w:t>
            </w:r>
          </w:p>
        </w:tc>
        <w:tc>
          <w:tcPr>
            <w:tcW w:w="335" w:type="pct"/>
          </w:tcPr>
          <w:p w:rsidR="0041688F" w:rsidRPr="00B63B2B" w:rsidRDefault="0041688F" w:rsidP="0041688F">
            <w:pPr>
              <w:spacing w:line="235" w:lineRule="auto"/>
              <w:jc w:val="center"/>
              <w:rPr>
                <w:color w:val="000000"/>
              </w:rPr>
            </w:pPr>
            <w:r w:rsidRPr="00B63B2B">
              <w:rPr>
                <w:color w:val="000000"/>
              </w:rPr>
              <w:t>2017 год</w:t>
            </w:r>
          </w:p>
        </w:tc>
        <w:tc>
          <w:tcPr>
            <w:tcW w:w="335" w:type="pct"/>
          </w:tcPr>
          <w:p w:rsidR="0041688F" w:rsidRPr="00B63B2B" w:rsidRDefault="0041688F" w:rsidP="0041688F">
            <w:pPr>
              <w:spacing w:line="235" w:lineRule="auto"/>
              <w:jc w:val="center"/>
              <w:rPr>
                <w:color w:val="000000"/>
              </w:rPr>
            </w:pPr>
            <w:r w:rsidRPr="00B63B2B">
              <w:rPr>
                <w:color w:val="000000"/>
              </w:rPr>
              <w:t>2018 год</w:t>
            </w:r>
          </w:p>
        </w:tc>
        <w:tc>
          <w:tcPr>
            <w:tcW w:w="335" w:type="pct"/>
          </w:tcPr>
          <w:p w:rsidR="0041688F" w:rsidRPr="00B63B2B" w:rsidRDefault="0041688F" w:rsidP="0041688F">
            <w:pPr>
              <w:spacing w:line="235" w:lineRule="auto"/>
              <w:jc w:val="center"/>
              <w:rPr>
                <w:color w:val="000000"/>
              </w:rPr>
            </w:pPr>
            <w:r w:rsidRPr="00B63B2B">
              <w:rPr>
                <w:color w:val="000000"/>
              </w:rPr>
              <w:t>2019 год</w:t>
            </w:r>
          </w:p>
        </w:tc>
        <w:tc>
          <w:tcPr>
            <w:tcW w:w="352" w:type="pct"/>
          </w:tcPr>
          <w:p w:rsidR="0041688F" w:rsidRPr="00B63B2B" w:rsidRDefault="0041688F" w:rsidP="0041688F">
            <w:pPr>
              <w:spacing w:line="235" w:lineRule="auto"/>
              <w:jc w:val="center"/>
              <w:rPr>
                <w:color w:val="000000"/>
              </w:rPr>
            </w:pPr>
            <w:r w:rsidRPr="00B63B2B">
              <w:rPr>
                <w:color w:val="000000"/>
              </w:rPr>
              <w:t>2020 год</w:t>
            </w:r>
          </w:p>
        </w:tc>
      </w:tr>
    </w:tbl>
    <w:p w:rsidR="0041688F" w:rsidRPr="00B63B2B" w:rsidRDefault="0041688F" w:rsidP="0041688F">
      <w:pPr>
        <w:spacing w:line="235" w:lineRule="auto"/>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3727"/>
        <w:gridCol w:w="1685"/>
        <w:gridCol w:w="670"/>
        <w:gridCol w:w="670"/>
        <w:gridCol w:w="670"/>
        <w:gridCol w:w="670"/>
        <w:gridCol w:w="670"/>
        <w:gridCol w:w="706"/>
      </w:tblGrid>
      <w:tr w:rsidR="0041688F" w:rsidRPr="00B63B2B" w:rsidTr="0041688F">
        <w:trPr>
          <w:trHeight w:val="20"/>
          <w:tblHeader/>
        </w:trPr>
        <w:tc>
          <w:tcPr>
            <w:tcW w:w="265" w:type="pct"/>
            <w:noWrap/>
          </w:tcPr>
          <w:p w:rsidR="0041688F" w:rsidRPr="00B63B2B" w:rsidRDefault="0041688F" w:rsidP="0041688F">
            <w:pPr>
              <w:spacing w:line="235" w:lineRule="auto"/>
              <w:jc w:val="center"/>
              <w:rPr>
                <w:color w:val="000000"/>
              </w:rPr>
            </w:pPr>
            <w:r w:rsidRPr="00B63B2B">
              <w:rPr>
                <w:color w:val="000000"/>
              </w:rPr>
              <w:t>1</w:t>
            </w:r>
          </w:p>
        </w:tc>
        <w:tc>
          <w:tcPr>
            <w:tcW w:w="1864" w:type="pct"/>
          </w:tcPr>
          <w:p w:rsidR="0041688F" w:rsidRPr="00B63B2B" w:rsidRDefault="0041688F" w:rsidP="0041688F">
            <w:pPr>
              <w:spacing w:line="235" w:lineRule="auto"/>
              <w:jc w:val="center"/>
              <w:rPr>
                <w:color w:val="000000"/>
              </w:rPr>
            </w:pPr>
            <w:r w:rsidRPr="00B63B2B">
              <w:rPr>
                <w:color w:val="000000"/>
              </w:rPr>
              <w:t>2</w:t>
            </w:r>
          </w:p>
        </w:tc>
        <w:tc>
          <w:tcPr>
            <w:tcW w:w="843" w:type="pct"/>
          </w:tcPr>
          <w:p w:rsidR="0041688F" w:rsidRPr="00B63B2B" w:rsidRDefault="0041688F" w:rsidP="0041688F">
            <w:pPr>
              <w:spacing w:line="235" w:lineRule="auto"/>
              <w:jc w:val="center"/>
              <w:rPr>
                <w:color w:val="000000"/>
              </w:rPr>
            </w:pPr>
            <w:r w:rsidRPr="00B63B2B">
              <w:rPr>
                <w:color w:val="000000"/>
              </w:rPr>
              <w:t>3</w:t>
            </w:r>
          </w:p>
        </w:tc>
        <w:tc>
          <w:tcPr>
            <w:tcW w:w="335" w:type="pct"/>
          </w:tcPr>
          <w:p w:rsidR="0041688F" w:rsidRPr="00B63B2B" w:rsidRDefault="0041688F" w:rsidP="0041688F">
            <w:pPr>
              <w:spacing w:line="235" w:lineRule="auto"/>
              <w:jc w:val="center"/>
              <w:rPr>
                <w:color w:val="000000"/>
              </w:rPr>
            </w:pPr>
            <w:r w:rsidRPr="00B63B2B">
              <w:rPr>
                <w:color w:val="000000"/>
              </w:rPr>
              <w:t>4</w:t>
            </w:r>
          </w:p>
        </w:tc>
        <w:tc>
          <w:tcPr>
            <w:tcW w:w="335" w:type="pct"/>
          </w:tcPr>
          <w:p w:rsidR="0041688F" w:rsidRPr="00B63B2B" w:rsidRDefault="0041688F" w:rsidP="0041688F">
            <w:pPr>
              <w:spacing w:line="235" w:lineRule="auto"/>
              <w:jc w:val="center"/>
              <w:rPr>
                <w:color w:val="000000"/>
              </w:rPr>
            </w:pPr>
            <w:r w:rsidRPr="00B63B2B">
              <w:rPr>
                <w:color w:val="000000"/>
              </w:rPr>
              <w:t>5</w:t>
            </w:r>
          </w:p>
        </w:tc>
        <w:tc>
          <w:tcPr>
            <w:tcW w:w="335" w:type="pct"/>
          </w:tcPr>
          <w:p w:rsidR="0041688F" w:rsidRPr="00B63B2B" w:rsidRDefault="0041688F" w:rsidP="0041688F">
            <w:pPr>
              <w:spacing w:line="235" w:lineRule="auto"/>
              <w:jc w:val="center"/>
              <w:rPr>
                <w:color w:val="000000"/>
              </w:rPr>
            </w:pPr>
            <w:r w:rsidRPr="00B63B2B">
              <w:rPr>
                <w:color w:val="000000"/>
              </w:rPr>
              <w:t>6</w:t>
            </w:r>
          </w:p>
        </w:tc>
        <w:tc>
          <w:tcPr>
            <w:tcW w:w="335" w:type="pct"/>
          </w:tcPr>
          <w:p w:rsidR="0041688F" w:rsidRPr="00B63B2B" w:rsidRDefault="0041688F" w:rsidP="0041688F">
            <w:pPr>
              <w:spacing w:line="235" w:lineRule="auto"/>
              <w:jc w:val="center"/>
              <w:rPr>
                <w:color w:val="000000"/>
              </w:rPr>
            </w:pPr>
            <w:r w:rsidRPr="00B63B2B">
              <w:rPr>
                <w:color w:val="000000"/>
              </w:rPr>
              <w:t>7</w:t>
            </w:r>
          </w:p>
        </w:tc>
        <w:tc>
          <w:tcPr>
            <w:tcW w:w="335" w:type="pct"/>
          </w:tcPr>
          <w:p w:rsidR="0041688F" w:rsidRPr="00B63B2B" w:rsidRDefault="0041688F" w:rsidP="0041688F">
            <w:pPr>
              <w:spacing w:line="235" w:lineRule="auto"/>
              <w:jc w:val="center"/>
              <w:rPr>
                <w:color w:val="000000"/>
              </w:rPr>
            </w:pPr>
            <w:r w:rsidRPr="00B63B2B">
              <w:rPr>
                <w:color w:val="000000"/>
              </w:rPr>
              <w:t>8</w:t>
            </w:r>
          </w:p>
        </w:tc>
        <w:tc>
          <w:tcPr>
            <w:tcW w:w="353" w:type="pct"/>
          </w:tcPr>
          <w:p w:rsidR="0041688F" w:rsidRPr="00B63B2B" w:rsidRDefault="0041688F" w:rsidP="0041688F">
            <w:pPr>
              <w:spacing w:line="235" w:lineRule="auto"/>
              <w:jc w:val="center"/>
              <w:rPr>
                <w:color w:val="000000"/>
              </w:rPr>
            </w:pPr>
            <w:r w:rsidRPr="00B63B2B">
              <w:rPr>
                <w:color w:val="000000"/>
              </w:rPr>
              <w:t>9</w:t>
            </w:r>
          </w:p>
        </w:tc>
      </w:tr>
      <w:tr w:rsidR="0041688F" w:rsidRPr="00B63B2B" w:rsidTr="0041688F">
        <w:trPr>
          <w:trHeight w:val="20"/>
        </w:trPr>
        <w:tc>
          <w:tcPr>
            <w:tcW w:w="5000" w:type="pct"/>
            <w:gridSpan w:val="9"/>
            <w:noWrap/>
          </w:tcPr>
          <w:p w:rsidR="0041688F" w:rsidRPr="00B63B2B" w:rsidRDefault="0041688F" w:rsidP="0041688F">
            <w:pPr>
              <w:spacing w:line="235" w:lineRule="auto"/>
              <w:jc w:val="center"/>
              <w:rPr>
                <w:b/>
                <w:color w:val="000000"/>
              </w:rPr>
            </w:pPr>
          </w:p>
          <w:p w:rsidR="0041688F" w:rsidRPr="00B63B2B" w:rsidRDefault="0041688F" w:rsidP="0041688F">
            <w:pPr>
              <w:spacing w:line="235" w:lineRule="auto"/>
              <w:jc w:val="center"/>
              <w:rPr>
                <w:b/>
                <w:color w:val="000000"/>
              </w:rPr>
            </w:pPr>
            <w:r w:rsidRPr="00B63B2B">
              <w:rPr>
                <w:b/>
                <w:color w:val="000000"/>
              </w:rPr>
              <w:t>Муниципальная программа Шумерлинского района Чувашской Республики «Развитие потенциала муниципального управления» на 2016–2020 годы</w:t>
            </w:r>
          </w:p>
        </w:tc>
      </w:tr>
      <w:tr w:rsidR="0041688F" w:rsidRPr="00B63B2B" w:rsidTr="0041688F">
        <w:trPr>
          <w:trHeight w:val="20"/>
        </w:trPr>
        <w:tc>
          <w:tcPr>
            <w:tcW w:w="265" w:type="pct"/>
            <w:noWrap/>
          </w:tcPr>
          <w:p w:rsidR="0041688F" w:rsidRPr="00B63B2B" w:rsidRDefault="0041688F" w:rsidP="0041688F">
            <w:pPr>
              <w:spacing w:line="235" w:lineRule="auto"/>
              <w:jc w:val="center"/>
              <w:rPr>
                <w:color w:val="000000"/>
              </w:rPr>
            </w:pPr>
            <w:r w:rsidRPr="00B63B2B">
              <w:rPr>
                <w:color w:val="000000"/>
              </w:rPr>
              <w:t>1.</w:t>
            </w:r>
          </w:p>
        </w:tc>
        <w:tc>
          <w:tcPr>
            <w:tcW w:w="1864" w:type="pct"/>
          </w:tcPr>
          <w:p w:rsidR="0041688F" w:rsidRPr="00B63B2B" w:rsidRDefault="0041688F" w:rsidP="0041688F">
            <w:pPr>
              <w:pStyle w:val="61"/>
              <w:spacing w:after="0" w:line="235" w:lineRule="auto"/>
              <w:ind w:firstLine="0"/>
              <w:contextualSpacing/>
              <w:jc w:val="both"/>
              <w:rPr>
                <w:color w:val="000000"/>
                <w:sz w:val="24"/>
                <w:szCs w:val="24"/>
              </w:rPr>
            </w:pPr>
            <w:r w:rsidRPr="00B63B2B">
              <w:rPr>
                <w:color w:val="000000"/>
                <w:sz w:val="24"/>
                <w:szCs w:val="24"/>
              </w:rPr>
              <w:t>Удовлетворенность населения  информационной  открытостью деятельности  органов  местного самоуправления Шумерлинского района  Чувашской Республики</w:t>
            </w:r>
          </w:p>
        </w:tc>
        <w:tc>
          <w:tcPr>
            <w:tcW w:w="843" w:type="pct"/>
          </w:tcPr>
          <w:p w:rsidR="0041688F" w:rsidRPr="00B63B2B" w:rsidRDefault="0041688F" w:rsidP="0041688F">
            <w:pPr>
              <w:pStyle w:val="61"/>
              <w:spacing w:after="0" w:line="235" w:lineRule="auto"/>
              <w:ind w:firstLine="0"/>
              <w:contextualSpacing/>
              <w:rPr>
                <w:color w:val="000000"/>
                <w:sz w:val="24"/>
                <w:szCs w:val="24"/>
              </w:rPr>
            </w:pPr>
            <w:r w:rsidRPr="00B63B2B">
              <w:rPr>
                <w:color w:val="000000"/>
                <w:sz w:val="24"/>
                <w:szCs w:val="24"/>
              </w:rPr>
              <w:t>процентов от общего числа опрошенных</w:t>
            </w:r>
          </w:p>
        </w:tc>
        <w:tc>
          <w:tcPr>
            <w:tcW w:w="670" w:type="pct"/>
            <w:gridSpan w:val="2"/>
          </w:tcPr>
          <w:p w:rsidR="0041688F" w:rsidRPr="00B63B2B" w:rsidRDefault="0041688F" w:rsidP="0041688F">
            <w:pPr>
              <w:pStyle w:val="61"/>
              <w:spacing w:after="0" w:line="235" w:lineRule="auto"/>
              <w:ind w:firstLine="0"/>
              <w:contextualSpacing/>
              <w:rPr>
                <w:color w:val="000000"/>
                <w:sz w:val="24"/>
                <w:szCs w:val="24"/>
              </w:rPr>
            </w:pPr>
            <w:r w:rsidRPr="00B63B2B">
              <w:rPr>
                <w:color w:val="000000"/>
                <w:sz w:val="24"/>
                <w:szCs w:val="24"/>
              </w:rPr>
              <w:t>37,8</w:t>
            </w:r>
          </w:p>
        </w:tc>
        <w:tc>
          <w:tcPr>
            <w:tcW w:w="335" w:type="pct"/>
            <w:noWrap/>
          </w:tcPr>
          <w:p w:rsidR="0041688F" w:rsidRPr="00B63B2B" w:rsidRDefault="0041688F" w:rsidP="0041688F">
            <w:pPr>
              <w:pStyle w:val="61"/>
              <w:spacing w:after="0" w:line="235" w:lineRule="auto"/>
              <w:ind w:firstLine="0"/>
              <w:contextualSpacing/>
              <w:rPr>
                <w:color w:val="000000"/>
                <w:sz w:val="24"/>
                <w:szCs w:val="24"/>
              </w:rPr>
            </w:pPr>
            <w:r w:rsidRPr="00B63B2B">
              <w:rPr>
                <w:color w:val="000000"/>
                <w:sz w:val="24"/>
                <w:szCs w:val="24"/>
              </w:rPr>
              <w:t>39,8</w:t>
            </w:r>
          </w:p>
        </w:tc>
        <w:tc>
          <w:tcPr>
            <w:tcW w:w="335" w:type="pct"/>
          </w:tcPr>
          <w:p w:rsidR="0041688F" w:rsidRPr="00B63B2B" w:rsidRDefault="0041688F" w:rsidP="0041688F">
            <w:pPr>
              <w:pStyle w:val="61"/>
              <w:spacing w:after="0" w:line="235" w:lineRule="auto"/>
              <w:ind w:firstLine="0"/>
              <w:contextualSpacing/>
              <w:rPr>
                <w:color w:val="000000"/>
                <w:sz w:val="24"/>
                <w:szCs w:val="24"/>
              </w:rPr>
            </w:pPr>
            <w:r w:rsidRPr="00B63B2B">
              <w:rPr>
                <w:color w:val="000000"/>
                <w:sz w:val="24"/>
                <w:szCs w:val="24"/>
              </w:rPr>
              <w:t>41,8</w:t>
            </w:r>
          </w:p>
        </w:tc>
        <w:tc>
          <w:tcPr>
            <w:tcW w:w="335" w:type="pct"/>
          </w:tcPr>
          <w:p w:rsidR="0041688F" w:rsidRPr="00B63B2B" w:rsidRDefault="0041688F" w:rsidP="0041688F">
            <w:pPr>
              <w:pStyle w:val="61"/>
              <w:spacing w:after="0" w:line="235" w:lineRule="auto"/>
              <w:ind w:firstLine="0"/>
              <w:contextualSpacing/>
              <w:rPr>
                <w:color w:val="000000"/>
                <w:sz w:val="24"/>
                <w:szCs w:val="24"/>
              </w:rPr>
            </w:pPr>
            <w:r w:rsidRPr="00B63B2B">
              <w:rPr>
                <w:color w:val="000000"/>
                <w:sz w:val="24"/>
                <w:szCs w:val="24"/>
              </w:rPr>
              <w:t>43,8</w:t>
            </w:r>
          </w:p>
        </w:tc>
        <w:tc>
          <w:tcPr>
            <w:tcW w:w="353" w:type="pct"/>
          </w:tcPr>
          <w:p w:rsidR="0041688F" w:rsidRPr="00B63B2B" w:rsidRDefault="0041688F" w:rsidP="0041688F">
            <w:pPr>
              <w:spacing w:line="235" w:lineRule="auto"/>
              <w:jc w:val="center"/>
              <w:rPr>
                <w:color w:val="000000"/>
              </w:rPr>
            </w:pPr>
            <w:r w:rsidRPr="00B63B2B">
              <w:rPr>
                <w:color w:val="000000"/>
              </w:rPr>
              <w:t>45,8</w:t>
            </w:r>
          </w:p>
        </w:tc>
      </w:tr>
      <w:tr w:rsidR="0041688F" w:rsidRPr="00B63B2B" w:rsidTr="0041688F">
        <w:trPr>
          <w:trHeight w:val="20"/>
        </w:trPr>
        <w:tc>
          <w:tcPr>
            <w:tcW w:w="265" w:type="pct"/>
            <w:noWrap/>
          </w:tcPr>
          <w:p w:rsidR="0041688F" w:rsidRPr="00B63B2B" w:rsidRDefault="0041688F" w:rsidP="0041688F">
            <w:pPr>
              <w:spacing w:line="235" w:lineRule="auto"/>
              <w:jc w:val="center"/>
              <w:rPr>
                <w:color w:val="000000"/>
              </w:rPr>
            </w:pPr>
            <w:r w:rsidRPr="00B63B2B">
              <w:rPr>
                <w:color w:val="000000"/>
              </w:rPr>
              <w:t>2.</w:t>
            </w:r>
          </w:p>
        </w:tc>
        <w:tc>
          <w:tcPr>
            <w:tcW w:w="1864" w:type="pct"/>
          </w:tcPr>
          <w:p w:rsidR="0041688F" w:rsidRPr="00B63B2B" w:rsidRDefault="0041688F" w:rsidP="0041688F">
            <w:pPr>
              <w:pStyle w:val="61"/>
              <w:spacing w:after="0" w:line="235" w:lineRule="auto"/>
              <w:ind w:firstLine="0"/>
              <w:contextualSpacing/>
              <w:jc w:val="both"/>
              <w:rPr>
                <w:color w:val="000000"/>
                <w:sz w:val="24"/>
                <w:szCs w:val="24"/>
              </w:rPr>
            </w:pPr>
            <w:r w:rsidRPr="00B63B2B">
              <w:rPr>
                <w:color w:val="000000"/>
                <w:sz w:val="24"/>
                <w:szCs w:val="24"/>
              </w:rPr>
              <w:t>Доля муниципальных нормативных правовых актов Шумерлинского района, внесенных в  регистр  муниципальных  нормативных  правовых   актов Чувашской   Республики</w:t>
            </w:r>
          </w:p>
        </w:tc>
        <w:tc>
          <w:tcPr>
            <w:tcW w:w="843" w:type="pct"/>
          </w:tcPr>
          <w:p w:rsidR="0041688F" w:rsidRPr="00B63B2B" w:rsidRDefault="0041688F" w:rsidP="0041688F">
            <w:pPr>
              <w:pStyle w:val="61"/>
              <w:spacing w:after="0" w:line="235" w:lineRule="auto"/>
              <w:ind w:firstLine="0"/>
              <w:contextualSpacing/>
              <w:rPr>
                <w:color w:val="000000"/>
                <w:sz w:val="24"/>
                <w:szCs w:val="24"/>
              </w:rPr>
            </w:pPr>
            <w:r w:rsidRPr="00B63B2B">
              <w:rPr>
                <w:color w:val="000000"/>
                <w:sz w:val="24"/>
                <w:szCs w:val="24"/>
              </w:rPr>
              <w:t>процентов от общего числа поступивших</w:t>
            </w:r>
          </w:p>
        </w:tc>
        <w:tc>
          <w:tcPr>
            <w:tcW w:w="670" w:type="pct"/>
            <w:gridSpan w:val="2"/>
          </w:tcPr>
          <w:p w:rsidR="0041688F" w:rsidRPr="00B63B2B" w:rsidRDefault="0041688F" w:rsidP="0041688F">
            <w:pPr>
              <w:pStyle w:val="61"/>
              <w:spacing w:after="0" w:line="235" w:lineRule="auto"/>
              <w:ind w:firstLine="0"/>
              <w:contextualSpacing/>
              <w:rPr>
                <w:color w:val="000000"/>
                <w:sz w:val="24"/>
                <w:szCs w:val="24"/>
              </w:rPr>
            </w:pPr>
            <w:r w:rsidRPr="00B63B2B">
              <w:rPr>
                <w:color w:val="000000"/>
                <w:sz w:val="24"/>
                <w:szCs w:val="24"/>
              </w:rPr>
              <w:t>100,0</w:t>
            </w:r>
          </w:p>
        </w:tc>
        <w:tc>
          <w:tcPr>
            <w:tcW w:w="335" w:type="pct"/>
            <w:noWrap/>
          </w:tcPr>
          <w:p w:rsidR="0041688F" w:rsidRPr="00B63B2B" w:rsidRDefault="0041688F" w:rsidP="0041688F">
            <w:pPr>
              <w:pStyle w:val="61"/>
              <w:spacing w:after="0" w:line="235" w:lineRule="auto"/>
              <w:ind w:firstLine="0"/>
              <w:contextualSpacing/>
              <w:rPr>
                <w:color w:val="000000"/>
                <w:sz w:val="24"/>
                <w:szCs w:val="24"/>
              </w:rPr>
            </w:pPr>
            <w:r w:rsidRPr="00B63B2B">
              <w:rPr>
                <w:color w:val="000000"/>
                <w:sz w:val="24"/>
                <w:szCs w:val="24"/>
              </w:rPr>
              <w:t>100,0</w:t>
            </w:r>
          </w:p>
        </w:tc>
        <w:tc>
          <w:tcPr>
            <w:tcW w:w="335" w:type="pct"/>
          </w:tcPr>
          <w:p w:rsidR="0041688F" w:rsidRPr="00B63B2B" w:rsidRDefault="0041688F" w:rsidP="0041688F">
            <w:pPr>
              <w:pStyle w:val="61"/>
              <w:spacing w:after="0" w:line="235" w:lineRule="auto"/>
              <w:ind w:firstLine="0"/>
              <w:contextualSpacing/>
              <w:rPr>
                <w:color w:val="000000"/>
                <w:sz w:val="24"/>
                <w:szCs w:val="24"/>
              </w:rPr>
            </w:pPr>
            <w:r w:rsidRPr="00B63B2B">
              <w:rPr>
                <w:color w:val="000000"/>
                <w:sz w:val="24"/>
                <w:szCs w:val="24"/>
              </w:rPr>
              <w:t>100,0</w:t>
            </w:r>
          </w:p>
        </w:tc>
        <w:tc>
          <w:tcPr>
            <w:tcW w:w="335" w:type="pct"/>
          </w:tcPr>
          <w:p w:rsidR="0041688F" w:rsidRPr="00B63B2B" w:rsidRDefault="0041688F" w:rsidP="0041688F">
            <w:pPr>
              <w:pStyle w:val="61"/>
              <w:spacing w:after="0" w:line="235" w:lineRule="auto"/>
              <w:ind w:firstLine="0"/>
              <w:contextualSpacing/>
              <w:rPr>
                <w:color w:val="000000"/>
                <w:sz w:val="24"/>
                <w:szCs w:val="24"/>
              </w:rPr>
            </w:pPr>
            <w:r w:rsidRPr="00B63B2B">
              <w:rPr>
                <w:color w:val="000000"/>
                <w:sz w:val="24"/>
                <w:szCs w:val="24"/>
              </w:rPr>
              <w:t>100,0</w:t>
            </w:r>
          </w:p>
        </w:tc>
        <w:tc>
          <w:tcPr>
            <w:tcW w:w="353" w:type="pct"/>
          </w:tcPr>
          <w:p w:rsidR="0041688F" w:rsidRPr="00B63B2B" w:rsidRDefault="0041688F" w:rsidP="0041688F">
            <w:pPr>
              <w:pStyle w:val="61"/>
              <w:spacing w:after="0" w:line="235" w:lineRule="auto"/>
              <w:ind w:firstLine="0"/>
              <w:contextualSpacing/>
              <w:rPr>
                <w:color w:val="000000"/>
                <w:sz w:val="24"/>
                <w:szCs w:val="24"/>
              </w:rPr>
            </w:pPr>
            <w:r w:rsidRPr="00B63B2B">
              <w:rPr>
                <w:color w:val="000000"/>
                <w:sz w:val="24"/>
                <w:szCs w:val="24"/>
              </w:rPr>
              <w:t>100,0</w:t>
            </w:r>
          </w:p>
        </w:tc>
      </w:tr>
      <w:tr w:rsidR="0041688F" w:rsidRPr="00B63B2B" w:rsidTr="0041688F">
        <w:trPr>
          <w:trHeight w:val="20"/>
        </w:trPr>
        <w:tc>
          <w:tcPr>
            <w:tcW w:w="5000" w:type="pct"/>
            <w:gridSpan w:val="9"/>
            <w:noWrap/>
          </w:tcPr>
          <w:p w:rsidR="0041688F" w:rsidRPr="00B63B2B" w:rsidRDefault="0041688F" w:rsidP="0041688F">
            <w:pPr>
              <w:spacing w:line="235" w:lineRule="auto"/>
              <w:jc w:val="center"/>
              <w:rPr>
                <w:color w:val="000000"/>
              </w:rPr>
            </w:pPr>
            <w:r w:rsidRPr="00B63B2B">
              <w:rPr>
                <w:b/>
                <w:color w:val="000000"/>
              </w:rPr>
              <w:t>Подпрограмма «Совершенствование муниципального управления в сфере юстиции»</w:t>
            </w:r>
          </w:p>
        </w:tc>
      </w:tr>
      <w:tr w:rsidR="0041688F" w:rsidRPr="00B63B2B" w:rsidTr="0041688F">
        <w:trPr>
          <w:trHeight w:val="20"/>
        </w:trPr>
        <w:tc>
          <w:tcPr>
            <w:tcW w:w="265" w:type="pct"/>
            <w:noWrap/>
          </w:tcPr>
          <w:p w:rsidR="0041688F" w:rsidRPr="00B63B2B" w:rsidRDefault="0041688F" w:rsidP="0041688F">
            <w:pPr>
              <w:jc w:val="center"/>
              <w:rPr>
                <w:color w:val="000000"/>
              </w:rPr>
            </w:pPr>
            <w:r w:rsidRPr="00B63B2B">
              <w:rPr>
                <w:color w:val="000000"/>
              </w:rPr>
              <w:t>1.</w:t>
            </w:r>
          </w:p>
        </w:tc>
        <w:tc>
          <w:tcPr>
            <w:tcW w:w="1864" w:type="pct"/>
          </w:tcPr>
          <w:p w:rsidR="0041688F" w:rsidRPr="00B63B2B" w:rsidRDefault="0041688F" w:rsidP="0041688F">
            <w:pPr>
              <w:pStyle w:val="61"/>
              <w:spacing w:after="0" w:line="240" w:lineRule="auto"/>
              <w:ind w:firstLine="0"/>
              <w:contextualSpacing/>
              <w:jc w:val="both"/>
              <w:rPr>
                <w:color w:val="FF0000"/>
                <w:sz w:val="24"/>
                <w:szCs w:val="24"/>
              </w:rPr>
            </w:pPr>
            <w:r w:rsidRPr="00B63B2B">
              <w:rPr>
                <w:color w:val="000000"/>
                <w:sz w:val="24"/>
                <w:szCs w:val="24"/>
              </w:rPr>
              <w:t>Составление (изменение)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843" w:type="pct"/>
          </w:tcPr>
          <w:p w:rsidR="0041688F" w:rsidRPr="00B63B2B" w:rsidRDefault="0041688F" w:rsidP="0041688F">
            <w:pPr>
              <w:pStyle w:val="61"/>
              <w:spacing w:after="0" w:line="235" w:lineRule="auto"/>
              <w:ind w:firstLine="0"/>
              <w:contextualSpacing/>
              <w:rPr>
                <w:sz w:val="24"/>
                <w:szCs w:val="24"/>
              </w:rPr>
            </w:pPr>
            <w:r w:rsidRPr="00B63B2B">
              <w:rPr>
                <w:sz w:val="24"/>
                <w:szCs w:val="24"/>
              </w:rPr>
              <w:t>процентов</w:t>
            </w:r>
          </w:p>
        </w:tc>
        <w:tc>
          <w:tcPr>
            <w:tcW w:w="670" w:type="pct"/>
            <w:gridSpan w:val="2"/>
          </w:tcPr>
          <w:p w:rsidR="0041688F" w:rsidRPr="00B63B2B" w:rsidRDefault="0041688F" w:rsidP="0041688F">
            <w:r w:rsidRPr="00B63B2B">
              <w:t>100,0</w:t>
            </w:r>
          </w:p>
        </w:tc>
        <w:tc>
          <w:tcPr>
            <w:tcW w:w="335" w:type="pct"/>
            <w:noWrap/>
          </w:tcPr>
          <w:p w:rsidR="0041688F" w:rsidRPr="00B63B2B" w:rsidRDefault="0041688F" w:rsidP="0041688F">
            <w:r w:rsidRPr="00B63B2B">
              <w:t>100,0</w:t>
            </w:r>
          </w:p>
        </w:tc>
        <w:tc>
          <w:tcPr>
            <w:tcW w:w="335" w:type="pct"/>
          </w:tcPr>
          <w:p w:rsidR="0041688F" w:rsidRPr="00B63B2B" w:rsidRDefault="0041688F" w:rsidP="0041688F">
            <w:r w:rsidRPr="00B63B2B">
              <w:t>100,0</w:t>
            </w:r>
          </w:p>
        </w:tc>
        <w:tc>
          <w:tcPr>
            <w:tcW w:w="335" w:type="pct"/>
          </w:tcPr>
          <w:p w:rsidR="0041688F" w:rsidRPr="00B63B2B" w:rsidRDefault="0041688F" w:rsidP="0041688F">
            <w:r w:rsidRPr="00B63B2B">
              <w:t>100,0</w:t>
            </w:r>
          </w:p>
        </w:tc>
        <w:tc>
          <w:tcPr>
            <w:tcW w:w="353" w:type="pct"/>
          </w:tcPr>
          <w:p w:rsidR="0041688F" w:rsidRPr="00B63B2B" w:rsidRDefault="0041688F" w:rsidP="0041688F">
            <w:r w:rsidRPr="00B63B2B">
              <w:t>100,0</w:t>
            </w:r>
          </w:p>
        </w:tc>
      </w:tr>
      <w:tr w:rsidR="0041688F" w:rsidRPr="00B63B2B" w:rsidTr="0041688F">
        <w:trPr>
          <w:trHeight w:val="20"/>
        </w:trPr>
        <w:tc>
          <w:tcPr>
            <w:tcW w:w="5000" w:type="pct"/>
            <w:gridSpan w:val="9"/>
            <w:noWrap/>
          </w:tcPr>
          <w:p w:rsidR="0041688F" w:rsidRPr="00B63B2B" w:rsidRDefault="0041688F" w:rsidP="0041688F">
            <w:pPr>
              <w:spacing w:line="235" w:lineRule="auto"/>
              <w:jc w:val="center"/>
            </w:pPr>
            <w:r w:rsidRPr="00B63B2B">
              <w:rPr>
                <w:b/>
                <w:color w:val="000000"/>
              </w:rPr>
              <w:t>Подпрограмма «Развитие муниципальной службы в Шумерлинском районе Чувашской Республики»</w:t>
            </w:r>
          </w:p>
        </w:tc>
      </w:tr>
      <w:tr w:rsidR="0041688F" w:rsidRPr="00B63B2B" w:rsidTr="0041688F">
        <w:trPr>
          <w:trHeight w:val="1202"/>
        </w:trPr>
        <w:tc>
          <w:tcPr>
            <w:tcW w:w="265" w:type="pct"/>
            <w:noWrap/>
          </w:tcPr>
          <w:p w:rsidR="0041688F" w:rsidRPr="00B63B2B" w:rsidRDefault="0041688F" w:rsidP="0041688F">
            <w:pPr>
              <w:spacing w:line="233" w:lineRule="auto"/>
              <w:jc w:val="center"/>
              <w:rPr>
                <w:color w:val="000000"/>
              </w:rPr>
            </w:pPr>
            <w:r w:rsidRPr="00B63B2B">
              <w:rPr>
                <w:color w:val="000000"/>
              </w:rPr>
              <w:t>1.</w:t>
            </w:r>
          </w:p>
        </w:tc>
        <w:tc>
          <w:tcPr>
            <w:tcW w:w="1864" w:type="pct"/>
          </w:tcPr>
          <w:p w:rsidR="0041688F" w:rsidRPr="00B63B2B" w:rsidRDefault="0041688F" w:rsidP="0041688F">
            <w:pPr>
              <w:spacing w:line="233" w:lineRule="auto"/>
              <w:jc w:val="both"/>
              <w:rPr>
                <w:color w:val="000000"/>
              </w:rPr>
            </w:pPr>
            <w:r w:rsidRPr="00B63B2B">
              <w:rPr>
                <w:color w:val="000000"/>
              </w:rPr>
              <w:t xml:space="preserve">Доля вакантных должностей муниципальной службы, замещаемых на конкурсной основе, в том числе из кадрового </w:t>
            </w:r>
            <w:r w:rsidRPr="00B63B2B">
              <w:rPr>
                <w:color w:val="000000"/>
              </w:rPr>
              <w:lastRenderedPageBreak/>
              <w:t xml:space="preserve">резерва органов местного самоуправления </w:t>
            </w:r>
          </w:p>
        </w:tc>
        <w:tc>
          <w:tcPr>
            <w:tcW w:w="843" w:type="pct"/>
          </w:tcPr>
          <w:p w:rsidR="0041688F" w:rsidRPr="00B63B2B" w:rsidRDefault="0041688F" w:rsidP="0041688F">
            <w:pPr>
              <w:spacing w:line="233" w:lineRule="auto"/>
              <w:jc w:val="center"/>
              <w:rPr>
                <w:color w:val="000000"/>
              </w:rPr>
            </w:pPr>
            <w:r w:rsidRPr="00B63B2B">
              <w:rPr>
                <w:color w:val="000000"/>
              </w:rPr>
              <w:lastRenderedPageBreak/>
              <w:t>процентов</w:t>
            </w:r>
          </w:p>
        </w:tc>
        <w:tc>
          <w:tcPr>
            <w:tcW w:w="670" w:type="pct"/>
            <w:gridSpan w:val="2"/>
          </w:tcPr>
          <w:p w:rsidR="0041688F" w:rsidRPr="00B63B2B" w:rsidRDefault="0041688F" w:rsidP="0041688F">
            <w:r w:rsidRPr="00B63B2B">
              <w:rPr>
                <w:color w:val="000000"/>
              </w:rPr>
              <w:t>не менее 75</w:t>
            </w:r>
          </w:p>
        </w:tc>
        <w:tc>
          <w:tcPr>
            <w:tcW w:w="335" w:type="pct"/>
            <w:noWrap/>
          </w:tcPr>
          <w:p w:rsidR="0041688F" w:rsidRPr="00B63B2B" w:rsidRDefault="0041688F" w:rsidP="0041688F">
            <w:r w:rsidRPr="00B63B2B">
              <w:rPr>
                <w:color w:val="000000"/>
              </w:rPr>
              <w:t>не менее 75</w:t>
            </w:r>
          </w:p>
        </w:tc>
        <w:tc>
          <w:tcPr>
            <w:tcW w:w="335" w:type="pct"/>
          </w:tcPr>
          <w:p w:rsidR="0041688F" w:rsidRPr="00B63B2B" w:rsidRDefault="0041688F" w:rsidP="0041688F">
            <w:r w:rsidRPr="00B63B2B">
              <w:rPr>
                <w:color w:val="000000"/>
              </w:rPr>
              <w:t>не менее 75</w:t>
            </w:r>
          </w:p>
        </w:tc>
        <w:tc>
          <w:tcPr>
            <w:tcW w:w="335" w:type="pct"/>
          </w:tcPr>
          <w:p w:rsidR="0041688F" w:rsidRPr="00B63B2B" w:rsidRDefault="0041688F" w:rsidP="0041688F">
            <w:r w:rsidRPr="00B63B2B">
              <w:rPr>
                <w:color w:val="000000"/>
              </w:rPr>
              <w:t>не менее 75</w:t>
            </w:r>
          </w:p>
        </w:tc>
        <w:tc>
          <w:tcPr>
            <w:tcW w:w="353" w:type="pct"/>
          </w:tcPr>
          <w:p w:rsidR="0041688F" w:rsidRPr="00B63B2B" w:rsidRDefault="0041688F" w:rsidP="0041688F">
            <w:pPr>
              <w:spacing w:line="233" w:lineRule="auto"/>
              <w:jc w:val="center"/>
              <w:rPr>
                <w:color w:val="000000"/>
              </w:rPr>
            </w:pPr>
            <w:r w:rsidRPr="00B63B2B">
              <w:rPr>
                <w:color w:val="000000"/>
              </w:rPr>
              <w:t>не менее 75</w:t>
            </w:r>
          </w:p>
        </w:tc>
      </w:tr>
      <w:tr w:rsidR="0041688F" w:rsidRPr="00B63B2B" w:rsidTr="0041688F">
        <w:trPr>
          <w:trHeight w:val="20"/>
        </w:trPr>
        <w:tc>
          <w:tcPr>
            <w:tcW w:w="265" w:type="pct"/>
            <w:noWrap/>
          </w:tcPr>
          <w:p w:rsidR="0041688F" w:rsidRPr="00B63B2B" w:rsidRDefault="0041688F" w:rsidP="0041688F">
            <w:pPr>
              <w:spacing w:line="242" w:lineRule="auto"/>
              <w:jc w:val="center"/>
              <w:rPr>
                <w:color w:val="000000"/>
              </w:rPr>
            </w:pPr>
            <w:r w:rsidRPr="00B63B2B">
              <w:rPr>
                <w:color w:val="000000"/>
              </w:rPr>
              <w:lastRenderedPageBreak/>
              <w:t>2.</w:t>
            </w:r>
          </w:p>
        </w:tc>
        <w:tc>
          <w:tcPr>
            <w:tcW w:w="1864" w:type="pct"/>
          </w:tcPr>
          <w:p w:rsidR="0041688F" w:rsidRPr="00B63B2B" w:rsidRDefault="0041688F" w:rsidP="0041688F">
            <w:pPr>
              <w:spacing w:line="242" w:lineRule="auto"/>
              <w:jc w:val="both"/>
              <w:rPr>
                <w:bCs/>
                <w:color w:val="000000"/>
              </w:rPr>
            </w:pPr>
            <w:r w:rsidRPr="00B63B2B">
              <w:rPr>
                <w:bCs/>
                <w:color w:val="000000"/>
              </w:rPr>
              <w:t xml:space="preserve">Доля муниципальных служащих в </w:t>
            </w:r>
            <w:r w:rsidRPr="00B63B2B">
              <w:rPr>
                <w:bCs/>
                <w:color w:val="000000"/>
                <w:spacing w:val="-2"/>
              </w:rPr>
              <w:t>Шумерлинском районе (далее –</w:t>
            </w:r>
            <w:r w:rsidRPr="00B63B2B">
              <w:rPr>
                <w:bCs/>
                <w:color w:val="000000"/>
              </w:rPr>
              <w:t xml:space="preserve"> муниципальные служащие) в возрасте до 30 лет в общей численности муниципальных служащих</w:t>
            </w:r>
          </w:p>
        </w:tc>
        <w:tc>
          <w:tcPr>
            <w:tcW w:w="843" w:type="pct"/>
          </w:tcPr>
          <w:p w:rsidR="0041688F" w:rsidRPr="00B63B2B" w:rsidRDefault="0041688F" w:rsidP="0041688F">
            <w:pPr>
              <w:spacing w:line="242" w:lineRule="auto"/>
              <w:jc w:val="center"/>
              <w:rPr>
                <w:color w:val="000000"/>
              </w:rPr>
            </w:pPr>
            <w:r w:rsidRPr="00B63B2B">
              <w:rPr>
                <w:bCs/>
                <w:color w:val="000000"/>
              </w:rPr>
              <w:t>процентов</w:t>
            </w:r>
          </w:p>
        </w:tc>
        <w:tc>
          <w:tcPr>
            <w:tcW w:w="670" w:type="pct"/>
            <w:gridSpan w:val="2"/>
          </w:tcPr>
          <w:p w:rsidR="0041688F" w:rsidRPr="00B63B2B" w:rsidRDefault="0041688F" w:rsidP="0041688F">
            <w:pPr>
              <w:spacing w:line="242" w:lineRule="auto"/>
              <w:jc w:val="center"/>
              <w:rPr>
                <w:color w:val="000000"/>
              </w:rPr>
            </w:pPr>
            <w:r w:rsidRPr="00B63B2B">
              <w:rPr>
                <w:color w:val="000000"/>
              </w:rPr>
              <w:t>Не менее 20,0</w:t>
            </w:r>
          </w:p>
        </w:tc>
        <w:tc>
          <w:tcPr>
            <w:tcW w:w="335" w:type="pct"/>
            <w:noWrap/>
          </w:tcPr>
          <w:p w:rsidR="0041688F" w:rsidRPr="00B63B2B" w:rsidRDefault="0041688F" w:rsidP="0041688F">
            <w:r w:rsidRPr="00B63B2B">
              <w:rPr>
                <w:color w:val="000000"/>
              </w:rPr>
              <w:t>Не менее 22,0</w:t>
            </w:r>
          </w:p>
        </w:tc>
        <w:tc>
          <w:tcPr>
            <w:tcW w:w="335" w:type="pct"/>
          </w:tcPr>
          <w:p w:rsidR="0041688F" w:rsidRPr="00B63B2B" w:rsidRDefault="0041688F" w:rsidP="0041688F">
            <w:r w:rsidRPr="00B63B2B">
              <w:rPr>
                <w:color w:val="000000"/>
              </w:rPr>
              <w:t>Не менее 22,1</w:t>
            </w:r>
          </w:p>
        </w:tc>
        <w:tc>
          <w:tcPr>
            <w:tcW w:w="335" w:type="pct"/>
          </w:tcPr>
          <w:p w:rsidR="0041688F" w:rsidRPr="00B63B2B" w:rsidRDefault="0041688F" w:rsidP="0041688F">
            <w:r w:rsidRPr="00B63B2B">
              <w:rPr>
                <w:color w:val="000000"/>
              </w:rPr>
              <w:t>Не менее 22,2</w:t>
            </w:r>
          </w:p>
        </w:tc>
        <w:tc>
          <w:tcPr>
            <w:tcW w:w="353" w:type="pct"/>
          </w:tcPr>
          <w:p w:rsidR="0041688F" w:rsidRPr="00B63B2B" w:rsidRDefault="0041688F" w:rsidP="0041688F">
            <w:r w:rsidRPr="00B63B2B">
              <w:rPr>
                <w:color w:val="000000"/>
              </w:rPr>
              <w:t>Не менее 23,0</w:t>
            </w:r>
          </w:p>
        </w:tc>
      </w:tr>
      <w:tr w:rsidR="0041688F" w:rsidRPr="00B63B2B" w:rsidTr="0041688F">
        <w:trPr>
          <w:trHeight w:val="20"/>
        </w:trPr>
        <w:tc>
          <w:tcPr>
            <w:tcW w:w="265" w:type="pct"/>
            <w:noWrap/>
          </w:tcPr>
          <w:p w:rsidR="0041688F" w:rsidRPr="00B63B2B" w:rsidRDefault="0041688F" w:rsidP="0041688F">
            <w:pPr>
              <w:spacing w:line="242" w:lineRule="auto"/>
              <w:jc w:val="center"/>
              <w:rPr>
                <w:color w:val="000000"/>
              </w:rPr>
            </w:pPr>
            <w:r w:rsidRPr="00B63B2B">
              <w:rPr>
                <w:color w:val="000000"/>
              </w:rPr>
              <w:t>3.</w:t>
            </w:r>
          </w:p>
        </w:tc>
        <w:tc>
          <w:tcPr>
            <w:tcW w:w="1864" w:type="pct"/>
          </w:tcPr>
          <w:p w:rsidR="0041688F" w:rsidRPr="00B63B2B" w:rsidRDefault="0041688F" w:rsidP="0041688F">
            <w:pPr>
              <w:spacing w:line="242" w:lineRule="auto"/>
              <w:jc w:val="both"/>
              <w:rPr>
                <w:bCs/>
                <w:color w:val="000000"/>
              </w:rPr>
            </w:pPr>
            <w:r w:rsidRPr="00B63B2B">
              <w:rPr>
                <w:bCs/>
                <w:color w:val="000000"/>
              </w:rPr>
              <w:t>Оценка гражданами уровня эффективности муниципальной службы и результативности деятельности муниципальных служащих</w:t>
            </w:r>
          </w:p>
        </w:tc>
        <w:tc>
          <w:tcPr>
            <w:tcW w:w="843" w:type="pct"/>
          </w:tcPr>
          <w:p w:rsidR="0041688F" w:rsidRPr="00B63B2B" w:rsidRDefault="0041688F" w:rsidP="0041688F">
            <w:pPr>
              <w:spacing w:line="242" w:lineRule="auto"/>
              <w:jc w:val="center"/>
              <w:rPr>
                <w:bCs/>
                <w:color w:val="000000"/>
              </w:rPr>
            </w:pPr>
            <w:r w:rsidRPr="00B63B2B">
              <w:rPr>
                <w:color w:val="000000"/>
              </w:rPr>
              <w:t>х</w:t>
            </w:r>
          </w:p>
        </w:tc>
        <w:tc>
          <w:tcPr>
            <w:tcW w:w="670" w:type="pct"/>
            <w:gridSpan w:val="2"/>
          </w:tcPr>
          <w:p w:rsidR="0041688F" w:rsidRPr="00B63B2B" w:rsidRDefault="0041688F" w:rsidP="0041688F">
            <w:pPr>
              <w:spacing w:line="242" w:lineRule="auto"/>
              <w:jc w:val="center"/>
              <w:rPr>
                <w:color w:val="000000"/>
              </w:rPr>
            </w:pPr>
            <w:r w:rsidRPr="00B63B2B">
              <w:rPr>
                <w:color w:val="000000"/>
              </w:rPr>
              <w:t>удовлетворительно</w:t>
            </w:r>
          </w:p>
        </w:tc>
        <w:tc>
          <w:tcPr>
            <w:tcW w:w="335" w:type="pct"/>
            <w:noWrap/>
          </w:tcPr>
          <w:p w:rsidR="0041688F" w:rsidRPr="00B63B2B" w:rsidRDefault="0041688F" w:rsidP="0041688F">
            <w:pPr>
              <w:spacing w:line="242" w:lineRule="auto"/>
              <w:jc w:val="center"/>
              <w:rPr>
                <w:color w:val="000000"/>
              </w:rPr>
            </w:pPr>
            <w:r w:rsidRPr="00B63B2B">
              <w:rPr>
                <w:color w:val="000000"/>
              </w:rPr>
              <w:t>удовлетворительно</w:t>
            </w:r>
          </w:p>
        </w:tc>
        <w:tc>
          <w:tcPr>
            <w:tcW w:w="335" w:type="pct"/>
          </w:tcPr>
          <w:p w:rsidR="0041688F" w:rsidRPr="00B63B2B" w:rsidRDefault="0041688F" w:rsidP="0041688F">
            <w:pPr>
              <w:spacing w:line="242" w:lineRule="auto"/>
              <w:jc w:val="center"/>
              <w:rPr>
                <w:color w:val="000000"/>
              </w:rPr>
            </w:pPr>
            <w:r w:rsidRPr="00B63B2B">
              <w:rPr>
                <w:color w:val="000000"/>
              </w:rPr>
              <w:t>удовлетворительно</w:t>
            </w:r>
          </w:p>
          <w:p w:rsidR="0041688F" w:rsidRPr="00B63B2B" w:rsidRDefault="0041688F" w:rsidP="0041688F">
            <w:pPr>
              <w:spacing w:line="242" w:lineRule="auto"/>
              <w:jc w:val="center"/>
              <w:rPr>
                <w:color w:val="000000"/>
              </w:rPr>
            </w:pPr>
          </w:p>
        </w:tc>
        <w:tc>
          <w:tcPr>
            <w:tcW w:w="335" w:type="pct"/>
          </w:tcPr>
          <w:p w:rsidR="0041688F" w:rsidRPr="00B63B2B" w:rsidRDefault="0041688F" w:rsidP="0041688F">
            <w:pPr>
              <w:spacing w:line="242" w:lineRule="auto"/>
              <w:jc w:val="center"/>
              <w:rPr>
                <w:color w:val="000000"/>
              </w:rPr>
            </w:pPr>
            <w:r w:rsidRPr="00B63B2B">
              <w:rPr>
                <w:color w:val="000000"/>
              </w:rPr>
              <w:t>удовлетворительно</w:t>
            </w:r>
          </w:p>
        </w:tc>
        <w:tc>
          <w:tcPr>
            <w:tcW w:w="353" w:type="pct"/>
          </w:tcPr>
          <w:p w:rsidR="0041688F" w:rsidRPr="00B63B2B" w:rsidRDefault="0041688F" w:rsidP="0041688F">
            <w:pPr>
              <w:spacing w:line="242" w:lineRule="auto"/>
              <w:jc w:val="center"/>
              <w:rPr>
                <w:color w:val="000000"/>
              </w:rPr>
            </w:pPr>
            <w:r w:rsidRPr="00B63B2B">
              <w:rPr>
                <w:color w:val="000000"/>
              </w:rPr>
              <w:t>удовлетворительно</w:t>
            </w:r>
          </w:p>
        </w:tc>
      </w:tr>
      <w:tr w:rsidR="0041688F" w:rsidRPr="00B63B2B" w:rsidTr="0041688F">
        <w:trPr>
          <w:trHeight w:val="20"/>
        </w:trPr>
        <w:tc>
          <w:tcPr>
            <w:tcW w:w="5000" w:type="pct"/>
            <w:gridSpan w:val="9"/>
            <w:noWrap/>
          </w:tcPr>
          <w:p w:rsidR="0041688F" w:rsidRPr="00710147" w:rsidRDefault="0041688F" w:rsidP="0041688F">
            <w:pPr>
              <w:pStyle w:val="ConsPlusCell"/>
              <w:jc w:val="center"/>
              <w:rPr>
                <w:rFonts w:ascii="Times New Roman" w:hAnsi="Times New Roman" w:cs="Times New Roman"/>
                <w:b/>
                <w:sz w:val="24"/>
                <w:szCs w:val="24"/>
              </w:rPr>
            </w:pPr>
            <w:r w:rsidRPr="00710147">
              <w:rPr>
                <w:rFonts w:ascii="Times New Roman" w:hAnsi="Times New Roman" w:cs="Times New Roman"/>
                <w:b/>
                <w:sz w:val="24"/>
                <w:szCs w:val="24"/>
              </w:rPr>
              <w:t>Подпрограмма «Обеспечение кадрами хозяйствующих субъектов, функционирующих на территории Шумерлинского района»</w:t>
            </w:r>
          </w:p>
        </w:tc>
      </w:tr>
      <w:tr w:rsidR="0041688F" w:rsidRPr="00B63B2B" w:rsidTr="0041688F">
        <w:trPr>
          <w:trHeight w:val="20"/>
        </w:trPr>
        <w:tc>
          <w:tcPr>
            <w:tcW w:w="265" w:type="pct"/>
            <w:noWrap/>
          </w:tcPr>
          <w:p w:rsidR="0041688F" w:rsidRPr="00710147" w:rsidRDefault="0041688F" w:rsidP="0041688F">
            <w:pPr>
              <w:jc w:val="both"/>
            </w:pPr>
            <w:r w:rsidRPr="00710147">
              <w:t>1.</w:t>
            </w:r>
          </w:p>
        </w:tc>
        <w:tc>
          <w:tcPr>
            <w:tcW w:w="1864" w:type="pct"/>
          </w:tcPr>
          <w:p w:rsidR="0041688F" w:rsidRPr="00FF5FA5" w:rsidRDefault="0041688F" w:rsidP="0041688F">
            <w:pPr>
              <w:jc w:val="both"/>
            </w:pPr>
            <w:r>
              <w:t>Д</w:t>
            </w:r>
            <w:r w:rsidRPr="00A73DA8">
              <w:t xml:space="preserve">оля </w:t>
            </w:r>
            <w:r>
              <w:t>хозяйствующих субъектов</w:t>
            </w:r>
            <w:r w:rsidRPr="00A73DA8">
              <w:t xml:space="preserve"> в районе, участвующих в формировании прогноза потребности  в квалифицированных кадрах,  от общего количества </w:t>
            </w:r>
            <w:r>
              <w:t>хозяйствующих субъектов</w:t>
            </w:r>
            <w:r w:rsidRPr="00A73DA8">
              <w:t xml:space="preserve"> районе</w:t>
            </w:r>
            <w:r w:rsidRPr="00710147">
              <w:t xml:space="preserve"> </w:t>
            </w:r>
          </w:p>
        </w:tc>
        <w:tc>
          <w:tcPr>
            <w:tcW w:w="843" w:type="pct"/>
          </w:tcPr>
          <w:p w:rsidR="0041688F" w:rsidRPr="00710147" w:rsidRDefault="0041688F" w:rsidP="0041688F">
            <w:pPr>
              <w:pStyle w:val="ConsPlusCell"/>
              <w:jc w:val="both"/>
              <w:rPr>
                <w:rFonts w:ascii="Times New Roman" w:eastAsia="Times New Roman" w:hAnsi="Times New Roman" w:cs="Times New Roman"/>
                <w:sz w:val="24"/>
                <w:szCs w:val="24"/>
              </w:rPr>
            </w:pPr>
            <w:r w:rsidRPr="00710147">
              <w:rPr>
                <w:rFonts w:ascii="Times New Roman" w:eastAsia="Times New Roman" w:hAnsi="Times New Roman" w:cs="Times New Roman"/>
                <w:sz w:val="24"/>
                <w:szCs w:val="24"/>
              </w:rPr>
              <w:t>%</w:t>
            </w:r>
          </w:p>
        </w:tc>
        <w:tc>
          <w:tcPr>
            <w:tcW w:w="670" w:type="pct"/>
            <w:gridSpan w:val="2"/>
          </w:tcPr>
          <w:p w:rsidR="0041688F" w:rsidRPr="00710147" w:rsidRDefault="0041688F" w:rsidP="0041688F">
            <w:pPr>
              <w:pStyle w:val="ConsPlusCell"/>
              <w:jc w:val="both"/>
              <w:rPr>
                <w:rFonts w:ascii="Times New Roman" w:eastAsia="Times New Roman" w:hAnsi="Times New Roman" w:cs="Times New Roman"/>
                <w:sz w:val="24"/>
                <w:szCs w:val="24"/>
              </w:rPr>
            </w:pPr>
            <w:r w:rsidRPr="00710147">
              <w:rPr>
                <w:rFonts w:ascii="Times New Roman" w:eastAsia="Times New Roman" w:hAnsi="Times New Roman" w:cs="Times New Roman"/>
                <w:sz w:val="24"/>
                <w:szCs w:val="24"/>
              </w:rPr>
              <w:t>39,7</w:t>
            </w:r>
          </w:p>
        </w:tc>
        <w:tc>
          <w:tcPr>
            <w:tcW w:w="335" w:type="pct"/>
            <w:noWrap/>
          </w:tcPr>
          <w:p w:rsidR="0041688F" w:rsidRPr="00710147" w:rsidRDefault="0041688F" w:rsidP="0041688F">
            <w:pPr>
              <w:pStyle w:val="ConsPlusCell"/>
              <w:jc w:val="both"/>
              <w:rPr>
                <w:rFonts w:ascii="Times New Roman" w:eastAsia="Times New Roman" w:hAnsi="Times New Roman" w:cs="Times New Roman"/>
                <w:sz w:val="24"/>
                <w:szCs w:val="24"/>
              </w:rPr>
            </w:pPr>
            <w:r w:rsidRPr="00710147">
              <w:rPr>
                <w:rFonts w:ascii="Times New Roman" w:eastAsia="Times New Roman" w:hAnsi="Times New Roman" w:cs="Times New Roman"/>
                <w:sz w:val="24"/>
                <w:szCs w:val="24"/>
              </w:rPr>
              <w:t>41,1</w:t>
            </w:r>
          </w:p>
        </w:tc>
        <w:tc>
          <w:tcPr>
            <w:tcW w:w="335" w:type="pct"/>
          </w:tcPr>
          <w:p w:rsidR="0041688F" w:rsidRPr="00710147" w:rsidRDefault="0041688F" w:rsidP="0041688F">
            <w:pPr>
              <w:pStyle w:val="ConsPlusCell"/>
              <w:jc w:val="both"/>
              <w:rPr>
                <w:rFonts w:ascii="Times New Roman" w:eastAsia="Times New Roman" w:hAnsi="Times New Roman" w:cs="Times New Roman"/>
                <w:sz w:val="24"/>
                <w:szCs w:val="24"/>
              </w:rPr>
            </w:pPr>
            <w:r w:rsidRPr="00710147">
              <w:rPr>
                <w:rFonts w:ascii="Times New Roman" w:eastAsia="Times New Roman" w:hAnsi="Times New Roman" w:cs="Times New Roman"/>
                <w:sz w:val="24"/>
                <w:szCs w:val="24"/>
              </w:rPr>
              <w:t>42,5</w:t>
            </w:r>
          </w:p>
        </w:tc>
        <w:tc>
          <w:tcPr>
            <w:tcW w:w="335" w:type="pct"/>
          </w:tcPr>
          <w:p w:rsidR="0041688F" w:rsidRPr="00710147" w:rsidRDefault="0041688F" w:rsidP="0041688F">
            <w:pPr>
              <w:pStyle w:val="ConsPlusCell"/>
              <w:jc w:val="both"/>
              <w:rPr>
                <w:rFonts w:ascii="Times New Roman" w:eastAsia="Times New Roman" w:hAnsi="Times New Roman" w:cs="Times New Roman"/>
                <w:sz w:val="24"/>
                <w:szCs w:val="24"/>
              </w:rPr>
            </w:pPr>
            <w:r w:rsidRPr="00710147">
              <w:rPr>
                <w:rFonts w:ascii="Times New Roman" w:eastAsia="Times New Roman" w:hAnsi="Times New Roman" w:cs="Times New Roman"/>
                <w:sz w:val="24"/>
                <w:szCs w:val="24"/>
              </w:rPr>
              <w:t>43,8</w:t>
            </w:r>
          </w:p>
        </w:tc>
        <w:tc>
          <w:tcPr>
            <w:tcW w:w="353" w:type="pct"/>
          </w:tcPr>
          <w:p w:rsidR="0041688F" w:rsidRPr="00710147" w:rsidRDefault="0041688F" w:rsidP="0041688F">
            <w:pPr>
              <w:pStyle w:val="ConsPlusCell"/>
              <w:jc w:val="both"/>
              <w:rPr>
                <w:rFonts w:ascii="Times New Roman" w:eastAsia="Times New Roman" w:hAnsi="Times New Roman" w:cs="Times New Roman"/>
                <w:sz w:val="24"/>
                <w:szCs w:val="24"/>
              </w:rPr>
            </w:pPr>
            <w:r w:rsidRPr="00710147">
              <w:rPr>
                <w:rFonts w:ascii="Times New Roman" w:eastAsia="Times New Roman" w:hAnsi="Times New Roman" w:cs="Times New Roman"/>
                <w:sz w:val="24"/>
                <w:szCs w:val="24"/>
              </w:rPr>
              <w:t>45,2</w:t>
            </w:r>
          </w:p>
        </w:tc>
      </w:tr>
      <w:tr w:rsidR="0041688F" w:rsidRPr="00B63B2B" w:rsidTr="0041688F">
        <w:trPr>
          <w:trHeight w:val="20"/>
        </w:trPr>
        <w:tc>
          <w:tcPr>
            <w:tcW w:w="265" w:type="pct"/>
            <w:noWrap/>
          </w:tcPr>
          <w:p w:rsidR="0041688F" w:rsidRPr="00710147" w:rsidRDefault="0041688F" w:rsidP="0041688F">
            <w:pPr>
              <w:jc w:val="both"/>
            </w:pPr>
            <w:r w:rsidRPr="00710147">
              <w:t>2.</w:t>
            </w:r>
          </w:p>
        </w:tc>
        <w:tc>
          <w:tcPr>
            <w:tcW w:w="1864" w:type="pct"/>
          </w:tcPr>
          <w:p w:rsidR="0041688F" w:rsidRPr="00FF5FA5" w:rsidRDefault="0041688F" w:rsidP="0041688F">
            <w:pPr>
              <w:jc w:val="both"/>
            </w:pPr>
            <w:r>
              <w:t>Количество человек, заключивших договора на целевое обучение</w:t>
            </w:r>
          </w:p>
        </w:tc>
        <w:tc>
          <w:tcPr>
            <w:tcW w:w="843" w:type="pct"/>
          </w:tcPr>
          <w:p w:rsidR="0041688F" w:rsidRPr="00710147" w:rsidRDefault="0041688F" w:rsidP="0041688F">
            <w:pPr>
              <w:jc w:val="both"/>
            </w:pPr>
            <w:r w:rsidRPr="00710147">
              <w:t>чел.</w:t>
            </w:r>
          </w:p>
        </w:tc>
        <w:tc>
          <w:tcPr>
            <w:tcW w:w="670" w:type="pct"/>
            <w:gridSpan w:val="2"/>
          </w:tcPr>
          <w:p w:rsidR="0041688F" w:rsidRPr="00710147" w:rsidRDefault="0041688F" w:rsidP="0041688F">
            <w:pPr>
              <w:jc w:val="both"/>
            </w:pPr>
            <w:r w:rsidRPr="00710147">
              <w:t>2</w:t>
            </w:r>
          </w:p>
        </w:tc>
        <w:tc>
          <w:tcPr>
            <w:tcW w:w="335" w:type="pct"/>
            <w:noWrap/>
          </w:tcPr>
          <w:p w:rsidR="0041688F" w:rsidRPr="00710147" w:rsidRDefault="0041688F" w:rsidP="0041688F">
            <w:pPr>
              <w:jc w:val="both"/>
            </w:pPr>
            <w:r w:rsidRPr="00710147">
              <w:t>2</w:t>
            </w:r>
          </w:p>
        </w:tc>
        <w:tc>
          <w:tcPr>
            <w:tcW w:w="335" w:type="pct"/>
          </w:tcPr>
          <w:p w:rsidR="0041688F" w:rsidRPr="00710147" w:rsidRDefault="0041688F" w:rsidP="0041688F">
            <w:pPr>
              <w:jc w:val="both"/>
            </w:pPr>
            <w:r w:rsidRPr="00710147">
              <w:t>3</w:t>
            </w:r>
          </w:p>
        </w:tc>
        <w:tc>
          <w:tcPr>
            <w:tcW w:w="335" w:type="pct"/>
          </w:tcPr>
          <w:p w:rsidR="0041688F" w:rsidRPr="00710147" w:rsidRDefault="0041688F" w:rsidP="0041688F">
            <w:pPr>
              <w:jc w:val="both"/>
            </w:pPr>
            <w:r w:rsidRPr="00710147">
              <w:t>3</w:t>
            </w:r>
          </w:p>
        </w:tc>
        <w:tc>
          <w:tcPr>
            <w:tcW w:w="353" w:type="pct"/>
          </w:tcPr>
          <w:p w:rsidR="0041688F" w:rsidRPr="00710147" w:rsidRDefault="0041688F" w:rsidP="0041688F">
            <w:pPr>
              <w:jc w:val="both"/>
            </w:pPr>
            <w:r w:rsidRPr="00710147">
              <w:t>3</w:t>
            </w:r>
          </w:p>
        </w:tc>
      </w:tr>
      <w:tr w:rsidR="0041688F" w:rsidRPr="00B63B2B" w:rsidTr="0041688F">
        <w:trPr>
          <w:trHeight w:val="20"/>
        </w:trPr>
        <w:tc>
          <w:tcPr>
            <w:tcW w:w="265" w:type="pct"/>
            <w:noWrap/>
          </w:tcPr>
          <w:p w:rsidR="0041688F" w:rsidRPr="00710147" w:rsidRDefault="0041688F" w:rsidP="0041688F">
            <w:pPr>
              <w:jc w:val="both"/>
            </w:pPr>
            <w:r w:rsidRPr="00710147">
              <w:t>3.</w:t>
            </w:r>
          </w:p>
        </w:tc>
        <w:tc>
          <w:tcPr>
            <w:tcW w:w="1864" w:type="pct"/>
          </w:tcPr>
          <w:p w:rsidR="0041688F" w:rsidRPr="00FF5FA5" w:rsidRDefault="0041688F" w:rsidP="0041688F">
            <w:pPr>
              <w:jc w:val="both"/>
            </w:pPr>
            <w:r w:rsidRPr="00710147">
              <w:t xml:space="preserve">Количество человек, прошедших </w:t>
            </w:r>
            <w:proofErr w:type="gramStart"/>
            <w:r w:rsidRPr="00710147">
              <w:t>обучение по программам</w:t>
            </w:r>
            <w:proofErr w:type="gramEnd"/>
            <w:r w:rsidRPr="00710147">
              <w:t xml:space="preserve"> повышения квалификации и профессиональной  переподготовки</w:t>
            </w:r>
          </w:p>
          <w:p w:rsidR="0041688F" w:rsidRPr="00FF5FA5" w:rsidRDefault="0041688F" w:rsidP="0041688F">
            <w:pPr>
              <w:jc w:val="both"/>
            </w:pPr>
          </w:p>
        </w:tc>
        <w:tc>
          <w:tcPr>
            <w:tcW w:w="843" w:type="pct"/>
          </w:tcPr>
          <w:p w:rsidR="0041688F" w:rsidRPr="00710147" w:rsidRDefault="0041688F" w:rsidP="0041688F">
            <w:pPr>
              <w:jc w:val="both"/>
            </w:pPr>
            <w:r w:rsidRPr="00710147">
              <w:t>чел.</w:t>
            </w:r>
          </w:p>
        </w:tc>
        <w:tc>
          <w:tcPr>
            <w:tcW w:w="670" w:type="pct"/>
            <w:gridSpan w:val="2"/>
          </w:tcPr>
          <w:p w:rsidR="0041688F" w:rsidRPr="00710147" w:rsidRDefault="0041688F" w:rsidP="0041688F">
            <w:pPr>
              <w:jc w:val="both"/>
            </w:pPr>
            <w:r w:rsidRPr="00710147">
              <w:t>49</w:t>
            </w:r>
          </w:p>
        </w:tc>
        <w:tc>
          <w:tcPr>
            <w:tcW w:w="335" w:type="pct"/>
            <w:noWrap/>
          </w:tcPr>
          <w:p w:rsidR="0041688F" w:rsidRPr="00710147" w:rsidRDefault="0041688F" w:rsidP="0041688F">
            <w:pPr>
              <w:jc w:val="both"/>
            </w:pPr>
            <w:r w:rsidRPr="00710147">
              <w:t>51</w:t>
            </w:r>
          </w:p>
        </w:tc>
        <w:tc>
          <w:tcPr>
            <w:tcW w:w="335" w:type="pct"/>
          </w:tcPr>
          <w:p w:rsidR="0041688F" w:rsidRPr="00710147" w:rsidRDefault="0041688F" w:rsidP="0041688F">
            <w:pPr>
              <w:jc w:val="both"/>
            </w:pPr>
            <w:r w:rsidRPr="00710147">
              <w:t>54</w:t>
            </w:r>
          </w:p>
        </w:tc>
        <w:tc>
          <w:tcPr>
            <w:tcW w:w="335" w:type="pct"/>
          </w:tcPr>
          <w:p w:rsidR="0041688F" w:rsidRPr="00710147" w:rsidRDefault="0041688F" w:rsidP="0041688F">
            <w:pPr>
              <w:jc w:val="both"/>
            </w:pPr>
            <w:r w:rsidRPr="00710147">
              <w:t>56</w:t>
            </w:r>
          </w:p>
        </w:tc>
        <w:tc>
          <w:tcPr>
            <w:tcW w:w="353" w:type="pct"/>
          </w:tcPr>
          <w:p w:rsidR="0041688F" w:rsidRPr="00710147" w:rsidRDefault="0041688F" w:rsidP="0041688F">
            <w:pPr>
              <w:jc w:val="both"/>
            </w:pPr>
            <w:r w:rsidRPr="00710147">
              <w:t>59</w:t>
            </w:r>
          </w:p>
        </w:tc>
      </w:tr>
      <w:tr w:rsidR="0041688F" w:rsidRPr="00B63B2B" w:rsidTr="0041688F">
        <w:trPr>
          <w:trHeight w:val="20"/>
        </w:trPr>
        <w:tc>
          <w:tcPr>
            <w:tcW w:w="265" w:type="pct"/>
            <w:noWrap/>
          </w:tcPr>
          <w:p w:rsidR="0041688F" w:rsidRPr="00710147" w:rsidRDefault="0041688F" w:rsidP="0041688F">
            <w:pPr>
              <w:jc w:val="both"/>
            </w:pPr>
            <w:r w:rsidRPr="00710147">
              <w:t>4.</w:t>
            </w:r>
          </w:p>
        </w:tc>
        <w:tc>
          <w:tcPr>
            <w:tcW w:w="1864" w:type="pct"/>
          </w:tcPr>
          <w:p w:rsidR="0041688F" w:rsidRPr="00FF5FA5" w:rsidRDefault="0041688F" w:rsidP="0041688F">
            <w:pPr>
              <w:jc w:val="both"/>
            </w:pPr>
            <w:r w:rsidRPr="00710147">
              <w:t>Уровень регистрируемой безработицы</w:t>
            </w:r>
          </w:p>
        </w:tc>
        <w:tc>
          <w:tcPr>
            <w:tcW w:w="843" w:type="pct"/>
          </w:tcPr>
          <w:p w:rsidR="0041688F" w:rsidRPr="00710147" w:rsidRDefault="0041688F" w:rsidP="0041688F">
            <w:pPr>
              <w:jc w:val="both"/>
            </w:pPr>
            <w:r w:rsidRPr="00710147">
              <w:t>%</w:t>
            </w:r>
          </w:p>
        </w:tc>
        <w:tc>
          <w:tcPr>
            <w:tcW w:w="670" w:type="pct"/>
            <w:gridSpan w:val="2"/>
          </w:tcPr>
          <w:p w:rsidR="0041688F" w:rsidRPr="00710147" w:rsidRDefault="0041688F" w:rsidP="0041688F">
            <w:pPr>
              <w:jc w:val="both"/>
            </w:pPr>
            <w:r w:rsidRPr="00710147">
              <w:t>0,46</w:t>
            </w:r>
          </w:p>
        </w:tc>
        <w:tc>
          <w:tcPr>
            <w:tcW w:w="335" w:type="pct"/>
            <w:noWrap/>
          </w:tcPr>
          <w:p w:rsidR="0041688F" w:rsidRPr="00710147" w:rsidRDefault="0041688F" w:rsidP="0041688F">
            <w:pPr>
              <w:jc w:val="both"/>
            </w:pPr>
            <w:r w:rsidRPr="00710147">
              <w:t>0,43</w:t>
            </w:r>
          </w:p>
        </w:tc>
        <w:tc>
          <w:tcPr>
            <w:tcW w:w="335" w:type="pct"/>
          </w:tcPr>
          <w:p w:rsidR="0041688F" w:rsidRPr="00710147" w:rsidRDefault="0041688F" w:rsidP="0041688F">
            <w:pPr>
              <w:jc w:val="both"/>
            </w:pPr>
            <w:r w:rsidRPr="00710147">
              <w:t>0,39</w:t>
            </w:r>
          </w:p>
        </w:tc>
        <w:tc>
          <w:tcPr>
            <w:tcW w:w="335" w:type="pct"/>
          </w:tcPr>
          <w:p w:rsidR="0041688F" w:rsidRPr="00710147" w:rsidRDefault="0041688F" w:rsidP="0041688F">
            <w:pPr>
              <w:jc w:val="both"/>
            </w:pPr>
            <w:r w:rsidRPr="00710147">
              <w:t>0,35</w:t>
            </w:r>
          </w:p>
        </w:tc>
        <w:tc>
          <w:tcPr>
            <w:tcW w:w="353" w:type="pct"/>
          </w:tcPr>
          <w:p w:rsidR="0041688F" w:rsidRPr="00710147" w:rsidRDefault="0041688F" w:rsidP="0041688F">
            <w:pPr>
              <w:jc w:val="both"/>
            </w:pPr>
            <w:r w:rsidRPr="00710147">
              <w:t>0,35</w:t>
            </w:r>
          </w:p>
        </w:tc>
      </w:tr>
    </w:tbl>
    <w:p w:rsidR="0041688F" w:rsidRPr="00B63B2B" w:rsidRDefault="0041688F" w:rsidP="0041688F">
      <w:pPr>
        <w:pStyle w:val="ConsPlusCell"/>
        <w:ind w:firstLine="567"/>
        <w:jc w:val="both"/>
        <w:rPr>
          <w:rFonts w:ascii="Times New Roman" w:hAnsi="Times New Roman" w:cs="Times New Roman"/>
          <w:color w:val="000000"/>
          <w:sz w:val="24"/>
          <w:szCs w:val="24"/>
        </w:rPr>
        <w:sectPr w:rsidR="0041688F" w:rsidRPr="00B63B2B" w:rsidSect="00D20C8F">
          <w:pgSz w:w="11906" w:h="16838" w:code="9"/>
          <w:pgMar w:top="1134" w:right="991" w:bottom="1134" w:left="1134" w:header="992" w:footer="709" w:gutter="0"/>
          <w:cols w:space="708"/>
          <w:docGrid w:linePitch="360"/>
        </w:sectPr>
      </w:pPr>
    </w:p>
    <w:p w:rsidR="000D475E" w:rsidRPr="00321CF4" w:rsidRDefault="000D475E" w:rsidP="0041688F">
      <w:pPr>
        <w:spacing w:line="235" w:lineRule="auto"/>
        <w:ind w:left="9639" w:right="-10"/>
        <w:jc w:val="both"/>
        <w:rPr>
          <w:color w:val="000000"/>
        </w:rPr>
      </w:pPr>
      <w:r w:rsidRPr="00321CF4">
        <w:rPr>
          <w:rStyle w:val="a5"/>
          <w:b w:val="0"/>
          <w:bCs/>
          <w:color w:val="000000"/>
        </w:rPr>
        <w:lastRenderedPageBreak/>
        <w:t>Приложение № 2</w:t>
      </w:r>
      <w:r w:rsidR="0041688F">
        <w:rPr>
          <w:rStyle w:val="a5"/>
          <w:b w:val="0"/>
          <w:bCs/>
          <w:color w:val="000000"/>
        </w:rPr>
        <w:t xml:space="preserve"> </w:t>
      </w:r>
      <w:r w:rsidRPr="00321CF4">
        <w:rPr>
          <w:color w:val="000000"/>
        </w:rPr>
        <w:t xml:space="preserve">к муниципальной программе Шумерлинского района Чувашской Республики «Развитие потенциала </w:t>
      </w:r>
      <w:r w:rsidRPr="00321CF4">
        <w:t>муниципального</w:t>
      </w:r>
      <w:r w:rsidRPr="00321CF4">
        <w:rPr>
          <w:color w:val="000000"/>
        </w:rPr>
        <w:t xml:space="preserve"> управления» на 201</w:t>
      </w:r>
      <w:r>
        <w:rPr>
          <w:color w:val="000000"/>
        </w:rPr>
        <w:t>6</w:t>
      </w:r>
      <w:r w:rsidRPr="00321CF4">
        <w:rPr>
          <w:color w:val="000000"/>
        </w:rPr>
        <w:t>–2020 годы</w:t>
      </w:r>
    </w:p>
    <w:p w:rsidR="0041688F" w:rsidRPr="00B63B2B" w:rsidRDefault="0041688F" w:rsidP="0041688F">
      <w:pPr>
        <w:autoSpaceDE w:val="0"/>
        <w:autoSpaceDN w:val="0"/>
        <w:adjustRightInd w:val="0"/>
        <w:jc w:val="center"/>
        <w:rPr>
          <w:b/>
          <w:color w:val="000000"/>
        </w:rPr>
      </w:pPr>
      <w:proofErr w:type="gramStart"/>
      <w:r w:rsidRPr="00B63B2B">
        <w:rPr>
          <w:b/>
          <w:color w:val="000000"/>
        </w:rPr>
        <w:t>П</w:t>
      </w:r>
      <w:proofErr w:type="gramEnd"/>
      <w:r w:rsidRPr="00B63B2B">
        <w:rPr>
          <w:b/>
          <w:color w:val="000000"/>
        </w:rPr>
        <w:t xml:space="preserve"> Е Р Е Ч Е Н Ь</w:t>
      </w:r>
    </w:p>
    <w:p w:rsidR="0041688F" w:rsidRPr="00B63B2B" w:rsidRDefault="0041688F" w:rsidP="0041688F">
      <w:pPr>
        <w:autoSpaceDE w:val="0"/>
        <w:autoSpaceDN w:val="0"/>
        <w:adjustRightInd w:val="0"/>
        <w:jc w:val="center"/>
        <w:rPr>
          <w:b/>
          <w:color w:val="000000"/>
        </w:rPr>
      </w:pPr>
      <w:r w:rsidRPr="00B63B2B">
        <w:rPr>
          <w:b/>
          <w:color w:val="000000"/>
        </w:rPr>
        <w:t xml:space="preserve">основных мероприятий подпрограмм муниципальной программы Шумерлинского района Чувашской Республики «Развитие потенциала </w:t>
      </w:r>
      <w:r w:rsidRPr="00B63B2B">
        <w:rPr>
          <w:b/>
        </w:rPr>
        <w:t>муниципального</w:t>
      </w:r>
      <w:r w:rsidRPr="00B63B2B">
        <w:rPr>
          <w:b/>
          <w:color w:val="000000"/>
        </w:rPr>
        <w:t xml:space="preserve"> управления» на 2016–2020 годы</w:t>
      </w:r>
    </w:p>
    <w:tbl>
      <w:tblPr>
        <w:tblW w:w="14808" w:type="dxa"/>
        <w:tblCellSpacing w:w="5" w:type="nil"/>
        <w:tblInd w:w="-45" w:type="dxa"/>
        <w:tblBorders>
          <w:top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28"/>
        <w:gridCol w:w="3042"/>
        <w:gridCol w:w="1278"/>
        <w:gridCol w:w="1302"/>
        <w:gridCol w:w="1308"/>
        <w:gridCol w:w="2442"/>
        <w:gridCol w:w="2460"/>
        <w:gridCol w:w="2448"/>
      </w:tblGrid>
      <w:tr w:rsidR="0041688F" w:rsidRPr="00B63B2B" w:rsidTr="0041688F">
        <w:trPr>
          <w:tblCellSpacing w:w="5" w:type="nil"/>
        </w:trPr>
        <w:tc>
          <w:tcPr>
            <w:tcW w:w="528" w:type="dxa"/>
            <w:vMerge w:val="restart"/>
          </w:tcPr>
          <w:p w:rsidR="0041688F" w:rsidRPr="00B63B2B" w:rsidRDefault="0041688F" w:rsidP="0041688F">
            <w:pPr>
              <w:jc w:val="both"/>
              <w:rPr>
                <w:color w:val="000000"/>
              </w:rPr>
            </w:pPr>
            <w:r w:rsidRPr="00B63B2B">
              <w:rPr>
                <w:color w:val="000000"/>
              </w:rPr>
              <w:t>№</w:t>
            </w:r>
          </w:p>
          <w:p w:rsidR="0041688F" w:rsidRPr="00B63B2B" w:rsidRDefault="0041688F" w:rsidP="0041688F">
            <w:pPr>
              <w:jc w:val="both"/>
              <w:rPr>
                <w:color w:val="000000"/>
              </w:rPr>
            </w:pPr>
            <w:proofErr w:type="spellStart"/>
            <w:r w:rsidRPr="00B63B2B">
              <w:rPr>
                <w:color w:val="000000"/>
              </w:rPr>
              <w:t>пп</w:t>
            </w:r>
            <w:proofErr w:type="spellEnd"/>
          </w:p>
        </w:tc>
        <w:tc>
          <w:tcPr>
            <w:tcW w:w="3042" w:type="dxa"/>
            <w:vMerge w:val="restart"/>
          </w:tcPr>
          <w:p w:rsidR="0041688F" w:rsidRPr="00B63B2B" w:rsidRDefault="0041688F" w:rsidP="0041688F">
            <w:pPr>
              <w:jc w:val="both"/>
              <w:rPr>
                <w:color w:val="000000"/>
              </w:rPr>
            </w:pPr>
            <w:r w:rsidRPr="00B63B2B">
              <w:rPr>
                <w:color w:val="000000"/>
              </w:rPr>
              <w:t>Номер и наименование</w:t>
            </w:r>
          </w:p>
          <w:p w:rsidR="0041688F" w:rsidRPr="00B63B2B" w:rsidRDefault="0041688F" w:rsidP="0041688F">
            <w:pPr>
              <w:jc w:val="both"/>
              <w:rPr>
                <w:color w:val="000000"/>
              </w:rPr>
            </w:pPr>
            <w:r w:rsidRPr="00B63B2B">
              <w:rPr>
                <w:color w:val="000000"/>
              </w:rPr>
              <w:t>основного мероприятия</w:t>
            </w:r>
          </w:p>
        </w:tc>
        <w:tc>
          <w:tcPr>
            <w:tcW w:w="1278" w:type="dxa"/>
            <w:vMerge w:val="restart"/>
          </w:tcPr>
          <w:p w:rsidR="0041688F" w:rsidRPr="00B63B2B" w:rsidRDefault="0041688F" w:rsidP="0041688F">
            <w:pPr>
              <w:jc w:val="both"/>
              <w:rPr>
                <w:color w:val="000000"/>
              </w:rPr>
            </w:pPr>
            <w:r w:rsidRPr="00B63B2B">
              <w:rPr>
                <w:color w:val="000000"/>
              </w:rPr>
              <w:t>Ответственный</w:t>
            </w:r>
          </w:p>
          <w:p w:rsidR="0041688F" w:rsidRPr="00B63B2B" w:rsidRDefault="0041688F" w:rsidP="0041688F">
            <w:pPr>
              <w:jc w:val="both"/>
              <w:rPr>
                <w:color w:val="000000"/>
              </w:rPr>
            </w:pPr>
            <w:r w:rsidRPr="00B63B2B">
              <w:rPr>
                <w:color w:val="000000"/>
              </w:rPr>
              <w:t>исполнитель</w:t>
            </w:r>
          </w:p>
        </w:tc>
        <w:tc>
          <w:tcPr>
            <w:tcW w:w="2610" w:type="dxa"/>
            <w:gridSpan w:val="2"/>
          </w:tcPr>
          <w:p w:rsidR="0041688F" w:rsidRPr="00B63B2B" w:rsidRDefault="0041688F" w:rsidP="0041688F">
            <w:pPr>
              <w:jc w:val="both"/>
              <w:rPr>
                <w:color w:val="000000"/>
              </w:rPr>
            </w:pPr>
            <w:r w:rsidRPr="00B63B2B">
              <w:rPr>
                <w:color w:val="000000"/>
              </w:rPr>
              <w:t>Срок</w:t>
            </w:r>
          </w:p>
        </w:tc>
        <w:tc>
          <w:tcPr>
            <w:tcW w:w="2442" w:type="dxa"/>
            <w:vMerge w:val="restart"/>
          </w:tcPr>
          <w:p w:rsidR="0041688F" w:rsidRPr="00B63B2B" w:rsidRDefault="0041688F" w:rsidP="0041688F">
            <w:pPr>
              <w:jc w:val="both"/>
              <w:rPr>
                <w:color w:val="000000"/>
              </w:rPr>
            </w:pPr>
            <w:r w:rsidRPr="00B63B2B">
              <w:rPr>
                <w:color w:val="000000"/>
              </w:rPr>
              <w:t>Ожидаемый</w:t>
            </w:r>
          </w:p>
          <w:p w:rsidR="0041688F" w:rsidRPr="00B63B2B" w:rsidRDefault="0041688F" w:rsidP="0041688F">
            <w:pPr>
              <w:jc w:val="both"/>
              <w:rPr>
                <w:color w:val="000000"/>
              </w:rPr>
            </w:pPr>
            <w:r w:rsidRPr="00B63B2B">
              <w:rPr>
                <w:color w:val="000000"/>
              </w:rPr>
              <w:t>непосредственный</w:t>
            </w:r>
          </w:p>
          <w:p w:rsidR="0041688F" w:rsidRPr="00B63B2B" w:rsidRDefault="0041688F" w:rsidP="0041688F">
            <w:pPr>
              <w:jc w:val="both"/>
              <w:rPr>
                <w:color w:val="000000"/>
              </w:rPr>
            </w:pPr>
            <w:r w:rsidRPr="00B63B2B">
              <w:rPr>
                <w:color w:val="000000"/>
              </w:rPr>
              <w:t>результат</w:t>
            </w:r>
          </w:p>
        </w:tc>
        <w:tc>
          <w:tcPr>
            <w:tcW w:w="2460" w:type="dxa"/>
            <w:vMerge w:val="restart"/>
          </w:tcPr>
          <w:p w:rsidR="0041688F" w:rsidRPr="00B63B2B" w:rsidRDefault="0041688F" w:rsidP="0041688F">
            <w:pPr>
              <w:jc w:val="both"/>
              <w:rPr>
                <w:color w:val="000000"/>
              </w:rPr>
            </w:pPr>
            <w:r w:rsidRPr="00B63B2B">
              <w:rPr>
                <w:color w:val="000000"/>
              </w:rPr>
              <w:t xml:space="preserve">Последствия </w:t>
            </w:r>
            <w:proofErr w:type="spellStart"/>
            <w:r w:rsidRPr="00B63B2B">
              <w:rPr>
                <w:color w:val="000000"/>
              </w:rPr>
              <w:t>нереализации</w:t>
            </w:r>
            <w:proofErr w:type="spellEnd"/>
            <w:r w:rsidRPr="00B63B2B">
              <w:rPr>
                <w:color w:val="000000"/>
              </w:rPr>
              <w:t xml:space="preserve"> основного </w:t>
            </w:r>
            <w:r w:rsidRPr="00B63B2B">
              <w:rPr>
                <w:color w:val="000000"/>
              </w:rPr>
              <w:br/>
              <w:t>мероприятия</w:t>
            </w:r>
          </w:p>
        </w:tc>
        <w:tc>
          <w:tcPr>
            <w:tcW w:w="2448" w:type="dxa"/>
            <w:vMerge w:val="restart"/>
          </w:tcPr>
          <w:p w:rsidR="0041688F" w:rsidRPr="00B63B2B" w:rsidRDefault="0041688F" w:rsidP="0041688F">
            <w:pPr>
              <w:jc w:val="both"/>
              <w:rPr>
                <w:color w:val="000000"/>
              </w:rPr>
            </w:pPr>
            <w:r w:rsidRPr="00B63B2B">
              <w:rPr>
                <w:color w:val="000000"/>
              </w:rPr>
              <w:t>Связь с показателями</w:t>
            </w:r>
          </w:p>
          <w:p w:rsidR="0041688F" w:rsidRPr="00B63B2B" w:rsidRDefault="0041688F" w:rsidP="0041688F">
            <w:pPr>
              <w:jc w:val="both"/>
              <w:rPr>
                <w:color w:val="000000"/>
              </w:rPr>
            </w:pPr>
            <w:r w:rsidRPr="00B63B2B">
              <w:rPr>
                <w:color w:val="000000"/>
              </w:rPr>
              <w:t>муниципальной</w:t>
            </w:r>
          </w:p>
          <w:p w:rsidR="0041688F" w:rsidRPr="00B63B2B" w:rsidRDefault="0041688F" w:rsidP="0041688F">
            <w:pPr>
              <w:jc w:val="both"/>
              <w:rPr>
                <w:color w:val="000000"/>
              </w:rPr>
            </w:pPr>
            <w:r w:rsidRPr="00B63B2B">
              <w:rPr>
                <w:color w:val="000000"/>
              </w:rPr>
              <w:t>программы Шумерлинского района</w:t>
            </w:r>
          </w:p>
          <w:p w:rsidR="0041688F" w:rsidRPr="00B63B2B" w:rsidRDefault="0041688F" w:rsidP="0041688F">
            <w:pPr>
              <w:jc w:val="both"/>
              <w:rPr>
                <w:color w:val="000000"/>
              </w:rPr>
            </w:pPr>
            <w:r w:rsidRPr="00B63B2B">
              <w:rPr>
                <w:color w:val="000000"/>
              </w:rPr>
              <w:t>(подпрограммы)</w:t>
            </w:r>
          </w:p>
        </w:tc>
      </w:tr>
      <w:tr w:rsidR="0041688F" w:rsidRPr="00B63B2B" w:rsidTr="0041688F">
        <w:trPr>
          <w:tblCellSpacing w:w="5" w:type="nil"/>
        </w:trPr>
        <w:tc>
          <w:tcPr>
            <w:tcW w:w="528" w:type="dxa"/>
            <w:vMerge/>
          </w:tcPr>
          <w:p w:rsidR="0041688F" w:rsidRPr="00B63B2B" w:rsidRDefault="0041688F" w:rsidP="0041688F">
            <w:pPr>
              <w:jc w:val="both"/>
              <w:rPr>
                <w:color w:val="000000"/>
              </w:rPr>
            </w:pPr>
          </w:p>
        </w:tc>
        <w:tc>
          <w:tcPr>
            <w:tcW w:w="3042" w:type="dxa"/>
            <w:vMerge/>
          </w:tcPr>
          <w:p w:rsidR="0041688F" w:rsidRPr="00B63B2B" w:rsidRDefault="0041688F" w:rsidP="0041688F">
            <w:pPr>
              <w:jc w:val="both"/>
              <w:rPr>
                <w:color w:val="000000"/>
              </w:rPr>
            </w:pPr>
          </w:p>
        </w:tc>
        <w:tc>
          <w:tcPr>
            <w:tcW w:w="1278" w:type="dxa"/>
            <w:vMerge/>
          </w:tcPr>
          <w:p w:rsidR="0041688F" w:rsidRPr="00B63B2B" w:rsidRDefault="0041688F" w:rsidP="0041688F">
            <w:pPr>
              <w:jc w:val="both"/>
              <w:rPr>
                <w:color w:val="000000"/>
              </w:rPr>
            </w:pPr>
          </w:p>
        </w:tc>
        <w:tc>
          <w:tcPr>
            <w:tcW w:w="1302" w:type="dxa"/>
          </w:tcPr>
          <w:p w:rsidR="0041688F" w:rsidRPr="00B63B2B" w:rsidRDefault="0041688F" w:rsidP="0041688F">
            <w:pPr>
              <w:jc w:val="both"/>
              <w:rPr>
                <w:color w:val="000000"/>
              </w:rPr>
            </w:pPr>
            <w:r w:rsidRPr="00B63B2B">
              <w:rPr>
                <w:color w:val="000000"/>
              </w:rPr>
              <w:t>начала</w:t>
            </w:r>
          </w:p>
          <w:p w:rsidR="0041688F" w:rsidRPr="00B63B2B" w:rsidRDefault="0041688F" w:rsidP="0041688F">
            <w:pPr>
              <w:jc w:val="both"/>
              <w:rPr>
                <w:color w:val="000000"/>
              </w:rPr>
            </w:pPr>
            <w:r w:rsidRPr="00B63B2B">
              <w:rPr>
                <w:color w:val="000000"/>
              </w:rPr>
              <w:t>реализации</w:t>
            </w:r>
          </w:p>
        </w:tc>
        <w:tc>
          <w:tcPr>
            <w:tcW w:w="1308" w:type="dxa"/>
          </w:tcPr>
          <w:p w:rsidR="0041688F" w:rsidRPr="00B63B2B" w:rsidRDefault="0041688F" w:rsidP="0041688F">
            <w:pPr>
              <w:jc w:val="both"/>
              <w:rPr>
                <w:color w:val="000000"/>
              </w:rPr>
            </w:pPr>
            <w:r w:rsidRPr="00B63B2B">
              <w:rPr>
                <w:color w:val="000000"/>
              </w:rPr>
              <w:t>окончания</w:t>
            </w:r>
          </w:p>
          <w:p w:rsidR="0041688F" w:rsidRPr="00B63B2B" w:rsidRDefault="0041688F" w:rsidP="0041688F">
            <w:pPr>
              <w:jc w:val="both"/>
              <w:rPr>
                <w:color w:val="000000"/>
              </w:rPr>
            </w:pPr>
            <w:r w:rsidRPr="00B63B2B">
              <w:rPr>
                <w:color w:val="000000"/>
              </w:rPr>
              <w:t>реализации</w:t>
            </w:r>
          </w:p>
        </w:tc>
        <w:tc>
          <w:tcPr>
            <w:tcW w:w="2442" w:type="dxa"/>
            <w:vMerge/>
          </w:tcPr>
          <w:p w:rsidR="0041688F" w:rsidRPr="00B63B2B" w:rsidRDefault="0041688F" w:rsidP="0041688F">
            <w:pPr>
              <w:jc w:val="both"/>
              <w:rPr>
                <w:color w:val="000000"/>
              </w:rPr>
            </w:pPr>
          </w:p>
        </w:tc>
        <w:tc>
          <w:tcPr>
            <w:tcW w:w="2460" w:type="dxa"/>
            <w:vMerge/>
          </w:tcPr>
          <w:p w:rsidR="0041688F" w:rsidRPr="00B63B2B" w:rsidRDefault="0041688F" w:rsidP="0041688F">
            <w:pPr>
              <w:jc w:val="both"/>
              <w:rPr>
                <w:color w:val="000000"/>
              </w:rPr>
            </w:pPr>
          </w:p>
        </w:tc>
        <w:tc>
          <w:tcPr>
            <w:tcW w:w="2448" w:type="dxa"/>
            <w:vMerge/>
          </w:tcPr>
          <w:p w:rsidR="0041688F" w:rsidRPr="00B63B2B" w:rsidRDefault="0041688F" w:rsidP="0041688F">
            <w:pPr>
              <w:jc w:val="both"/>
              <w:rPr>
                <w:color w:val="000000"/>
              </w:rPr>
            </w:pPr>
          </w:p>
        </w:tc>
      </w:tr>
    </w:tbl>
    <w:p w:rsidR="0041688F" w:rsidRPr="00B63B2B" w:rsidRDefault="0041688F" w:rsidP="0041688F">
      <w:pPr>
        <w:jc w:val="both"/>
        <w:rPr>
          <w:color w:val="000000"/>
        </w:rPr>
      </w:pPr>
    </w:p>
    <w:tbl>
      <w:tblPr>
        <w:tblW w:w="14808" w:type="dxa"/>
        <w:tblCellSpacing w:w="5" w:type="nil"/>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28"/>
        <w:gridCol w:w="3042"/>
        <w:gridCol w:w="1278"/>
        <w:gridCol w:w="1302"/>
        <w:gridCol w:w="1308"/>
        <w:gridCol w:w="2442"/>
        <w:gridCol w:w="2460"/>
        <w:gridCol w:w="2448"/>
      </w:tblGrid>
      <w:tr w:rsidR="0041688F" w:rsidRPr="00B63B2B" w:rsidTr="0041688F">
        <w:trPr>
          <w:tblHeader/>
          <w:tblCellSpacing w:w="5" w:type="nil"/>
        </w:trPr>
        <w:tc>
          <w:tcPr>
            <w:tcW w:w="528" w:type="dxa"/>
            <w:tcBorders>
              <w:left w:val="nil"/>
            </w:tcBorders>
          </w:tcPr>
          <w:p w:rsidR="0041688F" w:rsidRPr="00B63B2B" w:rsidRDefault="0041688F" w:rsidP="0041688F">
            <w:pPr>
              <w:jc w:val="both"/>
              <w:rPr>
                <w:color w:val="000000"/>
              </w:rPr>
            </w:pPr>
            <w:r w:rsidRPr="00B63B2B">
              <w:rPr>
                <w:color w:val="000000"/>
              </w:rPr>
              <w:t>1</w:t>
            </w:r>
          </w:p>
        </w:tc>
        <w:tc>
          <w:tcPr>
            <w:tcW w:w="3042" w:type="dxa"/>
          </w:tcPr>
          <w:p w:rsidR="0041688F" w:rsidRPr="00B63B2B" w:rsidRDefault="0041688F" w:rsidP="0041688F">
            <w:pPr>
              <w:jc w:val="both"/>
              <w:rPr>
                <w:color w:val="000000"/>
              </w:rPr>
            </w:pPr>
            <w:r w:rsidRPr="00B63B2B">
              <w:rPr>
                <w:color w:val="000000"/>
              </w:rPr>
              <w:t>2</w:t>
            </w:r>
          </w:p>
        </w:tc>
        <w:tc>
          <w:tcPr>
            <w:tcW w:w="1278" w:type="dxa"/>
          </w:tcPr>
          <w:p w:rsidR="0041688F" w:rsidRPr="00B63B2B" w:rsidRDefault="0041688F" w:rsidP="0041688F">
            <w:pPr>
              <w:jc w:val="both"/>
              <w:rPr>
                <w:color w:val="000000"/>
              </w:rPr>
            </w:pPr>
            <w:r w:rsidRPr="00B63B2B">
              <w:rPr>
                <w:color w:val="000000"/>
              </w:rPr>
              <w:t>3</w:t>
            </w:r>
          </w:p>
        </w:tc>
        <w:tc>
          <w:tcPr>
            <w:tcW w:w="1302" w:type="dxa"/>
          </w:tcPr>
          <w:p w:rsidR="0041688F" w:rsidRPr="00B63B2B" w:rsidRDefault="0041688F" w:rsidP="0041688F">
            <w:pPr>
              <w:jc w:val="both"/>
              <w:rPr>
                <w:color w:val="000000"/>
              </w:rPr>
            </w:pPr>
            <w:r w:rsidRPr="00B63B2B">
              <w:rPr>
                <w:color w:val="000000"/>
              </w:rPr>
              <w:t>4</w:t>
            </w:r>
          </w:p>
        </w:tc>
        <w:tc>
          <w:tcPr>
            <w:tcW w:w="1308" w:type="dxa"/>
          </w:tcPr>
          <w:p w:rsidR="0041688F" w:rsidRPr="00B63B2B" w:rsidRDefault="0041688F" w:rsidP="0041688F">
            <w:pPr>
              <w:jc w:val="both"/>
              <w:rPr>
                <w:color w:val="000000"/>
              </w:rPr>
            </w:pPr>
            <w:r w:rsidRPr="00B63B2B">
              <w:rPr>
                <w:color w:val="000000"/>
              </w:rPr>
              <w:t>5</w:t>
            </w:r>
          </w:p>
        </w:tc>
        <w:tc>
          <w:tcPr>
            <w:tcW w:w="2442" w:type="dxa"/>
          </w:tcPr>
          <w:p w:rsidR="0041688F" w:rsidRPr="00B63B2B" w:rsidRDefault="0041688F" w:rsidP="0041688F">
            <w:pPr>
              <w:jc w:val="both"/>
              <w:rPr>
                <w:color w:val="000000"/>
              </w:rPr>
            </w:pPr>
            <w:r w:rsidRPr="00B63B2B">
              <w:rPr>
                <w:color w:val="000000"/>
              </w:rPr>
              <w:t>6</w:t>
            </w:r>
          </w:p>
        </w:tc>
        <w:tc>
          <w:tcPr>
            <w:tcW w:w="2460" w:type="dxa"/>
          </w:tcPr>
          <w:p w:rsidR="0041688F" w:rsidRPr="00B63B2B" w:rsidRDefault="0041688F" w:rsidP="0041688F">
            <w:pPr>
              <w:jc w:val="both"/>
              <w:rPr>
                <w:color w:val="000000"/>
              </w:rPr>
            </w:pPr>
            <w:r w:rsidRPr="00B63B2B">
              <w:rPr>
                <w:color w:val="000000"/>
              </w:rPr>
              <w:t>7</w:t>
            </w:r>
          </w:p>
        </w:tc>
        <w:tc>
          <w:tcPr>
            <w:tcW w:w="2448" w:type="dxa"/>
            <w:tcBorders>
              <w:right w:val="nil"/>
            </w:tcBorders>
          </w:tcPr>
          <w:p w:rsidR="0041688F" w:rsidRPr="00B63B2B" w:rsidRDefault="0041688F" w:rsidP="0041688F">
            <w:pPr>
              <w:jc w:val="both"/>
              <w:rPr>
                <w:color w:val="000000"/>
              </w:rPr>
            </w:pPr>
            <w:r w:rsidRPr="00B63B2B">
              <w:rPr>
                <w:color w:val="000000"/>
              </w:rPr>
              <w:t>8</w:t>
            </w:r>
          </w:p>
        </w:tc>
      </w:tr>
      <w:tr w:rsidR="0041688F" w:rsidRPr="00B63B2B" w:rsidTr="0041688F">
        <w:trPr>
          <w:tblCellSpacing w:w="5" w:type="nil"/>
        </w:trPr>
        <w:tc>
          <w:tcPr>
            <w:tcW w:w="14808" w:type="dxa"/>
            <w:gridSpan w:val="8"/>
            <w:tcBorders>
              <w:top w:val="nil"/>
              <w:left w:val="nil"/>
              <w:right w:val="nil"/>
            </w:tcBorders>
          </w:tcPr>
          <w:p w:rsidR="0041688F" w:rsidRPr="00B63B2B" w:rsidRDefault="0041688F" w:rsidP="0041688F">
            <w:pPr>
              <w:jc w:val="center"/>
              <w:rPr>
                <w:b/>
                <w:color w:val="000000"/>
              </w:rPr>
            </w:pPr>
            <w:r w:rsidRPr="00B63B2B">
              <w:rPr>
                <w:b/>
                <w:color w:val="000000"/>
              </w:rPr>
              <w:t xml:space="preserve">Подпрограмма «Совершенствование </w:t>
            </w:r>
            <w:r w:rsidRPr="00B63B2B">
              <w:rPr>
                <w:b/>
              </w:rPr>
              <w:t>муниципального</w:t>
            </w:r>
            <w:r w:rsidRPr="00B63B2B">
              <w:rPr>
                <w:b/>
                <w:color w:val="000000"/>
              </w:rPr>
              <w:t xml:space="preserve"> управления в сфере юстиции»</w:t>
            </w:r>
          </w:p>
          <w:p w:rsidR="0041688F" w:rsidRPr="00B63B2B" w:rsidRDefault="0041688F" w:rsidP="0041688F">
            <w:pPr>
              <w:jc w:val="center"/>
              <w:rPr>
                <w:b/>
                <w:color w:val="000000"/>
              </w:rPr>
            </w:pPr>
          </w:p>
        </w:tc>
      </w:tr>
      <w:tr w:rsidR="0041688F" w:rsidRPr="00B63B2B" w:rsidTr="0041688F">
        <w:trPr>
          <w:tblCellSpacing w:w="5" w:type="nil"/>
        </w:trPr>
        <w:tc>
          <w:tcPr>
            <w:tcW w:w="528" w:type="dxa"/>
          </w:tcPr>
          <w:p w:rsidR="0041688F" w:rsidRPr="00B63B2B" w:rsidRDefault="0041688F" w:rsidP="0041688F">
            <w:pPr>
              <w:jc w:val="both"/>
              <w:rPr>
                <w:color w:val="000000"/>
              </w:rPr>
            </w:pPr>
            <w:r w:rsidRPr="00B63B2B">
              <w:rPr>
                <w:color w:val="000000"/>
              </w:rPr>
              <w:t>1.</w:t>
            </w:r>
          </w:p>
        </w:tc>
        <w:tc>
          <w:tcPr>
            <w:tcW w:w="3042" w:type="dxa"/>
          </w:tcPr>
          <w:p w:rsidR="0041688F" w:rsidRPr="00B63B2B" w:rsidRDefault="0041688F" w:rsidP="0041688F">
            <w:pPr>
              <w:jc w:val="both"/>
              <w:rPr>
                <w:color w:val="000000"/>
              </w:rPr>
            </w:pPr>
            <w:r w:rsidRPr="00B63B2B">
              <w:rPr>
                <w:color w:val="000000"/>
              </w:rPr>
              <w:t>Основное мероприятие 1.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p w:rsidR="0041688F" w:rsidRPr="00B63B2B" w:rsidRDefault="0041688F" w:rsidP="0041688F">
            <w:pPr>
              <w:jc w:val="both"/>
              <w:rPr>
                <w:color w:val="000000"/>
              </w:rPr>
            </w:pPr>
          </w:p>
        </w:tc>
        <w:tc>
          <w:tcPr>
            <w:tcW w:w="1278" w:type="dxa"/>
          </w:tcPr>
          <w:p w:rsidR="0041688F" w:rsidRPr="00B63B2B" w:rsidRDefault="0041688F" w:rsidP="0041688F">
            <w:pPr>
              <w:jc w:val="both"/>
              <w:rPr>
                <w:color w:val="000000"/>
              </w:rPr>
            </w:pPr>
            <w:r w:rsidRPr="00B63B2B">
              <w:rPr>
                <w:color w:val="000000"/>
              </w:rPr>
              <w:t>администрация Шумерлинского района</w:t>
            </w:r>
          </w:p>
        </w:tc>
        <w:tc>
          <w:tcPr>
            <w:tcW w:w="1302" w:type="dxa"/>
          </w:tcPr>
          <w:p w:rsidR="0041688F" w:rsidRPr="00B63B2B" w:rsidRDefault="0041688F" w:rsidP="0041688F">
            <w:pPr>
              <w:jc w:val="both"/>
              <w:rPr>
                <w:color w:val="000000"/>
              </w:rPr>
            </w:pPr>
            <w:r>
              <w:rPr>
                <w:color w:val="000000"/>
              </w:rPr>
              <w:t>25</w:t>
            </w:r>
            <w:r w:rsidRPr="00B63B2B">
              <w:rPr>
                <w:color w:val="000000"/>
              </w:rPr>
              <w:t>.08.2016</w:t>
            </w:r>
          </w:p>
        </w:tc>
        <w:tc>
          <w:tcPr>
            <w:tcW w:w="1308" w:type="dxa"/>
          </w:tcPr>
          <w:p w:rsidR="0041688F" w:rsidRPr="00B63B2B" w:rsidRDefault="0041688F" w:rsidP="0041688F">
            <w:pPr>
              <w:jc w:val="both"/>
              <w:rPr>
                <w:color w:val="000000"/>
              </w:rPr>
            </w:pPr>
            <w:r w:rsidRPr="00B63B2B">
              <w:rPr>
                <w:color w:val="000000"/>
              </w:rPr>
              <w:t>31.12.2020</w:t>
            </w:r>
          </w:p>
        </w:tc>
        <w:tc>
          <w:tcPr>
            <w:tcW w:w="2442" w:type="dxa"/>
          </w:tcPr>
          <w:p w:rsidR="0041688F" w:rsidRPr="00B63B2B" w:rsidRDefault="0041688F" w:rsidP="0041688F">
            <w:pPr>
              <w:jc w:val="both"/>
              <w:rPr>
                <w:color w:val="000000"/>
              </w:rPr>
            </w:pPr>
            <w:r w:rsidRPr="00B63B2B">
              <w:rPr>
                <w:color w:val="000000"/>
              </w:rPr>
              <w:t>Своевременное составление (изменение) списков кандидатов в присяжные заседатели федеральных судов общей юрисдикции в Российской Федерации</w:t>
            </w:r>
          </w:p>
        </w:tc>
        <w:tc>
          <w:tcPr>
            <w:tcW w:w="2460" w:type="dxa"/>
          </w:tcPr>
          <w:p w:rsidR="0041688F" w:rsidRPr="00B63B2B" w:rsidRDefault="0041688F" w:rsidP="0041688F">
            <w:pPr>
              <w:jc w:val="both"/>
              <w:rPr>
                <w:color w:val="000000"/>
              </w:rPr>
            </w:pPr>
            <w:r w:rsidRPr="00B63B2B">
              <w:rPr>
                <w:color w:val="000000"/>
              </w:rPr>
              <w:t xml:space="preserve">Невозможность отправления правосудия на должном уровне </w:t>
            </w:r>
          </w:p>
        </w:tc>
        <w:tc>
          <w:tcPr>
            <w:tcW w:w="2448" w:type="dxa"/>
          </w:tcPr>
          <w:p w:rsidR="0041688F" w:rsidRPr="00B63B2B" w:rsidRDefault="0041688F" w:rsidP="0041688F">
            <w:pPr>
              <w:jc w:val="both"/>
              <w:rPr>
                <w:color w:val="000000"/>
                <w:highlight w:val="yellow"/>
              </w:rPr>
            </w:pPr>
          </w:p>
        </w:tc>
      </w:tr>
      <w:tr w:rsidR="0041688F" w:rsidRPr="00B63B2B" w:rsidTr="0041688F">
        <w:trPr>
          <w:tblCellSpacing w:w="5" w:type="nil"/>
        </w:trPr>
        <w:tc>
          <w:tcPr>
            <w:tcW w:w="14808" w:type="dxa"/>
            <w:gridSpan w:val="8"/>
          </w:tcPr>
          <w:p w:rsidR="0041688F" w:rsidRPr="00B63B2B" w:rsidRDefault="0041688F" w:rsidP="0041688F">
            <w:pPr>
              <w:jc w:val="center"/>
              <w:rPr>
                <w:b/>
                <w:color w:val="000000"/>
              </w:rPr>
            </w:pPr>
          </w:p>
          <w:p w:rsidR="0041688F" w:rsidRPr="00B63B2B" w:rsidRDefault="0041688F" w:rsidP="0041688F">
            <w:pPr>
              <w:jc w:val="center"/>
              <w:rPr>
                <w:b/>
                <w:color w:val="000000"/>
              </w:rPr>
            </w:pPr>
            <w:r w:rsidRPr="00B63B2B">
              <w:rPr>
                <w:b/>
                <w:color w:val="000000"/>
              </w:rPr>
              <w:t>Подпрограмма «Развитие муниципальной службы в Шумерлинском районе»</w:t>
            </w:r>
          </w:p>
        </w:tc>
      </w:tr>
      <w:tr w:rsidR="0041688F" w:rsidRPr="00B63B2B" w:rsidTr="0041688F">
        <w:trPr>
          <w:tblCellSpacing w:w="5" w:type="nil"/>
        </w:trPr>
        <w:tc>
          <w:tcPr>
            <w:tcW w:w="528" w:type="dxa"/>
          </w:tcPr>
          <w:p w:rsidR="0041688F" w:rsidRPr="00B63B2B" w:rsidRDefault="0041688F" w:rsidP="0041688F">
            <w:pPr>
              <w:jc w:val="center"/>
              <w:rPr>
                <w:color w:val="000000"/>
              </w:rPr>
            </w:pPr>
            <w:r w:rsidRPr="00B63B2B">
              <w:rPr>
                <w:color w:val="000000"/>
              </w:rPr>
              <w:t>1.</w:t>
            </w:r>
          </w:p>
        </w:tc>
        <w:tc>
          <w:tcPr>
            <w:tcW w:w="3042" w:type="dxa"/>
          </w:tcPr>
          <w:p w:rsidR="0041688F" w:rsidRPr="00B63B2B" w:rsidRDefault="0041688F" w:rsidP="0041688F">
            <w:pPr>
              <w:jc w:val="both"/>
              <w:rPr>
                <w:color w:val="000000"/>
              </w:rPr>
            </w:pPr>
            <w:r w:rsidRPr="00B63B2B">
              <w:rPr>
                <w:color w:val="000000"/>
              </w:rPr>
              <w:t xml:space="preserve">Основное мероприятие 1. </w:t>
            </w:r>
            <w:r w:rsidRPr="00B63B2B">
              <w:rPr>
                <w:color w:val="000000"/>
              </w:rPr>
              <w:lastRenderedPageBreak/>
              <w:t>Развитие нормативно-правовой Шумерлинского района, регулирующей вопросы муниципальной службы в Шумерлинском районе</w:t>
            </w:r>
          </w:p>
        </w:tc>
        <w:tc>
          <w:tcPr>
            <w:tcW w:w="1278" w:type="dxa"/>
          </w:tcPr>
          <w:p w:rsidR="0041688F" w:rsidRPr="00B63B2B" w:rsidRDefault="0041688F" w:rsidP="0041688F">
            <w:pPr>
              <w:jc w:val="both"/>
              <w:rPr>
                <w:color w:val="000000"/>
              </w:rPr>
            </w:pPr>
            <w:r w:rsidRPr="00B63B2B">
              <w:rPr>
                <w:color w:val="000000"/>
              </w:rPr>
              <w:lastRenderedPageBreak/>
              <w:t>Админист</w:t>
            </w:r>
            <w:r w:rsidRPr="00B63B2B">
              <w:rPr>
                <w:color w:val="000000"/>
              </w:rPr>
              <w:lastRenderedPageBreak/>
              <w:t>рация Шумерлинского района</w:t>
            </w:r>
          </w:p>
        </w:tc>
        <w:tc>
          <w:tcPr>
            <w:tcW w:w="1302" w:type="dxa"/>
          </w:tcPr>
          <w:p w:rsidR="0041688F" w:rsidRPr="00B63B2B" w:rsidRDefault="0041688F" w:rsidP="0041688F">
            <w:r w:rsidRPr="00B63B2B">
              <w:rPr>
                <w:color w:val="000000"/>
              </w:rPr>
              <w:lastRenderedPageBreak/>
              <w:t>__.08.2016</w:t>
            </w:r>
          </w:p>
        </w:tc>
        <w:tc>
          <w:tcPr>
            <w:tcW w:w="1308" w:type="dxa"/>
          </w:tcPr>
          <w:p w:rsidR="0041688F" w:rsidRPr="00B63B2B" w:rsidRDefault="0041688F" w:rsidP="0041688F">
            <w:pPr>
              <w:jc w:val="center"/>
              <w:rPr>
                <w:color w:val="000000"/>
              </w:rPr>
            </w:pPr>
            <w:r w:rsidRPr="00B63B2B">
              <w:rPr>
                <w:color w:val="000000"/>
              </w:rPr>
              <w:t>31.12.2020</w:t>
            </w:r>
          </w:p>
        </w:tc>
        <w:tc>
          <w:tcPr>
            <w:tcW w:w="2442" w:type="dxa"/>
          </w:tcPr>
          <w:p w:rsidR="0041688F" w:rsidRPr="00B63B2B" w:rsidRDefault="0041688F" w:rsidP="0041688F">
            <w:pPr>
              <w:jc w:val="both"/>
              <w:rPr>
                <w:color w:val="000000"/>
              </w:rPr>
            </w:pPr>
            <w:r w:rsidRPr="00B63B2B">
              <w:rPr>
                <w:color w:val="000000"/>
              </w:rPr>
              <w:t>полнота нормативно-</w:t>
            </w:r>
            <w:r w:rsidRPr="00B63B2B">
              <w:rPr>
                <w:color w:val="000000"/>
              </w:rPr>
              <w:lastRenderedPageBreak/>
              <w:t>правовой базы Шумерлинского района, регулирующей вопросы муниципальной службы в Шумерлинском районе</w:t>
            </w:r>
          </w:p>
        </w:tc>
        <w:tc>
          <w:tcPr>
            <w:tcW w:w="2460" w:type="dxa"/>
          </w:tcPr>
          <w:p w:rsidR="0041688F" w:rsidRPr="00B63B2B" w:rsidRDefault="0041688F" w:rsidP="0041688F">
            <w:pPr>
              <w:jc w:val="both"/>
              <w:rPr>
                <w:color w:val="000000"/>
              </w:rPr>
            </w:pPr>
            <w:proofErr w:type="spellStart"/>
            <w:r w:rsidRPr="00B63B2B">
              <w:rPr>
                <w:color w:val="000000"/>
              </w:rPr>
              <w:lastRenderedPageBreak/>
              <w:t>неурегулированость</w:t>
            </w:r>
            <w:proofErr w:type="spellEnd"/>
            <w:r w:rsidRPr="00B63B2B">
              <w:rPr>
                <w:color w:val="000000"/>
              </w:rPr>
              <w:t xml:space="preserve"> </w:t>
            </w:r>
            <w:r w:rsidRPr="00B63B2B">
              <w:rPr>
                <w:color w:val="000000"/>
              </w:rPr>
              <w:lastRenderedPageBreak/>
              <w:t>вопросов муниципальной службы</w:t>
            </w:r>
          </w:p>
        </w:tc>
        <w:tc>
          <w:tcPr>
            <w:tcW w:w="2448" w:type="dxa"/>
          </w:tcPr>
          <w:p w:rsidR="0041688F" w:rsidRPr="00B63B2B" w:rsidRDefault="0041688F" w:rsidP="0041688F">
            <w:pPr>
              <w:jc w:val="both"/>
              <w:rPr>
                <w:color w:val="000000"/>
              </w:rPr>
            </w:pPr>
            <w:r w:rsidRPr="00B63B2B">
              <w:rPr>
                <w:color w:val="000000"/>
              </w:rPr>
              <w:lastRenderedPageBreak/>
              <w:t xml:space="preserve">доля подготовленных </w:t>
            </w:r>
            <w:r w:rsidRPr="00B63B2B">
              <w:rPr>
                <w:color w:val="000000"/>
              </w:rPr>
              <w:lastRenderedPageBreak/>
              <w:t>нормативных правовых актов Шумерлинского района, регулирующей вопросы муниципальной службы в Шумерлинском районе, отнесенные к компетенции органов местного самоуправления, не менее 100 процентов</w:t>
            </w:r>
          </w:p>
          <w:p w:rsidR="0041688F" w:rsidRPr="00B63B2B" w:rsidRDefault="0041688F" w:rsidP="0041688F">
            <w:pPr>
              <w:jc w:val="both"/>
              <w:rPr>
                <w:color w:val="000000"/>
              </w:rPr>
            </w:pPr>
          </w:p>
        </w:tc>
      </w:tr>
      <w:tr w:rsidR="0041688F" w:rsidRPr="00B63B2B" w:rsidTr="0041688F">
        <w:trPr>
          <w:tblCellSpacing w:w="5" w:type="nil"/>
        </w:trPr>
        <w:tc>
          <w:tcPr>
            <w:tcW w:w="528" w:type="dxa"/>
          </w:tcPr>
          <w:p w:rsidR="0041688F" w:rsidRPr="00B63B2B" w:rsidRDefault="0041688F" w:rsidP="0041688F">
            <w:pPr>
              <w:jc w:val="center"/>
              <w:rPr>
                <w:color w:val="000000"/>
              </w:rPr>
            </w:pPr>
            <w:r w:rsidRPr="00B63B2B">
              <w:rPr>
                <w:color w:val="000000"/>
              </w:rPr>
              <w:lastRenderedPageBreak/>
              <w:t>2.</w:t>
            </w:r>
          </w:p>
        </w:tc>
        <w:tc>
          <w:tcPr>
            <w:tcW w:w="3042" w:type="dxa"/>
          </w:tcPr>
          <w:p w:rsidR="0041688F" w:rsidRPr="00B63B2B" w:rsidRDefault="0041688F" w:rsidP="0041688F">
            <w:pPr>
              <w:ind w:firstLine="368"/>
              <w:jc w:val="both"/>
            </w:pPr>
            <w:r w:rsidRPr="00B63B2B">
              <w:rPr>
                <w:color w:val="000000"/>
              </w:rPr>
              <w:t xml:space="preserve">Основное мероприятие 2. </w:t>
            </w:r>
            <w:r w:rsidRPr="00B63B2B">
              <w:t>Переподготовка и повышение квалификации кадров для муниципальной службы.</w:t>
            </w:r>
          </w:p>
          <w:p w:rsidR="0041688F" w:rsidRPr="00B63B2B" w:rsidRDefault="0041688F" w:rsidP="0041688F">
            <w:pPr>
              <w:jc w:val="both"/>
              <w:rPr>
                <w:color w:val="000000"/>
              </w:rPr>
            </w:pPr>
          </w:p>
        </w:tc>
        <w:tc>
          <w:tcPr>
            <w:tcW w:w="1278" w:type="dxa"/>
          </w:tcPr>
          <w:p w:rsidR="0041688F" w:rsidRPr="00B63B2B" w:rsidRDefault="0041688F" w:rsidP="0041688F">
            <w:pPr>
              <w:jc w:val="both"/>
              <w:rPr>
                <w:color w:val="000000"/>
              </w:rPr>
            </w:pPr>
            <w:r w:rsidRPr="00B63B2B">
              <w:rPr>
                <w:color w:val="000000"/>
              </w:rPr>
              <w:t xml:space="preserve">Администрация Шумерлинского района </w:t>
            </w:r>
          </w:p>
        </w:tc>
        <w:tc>
          <w:tcPr>
            <w:tcW w:w="1302" w:type="dxa"/>
          </w:tcPr>
          <w:p w:rsidR="0041688F" w:rsidRPr="00B63B2B" w:rsidRDefault="0041688F" w:rsidP="0041688F">
            <w:r w:rsidRPr="00B63B2B">
              <w:rPr>
                <w:color w:val="000000"/>
              </w:rPr>
              <w:t>__.08.2016</w:t>
            </w:r>
          </w:p>
        </w:tc>
        <w:tc>
          <w:tcPr>
            <w:tcW w:w="1308" w:type="dxa"/>
          </w:tcPr>
          <w:p w:rsidR="0041688F" w:rsidRPr="00B63B2B" w:rsidRDefault="0041688F" w:rsidP="0041688F">
            <w:pPr>
              <w:jc w:val="center"/>
              <w:rPr>
                <w:color w:val="000000"/>
              </w:rPr>
            </w:pPr>
            <w:r w:rsidRPr="00B63B2B">
              <w:rPr>
                <w:color w:val="000000"/>
              </w:rPr>
              <w:t>31.12.2020</w:t>
            </w:r>
          </w:p>
        </w:tc>
        <w:tc>
          <w:tcPr>
            <w:tcW w:w="2442" w:type="dxa"/>
          </w:tcPr>
          <w:p w:rsidR="0041688F" w:rsidRPr="00B63B2B" w:rsidRDefault="0041688F" w:rsidP="0041688F">
            <w:pPr>
              <w:jc w:val="both"/>
              <w:rPr>
                <w:color w:val="000000"/>
              </w:rPr>
            </w:pPr>
            <w:r w:rsidRPr="00B63B2B">
              <w:rPr>
                <w:color w:val="000000"/>
              </w:rPr>
              <w:t>повышение уровня профессионализма и компетентности муниципальных служащих и лиц, состоящих в кадровом резерве Шумерлинского района</w:t>
            </w:r>
          </w:p>
        </w:tc>
        <w:tc>
          <w:tcPr>
            <w:tcW w:w="2460" w:type="dxa"/>
          </w:tcPr>
          <w:p w:rsidR="0041688F" w:rsidRPr="00B63B2B" w:rsidRDefault="0041688F" w:rsidP="0041688F">
            <w:pPr>
              <w:jc w:val="both"/>
              <w:rPr>
                <w:color w:val="000000"/>
              </w:rPr>
            </w:pPr>
            <w:r w:rsidRPr="00B63B2B">
              <w:rPr>
                <w:color w:val="000000"/>
              </w:rPr>
              <w:t xml:space="preserve">невыполнение требований законодательства Российской Федерации об участии государственных  органов субъектов Российской Федерации в обеспечении дополнительного профессионального образования </w:t>
            </w:r>
            <w:r w:rsidRPr="00B63B2B">
              <w:rPr>
                <w:color w:val="000000"/>
              </w:rPr>
              <w:lastRenderedPageBreak/>
              <w:t xml:space="preserve">муниципальных служащих </w:t>
            </w:r>
          </w:p>
          <w:p w:rsidR="0041688F" w:rsidRPr="00B63B2B" w:rsidRDefault="0041688F" w:rsidP="0041688F">
            <w:pPr>
              <w:jc w:val="both"/>
              <w:rPr>
                <w:color w:val="000000"/>
              </w:rPr>
            </w:pPr>
          </w:p>
        </w:tc>
        <w:tc>
          <w:tcPr>
            <w:tcW w:w="2448" w:type="dxa"/>
          </w:tcPr>
          <w:p w:rsidR="0041688F" w:rsidRPr="00B63B2B" w:rsidRDefault="0041688F" w:rsidP="0041688F">
            <w:pPr>
              <w:jc w:val="both"/>
              <w:rPr>
                <w:color w:val="000000"/>
              </w:rPr>
            </w:pPr>
          </w:p>
        </w:tc>
      </w:tr>
      <w:tr w:rsidR="0041688F" w:rsidRPr="00B63B2B" w:rsidTr="0041688F">
        <w:trPr>
          <w:tblCellSpacing w:w="5" w:type="nil"/>
        </w:trPr>
        <w:tc>
          <w:tcPr>
            <w:tcW w:w="528" w:type="dxa"/>
          </w:tcPr>
          <w:p w:rsidR="0041688F" w:rsidRPr="00B63B2B" w:rsidRDefault="0041688F" w:rsidP="0041688F">
            <w:pPr>
              <w:jc w:val="center"/>
              <w:rPr>
                <w:color w:val="000000"/>
              </w:rPr>
            </w:pPr>
            <w:r w:rsidRPr="00B63B2B">
              <w:rPr>
                <w:color w:val="000000"/>
              </w:rPr>
              <w:lastRenderedPageBreak/>
              <w:t>3.</w:t>
            </w:r>
          </w:p>
        </w:tc>
        <w:tc>
          <w:tcPr>
            <w:tcW w:w="3042" w:type="dxa"/>
          </w:tcPr>
          <w:p w:rsidR="0041688F" w:rsidRPr="00B63B2B" w:rsidRDefault="0041688F" w:rsidP="0041688F">
            <w:pPr>
              <w:jc w:val="both"/>
              <w:rPr>
                <w:color w:val="000000"/>
              </w:rPr>
            </w:pPr>
            <w:r w:rsidRPr="00B63B2B">
              <w:rPr>
                <w:color w:val="000000"/>
              </w:rPr>
              <w:t>Основное мероприятие 3. Внедрение на муниципальной службе современных кадровых технологий</w:t>
            </w:r>
          </w:p>
        </w:tc>
        <w:tc>
          <w:tcPr>
            <w:tcW w:w="1278" w:type="dxa"/>
          </w:tcPr>
          <w:p w:rsidR="0041688F" w:rsidRPr="00B63B2B" w:rsidRDefault="0041688F" w:rsidP="0041688F">
            <w:pPr>
              <w:jc w:val="both"/>
              <w:rPr>
                <w:color w:val="000000"/>
              </w:rPr>
            </w:pPr>
            <w:r w:rsidRPr="00B63B2B">
              <w:rPr>
                <w:color w:val="000000"/>
              </w:rPr>
              <w:t>Администрация Шумерлинского района</w:t>
            </w:r>
          </w:p>
        </w:tc>
        <w:tc>
          <w:tcPr>
            <w:tcW w:w="1302" w:type="dxa"/>
          </w:tcPr>
          <w:p w:rsidR="0041688F" w:rsidRPr="00B63B2B" w:rsidRDefault="0041688F" w:rsidP="0041688F">
            <w:r w:rsidRPr="00B63B2B">
              <w:rPr>
                <w:color w:val="000000"/>
              </w:rPr>
              <w:t>__.08.2016</w:t>
            </w:r>
          </w:p>
        </w:tc>
        <w:tc>
          <w:tcPr>
            <w:tcW w:w="1308" w:type="dxa"/>
          </w:tcPr>
          <w:p w:rsidR="0041688F" w:rsidRPr="00B63B2B" w:rsidRDefault="0041688F" w:rsidP="0041688F">
            <w:pPr>
              <w:jc w:val="center"/>
              <w:rPr>
                <w:color w:val="000000"/>
              </w:rPr>
            </w:pPr>
            <w:r w:rsidRPr="00B63B2B">
              <w:rPr>
                <w:color w:val="000000"/>
              </w:rPr>
              <w:t>31.12.2020</w:t>
            </w:r>
          </w:p>
        </w:tc>
        <w:tc>
          <w:tcPr>
            <w:tcW w:w="2442" w:type="dxa"/>
          </w:tcPr>
          <w:p w:rsidR="0041688F" w:rsidRPr="00B63B2B" w:rsidRDefault="0041688F" w:rsidP="0041688F">
            <w:pPr>
              <w:jc w:val="both"/>
              <w:rPr>
                <w:color w:val="000000"/>
              </w:rPr>
            </w:pPr>
            <w:r w:rsidRPr="00B63B2B">
              <w:rPr>
                <w:color w:val="000000"/>
              </w:rPr>
              <w:t>создание эффективной системы поиска и отбора кандидатов для замещения должностей муниципальной службы для включения в кадровые резервы органов местного самоуправления;</w:t>
            </w:r>
          </w:p>
          <w:p w:rsidR="0041688F" w:rsidRPr="00B63B2B" w:rsidRDefault="0041688F" w:rsidP="0041688F">
            <w:pPr>
              <w:jc w:val="both"/>
              <w:rPr>
                <w:color w:val="000000"/>
              </w:rPr>
            </w:pPr>
            <w:r w:rsidRPr="00B63B2B">
              <w:rPr>
                <w:color w:val="000000"/>
              </w:rPr>
              <w:t xml:space="preserve">применение современных методов оценки граждан и муниципальных служащих </w:t>
            </w:r>
          </w:p>
        </w:tc>
        <w:tc>
          <w:tcPr>
            <w:tcW w:w="2460" w:type="dxa"/>
          </w:tcPr>
          <w:p w:rsidR="0041688F" w:rsidRPr="00B63B2B" w:rsidRDefault="0041688F" w:rsidP="0041688F">
            <w:pPr>
              <w:jc w:val="both"/>
              <w:rPr>
                <w:color w:val="000000"/>
              </w:rPr>
            </w:pPr>
            <w:r w:rsidRPr="00B63B2B">
              <w:rPr>
                <w:color w:val="000000"/>
              </w:rPr>
              <w:t>риск замещения должностей муниципальной службы неквалифицированными специалистами;</w:t>
            </w:r>
          </w:p>
          <w:p w:rsidR="0041688F" w:rsidRPr="00B63B2B" w:rsidRDefault="0041688F" w:rsidP="0041688F">
            <w:pPr>
              <w:jc w:val="both"/>
              <w:rPr>
                <w:color w:val="000000"/>
              </w:rPr>
            </w:pPr>
            <w:r w:rsidRPr="00B63B2B">
              <w:rPr>
                <w:color w:val="000000"/>
              </w:rPr>
              <w:t xml:space="preserve">отсутствие унифицированных методик и технологий подбора кадров на муниципальную службу, несовершенство методик проведения конкурсов на замещение вакантных должностей муниципальной службы и включение в кадровые резервы органов местного самоуправления, квалификационных экзаменов и аттестации муниципальных </w:t>
            </w:r>
            <w:r w:rsidRPr="00B63B2B">
              <w:rPr>
                <w:color w:val="000000"/>
              </w:rPr>
              <w:lastRenderedPageBreak/>
              <w:t xml:space="preserve">служащих </w:t>
            </w:r>
          </w:p>
          <w:p w:rsidR="0041688F" w:rsidRPr="00B63B2B" w:rsidRDefault="0041688F" w:rsidP="0041688F">
            <w:pPr>
              <w:jc w:val="both"/>
              <w:rPr>
                <w:color w:val="000000"/>
              </w:rPr>
            </w:pPr>
          </w:p>
        </w:tc>
        <w:tc>
          <w:tcPr>
            <w:tcW w:w="2448" w:type="dxa"/>
          </w:tcPr>
          <w:p w:rsidR="0041688F" w:rsidRPr="00B63B2B" w:rsidRDefault="0041688F" w:rsidP="0041688F">
            <w:pPr>
              <w:jc w:val="both"/>
              <w:rPr>
                <w:color w:val="000000"/>
              </w:rPr>
            </w:pPr>
            <w:r w:rsidRPr="00B63B2B">
              <w:rPr>
                <w:color w:val="000000"/>
              </w:rPr>
              <w:lastRenderedPageBreak/>
              <w:t xml:space="preserve">доля вакантных должностей муниципальной службы, замещаемых на конкурсной основе, не менее 75 процентов </w:t>
            </w:r>
          </w:p>
        </w:tc>
      </w:tr>
      <w:tr w:rsidR="0041688F" w:rsidRPr="00B63B2B" w:rsidTr="0041688F">
        <w:trPr>
          <w:tblCellSpacing w:w="5" w:type="nil"/>
        </w:trPr>
        <w:tc>
          <w:tcPr>
            <w:tcW w:w="528" w:type="dxa"/>
          </w:tcPr>
          <w:p w:rsidR="0041688F" w:rsidRPr="00B63B2B" w:rsidRDefault="0041688F" w:rsidP="0041688F">
            <w:pPr>
              <w:jc w:val="center"/>
              <w:rPr>
                <w:color w:val="000000"/>
              </w:rPr>
            </w:pPr>
            <w:r w:rsidRPr="00B63B2B">
              <w:rPr>
                <w:color w:val="000000"/>
              </w:rPr>
              <w:lastRenderedPageBreak/>
              <w:t>4.</w:t>
            </w:r>
          </w:p>
        </w:tc>
        <w:tc>
          <w:tcPr>
            <w:tcW w:w="3042" w:type="dxa"/>
          </w:tcPr>
          <w:p w:rsidR="0041688F" w:rsidRPr="00B63B2B" w:rsidRDefault="0041688F" w:rsidP="0041688F">
            <w:pPr>
              <w:jc w:val="both"/>
              <w:rPr>
                <w:b/>
                <w:color w:val="000000"/>
              </w:rPr>
            </w:pPr>
            <w:r w:rsidRPr="00B63B2B">
              <w:rPr>
                <w:color w:val="000000"/>
              </w:rPr>
              <w:t xml:space="preserve">Основное мероприятие 4. Повышение престижа муниципальной службы </w:t>
            </w:r>
          </w:p>
        </w:tc>
        <w:tc>
          <w:tcPr>
            <w:tcW w:w="1278" w:type="dxa"/>
          </w:tcPr>
          <w:p w:rsidR="0041688F" w:rsidRPr="00B63B2B" w:rsidRDefault="0041688F" w:rsidP="0041688F">
            <w:pPr>
              <w:jc w:val="both"/>
              <w:rPr>
                <w:color w:val="000000"/>
              </w:rPr>
            </w:pPr>
            <w:r w:rsidRPr="00B63B2B">
              <w:rPr>
                <w:color w:val="000000"/>
              </w:rPr>
              <w:t>Администрация Шумерлинского района</w:t>
            </w:r>
          </w:p>
        </w:tc>
        <w:tc>
          <w:tcPr>
            <w:tcW w:w="1302" w:type="dxa"/>
          </w:tcPr>
          <w:p w:rsidR="0041688F" w:rsidRPr="00B63B2B" w:rsidRDefault="0041688F" w:rsidP="0041688F">
            <w:r w:rsidRPr="00B63B2B">
              <w:rPr>
                <w:color w:val="000000"/>
              </w:rPr>
              <w:t>__.08.2016</w:t>
            </w:r>
          </w:p>
        </w:tc>
        <w:tc>
          <w:tcPr>
            <w:tcW w:w="1308" w:type="dxa"/>
          </w:tcPr>
          <w:p w:rsidR="0041688F" w:rsidRPr="00B63B2B" w:rsidRDefault="0041688F" w:rsidP="0041688F">
            <w:r w:rsidRPr="00B63B2B">
              <w:rPr>
                <w:color w:val="000000"/>
              </w:rPr>
              <w:t>31.12.2020</w:t>
            </w:r>
          </w:p>
        </w:tc>
        <w:tc>
          <w:tcPr>
            <w:tcW w:w="2442" w:type="dxa"/>
          </w:tcPr>
          <w:p w:rsidR="0041688F" w:rsidRPr="00B63B2B" w:rsidRDefault="0041688F" w:rsidP="0041688F">
            <w:pPr>
              <w:jc w:val="both"/>
              <w:rPr>
                <w:color w:val="000000"/>
              </w:rPr>
            </w:pPr>
            <w:r w:rsidRPr="00B63B2B">
              <w:rPr>
                <w:color w:val="000000"/>
              </w:rPr>
              <w:t>наличие высококвалифицированного кадрового состава на муниципальной служ</w:t>
            </w:r>
            <w:r w:rsidRPr="00B63B2B">
              <w:rPr>
                <w:color w:val="000000"/>
              </w:rPr>
              <w:softHyphen/>
              <w:t>бе, эффективность использования кадровых резервов;</w:t>
            </w:r>
          </w:p>
          <w:p w:rsidR="0041688F" w:rsidRPr="00B63B2B" w:rsidRDefault="0041688F" w:rsidP="0041688F">
            <w:pPr>
              <w:jc w:val="both"/>
              <w:rPr>
                <w:color w:val="000000"/>
              </w:rPr>
            </w:pPr>
            <w:r w:rsidRPr="00B63B2B">
              <w:rPr>
                <w:color w:val="000000"/>
              </w:rPr>
              <w:t>укрепление стабильности кадрового состава муниципальной службы;</w:t>
            </w:r>
          </w:p>
          <w:p w:rsidR="0041688F" w:rsidRPr="00B63B2B" w:rsidRDefault="0041688F" w:rsidP="0041688F">
            <w:pPr>
              <w:jc w:val="both"/>
              <w:rPr>
                <w:color w:val="000000"/>
              </w:rPr>
            </w:pPr>
            <w:r w:rsidRPr="00B63B2B">
              <w:rPr>
                <w:color w:val="000000"/>
              </w:rPr>
              <w:t>повышение престижа муниципальной служ</w:t>
            </w:r>
            <w:r w:rsidRPr="00B63B2B">
              <w:rPr>
                <w:color w:val="000000"/>
              </w:rPr>
              <w:softHyphen/>
              <w:t xml:space="preserve">бы </w:t>
            </w:r>
          </w:p>
        </w:tc>
        <w:tc>
          <w:tcPr>
            <w:tcW w:w="2460" w:type="dxa"/>
          </w:tcPr>
          <w:p w:rsidR="0041688F" w:rsidRPr="00B63B2B" w:rsidRDefault="0041688F" w:rsidP="0041688F">
            <w:pPr>
              <w:jc w:val="both"/>
              <w:rPr>
                <w:color w:val="000000"/>
              </w:rPr>
            </w:pPr>
            <w:r w:rsidRPr="00B63B2B">
              <w:rPr>
                <w:color w:val="000000"/>
              </w:rPr>
              <w:t>отсутствие возможностей для обеспечения непрерывности сменяемости кадрового состава на муниципальной службе;</w:t>
            </w:r>
          </w:p>
          <w:p w:rsidR="0041688F" w:rsidRPr="00B63B2B" w:rsidRDefault="0041688F" w:rsidP="0041688F">
            <w:pPr>
              <w:jc w:val="both"/>
              <w:rPr>
                <w:color w:val="000000"/>
              </w:rPr>
            </w:pPr>
            <w:r w:rsidRPr="00B63B2B">
              <w:rPr>
                <w:color w:val="000000"/>
              </w:rPr>
              <w:t>отсутствие возможностей для назначения на руководящие должности высококвалифицированных специалистов;</w:t>
            </w:r>
          </w:p>
          <w:p w:rsidR="0041688F" w:rsidRPr="00B63B2B" w:rsidRDefault="0041688F" w:rsidP="0041688F">
            <w:pPr>
              <w:jc w:val="both"/>
              <w:rPr>
                <w:color w:val="000000"/>
              </w:rPr>
            </w:pPr>
            <w:r w:rsidRPr="00B63B2B">
              <w:rPr>
                <w:color w:val="000000"/>
              </w:rPr>
              <w:t>непривлекательность муниципальной служ</w:t>
            </w:r>
            <w:r w:rsidRPr="00B63B2B">
              <w:rPr>
                <w:color w:val="000000"/>
              </w:rPr>
              <w:softHyphen/>
              <w:t>бы;</w:t>
            </w:r>
          </w:p>
          <w:p w:rsidR="0041688F" w:rsidRPr="00B63B2B" w:rsidRDefault="0041688F" w:rsidP="0041688F">
            <w:pPr>
              <w:jc w:val="both"/>
              <w:rPr>
                <w:color w:val="000000"/>
              </w:rPr>
            </w:pPr>
            <w:r w:rsidRPr="00B63B2B">
              <w:rPr>
                <w:color w:val="000000"/>
              </w:rPr>
              <w:t xml:space="preserve">текучесть кадров </w:t>
            </w:r>
          </w:p>
        </w:tc>
        <w:tc>
          <w:tcPr>
            <w:tcW w:w="2448" w:type="dxa"/>
          </w:tcPr>
          <w:p w:rsidR="0041688F" w:rsidRPr="00B63B2B" w:rsidRDefault="0041688F" w:rsidP="0041688F">
            <w:pPr>
              <w:jc w:val="both"/>
              <w:rPr>
                <w:color w:val="000000"/>
              </w:rPr>
            </w:pPr>
            <w:r w:rsidRPr="00B63B2B">
              <w:rPr>
                <w:color w:val="000000"/>
              </w:rPr>
              <w:t>доля муниципальных служащих в возрасте до 30 лет в общей численности гражданских служащих не менее 23 процентов;</w:t>
            </w:r>
          </w:p>
          <w:p w:rsidR="0041688F" w:rsidRPr="00B63B2B" w:rsidRDefault="0041688F" w:rsidP="0041688F">
            <w:pPr>
              <w:jc w:val="both"/>
              <w:rPr>
                <w:color w:val="000000"/>
              </w:rPr>
            </w:pPr>
            <w:r w:rsidRPr="00B63B2B">
              <w:rPr>
                <w:bCs/>
                <w:color w:val="000000"/>
              </w:rPr>
              <w:t>оценка муниципальными служащими условий и результатов своей работы, морально-психологичес</w:t>
            </w:r>
            <w:r w:rsidRPr="00B63B2B">
              <w:rPr>
                <w:bCs/>
                <w:color w:val="000000"/>
              </w:rPr>
              <w:softHyphen/>
              <w:t>кого климата в коллективе не ниже чем «удовлетворительно»</w:t>
            </w:r>
          </w:p>
        </w:tc>
      </w:tr>
      <w:tr w:rsidR="0041688F" w:rsidRPr="00B63B2B" w:rsidTr="0041688F">
        <w:trPr>
          <w:tblCellSpacing w:w="5" w:type="nil"/>
        </w:trPr>
        <w:tc>
          <w:tcPr>
            <w:tcW w:w="528" w:type="dxa"/>
          </w:tcPr>
          <w:p w:rsidR="0041688F" w:rsidRPr="00B63B2B" w:rsidRDefault="0041688F" w:rsidP="0041688F">
            <w:pPr>
              <w:jc w:val="center"/>
              <w:rPr>
                <w:color w:val="000000"/>
              </w:rPr>
            </w:pPr>
            <w:r w:rsidRPr="00B63B2B">
              <w:rPr>
                <w:color w:val="000000"/>
              </w:rPr>
              <w:t>5.</w:t>
            </w:r>
          </w:p>
        </w:tc>
        <w:tc>
          <w:tcPr>
            <w:tcW w:w="3042" w:type="dxa"/>
          </w:tcPr>
          <w:p w:rsidR="0041688F" w:rsidRPr="00B63B2B" w:rsidRDefault="0041688F" w:rsidP="0041688F">
            <w:pPr>
              <w:jc w:val="both"/>
              <w:rPr>
                <w:color w:val="000000"/>
              </w:rPr>
            </w:pPr>
            <w:r w:rsidRPr="00B63B2B">
              <w:rPr>
                <w:color w:val="000000"/>
              </w:rPr>
              <w:t>Основное мероприятие 5. Формирование положительного имиджа органов местного самоуправления в Чувашской Республике</w:t>
            </w:r>
          </w:p>
        </w:tc>
        <w:tc>
          <w:tcPr>
            <w:tcW w:w="1278" w:type="dxa"/>
          </w:tcPr>
          <w:p w:rsidR="0041688F" w:rsidRPr="00B63B2B" w:rsidRDefault="0041688F" w:rsidP="0041688F">
            <w:pPr>
              <w:jc w:val="both"/>
              <w:rPr>
                <w:color w:val="000000"/>
              </w:rPr>
            </w:pPr>
            <w:r w:rsidRPr="00B63B2B">
              <w:rPr>
                <w:color w:val="000000"/>
              </w:rPr>
              <w:t>Администрация Шумерлинского района</w:t>
            </w:r>
          </w:p>
        </w:tc>
        <w:tc>
          <w:tcPr>
            <w:tcW w:w="1302" w:type="dxa"/>
          </w:tcPr>
          <w:p w:rsidR="0041688F" w:rsidRPr="00B63B2B" w:rsidRDefault="0041688F" w:rsidP="0041688F">
            <w:r w:rsidRPr="00B63B2B">
              <w:rPr>
                <w:color w:val="000000"/>
              </w:rPr>
              <w:t>__.08.2016</w:t>
            </w:r>
          </w:p>
        </w:tc>
        <w:tc>
          <w:tcPr>
            <w:tcW w:w="1308" w:type="dxa"/>
          </w:tcPr>
          <w:p w:rsidR="0041688F" w:rsidRPr="00B63B2B" w:rsidRDefault="0041688F" w:rsidP="0041688F">
            <w:r w:rsidRPr="00B63B2B">
              <w:rPr>
                <w:color w:val="000000"/>
              </w:rPr>
              <w:t>31.12.2020</w:t>
            </w:r>
          </w:p>
        </w:tc>
        <w:tc>
          <w:tcPr>
            <w:tcW w:w="2442" w:type="dxa"/>
          </w:tcPr>
          <w:p w:rsidR="0041688F" w:rsidRPr="00B63B2B" w:rsidRDefault="0041688F" w:rsidP="0041688F">
            <w:pPr>
              <w:jc w:val="both"/>
              <w:rPr>
                <w:color w:val="000000"/>
              </w:rPr>
            </w:pPr>
            <w:r w:rsidRPr="00B63B2B">
              <w:rPr>
                <w:color w:val="000000"/>
              </w:rPr>
              <w:t>формирование объективного общественного мнения о деятельности муниципальных служащих;</w:t>
            </w:r>
          </w:p>
          <w:p w:rsidR="0041688F" w:rsidRPr="00B63B2B" w:rsidRDefault="0041688F" w:rsidP="0041688F">
            <w:pPr>
              <w:jc w:val="both"/>
              <w:rPr>
                <w:color w:val="000000"/>
              </w:rPr>
            </w:pPr>
            <w:r w:rsidRPr="00B63B2B">
              <w:rPr>
                <w:color w:val="000000"/>
              </w:rPr>
              <w:t xml:space="preserve">удовлетворенность </w:t>
            </w:r>
            <w:r w:rsidRPr="00B63B2B">
              <w:rPr>
                <w:color w:val="000000"/>
              </w:rPr>
              <w:lastRenderedPageBreak/>
              <w:t>граждан уровнем эффективности муниципальной службы и результативности де</w:t>
            </w:r>
            <w:r w:rsidRPr="00B63B2B">
              <w:rPr>
                <w:color w:val="000000"/>
              </w:rPr>
              <w:softHyphen/>
              <w:t>ятельности муниципальных служащих;</w:t>
            </w:r>
          </w:p>
          <w:p w:rsidR="0041688F" w:rsidRPr="00B63B2B" w:rsidRDefault="0041688F" w:rsidP="0041688F">
            <w:pPr>
              <w:jc w:val="both"/>
              <w:rPr>
                <w:color w:val="000000"/>
              </w:rPr>
            </w:pPr>
            <w:r w:rsidRPr="00B63B2B">
              <w:rPr>
                <w:color w:val="000000"/>
              </w:rPr>
              <w:t>удовлетворенность муниципальных служащих условиями и результатами своей работы, морально-пси</w:t>
            </w:r>
            <w:r w:rsidRPr="00B63B2B">
              <w:rPr>
                <w:color w:val="000000"/>
              </w:rPr>
              <w:softHyphen/>
              <w:t>хологи</w:t>
            </w:r>
            <w:r w:rsidRPr="00B63B2B">
              <w:rPr>
                <w:color w:val="000000"/>
              </w:rPr>
              <w:softHyphen/>
              <w:t xml:space="preserve">ческим климатом в коллективе </w:t>
            </w:r>
          </w:p>
        </w:tc>
        <w:tc>
          <w:tcPr>
            <w:tcW w:w="2460" w:type="dxa"/>
          </w:tcPr>
          <w:p w:rsidR="0041688F" w:rsidRPr="00B63B2B" w:rsidRDefault="0041688F" w:rsidP="0041688F">
            <w:pPr>
              <w:jc w:val="both"/>
              <w:rPr>
                <w:color w:val="000000"/>
              </w:rPr>
            </w:pPr>
            <w:r w:rsidRPr="00B63B2B">
              <w:rPr>
                <w:color w:val="000000"/>
              </w:rPr>
              <w:lastRenderedPageBreak/>
              <w:t>негативное отношение граждан к деятельности муниципальных служащих;</w:t>
            </w:r>
          </w:p>
          <w:p w:rsidR="0041688F" w:rsidRPr="00B63B2B" w:rsidRDefault="0041688F" w:rsidP="0041688F">
            <w:pPr>
              <w:jc w:val="both"/>
              <w:rPr>
                <w:color w:val="000000"/>
              </w:rPr>
            </w:pPr>
            <w:r w:rsidRPr="00B63B2B">
              <w:rPr>
                <w:color w:val="000000"/>
              </w:rPr>
              <w:t>непривлекательность муниципальной служ</w:t>
            </w:r>
            <w:r w:rsidRPr="00B63B2B">
              <w:rPr>
                <w:color w:val="000000"/>
              </w:rPr>
              <w:softHyphen/>
              <w:t>бы;</w:t>
            </w:r>
          </w:p>
          <w:p w:rsidR="0041688F" w:rsidRPr="00B63B2B" w:rsidRDefault="0041688F" w:rsidP="0041688F">
            <w:pPr>
              <w:jc w:val="both"/>
              <w:rPr>
                <w:color w:val="000000"/>
              </w:rPr>
            </w:pPr>
            <w:r w:rsidRPr="00B63B2B">
              <w:rPr>
                <w:color w:val="000000"/>
              </w:rPr>
              <w:lastRenderedPageBreak/>
              <w:t>снижение результативности деятельности муниципальных служащих;</w:t>
            </w:r>
          </w:p>
          <w:p w:rsidR="0041688F" w:rsidRPr="00B63B2B" w:rsidRDefault="0041688F" w:rsidP="0041688F">
            <w:pPr>
              <w:jc w:val="both"/>
              <w:rPr>
                <w:color w:val="000000"/>
              </w:rPr>
            </w:pPr>
            <w:r w:rsidRPr="00B63B2B">
              <w:rPr>
                <w:color w:val="000000"/>
              </w:rPr>
              <w:t>текучесть кадров</w:t>
            </w:r>
          </w:p>
        </w:tc>
        <w:tc>
          <w:tcPr>
            <w:tcW w:w="2448" w:type="dxa"/>
          </w:tcPr>
          <w:p w:rsidR="0041688F" w:rsidRPr="00B63B2B" w:rsidRDefault="0041688F" w:rsidP="0041688F">
            <w:pPr>
              <w:jc w:val="both"/>
              <w:rPr>
                <w:bCs/>
                <w:color w:val="000000"/>
              </w:rPr>
            </w:pPr>
            <w:r w:rsidRPr="00B63B2B">
              <w:rPr>
                <w:bCs/>
                <w:color w:val="000000"/>
              </w:rPr>
              <w:lastRenderedPageBreak/>
              <w:t xml:space="preserve">оценка гражданами уровня эффективности муниципальной службы и результативности деятельности муниципальных </w:t>
            </w:r>
            <w:r w:rsidRPr="00B63B2B">
              <w:rPr>
                <w:bCs/>
                <w:color w:val="000000"/>
              </w:rPr>
              <w:lastRenderedPageBreak/>
              <w:t>служащих не ниже чем «удовлетворительно»;</w:t>
            </w:r>
          </w:p>
          <w:p w:rsidR="0041688F" w:rsidRPr="00B63B2B" w:rsidRDefault="0041688F" w:rsidP="0041688F">
            <w:pPr>
              <w:jc w:val="both"/>
              <w:rPr>
                <w:bCs/>
                <w:color w:val="000000"/>
              </w:rPr>
            </w:pPr>
            <w:r w:rsidRPr="00B63B2B">
              <w:rPr>
                <w:bCs/>
                <w:color w:val="000000"/>
              </w:rPr>
              <w:t>оценка муниципальными служащими условий и результатов своей работы, морально-психологичес</w:t>
            </w:r>
            <w:r w:rsidRPr="00B63B2B">
              <w:rPr>
                <w:bCs/>
                <w:color w:val="000000"/>
              </w:rPr>
              <w:softHyphen/>
              <w:t>кого климата в коллективе не ниже чем «удовлетворительно»</w:t>
            </w:r>
          </w:p>
        </w:tc>
      </w:tr>
      <w:tr w:rsidR="0041688F" w:rsidRPr="00B63B2B" w:rsidTr="0041688F">
        <w:trPr>
          <w:tblCellSpacing w:w="5" w:type="nil"/>
        </w:trPr>
        <w:tc>
          <w:tcPr>
            <w:tcW w:w="14808" w:type="dxa"/>
            <w:gridSpan w:val="8"/>
          </w:tcPr>
          <w:p w:rsidR="0041688F" w:rsidRPr="00B63B2B" w:rsidRDefault="0041688F" w:rsidP="0041688F">
            <w:pPr>
              <w:spacing w:line="245" w:lineRule="auto"/>
              <w:ind w:firstLine="709"/>
              <w:jc w:val="center"/>
            </w:pPr>
            <w:r w:rsidRPr="00B63B2B">
              <w:rPr>
                <w:b/>
              </w:rPr>
              <w:lastRenderedPageBreak/>
              <w:t>Подпрограмма «Обеспечение реализации муниципальной программы  Шумерлинского района «Развитие потенциала муниципального управления»</w:t>
            </w:r>
          </w:p>
        </w:tc>
      </w:tr>
      <w:tr w:rsidR="0041688F" w:rsidRPr="00B63B2B" w:rsidTr="0041688F">
        <w:trPr>
          <w:tblCellSpacing w:w="5" w:type="nil"/>
        </w:trPr>
        <w:tc>
          <w:tcPr>
            <w:tcW w:w="528" w:type="dxa"/>
          </w:tcPr>
          <w:p w:rsidR="0041688F" w:rsidRPr="00B63B2B" w:rsidRDefault="0041688F" w:rsidP="0041688F">
            <w:pPr>
              <w:jc w:val="center"/>
              <w:rPr>
                <w:color w:val="000000"/>
              </w:rPr>
            </w:pPr>
            <w:r w:rsidRPr="00B63B2B">
              <w:rPr>
                <w:color w:val="000000"/>
              </w:rPr>
              <w:t>1.</w:t>
            </w:r>
          </w:p>
        </w:tc>
        <w:tc>
          <w:tcPr>
            <w:tcW w:w="3042" w:type="dxa"/>
          </w:tcPr>
          <w:p w:rsidR="0041688F" w:rsidRPr="00B63B2B" w:rsidRDefault="0041688F" w:rsidP="0041688F">
            <w:pPr>
              <w:ind w:firstLine="84"/>
              <w:jc w:val="both"/>
            </w:pPr>
            <w:r w:rsidRPr="00B63B2B">
              <w:t xml:space="preserve">Основное мероприятие 1. </w:t>
            </w:r>
          </w:p>
          <w:p w:rsidR="0041688F" w:rsidRPr="00B63B2B" w:rsidRDefault="0041688F" w:rsidP="0041688F">
            <w:pPr>
              <w:ind w:firstLine="84"/>
              <w:jc w:val="both"/>
            </w:pPr>
            <w:r w:rsidRPr="00B63B2B">
              <w:t>Обеспечение деятельности администрации Шумерлинского района.</w:t>
            </w:r>
          </w:p>
          <w:p w:rsidR="0041688F" w:rsidRPr="00B63B2B" w:rsidRDefault="0041688F" w:rsidP="0041688F">
            <w:pPr>
              <w:jc w:val="both"/>
              <w:rPr>
                <w:color w:val="000000"/>
              </w:rPr>
            </w:pPr>
          </w:p>
        </w:tc>
        <w:tc>
          <w:tcPr>
            <w:tcW w:w="1278" w:type="dxa"/>
          </w:tcPr>
          <w:p w:rsidR="0041688F" w:rsidRPr="00B63B2B" w:rsidRDefault="0041688F" w:rsidP="0041688F">
            <w:pPr>
              <w:jc w:val="both"/>
              <w:rPr>
                <w:color w:val="000000"/>
              </w:rPr>
            </w:pPr>
            <w:r w:rsidRPr="00B63B2B">
              <w:rPr>
                <w:color w:val="000000"/>
              </w:rPr>
              <w:t>Администрация Шумерлинского района</w:t>
            </w:r>
          </w:p>
        </w:tc>
        <w:tc>
          <w:tcPr>
            <w:tcW w:w="1302" w:type="dxa"/>
          </w:tcPr>
          <w:p w:rsidR="0041688F" w:rsidRPr="00B63B2B" w:rsidRDefault="0041688F" w:rsidP="0041688F">
            <w:pPr>
              <w:jc w:val="center"/>
              <w:rPr>
                <w:color w:val="000000"/>
              </w:rPr>
            </w:pPr>
            <w:r w:rsidRPr="00B63B2B">
              <w:rPr>
                <w:color w:val="000000"/>
              </w:rPr>
              <w:t>__.08.2016</w:t>
            </w:r>
          </w:p>
        </w:tc>
        <w:tc>
          <w:tcPr>
            <w:tcW w:w="1308" w:type="dxa"/>
          </w:tcPr>
          <w:p w:rsidR="0041688F" w:rsidRPr="00B63B2B" w:rsidRDefault="0041688F" w:rsidP="0041688F">
            <w:pPr>
              <w:jc w:val="center"/>
              <w:rPr>
                <w:color w:val="000000"/>
              </w:rPr>
            </w:pPr>
            <w:r w:rsidRPr="00B63B2B">
              <w:rPr>
                <w:color w:val="000000"/>
              </w:rPr>
              <w:t>31.12.2020</w:t>
            </w:r>
          </w:p>
        </w:tc>
        <w:tc>
          <w:tcPr>
            <w:tcW w:w="2442" w:type="dxa"/>
          </w:tcPr>
          <w:p w:rsidR="0041688F" w:rsidRPr="00B63B2B" w:rsidRDefault="0041688F" w:rsidP="0041688F">
            <w:pPr>
              <w:ind w:hanging="42"/>
              <w:jc w:val="both"/>
            </w:pPr>
            <w:r w:rsidRPr="00B63B2B">
              <w:t>выполнение муниципальных функций и переданных государственных полномочий</w:t>
            </w:r>
          </w:p>
          <w:p w:rsidR="0041688F" w:rsidRPr="00B63B2B" w:rsidRDefault="0041688F" w:rsidP="0041688F">
            <w:pPr>
              <w:jc w:val="both"/>
              <w:rPr>
                <w:color w:val="000000"/>
              </w:rPr>
            </w:pPr>
          </w:p>
        </w:tc>
        <w:tc>
          <w:tcPr>
            <w:tcW w:w="2460" w:type="dxa"/>
          </w:tcPr>
          <w:p w:rsidR="0041688F" w:rsidRPr="00B63B2B" w:rsidRDefault="0041688F" w:rsidP="0041688F">
            <w:pPr>
              <w:jc w:val="both"/>
              <w:rPr>
                <w:color w:val="000000"/>
              </w:rPr>
            </w:pPr>
            <w:proofErr w:type="spellStart"/>
            <w:r w:rsidRPr="00B63B2B">
              <w:rPr>
                <w:color w:val="000000"/>
              </w:rPr>
              <w:t>неурегулированость</w:t>
            </w:r>
            <w:proofErr w:type="spellEnd"/>
            <w:r w:rsidRPr="00B63B2B">
              <w:rPr>
                <w:color w:val="000000"/>
              </w:rPr>
              <w:t xml:space="preserve"> вопросов муниципальной службы</w:t>
            </w:r>
          </w:p>
        </w:tc>
        <w:tc>
          <w:tcPr>
            <w:tcW w:w="2448" w:type="dxa"/>
          </w:tcPr>
          <w:p w:rsidR="0041688F" w:rsidRPr="00B63B2B" w:rsidRDefault="0041688F" w:rsidP="0041688F">
            <w:pPr>
              <w:jc w:val="both"/>
              <w:rPr>
                <w:color w:val="000000"/>
              </w:rPr>
            </w:pPr>
            <w:r w:rsidRPr="00B63B2B">
              <w:rPr>
                <w:color w:val="000000"/>
              </w:rPr>
              <w:t>укрепление материально-технической базы администрации Шумерлинского района</w:t>
            </w:r>
          </w:p>
        </w:tc>
      </w:tr>
      <w:tr w:rsidR="0041688F" w:rsidRPr="00B63B2B" w:rsidTr="0041688F">
        <w:trPr>
          <w:trHeight w:val="275"/>
          <w:tblCellSpacing w:w="5" w:type="nil"/>
        </w:trPr>
        <w:tc>
          <w:tcPr>
            <w:tcW w:w="14808" w:type="dxa"/>
            <w:gridSpan w:val="8"/>
          </w:tcPr>
          <w:p w:rsidR="0041688F" w:rsidRPr="00B63B2B" w:rsidRDefault="0041688F" w:rsidP="0041688F">
            <w:pPr>
              <w:spacing w:line="245" w:lineRule="auto"/>
              <w:ind w:firstLine="709"/>
              <w:jc w:val="center"/>
              <w:rPr>
                <w:color w:val="000000"/>
              </w:rPr>
            </w:pPr>
            <w:r w:rsidRPr="00710147">
              <w:rPr>
                <w:b/>
              </w:rPr>
              <w:t>Подпрограмма  «Обеспечение кадрами хозяйствующих субъектов, функционирующих на территории Шумерлинского района»</w:t>
            </w:r>
          </w:p>
        </w:tc>
      </w:tr>
      <w:tr w:rsidR="0041688F" w:rsidRPr="00B63B2B" w:rsidTr="0041688F">
        <w:trPr>
          <w:tblCellSpacing w:w="5" w:type="nil"/>
        </w:trPr>
        <w:tc>
          <w:tcPr>
            <w:tcW w:w="528" w:type="dxa"/>
          </w:tcPr>
          <w:p w:rsidR="0041688F" w:rsidRPr="00710147" w:rsidRDefault="0041688F" w:rsidP="0041688F">
            <w:pPr>
              <w:widowControl w:val="0"/>
              <w:autoSpaceDE w:val="0"/>
              <w:autoSpaceDN w:val="0"/>
              <w:adjustRightInd w:val="0"/>
              <w:jc w:val="center"/>
              <w:rPr>
                <w:bCs/>
                <w:color w:val="000000"/>
              </w:rPr>
            </w:pPr>
            <w:r w:rsidRPr="00710147">
              <w:rPr>
                <w:bCs/>
                <w:color w:val="000000"/>
              </w:rPr>
              <w:t>1.</w:t>
            </w:r>
          </w:p>
        </w:tc>
        <w:tc>
          <w:tcPr>
            <w:tcW w:w="3042" w:type="dxa"/>
          </w:tcPr>
          <w:p w:rsidR="0041688F" w:rsidRPr="00710147" w:rsidRDefault="0041688F" w:rsidP="0041688F">
            <w:pPr>
              <w:rPr>
                <w:rStyle w:val="ac"/>
                <w:color w:val="FF0000"/>
                <w:sz w:val="24"/>
                <w:szCs w:val="24"/>
              </w:rPr>
            </w:pPr>
            <w:r w:rsidRPr="00710147">
              <w:rPr>
                <w:rStyle w:val="ac"/>
                <w:sz w:val="24"/>
                <w:szCs w:val="24"/>
              </w:rPr>
              <w:t xml:space="preserve">Содействие в участии хозяйствующих субъектов района в формировании </w:t>
            </w:r>
            <w:r w:rsidRPr="00710147">
              <w:rPr>
                <w:rStyle w:val="ac"/>
                <w:sz w:val="24"/>
                <w:szCs w:val="24"/>
              </w:rPr>
              <w:lastRenderedPageBreak/>
              <w:t>прогнозной потребности экономики в квалифицированных кадрах</w:t>
            </w:r>
          </w:p>
        </w:tc>
        <w:tc>
          <w:tcPr>
            <w:tcW w:w="1278" w:type="dxa"/>
          </w:tcPr>
          <w:p w:rsidR="0041688F" w:rsidRPr="00710147" w:rsidRDefault="0041688F" w:rsidP="0041688F">
            <w:pPr>
              <w:pStyle w:val="ConsPlusCell"/>
              <w:jc w:val="both"/>
              <w:rPr>
                <w:rFonts w:ascii="Times New Roman" w:hAnsi="Times New Roman" w:cs="Times New Roman"/>
                <w:sz w:val="24"/>
                <w:szCs w:val="24"/>
              </w:rPr>
            </w:pPr>
            <w:r w:rsidRPr="00710147">
              <w:rPr>
                <w:rFonts w:ascii="Times New Roman" w:hAnsi="Times New Roman" w:cs="Times New Roman"/>
                <w:sz w:val="24"/>
                <w:szCs w:val="24"/>
              </w:rPr>
              <w:lastRenderedPageBreak/>
              <w:t xml:space="preserve">Отдел образования, спорта </w:t>
            </w:r>
            <w:r w:rsidRPr="00710147">
              <w:rPr>
                <w:rFonts w:ascii="Times New Roman" w:hAnsi="Times New Roman" w:cs="Times New Roman"/>
                <w:sz w:val="24"/>
                <w:szCs w:val="24"/>
              </w:rPr>
              <w:lastRenderedPageBreak/>
              <w:t>и молодежной политики, Отдел экономики, земельных и имущественных отношений;</w:t>
            </w:r>
          </w:p>
          <w:p w:rsidR="0041688F" w:rsidRPr="00710147" w:rsidRDefault="0041688F" w:rsidP="0041688F">
            <w:pPr>
              <w:pStyle w:val="ConsPlusCell"/>
              <w:jc w:val="both"/>
              <w:rPr>
                <w:rFonts w:ascii="Times New Roman" w:hAnsi="Times New Roman" w:cs="Times New Roman"/>
                <w:sz w:val="24"/>
                <w:szCs w:val="24"/>
              </w:rPr>
            </w:pPr>
            <w:r w:rsidRPr="00710147">
              <w:rPr>
                <w:rFonts w:ascii="Times New Roman" w:hAnsi="Times New Roman" w:cs="Times New Roman"/>
                <w:sz w:val="24"/>
                <w:szCs w:val="24"/>
              </w:rPr>
              <w:t>Сектор культуры и архивного дела;</w:t>
            </w:r>
          </w:p>
          <w:p w:rsidR="0041688F" w:rsidRPr="00710147" w:rsidRDefault="0041688F" w:rsidP="0041688F">
            <w:pPr>
              <w:rPr>
                <w:rStyle w:val="ac"/>
                <w:sz w:val="24"/>
                <w:szCs w:val="24"/>
              </w:rPr>
            </w:pPr>
            <w:r w:rsidRPr="00710147">
              <w:t xml:space="preserve">Сектор по взаимодействию с предприятиями агропромышленного комплекса отдела сельского хозяйства </w:t>
            </w:r>
            <w:r w:rsidRPr="00710147">
              <w:lastRenderedPageBreak/>
              <w:t>и экологии</w:t>
            </w:r>
          </w:p>
        </w:tc>
        <w:tc>
          <w:tcPr>
            <w:tcW w:w="1302" w:type="dxa"/>
          </w:tcPr>
          <w:p w:rsidR="0041688F" w:rsidRPr="00710147" w:rsidRDefault="0041688F" w:rsidP="0041688F">
            <w:pPr>
              <w:rPr>
                <w:rStyle w:val="ac"/>
                <w:sz w:val="24"/>
                <w:szCs w:val="24"/>
              </w:rPr>
            </w:pPr>
            <w:r w:rsidRPr="00710147">
              <w:rPr>
                <w:rStyle w:val="ac"/>
                <w:sz w:val="24"/>
                <w:szCs w:val="24"/>
              </w:rPr>
              <w:lastRenderedPageBreak/>
              <w:t>01.12.2016</w:t>
            </w:r>
          </w:p>
        </w:tc>
        <w:tc>
          <w:tcPr>
            <w:tcW w:w="1308" w:type="dxa"/>
          </w:tcPr>
          <w:p w:rsidR="0041688F" w:rsidRPr="00710147" w:rsidRDefault="0041688F" w:rsidP="0041688F">
            <w:pPr>
              <w:pStyle w:val="ConsPlusCell"/>
              <w:rPr>
                <w:rFonts w:ascii="Times New Roman" w:hAnsi="Times New Roman" w:cs="Times New Roman"/>
                <w:sz w:val="24"/>
                <w:szCs w:val="24"/>
              </w:rPr>
            </w:pPr>
            <w:r w:rsidRPr="00710147">
              <w:rPr>
                <w:rStyle w:val="ac"/>
                <w:sz w:val="24"/>
                <w:szCs w:val="24"/>
              </w:rPr>
              <w:t>31.12.2020</w:t>
            </w:r>
          </w:p>
        </w:tc>
        <w:tc>
          <w:tcPr>
            <w:tcW w:w="2442" w:type="dxa"/>
          </w:tcPr>
          <w:p w:rsidR="0041688F" w:rsidRPr="00710147" w:rsidRDefault="0041688F" w:rsidP="0041688F">
            <w:pPr>
              <w:pStyle w:val="ConsPlusCell"/>
              <w:rPr>
                <w:rFonts w:ascii="Times New Roman" w:hAnsi="Times New Roman" w:cs="Times New Roman"/>
                <w:sz w:val="24"/>
                <w:szCs w:val="24"/>
              </w:rPr>
            </w:pPr>
            <w:r w:rsidRPr="00710147">
              <w:rPr>
                <w:rFonts w:ascii="Times New Roman" w:hAnsi="Times New Roman" w:cs="Times New Roman"/>
                <w:sz w:val="24"/>
                <w:szCs w:val="24"/>
              </w:rPr>
              <w:t xml:space="preserve">Повышение эффективности управления </w:t>
            </w:r>
            <w:r w:rsidRPr="00710147">
              <w:rPr>
                <w:rFonts w:ascii="Times New Roman" w:hAnsi="Times New Roman" w:cs="Times New Roman"/>
                <w:sz w:val="24"/>
                <w:szCs w:val="24"/>
              </w:rPr>
              <w:lastRenderedPageBreak/>
              <w:t>кадровыми процессами на муниципальном уровне</w:t>
            </w:r>
          </w:p>
        </w:tc>
        <w:tc>
          <w:tcPr>
            <w:tcW w:w="2460" w:type="dxa"/>
          </w:tcPr>
          <w:p w:rsidR="0041688F" w:rsidRPr="00710147" w:rsidRDefault="0041688F" w:rsidP="0041688F">
            <w:pPr>
              <w:pStyle w:val="ConsPlusCell"/>
              <w:rPr>
                <w:rFonts w:ascii="Times New Roman" w:hAnsi="Times New Roman" w:cs="Times New Roman"/>
                <w:color w:val="FF0000"/>
                <w:sz w:val="24"/>
                <w:szCs w:val="24"/>
              </w:rPr>
            </w:pPr>
            <w:r w:rsidRPr="00710147">
              <w:rPr>
                <w:rFonts w:ascii="Times New Roman" w:hAnsi="Times New Roman" w:cs="Times New Roman"/>
                <w:sz w:val="24"/>
                <w:szCs w:val="24"/>
              </w:rPr>
              <w:lastRenderedPageBreak/>
              <w:t xml:space="preserve">Невозможность управления кадровыми ресурсами </w:t>
            </w:r>
            <w:r w:rsidRPr="00710147">
              <w:rPr>
                <w:rFonts w:ascii="Times New Roman" w:hAnsi="Times New Roman" w:cs="Times New Roman"/>
                <w:sz w:val="24"/>
                <w:szCs w:val="24"/>
              </w:rPr>
              <w:lastRenderedPageBreak/>
              <w:t>на муниципальном уровне</w:t>
            </w:r>
            <w:r w:rsidRPr="00710147">
              <w:rPr>
                <w:rFonts w:ascii="Times New Roman" w:hAnsi="Times New Roman" w:cs="Times New Roman"/>
                <w:color w:val="FF0000"/>
                <w:sz w:val="24"/>
                <w:szCs w:val="24"/>
              </w:rPr>
              <w:t xml:space="preserve"> </w:t>
            </w:r>
          </w:p>
        </w:tc>
        <w:tc>
          <w:tcPr>
            <w:tcW w:w="2448" w:type="dxa"/>
          </w:tcPr>
          <w:p w:rsidR="0041688F" w:rsidRPr="00710147" w:rsidRDefault="0041688F" w:rsidP="0041688F">
            <w:pPr>
              <w:pStyle w:val="ConsPlusCell"/>
              <w:tabs>
                <w:tab w:val="left" w:pos="3752"/>
              </w:tabs>
              <w:rPr>
                <w:rFonts w:ascii="Times New Roman" w:hAnsi="Times New Roman" w:cs="Times New Roman"/>
                <w:color w:val="FF0000"/>
                <w:sz w:val="24"/>
                <w:szCs w:val="24"/>
              </w:rPr>
            </w:pPr>
            <w:r w:rsidRPr="00710147">
              <w:rPr>
                <w:rFonts w:ascii="Times New Roman" w:hAnsi="Times New Roman" w:cs="Times New Roman"/>
                <w:sz w:val="24"/>
                <w:szCs w:val="24"/>
              </w:rPr>
              <w:lastRenderedPageBreak/>
              <w:t xml:space="preserve">Доля организаций в районе, участвующих в формировании </w:t>
            </w:r>
            <w:r w:rsidRPr="00710147">
              <w:rPr>
                <w:rFonts w:ascii="Times New Roman" w:hAnsi="Times New Roman" w:cs="Times New Roman"/>
                <w:sz w:val="24"/>
                <w:szCs w:val="24"/>
              </w:rPr>
              <w:lastRenderedPageBreak/>
              <w:t>прогноза потребности  в квалифицированных кадрах,  от общего количества организаций в районе</w:t>
            </w:r>
            <w:r w:rsidRPr="00710147">
              <w:rPr>
                <w:rFonts w:ascii="Times New Roman" w:hAnsi="Times New Roman" w:cs="Times New Roman"/>
                <w:color w:val="FF0000"/>
                <w:sz w:val="24"/>
                <w:szCs w:val="24"/>
              </w:rPr>
              <w:t xml:space="preserve"> </w:t>
            </w:r>
          </w:p>
        </w:tc>
      </w:tr>
      <w:tr w:rsidR="0041688F" w:rsidRPr="00B63B2B" w:rsidTr="0041688F">
        <w:trPr>
          <w:tblCellSpacing w:w="5" w:type="nil"/>
        </w:trPr>
        <w:tc>
          <w:tcPr>
            <w:tcW w:w="528" w:type="dxa"/>
          </w:tcPr>
          <w:p w:rsidR="0041688F" w:rsidRPr="00710147" w:rsidRDefault="0041688F" w:rsidP="0041688F">
            <w:pPr>
              <w:widowControl w:val="0"/>
              <w:autoSpaceDE w:val="0"/>
              <w:autoSpaceDN w:val="0"/>
              <w:adjustRightInd w:val="0"/>
              <w:jc w:val="center"/>
              <w:rPr>
                <w:bCs/>
                <w:color w:val="000000"/>
              </w:rPr>
            </w:pPr>
            <w:r w:rsidRPr="00710147">
              <w:rPr>
                <w:bCs/>
                <w:color w:val="000000"/>
              </w:rPr>
              <w:lastRenderedPageBreak/>
              <w:t>2.</w:t>
            </w:r>
          </w:p>
        </w:tc>
        <w:tc>
          <w:tcPr>
            <w:tcW w:w="3042" w:type="dxa"/>
          </w:tcPr>
          <w:p w:rsidR="0041688F" w:rsidRPr="00710147" w:rsidRDefault="0041688F" w:rsidP="0041688F">
            <w:pPr>
              <w:pStyle w:val="ConsPlusCell"/>
              <w:rPr>
                <w:rFonts w:ascii="Times New Roman" w:hAnsi="Times New Roman" w:cs="Times New Roman"/>
                <w:sz w:val="24"/>
                <w:szCs w:val="24"/>
              </w:rPr>
            </w:pPr>
            <w:r w:rsidRPr="00710147">
              <w:rPr>
                <w:rFonts w:ascii="Times New Roman" w:hAnsi="Times New Roman" w:cs="Times New Roman"/>
                <w:sz w:val="24"/>
                <w:szCs w:val="24"/>
              </w:rPr>
              <w:t>Анализ кадрового потенциала предприятий и организаций района</w:t>
            </w:r>
          </w:p>
        </w:tc>
        <w:tc>
          <w:tcPr>
            <w:tcW w:w="1278" w:type="dxa"/>
          </w:tcPr>
          <w:p w:rsidR="0041688F" w:rsidRPr="00710147" w:rsidRDefault="0041688F" w:rsidP="0041688F">
            <w:pPr>
              <w:pStyle w:val="ConsPlusCell"/>
              <w:jc w:val="both"/>
              <w:rPr>
                <w:rFonts w:ascii="Times New Roman" w:hAnsi="Times New Roman" w:cs="Times New Roman"/>
                <w:sz w:val="24"/>
                <w:szCs w:val="24"/>
              </w:rPr>
            </w:pPr>
            <w:r w:rsidRPr="00710147">
              <w:rPr>
                <w:rFonts w:ascii="Times New Roman" w:hAnsi="Times New Roman" w:cs="Times New Roman"/>
                <w:sz w:val="24"/>
                <w:szCs w:val="24"/>
              </w:rPr>
              <w:t>Отдел образования, спорта и молодежной политики, Сектор культуры и архивного дела;</w:t>
            </w:r>
          </w:p>
          <w:p w:rsidR="0041688F" w:rsidRPr="00710147" w:rsidRDefault="0041688F" w:rsidP="0041688F">
            <w:pPr>
              <w:pStyle w:val="ConsPlusCell"/>
              <w:rPr>
                <w:rFonts w:ascii="Times New Roman" w:hAnsi="Times New Roman" w:cs="Times New Roman"/>
                <w:sz w:val="24"/>
                <w:szCs w:val="24"/>
              </w:rPr>
            </w:pPr>
            <w:r w:rsidRPr="00710147">
              <w:rPr>
                <w:rFonts w:ascii="Times New Roman" w:hAnsi="Times New Roman" w:cs="Times New Roman"/>
                <w:sz w:val="24"/>
                <w:szCs w:val="24"/>
              </w:rPr>
              <w:t>Сектор по взаимодействию с предприятиями агропромышленного комплекса отдела сельского хозяйства и экологии</w:t>
            </w:r>
          </w:p>
        </w:tc>
        <w:tc>
          <w:tcPr>
            <w:tcW w:w="1302" w:type="dxa"/>
          </w:tcPr>
          <w:p w:rsidR="0041688F" w:rsidRPr="00710147" w:rsidRDefault="0041688F" w:rsidP="0041688F">
            <w:pPr>
              <w:rPr>
                <w:rStyle w:val="ac"/>
                <w:sz w:val="24"/>
                <w:szCs w:val="24"/>
              </w:rPr>
            </w:pPr>
            <w:r w:rsidRPr="00710147">
              <w:rPr>
                <w:rStyle w:val="ac"/>
                <w:sz w:val="24"/>
                <w:szCs w:val="24"/>
              </w:rPr>
              <w:t>01.12.2016</w:t>
            </w:r>
          </w:p>
        </w:tc>
        <w:tc>
          <w:tcPr>
            <w:tcW w:w="1308" w:type="dxa"/>
          </w:tcPr>
          <w:p w:rsidR="0041688F" w:rsidRPr="00710147" w:rsidRDefault="0041688F" w:rsidP="0041688F">
            <w:pPr>
              <w:pStyle w:val="ConsPlusCell"/>
              <w:rPr>
                <w:rFonts w:ascii="Times New Roman" w:hAnsi="Times New Roman" w:cs="Times New Roman"/>
                <w:sz w:val="24"/>
                <w:szCs w:val="24"/>
              </w:rPr>
            </w:pPr>
            <w:r w:rsidRPr="00710147">
              <w:rPr>
                <w:rStyle w:val="ac"/>
                <w:sz w:val="24"/>
                <w:szCs w:val="24"/>
              </w:rPr>
              <w:t>31.12.2020</w:t>
            </w:r>
          </w:p>
        </w:tc>
        <w:tc>
          <w:tcPr>
            <w:tcW w:w="2442" w:type="dxa"/>
          </w:tcPr>
          <w:p w:rsidR="0041688F" w:rsidRPr="00710147" w:rsidRDefault="0041688F" w:rsidP="0041688F">
            <w:pPr>
              <w:pStyle w:val="ConsPlusCell"/>
              <w:rPr>
                <w:rFonts w:ascii="Times New Roman" w:hAnsi="Times New Roman" w:cs="Times New Roman"/>
                <w:sz w:val="24"/>
                <w:szCs w:val="24"/>
              </w:rPr>
            </w:pPr>
            <w:r w:rsidRPr="00710147">
              <w:rPr>
                <w:rFonts w:ascii="Times New Roman" w:hAnsi="Times New Roman" w:cs="Times New Roman"/>
                <w:sz w:val="24"/>
                <w:szCs w:val="24"/>
              </w:rPr>
              <w:t>Повышение эффективности управления кадровыми процессами на муниципальном уровне</w:t>
            </w:r>
          </w:p>
        </w:tc>
        <w:tc>
          <w:tcPr>
            <w:tcW w:w="2460" w:type="dxa"/>
          </w:tcPr>
          <w:p w:rsidR="0041688F" w:rsidRPr="00710147" w:rsidRDefault="0041688F" w:rsidP="0041688F">
            <w:pPr>
              <w:pStyle w:val="ConsPlusCell"/>
              <w:rPr>
                <w:rFonts w:ascii="Times New Roman" w:hAnsi="Times New Roman" w:cs="Times New Roman"/>
                <w:sz w:val="24"/>
                <w:szCs w:val="24"/>
              </w:rPr>
            </w:pPr>
            <w:r w:rsidRPr="00710147">
              <w:rPr>
                <w:rFonts w:ascii="Times New Roman" w:hAnsi="Times New Roman" w:cs="Times New Roman"/>
                <w:sz w:val="24"/>
                <w:szCs w:val="24"/>
              </w:rPr>
              <w:t>Невозможность управления кадровыми ресурсами на муниципальном уровне</w:t>
            </w:r>
          </w:p>
        </w:tc>
        <w:tc>
          <w:tcPr>
            <w:tcW w:w="2448" w:type="dxa"/>
          </w:tcPr>
          <w:p w:rsidR="0041688F" w:rsidRPr="00710147" w:rsidRDefault="0041688F" w:rsidP="0041688F">
            <w:pPr>
              <w:pStyle w:val="ConsPlusCell"/>
              <w:rPr>
                <w:rFonts w:ascii="Times New Roman" w:hAnsi="Times New Roman" w:cs="Times New Roman"/>
                <w:sz w:val="24"/>
                <w:szCs w:val="24"/>
              </w:rPr>
            </w:pPr>
            <w:r w:rsidRPr="00710147">
              <w:rPr>
                <w:rFonts w:ascii="Times New Roman" w:hAnsi="Times New Roman" w:cs="Times New Roman"/>
                <w:sz w:val="24"/>
                <w:szCs w:val="24"/>
              </w:rPr>
              <w:t>Доля организаций в районе, участвующих в формировании прогноза потребности  в квалифицированных кадрах,  от общего количества организаций в районе</w:t>
            </w:r>
          </w:p>
        </w:tc>
      </w:tr>
      <w:tr w:rsidR="0041688F" w:rsidRPr="00B63B2B" w:rsidTr="0041688F">
        <w:trPr>
          <w:tblCellSpacing w:w="5" w:type="nil"/>
        </w:trPr>
        <w:tc>
          <w:tcPr>
            <w:tcW w:w="528" w:type="dxa"/>
          </w:tcPr>
          <w:p w:rsidR="0041688F" w:rsidRPr="00710147" w:rsidRDefault="0041688F" w:rsidP="0041688F">
            <w:pPr>
              <w:widowControl w:val="0"/>
              <w:autoSpaceDE w:val="0"/>
              <w:autoSpaceDN w:val="0"/>
              <w:adjustRightInd w:val="0"/>
              <w:jc w:val="center"/>
              <w:rPr>
                <w:bCs/>
                <w:color w:val="000000"/>
              </w:rPr>
            </w:pPr>
            <w:r w:rsidRPr="00710147">
              <w:rPr>
                <w:bCs/>
                <w:color w:val="000000"/>
              </w:rPr>
              <w:t>3.</w:t>
            </w:r>
          </w:p>
        </w:tc>
        <w:tc>
          <w:tcPr>
            <w:tcW w:w="3042" w:type="dxa"/>
          </w:tcPr>
          <w:p w:rsidR="0041688F" w:rsidRPr="00710147" w:rsidRDefault="0041688F" w:rsidP="0041688F">
            <w:pPr>
              <w:pStyle w:val="ConsPlusCell"/>
              <w:rPr>
                <w:rFonts w:ascii="Times New Roman" w:hAnsi="Times New Roman" w:cs="Times New Roman"/>
                <w:sz w:val="24"/>
                <w:szCs w:val="24"/>
              </w:rPr>
            </w:pPr>
            <w:r w:rsidRPr="00710147">
              <w:rPr>
                <w:rFonts w:ascii="Times New Roman" w:hAnsi="Times New Roman" w:cs="Times New Roman"/>
                <w:sz w:val="24"/>
                <w:szCs w:val="24"/>
              </w:rPr>
              <w:t xml:space="preserve">Организация обучающих семинаров, курсов повышения квалификации руководителей и </w:t>
            </w:r>
            <w:r w:rsidRPr="00710147">
              <w:rPr>
                <w:rFonts w:ascii="Times New Roman" w:hAnsi="Times New Roman" w:cs="Times New Roman"/>
                <w:sz w:val="24"/>
                <w:szCs w:val="24"/>
              </w:rPr>
              <w:lastRenderedPageBreak/>
              <w:t>специалистов организаций по приоритетным направлениям развития экономики района, подготовка и переподготовка кадров</w:t>
            </w:r>
          </w:p>
        </w:tc>
        <w:tc>
          <w:tcPr>
            <w:tcW w:w="1278" w:type="dxa"/>
          </w:tcPr>
          <w:p w:rsidR="0041688F" w:rsidRPr="00710147" w:rsidRDefault="0041688F" w:rsidP="0041688F">
            <w:pPr>
              <w:pStyle w:val="ConsPlusCell"/>
              <w:jc w:val="both"/>
              <w:rPr>
                <w:rFonts w:ascii="Times New Roman" w:hAnsi="Times New Roman" w:cs="Times New Roman"/>
                <w:sz w:val="24"/>
                <w:szCs w:val="24"/>
              </w:rPr>
            </w:pPr>
            <w:r w:rsidRPr="00710147">
              <w:rPr>
                <w:rFonts w:ascii="Times New Roman" w:hAnsi="Times New Roman" w:cs="Times New Roman"/>
                <w:sz w:val="24"/>
                <w:szCs w:val="24"/>
              </w:rPr>
              <w:lastRenderedPageBreak/>
              <w:t xml:space="preserve">Отдел образования, спорта и </w:t>
            </w:r>
            <w:r w:rsidRPr="00710147">
              <w:rPr>
                <w:rFonts w:ascii="Times New Roman" w:hAnsi="Times New Roman" w:cs="Times New Roman"/>
                <w:sz w:val="24"/>
                <w:szCs w:val="24"/>
              </w:rPr>
              <w:lastRenderedPageBreak/>
              <w:t>молодежной политики, Отдел экономики, земельных и имущественных отношений, Сектор культуры и архивного дела,</w:t>
            </w:r>
          </w:p>
          <w:p w:rsidR="0041688F" w:rsidRPr="00710147" w:rsidRDefault="0041688F" w:rsidP="0041688F">
            <w:pPr>
              <w:pStyle w:val="ConsPlusCell"/>
              <w:rPr>
                <w:rFonts w:ascii="Times New Roman" w:hAnsi="Times New Roman" w:cs="Times New Roman"/>
                <w:sz w:val="24"/>
                <w:szCs w:val="24"/>
              </w:rPr>
            </w:pPr>
            <w:r w:rsidRPr="00710147">
              <w:rPr>
                <w:rFonts w:ascii="Times New Roman" w:hAnsi="Times New Roman" w:cs="Times New Roman"/>
                <w:sz w:val="24"/>
                <w:szCs w:val="24"/>
              </w:rPr>
              <w:t>Сектор по взаимодействию с предприятиями агропромышленного комплекса отдела сельского хозяйства и экологии</w:t>
            </w:r>
          </w:p>
        </w:tc>
        <w:tc>
          <w:tcPr>
            <w:tcW w:w="1302" w:type="dxa"/>
          </w:tcPr>
          <w:p w:rsidR="0041688F" w:rsidRPr="00710147" w:rsidRDefault="0041688F" w:rsidP="0041688F">
            <w:pPr>
              <w:rPr>
                <w:rStyle w:val="ac"/>
                <w:sz w:val="24"/>
                <w:szCs w:val="24"/>
              </w:rPr>
            </w:pPr>
            <w:r w:rsidRPr="00710147">
              <w:rPr>
                <w:rStyle w:val="ac"/>
                <w:sz w:val="24"/>
                <w:szCs w:val="24"/>
              </w:rPr>
              <w:lastRenderedPageBreak/>
              <w:t>01.12.2016</w:t>
            </w:r>
          </w:p>
        </w:tc>
        <w:tc>
          <w:tcPr>
            <w:tcW w:w="1308" w:type="dxa"/>
          </w:tcPr>
          <w:p w:rsidR="0041688F" w:rsidRPr="00710147" w:rsidRDefault="0041688F" w:rsidP="0041688F">
            <w:pPr>
              <w:pStyle w:val="ConsPlusCell"/>
              <w:rPr>
                <w:rFonts w:ascii="Times New Roman" w:hAnsi="Times New Roman" w:cs="Times New Roman"/>
                <w:sz w:val="24"/>
                <w:szCs w:val="24"/>
              </w:rPr>
            </w:pPr>
            <w:r w:rsidRPr="00710147">
              <w:rPr>
                <w:rStyle w:val="ac"/>
                <w:sz w:val="24"/>
                <w:szCs w:val="24"/>
              </w:rPr>
              <w:t>31.12.2020</w:t>
            </w:r>
          </w:p>
        </w:tc>
        <w:tc>
          <w:tcPr>
            <w:tcW w:w="2442" w:type="dxa"/>
          </w:tcPr>
          <w:p w:rsidR="0041688F" w:rsidRPr="00710147" w:rsidRDefault="0041688F" w:rsidP="0041688F">
            <w:pPr>
              <w:pStyle w:val="ConsPlusCell"/>
              <w:rPr>
                <w:rFonts w:ascii="Times New Roman" w:hAnsi="Times New Roman" w:cs="Times New Roman"/>
                <w:sz w:val="24"/>
                <w:szCs w:val="24"/>
              </w:rPr>
            </w:pPr>
            <w:r w:rsidRPr="00710147">
              <w:rPr>
                <w:rFonts w:ascii="Times New Roman" w:hAnsi="Times New Roman" w:cs="Times New Roman"/>
                <w:sz w:val="24"/>
                <w:szCs w:val="24"/>
              </w:rPr>
              <w:t xml:space="preserve">Повышение образовательного уровня руководителей, </w:t>
            </w:r>
            <w:r w:rsidRPr="00710147">
              <w:rPr>
                <w:rFonts w:ascii="Times New Roman" w:hAnsi="Times New Roman" w:cs="Times New Roman"/>
                <w:sz w:val="24"/>
                <w:szCs w:val="24"/>
              </w:rPr>
              <w:lastRenderedPageBreak/>
              <w:t>специалистов организаций района в соответствии с приоритетами развития</w:t>
            </w:r>
          </w:p>
        </w:tc>
        <w:tc>
          <w:tcPr>
            <w:tcW w:w="2460" w:type="dxa"/>
          </w:tcPr>
          <w:p w:rsidR="0041688F" w:rsidRPr="00710147" w:rsidRDefault="0041688F" w:rsidP="0041688F">
            <w:pPr>
              <w:pStyle w:val="ConsPlusCell"/>
              <w:rPr>
                <w:rFonts w:ascii="Times New Roman" w:hAnsi="Times New Roman" w:cs="Times New Roman"/>
                <w:sz w:val="24"/>
                <w:szCs w:val="24"/>
              </w:rPr>
            </w:pPr>
            <w:r w:rsidRPr="00710147">
              <w:rPr>
                <w:rFonts w:ascii="Times New Roman" w:hAnsi="Times New Roman" w:cs="Times New Roman"/>
                <w:sz w:val="24"/>
                <w:szCs w:val="24"/>
              </w:rPr>
              <w:lastRenderedPageBreak/>
              <w:t xml:space="preserve">Недостаток (отсутствие) руководителей и специалистов </w:t>
            </w:r>
            <w:r w:rsidRPr="00710147">
              <w:rPr>
                <w:rFonts w:ascii="Times New Roman" w:hAnsi="Times New Roman" w:cs="Times New Roman"/>
                <w:sz w:val="24"/>
                <w:szCs w:val="24"/>
              </w:rPr>
              <w:lastRenderedPageBreak/>
              <w:t>необходимых компетенций для решения задач развития района</w:t>
            </w:r>
          </w:p>
        </w:tc>
        <w:tc>
          <w:tcPr>
            <w:tcW w:w="2448" w:type="dxa"/>
          </w:tcPr>
          <w:p w:rsidR="0041688F" w:rsidRPr="00710147" w:rsidRDefault="0041688F" w:rsidP="0041688F">
            <w:pPr>
              <w:autoSpaceDE w:val="0"/>
              <w:autoSpaceDN w:val="0"/>
              <w:adjustRightInd w:val="0"/>
            </w:pPr>
            <w:r w:rsidRPr="00710147">
              <w:lastRenderedPageBreak/>
              <w:t xml:space="preserve">Количество человек, прошедших </w:t>
            </w:r>
            <w:proofErr w:type="gramStart"/>
            <w:r w:rsidRPr="00710147">
              <w:t>обучение по программам</w:t>
            </w:r>
            <w:proofErr w:type="gramEnd"/>
            <w:r w:rsidRPr="00710147">
              <w:t xml:space="preserve"> повышения </w:t>
            </w:r>
            <w:r w:rsidRPr="00710147">
              <w:lastRenderedPageBreak/>
              <w:t>квалификации и профессиональной  переподготовки</w:t>
            </w:r>
          </w:p>
          <w:p w:rsidR="0041688F" w:rsidRPr="00710147" w:rsidRDefault="0041688F" w:rsidP="0041688F">
            <w:pPr>
              <w:autoSpaceDE w:val="0"/>
              <w:autoSpaceDN w:val="0"/>
              <w:adjustRightInd w:val="0"/>
            </w:pPr>
          </w:p>
        </w:tc>
      </w:tr>
      <w:tr w:rsidR="0041688F" w:rsidRPr="00B63B2B" w:rsidTr="0041688F">
        <w:trPr>
          <w:tblCellSpacing w:w="5" w:type="nil"/>
        </w:trPr>
        <w:tc>
          <w:tcPr>
            <w:tcW w:w="528" w:type="dxa"/>
          </w:tcPr>
          <w:p w:rsidR="0041688F" w:rsidRPr="00710147" w:rsidRDefault="0041688F" w:rsidP="0041688F">
            <w:pPr>
              <w:widowControl w:val="0"/>
              <w:autoSpaceDE w:val="0"/>
              <w:autoSpaceDN w:val="0"/>
              <w:adjustRightInd w:val="0"/>
              <w:jc w:val="center"/>
              <w:rPr>
                <w:bCs/>
                <w:color w:val="000000"/>
              </w:rPr>
            </w:pPr>
            <w:r w:rsidRPr="00710147">
              <w:rPr>
                <w:bCs/>
                <w:color w:val="000000"/>
              </w:rPr>
              <w:lastRenderedPageBreak/>
              <w:t>4.</w:t>
            </w:r>
          </w:p>
        </w:tc>
        <w:tc>
          <w:tcPr>
            <w:tcW w:w="3042" w:type="dxa"/>
          </w:tcPr>
          <w:p w:rsidR="0041688F" w:rsidRPr="00710147" w:rsidRDefault="0041688F" w:rsidP="0041688F">
            <w:pPr>
              <w:pStyle w:val="ConsPlusCell"/>
              <w:rPr>
                <w:rFonts w:ascii="Times New Roman" w:hAnsi="Times New Roman" w:cs="Times New Roman"/>
                <w:sz w:val="24"/>
                <w:szCs w:val="24"/>
              </w:rPr>
            </w:pPr>
            <w:r w:rsidRPr="00710147">
              <w:rPr>
                <w:rFonts w:ascii="Times New Roman" w:hAnsi="Times New Roman" w:cs="Times New Roman"/>
                <w:sz w:val="24"/>
                <w:szCs w:val="24"/>
              </w:rPr>
              <w:t xml:space="preserve">Организация работы по </w:t>
            </w:r>
            <w:r w:rsidRPr="00710147">
              <w:rPr>
                <w:rFonts w:ascii="Times New Roman" w:hAnsi="Times New Roman" w:cs="Times New Roman"/>
                <w:sz w:val="24"/>
                <w:szCs w:val="24"/>
              </w:rPr>
              <w:lastRenderedPageBreak/>
              <w:t>профессиональной ориентации молодежи района</w:t>
            </w:r>
          </w:p>
        </w:tc>
        <w:tc>
          <w:tcPr>
            <w:tcW w:w="1278" w:type="dxa"/>
          </w:tcPr>
          <w:p w:rsidR="0041688F" w:rsidRPr="00710147" w:rsidRDefault="0041688F" w:rsidP="0041688F">
            <w:pPr>
              <w:pStyle w:val="ConsPlusCell"/>
              <w:rPr>
                <w:rFonts w:ascii="Times New Roman" w:hAnsi="Times New Roman" w:cs="Times New Roman"/>
                <w:sz w:val="24"/>
                <w:szCs w:val="24"/>
              </w:rPr>
            </w:pPr>
            <w:r w:rsidRPr="00710147">
              <w:rPr>
                <w:rFonts w:ascii="Times New Roman" w:hAnsi="Times New Roman" w:cs="Times New Roman"/>
                <w:sz w:val="24"/>
                <w:szCs w:val="24"/>
              </w:rPr>
              <w:lastRenderedPageBreak/>
              <w:t xml:space="preserve">Отдел </w:t>
            </w:r>
            <w:r w:rsidRPr="00710147">
              <w:rPr>
                <w:rFonts w:ascii="Times New Roman" w:hAnsi="Times New Roman" w:cs="Times New Roman"/>
                <w:sz w:val="24"/>
                <w:szCs w:val="24"/>
              </w:rPr>
              <w:lastRenderedPageBreak/>
              <w:t xml:space="preserve">образования, спорта и молодежной политики  </w:t>
            </w:r>
          </w:p>
        </w:tc>
        <w:tc>
          <w:tcPr>
            <w:tcW w:w="1302" w:type="dxa"/>
          </w:tcPr>
          <w:p w:rsidR="0041688F" w:rsidRPr="00710147" w:rsidRDefault="0041688F" w:rsidP="0041688F">
            <w:pPr>
              <w:rPr>
                <w:rStyle w:val="ac"/>
                <w:sz w:val="24"/>
                <w:szCs w:val="24"/>
              </w:rPr>
            </w:pPr>
            <w:r w:rsidRPr="00710147">
              <w:rPr>
                <w:rStyle w:val="ac"/>
                <w:sz w:val="24"/>
                <w:szCs w:val="24"/>
              </w:rPr>
              <w:lastRenderedPageBreak/>
              <w:t>01.12.2016</w:t>
            </w:r>
          </w:p>
        </w:tc>
        <w:tc>
          <w:tcPr>
            <w:tcW w:w="1308" w:type="dxa"/>
          </w:tcPr>
          <w:p w:rsidR="0041688F" w:rsidRPr="00710147" w:rsidRDefault="0041688F" w:rsidP="0041688F">
            <w:pPr>
              <w:pStyle w:val="ConsPlusCell"/>
              <w:rPr>
                <w:rFonts w:ascii="Times New Roman" w:hAnsi="Times New Roman" w:cs="Times New Roman"/>
                <w:sz w:val="24"/>
                <w:szCs w:val="24"/>
              </w:rPr>
            </w:pPr>
            <w:r w:rsidRPr="00710147">
              <w:rPr>
                <w:rStyle w:val="ac"/>
                <w:sz w:val="24"/>
                <w:szCs w:val="24"/>
              </w:rPr>
              <w:t>31.12.2020</w:t>
            </w:r>
          </w:p>
        </w:tc>
        <w:tc>
          <w:tcPr>
            <w:tcW w:w="2442" w:type="dxa"/>
          </w:tcPr>
          <w:p w:rsidR="0041688F" w:rsidRPr="00710147" w:rsidRDefault="0041688F" w:rsidP="0041688F">
            <w:pPr>
              <w:pStyle w:val="ConsPlusCell"/>
              <w:rPr>
                <w:rFonts w:ascii="Times New Roman" w:hAnsi="Times New Roman" w:cs="Times New Roman"/>
                <w:sz w:val="24"/>
                <w:szCs w:val="24"/>
              </w:rPr>
            </w:pPr>
            <w:r w:rsidRPr="00710147">
              <w:rPr>
                <w:rFonts w:ascii="Times New Roman" w:hAnsi="Times New Roman" w:cs="Times New Roman"/>
                <w:sz w:val="24"/>
                <w:szCs w:val="24"/>
              </w:rPr>
              <w:t xml:space="preserve">Содействие молодежи </w:t>
            </w:r>
            <w:r w:rsidRPr="00710147">
              <w:rPr>
                <w:rFonts w:ascii="Times New Roman" w:hAnsi="Times New Roman" w:cs="Times New Roman"/>
                <w:sz w:val="24"/>
                <w:szCs w:val="24"/>
              </w:rPr>
              <w:lastRenderedPageBreak/>
              <w:t xml:space="preserve">в выборе профессий, востребованных на  территории района </w:t>
            </w:r>
          </w:p>
        </w:tc>
        <w:tc>
          <w:tcPr>
            <w:tcW w:w="2460" w:type="dxa"/>
          </w:tcPr>
          <w:p w:rsidR="0041688F" w:rsidRPr="00710147" w:rsidRDefault="0041688F" w:rsidP="0041688F">
            <w:pPr>
              <w:pStyle w:val="ConsPlusCell"/>
              <w:rPr>
                <w:rFonts w:ascii="Times New Roman" w:hAnsi="Times New Roman" w:cs="Times New Roman"/>
                <w:sz w:val="24"/>
                <w:szCs w:val="24"/>
              </w:rPr>
            </w:pPr>
            <w:r w:rsidRPr="00710147">
              <w:rPr>
                <w:rFonts w:ascii="Times New Roman" w:hAnsi="Times New Roman" w:cs="Times New Roman"/>
                <w:sz w:val="24"/>
                <w:szCs w:val="24"/>
              </w:rPr>
              <w:lastRenderedPageBreak/>
              <w:t xml:space="preserve">Дефицит кадров по </w:t>
            </w:r>
            <w:r w:rsidRPr="00710147">
              <w:rPr>
                <w:rFonts w:ascii="Times New Roman" w:hAnsi="Times New Roman" w:cs="Times New Roman"/>
                <w:sz w:val="24"/>
                <w:szCs w:val="24"/>
              </w:rPr>
              <w:lastRenderedPageBreak/>
              <w:t>востребованным на  территории района профессиям</w:t>
            </w:r>
          </w:p>
        </w:tc>
        <w:tc>
          <w:tcPr>
            <w:tcW w:w="2448" w:type="dxa"/>
          </w:tcPr>
          <w:p w:rsidR="0041688F" w:rsidRPr="00710147" w:rsidRDefault="0041688F" w:rsidP="0041688F">
            <w:pPr>
              <w:autoSpaceDE w:val="0"/>
              <w:autoSpaceDN w:val="0"/>
              <w:adjustRightInd w:val="0"/>
            </w:pPr>
            <w:r w:rsidRPr="00710147">
              <w:lastRenderedPageBreak/>
              <w:t xml:space="preserve">Количество человек, </w:t>
            </w:r>
            <w:r w:rsidRPr="00710147">
              <w:lastRenderedPageBreak/>
              <w:t xml:space="preserve">прошедших </w:t>
            </w:r>
            <w:proofErr w:type="gramStart"/>
            <w:r w:rsidRPr="00710147">
              <w:t>обучение по программам</w:t>
            </w:r>
            <w:proofErr w:type="gramEnd"/>
            <w:r w:rsidRPr="00710147">
              <w:t xml:space="preserve"> повышения квалификации и профессиональной  переподготовки</w:t>
            </w:r>
          </w:p>
        </w:tc>
      </w:tr>
      <w:tr w:rsidR="0041688F" w:rsidRPr="00B63B2B" w:rsidTr="0041688F">
        <w:trPr>
          <w:tblCellSpacing w:w="5" w:type="nil"/>
        </w:trPr>
        <w:tc>
          <w:tcPr>
            <w:tcW w:w="528" w:type="dxa"/>
          </w:tcPr>
          <w:p w:rsidR="0041688F" w:rsidRPr="00710147" w:rsidRDefault="0041688F" w:rsidP="0041688F">
            <w:pPr>
              <w:widowControl w:val="0"/>
              <w:autoSpaceDE w:val="0"/>
              <w:autoSpaceDN w:val="0"/>
              <w:adjustRightInd w:val="0"/>
              <w:jc w:val="center"/>
              <w:rPr>
                <w:bCs/>
                <w:color w:val="000000"/>
              </w:rPr>
            </w:pPr>
            <w:r w:rsidRPr="00710147">
              <w:rPr>
                <w:bCs/>
                <w:color w:val="000000"/>
              </w:rPr>
              <w:lastRenderedPageBreak/>
              <w:t>5.</w:t>
            </w:r>
          </w:p>
        </w:tc>
        <w:tc>
          <w:tcPr>
            <w:tcW w:w="3042" w:type="dxa"/>
          </w:tcPr>
          <w:p w:rsidR="0041688F" w:rsidRPr="00710147" w:rsidRDefault="0041688F" w:rsidP="0041688F">
            <w:pPr>
              <w:widowControl w:val="0"/>
              <w:autoSpaceDE w:val="0"/>
              <w:autoSpaceDN w:val="0"/>
              <w:adjustRightInd w:val="0"/>
              <w:rPr>
                <w:bCs/>
                <w:color w:val="000000"/>
              </w:rPr>
            </w:pPr>
            <w:r w:rsidRPr="00710147">
              <w:rPr>
                <w:bCs/>
                <w:color w:val="000000"/>
              </w:rPr>
              <w:t>Организация работы с организациями и населением района по вопросам развития и создания собственного дела</w:t>
            </w:r>
          </w:p>
        </w:tc>
        <w:tc>
          <w:tcPr>
            <w:tcW w:w="1278" w:type="dxa"/>
          </w:tcPr>
          <w:p w:rsidR="0041688F" w:rsidRPr="00710147" w:rsidRDefault="0041688F" w:rsidP="0041688F">
            <w:pPr>
              <w:widowControl w:val="0"/>
              <w:autoSpaceDE w:val="0"/>
              <w:autoSpaceDN w:val="0"/>
              <w:adjustRightInd w:val="0"/>
              <w:rPr>
                <w:bCs/>
                <w:color w:val="000000"/>
              </w:rPr>
            </w:pPr>
            <w:r w:rsidRPr="00710147">
              <w:t>Отдел экономики, земельных и имущественных отношений</w:t>
            </w:r>
          </w:p>
        </w:tc>
        <w:tc>
          <w:tcPr>
            <w:tcW w:w="1302" w:type="dxa"/>
          </w:tcPr>
          <w:p w:rsidR="0041688F" w:rsidRPr="00710147" w:rsidRDefault="0041688F" w:rsidP="0041688F">
            <w:pPr>
              <w:rPr>
                <w:rStyle w:val="ac"/>
                <w:sz w:val="24"/>
                <w:szCs w:val="24"/>
              </w:rPr>
            </w:pPr>
            <w:r w:rsidRPr="00710147">
              <w:rPr>
                <w:rStyle w:val="ac"/>
                <w:sz w:val="24"/>
                <w:szCs w:val="24"/>
              </w:rPr>
              <w:t>01.12.2016</w:t>
            </w:r>
          </w:p>
        </w:tc>
        <w:tc>
          <w:tcPr>
            <w:tcW w:w="1308" w:type="dxa"/>
          </w:tcPr>
          <w:p w:rsidR="0041688F" w:rsidRPr="00710147" w:rsidRDefault="0041688F" w:rsidP="0041688F">
            <w:pPr>
              <w:pStyle w:val="ConsPlusCell"/>
              <w:rPr>
                <w:rFonts w:ascii="Times New Roman" w:hAnsi="Times New Roman" w:cs="Times New Roman"/>
                <w:sz w:val="24"/>
                <w:szCs w:val="24"/>
              </w:rPr>
            </w:pPr>
            <w:r w:rsidRPr="00710147">
              <w:rPr>
                <w:rStyle w:val="ac"/>
                <w:sz w:val="24"/>
                <w:szCs w:val="24"/>
              </w:rPr>
              <w:t>31.12.2020</w:t>
            </w:r>
          </w:p>
        </w:tc>
        <w:tc>
          <w:tcPr>
            <w:tcW w:w="2442" w:type="dxa"/>
          </w:tcPr>
          <w:p w:rsidR="0041688F" w:rsidRPr="00710147" w:rsidRDefault="0041688F" w:rsidP="0041688F">
            <w:pPr>
              <w:pStyle w:val="ConsPlusCell"/>
              <w:rPr>
                <w:rFonts w:ascii="Times New Roman" w:hAnsi="Times New Roman" w:cs="Times New Roman"/>
                <w:sz w:val="24"/>
                <w:szCs w:val="24"/>
              </w:rPr>
            </w:pPr>
            <w:r w:rsidRPr="00710147">
              <w:rPr>
                <w:rFonts w:ascii="Times New Roman" w:hAnsi="Times New Roman" w:cs="Times New Roman"/>
                <w:sz w:val="24"/>
                <w:szCs w:val="24"/>
              </w:rPr>
              <w:t>Повышение уровня профессионального мастерства предпринимателей; получение знаний и навыков гражданами, желающими организовать собственное дело</w:t>
            </w:r>
          </w:p>
        </w:tc>
        <w:tc>
          <w:tcPr>
            <w:tcW w:w="2460" w:type="dxa"/>
          </w:tcPr>
          <w:p w:rsidR="0041688F" w:rsidRPr="00710147" w:rsidRDefault="0041688F" w:rsidP="0041688F">
            <w:pPr>
              <w:pStyle w:val="ConsPlusCell"/>
              <w:rPr>
                <w:rFonts w:ascii="Times New Roman" w:hAnsi="Times New Roman" w:cs="Times New Roman"/>
                <w:sz w:val="24"/>
                <w:szCs w:val="24"/>
              </w:rPr>
            </w:pPr>
            <w:r w:rsidRPr="00710147">
              <w:rPr>
                <w:rFonts w:ascii="Times New Roman" w:hAnsi="Times New Roman" w:cs="Times New Roman"/>
                <w:sz w:val="24"/>
                <w:szCs w:val="24"/>
              </w:rPr>
              <w:t>Снижение качества услуг населению; снижение эффективности деятельности субъектов  малого и среднего предпринимательства; отсутствие возможности получения знаний, необходимых для открытия собственного дела</w:t>
            </w:r>
          </w:p>
        </w:tc>
        <w:tc>
          <w:tcPr>
            <w:tcW w:w="2448" w:type="dxa"/>
          </w:tcPr>
          <w:p w:rsidR="0041688F" w:rsidRPr="00710147" w:rsidRDefault="0041688F" w:rsidP="0041688F">
            <w:pPr>
              <w:autoSpaceDE w:val="0"/>
              <w:autoSpaceDN w:val="0"/>
              <w:adjustRightInd w:val="0"/>
            </w:pPr>
            <w:r w:rsidRPr="00710147">
              <w:t xml:space="preserve">Количество человек, прошедших </w:t>
            </w:r>
            <w:proofErr w:type="gramStart"/>
            <w:r w:rsidRPr="00710147">
              <w:t>обучение по программам</w:t>
            </w:r>
            <w:proofErr w:type="gramEnd"/>
            <w:r w:rsidRPr="00710147">
              <w:t xml:space="preserve"> повышения квалификации и профессиональной  переподготовки</w:t>
            </w:r>
          </w:p>
          <w:p w:rsidR="0041688F" w:rsidRPr="00710147" w:rsidRDefault="0041688F" w:rsidP="0041688F">
            <w:pPr>
              <w:autoSpaceDE w:val="0"/>
              <w:autoSpaceDN w:val="0"/>
              <w:adjustRightInd w:val="0"/>
            </w:pPr>
          </w:p>
          <w:p w:rsidR="0041688F" w:rsidRPr="00710147" w:rsidRDefault="0041688F" w:rsidP="0041688F">
            <w:pPr>
              <w:autoSpaceDE w:val="0"/>
              <w:autoSpaceDN w:val="0"/>
              <w:adjustRightInd w:val="0"/>
            </w:pPr>
          </w:p>
        </w:tc>
      </w:tr>
      <w:tr w:rsidR="0041688F" w:rsidRPr="00B63B2B" w:rsidTr="0041688F">
        <w:trPr>
          <w:tblCellSpacing w:w="5" w:type="nil"/>
        </w:trPr>
        <w:tc>
          <w:tcPr>
            <w:tcW w:w="528" w:type="dxa"/>
          </w:tcPr>
          <w:p w:rsidR="0041688F" w:rsidRPr="00710147" w:rsidRDefault="0041688F" w:rsidP="0041688F">
            <w:pPr>
              <w:widowControl w:val="0"/>
              <w:autoSpaceDE w:val="0"/>
              <w:autoSpaceDN w:val="0"/>
              <w:adjustRightInd w:val="0"/>
              <w:jc w:val="center"/>
              <w:rPr>
                <w:bCs/>
                <w:color w:val="000000"/>
              </w:rPr>
            </w:pPr>
            <w:r w:rsidRPr="00710147">
              <w:rPr>
                <w:bCs/>
                <w:color w:val="000000"/>
              </w:rPr>
              <w:t>6.</w:t>
            </w:r>
          </w:p>
        </w:tc>
        <w:tc>
          <w:tcPr>
            <w:tcW w:w="3042" w:type="dxa"/>
          </w:tcPr>
          <w:p w:rsidR="0041688F" w:rsidRPr="00710147" w:rsidRDefault="0041688F" w:rsidP="0041688F">
            <w:pPr>
              <w:widowControl w:val="0"/>
              <w:autoSpaceDE w:val="0"/>
              <w:autoSpaceDN w:val="0"/>
              <w:adjustRightInd w:val="0"/>
              <w:rPr>
                <w:bCs/>
                <w:color w:val="000000"/>
              </w:rPr>
            </w:pPr>
            <w:r w:rsidRPr="00710147">
              <w:rPr>
                <w:bCs/>
                <w:color w:val="000000"/>
              </w:rPr>
              <w:t>Организация и проведение  соревнований и конкурсов «</w:t>
            </w:r>
            <w:proofErr w:type="gramStart"/>
            <w:r w:rsidRPr="00710147">
              <w:rPr>
                <w:bCs/>
                <w:color w:val="000000"/>
              </w:rPr>
              <w:t>Лучший</w:t>
            </w:r>
            <w:proofErr w:type="gramEnd"/>
            <w:r w:rsidRPr="00710147">
              <w:rPr>
                <w:bCs/>
                <w:color w:val="000000"/>
              </w:rPr>
              <w:t xml:space="preserve">  по профессии», «Лучшая      сельскохозяйственная организация»</w:t>
            </w:r>
          </w:p>
        </w:tc>
        <w:tc>
          <w:tcPr>
            <w:tcW w:w="1278" w:type="dxa"/>
          </w:tcPr>
          <w:p w:rsidR="0041688F" w:rsidRPr="00710147" w:rsidRDefault="0041688F" w:rsidP="0041688F">
            <w:pPr>
              <w:widowControl w:val="0"/>
              <w:autoSpaceDE w:val="0"/>
              <w:autoSpaceDN w:val="0"/>
              <w:adjustRightInd w:val="0"/>
              <w:rPr>
                <w:bCs/>
                <w:color w:val="000000"/>
              </w:rPr>
            </w:pPr>
            <w:r w:rsidRPr="00710147">
              <w:t xml:space="preserve">Сектор по взаимодействию с предприятиями агропромышленного комплекса отдела </w:t>
            </w:r>
            <w:r w:rsidRPr="00710147">
              <w:lastRenderedPageBreak/>
              <w:t>сельского хозяйства и экологии</w:t>
            </w:r>
          </w:p>
        </w:tc>
        <w:tc>
          <w:tcPr>
            <w:tcW w:w="1302" w:type="dxa"/>
          </w:tcPr>
          <w:p w:rsidR="0041688F" w:rsidRPr="00710147" w:rsidRDefault="0041688F" w:rsidP="0041688F">
            <w:pPr>
              <w:rPr>
                <w:rStyle w:val="ac"/>
                <w:sz w:val="24"/>
                <w:szCs w:val="24"/>
              </w:rPr>
            </w:pPr>
            <w:r w:rsidRPr="00710147">
              <w:rPr>
                <w:rStyle w:val="ac"/>
                <w:sz w:val="24"/>
                <w:szCs w:val="24"/>
              </w:rPr>
              <w:lastRenderedPageBreak/>
              <w:t>01.12.2016</w:t>
            </w:r>
          </w:p>
        </w:tc>
        <w:tc>
          <w:tcPr>
            <w:tcW w:w="1308" w:type="dxa"/>
          </w:tcPr>
          <w:p w:rsidR="0041688F" w:rsidRPr="00710147" w:rsidRDefault="0041688F" w:rsidP="0041688F">
            <w:pPr>
              <w:pStyle w:val="ConsPlusCell"/>
              <w:rPr>
                <w:rFonts w:ascii="Times New Roman" w:hAnsi="Times New Roman" w:cs="Times New Roman"/>
                <w:sz w:val="24"/>
                <w:szCs w:val="24"/>
              </w:rPr>
            </w:pPr>
            <w:r w:rsidRPr="00710147">
              <w:rPr>
                <w:rStyle w:val="ac"/>
                <w:sz w:val="24"/>
                <w:szCs w:val="24"/>
              </w:rPr>
              <w:t>31.12.2020</w:t>
            </w:r>
          </w:p>
        </w:tc>
        <w:tc>
          <w:tcPr>
            <w:tcW w:w="2442" w:type="dxa"/>
          </w:tcPr>
          <w:p w:rsidR="0041688F" w:rsidRPr="00710147" w:rsidRDefault="0041688F" w:rsidP="0041688F">
            <w:pPr>
              <w:widowControl w:val="0"/>
              <w:autoSpaceDE w:val="0"/>
              <w:autoSpaceDN w:val="0"/>
              <w:adjustRightInd w:val="0"/>
              <w:rPr>
                <w:bCs/>
                <w:color w:val="000000"/>
              </w:rPr>
            </w:pPr>
            <w:r w:rsidRPr="00710147">
              <w:t>Закрепление кадров путем повышения престижности работы в районе, создания лучших условий труда, повышения уровня его оплаты</w:t>
            </w:r>
          </w:p>
        </w:tc>
        <w:tc>
          <w:tcPr>
            <w:tcW w:w="2460" w:type="dxa"/>
          </w:tcPr>
          <w:p w:rsidR="0041688F" w:rsidRPr="00710147" w:rsidRDefault="0041688F" w:rsidP="0041688F">
            <w:pPr>
              <w:widowControl w:val="0"/>
              <w:autoSpaceDE w:val="0"/>
              <w:autoSpaceDN w:val="0"/>
              <w:adjustRightInd w:val="0"/>
              <w:rPr>
                <w:bCs/>
                <w:color w:val="000000"/>
              </w:rPr>
            </w:pPr>
            <w:r w:rsidRPr="00710147">
              <w:t xml:space="preserve">Отсутствие возможности для профессионального мастерства и дальнейшего его совершенствования, условий для профессионального и творческого роста; </w:t>
            </w:r>
            <w:r w:rsidRPr="00710147">
              <w:lastRenderedPageBreak/>
              <w:t xml:space="preserve">снижение престижа профессии </w:t>
            </w:r>
          </w:p>
        </w:tc>
        <w:tc>
          <w:tcPr>
            <w:tcW w:w="2448" w:type="dxa"/>
          </w:tcPr>
          <w:p w:rsidR="0041688F" w:rsidRPr="00710147" w:rsidRDefault="0041688F" w:rsidP="0041688F">
            <w:pPr>
              <w:widowControl w:val="0"/>
              <w:autoSpaceDE w:val="0"/>
              <w:autoSpaceDN w:val="0"/>
              <w:adjustRightInd w:val="0"/>
              <w:rPr>
                <w:bCs/>
                <w:color w:val="000000"/>
              </w:rPr>
            </w:pPr>
            <w:r w:rsidRPr="00710147">
              <w:lastRenderedPageBreak/>
              <w:t>Количество человек заключивших договора на целевое обучение</w:t>
            </w:r>
          </w:p>
        </w:tc>
      </w:tr>
    </w:tbl>
    <w:p w:rsidR="0041688F" w:rsidRPr="00B63B2B" w:rsidRDefault="0041688F" w:rsidP="0041688F">
      <w:pPr>
        <w:autoSpaceDE w:val="0"/>
        <w:autoSpaceDN w:val="0"/>
        <w:adjustRightInd w:val="0"/>
        <w:ind w:left="9498"/>
        <w:jc w:val="both"/>
        <w:outlineLvl w:val="0"/>
        <w:rPr>
          <w:lang w:eastAsia="en-US"/>
        </w:rPr>
      </w:pPr>
      <w:r w:rsidRPr="00B63B2B">
        <w:rPr>
          <w:rStyle w:val="a5"/>
          <w:b w:val="0"/>
          <w:bCs/>
          <w:color w:val="000000"/>
        </w:rPr>
        <w:lastRenderedPageBreak/>
        <w:br w:type="page"/>
      </w:r>
    </w:p>
    <w:p w:rsidR="0041688F" w:rsidRDefault="0041688F">
      <w:pPr>
        <w:rPr>
          <w:rStyle w:val="a5"/>
          <w:b w:val="0"/>
          <w:bCs/>
          <w:color w:val="000000"/>
        </w:rPr>
      </w:pPr>
    </w:p>
    <w:p w:rsidR="000D475E" w:rsidRPr="00321CF4" w:rsidRDefault="000D475E" w:rsidP="0038267D">
      <w:pPr>
        <w:ind w:left="9498"/>
        <w:jc w:val="both"/>
        <w:rPr>
          <w:b/>
          <w:color w:val="000000"/>
        </w:rPr>
      </w:pPr>
      <w:r w:rsidRPr="00321CF4">
        <w:rPr>
          <w:rStyle w:val="a5"/>
          <w:b w:val="0"/>
          <w:bCs/>
          <w:color w:val="000000"/>
        </w:rPr>
        <w:t>Приложение № 3</w:t>
      </w:r>
    </w:p>
    <w:p w:rsidR="000D475E" w:rsidRPr="00321CF4" w:rsidRDefault="000D475E" w:rsidP="0038267D">
      <w:pPr>
        <w:ind w:left="9498"/>
        <w:jc w:val="both"/>
        <w:rPr>
          <w:color w:val="000000"/>
        </w:rPr>
      </w:pPr>
      <w:r w:rsidRPr="00321CF4">
        <w:rPr>
          <w:color w:val="000000"/>
        </w:rPr>
        <w:t xml:space="preserve">к муниципальной программе Шумерлинского района Чувашской Республики «Развитие потенциала </w:t>
      </w:r>
      <w:r w:rsidRPr="00321CF4">
        <w:t>муниципального</w:t>
      </w:r>
      <w:r w:rsidRPr="00321CF4">
        <w:rPr>
          <w:color w:val="000000"/>
        </w:rPr>
        <w:t xml:space="preserve"> управления» на 201</w:t>
      </w:r>
      <w:r>
        <w:rPr>
          <w:color w:val="000000"/>
        </w:rPr>
        <w:t>6</w:t>
      </w:r>
      <w:r w:rsidRPr="00321CF4">
        <w:rPr>
          <w:color w:val="000000"/>
        </w:rPr>
        <w:t>–2020 годы</w:t>
      </w:r>
    </w:p>
    <w:p w:rsidR="0041688F" w:rsidRPr="00B63B2B" w:rsidRDefault="0041688F" w:rsidP="0041688F">
      <w:pPr>
        <w:jc w:val="center"/>
        <w:rPr>
          <w:b/>
          <w:color w:val="000000"/>
        </w:rPr>
      </w:pPr>
      <w:proofErr w:type="gramStart"/>
      <w:r w:rsidRPr="00B63B2B">
        <w:rPr>
          <w:b/>
          <w:caps/>
          <w:color w:val="000000"/>
        </w:rPr>
        <w:t>П</w:t>
      </w:r>
      <w:proofErr w:type="gramEnd"/>
      <w:r w:rsidRPr="00B63B2B">
        <w:rPr>
          <w:b/>
          <w:caps/>
          <w:color w:val="000000"/>
        </w:rPr>
        <w:t xml:space="preserve"> л а н</w:t>
      </w:r>
    </w:p>
    <w:p w:rsidR="0041688F" w:rsidRPr="00B63B2B" w:rsidRDefault="0041688F" w:rsidP="0041688F">
      <w:pPr>
        <w:jc w:val="center"/>
        <w:outlineLvl w:val="0"/>
        <w:rPr>
          <w:b/>
          <w:color w:val="000000"/>
        </w:rPr>
      </w:pPr>
      <w:r w:rsidRPr="00B63B2B">
        <w:rPr>
          <w:b/>
          <w:color w:val="000000"/>
        </w:rPr>
        <w:t>реализации муниципальной программы Шумерлинского района</w:t>
      </w:r>
    </w:p>
    <w:p w:rsidR="0041688F" w:rsidRPr="00B63B2B" w:rsidRDefault="0041688F" w:rsidP="0041688F">
      <w:pPr>
        <w:jc w:val="center"/>
        <w:rPr>
          <w:b/>
          <w:color w:val="000000"/>
        </w:rPr>
      </w:pPr>
      <w:r w:rsidRPr="00B63B2B">
        <w:rPr>
          <w:b/>
          <w:color w:val="000000"/>
        </w:rPr>
        <w:t xml:space="preserve">«Развитие потенциала </w:t>
      </w:r>
      <w:r w:rsidRPr="00B63B2B">
        <w:rPr>
          <w:b/>
        </w:rPr>
        <w:t>муниципального</w:t>
      </w:r>
      <w:r w:rsidRPr="00B63B2B">
        <w:rPr>
          <w:b/>
          <w:color w:val="000000"/>
        </w:rPr>
        <w:t xml:space="preserve"> управления» на 2016–2020 годы </w:t>
      </w:r>
    </w:p>
    <w:tbl>
      <w:tblPr>
        <w:tblW w:w="5160" w:type="pct"/>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3650"/>
        <w:gridCol w:w="1599"/>
        <w:gridCol w:w="1129"/>
        <w:gridCol w:w="1245"/>
        <w:gridCol w:w="2560"/>
        <w:gridCol w:w="2271"/>
        <w:gridCol w:w="2805"/>
      </w:tblGrid>
      <w:tr w:rsidR="0041688F" w:rsidRPr="00B63B2B" w:rsidTr="0041688F">
        <w:trPr>
          <w:tblHeader/>
        </w:trPr>
        <w:tc>
          <w:tcPr>
            <w:tcW w:w="1196" w:type="pct"/>
            <w:vMerge w:val="restart"/>
          </w:tcPr>
          <w:p w:rsidR="0041688F" w:rsidRPr="00B63B2B" w:rsidRDefault="0041688F" w:rsidP="0041688F">
            <w:pPr>
              <w:jc w:val="center"/>
              <w:rPr>
                <w:color w:val="000000"/>
              </w:rPr>
            </w:pPr>
            <w:r w:rsidRPr="00B63B2B">
              <w:rPr>
                <w:color w:val="000000"/>
              </w:rPr>
              <w:t>Наименование подпрограммы муниципальной программы Шумерлинского района, основного мероприятия, мероприятий, реализуемых в рамках основного мероприятия</w:t>
            </w:r>
          </w:p>
        </w:tc>
        <w:tc>
          <w:tcPr>
            <w:tcW w:w="524" w:type="pct"/>
            <w:vMerge w:val="restart"/>
          </w:tcPr>
          <w:p w:rsidR="0041688F" w:rsidRPr="00B63B2B" w:rsidRDefault="0041688F" w:rsidP="0041688F">
            <w:pPr>
              <w:jc w:val="center"/>
              <w:rPr>
                <w:color w:val="000000"/>
              </w:rPr>
            </w:pPr>
            <w:r w:rsidRPr="00B63B2B">
              <w:rPr>
                <w:color w:val="000000"/>
              </w:rPr>
              <w:t xml:space="preserve">Ответственный </w:t>
            </w:r>
          </w:p>
          <w:p w:rsidR="0041688F" w:rsidRPr="00B63B2B" w:rsidRDefault="0041688F" w:rsidP="0041688F">
            <w:pPr>
              <w:jc w:val="center"/>
              <w:rPr>
                <w:color w:val="000000"/>
              </w:rPr>
            </w:pPr>
            <w:r w:rsidRPr="00B63B2B">
              <w:rPr>
                <w:color w:val="000000"/>
              </w:rPr>
              <w:t>исполнитель (структурное подразделение)</w:t>
            </w:r>
          </w:p>
          <w:p w:rsidR="0041688F" w:rsidRPr="00B63B2B" w:rsidRDefault="0041688F" w:rsidP="0041688F">
            <w:pPr>
              <w:jc w:val="center"/>
              <w:rPr>
                <w:color w:val="000000"/>
              </w:rPr>
            </w:pPr>
          </w:p>
        </w:tc>
        <w:tc>
          <w:tcPr>
            <w:tcW w:w="778" w:type="pct"/>
            <w:gridSpan w:val="2"/>
          </w:tcPr>
          <w:p w:rsidR="0041688F" w:rsidRPr="00B63B2B" w:rsidRDefault="0041688F" w:rsidP="0041688F">
            <w:pPr>
              <w:jc w:val="center"/>
              <w:rPr>
                <w:color w:val="000000"/>
              </w:rPr>
            </w:pPr>
            <w:r w:rsidRPr="00B63B2B">
              <w:rPr>
                <w:color w:val="000000"/>
              </w:rPr>
              <w:t>Срок</w:t>
            </w:r>
          </w:p>
        </w:tc>
        <w:tc>
          <w:tcPr>
            <w:tcW w:w="839" w:type="pct"/>
            <w:vMerge w:val="restart"/>
          </w:tcPr>
          <w:p w:rsidR="0041688F" w:rsidRPr="00B63B2B" w:rsidRDefault="0041688F" w:rsidP="0041688F">
            <w:pPr>
              <w:jc w:val="center"/>
              <w:rPr>
                <w:color w:val="000000"/>
              </w:rPr>
            </w:pPr>
            <w:r w:rsidRPr="00B63B2B">
              <w:rPr>
                <w:color w:val="000000"/>
              </w:rPr>
              <w:t>Ожидаемый непосредственный результат (краткое описание)</w:t>
            </w:r>
          </w:p>
        </w:tc>
        <w:tc>
          <w:tcPr>
            <w:tcW w:w="744" w:type="pct"/>
            <w:vMerge w:val="restart"/>
          </w:tcPr>
          <w:p w:rsidR="0041688F" w:rsidRPr="00B63B2B" w:rsidRDefault="0041688F" w:rsidP="0041688F">
            <w:pPr>
              <w:jc w:val="center"/>
              <w:rPr>
                <w:color w:val="000000"/>
              </w:rPr>
            </w:pPr>
            <w:r w:rsidRPr="00B63B2B">
              <w:rPr>
                <w:color w:val="000000"/>
              </w:rPr>
              <w:t xml:space="preserve">Код </w:t>
            </w:r>
            <w:hyperlink r:id="rId19" w:history="1">
              <w:r w:rsidRPr="00B63B2B">
                <w:rPr>
                  <w:rStyle w:val="afffa"/>
                  <w:color w:val="000000"/>
                </w:rPr>
                <w:t>бюджетной классификации</w:t>
              </w:r>
            </w:hyperlink>
            <w:r w:rsidRPr="00B63B2B">
              <w:rPr>
                <w:color w:val="000000"/>
              </w:rPr>
              <w:t xml:space="preserve"> (республиканский бюджет Чувашской Республики)</w:t>
            </w:r>
          </w:p>
        </w:tc>
        <w:tc>
          <w:tcPr>
            <w:tcW w:w="919" w:type="pct"/>
            <w:vMerge w:val="restart"/>
          </w:tcPr>
          <w:p w:rsidR="0041688F" w:rsidRPr="00B63B2B" w:rsidRDefault="0041688F" w:rsidP="0041688F">
            <w:pPr>
              <w:pStyle w:val="aff4"/>
              <w:ind w:left="-57" w:right="-57"/>
              <w:jc w:val="center"/>
              <w:rPr>
                <w:rFonts w:ascii="Times New Roman" w:hAnsi="Times New Roman"/>
                <w:color w:val="000000"/>
              </w:rPr>
            </w:pPr>
            <w:r w:rsidRPr="00B63B2B">
              <w:rPr>
                <w:rFonts w:ascii="Times New Roman" w:hAnsi="Times New Roman"/>
                <w:color w:val="000000"/>
              </w:rPr>
              <w:t xml:space="preserve">Финансирование, </w:t>
            </w:r>
          </w:p>
          <w:p w:rsidR="0041688F" w:rsidRPr="00B63B2B" w:rsidRDefault="0041688F" w:rsidP="0041688F">
            <w:pPr>
              <w:pStyle w:val="aff4"/>
              <w:ind w:left="-57" w:right="-57"/>
              <w:jc w:val="center"/>
              <w:rPr>
                <w:rFonts w:ascii="Times New Roman" w:hAnsi="Times New Roman"/>
                <w:color w:val="000000"/>
              </w:rPr>
            </w:pPr>
            <w:r w:rsidRPr="00B63B2B">
              <w:rPr>
                <w:rFonts w:ascii="Times New Roman" w:hAnsi="Times New Roman"/>
                <w:color w:val="000000"/>
              </w:rPr>
              <w:t>тыс. рублей</w:t>
            </w:r>
          </w:p>
        </w:tc>
      </w:tr>
      <w:tr w:rsidR="0041688F" w:rsidRPr="00B63B2B" w:rsidTr="0041688F">
        <w:trPr>
          <w:tblHeader/>
        </w:trPr>
        <w:tc>
          <w:tcPr>
            <w:tcW w:w="1196" w:type="pct"/>
            <w:vMerge/>
          </w:tcPr>
          <w:p w:rsidR="0041688F" w:rsidRPr="00B63B2B" w:rsidRDefault="0041688F" w:rsidP="0041688F">
            <w:pPr>
              <w:jc w:val="center"/>
              <w:rPr>
                <w:color w:val="000000"/>
              </w:rPr>
            </w:pPr>
          </w:p>
        </w:tc>
        <w:tc>
          <w:tcPr>
            <w:tcW w:w="524" w:type="pct"/>
            <w:vMerge/>
          </w:tcPr>
          <w:p w:rsidR="0041688F" w:rsidRPr="00B63B2B" w:rsidRDefault="0041688F" w:rsidP="0041688F">
            <w:pPr>
              <w:jc w:val="center"/>
              <w:rPr>
                <w:color w:val="000000"/>
              </w:rPr>
            </w:pPr>
          </w:p>
        </w:tc>
        <w:tc>
          <w:tcPr>
            <w:tcW w:w="370" w:type="pct"/>
          </w:tcPr>
          <w:p w:rsidR="0041688F" w:rsidRPr="00B63B2B" w:rsidRDefault="0041688F" w:rsidP="0041688F">
            <w:pPr>
              <w:jc w:val="center"/>
              <w:rPr>
                <w:color w:val="000000"/>
              </w:rPr>
            </w:pPr>
            <w:r w:rsidRPr="00B63B2B">
              <w:rPr>
                <w:color w:val="000000"/>
              </w:rPr>
              <w:t>начала реализации</w:t>
            </w:r>
          </w:p>
        </w:tc>
        <w:tc>
          <w:tcPr>
            <w:tcW w:w="408" w:type="pct"/>
          </w:tcPr>
          <w:p w:rsidR="0041688F" w:rsidRPr="00B63B2B" w:rsidRDefault="0041688F" w:rsidP="0041688F">
            <w:pPr>
              <w:jc w:val="center"/>
              <w:rPr>
                <w:color w:val="000000"/>
              </w:rPr>
            </w:pPr>
            <w:r w:rsidRPr="00B63B2B">
              <w:rPr>
                <w:color w:val="000000"/>
              </w:rPr>
              <w:t>окончания реализации</w:t>
            </w:r>
          </w:p>
        </w:tc>
        <w:tc>
          <w:tcPr>
            <w:tcW w:w="839" w:type="pct"/>
            <w:vMerge/>
          </w:tcPr>
          <w:p w:rsidR="0041688F" w:rsidRPr="00B63B2B" w:rsidRDefault="0041688F" w:rsidP="0041688F">
            <w:pPr>
              <w:jc w:val="center"/>
              <w:rPr>
                <w:color w:val="000000"/>
              </w:rPr>
            </w:pPr>
          </w:p>
        </w:tc>
        <w:tc>
          <w:tcPr>
            <w:tcW w:w="744" w:type="pct"/>
            <w:vMerge/>
          </w:tcPr>
          <w:p w:rsidR="0041688F" w:rsidRPr="00B63B2B" w:rsidRDefault="0041688F" w:rsidP="0041688F">
            <w:pPr>
              <w:jc w:val="center"/>
              <w:rPr>
                <w:color w:val="000000"/>
              </w:rPr>
            </w:pPr>
          </w:p>
        </w:tc>
        <w:tc>
          <w:tcPr>
            <w:tcW w:w="919" w:type="pct"/>
            <w:vMerge/>
          </w:tcPr>
          <w:p w:rsidR="0041688F" w:rsidRPr="00B63B2B" w:rsidRDefault="0041688F" w:rsidP="0041688F">
            <w:pPr>
              <w:pStyle w:val="aff4"/>
              <w:ind w:left="-57" w:right="-57"/>
              <w:jc w:val="center"/>
              <w:rPr>
                <w:rFonts w:ascii="Times New Roman" w:hAnsi="Times New Roman"/>
                <w:color w:val="000000"/>
              </w:rPr>
            </w:pPr>
          </w:p>
        </w:tc>
      </w:tr>
    </w:tbl>
    <w:p w:rsidR="0041688F" w:rsidRPr="00B63B2B" w:rsidRDefault="0041688F" w:rsidP="0041688F"/>
    <w:tbl>
      <w:tblPr>
        <w:tblW w:w="5166"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55"/>
        <w:gridCol w:w="1595"/>
        <w:gridCol w:w="1130"/>
        <w:gridCol w:w="1247"/>
        <w:gridCol w:w="2560"/>
        <w:gridCol w:w="2270"/>
        <w:gridCol w:w="2820"/>
      </w:tblGrid>
      <w:tr w:rsidR="0041688F" w:rsidRPr="00B63B2B" w:rsidTr="0041688F">
        <w:trPr>
          <w:tblHeader/>
        </w:trPr>
        <w:tc>
          <w:tcPr>
            <w:tcW w:w="1196" w:type="pct"/>
            <w:tcBorders>
              <w:top w:val="single" w:sz="4" w:space="0" w:color="auto"/>
              <w:left w:val="nil"/>
              <w:bottom w:val="single" w:sz="4" w:space="0" w:color="auto"/>
              <w:right w:val="single" w:sz="4" w:space="0" w:color="auto"/>
            </w:tcBorders>
          </w:tcPr>
          <w:p w:rsidR="0041688F" w:rsidRPr="00B63B2B" w:rsidRDefault="0041688F" w:rsidP="0041688F">
            <w:pPr>
              <w:jc w:val="center"/>
              <w:rPr>
                <w:color w:val="000000"/>
              </w:rPr>
            </w:pPr>
            <w:r w:rsidRPr="00B63B2B">
              <w:rPr>
                <w:color w:val="000000"/>
              </w:rPr>
              <w:t>1</w:t>
            </w:r>
          </w:p>
        </w:tc>
        <w:tc>
          <w:tcPr>
            <w:tcW w:w="522"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center"/>
              <w:rPr>
                <w:color w:val="000000"/>
              </w:rPr>
            </w:pPr>
            <w:r w:rsidRPr="00B63B2B">
              <w:rPr>
                <w:color w:val="000000"/>
              </w:rPr>
              <w:t>2</w:t>
            </w:r>
          </w:p>
        </w:tc>
        <w:tc>
          <w:tcPr>
            <w:tcW w:w="370"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center"/>
              <w:rPr>
                <w:color w:val="000000"/>
              </w:rPr>
            </w:pPr>
            <w:r w:rsidRPr="00B63B2B">
              <w:rPr>
                <w:color w:val="000000"/>
              </w:rPr>
              <w:t>3</w:t>
            </w:r>
          </w:p>
        </w:tc>
        <w:tc>
          <w:tcPr>
            <w:tcW w:w="408"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center"/>
              <w:rPr>
                <w:color w:val="000000"/>
              </w:rPr>
            </w:pPr>
            <w:r w:rsidRPr="00B63B2B">
              <w:rPr>
                <w:color w:val="000000"/>
              </w:rPr>
              <w:t>4</w:t>
            </w:r>
          </w:p>
        </w:tc>
        <w:tc>
          <w:tcPr>
            <w:tcW w:w="838"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center"/>
              <w:rPr>
                <w:color w:val="000000"/>
              </w:rPr>
            </w:pPr>
            <w:r w:rsidRPr="00B63B2B">
              <w:rPr>
                <w:color w:val="000000"/>
              </w:rPr>
              <w:t>5</w:t>
            </w:r>
          </w:p>
        </w:tc>
        <w:tc>
          <w:tcPr>
            <w:tcW w:w="743"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center"/>
              <w:rPr>
                <w:color w:val="000000"/>
              </w:rPr>
            </w:pPr>
            <w:r w:rsidRPr="00B63B2B">
              <w:rPr>
                <w:color w:val="000000"/>
              </w:rPr>
              <w:t>6</w:t>
            </w:r>
          </w:p>
        </w:tc>
        <w:tc>
          <w:tcPr>
            <w:tcW w:w="923" w:type="pct"/>
            <w:tcBorders>
              <w:top w:val="single" w:sz="4" w:space="0" w:color="auto"/>
              <w:left w:val="single" w:sz="4" w:space="0" w:color="auto"/>
              <w:bottom w:val="single" w:sz="4" w:space="0" w:color="auto"/>
            </w:tcBorders>
          </w:tcPr>
          <w:p w:rsidR="0041688F" w:rsidRPr="00B63B2B" w:rsidRDefault="0041688F" w:rsidP="0041688F">
            <w:pPr>
              <w:pStyle w:val="aff4"/>
              <w:ind w:left="-57" w:right="-57"/>
              <w:jc w:val="center"/>
              <w:rPr>
                <w:rFonts w:ascii="Times New Roman" w:hAnsi="Times New Roman"/>
                <w:color w:val="000000"/>
              </w:rPr>
            </w:pPr>
            <w:r w:rsidRPr="00B63B2B">
              <w:rPr>
                <w:rFonts w:ascii="Times New Roman" w:hAnsi="Times New Roman"/>
                <w:color w:val="000000"/>
              </w:rPr>
              <w:t>7</w:t>
            </w:r>
          </w:p>
        </w:tc>
      </w:tr>
      <w:tr w:rsidR="0041688F" w:rsidRPr="00B63B2B" w:rsidTr="0041688F">
        <w:tc>
          <w:tcPr>
            <w:tcW w:w="1196" w:type="pct"/>
            <w:tcBorders>
              <w:top w:val="single" w:sz="4" w:space="0" w:color="auto"/>
              <w:left w:val="nil"/>
              <w:bottom w:val="single" w:sz="4" w:space="0" w:color="auto"/>
              <w:right w:val="single" w:sz="4" w:space="0" w:color="auto"/>
            </w:tcBorders>
          </w:tcPr>
          <w:p w:rsidR="0041688F" w:rsidRPr="00B63B2B" w:rsidRDefault="0041688F" w:rsidP="0041688F">
            <w:pPr>
              <w:jc w:val="both"/>
              <w:rPr>
                <w:color w:val="000000"/>
              </w:rPr>
            </w:pPr>
            <w:r w:rsidRPr="00B63B2B">
              <w:rPr>
                <w:color w:val="000000"/>
              </w:rPr>
              <w:t xml:space="preserve">Подпрограмма «Совершенствование </w:t>
            </w:r>
            <w:r w:rsidRPr="00B63B2B">
              <w:t>муниципального</w:t>
            </w:r>
            <w:r w:rsidRPr="00B63B2B">
              <w:rPr>
                <w:color w:val="000000"/>
              </w:rPr>
              <w:t xml:space="preserve"> управления в сфере юстиции»</w:t>
            </w:r>
          </w:p>
        </w:tc>
        <w:tc>
          <w:tcPr>
            <w:tcW w:w="522"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both"/>
              <w:rPr>
                <w:color w:val="000000"/>
              </w:rPr>
            </w:pPr>
          </w:p>
        </w:tc>
        <w:tc>
          <w:tcPr>
            <w:tcW w:w="370"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center"/>
              <w:rPr>
                <w:color w:val="000000"/>
              </w:rPr>
            </w:pPr>
          </w:p>
        </w:tc>
        <w:tc>
          <w:tcPr>
            <w:tcW w:w="408"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center"/>
              <w:rPr>
                <w:color w:val="000000"/>
              </w:rPr>
            </w:pPr>
          </w:p>
        </w:tc>
        <w:tc>
          <w:tcPr>
            <w:tcW w:w="838"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both"/>
              <w:rPr>
                <w:color w:val="000000"/>
              </w:rPr>
            </w:pPr>
          </w:p>
        </w:tc>
        <w:tc>
          <w:tcPr>
            <w:tcW w:w="743"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center"/>
              <w:rPr>
                <w:color w:val="000000"/>
              </w:rPr>
            </w:pPr>
            <w:r w:rsidRPr="00B63B2B">
              <w:rPr>
                <w:color w:val="000000"/>
              </w:rPr>
              <w:t xml:space="preserve"> </w:t>
            </w:r>
          </w:p>
        </w:tc>
        <w:tc>
          <w:tcPr>
            <w:tcW w:w="923" w:type="pct"/>
            <w:tcBorders>
              <w:top w:val="single" w:sz="4" w:space="0" w:color="auto"/>
              <w:left w:val="single" w:sz="4" w:space="0" w:color="auto"/>
              <w:bottom w:val="single" w:sz="4" w:space="0" w:color="auto"/>
            </w:tcBorders>
          </w:tcPr>
          <w:p w:rsidR="0041688F" w:rsidRPr="00B63B2B" w:rsidRDefault="0041688F" w:rsidP="0041688F">
            <w:pPr>
              <w:jc w:val="center"/>
              <w:rPr>
                <w:color w:val="000000"/>
                <w:highlight w:val="yellow"/>
              </w:rPr>
            </w:pPr>
          </w:p>
        </w:tc>
      </w:tr>
      <w:tr w:rsidR="0041688F" w:rsidRPr="00B63B2B" w:rsidTr="0041688F">
        <w:tc>
          <w:tcPr>
            <w:tcW w:w="1196" w:type="pct"/>
            <w:tcBorders>
              <w:top w:val="single" w:sz="4" w:space="0" w:color="auto"/>
              <w:left w:val="nil"/>
              <w:bottom w:val="single" w:sz="4" w:space="0" w:color="auto"/>
              <w:right w:val="single" w:sz="4" w:space="0" w:color="auto"/>
            </w:tcBorders>
          </w:tcPr>
          <w:p w:rsidR="0041688F" w:rsidRPr="00B63B2B" w:rsidRDefault="0041688F" w:rsidP="0041688F">
            <w:pPr>
              <w:spacing w:line="235" w:lineRule="auto"/>
              <w:jc w:val="both"/>
              <w:rPr>
                <w:color w:val="000000"/>
              </w:rPr>
            </w:pPr>
            <w:r w:rsidRPr="00B63B2B">
              <w:rPr>
                <w:color w:val="000000"/>
              </w:rPr>
              <w:t xml:space="preserve">Основное мероприятие 1.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w:t>
            </w:r>
            <w:r w:rsidRPr="00B63B2B">
              <w:rPr>
                <w:color w:val="000000"/>
              </w:rPr>
              <w:lastRenderedPageBreak/>
              <w:t>Федерального бюджета</w:t>
            </w:r>
          </w:p>
        </w:tc>
        <w:tc>
          <w:tcPr>
            <w:tcW w:w="522" w:type="pct"/>
            <w:tcBorders>
              <w:top w:val="single" w:sz="4" w:space="0" w:color="auto"/>
              <w:left w:val="single" w:sz="4" w:space="0" w:color="auto"/>
              <w:bottom w:val="single" w:sz="4" w:space="0" w:color="auto"/>
              <w:right w:val="single" w:sz="4" w:space="0" w:color="auto"/>
            </w:tcBorders>
          </w:tcPr>
          <w:p w:rsidR="0041688F" w:rsidRPr="00B63B2B" w:rsidRDefault="0041688F" w:rsidP="0041688F">
            <w:r w:rsidRPr="00B63B2B">
              <w:rPr>
                <w:color w:val="000000"/>
              </w:rPr>
              <w:lastRenderedPageBreak/>
              <w:t>Администрация Шумерлинского района</w:t>
            </w:r>
          </w:p>
        </w:tc>
        <w:tc>
          <w:tcPr>
            <w:tcW w:w="370"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spacing w:line="235" w:lineRule="auto"/>
              <w:jc w:val="center"/>
              <w:rPr>
                <w:color w:val="000000"/>
              </w:rPr>
            </w:pPr>
            <w:r>
              <w:rPr>
                <w:color w:val="000000"/>
              </w:rPr>
              <w:t>25</w:t>
            </w:r>
            <w:r w:rsidRPr="00B63B2B">
              <w:rPr>
                <w:color w:val="000000"/>
              </w:rPr>
              <w:t>.08.2016</w:t>
            </w:r>
          </w:p>
        </w:tc>
        <w:tc>
          <w:tcPr>
            <w:tcW w:w="408" w:type="pct"/>
            <w:tcBorders>
              <w:top w:val="single" w:sz="4" w:space="0" w:color="auto"/>
              <w:left w:val="single" w:sz="4" w:space="0" w:color="auto"/>
              <w:bottom w:val="single" w:sz="4" w:space="0" w:color="auto"/>
              <w:right w:val="single" w:sz="4" w:space="0" w:color="auto"/>
            </w:tcBorders>
          </w:tcPr>
          <w:p w:rsidR="0041688F" w:rsidRPr="00B63B2B" w:rsidRDefault="0041688F" w:rsidP="0041688F">
            <w:r w:rsidRPr="00B63B2B">
              <w:rPr>
                <w:color w:val="000000"/>
              </w:rPr>
              <w:t>31.12.2020</w:t>
            </w:r>
          </w:p>
        </w:tc>
        <w:tc>
          <w:tcPr>
            <w:tcW w:w="838"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spacing w:line="235" w:lineRule="auto"/>
              <w:jc w:val="both"/>
              <w:rPr>
                <w:color w:val="000000"/>
              </w:rPr>
            </w:pPr>
          </w:p>
        </w:tc>
        <w:tc>
          <w:tcPr>
            <w:tcW w:w="743"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spacing w:line="235" w:lineRule="auto"/>
              <w:jc w:val="center"/>
              <w:rPr>
                <w:color w:val="000000"/>
              </w:rPr>
            </w:pPr>
            <w:r w:rsidRPr="00B63B2B">
              <w:rPr>
                <w:color w:val="000000"/>
              </w:rPr>
              <w:t>х</w:t>
            </w:r>
          </w:p>
        </w:tc>
        <w:tc>
          <w:tcPr>
            <w:tcW w:w="923" w:type="pct"/>
            <w:tcBorders>
              <w:top w:val="single" w:sz="4" w:space="0" w:color="auto"/>
              <w:left w:val="single" w:sz="4" w:space="0" w:color="auto"/>
              <w:bottom w:val="single" w:sz="4" w:space="0" w:color="auto"/>
            </w:tcBorders>
          </w:tcPr>
          <w:p w:rsidR="0041688F" w:rsidRPr="00B63B2B" w:rsidRDefault="00084D22" w:rsidP="0041688F">
            <w:pPr>
              <w:jc w:val="center"/>
              <w:rPr>
                <w:color w:val="000000"/>
              </w:rPr>
            </w:pPr>
            <w:r>
              <w:rPr>
                <w:color w:val="000000"/>
              </w:rPr>
              <w:t>206,6</w:t>
            </w:r>
          </w:p>
        </w:tc>
      </w:tr>
      <w:tr w:rsidR="0041688F" w:rsidRPr="00B63B2B" w:rsidTr="0041688F">
        <w:tc>
          <w:tcPr>
            <w:tcW w:w="1196" w:type="pct"/>
            <w:tcBorders>
              <w:top w:val="single" w:sz="4" w:space="0" w:color="auto"/>
              <w:left w:val="nil"/>
              <w:bottom w:val="single" w:sz="4" w:space="0" w:color="auto"/>
              <w:right w:val="single" w:sz="4" w:space="0" w:color="auto"/>
            </w:tcBorders>
          </w:tcPr>
          <w:p w:rsidR="0041688F" w:rsidRPr="00B63B2B" w:rsidRDefault="0041688F" w:rsidP="0041688F">
            <w:pPr>
              <w:jc w:val="both"/>
              <w:rPr>
                <w:color w:val="000000"/>
              </w:rPr>
            </w:pPr>
            <w:r w:rsidRPr="00B63B2B">
              <w:rPr>
                <w:color w:val="000000"/>
              </w:rPr>
              <w:lastRenderedPageBreak/>
              <w:t>Подпрограмма «Развитие муниципальной службы в Чувашской Республике»</w:t>
            </w:r>
          </w:p>
        </w:tc>
        <w:tc>
          <w:tcPr>
            <w:tcW w:w="522"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both"/>
              <w:rPr>
                <w:color w:val="000000"/>
              </w:rPr>
            </w:pPr>
          </w:p>
        </w:tc>
        <w:tc>
          <w:tcPr>
            <w:tcW w:w="370"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center"/>
              <w:rPr>
                <w:color w:val="000000"/>
              </w:rPr>
            </w:pPr>
          </w:p>
        </w:tc>
        <w:tc>
          <w:tcPr>
            <w:tcW w:w="408" w:type="pct"/>
            <w:tcBorders>
              <w:top w:val="single" w:sz="4" w:space="0" w:color="auto"/>
              <w:left w:val="single" w:sz="4" w:space="0" w:color="auto"/>
              <w:bottom w:val="single" w:sz="4" w:space="0" w:color="auto"/>
              <w:right w:val="single" w:sz="4" w:space="0" w:color="auto"/>
            </w:tcBorders>
          </w:tcPr>
          <w:p w:rsidR="0041688F" w:rsidRPr="00B63B2B" w:rsidRDefault="0041688F" w:rsidP="0041688F">
            <w:r w:rsidRPr="00B63B2B">
              <w:rPr>
                <w:color w:val="000000"/>
              </w:rPr>
              <w:t>31.12.2020</w:t>
            </w:r>
          </w:p>
        </w:tc>
        <w:tc>
          <w:tcPr>
            <w:tcW w:w="838"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both"/>
              <w:rPr>
                <w:color w:val="000000"/>
              </w:rPr>
            </w:pPr>
          </w:p>
        </w:tc>
        <w:tc>
          <w:tcPr>
            <w:tcW w:w="743"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center"/>
              <w:rPr>
                <w:color w:val="000000"/>
              </w:rPr>
            </w:pPr>
            <w:r w:rsidRPr="00B63B2B">
              <w:rPr>
                <w:color w:val="000000"/>
              </w:rPr>
              <w:t>x</w:t>
            </w:r>
          </w:p>
        </w:tc>
        <w:tc>
          <w:tcPr>
            <w:tcW w:w="923" w:type="pct"/>
            <w:tcBorders>
              <w:top w:val="single" w:sz="4" w:space="0" w:color="auto"/>
              <w:left w:val="single" w:sz="4" w:space="0" w:color="auto"/>
              <w:bottom w:val="single" w:sz="4" w:space="0" w:color="auto"/>
            </w:tcBorders>
          </w:tcPr>
          <w:p w:rsidR="0041688F" w:rsidRPr="00B63B2B" w:rsidRDefault="0041688F" w:rsidP="0041688F">
            <w:pPr>
              <w:jc w:val="center"/>
            </w:pPr>
            <w:r w:rsidRPr="00B63B2B">
              <w:rPr>
                <w:color w:val="000000"/>
              </w:rPr>
              <w:t>х</w:t>
            </w:r>
          </w:p>
        </w:tc>
      </w:tr>
      <w:tr w:rsidR="0041688F" w:rsidRPr="00B63B2B" w:rsidTr="0041688F">
        <w:tc>
          <w:tcPr>
            <w:tcW w:w="1196" w:type="pct"/>
            <w:tcBorders>
              <w:top w:val="single" w:sz="4" w:space="0" w:color="auto"/>
              <w:left w:val="nil"/>
              <w:bottom w:val="single" w:sz="4" w:space="0" w:color="auto"/>
              <w:right w:val="single" w:sz="4" w:space="0" w:color="auto"/>
            </w:tcBorders>
          </w:tcPr>
          <w:p w:rsidR="0041688F" w:rsidRPr="00B63B2B" w:rsidRDefault="0041688F" w:rsidP="0041688F">
            <w:pPr>
              <w:spacing w:line="235" w:lineRule="auto"/>
              <w:jc w:val="both"/>
              <w:rPr>
                <w:color w:val="000000"/>
              </w:rPr>
            </w:pPr>
            <w:r w:rsidRPr="00B63B2B">
              <w:rPr>
                <w:color w:val="000000"/>
              </w:rPr>
              <w:t>Основное мероприятие 1. Развитие нормативно-правовой Шумерлинского района, регулирующей вопросы муниципальной службы в Шумерлинском районе</w:t>
            </w:r>
          </w:p>
        </w:tc>
        <w:tc>
          <w:tcPr>
            <w:tcW w:w="522" w:type="pct"/>
            <w:tcBorders>
              <w:top w:val="single" w:sz="4" w:space="0" w:color="auto"/>
              <w:left w:val="single" w:sz="4" w:space="0" w:color="auto"/>
              <w:bottom w:val="single" w:sz="4" w:space="0" w:color="auto"/>
              <w:right w:val="single" w:sz="4" w:space="0" w:color="auto"/>
            </w:tcBorders>
          </w:tcPr>
          <w:p w:rsidR="0041688F" w:rsidRPr="00B63B2B" w:rsidRDefault="0041688F" w:rsidP="0041688F">
            <w:r w:rsidRPr="00B63B2B">
              <w:rPr>
                <w:color w:val="000000"/>
              </w:rPr>
              <w:t>Администрация Шумерлинского района</w:t>
            </w:r>
          </w:p>
        </w:tc>
        <w:tc>
          <w:tcPr>
            <w:tcW w:w="370" w:type="pct"/>
            <w:tcBorders>
              <w:top w:val="single" w:sz="4" w:space="0" w:color="auto"/>
              <w:left w:val="single" w:sz="4" w:space="0" w:color="auto"/>
              <w:bottom w:val="single" w:sz="4" w:space="0" w:color="auto"/>
              <w:right w:val="single" w:sz="4" w:space="0" w:color="auto"/>
            </w:tcBorders>
          </w:tcPr>
          <w:p w:rsidR="0041688F" w:rsidRDefault="0041688F" w:rsidP="0041688F">
            <w:r w:rsidRPr="00ED23B3">
              <w:rPr>
                <w:color w:val="000000"/>
              </w:rPr>
              <w:t>25.08.2016</w:t>
            </w:r>
          </w:p>
        </w:tc>
        <w:tc>
          <w:tcPr>
            <w:tcW w:w="408" w:type="pct"/>
            <w:tcBorders>
              <w:top w:val="single" w:sz="4" w:space="0" w:color="auto"/>
              <w:left w:val="single" w:sz="4" w:space="0" w:color="auto"/>
              <w:bottom w:val="single" w:sz="4" w:space="0" w:color="auto"/>
              <w:right w:val="single" w:sz="4" w:space="0" w:color="auto"/>
            </w:tcBorders>
          </w:tcPr>
          <w:p w:rsidR="0041688F" w:rsidRPr="00B63B2B" w:rsidRDefault="0041688F" w:rsidP="0041688F">
            <w:r w:rsidRPr="00B63B2B">
              <w:rPr>
                <w:color w:val="000000"/>
              </w:rPr>
              <w:t>31.12.2020</w:t>
            </w:r>
          </w:p>
        </w:tc>
        <w:tc>
          <w:tcPr>
            <w:tcW w:w="838"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both"/>
              <w:rPr>
                <w:color w:val="000000"/>
              </w:rPr>
            </w:pPr>
            <w:r w:rsidRPr="00B63B2B">
              <w:rPr>
                <w:color w:val="000000"/>
              </w:rPr>
              <w:t>полнота нормативно-правовой базы Чувашской Республики по вопросам муниципальной службы</w:t>
            </w:r>
          </w:p>
        </w:tc>
        <w:tc>
          <w:tcPr>
            <w:tcW w:w="743"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center"/>
              <w:rPr>
                <w:color w:val="000000"/>
              </w:rPr>
            </w:pPr>
            <w:r w:rsidRPr="00B63B2B">
              <w:rPr>
                <w:color w:val="000000"/>
              </w:rPr>
              <w:t>x</w:t>
            </w:r>
          </w:p>
        </w:tc>
        <w:tc>
          <w:tcPr>
            <w:tcW w:w="923" w:type="pct"/>
            <w:tcBorders>
              <w:top w:val="single" w:sz="4" w:space="0" w:color="auto"/>
              <w:left w:val="single" w:sz="4" w:space="0" w:color="auto"/>
              <w:bottom w:val="single" w:sz="4" w:space="0" w:color="auto"/>
            </w:tcBorders>
          </w:tcPr>
          <w:p w:rsidR="0041688F" w:rsidRPr="00B63B2B" w:rsidRDefault="0041688F" w:rsidP="0041688F">
            <w:pPr>
              <w:jc w:val="center"/>
            </w:pPr>
            <w:r w:rsidRPr="00B63B2B">
              <w:rPr>
                <w:color w:val="000000"/>
              </w:rPr>
              <w:t>х</w:t>
            </w:r>
          </w:p>
        </w:tc>
      </w:tr>
      <w:tr w:rsidR="0041688F" w:rsidRPr="00B63B2B" w:rsidTr="0041688F">
        <w:tc>
          <w:tcPr>
            <w:tcW w:w="1196" w:type="pct"/>
            <w:tcBorders>
              <w:top w:val="single" w:sz="4" w:space="0" w:color="auto"/>
              <w:left w:val="nil"/>
              <w:bottom w:val="single" w:sz="4" w:space="0" w:color="auto"/>
              <w:right w:val="single" w:sz="4" w:space="0" w:color="auto"/>
            </w:tcBorders>
          </w:tcPr>
          <w:p w:rsidR="0041688F" w:rsidRPr="00B63B2B" w:rsidRDefault="0041688F" w:rsidP="0041688F">
            <w:pPr>
              <w:spacing w:line="235" w:lineRule="auto"/>
              <w:jc w:val="both"/>
              <w:rPr>
                <w:color w:val="000000"/>
              </w:rPr>
            </w:pPr>
            <w:r w:rsidRPr="00B63B2B">
              <w:rPr>
                <w:color w:val="000000"/>
              </w:rPr>
              <w:t>Основное мероприятие 2. Организация дополнительного профессионального развития муниципальных служащих в Шумерлинском районе (далее – муниципальные служащие)</w:t>
            </w:r>
          </w:p>
        </w:tc>
        <w:tc>
          <w:tcPr>
            <w:tcW w:w="522" w:type="pct"/>
            <w:tcBorders>
              <w:top w:val="single" w:sz="4" w:space="0" w:color="auto"/>
              <w:left w:val="single" w:sz="4" w:space="0" w:color="auto"/>
              <w:bottom w:val="single" w:sz="4" w:space="0" w:color="auto"/>
              <w:right w:val="single" w:sz="4" w:space="0" w:color="auto"/>
            </w:tcBorders>
          </w:tcPr>
          <w:p w:rsidR="0041688F" w:rsidRPr="00B63B2B" w:rsidRDefault="0041688F" w:rsidP="0041688F">
            <w:r w:rsidRPr="00B63B2B">
              <w:rPr>
                <w:color w:val="000000"/>
              </w:rPr>
              <w:t>Администрация Шумерлинского района</w:t>
            </w:r>
          </w:p>
        </w:tc>
        <w:tc>
          <w:tcPr>
            <w:tcW w:w="370" w:type="pct"/>
            <w:tcBorders>
              <w:top w:val="single" w:sz="4" w:space="0" w:color="auto"/>
              <w:left w:val="single" w:sz="4" w:space="0" w:color="auto"/>
              <w:bottom w:val="single" w:sz="4" w:space="0" w:color="auto"/>
              <w:right w:val="single" w:sz="4" w:space="0" w:color="auto"/>
            </w:tcBorders>
          </w:tcPr>
          <w:p w:rsidR="0041688F" w:rsidRDefault="0041688F" w:rsidP="0041688F">
            <w:r w:rsidRPr="00ED23B3">
              <w:rPr>
                <w:color w:val="000000"/>
              </w:rPr>
              <w:t>25.08.2016</w:t>
            </w:r>
          </w:p>
        </w:tc>
        <w:tc>
          <w:tcPr>
            <w:tcW w:w="408" w:type="pct"/>
            <w:tcBorders>
              <w:top w:val="single" w:sz="4" w:space="0" w:color="auto"/>
              <w:left w:val="single" w:sz="4" w:space="0" w:color="auto"/>
              <w:bottom w:val="single" w:sz="4" w:space="0" w:color="auto"/>
              <w:right w:val="single" w:sz="4" w:space="0" w:color="auto"/>
            </w:tcBorders>
          </w:tcPr>
          <w:p w:rsidR="0041688F" w:rsidRPr="00B63B2B" w:rsidRDefault="0041688F" w:rsidP="0041688F">
            <w:r w:rsidRPr="00B63B2B">
              <w:rPr>
                <w:color w:val="000000"/>
              </w:rPr>
              <w:t>31.12.2020</w:t>
            </w:r>
          </w:p>
        </w:tc>
        <w:tc>
          <w:tcPr>
            <w:tcW w:w="838"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both"/>
              <w:rPr>
                <w:color w:val="000000"/>
              </w:rPr>
            </w:pPr>
            <w:r w:rsidRPr="00B63B2B">
              <w:rPr>
                <w:color w:val="000000"/>
              </w:rPr>
              <w:t xml:space="preserve">повышение уровня профессионализма и компетентности муниципальных служащих и лиц, состоящих в кадровых резервах органов местного самоуправления </w:t>
            </w:r>
          </w:p>
        </w:tc>
        <w:tc>
          <w:tcPr>
            <w:tcW w:w="743"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center"/>
              <w:rPr>
                <w:color w:val="000000"/>
              </w:rPr>
            </w:pPr>
            <w:r w:rsidRPr="00B63B2B">
              <w:rPr>
                <w:color w:val="000000"/>
              </w:rPr>
              <w:t>x</w:t>
            </w:r>
          </w:p>
        </w:tc>
        <w:tc>
          <w:tcPr>
            <w:tcW w:w="923" w:type="pct"/>
            <w:tcBorders>
              <w:top w:val="single" w:sz="4" w:space="0" w:color="auto"/>
              <w:left w:val="single" w:sz="4" w:space="0" w:color="auto"/>
              <w:bottom w:val="single" w:sz="4" w:space="0" w:color="auto"/>
            </w:tcBorders>
          </w:tcPr>
          <w:p w:rsidR="0041688F" w:rsidRPr="00B63B2B" w:rsidRDefault="0041688F" w:rsidP="0041688F">
            <w:pPr>
              <w:jc w:val="center"/>
            </w:pPr>
            <w:r w:rsidRPr="00B63B2B">
              <w:rPr>
                <w:color w:val="000000"/>
              </w:rPr>
              <w:t>х</w:t>
            </w:r>
          </w:p>
        </w:tc>
      </w:tr>
      <w:tr w:rsidR="0041688F" w:rsidRPr="00B63B2B" w:rsidTr="0041688F">
        <w:tc>
          <w:tcPr>
            <w:tcW w:w="1196" w:type="pct"/>
            <w:tcBorders>
              <w:top w:val="single" w:sz="4" w:space="0" w:color="auto"/>
              <w:left w:val="nil"/>
              <w:bottom w:val="single" w:sz="4" w:space="0" w:color="auto"/>
              <w:right w:val="single" w:sz="4" w:space="0" w:color="auto"/>
            </w:tcBorders>
          </w:tcPr>
          <w:p w:rsidR="0041688F" w:rsidRPr="00B63B2B" w:rsidRDefault="0041688F" w:rsidP="0041688F">
            <w:pPr>
              <w:jc w:val="both"/>
              <w:rPr>
                <w:color w:val="000000"/>
              </w:rPr>
            </w:pPr>
            <w:r w:rsidRPr="00B63B2B">
              <w:rPr>
                <w:color w:val="000000"/>
              </w:rPr>
              <w:t>Основное мероприятие 3. Внедрение на муниципальной службе современных кадровых технологий</w:t>
            </w:r>
          </w:p>
        </w:tc>
        <w:tc>
          <w:tcPr>
            <w:tcW w:w="522" w:type="pct"/>
            <w:tcBorders>
              <w:top w:val="single" w:sz="4" w:space="0" w:color="auto"/>
              <w:left w:val="single" w:sz="4" w:space="0" w:color="auto"/>
              <w:bottom w:val="single" w:sz="4" w:space="0" w:color="auto"/>
              <w:right w:val="single" w:sz="4" w:space="0" w:color="auto"/>
            </w:tcBorders>
          </w:tcPr>
          <w:p w:rsidR="0041688F" w:rsidRPr="00B63B2B" w:rsidRDefault="0041688F" w:rsidP="0041688F">
            <w:r w:rsidRPr="00B63B2B">
              <w:rPr>
                <w:color w:val="000000"/>
              </w:rPr>
              <w:t>Администрация Шумерлинского района</w:t>
            </w:r>
          </w:p>
        </w:tc>
        <w:tc>
          <w:tcPr>
            <w:tcW w:w="370" w:type="pct"/>
            <w:tcBorders>
              <w:top w:val="single" w:sz="4" w:space="0" w:color="auto"/>
              <w:left w:val="single" w:sz="4" w:space="0" w:color="auto"/>
              <w:bottom w:val="single" w:sz="4" w:space="0" w:color="auto"/>
              <w:right w:val="single" w:sz="4" w:space="0" w:color="auto"/>
            </w:tcBorders>
          </w:tcPr>
          <w:p w:rsidR="0041688F" w:rsidRDefault="0041688F" w:rsidP="0041688F">
            <w:r w:rsidRPr="00ED23B3">
              <w:rPr>
                <w:color w:val="000000"/>
              </w:rPr>
              <w:t>25.08.2016</w:t>
            </w:r>
          </w:p>
        </w:tc>
        <w:tc>
          <w:tcPr>
            <w:tcW w:w="408" w:type="pct"/>
            <w:tcBorders>
              <w:top w:val="single" w:sz="4" w:space="0" w:color="auto"/>
              <w:left w:val="single" w:sz="4" w:space="0" w:color="auto"/>
              <w:bottom w:val="single" w:sz="4" w:space="0" w:color="auto"/>
              <w:right w:val="single" w:sz="4" w:space="0" w:color="auto"/>
            </w:tcBorders>
          </w:tcPr>
          <w:p w:rsidR="0041688F" w:rsidRPr="00B63B2B" w:rsidRDefault="0041688F" w:rsidP="0041688F">
            <w:r w:rsidRPr="00B63B2B">
              <w:rPr>
                <w:color w:val="000000"/>
              </w:rPr>
              <w:t>31.12.2020</w:t>
            </w:r>
          </w:p>
        </w:tc>
        <w:tc>
          <w:tcPr>
            <w:tcW w:w="838"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both"/>
              <w:rPr>
                <w:color w:val="000000"/>
              </w:rPr>
            </w:pPr>
            <w:r w:rsidRPr="00B63B2B">
              <w:rPr>
                <w:color w:val="000000"/>
              </w:rPr>
              <w:t xml:space="preserve">создание эффективной системы поиска и отбора кандидатов для замещения должностей муниципальной службы для включения в кадровые резервы органов </w:t>
            </w:r>
            <w:r w:rsidRPr="00B63B2B">
              <w:rPr>
                <w:color w:val="000000"/>
              </w:rPr>
              <w:lastRenderedPageBreak/>
              <w:t xml:space="preserve">местного самоуправления; </w:t>
            </w:r>
          </w:p>
          <w:p w:rsidR="0041688F" w:rsidRPr="00B63B2B" w:rsidRDefault="0041688F" w:rsidP="0041688F">
            <w:pPr>
              <w:jc w:val="both"/>
              <w:rPr>
                <w:color w:val="000000"/>
              </w:rPr>
            </w:pPr>
            <w:r w:rsidRPr="00B63B2B">
              <w:rPr>
                <w:color w:val="000000"/>
              </w:rPr>
              <w:t>применение современных методов оценки граждан и муниципальных служащих</w:t>
            </w:r>
          </w:p>
        </w:tc>
        <w:tc>
          <w:tcPr>
            <w:tcW w:w="743"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center"/>
              <w:rPr>
                <w:color w:val="000000"/>
              </w:rPr>
            </w:pPr>
            <w:r w:rsidRPr="00B63B2B">
              <w:rPr>
                <w:color w:val="000000"/>
              </w:rPr>
              <w:lastRenderedPageBreak/>
              <w:t>x</w:t>
            </w:r>
          </w:p>
        </w:tc>
        <w:tc>
          <w:tcPr>
            <w:tcW w:w="923" w:type="pct"/>
            <w:tcBorders>
              <w:top w:val="single" w:sz="4" w:space="0" w:color="auto"/>
              <w:left w:val="single" w:sz="4" w:space="0" w:color="auto"/>
              <w:bottom w:val="single" w:sz="4" w:space="0" w:color="auto"/>
            </w:tcBorders>
          </w:tcPr>
          <w:p w:rsidR="0041688F" w:rsidRPr="00B63B2B" w:rsidRDefault="0041688F" w:rsidP="0041688F">
            <w:pPr>
              <w:jc w:val="center"/>
            </w:pPr>
            <w:r w:rsidRPr="00B63B2B">
              <w:rPr>
                <w:color w:val="000000"/>
              </w:rPr>
              <w:t>х</w:t>
            </w:r>
          </w:p>
        </w:tc>
      </w:tr>
      <w:tr w:rsidR="0041688F" w:rsidRPr="00B63B2B" w:rsidTr="0041688F">
        <w:tc>
          <w:tcPr>
            <w:tcW w:w="1196" w:type="pct"/>
            <w:tcBorders>
              <w:top w:val="single" w:sz="4" w:space="0" w:color="auto"/>
              <w:left w:val="nil"/>
              <w:bottom w:val="single" w:sz="4" w:space="0" w:color="auto"/>
              <w:right w:val="single" w:sz="4" w:space="0" w:color="auto"/>
            </w:tcBorders>
          </w:tcPr>
          <w:p w:rsidR="0041688F" w:rsidRPr="00B63B2B" w:rsidRDefault="0041688F" w:rsidP="0041688F">
            <w:pPr>
              <w:jc w:val="both"/>
              <w:rPr>
                <w:color w:val="000000"/>
              </w:rPr>
            </w:pPr>
            <w:r w:rsidRPr="00B63B2B">
              <w:rPr>
                <w:color w:val="000000"/>
              </w:rPr>
              <w:lastRenderedPageBreak/>
              <w:t>Основное мероприятие 4. Повышение престижа муниципальной службы</w:t>
            </w:r>
          </w:p>
          <w:p w:rsidR="0041688F" w:rsidRPr="00B63B2B" w:rsidRDefault="0041688F" w:rsidP="0041688F">
            <w:pPr>
              <w:jc w:val="both"/>
              <w:rPr>
                <w:b/>
                <w:color w:val="000000"/>
              </w:rPr>
            </w:pPr>
          </w:p>
        </w:tc>
        <w:tc>
          <w:tcPr>
            <w:tcW w:w="522" w:type="pct"/>
            <w:tcBorders>
              <w:top w:val="single" w:sz="4" w:space="0" w:color="auto"/>
              <w:left w:val="single" w:sz="4" w:space="0" w:color="auto"/>
              <w:bottom w:val="single" w:sz="4" w:space="0" w:color="auto"/>
              <w:right w:val="single" w:sz="4" w:space="0" w:color="auto"/>
            </w:tcBorders>
          </w:tcPr>
          <w:p w:rsidR="0041688F" w:rsidRPr="00B63B2B" w:rsidRDefault="0041688F" w:rsidP="0041688F">
            <w:r w:rsidRPr="00B63B2B">
              <w:rPr>
                <w:color w:val="000000"/>
              </w:rPr>
              <w:t>Администрация Шумерлинского района</w:t>
            </w:r>
          </w:p>
        </w:tc>
        <w:tc>
          <w:tcPr>
            <w:tcW w:w="370" w:type="pct"/>
            <w:tcBorders>
              <w:top w:val="single" w:sz="4" w:space="0" w:color="auto"/>
              <w:left w:val="single" w:sz="4" w:space="0" w:color="auto"/>
              <w:bottom w:val="single" w:sz="4" w:space="0" w:color="auto"/>
              <w:right w:val="single" w:sz="4" w:space="0" w:color="auto"/>
            </w:tcBorders>
          </w:tcPr>
          <w:p w:rsidR="0041688F" w:rsidRDefault="0041688F" w:rsidP="0041688F">
            <w:r w:rsidRPr="00ED23B3">
              <w:rPr>
                <w:color w:val="000000"/>
              </w:rPr>
              <w:t>25.08.2016</w:t>
            </w:r>
          </w:p>
        </w:tc>
        <w:tc>
          <w:tcPr>
            <w:tcW w:w="408" w:type="pct"/>
            <w:tcBorders>
              <w:top w:val="single" w:sz="4" w:space="0" w:color="auto"/>
              <w:left w:val="single" w:sz="4" w:space="0" w:color="auto"/>
              <w:bottom w:val="single" w:sz="4" w:space="0" w:color="auto"/>
              <w:right w:val="single" w:sz="4" w:space="0" w:color="auto"/>
            </w:tcBorders>
          </w:tcPr>
          <w:p w:rsidR="0041688F" w:rsidRPr="00B63B2B" w:rsidRDefault="0041688F" w:rsidP="0041688F">
            <w:r w:rsidRPr="00B63B2B">
              <w:rPr>
                <w:color w:val="000000"/>
              </w:rPr>
              <w:t>31.12.2020</w:t>
            </w:r>
          </w:p>
        </w:tc>
        <w:tc>
          <w:tcPr>
            <w:tcW w:w="838"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both"/>
              <w:rPr>
                <w:color w:val="000000"/>
              </w:rPr>
            </w:pPr>
            <w:r w:rsidRPr="00B63B2B">
              <w:rPr>
                <w:color w:val="000000"/>
              </w:rPr>
              <w:t xml:space="preserve">наличие высококвалифицированного кадрового состава на муниципальной службе; </w:t>
            </w:r>
          </w:p>
          <w:p w:rsidR="0041688F" w:rsidRPr="00B63B2B" w:rsidRDefault="0041688F" w:rsidP="0041688F">
            <w:pPr>
              <w:jc w:val="both"/>
              <w:rPr>
                <w:color w:val="000000"/>
              </w:rPr>
            </w:pPr>
            <w:r w:rsidRPr="00B63B2B">
              <w:rPr>
                <w:color w:val="000000"/>
              </w:rPr>
              <w:t>эффективность использования кадровых резервов;</w:t>
            </w:r>
          </w:p>
          <w:p w:rsidR="0041688F" w:rsidRPr="00B63B2B" w:rsidRDefault="0041688F" w:rsidP="0041688F">
            <w:pPr>
              <w:jc w:val="both"/>
              <w:rPr>
                <w:color w:val="000000"/>
              </w:rPr>
            </w:pPr>
            <w:r w:rsidRPr="00B63B2B">
              <w:rPr>
                <w:color w:val="000000"/>
              </w:rPr>
              <w:t xml:space="preserve">укрепление стабильности кадрового состава муниципальной службы; </w:t>
            </w:r>
          </w:p>
          <w:p w:rsidR="0041688F" w:rsidRPr="00B63B2B" w:rsidRDefault="0041688F" w:rsidP="0041688F">
            <w:pPr>
              <w:jc w:val="both"/>
              <w:rPr>
                <w:color w:val="000000"/>
              </w:rPr>
            </w:pPr>
            <w:r w:rsidRPr="00B63B2B">
              <w:rPr>
                <w:color w:val="000000"/>
              </w:rPr>
              <w:t>повышение престижа муниципальной службы</w:t>
            </w:r>
          </w:p>
        </w:tc>
        <w:tc>
          <w:tcPr>
            <w:tcW w:w="743"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center"/>
              <w:rPr>
                <w:color w:val="000000"/>
              </w:rPr>
            </w:pPr>
            <w:r w:rsidRPr="00B63B2B">
              <w:rPr>
                <w:color w:val="000000"/>
              </w:rPr>
              <w:t>x</w:t>
            </w:r>
          </w:p>
        </w:tc>
        <w:tc>
          <w:tcPr>
            <w:tcW w:w="923" w:type="pct"/>
            <w:tcBorders>
              <w:top w:val="single" w:sz="4" w:space="0" w:color="auto"/>
              <w:left w:val="single" w:sz="4" w:space="0" w:color="auto"/>
              <w:bottom w:val="single" w:sz="4" w:space="0" w:color="auto"/>
            </w:tcBorders>
          </w:tcPr>
          <w:p w:rsidR="0041688F" w:rsidRPr="00B63B2B" w:rsidRDefault="0041688F" w:rsidP="0041688F">
            <w:pPr>
              <w:jc w:val="center"/>
            </w:pPr>
            <w:r w:rsidRPr="00B63B2B">
              <w:rPr>
                <w:color w:val="000000"/>
              </w:rPr>
              <w:t>х</w:t>
            </w:r>
          </w:p>
        </w:tc>
      </w:tr>
      <w:tr w:rsidR="0041688F" w:rsidRPr="00B63B2B" w:rsidTr="0041688F">
        <w:tc>
          <w:tcPr>
            <w:tcW w:w="1196" w:type="pct"/>
            <w:tcBorders>
              <w:top w:val="single" w:sz="4" w:space="0" w:color="auto"/>
              <w:left w:val="nil"/>
              <w:bottom w:val="single" w:sz="4" w:space="0" w:color="auto"/>
              <w:right w:val="single" w:sz="4" w:space="0" w:color="auto"/>
            </w:tcBorders>
          </w:tcPr>
          <w:p w:rsidR="0041688F" w:rsidRPr="00B63B2B" w:rsidRDefault="0041688F" w:rsidP="0041688F">
            <w:pPr>
              <w:jc w:val="both"/>
              <w:rPr>
                <w:color w:val="000000"/>
              </w:rPr>
            </w:pPr>
            <w:r w:rsidRPr="00B63B2B">
              <w:rPr>
                <w:color w:val="000000"/>
              </w:rPr>
              <w:t>Основное мероприятие 5. Формирование положительного имиджа органов местного самоуправления Шумерлинского района</w:t>
            </w:r>
          </w:p>
        </w:tc>
        <w:tc>
          <w:tcPr>
            <w:tcW w:w="522" w:type="pct"/>
            <w:tcBorders>
              <w:top w:val="single" w:sz="4" w:space="0" w:color="auto"/>
              <w:left w:val="single" w:sz="4" w:space="0" w:color="auto"/>
              <w:bottom w:val="single" w:sz="4" w:space="0" w:color="auto"/>
              <w:right w:val="single" w:sz="4" w:space="0" w:color="auto"/>
            </w:tcBorders>
          </w:tcPr>
          <w:p w:rsidR="0041688F" w:rsidRPr="00B63B2B" w:rsidRDefault="0041688F" w:rsidP="0041688F">
            <w:r w:rsidRPr="00B63B2B">
              <w:rPr>
                <w:color w:val="000000"/>
              </w:rPr>
              <w:t>Администрация Шумерлинского района</w:t>
            </w:r>
          </w:p>
        </w:tc>
        <w:tc>
          <w:tcPr>
            <w:tcW w:w="370" w:type="pct"/>
            <w:tcBorders>
              <w:top w:val="single" w:sz="4" w:space="0" w:color="auto"/>
              <w:left w:val="single" w:sz="4" w:space="0" w:color="auto"/>
              <w:bottom w:val="single" w:sz="4" w:space="0" w:color="auto"/>
              <w:right w:val="single" w:sz="4" w:space="0" w:color="auto"/>
            </w:tcBorders>
          </w:tcPr>
          <w:p w:rsidR="0041688F" w:rsidRDefault="0041688F" w:rsidP="0041688F">
            <w:r w:rsidRPr="00ED23B3">
              <w:rPr>
                <w:color w:val="000000"/>
              </w:rPr>
              <w:t>25.08.2016</w:t>
            </w:r>
          </w:p>
        </w:tc>
        <w:tc>
          <w:tcPr>
            <w:tcW w:w="408" w:type="pct"/>
            <w:tcBorders>
              <w:top w:val="single" w:sz="4" w:space="0" w:color="auto"/>
              <w:left w:val="single" w:sz="4" w:space="0" w:color="auto"/>
              <w:bottom w:val="single" w:sz="4" w:space="0" w:color="auto"/>
              <w:right w:val="single" w:sz="4" w:space="0" w:color="auto"/>
            </w:tcBorders>
          </w:tcPr>
          <w:p w:rsidR="0041688F" w:rsidRPr="00B63B2B" w:rsidRDefault="0041688F" w:rsidP="0041688F">
            <w:r w:rsidRPr="00B63B2B">
              <w:rPr>
                <w:color w:val="000000"/>
              </w:rPr>
              <w:t>31.12.2020</w:t>
            </w:r>
          </w:p>
        </w:tc>
        <w:tc>
          <w:tcPr>
            <w:tcW w:w="838"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both"/>
              <w:rPr>
                <w:bCs/>
                <w:color w:val="000000"/>
              </w:rPr>
            </w:pPr>
            <w:r w:rsidRPr="00B63B2B">
              <w:rPr>
                <w:bCs/>
                <w:color w:val="000000"/>
              </w:rPr>
              <w:t xml:space="preserve">формирование объективного общественного мнения о деятельности </w:t>
            </w:r>
            <w:r w:rsidRPr="00B63B2B">
              <w:rPr>
                <w:bCs/>
                <w:color w:val="000000"/>
              </w:rPr>
              <w:lastRenderedPageBreak/>
              <w:t>муниципальных служащих;</w:t>
            </w:r>
          </w:p>
          <w:p w:rsidR="0041688F" w:rsidRPr="00B63B2B" w:rsidRDefault="0041688F" w:rsidP="0041688F">
            <w:pPr>
              <w:jc w:val="both"/>
              <w:rPr>
                <w:bCs/>
                <w:color w:val="000000"/>
              </w:rPr>
            </w:pPr>
            <w:r w:rsidRPr="00B63B2B">
              <w:rPr>
                <w:bCs/>
                <w:color w:val="000000"/>
              </w:rPr>
              <w:t>удовлетворенность граждан уровнем эффективности муниципальной службы и результативности деятельности муниципальных служащих;</w:t>
            </w:r>
          </w:p>
          <w:p w:rsidR="0041688F" w:rsidRPr="00B63B2B" w:rsidRDefault="0041688F" w:rsidP="0041688F">
            <w:pPr>
              <w:jc w:val="both"/>
              <w:rPr>
                <w:bCs/>
                <w:color w:val="000000"/>
              </w:rPr>
            </w:pPr>
            <w:r w:rsidRPr="00B63B2B">
              <w:rPr>
                <w:bCs/>
                <w:color w:val="000000"/>
              </w:rPr>
              <w:t>удовлетворенность муниципальных служащих условиями и результатами своей работы, морально-психологическим климатом в коллективе</w:t>
            </w:r>
          </w:p>
        </w:tc>
        <w:tc>
          <w:tcPr>
            <w:tcW w:w="743"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center"/>
              <w:rPr>
                <w:color w:val="000000"/>
              </w:rPr>
            </w:pPr>
            <w:r w:rsidRPr="00B63B2B">
              <w:rPr>
                <w:color w:val="000000"/>
              </w:rPr>
              <w:lastRenderedPageBreak/>
              <w:t>x</w:t>
            </w:r>
          </w:p>
        </w:tc>
        <w:tc>
          <w:tcPr>
            <w:tcW w:w="923" w:type="pct"/>
            <w:tcBorders>
              <w:top w:val="single" w:sz="4" w:space="0" w:color="auto"/>
              <w:left w:val="single" w:sz="4" w:space="0" w:color="auto"/>
              <w:bottom w:val="single" w:sz="4" w:space="0" w:color="auto"/>
            </w:tcBorders>
          </w:tcPr>
          <w:p w:rsidR="0041688F" w:rsidRPr="00B63B2B" w:rsidRDefault="0041688F" w:rsidP="0041688F">
            <w:pPr>
              <w:jc w:val="center"/>
            </w:pPr>
            <w:r w:rsidRPr="00B63B2B">
              <w:rPr>
                <w:color w:val="000000"/>
              </w:rPr>
              <w:t>х</w:t>
            </w:r>
          </w:p>
        </w:tc>
      </w:tr>
      <w:tr w:rsidR="0041688F" w:rsidRPr="00B63B2B" w:rsidTr="0041688F">
        <w:tc>
          <w:tcPr>
            <w:tcW w:w="1196" w:type="pct"/>
            <w:tcBorders>
              <w:top w:val="single" w:sz="4" w:space="0" w:color="auto"/>
              <w:left w:val="nil"/>
              <w:bottom w:val="single" w:sz="4" w:space="0" w:color="auto"/>
              <w:right w:val="single" w:sz="4" w:space="0" w:color="auto"/>
            </w:tcBorders>
          </w:tcPr>
          <w:p w:rsidR="0041688F" w:rsidRPr="00B63B2B" w:rsidRDefault="0041688F" w:rsidP="0041688F">
            <w:pPr>
              <w:jc w:val="both"/>
              <w:rPr>
                <w:color w:val="000000"/>
              </w:rPr>
            </w:pPr>
            <w:r w:rsidRPr="00B63B2B">
              <w:rPr>
                <w:color w:val="000000"/>
              </w:rPr>
              <w:lastRenderedPageBreak/>
              <w:t xml:space="preserve">Подпрограмма «Обеспечение реализации Муниципальной программы Шумерлинского района Чувашской Республики «Развитие потенциала </w:t>
            </w:r>
            <w:r w:rsidRPr="00B63B2B">
              <w:t>муниципального</w:t>
            </w:r>
            <w:r w:rsidRPr="00B63B2B">
              <w:rPr>
                <w:color w:val="000000"/>
              </w:rPr>
              <w:t xml:space="preserve"> управления»</w:t>
            </w:r>
          </w:p>
        </w:tc>
        <w:tc>
          <w:tcPr>
            <w:tcW w:w="522"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both"/>
              <w:rPr>
                <w:color w:val="000000"/>
              </w:rPr>
            </w:pPr>
          </w:p>
        </w:tc>
        <w:tc>
          <w:tcPr>
            <w:tcW w:w="370"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center"/>
              <w:rPr>
                <w:color w:val="000000"/>
              </w:rPr>
            </w:pPr>
          </w:p>
        </w:tc>
        <w:tc>
          <w:tcPr>
            <w:tcW w:w="408"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center"/>
              <w:rPr>
                <w:color w:val="000000"/>
              </w:rPr>
            </w:pPr>
          </w:p>
        </w:tc>
        <w:tc>
          <w:tcPr>
            <w:tcW w:w="838"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both"/>
              <w:rPr>
                <w:bCs/>
                <w:color w:val="000000"/>
              </w:rPr>
            </w:pPr>
          </w:p>
        </w:tc>
        <w:tc>
          <w:tcPr>
            <w:tcW w:w="743"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center"/>
              <w:rPr>
                <w:color w:val="000000"/>
              </w:rPr>
            </w:pPr>
            <w:r w:rsidRPr="00B63B2B">
              <w:rPr>
                <w:color w:val="000000"/>
              </w:rPr>
              <w:t xml:space="preserve">903 0104 </w:t>
            </w:r>
          </w:p>
        </w:tc>
        <w:tc>
          <w:tcPr>
            <w:tcW w:w="923" w:type="pct"/>
            <w:tcBorders>
              <w:top w:val="single" w:sz="4" w:space="0" w:color="auto"/>
              <w:left w:val="single" w:sz="4" w:space="0" w:color="auto"/>
              <w:bottom w:val="single" w:sz="4" w:space="0" w:color="auto"/>
            </w:tcBorders>
          </w:tcPr>
          <w:p w:rsidR="0041688F" w:rsidRPr="00D777EF" w:rsidRDefault="00D777EF" w:rsidP="0041688F">
            <w:pPr>
              <w:widowControl w:val="0"/>
              <w:autoSpaceDE w:val="0"/>
              <w:autoSpaceDN w:val="0"/>
              <w:adjustRightInd w:val="0"/>
              <w:ind w:left="-57" w:right="-57"/>
              <w:jc w:val="center"/>
              <w:rPr>
                <w:color w:val="FF0000"/>
              </w:rPr>
            </w:pPr>
            <w:r>
              <w:rPr>
                <w:color w:val="FF0000"/>
              </w:rPr>
              <w:t>21947,9</w:t>
            </w:r>
          </w:p>
        </w:tc>
      </w:tr>
      <w:tr w:rsidR="0041688F" w:rsidRPr="00B63B2B" w:rsidTr="0041688F">
        <w:tc>
          <w:tcPr>
            <w:tcW w:w="1196" w:type="pct"/>
            <w:tcBorders>
              <w:top w:val="single" w:sz="4" w:space="0" w:color="auto"/>
              <w:left w:val="nil"/>
              <w:bottom w:val="single" w:sz="4" w:space="0" w:color="auto"/>
              <w:right w:val="single" w:sz="4" w:space="0" w:color="auto"/>
            </w:tcBorders>
          </w:tcPr>
          <w:p w:rsidR="0041688F" w:rsidRPr="00B63B2B" w:rsidRDefault="0041688F" w:rsidP="0041688F">
            <w:pPr>
              <w:jc w:val="both"/>
              <w:rPr>
                <w:color w:val="000000"/>
              </w:rPr>
            </w:pPr>
            <w:r w:rsidRPr="00B63B2B">
              <w:rPr>
                <w:color w:val="000000"/>
              </w:rPr>
              <w:t xml:space="preserve">Основное мероприятие 1. </w:t>
            </w:r>
          </w:p>
          <w:p w:rsidR="0041688F" w:rsidRPr="00B63B2B" w:rsidRDefault="0041688F" w:rsidP="0041688F">
            <w:pPr>
              <w:jc w:val="both"/>
              <w:rPr>
                <w:color w:val="000000"/>
              </w:rPr>
            </w:pPr>
            <w:r w:rsidRPr="00B63B2B">
              <w:rPr>
                <w:color w:val="000000"/>
              </w:rPr>
              <w:t>Обеспечение деятельности администрации Шумерлинского района.</w:t>
            </w:r>
          </w:p>
          <w:p w:rsidR="0041688F" w:rsidRDefault="0041688F" w:rsidP="0041688F">
            <w:pPr>
              <w:jc w:val="both"/>
              <w:rPr>
                <w:sz w:val="20"/>
                <w:szCs w:val="20"/>
              </w:rPr>
            </w:pPr>
          </w:p>
        </w:tc>
        <w:tc>
          <w:tcPr>
            <w:tcW w:w="522"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both"/>
              <w:rPr>
                <w:color w:val="000000"/>
              </w:rPr>
            </w:pPr>
          </w:p>
        </w:tc>
        <w:tc>
          <w:tcPr>
            <w:tcW w:w="370"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center"/>
              <w:rPr>
                <w:color w:val="000000"/>
              </w:rPr>
            </w:pPr>
          </w:p>
        </w:tc>
        <w:tc>
          <w:tcPr>
            <w:tcW w:w="408"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center"/>
              <w:rPr>
                <w:color w:val="000000"/>
              </w:rPr>
            </w:pPr>
          </w:p>
        </w:tc>
        <w:tc>
          <w:tcPr>
            <w:tcW w:w="838" w:type="pct"/>
            <w:tcBorders>
              <w:top w:val="single" w:sz="4" w:space="0" w:color="auto"/>
              <w:left w:val="single" w:sz="4" w:space="0" w:color="auto"/>
              <w:bottom w:val="single" w:sz="4" w:space="0" w:color="auto"/>
              <w:right w:val="single" w:sz="4" w:space="0" w:color="auto"/>
            </w:tcBorders>
          </w:tcPr>
          <w:p w:rsidR="0041688F" w:rsidRPr="008B06B6" w:rsidRDefault="0041688F" w:rsidP="0041688F">
            <w:pPr>
              <w:pStyle w:val="ConsPlusCell"/>
              <w:rPr>
                <w:rFonts w:ascii="Times New Roman" w:hAnsi="Times New Roman" w:cs="Times New Roman"/>
                <w:sz w:val="24"/>
                <w:szCs w:val="24"/>
              </w:rPr>
            </w:pPr>
          </w:p>
        </w:tc>
        <w:tc>
          <w:tcPr>
            <w:tcW w:w="743"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center"/>
              <w:rPr>
                <w:color w:val="000000"/>
              </w:rPr>
            </w:pPr>
            <w:r w:rsidRPr="00B63B2B">
              <w:rPr>
                <w:color w:val="000000"/>
              </w:rPr>
              <w:t>903 0104</w:t>
            </w:r>
          </w:p>
        </w:tc>
        <w:tc>
          <w:tcPr>
            <w:tcW w:w="923" w:type="pct"/>
            <w:tcBorders>
              <w:top w:val="single" w:sz="4" w:space="0" w:color="auto"/>
              <w:left w:val="single" w:sz="4" w:space="0" w:color="auto"/>
              <w:bottom w:val="single" w:sz="4" w:space="0" w:color="auto"/>
            </w:tcBorders>
          </w:tcPr>
          <w:p w:rsidR="0041688F" w:rsidRPr="00D777EF" w:rsidRDefault="00C051E9" w:rsidP="0041688F">
            <w:pPr>
              <w:widowControl w:val="0"/>
              <w:autoSpaceDE w:val="0"/>
              <w:autoSpaceDN w:val="0"/>
              <w:adjustRightInd w:val="0"/>
              <w:ind w:left="-57" w:right="-57"/>
              <w:jc w:val="center"/>
              <w:rPr>
                <w:color w:val="FF0000"/>
              </w:rPr>
            </w:pPr>
            <w:r>
              <w:rPr>
                <w:color w:val="FF0000"/>
              </w:rPr>
              <w:t>21947,9</w:t>
            </w:r>
          </w:p>
        </w:tc>
      </w:tr>
      <w:tr w:rsidR="0041688F" w:rsidRPr="00B63B2B" w:rsidTr="0041688F">
        <w:tc>
          <w:tcPr>
            <w:tcW w:w="1196" w:type="pct"/>
            <w:tcBorders>
              <w:top w:val="single" w:sz="4" w:space="0" w:color="auto"/>
              <w:left w:val="nil"/>
              <w:bottom w:val="single" w:sz="4" w:space="0" w:color="auto"/>
              <w:right w:val="single" w:sz="4" w:space="0" w:color="auto"/>
            </w:tcBorders>
          </w:tcPr>
          <w:p w:rsidR="0041688F" w:rsidRDefault="0041688F" w:rsidP="0041688F">
            <w:pPr>
              <w:widowControl w:val="0"/>
              <w:autoSpaceDE w:val="0"/>
              <w:autoSpaceDN w:val="0"/>
              <w:adjustRightInd w:val="0"/>
              <w:jc w:val="both"/>
              <w:rPr>
                <w:color w:val="000000"/>
              </w:rPr>
            </w:pPr>
            <w:r>
              <w:rPr>
                <w:color w:val="000000"/>
              </w:rPr>
              <w:lastRenderedPageBreak/>
              <w:t>Подпрограмма «</w:t>
            </w:r>
            <w:r w:rsidRPr="008B06B6">
              <w:rPr>
                <w:color w:val="000000"/>
              </w:rPr>
              <w:t>Обеспечение кадрами хозяйствующих субъектов, функционирующих на территории Шумерлинского района»</w:t>
            </w:r>
          </w:p>
          <w:p w:rsidR="0041688F" w:rsidRPr="00B63B2B" w:rsidRDefault="0041688F" w:rsidP="0041688F">
            <w:pPr>
              <w:jc w:val="both"/>
              <w:rPr>
                <w:color w:val="000000"/>
              </w:rPr>
            </w:pPr>
          </w:p>
        </w:tc>
        <w:tc>
          <w:tcPr>
            <w:tcW w:w="522"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both"/>
              <w:rPr>
                <w:color w:val="000000"/>
              </w:rPr>
            </w:pPr>
          </w:p>
        </w:tc>
        <w:tc>
          <w:tcPr>
            <w:tcW w:w="370"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center"/>
              <w:rPr>
                <w:color w:val="000000"/>
              </w:rPr>
            </w:pPr>
          </w:p>
        </w:tc>
        <w:tc>
          <w:tcPr>
            <w:tcW w:w="408"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center"/>
              <w:rPr>
                <w:color w:val="000000"/>
              </w:rPr>
            </w:pPr>
          </w:p>
        </w:tc>
        <w:tc>
          <w:tcPr>
            <w:tcW w:w="838"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both"/>
              <w:rPr>
                <w:bCs/>
                <w:color w:val="000000"/>
              </w:rPr>
            </w:pPr>
          </w:p>
        </w:tc>
        <w:tc>
          <w:tcPr>
            <w:tcW w:w="743"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center"/>
              <w:rPr>
                <w:color w:val="000000"/>
              </w:rPr>
            </w:pPr>
          </w:p>
        </w:tc>
        <w:tc>
          <w:tcPr>
            <w:tcW w:w="923" w:type="pct"/>
            <w:tcBorders>
              <w:top w:val="single" w:sz="4" w:space="0" w:color="auto"/>
              <w:left w:val="single" w:sz="4" w:space="0" w:color="auto"/>
              <w:bottom w:val="single" w:sz="4" w:space="0" w:color="auto"/>
            </w:tcBorders>
          </w:tcPr>
          <w:p w:rsidR="0041688F" w:rsidRPr="00B63B2B" w:rsidRDefault="0041688F" w:rsidP="00084D22">
            <w:pPr>
              <w:widowControl w:val="0"/>
              <w:autoSpaceDE w:val="0"/>
              <w:autoSpaceDN w:val="0"/>
              <w:adjustRightInd w:val="0"/>
              <w:ind w:left="-57" w:right="-57"/>
              <w:jc w:val="center"/>
              <w:rPr>
                <w:color w:val="000000"/>
              </w:rPr>
            </w:pPr>
            <w:r>
              <w:rPr>
                <w:color w:val="000000"/>
              </w:rPr>
              <w:t>2</w:t>
            </w:r>
            <w:r w:rsidR="00084D22">
              <w:rPr>
                <w:color w:val="000000"/>
              </w:rPr>
              <w:t>0</w:t>
            </w:r>
            <w:r>
              <w:rPr>
                <w:color w:val="000000"/>
              </w:rPr>
              <w:t xml:space="preserve">0,0 </w:t>
            </w:r>
          </w:p>
        </w:tc>
      </w:tr>
      <w:tr w:rsidR="0041688F" w:rsidRPr="00B63B2B" w:rsidTr="0041688F">
        <w:tc>
          <w:tcPr>
            <w:tcW w:w="1196" w:type="pct"/>
            <w:tcBorders>
              <w:top w:val="single" w:sz="4" w:space="0" w:color="auto"/>
              <w:left w:val="nil"/>
              <w:bottom w:val="single" w:sz="4" w:space="0" w:color="auto"/>
              <w:right w:val="single" w:sz="4" w:space="0" w:color="auto"/>
            </w:tcBorders>
          </w:tcPr>
          <w:p w:rsidR="0041688F" w:rsidRDefault="0041688F" w:rsidP="0041688F">
            <w:pPr>
              <w:jc w:val="both"/>
              <w:rPr>
                <w:sz w:val="20"/>
                <w:szCs w:val="20"/>
              </w:rPr>
            </w:pPr>
            <w:r>
              <w:rPr>
                <w:sz w:val="20"/>
                <w:szCs w:val="20"/>
              </w:rPr>
              <w:t>Основное мероприятие 1</w:t>
            </w:r>
          </w:p>
          <w:p w:rsidR="0041688F" w:rsidRPr="00B63B2B" w:rsidRDefault="0041688F" w:rsidP="0041688F">
            <w:pPr>
              <w:jc w:val="both"/>
              <w:rPr>
                <w:b/>
                <w:color w:val="000000"/>
              </w:rPr>
            </w:pPr>
            <w:r w:rsidRPr="00BB62B7">
              <w:rPr>
                <w:rStyle w:val="ac"/>
                <w:sz w:val="22"/>
                <w:szCs w:val="22"/>
              </w:rPr>
              <w:t>Содействие в участии хозяйствующих субъектов района в формировании прогнозной потребности экономики в квалифицированных кадрах</w:t>
            </w:r>
          </w:p>
        </w:tc>
        <w:tc>
          <w:tcPr>
            <w:tcW w:w="522"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both"/>
              <w:rPr>
                <w:color w:val="000000"/>
              </w:rPr>
            </w:pPr>
            <w:r w:rsidRPr="00B63B2B">
              <w:rPr>
                <w:color w:val="000000"/>
              </w:rPr>
              <w:t>Администрация Шумерлинского района</w:t>
            </w:r>
          </w:p>
        </w:tc>
        <w:tc>
          <w:tcPr>
            <w:tcW w:w="370"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center"/>
              <w:rPr>
                <w:color w:val="000000"/>
              </w:rPr>
            </w:pPr>
          </w:p>
        </w:tc>
        <w:tc>
          <w:tcPr>
            <w:tcW w:w="408"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center"/>
              <w:rPr>
                <w:color w:val="000000"/>
              </w:rPr>
            </w:pPr>
          </w:p>
        </w:tc>
        <w:tc>
          <w:tcPr>
            <w:tcW w:w="838" w:type="pct"/>
            <w:tcBorders>
              <w:top w:val="single" w:sz="4" w:space="0" w:color="auto"/>
              <w:left w:val="single" w:sz="4" w:space="0" w:color="auto"/>
              <w:bottom w:val="single" w:sz="4" w:space="0" w:color="auto"/>
              <w:right w:val="single" w:sz="4" w:space="0" w:color="auto"/>
            </w:tcBorders>
          </w:tcPr>
          <w:p w:rsidR="0041688F" w:rsidRPr="008B06B6" w:rsidRDefault="0041688F" w:rsidP="0041688F">
            <w:pPr>
              <w:pStyle w:val="ConsPlusCell"/>
              <w:rPr>
                <w:rFonts w:ascii="Times New Roman" w:hAnsi="Times New Roman" w:cs="Times New Roman"/>
                <w:sz w:val="24"/>
                <w:szCs w:val="24"/>
              </w:rPr>
            </w:pPr>
            <w:r w:rsidRPr="008B06B6">
              <w:rPr>
                <w:rFonts w:ascii="Times New Roman" w:hAnsi="Times New Roman" w:cs="Times New Roman"/>
                <w:sz w:val="24"/>
                <w:szCs w:val="24"/>
              </w:rPr>
              <w:t>Повышение эффективности управления кадровыми процессами на муниципальном уровне</w:t>
            </w:r>
          </w:p>
        </w:tc>
        <w:tc>
          <w:tcPr>
            <w:tcW w:w="743"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center"/>
              <w:rPr>
                <w:color w:val="000000"/>
              </w:rPr>
            </w:pPr>
            <w:r w:rsidRPr="00B63B2B">
              <w:rPr>
                <w:color w:val="000000"/>
              </w:rPr>
              <w:t>x</w:t>
            </w:r>
          </w:p>
        </w:tc>
        <w:tc>
          <w:tcPr>
            <w:tcW w:w="923" w:type="pct"/>
            <w:tcBorders>
              <w:top w:val="single" w:sz="4" w:space="0" w:color="auto"/>
              <w:left w:val="single" w:sz="4" w:space="0" w:color="auto"/>
              <w:bottom w:val="single" w:sz="4" w:space="0" w:color="auto"/>
            </w:tcBorders>
          </w:tcPr>
          <w:p w:rsidR="0041688F" w:rsidRPr="00B63B2B" w:rsidRDefault="0041688F" w:rsidP="0041688F">
            <w:pPr>
              <w:jc w:val="center"/>
            </w:pPr>
            <w:r w:rsidRPr="00B63B2B">
              <w:rPr>
                <w:color w:val="000000"/>
              </w:rPr>
              <w:t>х</w:t>
            </w:r>
          </w:p>
        </w:tc>
      </w:tr>
      <w:tr w:rsidR="0041688F" w:rsidRPr="00B63B2B" w:rsidTr="0041688F">
        <w:tc>
          <w:tcPr>
            <w:tcW w:w="1196" w:type="pct"/>
            <w:tcBorders>
              <w:top w:val="single" w:sz="4" w:space="0" w:color="auto"/>
              <w:left w:val="nil"/>
              <w:bottom w:val="single" w:sz="4" w:space="0" w:color="auto"/>
              <w:right w:val="single" w:sz="4" w:space="0" w:color="auto"/>
            </w:tcBorders>
          </w:tcPr>
          <w:p w:rsidR="0041688F" w:rsidRDefault="0041688F" w:rsidP="0041688F">
            <w:pPr>
              <w:jc w:val="both"/>
              <w:rPr>
                <w:sz w:val="20"/>
                <w:szCs w:val="20"/>
              </w:rPr>
            </w:pPr>
            <w:r>
              <w:rPr>
                <w:sz w:val="20"/>
                <w:szCs w:val="20"/>
              </w:rPr>
              <w:t>Основное мероприятие 2</w:t>
            </w:r>
          </w:p>
          <w:p w:rsidR="0041688F" w:rsidRPr="00B63B2B" w:rsidRDefault="0041688F" w:rsidP="0041688F">
            <w:pPr>
              <w:jc w:val="both"/>
              <w:rPr>
                <w:b/>
                <w:color w:val="000000"/>
              </w:rPr>
            </w:pPr>
            <w:r w:rsidRPr="00BB62B7">
              <w:rPr>
                <w:sz w:val="22"/>
                <w:szCs w:val="22"/>
              </w:rPr>
              <w:t>Анализ кадрового потенциала предприятий и организаций района</w:t>
            </w:r>
          </w:p>
        </w:tc>
        <w:tc>
          <w:tcPr>
            <w:tcW w:w="522"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both"/>
              <w:rPr>
                <w:color w:val="000000"/>
              </w:rPr>
            </w:pPr>
            <w:r w:rsidRPr="00B63B2B">
              <w:rPr>
                <w:color w:val="000000"/>
              </w:rPr>
              <w:t>Администрация Шумерлинского района</w:t>
            </w:r>
          </w:p>
        </w:tc>
        <w:tc>
          <w:tcPr>
            <w:tcW w:w="370"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center"/>
              <w:rPr>
                <w:color w:val="000000"/>
              </w:rPr>
            </w:pPr>
          </w:p>
        </w:tc>
        <w:tc>
          <w:tcPr>
            <w:tcW w:w="408"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center"/>
              <w:rPr>
                <w:color w:val="000000"/>
              </w:rPr>
            </w:pPr>
          </w:p>
        </w:tc>
        <w:tc>
          <w:tcPr>
            <w:tcW w:w="838" w:type="pct"/>
            <w:tcBorders>
              <w:top w:val="single" w:sz="4" w:space="0" w:color="auto"/>
              <w:left w:val="single" w:sz="4" w:space="0" w:color="auto"/>
              <w:bottom w:val="single" w:sz="4" w:space="0" w:color="auto"/>
              <w:right w:val="single" w:sz="4" w:space="0" w:color="auto"/>
            </w:tcBorders>
          </w:tcPr>
          <w:p w:rsidR="0041688F" w:rsidRPr="008B06B6" w:rsidRDefault="0041688F" w:rsidP="0041688F">
            <w:pPr>
              <w:pStyle w:val="ConsPlusCell"/>
              <w:rPr>
                <w:rFonts w:ascii="Times New Roman" w:hAnsi="Times New Roman" w:cs="Times New Roman"/>
                <w:sz w:val="24"/>
                <w:szCs w:val="24"/>
              </w:rPr>
            </w:pPr>
            <w:r w:rsidRPr="008B06B6">
              <w:rPr>
                <w:rFonts w:ascii="Times New Roman" w:hAnsi="Times New Roman" w:cs="Times New Roman"/>
                <w:sz w:val="24"/>
                <w:szCs w:val="24"/>
              </w:rPr>
              <w:t>Повышение эффективности управления кадровыми процессами на муниципальном уровне</w:t>
            </w:r>
          </w:p>
        </w:tc>
        <w:tc>
          <w:tcPr>
            <w:tcW w:w="743"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center"/>
              <w:rPr>
                <w:color w:val="000000"/>
              </w:rPr>
            </w:pPr>
            <w:r w:rsidRPr="00B63B2B">
              <w:rPr>
                <w:color w:val="000000"/>
              </w:rPr>
              <w:t>x</w:t>
            </w:r>
          </w:p>
        </w:tc>
        <w:tc>
          <w:tcPr>
            <w:tcW w:w="923" w:type="pct"/>
            <w:tcBorders>
              <w:top w:val="single" w:sz="4" w:space="0" w:color="auto"/>
              <w:left w:val="single" w:sz="4" w:space="0" w:color="auto"/>
              <w:bottom w:val="single" w:sz="4" w:space="0" w:color="auto"/>
            </w:tcBorders>
          </w:tcPr>
          <w:p w:rsidR="0041688F" w:rsidRPr="00B63B2B" w:rsidRDefault="0041688F" w:rsidP="0041688F">
            <w:pPr>
              <w:jc w:val="center"/>
            </w:pPr>
            <w:r w:rsidRPr="00B63B2B">
              <w:rPr>
                <w:color w:val="000000"/>
              </w:rPr>
              <w:t>х</w:t>
            </w:r>
          </w:p>
        </w:tc>
      </w:tr>
      <w:tr w:rsidR="0041688F" w:rsidRPr="00B63B2B" w:rsidTr="0041688F">
        <w:trPr>
          <w:trHeight w:val="798"/>
        </w:trPr>
        <w:tc>
          <w:tcPr>
            <w:tcW w:w="1196" w:type="pct"/>
            <w:tcBorders>
              <w:top w:val="single" w:sz="4" w:space="0" w:color="auto"/>
              <w:left w:val="nil"/>
              <w:bottom w:val="single" w:sz="4" w:space="0" w:color="auto"/>
              <w:right w:val="single" w:sz="4" w:space="0" w:color="auto"/>
            </w:tcBorders>
          </w:tcPr>
          <w:p w:rsidR="0041688F" w:rsidRDefault="0041688F" w:rsidP="0041688F">
            <w:pPr>
              <w:jc w:val="both"/>
              <w:rPr>
                <w:sz w:val="20"/>
                <w:szCs w:val="20"/>
              </w:rPr>
            </w:pPr>
            <w:r>
              <w:rPr>
                <w:sz w:val="20"/>
                <w:szCs w:val="20"/>
              </w:rPr>
              <w:t>Основное мероприятие 3</w:t>
            </w:r>
          </w:p>
          <w:p w:rsidR="0041688F" w:rsidRPr="00B63B2B" w:rsidRDefault="0041688F" w:rsidP="0041688F">
            <w:pPr>
              <w:jc w:val="both"/>
              <w:rPr>
                <w:b/>
                <w:color w:val="000000"/>
              </w:rPr>
            </w:pPr>
            <w:r w:rsidRPr="00BB62B7">
              <w:rPr>
                <w:sz w:val="20"/>
                <w:szCs w:val="20"/>
              </w:rPr>
              <w:t>Организация обучающих семинаров, курсов повышения квалификации руководителей и специалистов организаций по приоритетным направлениям развития экономики района, подготовка и переподготовка кадров</w:t>
            </w:r>
          </w:p>
        </w:tc>
        <w:tc>
          <w:tcPr>
            <w:tcW w:w="522"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both"/>
              <w:rPr>
                <w:color w:val="000000"/>
              </w:rPr>
            </w:pPr>
            <w:r w:rsidRPr="00B63B2B">
              <w:rPr>
                <w:color w:val="000000"/>
              </w:rPr>
              <w:t>Администрация Шумерлинского района</w:t>
            </w:r>
          </w:p>
        </w:tc>
        <w:tc>
          <w:tcPr>
            <w:tcW w:w="370"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center"/>
              <w:rPr>
                <w:color w:val="000000"/>
              </w:rPr>
            </w:pPr>
          </w:p>
        </w:tc>
        <w:tc>
          <w:tcPr>
            <w:tcW w:w="408"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center"/>
              <w:rPr>
                <w:color w:val="000000"/>
              </w:rPr>
            </w:pPr>
          </w:p>
        </w:tc>
        <w:tc>
          <w:tcPr>
            <w:tcW w:w="838" w:type="pct"/>
            <w:tcBorders>
              <w:top w:val="single" w:sz="4" w:space="0" w:color="auto"/>
              <w:left w:val="single" w:sz="4" w:space="0" w:color="auto"/>
              <w:bottom w:val="single" w:sz="4" w:space="0" w:color="auto"/>
              <w:right w:val="single" w:sz="4" w:space="0" w:color="auto"/>
            </w:tcBorders>
          </w:tcPr>
          <w:p w:rsidR="0041688F" w:rsidRPr="008B06B6" w:rsidRDefault="0041688F" w:rsidP="0041688F">
            <w:pPr>
              <w:pStyle w:val="ConsPlusCell"/>
              <w:rPr>
                <w:rFonts w:ascii="Times New Roman" w:hAnsi="Times New Roman" w:cs="Times New Roman"/>
                <w:sz w:val="24"/>
                <w:szCs w:val="24"/>
              </w:rPr>
            </w:pPr>
            <w:r w:rsidRPr="008B06B6">
              <w:rPr>
                <w:rFonts w:ascii="Times New Roman" w:hAnsi="Times New Roman" w:cs="Times New Roman"/>
                <w:sz w:val="24"/>
                <w:szCs w:val="24"/>
              </w:rPr>
              <w:t xml:space="preserve">Повышение образовательного уровня руководителей, специалистов организаций района в соответствии с приоритетами </w:t>
            </w:r>
            <w:r w:rsidRPr="008B06B6">
              <w:rPr>
                <w:rFonts w:ascii="Times New Roman" w:hAnsi="Times New Roman" w:cs="Times New Roman"/>
                <w:sz w:val="24"/>
                <w:szCs w:val="24"/>
              </w:rPr>
              <w:lastRenderedPageBreak/>
              <w:t>развития</w:t>
            </w:r>
          </w:p>
        </w:tc>
        <w:tc>
          <w:tcPr>
            <w:tcW w:w="743"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center"/>
              <w:rPr>
                <w:color w:val="000000"/>
              </w:rPr>
            </w:pPr>
          </w:p>
        </w:tc>
        <w:tc>
          <w:tcPr>
            <w:tcW w:w="923" w:type="pct"/>
            <w:tcBorders>
              <w:top w:val="single" w:sz="4" w:space="0" w:color="auto"/>
              <w:left w:val="single" w:sz="4" w:space="0" w:color="auto"/>
              <w:bottom w:val="single" w:sz="4" w:space="0" w:color="auto"/>
            </w:tcBorders>
          </w:tcPr>
          <w:p w:rsidR="0041688F" w:rsidRPr="00B63B2B" w:rsidRDefault="0041688F" w:rsidP="0041688F">
            <w:pPr>
              <w:widowControl w:val="0"/>
              <w:autoSpaceDE w:val="0"/>
              <w:autoSpaceDN w:val="0"/>
              <w:adjustRightInd w:val="0"/>
              <w:ind w:left="-57" w:right="-57"/>
              <w:jc w:val="center"/>
              <w:rPr>
                <w:color w:val="000000"/>
              </w:rPr>
            </w:pPr>
            <w:r>
              <w:rPr>
                <w:color w:val="000000"/>
              </w:rPr>
              <w:t>130,0</w:t>
            </w:r>
          </w:p>
        </w:tc>
      </w:tr>
      <w:tr w:rsidR="0041688F" w:rsidRPr="00B63B2B" w:rsidTr="0041688F">
        <w:tc>
          <w:tcPr>
            <w:tcW w:w="1196" w:type="pct"/>
            <w:tcBorders>
              <w:top w:val="single" w:sz="4" w:space="0" w:color="auto"/>
              <w:left w:val="nil"/>
              <w:bottom w:val="single" w:sz="4" w:space="0" w:color="auto"/>
              <w:right w:val="single" w:sz="4" w:space="0" w:color="auto"/>
            </w:tcBorders>
          </w:tcPr>
          <w:p w:rsidR="0041688F" w:rsidRDefault="0041688F" w:rsidP="0041688F">
            <w:pPr>
              <w:jc w:val="both"/>
              <w:rPr>
                <w:sz w:val="20"/>
                <w:szCs w:val="20"/>
              </w:rPr>
            </w:pPr>
            <w:r>
              <w:rPr>
                <w:sz w:val="20"/>
                <w:szCs w:val="20"/>
              </w:rPr>
              <w:lastRenderedPageBreak/>
              <w:t>Основное мероприятие 4</w:t>
            </w:r>
          </w:p>
          <w:p w:rsidR="0041688F" w:rsidRPr="00B63B2B" w:rsidRDefault="0041688F" w:rsidP="0041688F">
            <w:pPr>
              <w:jc w:val="both"/>
              <w:rPr>
                <w:b/>
                <w:color w:val="000000"/>
              </w:rPr>
            </w:pPr>
            <w:r w:rsidRPr="00BB62B7">
              <w:rPr>
                <w:sz w:val="22"/>
                <w:szCs w:val="22"/>
              </w:rPr>
              <w:t>Организация работы по профессиональной ориентации молодежи района</w:t>
            </w:r>
          </w:p>
        </w:tc>
        <w:tc>
          <w:tcPr>
            <w:tcW w:w="522" w:type="pct"/>
            <w:tcBorders>
              <w:top w:val="single" w:sz="4" w:space="0" w:color="auto"/>
              <w:left w:val="single" w:sz="4" w:space="0" w:color="auto"/>
              <w:bottom w:val="single" w:sz="4" w:space="0" w:color="auto"/>
              <w:right w:val="single" w:sz="4" w:space="0" w:color="auto"/>
            </w:tcBorders>
          </w:tcPr>
          <w:p w:rsidR="0041688F" w:rsidRDefault="0041688F" w:rsidP="0041688F">
            <w:r w:rsidRPr="00987790">
              <w:rPr>
                <w:color w:val="000000"/>
              </w:rPr>
              <w:t>Администрация Шумерлинского района</w:t>
            </w:r>
          </w:p>
        </w:tc>
        <w:tc>
          <w:tcPr>
            <w:tcW w:w="370"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center"/>
              <w:rPr>
                <w:color w:val="000000"/>
              </w:rPr>
            </w:pPr>
          </w:p>
        </w:tc>
        <w:tc>
          <w:tcPr>
            <w:tcW w:w="408"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center"/>
              <w:rPr>
                <w:color w:val="000000"/>
              </w:rPr>
            </w:pPr>
          </w:p>
        </w:tc>
        <w:tc>
          <w:tcPr>
            <w:tcW w:w="838" w:type="pct"/>
            <w:tcBorders>
              <w:top w:val="single" w:sz="4" w:space="0" w:color="auto"/>
              <w:left w:val="single" w:sz="4" w:space="0" w:color="auto"/>
              <w:bottom w:val="single" w:sz="4" w:space="0" w:color="auto"/>
              <w:right w:val="single" w:sz="4" w:space="0" w:color="auto"/>
            </w:tcBorders>
          </w:tcPr>
          <w:p w:rsidR="0041688F" w:rsidRPr="008B06B6" w:rsidRDefault="0041688F" w:rsidP="0041688F">
            <w:pPr>
              <w:pStyle w:val="ConsPlusCell"/>
              <w:rPr>
                <w:rFonts w:ascii="Times New Roman" w:hAnsi="Times New Roman" w:cs="Times New Roman"/>
                <w:sz w:val="24"/>
                <w:szCs w:val="24"/>
              </w:rPr>
            </w:pPr>
            <w:r w:rsidRPr="008B06B6">
              <w:rPr>
                <w:rFonts w:ascii="Times New Roman" w:hAnsi="Times New Roman" w:cs="Times New Roman"/>
                <w:sz w:val="24"/>
                <w:szCs w:val="24"/>
              </w:rPr>
              <w:t xml:space="preserve">Содействие молодежи в выборе профессий, востребованных на  территории района </w:t>
            </w:r>
          </w:p>
        </w:tc>
        <w:tc>
          <w:tcPr>
            <w:tcW w:w="743"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center"/>
              <w:rPr>
                <w:color w:val="000000"/>
              </w:rPr>
            </w:pPr>
            <w:r w:rsidRPr="00B63B2B">
              <w:rPr>
                <w:color w:val="000000"/>
              </w:rPr>
              <w:t>x</w:t>
            </w:r>
          </w:p>
        </w:tc>
        <w:tc>
          <w:tcPr>
            <w:tcW w:w="923" w:type="pct"/>
            <w:tcBorders>
              <w:top w:val="single" w:sz="4" w:space="0" w:color="auto"/>
              <w:left w:val="single" w:sz="4" w:space="0" w:color="auto"/>
              <w:bottom w:val="single" w:sz="4" w:space="0" w:color="auto"/>
            </w:tcBorders>
          </w:tcPr>
          <w:p w:rsidR="0041688F" w:rsidRPr="00B63B2B" w:rsidRDefault="0041688F" w:rsidP="0041688F">
            <w:pPr>
              <w:jc w:val="center"/>
            </w:pPr>
            <w:r w:rsidRPr="00B63B2B">
              <w:rPr>
                <w:color w:val="000000"/>
              </w:rPr>
              <w:t>х</w:t>
            </w:r>
          </w:p>
        </w:tc>
      </w:tr>
      <w:tr w:rsidR="0041688F" w:rsidRPr="00B63B2B" w:rsidTr="0041688F">
        <w:tc>
          <w:tcPr>
            <w:tcW w:w="1196" w:type="pct"/>
            <w:tcBorders>
              <w:top w:val="single" w:sz="4" w:space="0" w:color="auto"/>
              <w:left w:val="nil"/>
              <w:bottom w:val="single" w:sz="4" w:space="0" w:color="auto"/>
              <w:right w:val="single" w:sz="4" w:space="0" w:color="auto"/>
            </w:tcBorders>
          </w:tcPr>
          <w:p w:rsidR="0041688F" w:rsidRDefault="0041688F" w:rsidP="0041688F">
            <w:pPr>
              <w:jc w:val="both"/>
              <w:rPr>
                <w:sz w:val="20"/>
                <w:szCs w:val="20"/>
              </w:rPr>
            </w:pPr>
            <w:r>
              <w:rPr>
                <w:sz w:val="20"/>
                <w:szCs w:val="20"/>
              </w:rPr>
              <w:t>Основное мероприятие 5</w:t>
            </w:r>
          </w:p>
          <w:p w:rsidR="0041688F" w:rsidRPr="00B63B2B" w:rsidRDefault="0041688F" w:rsidP="0041688F">
            <w:pPr>
              <w:jc w:val="both"/>
              <w:rPr>
                <w:b/>
                <w:color w:val="000000"/>
              </w:rPr>
            </w:pPr>
            <w:r w:rsidRPr="00BB62B7">
              <w:rPr>
                <w:bCs/>
                <w:color w:val="000000"/>
                <w:sz w:val="22"/>
                <w:szCs w:val="22"/>
              </w:rPr>
              <w:t>Организация работы с организациями и населением района по вопросам развития и создания собственного дела</w:t>
            </w:r>
          </w:p>
        </w:tc>
        <w:tc>
          <w:tcPr>
            <w:tcW w:w="522" w:type="pct"/>
            <w:tcBorders>
              <w:top w:val="single" w:sz="4" w:space="0" w:color="auto"/>
              <w:left w:val="single" w:sz="4" w:space="0" w:color="auto"/>
              <w:bottom w:val="single" w:sz="4" w:space="0" w:color="auto"/>
              <w:right w:val="single" w:sz="4" w:space="0" w:color="auto"/>
            </w:tcBorders>
          </w:tcPr>
          <w:p w:rsidR="0041688F" w:rsidRDefault="0041688F" w:rsidP="0041688F">
            <w:r w:rsidRPr="00987790">
              <w:rPr>
                <w:color w:val="000000"/>
              </w:rPr>
              <w:t>Администрация Шумерлинского района</w:t>
            </w:r>
          </w:p>
        </w:tc>
        <w:tc>
          <w:tcPr>
            <w:tcW w:w="370"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center"/>
              <w:rPr>
                <w:color w:val="000000"/>
              </w:rPr>
            </w:pPr>
          </w:p>
        </w:tc>
        <w:tc>
          <w:tcPr>
            <w:tcW w:w="408"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center"/>
              <w:rPr>
                <w:color w:val="000000"/>
              </w:rPr>
            </w:pPr>
          </w:p>
        </w:tc>
        <w:tc>
          <w:tcPr>
            <w:tcW w:w="838" w:type="pct"/>
            <w:tcBorders>
              <w:top w:val="single" w:sz="4" w:space="0" w:color="auto"/>
              <w:left w:val="single" w:sz="4" w:space="0" w:color="auto"/>
              <w:bottom w:val="single" w:sz="4" w:space="0" w:color="auto"/>
              <w:right w:val="single" w:sz="4" w:space="0" w:color="auto"/>
            </w:tcBorders>
          </w:tcPr>
          <w:p w:rsidR="0041688F" w:rsidRPr="008B06B6" w:rsidRDefault="0041688F" w:rsidP="0041688F">
            <w:pPr>
              <w:pStyle w:val="ConsPlusCell"/>
              <w:rPr>
                <w:rFonts w:ascii="Times New Roman" w:hAnsi="Times New Roman" w:cs="Times New Roman"/>
                <w:sz w:val="24"/>
                <w:szCs w:val="24"/>
              </w:rPr>
            </w:pPr>
            <w:r w:rsidRPr="008B06B6">
              <w:rPr>
                <w:rFonts w:ascii="Times New Roman" w:hAnsi="Times New Roman" w:cs="Times New Roman"/>
                <w:sz w:val="24"/>
                <w:szCs w:val="24"/>
              </w:rPr>
              <w:t>Повышение уровня профессионального мастерства предпринимателей; получение знаний и навыков гражданами, желающими организовать собственное дело</w:t>
            </w:r>
          </w:p>
        </w:tc>
        <w:tc>
          <w:tcPr>
            <w:tcW w:w="743"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center"/>
              <w:rPr>
                <w:color w:val="000000"/>
              </w:rPr>
            </w:pPr>
            <w:r w:rsidRPr="00B63B2B">
              <w:rPr>
                <w:color w:val="000000"/>
              </w:rPr>
              <w:t>x</w:t>
            </w:r>
          </w:p>
        </w:tc>
        <w:tc>
          <w:tcPr>
            <w:tcW w:w="923" w:type="pct"/>
            <w:tcBorders>
              <w:top w:val="single" w:sz="4" w:space="0" w:color="auto"/>
              <w:left w:val="single" w:sz="4" w:space="0" w:color="auto"/>
              <w:bottom w:val="single" w:sz="4" w:space="0" w:color="auto"/>
            </w:tcBorders>
          </w:tcPr>
          <w:p w:rsidR="0041688F" w:rsidRPr="00B63B2B" w:rsidRDefault="0041688F" w:rsidP="0041688F">
            <w:pPr>
              <w:jc w:val="center"/>
            </w:pPr>
            <w:r w:rsidRPr="00B63B2B">
              <w:rPr>
                <w:color w:val="000000"/>
              </w:rPr>
              <w:t>х</w:t>
            </w:r>
          </w:p>
        </w:tc>
      </w:tr>
      <w:tr w:rsidR="0041688F" w:rsidRPr="00B63B2B" w:rsidTr="0041688F">
        <w:tc>
          <w:tcPr>
            <w:tcW w:w="1196" w:type="pct"/>
            <w:tcBorders>
              <w:top w:val="single" w:sz="4" w:space="0" w:color="auto"/>
              <w:left w:val="nil"/>
              <w:bottom w:val="single" w:sz="4" w:space="0" w:color="auto"/>
              <w:right w:val="single" w:sz="4" w:space="0" w:color="auto"/>
            </w:tcBorders>
          </w:tcPr>
          <w:p w:rsidR="0041688F" w:rsidRDefault="0041688F" w:rsidP="0041688F">
            <w:pPr>
              <w:jc w:val="both"/>
              <w:rPr>
                <w:sz w:val="20"/>
                <w:szCs w:val="20"/>
              </w:rPr>
            </w:pPr>
            <w:r>
              <w:rPr>
                <w:sz w:val="20"/>
                <w:szCs w:val="20"/>
              </w:rPr>
              <w:t>Основное мероприятие 6</w:t>
            </w:r>
          </w:p>
          <w:p w:rsidR="0041688F" w:rsidRDefault="0041688F" w:rsidP="0041688F">
            <w:pPr>
              <w:jc w:val="both"/>
              <w:rPr>
                <w:sz w:val="20"/>
                <w:szCs w:val="20"/>
              </w:rPr>
            </w:pPr>
            <w:r w:rsidRPr="00BB62B7">
              <w:rPr>
                <w:bCs/>
                <w:color w:val="000000"/>
                <w:sz w:val="22"/>
                <w:szCs w:val="22"/>
              </w:rPr>
              <w:t>Организация и проведение  соревнований и конкурсов «</w:t>
            </w:r>
            <w:proofErr w:type="gramStart"/>
            <w:r w:rsidRPr="00BB62B7">
              <w:rPr>
                <w:bCs/>
                <w:color w:val="000000"/>
                <w:sz w:val="22"/>
                <w:szCs w:val="22"/>
              </w:rPr>
              <w:t>Лучший</w:t>
            </w:r>
            <w:proofErr w:type="gramEnd"/>
            <w:r w:rsidRPr="00BB62B7">
              <w:rPr>
                <w:bCs/>
                <w:color w:val="000000"/>
                <w:sz w:val="22"/>
                <w:szCs w:val="22"/>
              </w:rPr>
              <w:t xml:space="preserve">  по профессии», «Лучшая      сельскохозяйственная организация»</w:t>
            </w:r>
          </w:p>
        </w:tc>
        <w:tc>
          <w:tcPr>
            <w:tcW w:w="522" w:type="pct"/>
            <w:tcBorders>
              <w:top w:val="single" w:sz="4" w:space="0" w:color="auto"/>
              <w:left w:val="single" w:sz="4" w:space="0" w:color="auto"/>
              <w:bottom w:val="single" w:sz="4" w:space="0" w:color="auto"/>
              <w:right w:val="single" w:sz="4" w:space="0" w:color="auto"/>
            </w:tcBorders>
          </w:tcPr>
          <w:p w:rsidR="0041688F" w:rsidRDefault="0041688F" w:rsidP="0041688F">
            <w:r w:rsidRPr="00987790">
              <w:rPr>
                <w:color w:val="000000"/>
              </w:rPr>
              <w:t>Администрация Шумерлинского района</w:t>
            </w:r>
          </w:p>
        </w:tc>
        <w:tc>
          <w:tcPr>
            <w:tcW w:w="370"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center"/>
              <w:rPr>
                <w:color w:val="000000"/>
              </w:rPr>
            </w:pPr>
          </w:p>
        </w:tc>
        <w:tc>
          <w:tcPr>
            <w:tcW w:w="408"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center"/>
              <w:rPr>
                <w:color w:val="000000"/>
              </w:rPr>
            </w:pPr>
          </w:p>
        </w:tc>
        <w:tc>
          <w:tcPr>
            <w:tcW w:w="838" w:type="pct"/>
            <w:tcBorders>
              <w:top w:val="single" w:sz="4" w:space="0" w:color="auto"/>
              <w:left w:val="single" w:sz="4" w:space="0" w:color="auto"/>
              <w:bottom w:val="single" w:sz="4" w:space="0" w:color="auto"/>
              <w:right w:val="single" w:sz="4" w:space="0" w:color="auto"/>
            </w:tcBorders>
          </w:tcPr>
          <w:p w:rsidR="0041688F" w:rsidRPr="008B06B6" w:rsidRDefault="0041688F" w:rsidP="0041688F">
            <w:pPr>
              <w:widowControl w:val="0"/>
              <w:autoSpaceDE w:val="0"/>
              <w:autoSpaceDN w:val="0"/>
              <w:adjustRightInd w:val="0"/>
              <w:rPr>
                <w:bCs/>
                <w:color w:val="000000"/>
              </w:rPr>
            </w:pPr>
            <w:r w:rsidRPr="008B06B6">
              <w:t>Закрепление кадров путем повышения престижности работы в районе, создания лучших условий труда, повышения уровня его оплаты</w:t>
            </w:r>
          </w:p>
        </w:tc>
        <w:tc>
          <w:tcPr>
            <w:tcW w:w="743"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center"/>
              <w:rPr>
                <w:color w:val="000000"/>
              </w:rPr>
            </w:pPr>
          </w:p>
        </w:tc>
        <w:tc>
          <w:tcPr>
            <w:tcW w:w="923" w:type="pct"/>
            <w:tcBorders>
              <w:top w:val="single" w:sz="4" w:space="0" w:color="auto"/>
              <w:left w:val="single" w:sz="4" w:space="0" w:color="auto"/>
              <w:bottom w:val="single" w:sz="4" w:space="0" w:color="auto"/>
            </w:tcBorders>
          </w:tcPr>
          <w:p w:rsidR="0041688F" w:rsidRPr="00B63B2B" w:rsidRDefault="00084D22" w:rsidP="0041688F">
            <w:pPr>
              <w:widowControl w:val="0"/>
              <w:autoSpaceDE w:val="0"/>
              <w:autoSpaceDN w:val="0"/>
              <w:adjustRightInd w:val="0"/>
              <w:ind w:left="-57" w:right="-57"/>
              <w:jc w:val="center"/>
              <w:rPr>
                <w:color w:val="000000"/>
              </w:rPr>
            </w:pPr>
            <w:r>
              <w:rPr>
                <w:color w:val="000000"/>
              </w:rPr>
              <w:t>7</w:t>
            </w:r>
            <w:r w:rsidR="0041688F">
              <w:rPr>
                <w:color w:val="000000"/>
              </w:rPr>
              <w:t>0,0</w:t>
            </w:r>
          </w:p>
        </w:tc>
      </w:tr>
      <w:tr w:rsidR="0041688F" w:rsidRPr="00B63B2B" w:rsidTr="0041688F">
        <w:tc>
          <w:tcPr>
            <w:tcW w:w="1196" w:type="pct"/>
            <w:tcBorders>
              <w:top w:val="single" w:sz="4" w:space="0" w:color="auto"/>
              <w:left w:val="nil"/>
              <w:bottom w:val="single" w:sz="4" w:space="0" w:color="auto"/>
              <w:right w:val="single" w:sz="4" w:space="0" w:color="auto"/>
            </w:tcBorders>
          </w:tcPr>
          <w:p w:rsidR="0041688F" w:rsidRPr="00B63B2B" w:rsidRDefault="0041688F" w:rsidP="0041688F">
            <w:pPr>
              <w:jc w:val="both"/>
              <w:rPr>
                <w:b/>
                <w:color w:val="000000"/>
              </w:rPr>
            </w:pPr>
            <w:r w:rsidRPr="00B63B2B">
              <w:rPr>
                <w:b/>
                <w:color w:val="000000"/>
              </w:rPr>
              <w:t>Итого</w:t>
            </w:r>
          </w:p>
        </w:tc>
        <w:tc>
          <w:tcPr>
            <w:tcW w:w="522"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both"/>
              <w:rPr>
                <w:color w:val="000000"/>
              </w:rPr>
            </w:pPr>
          </w:p>
        </w:tc>
        <w:tc>
          <w:tcPr>
            <w:tcW w:w="370"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center"/>
              <w:rPr>
                <w:color w:val="000000"/>
              </w:rPr>
            </w:pPr>
          </w:p>
        </w:tc>
        <w:tc>
          <w:tcPr>
            <w:tcW w:w="408"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center"/>
              <w:rPr>
                <w:color w:val="000000"/>
              </w:rPr>
            </w:pPr>
          </w:p>
        </w:tc>
        <w:tc>
          <w:tcPr>
            <w:tcW w:w="838"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both"/>
              <w:rPr>
                <w:color w:val="000000"/>
              </w:rPr>
            </w:pPr>
          </w:p>
        </w:tc>
        <w:tc>
          <w:tcPr>
            <w:tcW w:w="743" w:type="pct"/>
            <w:tcBorders>
              <w:top w:val="single" w:sz="4" w:space="0" w:color="auto"/>
              <w:left w:val="single" w:sz="4" w:space="0" w:color="auto"/>
              <w:bottom w:val="single" w:sz="4" w:space="0" w:color="auto"/>
              <w:right w:val="single" w:sz="4" w:space="0" w:color="auto"/>
            </w:tcBorders>
          </w:tcPr>
          <w:p w:rsidR="0041688F" w:rsidRPr="00B63B2B" w:rsidRDefault="0041688F" w:rsidP="0041688F">
            <w:pPr>
              <w:jc w:val="center"/>
              <w:rPr>
                <w:color w:val="000000"/>
              </w:rPr>
            </w:pPr>
          </w:p>
        </w:tc>
        <w:tc>
          <w:tcPr>
            <w:tcW w:w="923" w:type="pct"/>
            <w:tcBorders>
              <w:top w:val="single" w:sz="4" w:space="0" w:color="auto"/>
              <w:left w:val="single" w:sz="4" w:space="0" w:color="auto"/>
              <w:bottom w:val="single" w:sz="4" w:space="0" w:color="auto"/>
            </w:tcBorders>
          </w:tcPr>
          <w:p w:rsidR="0041688F" w:rsidRPr="00B63B2B" w:rsidRDefault="00C051E9" w:rsidP="0041688F">
            <w:pPr>
              <w:widowControl w:val="0"/>
              <w:autoSpaceDE w:val="0"/>
              <w:autoSpaceDN w:val="0"/>
              <w:adjustRightInd w:val="0"/>
              <w:ind w:left="-57" w:right="-57"/>
              <w:jc w:val="center"/>
              <w:rPr>
                <w:color w:val="000000"/>
              </w:rPr>
            </w:pPr>
            <w:r>
              <w:t>22 354,5</w:t>
            </w:r>
          </w:p>
        </w:tc>
      </w:tr>
    </w:tbl>
    <w:p w:rsidR="0041688F" w:rsidRDefault="0041688F" w:rsidP="0041688F">
      <w:pPr>
        <w:ind w:left="9639"/>
        <w:jc w:val="both"/>
      </w:pPr>
    </w:p>
    <w:p w:rsidR="0041688F" w:rsidRDefault="0041688F" w:rsidP="0041688F">
      <w:pPr>
        <w:jc w:val="center"/>
        <w:rPr>
          <w:b/>
          <w:caps/>
          <w:color w:val="000000"/>
          <w:sz w:val="26"/>
          <w:szCs w:val="26"/>
        </w:rPr>
      </w:pPr>
    </w:p>
    <w:p w:rsidR="0041688F" w:rsidRDefault="0041688F">
      <w:pPr>
        <w:rPr>
          <w:b/>
          <w:caps/>
          <w:color w:val="000000"/>
          <w:sz w:val="26"/>
          <w:szCs w:val="26"/>
        </w:rPr>
      </w:pPr>
    </w:p>
    <w:p w:rsidR="000D475E" w:rsidRPr="00275A33" w:rsidRDefault="000D475E" w:rsidP="0038267D">
      <w:pPr>
        <w:jc w:val="center"/>
        <w:rPr>
          <w:b/>
          <w:caps/>
          <w:color w:val="000000"/>
          <w:sz w:val="26"/>
          <w:szCs w:val="26"/>
        </w:rPr>
      </w:pPr>
    </w:p>
    <w:p w:rsidR="0041688F" w:rsidRDefault="0041688F">
      <w:pPr>
        <w:rPr>
          <w:rStyle w:val="a5"/>
          <w:b w:val="0"/>
          <w:bCs/>
          <w:color w:val="000000"/>
        </w:rPr>
      </w:pPr>
      <w:r>
        <w:rPr>
          <w:rStyle w:val="a5"/>
          <w:b w:val="0"/>
          <w:bCs/>
          <w:color w:val="000000"/>
        </w:rPr>
        <w:br w:type="page"/>
      </w:r>
    </w:p>
    <w:p w:rsidR="000D475E" w:rsidRPr="00C41596" w:rsidRDefault="000D475E" w:rsidP="00AB2E1F">
      <w:pPr>
        <w:spacing w:line="235" w:lineRule="auto"/>
        <w:ind w:left="9540"/>
        <w:jc w:val="center"/>
        <w:rPr>
          <w:b/>
          <w:color w:val="000000"/>
        </w:rPr>
      </w:pPr>
      <w:r w:rsidRPr="00C41596">
        <w:rPr>
          <w:rStyle w:val="a5"/>
          <w:b w:val="0"/>
          <w:bCs/>
          <w:color w:val="000000"/>
        </w:rPr>
        <w:lastRenderedPageBreak/>
        <w:t>Приложение № 4</w:t>
      </w:r>
    </w:p>
    <w:p w:rsidR="000D475E" w:rsidRPr="00C41596" w:rsidRDefault="000D475E" w:rsidP="00C41596">
      <w:pPr>
        <w:spacing w:line="235" w:lineRule="auto"/>
        <w:ind w:left="9540"/>
        <w:jc w:val="both"/>
        <w:rPr>
          <w:color w:val="000000"/>
        </w:rPr>
      </w:pPr>
      <w:r w:rsidRPr="00C41596">
        <w:rPr>
          <w:color w:val="000000"/>
        </w:rPr>
        <w:t xml:space="preserve">к муниципальной программе Шумерлинского района Чувашской Республики «Развитие потенциала </w:t>
      </w:r>
      <w:r w:rsidRPr="00C41596">
        <w:t>муниципального</w:t>
      </w:r>
      <w:r w:rsidRPr="00C41596">
        <w:rPr>
          <w:color w:val="000000"/>
        </w:rPr>
        <w:t xml:space="preserve"> управления» на 2016–2020 годы</w:t>
      </w:r>
    </w:p>
    <w:p w:rsidR="000D475E" w:rsidRPr="00275A33" w:rsidRDefault="000D475E" w:rsidP="00AB2E1F">
      <w:pPr>
        <w:autoSpaceDE w:val="0"/>
        <w:autoSpaceDN w:val="0"/>
        <w:adjustRightInd w:val="0"/>
        <w:spacing w:line="235" w:lineRule="auto"/>
        <w:jc w:val="center"/>
        <w:outlineLvl w:val="0"/>
        <w:rPr>
          <w:b/>
          <w:color w:val="000000"/>
          <w:sz w:val="12"/>
          <w:szCs w:val="12"/>
        </w:rPr>
      </w:pPr>
    </w:p>
    <w:p w:rsidR="000D475E" w:rsidRPr="00275A33" w:rsidRDefault="000D475E" w:rsidP="00AB2E1F">
      <w:pPr>
        <w:autoSpaceDE w:val="0"/>
        <w:autoSpaceDN w:val="0"/>
        <w:adjustRightInd w:val="0"/>
        <w:spacing w:line="235" w:lineRule="auto"/>
        <w:jc w:val="center"/>
        <w:rPr>
          <w:b/>
          <w:color w:val="000000"/>
          <w:sz w:val="26"/>
          <w:szCs w:val="26"/>
        </w:rPr>
      </w:pPr>
      <w:r w:rsidRPr="00275A33">
        <w:rPr>
          <w:b/>
          <w:color w:val="000000"/>
          <w:sz w:val="26"/>
          <w:szCs w:val="26"/>
        </w:rPr>
        <w:t>С В Е Д Е Н И Я</w:t>
      </w:r>
    </w:p>
    <w:p w:rsidR="000D475E" w:rsidRPr="00275A33" w:rsidRDefault="000D475E" w:rsidP="00AB2E1F">
      <w:pPr>
        <w:autoSpaceDE w:val="0"/>
        <w:autoSpaceDN w:val="0"/>
        <w:adjustRightInd w:val="0"/>
        <w:spacing w:line="235" w:lineRule="auto"/>
        <w:jc w:val="center"/>
        <w:rPr>
          <w:b/>
          <w:color w:val="000000"/>
          <w:sz w:val="26"/>
          <w:szCs w:val="26"/>
        </w:rPr>
      </w:pPr>
      <w:r w:rsidRPr="00275A33">
        <w:rPr>
          <w:b/>
          <w:color w:val="000000"/>
          <w:sz w:val="26"/>
          <w:szCs w:val="26"/>
        </w:rPr>
        <w:t xml:space="preserve">об основных мерах правового регулирования в сфере реализации </w:t>
      </w:r>
      <w:r>
        <w:rPr>
          <w:b/>
          <w:color w:val="000000"/>
          <w:sz w:val="26"/>
          <w:szCs w:val="26"/>
        </w:rPr>
        <w:t xml:space="preserve">муниципальной </w:t>
      </w:r>
      <w:r w:rsidRPr="00275A33">
        <w:rPr>
          <w:b/>
          <w:color w:val="000000"/>
          <w:sz w:val="26"/>
          <w:szCs w:val="26"/>
        </w:rPr>
        <w:t>программы</w:t>
      </w:r>
      <w:r>
        <w:rPr>
          <w:b/>
          <w:color w:val="000000"/>
          <w:sz w:val="26"/>
          <w:szCs w:val="26"/>
        </w:rPr>
        <w:t xml:space="preserve"> Шумерлинского района</w:t>
      </w:r>
      <w:r w:rsidRPr="00275A33">
        <w:rPr>
          <w:b/>
          <w:color w:val="000000"/>
          <w:sz w:val="26"/>
          <w:szCs w:val="26"/>
        </w:rPr>
        <w:t xml:space="preserve"> </w:t>
      </w:r>
    </w:p>
    <w:p w:rsidR="000D475E" w:rsidRPr="00275A33" w:rsidRDefault="000D475E" w:rsidP="00AB2E1F">
      <w:pPr>
        <w:autoSpaceDE w:val="0"/>
        <w:autoSpaceDN w:val="0"/>
        <w:adjustRightInd w:val="0"/>
        <w:spacing w:line="235" w:lineRule="auto"/>
        <w:jc w:val="center"/>
        <w:rPr>
          <w:b/>
          <w:color w:val="000000"/>
          <w:sz w:val="26"/>
          <w:szCs w:val="26"/>
        </w:rPr>
      </w:pPr>
      <w:r w:rsidRPr="00275A33">
        <w:rPr>
          <w:b/>
          <w:color w:val="000000"/>
          <w:sz w:val="26"/>
          <w:szCs w:val="26"/>
        </w:rPr>
        <w:t xml:space="preserve">Чувашской Республики «Развитие потенциала </w:t>
      </w:r>
      <w:r w:rsidRPr="0070791A">
        <w:rPr>
          <w:b/>
          <w:color w:val="000000"/>
          <w:sz w:val="26"/>
          <w:szCs w:val="26"/>
        </w:rPr>
        <w:t>муниципального</w:t>
      </w:r>
      <w:r w:rsidRPr="00275A33">
        <w:rPr>
          <w:b/>
          <w:color w:val="000000"/>
          <w:sz w:val="26"/>
          <w:szCs w:val="26"/>
        </w:rPr>
        <w:t xml:space="preserve"> управления» на 201</w:t>
      </w:r>
      <w:r>
        <w:rPr>
          <w:b/>
          <w:color w:val="000000"/>
          <w:sz w:val="26"/>
          <w:szCs w:val="26"/>
        </w:rPr>
        <w:t>6</w:t>
      </w:r>
      <w:r w:rsidRPr="00275A33">
        <w:rPr>
          <w:b/>
          <w:color w:val="000000"/>
          <w:sz w:val="26"/>
          <w:szCs w:val="26"/>
        </w:rPr>
        <w:t>–2020 годы</w:t>
      </w:r>
    </w:p>
    <w:p w:rsidR="000D475E" w:rsidRPr="00275A33" w:rsidRDefault="000D475E" w:rsidP="00AB2E1F">
      <w:pPr>
        <w:autoSpaceDE w:val="0"/>
        <w:autoSpaceDN w:val="0"/>
        <w:adjustRightInd w:val="0"/>
        <w:spacing w:line="235" w:lineRule="auto"/>
        <w:jc w:val="center"/>
        <w:rPr>
          <w:b/>
          <w:color w:val="000000"/>
          <w:sz w:val="20"/>
          <w:szCs w:val="20"/>
        </w:rPr>
      </w:pPr>
    </w:p>
    <w:tbl>
      <w:tblPr>
        <w:tblW w:w="14886" w:type="dxa"/>
        <w:tblLook w:val="00A0" w:firstRow="1" w:lastRow="0" w:firstColumn="1" w:lastColumn="0" w:noHBand="0" w:noVBand="0"/>
      </w:tblPr>
      <w:tblGrid>
        <w:gridCol w:w="486"/>
        <w:gridCol w:w="2880"/>
        <w:gridCol w:w="6942"/>
        <w:gridCol w:w="2400"/>
        <w:gridCol w:w="2178"/>
      </w:tblGrid>
      <w:tr w:rsidR="000D475E" w:rsidRPr="00275A33" w:rsidTr="00DD36E2">
        <w:tc>
          <w:tcPr>
            <w:tcW w:w="486" w:type="dxa"/>
            <w:tcBorders>
              <w:top w:val="single" w:sz="4" w:space="0" w:color="auto"/>
              <w:bottom w:val="single" w:sz="4" w:space="0" w:color="auto"/>
              <w:right w:val="single" w:sz="4" w:space="0" w:color="auto"/>
            </w:tcBorders>
          </w:tcPr>
          <w:p w:rsidR="000D475E" w:rsidRPr="00275A33" w:rsidRDefault="000D475E" w:rsidP="00DD36E2">
            <w:pPr>
              <w:widowControl w:val="0"/>
              <w:autoSpaceDE w:val="0"/>
              <w:autoSpaceDN w:val="0"/>
              <w:adjustRightInd w:val="0"/>
              <w:spacing w:line="235" w:lineRule="auto"/>
              <w:jc w:val="center"/>
              <w:rPr>
                <w:color w:val="000000"/>
              </w:rPr>
            </w:pPr>
            <w:r w:rsidRPr="00275A33">
              <w:rPr>
                <w:color w:val="000000"/>
              </w:rPr>
              <w:t xml:space="preserve">№ </w:t>
            </w:r>
            <w:proofErr w:type="spellStart"/>
            <w:r w:rsidRPr="00275A33">
              <w:rPr>
                <w:color w:val="000000"/>
              </w:rPr>
              <w:t>пп</w:t>
            </w:r>
            <w:proofErr w:type="spellEnd"/>
          </w:p>
        </w:tc>
        <w:tc>
          <w:tcPr>
            <w:tcW w:w="2880" w:type="dxa"/>
            <w:tcBorders>
              <w:top w:val="single" w:sz="4" w:space="0" w:color="auto"/>
              <w:left w:val="single" w:sz="4" w:space="0" w:color="auto"/>
              <w:bottom w:val="single" w:sz="4" w:space="0" w:color="auto"/>
              <w:right w:val="single" w:sz="4" w:space="0" w:color="auto"/>
            </w:tcBorders>
          </w:tcPr>
          <w:p w:rsidR="000D475E" w:rsidRPr="00275A33" w:rsidRDefault="000D475E" w:rsidP="00DD36E2">
            <w:pPr>
              <w:widowControl w:val="0"/>
              <w:autoSpaceDE w:val="0"/>
              <w:autoSpaceDN w:val="0"/>
              <w:adjustRightInd w:val="0"/>
              <w:spacing w:line="235" w:lineRule="auto"/>
              <w:jc w:val="center"/>
              <w:rPr>
                <w:color w:val="000000"/>
              </w:rPr>
            </w:pPr>
            <w:r w:rsidRPr="00275A33">
              <w:rPr>
                <w:color w:val="000000"/>
              </w:rPr>
              <w:t xml:space="preserve">Вид нормативного </w:t>
            </w:r>
          </w:p>
          <w:p w:rsidR="000D475E" w:rsidRPr="00275A33" w:rsidRDefault="000D475E" w:rsidP="00DD36E2">
            <w:pPr>
              <w:widowControl w:val="0"/>
              <w:autoSpaceDE w:val="0"/>
              <w:autoSpaceDN w:val="0"/>
              <w:adjustRightInd w:val="0"/>
              <w:spacing w:line="235" w:lineRule="auto"/>
              <w:jc w:val="center"/>
              <w:rPr>
                <w:color w:val="000000"/>
              </w:rPr>
            </w:pPr>
            <w:r w:rsidRPr="00275A33">
              <w:rPr>
                <w:color w:val="000000"/>
              </w:rPr>
              <w:t xml:space="preserve">правового акта </w:t>
            </w:r>
          </w:p>
        </w:tc>
        <w:tc>
          <w:tcPr>
            <w:tcW w:w="6942" w:type="dxa"/>
            <w:tcBorders>
              <w:top w:val="single" w:sz="4" w:space="0" w:color="auto"/>
              <w:left w:val="single" w:sz="4" w:space="0" w:color="auto"/>
              <w:bottom w:val="single" w:sz="4" w:space="0" w:color="auto"/>
              <w:right w:val="single" w:sz="4" w:space="0" w:color="auto"/>
            </w:tcBorders>
          </w:tcPr>
          <w:p w:rsidR="000D475E" w:rsidRPr="00275A33" w:rsidRDefault="000D475E" w:rsidP="00DD36E2">
            <w:pPr>
              <w:widowControl w:val="0"/>
              <w:autoSpaceDE w:val="0"/>
              <w:autoSpaceDN w:val="0"/>
              <w:adjustRightInd w:val="0"/>
              <w:spacing w:line="235" w:lineRule="auto"/>
              <w:jc w:val="center"/>
              <w:rPr>
                <w:color w:val="000000"/>
              </w:rPr>
            </w:pPr>
            <w:r w:rsidRPr="00275A33">
              <w:rPr>
                <w:color w:val="000000"/>
              </w:rPr>
              <w:t>Основные положения нормативного правового акта</w:t>
            </w:r>
          </w:p>
          <w:p w:rsidR="000D475E" w:rsidRPr="00275A33" w:rsidRDefault="000D475E" w:rsidP="00DD36E2">
            <w:pPr>
              <w:widowControl w:val="0"/>
              <w:autoSpaceDE w:val="0"/>
              <w:autoSpaceDN w:val="0"/>
              <w:adjustRightInd w:val="0"/>
              <w:spacing w:line="235" w:lineRule="auto"/>
              <w:jc w:val="center"/>
              <w:rPr>
                <w:color w:val="000000"/>
              </w:rPr>
            </w:pPr>
            <w:r w:rsidRPr="00275A33">
              <w:rPr>
                <w:color w:val="000000"/>
              </w:rPr>
              <w:t xml:space="preserve"> </w:t>
            </w:r>
          </w:p>
        </w:tc>
        <w:tc>
          <w:tcPr>
            <w:tcW w:w="2400" w:type="dxa"/>
            <w:tcBorders>
              <w:top w:val="single" w:sz="4" w:space="0" w:color="auto"/>
              <w:left w:val="single" w:sz="4" w:space="0" w:color="auto"/>
              <w:bottom w:val="single" w:sz="4" w:space="0" w:color="auto"/>
              <w:right w:val="single" w:sz="4" w:space="0" w:color="auto"/>
            </w:tcBorders>
          </w:tcPr>
          <w:p w:rsidR="000D475E" w:rsidRPr="00275A33" w:rsidRDefault="000D475E" w:rsidP="00DD36E2">
            <w:pPr>
              <w:widowControl w:val="0"/>
              <w:autoSpaceDE w:val="0"/>
              <w:autoSpaceDN w:val="0"/>
              <w:adjustRightInd w:val="0"/>
              <w:spacing w:line="235" w:lineRule="auto"/>
              <w:jc w:val="center"/>
              <w:rPr>
                <w:color w:val="000000"/>
              </w:rPr>
            </w:pPr>
            <w:r w:rsidRPr="00275A33">
              <w:rPr>
                <w:color w:val="000000"/>
              </w:rPr>
              <w:t xml:space="preserve">Ответственный </w:t>
            </w:r>
          </w:p>
          <w:p w:rsidR="000D475E" w:rsidRPr="00275A33" w:rsidRDefault="000D475E" w:rsidP="00DD36E2">
            <w:pPr>
              <w:widowControl w:val="0"/>
              <w:autoSpaceDE w:val="0"/>
              <w:autoSpaceDN w:val="0"/>
              <w:adjustRightInd w:val="0"/>
              <w:spacing w:line="235" w:lineRule="auto"/>
              <w:jc w:val="center"/>
              <w:rPr>
                <w:color w:val="000000"/>
              </w:rPr>
            </w:pPr>
            <w:r w:rsidRPr="00275A33">
              <w:rPr>
                <w:color w:val="000000"/>
              </w:rPr>
              <w:t>исполнитель и соисполнитель</w:t>
            </w:r>
          </w:p>
        </w:tc>
        <w:tc>
          <w:tcPr>
            <w:tcW w:w="2178" w:type="dxa"/>
            <w:tcBorders>
              <w:top w:val="single" w:sz="4" w:space="0" w:color="auto"/>
              <w:left w:val="single" w:sz="4" w:space="0" w:color="auto"/>
              <w:bottom w:val="single" w:sz="4" w:space="0" w:color="auto"/>
            </w:tcBorders>
          </w:tcPr>
          <w:p w:rsidR="000D475E" w:rsidRPr="00275A33" w:rsidRDefault="000D475E" w:rsidP="00DD36E2">
            <w:pPr>
              <w:widowControl w:val="0"/>
              <w:autoSpaceDE w:val="0"/>
              <w:autoSpaceDN w:val="0"/>
              <w:adjustRightInd w:val="0"/>
              <w:spacing w:line="235" w:lineRule="auto"/>
              <w:jc w:val="center"/>
              <w:rPr>
                <w:color w:val="000000"/>
              </w:rPr>
            </w:pPr>
            <w:r w:rsidRPr="00275A33">
              <w:rPr>
                <w:color w:val="000000"/>
              </w:rPr>
              <w:t>Ожидаемые сроки принятия</w:t>
            </w:r>
          </w:p>
        </w:tc>
      </w:tr>
      <w:tr w:rsidR="000D475E" w:rsidRPr="00275A33" w:rsidTr="00DD36E2">
        <w:tc>
          <w:tcPr>
            <w:tcW w:w="486" w:type="dxa"/>
            <w:tcBorders>
              <w:top w:val="single" w:sz="4" w:space="0" w:color="auto"/>
            </w:tcBorders>
          </w:tcPr>
          <w:p w:rsidR="000D475E" w:rsidRPr="00275A33" w:rsidRDefault="000D475E" w:rsidP="00DD36E2">
            <w:pPr>
              <w:widowControl w:val="0"/>
              <w:autoSpaceDE w:val="0"/>
              <w:autoSpaceDN w:val="0"/>
              <w:adjustRightInd w:val="0"/>
              <w:spacing w:line="235" w:lineRule="auto"/>
              <w:jc w:val="center"/>
              <w:rPr>
                <w:color w:val="000000"/>
              </w:rPr>
            </w:pPr>
            <w:r w:rsidRPr="00275A33">
              <w:rPr>
                <w:color w:val="000000"/>
              </w:rPr>
              <w:t>1.</w:t>
            </w:r>
          </w:p>
        </w:tc>
        <w:tc>
          <w:tcPr>
            <w:tcW w:w="2880" w:type="dxa"/>
            <w:tcBorders>
              <w:top w:val="single" w:sz="4" w:space="0" w:color="auto"/>
            </w:tcBorders>
          </w:tcPr>
          <w:p w:rsidR="000D475E" w:rsidRPr="00580CA1" w:rsidRDefault="000D475E" w:rsidP="00DD36E2">
            <w:pPr>
              <w:jc w:val="both"/>
              <w:rPr>
                <w:color w:val="000000"/>
              </w:rPr>
            </w:pPr>
            <w:r>
              <w:rPr>
                <w:color w:val="000000"/>
              </w:rPr>
              <w:t xml:space="preserve">Решение Собрания депутатов Шумерлинского района </w:t>
            </w:r>
            <w:r w:rsidRPr="00580CA1">
              <w:rPr>
                <w:color w:val="000000"/>
              </w:rPr>
              <w:t xml:space="preserve">о </w:t>
            </w:r>
            <w:r>
              <w:rPr>
                <w:color w:val="000000"/>
              </w:rPr>
              <w:t xml:space="preserve">районном </w:t>
            </w:r>
            <w:r w:rsidRPr="00580CA1">
              <w:rPr>
                <w:color w:val="000000"/>
              </w:rPr>
              <w:t xml:space="preserve">бюджете </w:t>
            </w:r>
            <w:r>
              <w:rPr>
                <w:color w:val="000000"/>
              </w:rPr>
              <w:t>Шумерлинского района</w:t>
            </w:r>
            <w:r w:rsidRPr="00580CA1">
              <w:rPr>
                <w:color w:val="000000"/>
              </w:rPr>
              <w:t xml:space="preserve"> на очередной финансовый год и плановый период</w:t>
            </w:r>
          </w:p>
        </w:tc>
        <w:tc>
          <w:tcPr>
            <w:tcW w:w="6942" w:type="dxa"/>
            <w:tcBorders>
              <w:top w:val="single" w:sz="4" w:space="0" w:color="auto"/>
            </w:tcBorders>
          </w:tcPr>
          <w:p w:rsidR="000D475E" w:rsidRPr="00580CA1" w:rsidRDefault="000D475E" w:rsidP="0070791A">
            <w:pPr>
              <w:jc w:val="both"/>
              <w:rPr>
                <w:color w:val="000000"/>
              </w:rPr>
            </w:pPr>
            <w:r w:rsidRPr="00580CA1">
              <w:rPr>
                <w:color w:val="000000"/>
              </w:rPr>
              <w:t xml:space="preserve">определение объема ассигнований за счет средств </w:t>
            </w:r>
            <w:r>
              <w:rPr>
                <w:color w:val="000000"/>
              </w:rPr>
              <w:t>местного</w:t>
            </w:r>
            <w:r w:rsidRPr="00580CA1">
              <w:rPr>
                <w:color w:val="000000"/>
              </w:rPr>
              <w:t xml:space="preserve"> бюджета </w:t>
            </w:r>
            <w:r>
              <w:rPr>
                <w:color w:val="000000"/>
              </w:rPr>
              <w:t>Шумерлинского района</w:t>
            </w:r>
            <w:r w:rsidRPr="00580CA1">
              <w:rPr>
                <w:color w:val="000000"/>
              </w:rPr>
              <w:t xml:space="preserve"> на финансирование </w:t>
            </w:r>
            <w:r>
              <w:rPr>
                <w:color w:val="000000"/>
              </w:rPr>
              <w:t>муниципальной</w:t>
            </w:r>
            <w:r w:rsidRPr="00580CA1">
              <w:rPr>
                <w:color w:val="000000"/>
              </w:rPr>
              <w:t xml:space="preserve"> программы </w:t>
            </w:r>
            <w:r>
              <w:rPr>
                <w:color w:val="000000"/>
              </w:rPr>
              <w:t xml:space="preserve">Шумерлинского район </w:t>
            </w:r>
            <w:r w:rsidRPr="00580CA1">
              <w:rPr>
                <w:color w:val="000000"/>
              </w:rPr>
              <w:t xml:space="preserve">Чувашской Республики «Информационное общество </w:t>
            </w:r>
            <w:r>
              <w:rPr>
                <w:color w:val="000000"/>
              </w:rPr>
              <w:t>Шумерлинского района</w:t>
            </w:r>
            <w:r w:rsidRPr="00580CA1">
              <w:rPr>
                <w:color w:val="000000"/>
              </w:rPr>
              <w:t>» на 20</w:t>
            </w:r>
            <w:r>
              <w:rPr>
                <w:color w:val="000000"/>
              </w:rPr>
              <w:t>16</w:t>
            </w:r>
            <w:r w:rsidRPr="00580CA1">
              <w:rPr>
                <w:color w:val="000000"/>
              </w:rPr>
              <w:t>–2020 годы</w:t>
            </w:r>
          </w:p>
        </w:tc>
        <w:tc>
          <w:tcPr>
            <w:tcW w:w="2400" w:type="dxa"/>
            <w:tcBorders>
              <w:top w:val="single" w:sz="4" w:space="0" w:color="auto"/>
            </w:tcBorders>
          </w:tcPr>
          <w:p w:rsidR="000D475E" w:rsidRPr="00580CA1" w:rsidRDefault="000D475E" w:rsidP="00DD36E2">
            <w:pPr>
              <w:jc w:val="both"/>
              <w:rPr>
                <w:color w:val="000000"/>
              </w:rPr>
            </w:pPr>
            <w:r>
              <w:rPr>
                <w:color w:val="000000"/>
              </w:rPr>
              <w:t>Администрация Шумерлинского района</w:t>
            </w:r>
          </w:p>
        </w:tc>
        <w:tc>
          <w:tcPr>
            <w:tcW w:w="2178" w:type="dxa"/>
            <w:tcBorders>
              <w:top w:val="single" w:sz="4" w:space="0" w:color="auto"/>
            </w:tcBorders>
          </w:tcPr>
          <w:p w:rsidR="000D475E" w:rsidRPr="00580CA1" w:rsidRDefault="000D475E" w:rsidP="00DD36E2">
            <w:pPr>
              <w:jc w:val="both"/>
              <w:rPr>
                <w:color w:val="000000"/>
              </w:rPr>
            </w:pPr>
            <w:r w:rsidRPr="00580CA1">
              <w:rPr>
                <w:color w:val="000000"/>
              </w:rPr>
              <w:t>201</w:t>
            </w:r>
            <w:r>
              <w:rPr>
                <w:color w:val="000000"/>
              </w:rPr>
              <w:t>6</w:t>
            </w:r>
            <w:r w:rsidRPr="00580CA1">
              <w:rPr>
                <w:color w:val="000000"/>
              </w:rPr>
              <w:t>–2020 годы, в сроки, установленные законодательством Российской Федерации и законодательством Чувашской Республики в сфере бюджетных отношений</w:t>
            </w:r>
          </w:p>
          <w:p w:rsidR="000D475E" w:rsidRPr="00580CA1" w:rsidRDefault="000D475E" w:rsidP="00DD36E2">
            <w:pPr>
              <w:jc w:val="both"/>
              <w:rPr>
                <w:color w:val="000000"/>
              </w:rPr>
            </w:pPr>
          </w:p>
        </w:tc>
      </w:tr>
    </w:tbl>
    <w:p w:rsidR="000D475E" w:rsidRDefault="000D475E" w:rsidP="00AB2E1F">
      <w:pPr>
        <w:ind w:left="9540"/>
        <w:jc w:val="center"/>
        <w:rPr>
          <w:rStyle w:val="a5"/>
          <w:bCs/>
          <w:color w:val="000000"/>
          <w:szCs w:val="26"/>
        </w:rPr>
      </w:pPr>
    </w:p>
    <w:p w:rsidR="000D475E" w:rsidRDefault="000D475E" w:rsidP="00AB2E1F">
      <w:pPr>
        <w:ind w:left="9540"/>
        <w:jc w:val="center"/>
        <w:rPr>
          <w:rStyle w:val="a5"/>
          <w:bCs/>
          <w:color w:val="000000"/>
          <w:szCs w:val="26"/>
        </w:rPr>
      </w:pPr>
    </w:p>
    <w:p w:rsidR="000D475E" w:rsidRPr="00321CF4" w:rsidRDefault="000D475E" w:rsidP="0038267D">
      <w:pPr>
        <w:ind w:left="7513"/>
        <w:jc w:val="both"/>
      </w:pPr>
    </w:p>
    <w:p w:rsidR="000D475E" w:rsidRDefault="000D475E" w:rsidP="0038267D">
      <w:pPr>
        <w:ind w:left="7513"/>
        <w:jc w:val="both"/>
      </w:pPr>
    </w:p>
    <w:p w:rsidR="000D475E" w:rsidRDefault="000D475E" w:rsidP="0038267D">
      <w:pPr>
        <w:ind w:left="7513"/>
        <w:jc w:val="both"/>
      </w:pPr>
    </w:p>
    <w:p w:rsidR="0041688F" w:rsidRDefault="0041688F">
      <w:r>
        <w:br w:type="page"/>
      </w:r>
    </w:p>
    <w:p w:rsidR="000D475E" w:rsidRPr="00321CF4" w:rsidRDefault="000D475E" w:rsidP="00C41596">
      <w:pPr>
        <w:ind w:left="9600"/>
        <w:jc w:val="both"/>
        <w:rPr>
          <w:color w:val="000000"/>
        </w:rPr>
      </w:pPr>
      <w:r w:rsidRPr="00321CF4">
        <w:lastRenderedPageBreak/>
        <w:t>Приложение № 5</w:t>
      </w:r>
    </w:p>
    <w:p w:rsidR="000D475E" w:rsidRPr="00321CF4" w:rsidRDefault="000D475E" w:rsidP="00C41596">
      <w:pPr>
        <w:ind w:left="9600"/>
        <w:jc w:val="both"/>
        <w:rPr>
          <w:color w:val="000000"/>
        </w:rPr>
      </w:pPr>
      <w:r w:rsidRPr="00321CF4">
        <w:rPr>
          <w:color w:val="000000"/>
        </w:rPr>
        <w:t xml:space="preserve">к муниципальной программе Шумерлинского района Чувашской Республики «Развитие потенциала </w:t>
      </w:r>
      <w:r w:rsidRPr="00321CF4">
        <w:t>муниципального</w:t>
      </w:r>
      <w:r w:rsidRPr="00321CF4">
        <w:rPr>
          <w:color w:val="000000"/>
        </w:rPr>
        <w:t xml:space="preserve"> управления» на 201</w:t>
      </w:r>
      <w:r>
        <w:rPr>
          <w:color w:val="000000"/>
        </w:rPr>
        <w:t>6</w:t>
      </w:r>
      <w:r w:rsidRPr="00321CF4">
        <w:rPr>
          <w:color w:val="000000"/>
        </w:rPr>
        <w:t>–2020 годы</w:t>
      </w:r>
    </w:p>
    <w:p w:rsidR="000D475E" w:rsidRDefault="000D475E" w:rsidP="00BC4042">
      <w:pPr>
        <w:jc w:val="both"/>
        <w:rPr>
          <w:sz w:val="26"/>
          <w:szCs w:val="26"/>
        </w:rPr>
      </w:pPr>
    </w:p>
    <w:p w:rsidR="000D475E" w:rsidRDefault="000D475E" w:rsidP="00BC4042">
      <w:pPr>
        <w:jc w:val="both"/>
        <w:rPr>
          <w:sz w:val="26"/>
          <w:szCs w:val="26"/>
        </w:rPr>
      </w:pPr>
    </w:p>
    <w:p w:rsidR="000D475E" w:rsidRDefault="000D475E" w:rsidP="00BC4042">
      <w:pPr>
        <w:jc w:val="both"/>
        <w:rPr>
          <w:sz w:val="26"/>
          <w:szCs w:val="26"/>
        </w:rPr>
      </w:pPr>
    </w:p>
    <w:p w:rsidR="0041688F" w:rsidRPr="00B63B2B" w:rsidRDefault="0041688F" w:rsidP="0041688F">
      <w:pPr>
        <w:jc w:val="center"/>
        <w:rPr>
          <w:b/>
          <w:color w:val="000000"/>
        </w:rPr>
      </w:pPr>
      <w:r w:rsidRPr="00B63B2B">
        <w:rPr>
          <w:b/>
          <w:color w:val="000000"/>
        </w:rPr>
        <w:t xml:space="preserve">РЕСУРСНОЕ ОБЕСПЕЧЕНИЕ И ПРОГНОЗНАЯ (СПРАВОЧНАЯ) ОЦЕНКА </w:t>
      </w:r>
    </w:p>
    <w:p w:rsidR="0041688F" w:rsidRPr="00B63B2B" w:rsidRDefault="0041688F" w:rsidP="0041688F">
      <w:pPr>
        <w:jc w:val="center"/>
        <w:rPr>
          <w:b/>
          <w:color w:val="000000"/>
        </w:rPr>
      </w:pPr>
      <w:r w:rsidRPr="00B63B2B">
        <w:rPr>
          <w:b/>
          <w:color w:val="000000"/>
        </w:rPr>
        <w:t>расходов за счет всех источников финансирования реализации муниципальной программы Шумерлинского района</w:t>
      </w:r>
    </w:p>
    <w:p w:rsidR="0041688F" w:rsidRPr="00B63B2B" w:rsidRDefault="0041688F" w:rsidP="0041688F">
      <w:pPr>
        <w:jc w:val="center"/>
        <w:rPr>
          <w:b/>
          <w:color w:val="000000"/>
        </w:rPr>
      </w:pPr>
      <w:r w:rsidRPr="00B63B2B">
        <w:rPr>
          <w:b/>
          <w:color w:val="000000"/>
        </w:rPr>
        <w:t xml:space="preserve">Чувашской Республики «Развитие потенциала </w:t>
      </w:r>
      <w:r w:rsidRPr="00B63B2B">
        <w:rPr>
          <w:b/>
        </w:rPr>
        <w:t>муниципального</w:t>
      </w:r>
      <w:r w:rsidRPr="00B63B2B">
        <w:rPr>
          <w:b/>
          <w:color w:val="000000"/>
        </w:rPr>
        <w:t xml:space="preserve"> управления» на 2016–2020 годы</w:t>
      </w:r>
    </w:p>
    <w:tbl>
      <w:tblPr>
        <w:tblW w:w="4850" w:type="pct"/>
        <w:tblInd w:w="3"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364"/>
        <w:gridCol w:w="2268"/>
        <w:gridCol w:w="2268"/>
        <w:gridCol w:w="858"/>
        <w:gridCol w:w="992"/>
        <w:gridCol w:w="849"/>
        <w:gridCol w:w="852"/>
        <w:gridCol w:w="958"/>
        <w:gridCol w:w="952"/>
        <w:gridCol w:w="955"/>
        <w:gridCol w:w="967"/>
        <w:gridCol w:w="1015"/>
      </w:tblGrid>
      <w:tr w:rsidR="0041688F" w:rsidRPr="00B63B2B" w:rsidTr="0041688F">
        <w:tc>
          <w:tcPr>
            <w:tcW w:w="477" w:type="pct"/>
            <w:vMerge w:val="restart"/>
          </w:tcPr>
          <w:p w:rsidR="0041688F" w:rsidRPr="00150098" w:rsidRDefault="0041688F" w:rsidP="0041688F">
            <w:pPr>
              <w:ind w:left="-57" w:right="-57"/>
              <w:jc w:val="center"/>
              <w:rPr>
                <w:snapToGrid w:val="0"/>
                <w:color w:val="000000"/>
                <w:sz w:val="20"/>
                <w:szCs w:val="20"/>
              </w:rPr>
            </w:pPr>
            <w:r w:rsidRPr="00150098">
              <w:rPr>
                <w:snapToGrid w:val="0"/>
                <w:color w:val="000000"/>
                <w:sz w:val="20"/>
                <w:szCs w:val="20"/>
              </w:rPr>
              <w:t>Статус</w:t>
            </w:r>
          </w:p>
        </w:tc>
        <w:tc>
          <w:tcPr>
            <w:tcW w:w="793" w:type="pct"/>
            <w:vMerge w:val="restart"/>
          </w:tcPr>
          <w:p w:rsidR="0041688F" w:rsidRPr="00150098" w:rsidRDefault="0041688F" w:rsidP="0041688F">
            <w:pPr>
              <w:ind w:left="-57" w:right="-57"/>
              <w:jc w:val="center"/>
              <w:rPr>
                <w:snapToGrid w:val="0"/>
                <w:color w:val="000000"/>
                <w:sz w:val="20"/>
                <w:szCs w:val="20"/>
              </w:rPr>
            </w:pPr>
            <w:r w:rsidRPr="00150098">
              <w:rPr>
                <w:snapToGrid w:val="0"/>
                <w:color w:val="000000"/>
                <w:sz w:val="20"/>
                <w:szCs w:val="20"/>
              </w:rPr>
              <w:t xml:space="preserve">Наименование муниципальной программы Шумерлинского </w:t>
            </w:r>
            <w:proofErr w:type="spellStart"/>
            <w:r w:rsidRPr="00150098">
              <w:rPr>
                <w:snapToGrid w:val="0"/>
                <w:color w:val="000000"/>
                <w:sz w:val="20"/>
                <w:szCs w:val="20"/>
              </w:rPr>
              <w:t>района</w:t>
            </w:r>
            <w:r w:rsidRPr="00150098">
              <w:rPr>
                <w:color w:val="000000"/>
                <w:sz w:val="20"/>
                <w:szCs w:val="20"/>
              </w:rPr>
              <w:t>Чувашской</w:t>
            </w:r>
            <w:proofErr w:type="spellEnd"/>
            <w:r w:rsidRPr="00150098">
              <w:rPr>
                <w:color w:val="000000"/>
                <w:sz w:val="20"/>
                <w:szCs w:val="20"/>
              </w:rPr>
              <w:t xml:space="preserve"> Республики </w:t>
            </w:r>
            <w:r w:rsidRPr="00150098">
              <w:rPr>
                <w:snapToGrid w:val="0"/>
                <w:color w:val="000000"/>
                <w:sz w:val="20"/>
                <w:szCs w:val="20"/>
              </w:rPr>
              <w:t>(подпрограммы муниципальной программы</w:t>
            </w:r>
            <w:r>
              <w:rPr>
                <w:snapToGrid w:val="0"/>
                <w:color w:val="000000"/>
                <w:sz w:val="20"/>
                <w:szCs w:val="20"/>
              </w:rPr>
              <w:t xml:space="preserve"> </w:t>
            </w:r>
            <w:r w:rsidRPr="00150098">
              <w:rPr>
                <w:color w:val="000000"/>
                <w:sz w:val="20"/>
                <w:szCs w:val="20"/>
              </w:rPr>
              <w:t>Шумерлинского района Чувашской Республики</w:t>
            </w:r>
            <w:r w:rsidRPr="00150098">
              <w:rPr>
                <w:snapToGrid w:val="0"/>
                <w:color w:val="000000"/>
                <w:sz w:val="20"/>
                <w:szCs w:val="20"/>
              </w:rPr>
              <w:t>)</w:t>
            </w:r>
          </w:p>
        </w:tc>
        <w:tc>
          <w:tcPr>
            <w:tcW w:w="793" w:type="pct"/>
            <w:vMerge w:val="restart"/>
          </w:tcPr>
          <w:p w:rsidR="0041688F" w:rsidRPr="00150098" w:rsidRDefault="0041688F" w:rsidP="0041688F">
            <w:pPr>
              <w:ind w:left="-57" w:right="-57"/>
              <w:jc w:val="center"/>
              <w:rPr>
                <w:snapToGrid w:val="0"/>
                <w:color w:val="000000"/>
                <w:sz w:val="20"/>
                <w:szCs w:val="20"/>
              </w:rPr>
            </w:pPr>
            <w:r w:rsidRPr="00150098">
              <w:rPr>
                <w:snapToGrid w:val="0"/>
                <w:color w:val="000000"/>
                <w:sz w:val="20"/>
                <w:szCs w:val="20"/>
              </w:rPr>
              <w:t>Источники финансирования</w:t>
            </w:r>
          </w:p>
        </w:tc>
        <w:tc>
          <w:tcPr>
            <w:tcW w:w="2937" w:type="pct"/>
            <w:gridSpan w:val="9"/>
          </w:tcPr>
          <w:p w:rsidR="0041688F" w:rsidRPr="00150098" w:rsidRDefault="0041688F" w:rsidP="0041688F">
            <w:pPr>
              <w:ind w:left="-57" w:right="-57"/>
              <w:jc w:val="center"/>
              <w:rPr>
                <w:snapToGrid w:val="0"/>
                <w:color w:val="000000"/>
                <w:sz w:val="20"/>
                <w:szCs w:val="20"/>
              </w:rPr>
            </w:pPr>
            <w:r w:rsidRPr="00150098">
              <w:rPr>
                <w:snapToGrid w:val="0"/>
                <w:color w:val="000000"/>
                <w:sz w:val="20"/>
                <w:szCs w:val="20"/>
              </w:rPr>
              <w:t>Расходы по годам, тыс. рублей</w:t>
            </w:r>
          </w:p>
        </w:tc>
      </w:tr>
      <w:tr w:rsidR="0041688F" w:rsidRPr="00B63B2B" w:rsidTr="0041688F">
        <w:tc>
          <w:tcPr>
            <w:tcW w:w="477" w:type="pct"/>
            <w:vMerge/>
          </w:tcPr>
          <w:p w:rsidR="0041688F" w:rsidRPr="00150098" w:rsidRDefault="0041688F" w:rsidP="0041688F">
            <w:pPr>
              <w:ind w:left="-57" w:right="-57"/>
              <w:jc w:val="center"/>
              <w:rPr>
                <w:snapToGrid w:val="0"/>
                <w:color w:val="000000"/>
                <w:sz w:val="20"/>
                <w:szCs w:val="20"/>
              </w:rPr>
            </w:pPr>
          </w:p>
        </w:tc>
        <w:tc>
          <w:tcPr>
            <w:tcW w:w="793" w:type="pct"/>
            <w:vMerge/>
          </w:tcPr>
          <w:p w:rsidR="0041688F" w:rsidRPr="00150098" w:rsidRDefault="0041688F" w:rsidP="0041688F">
            <w:pPr>
              <w:ind w:left="-57" w:right="-57"/>
              <w:jc w:val="center"/>
              <w:rPr>
                <w:snapToGrid w:val="0"/>
                <w:color w:val="000000"/>
                <w:sz w:val="20"/>
                <w:szCs w:val="20"/>
              </w:rPr>
            </w:pPr>
          </w:p>
        </w:tc>
        <w:tc>
          <w:tcPr>
            <w:tcW w:w="793" w:type="pct"/>
            <w:vMerge/>
          </w:tcPr>
          <w:p w:rsidR="0041688F" w:rsidRPr="00150098" w:rsidRDefault="0041688F" w:rsidP="0041688F">
            <w:pPr>
              <w:ind w:left="-57" w:right="-57"/>
              <w:jc w:val="center"/>
              <w:rPr>
                <w:snapToGrid w:val="0"/>
                <w:color w:val="000000"/>
                <w:sz w:val="20"/>
                <w:szCs w:val="20"/>
              </w:rPr>
            </w:pPr>
          </w:p>
        </w:tc>
        <w:tc>
          <w:tcPr>
            <w:tcW w:w="300" w:type="pct"/>
          </w:tcPr>
          <w:p w:rsidR="0041688F" w:rsidRPr="00150098" w:rsidRDefault="0041688F" w:rsidP="0041688F">
            <w:pPr>
              <w:ind w:left="-57" w:right="-57"/>
              <w:jc w:val="center"/>
              <w:rPr>
                <w:color w:val="000000"/>
                <w:sz w:val="20"/>
                <w:szCs w:val="20"/>
              </w:rPr>
            </w:pPr>
            <w:r w:rsidRPr="00150098">
              <w:rPr>
                <w:color w:val="000000"/>
                <w:sz w:val="20"/>
                <w:szCs w:val="20"/>
              </w:rPr>
              <w:t>2012</w:t>
            </w:r>
          </w:p>
        </w:tc>
        <w:tc>
          <w:tcPr>
            <w:tcW w:w="347" w:type="pct"/>
          </w:tcPr>
          <w:p w:rsidR="0041688F" w:rsidRPr="00150098" w:rsidRDefault="0041688F" w:rsidP="0041688F">
            <w:pPr>
              <w:ind w:left="-57" w:right="-57"/>
              <w:jc w:val="center"/>
              <w:rPr>
                <w:color w:val="000000"/>
                <w:sz w:val="20"/>
                <w:szCs w:val="20"/>
              </w:rPr>
            </w:pPr>
            <w:r w:rsidRPr="00150098">
              <w:rPr>
                <w:color w:val="000000"/>
                <w:sz w:val="20"/>
                <w:szCs w:val="20"/>
              </w:rPr>
              <w:t>2013</w:t>
            </w:r>
          </w:p>
        </w:tc>
        <w:tc>
          <w:tcPr>
            <w:tcW w:w="297" w:type="pct"/>
          </w:tcPr>
          <w:p w:rsidR="0041688F" w:rsidRPr="00150098" w:rsidRDefault="0041688F" w:rsidP="0041688F">
            <w:pPr>
              <w:ind w:left="-57" w:right="-57"/>
              <w:jc w:val="center"/>
              <w:rPr>
                <w:color w:val="000000"/>
                <w:sz w:val="20"/>
                <w:szCs w:val="20"/>
              </w:rPr>
            </w:pPr>
            <w:r w:rsidRPr="00150098">
              <w:rPr>
                <w:color w:val="000000"/>
                <w:sz w:val="20"/>
                <w:szCs w:val="20"/>
              </w:rPr>
              <w:t>2014</w:t>
            </w:r>
          </w:p>
        </w:tc>
        <w:tc>
          <w:tcPr>
            <w:tcW w:w="298" w:type="pct"/>
          </w:tcPr>
          <w:p w:rsidR="0041688F" w:rsidRPr="00150098" w:rsidRDefault="0041688F" w:rsidP="0041688F">
            <w:pPr>
              <w:ind w:left="-57" w:right="-57"/>
              <w:jc w:val="center"/>
              <w:rPr>
                <w:color w:val="000000"/>
                <w:sz w:val="20"/>
                <w:szCs w:val="20"/>
              </w:rPr>
            </w:pPr>
            <w:r w:rsidRPr="00150098">
              <w:rPr>
                <w:color w:val="000000"/>
                <w:sz w:val="20"/>
                <w:szCs w:val="20"/>
              </w:rPr>
              <w:t>2015</w:t>
            </w:r>
          </w:p>
        </w:tc>
        <w:tc>
          <w:tcPr>
            <w:tcW w:w="335" w:type="pct"/>
          </w:tcPr>
          <w:p w:rsidR="0041688F" w:rsidRPr="00150098" w:rsidRDefault="0041688F" w:rsidP="0041688F">
            <w:pPr>
              <w:ind w:left="-57" w:right="-57"/>
              <w:jc w:val="center"/>
              <w:rPr>
                <w:color w:val="000000"/>
                <w:sz w:val="20"/>
                <w:szCs w:val="20"/>
              </w:rPr>
            </w:pPr>
            <w:r w:rsidRPr="00150098">
              <w:rPr>
                <w:color w:val="000000"/>
                <w:sz w:val="20"/>
                <w:szCs w:val="20"/>
              </w:rPr>
              <w:t>2016</w:t>
            </w:r>
          </w:p>
        </w:tc>
        <w:tc>
          <w:tcPr>
            <w:tcW w:w="333" w:type="pct"/>
          </w:tcPr>
          <w:p w:rsidR="0041688F" w:rsidRPr="00150098" w:rsidRDefault="0041688F" w:rsidP="0041688F">
            <w:pPr>
              <w:ind w:left="-57" w:right="-57"/>
              <w:jc w:val="center"/>
              <w:rPr>
                <w:color w:val="000000"/>
                <w:sz w:val="20"/>
                <w:szCs w:val="20"/>
              </w:rPr>
            </w:pPr>
            <w:r w:rsidRPr="00150098">
              <w:rPr>
                <w:color w:val="000000"/>
                <w:sz w:val="20"/>
                <w:szCs w:val="20"/>
              </w:rPr>
              <w:t>2017</w:t>
            </w:r>
          </w:p>
        </w:tc>
        <w:tc>
          <w:tcPr>
            <w:tcW w:w="334" w:type="pct"/>
          </w:tcPr>
          <w:p w:rsidR="0041688F" w:rsidRPr="00150098" w:rsidRDefault="0041688F" w:rsidP="0041688F">
            <w:pPr>
              <w:ind w:left="-57" w:right="-57"/>
              <w:jc w:val="center"/>
              <w:rPr>
                <w:color w:val="000000"/>
                <w:sz w:val="20"/>
                <w:szCs w:val="20"/>
              </w:rPr>
            </w:pPr>
            <w:r w:rsidRPr="00150098">
              <w:rPr>
                <w:color w:val="000000"/>
                <w:sz w:val="20"/>
                <w:szCs w:val="20"/>
              </w:rPr>
              <w:t>2018</w:t>
            </w:r>
          </w:p>
        </w:tc>
        <w:tc>
          <w:tcPr>
            <w:tcW w:w="338" w:type="pct"/>
          </w:tcPr>
          <w:p w:rsidR="0041688F" w:rsidRPr="00150098" w:rsidRDefault="0041688F" w:rsidP="0041688F">
            <w:pPr>
              <w:ind w:left="-57" w:right="-57"/>
              <w:jc w:val="center"/>
              <w:rPr>
                <w:color w:val="000000"/>
                <w:sz w:val="20"/>
                <w:szCs w:val="20"/>
              </w:rPr>
            </w:pPr>
            <w:r w:rsidRPr="00150098">
              <w:rPr>
                <w:color w:val="000000"/>
                <w:sz w:val="20"/>
                <w:szCs w:val="20"/>
              </w:rPr>
              <w:t>2019</w:t>
            </w:r>
          </w:p>
        </w:tc>
        <w:tc>
          <w:tcPr>
            <w:tcW w:w="355" w:type="pct"/>
          </w:tcPr>
          <w:p w:rsidR="0041688F" w:rsidRPr="00150098" w:rsidRDefault="0041688F" w:rsidP="0041688F">
            <w:pPr>
              <w:ind w:left="-57" w:right="-57"/>
              <w:jc w:val="center"/>
              <w:rPr>
                <w:color w:val="000000"/>
                <w:sz w:val="20"/>
                <w:szCs w:val="20"/>
              </w:rPr>
            </w:pPr>
            <w:r w:rsidRPr="00150098">
              <w:rPr>
                <w:color w:val="000000"/>
                <w:sz w:val="20"/>
                <w:szCs w:val="20"/>
              </w:rPr>
              <w:t>2020</w:t>
            </w:r>
          </w:p>
        </w:tc>
      </w:tr>
      <w:tr w:rsidR="0041688F" w:rsidRPr="00B63B2B" w:rsidTr="0041688F">
        <w:tc>
          <w:tcPr>
            <w:tcW w:w="477" w:type="pct"/>
          </w:tcPr>
          <w:p w:rsidR="0041688F" w:rsidRPr="00B63B2B" w:rsidRDefault="0041688F" w:rsidP="0041688F">
            <w:pPr>
              <w:ind w:left="-57" w:right="-57"/>
              <w:jc w:val="center"/>
              <w:rPr>
                <w:snapToGrid w:val="0"/>
                <w:color w:val="000000"/>
              </w:rPr>
            </w:pPr>
            <w:r w:rsidRPr="00B63B2B">
              <w:rPr>
                <w:snapToGrid w:val="0"/>
                <w:color w:val="000000"/>
              </w:rPr>
              <w:t>1</w:t>
            </w:r>
          </w:p>
        </w:tc>
        <w:tc>
          <w:tcPr>
            <w:tcW w:w="793" w:type="pct"/>
          </w:tcPr>
          <w:p w:rsidR="0041688F" w:rsidRPr="00B63B2B" w:rsidRDefault="0041688F" w:rsidP="0041688F">
            <w:pPr>
              <w:ind w:left="-57" w:right="-57"/>
              <w:jc w:val="center"/>
              <w:rPr>
                <w:snapToGrid w:val="0"/>
                <w:color w:val="000000"/>
              </w:rPr>
            </w:pPr>
            <w:r w:rsidRPr="00B63B2B">
              <w:rPr>
                <w:snapToGrid w:val="0"/>
                <w:color w:val="000000"/>
              </w:rPr>
              <w:t>2</w:t>
            </w:r>
          </w:p>
        </w:tc>
        <w:tc>
          <w:tcPr>
            <w:tcW w:w="793" w:type="pct"/>
          </w:tcPr>
          <w:p w:rsidR="0041688F" w:rsidRPr="00B63B2B" w:rsidRDefault="0041688F" w:rsidP="0041688F">
            <w:pPr>
              <w:ind w:left="-57" w:right="-57"/>
              <w:jc w:val="center"/>
              <w:rPr>
                <w:snapToGrid w:val="0"/>
                <w:color w:val="000000"/>
              </w:rPr>
            </w:pPr>
            <w:r w:rsidRPr="00B63B2B">
              <w:rPr>
                <w:snapToGrid w:val="0"/>
                <w:color w:val="000000"/>
              </w:rPr>
              <w:t>3</w:t>
            </w:r>
          </w:p>
        </w:tc>
        <w:tc>
          <w:tcPr>
            <w:tcW w:w="300" w:type="pct"/>
          </w:tcPr>
          <w:p w:rsidR="0041688F" w:rsidRPr="00B63B2B" w:rsidRDefault="0041688F" w:rsidP="0041688F">
            <w:pPr>
              <w:ind w:left="-57" w:right="-57"/>
              <w:jc w:val="center"/>
              <w:rPr>
                <w:snapToGrid w:val="0"/>
                <w:color w:val="000000"/>
              </w:rPr>
            </w:pPr>
            <w:r w:rsidRPr="00B63B2B">
              <w:rPr>
                <w:snapToGrid w:val="0"/>
                <w:color w:val="000000"/>
              </w:rPr>
              <w:t>4</w:t>
            </w:r>
          </w:p>
        </w:tc>
        <w:tc>
          <w:tcPr>
            <w:tcW w:w="347" w:type="pct"/>
          </w:tcPr>
          <w:p w:rsidR="0041688F" w:rsidRPr="00B63B2B" w:rsidRDefault="0041688F" w:rsidP="0041688F">
            <w:pPr>
              <w:ind w:left="-57" w:right="-57"/>
              <w:jc w:val="center"/>
              <w:rPr>
                <w:snapToGrid w:val="0"/>
                <w:color w:val="000000"/>
              </w:rPr>
            </w:pPr>
            <w:r w:rsidRPr="00B63B2B">
              <w:rPr>
                <w:snapToGrid w:val="0"/>
                <w:color w:val="000000"/>
              </w:rPr>
              <w:t>5</w:t>
            </w:r>
          </w:p>
        </w:tc>
        <w:tc>
          <w:tcPr>
            <w:tcW w:w="297" w:type="pct"/>
          </w:tcPr>
          <w:p w:rsidR="0041688F" w:rsidRPr="00B63B2B" w:rsidRDefault="0041688F" w:rsidP="0041688F">
            <w:pPr>
              <w:ind w:left="-57" w:right="-57"/>
              <w:jc w:val="center"/>
              <w:rPr>
                <w:snapToGrid w:val="0"/>
                <w:color w:val="000000"/>
              </w:rPr>
            </w:pPr>
            <w:r w:rsidRPr="00B63B2B">
              <w:rPr>
                <w:snapToGrid w:val="0"/>
                <w:color w:val="000000"/>
              </w:rPr>
              <w:t>6</w:t>
            </w:r>
          </w:p>
        </w:tc>
        <w:tc>
          <w:tcPr>
            <w:tcW w:w="298" w:type="pct"/>
          </w:tcPr>
          <w:p w:rsidR="0041688F" w:rsidRPr="00B63B2B" w:rsidRDefault="0041688F" w:rsidP="0041688F">
            <w:pPr>
              <w:ind w:left="-57" w:right="-57"/>
              <w:jc w:val="center"/>
              <w:rPr>
                <w:snapToGrid w:val="0"/>
                <w:color w:val="000000"/>
              </w:rPr>
            </w:pPr>
            <w:r w:rsidRPr="00B63B2B">
              <w:rPr>
                <w:snapToGrid w:val="0"/>
                <w:color w:val="000000"/>
              </w:rPr>
              <w:t>7</w:t>
            </w:r>
          </w:p>
        </w:tc>
        <w:tc>
          <w:tcPr>
            <w:tcW w:w="335" w:type="pct"/>
          </w:tcPr>
          <w:p w:rsidR="0041688F" w:rsidRPr="00B63B2B" w:rsidRDefault="0041688F" w:rsidP="0041688F">
            <w:pPr>
              <w:ind w:left="-57" w:right="-57"/>
              <w:jc w:val="center"/>
              <w:rPr>
                <w:snapToGrid w:val="0"/>
                <w:color w:val="000000"/>
              </w:rPr>
            </w:pPr>
            <w:r w:rsidRPr="00B63B2B">
              <w:rPr>
                <w:snapToGrid w:val="0"/>
                <w:color w:val="000000"/>
              </w:rPr>
              <w:t>8</w:t>
            </w:r>
          </w:p>
        </w:tc>
        <w:tc>
          <w:tcPr>
            <w:tcW w:w="333" w:type="pct"/>
          </w:tcPr>
          <w:p w:rsidR="0041688F" w:rsidRPr="00B63B2B" w:rsidRDefault="0041688F" w:rsidP="0041688F">
            <w:pPr>
              <w:ind w:left="-57" w:right="-57"/>
              <w:jc w:val="center"/>
              <w:rPr>
                <w:snapToGrid w:val="0"/>
                <w:color w:val="000000"/>
              </w:rPr>
            </w:pPr>
            <w:r w:rsidRPr="00B63B2B">
              <w:rPr>
                <w:snapToGrid w:val="0"/>
                <w:color w:val="000000"/>
              </w:rPr>
              <w:t>9</w:t>
            </w:r>
          </w:p>
        </w:tc>
        <w:tc>
          <w:tcPr>
            <w:tcW w:w="334" w:type="pct"/>
          </w:tcPr>
          <w:p w:rsidR="0041688F" w:rsidRPr="00B63B2B" w:rsidRDefault="0041688F" w:rsidP="0041688F">
            <w:pPr>
              <w:ind w:left="-57" w:right="-57"/>
              <w:jc w:val="center"/>
              <w:rPr>
                <w:snapToGrid w:val="0"/>
                <w:color w:val="000000"/>
              </w:rPr>
            </w:pPr>
            <w:r w:rsidRPr="00B63B2B">
              <w:rPr>
                <w:snapToGrid w:val="0"/>
                <w:color w:val="000000"/>
              </w:rPr>
              <w:t>10</w:t>
            </w:r>
          </w:p>
        </w:tc>
        <w:tc>
          <w:tcPr>
            <w:tcW w:w="338" w:type="pct"/>
          </w:tcPr>
          <w:p w:rsidR="0041688F" w:rsidRPr="00B63B2B" w:rsidRDefault="0041688F" w:rsidP="0041688F">
            <w:pPr>
              <w:ind w:left="-57" w:right="-57"/>
              <w:jc w:val="center"/>
              <w:rPr>
                <w:snapToGrid w:val="0"/>
                <w:color w:val="000000"/>
              </w:rPr>
            </w:pPr>
            <w:r w:rsidRPr="00B63B2B">
              <w:rPr>
                <w:snapToGrid w:val="0"/>
                <w:color w:val="000000"/>
              </w:rPr>
              <w:t>11</w:t>
            </w:r>
          </w:p>
        </w:tc>
        <w:tc>
          <w:tcPr>
            <w:tcW w:w="355" w:type="pct"/>
          </w:tcPr>
          <w:p w:rsidR="0041688F" w:rsidRPr="00B63B2B" w:rsidRDefault="0041688F" w:rsidP="0041688F">
            <w:pPr>
              <w:ind w:left="-57" w:right="-57"/>
              <w:jc w:val="center"/>
              <w:rPr>
                <w:snapToGrid w:val="0"/>
                <w:color w:val="000000"/>
              </w:rPr>
            </w:pPr>
            <w:r w:rsidRPr="00B63B2B">
              <w:rPr>
                <w:snapToGrid w:val="0"/>
                <w:color w:val="000000"/>
              </w:rPr>
              <w:t>12</w:t>
            </w:r>
          </w:p>
        </w:tc>
      </w:tr>
      <w:tr w:rsidR="0041688F" w:rsidRPr="00B63B2B" w:rsidTr="0041688F">
        <w:tc>
          <w:tcPr>
            <w:tcW w:w="477" w:type="pct"/>
            <w:vMerge w:val="restart"/>
          </w:tcPr>
          <w:p w:rsidR="0041688F" w:rsidRPr="00150098" w:rsidRDefault="0041688F" w:rsidP="0041688F">
            <w:pPr>
              <w:ind w:left="-57" w:right="-57"/>
              <w:jc w:val="center"/>
              <w:rPr>
                <w:snapToGrid w:val="0"/>
                <w:color w:val="000000"/>
                <w:sz w:val="20"/>
                <w:szCs w:val="20"/>
              </w:rPr>
            </w:pPr>
            <w:r w:rsidRPr="00150098">
              <w:rPr>
                <w:snapToGrid w:val="0"/>
                <w:color w:val="000000"/>
                <w:sz w:val="20"/>
                <w:szCs w:val="20"/>
              </w:rPr>
              <w:t xml:space="preserve">Муниципальная программа Шумерлинского района </w:t>
            </w:r>
            <w:r w:rsidRPr="00150098">
              <w:rPr>
                <w:color w:val="000000"/>
                <w:sz w:val="20"/>
                <w:szCs w:val="20"/>
              </w:rPr>
              <w:t>Чувашской Республики</w:t>
            </w:r>
          </w:p>
        </w:tc>
        <w:tc>
          <w:tcPr>
            <w:tcW w:w="793" w:type="pct"/>
            <w:vMerge w:val="restart"/>
          </w:tcPr>
          <w:p w:rsidR="0041688F" w:rsidRPr="00150098" w:rsidRDefault="0041688F" w:rsidP="0041688F">
            <w:pPr>
              <w:ind w:left="-57" w:right="-57"/>
              <w:jc w:val="center"/>
              <w:rPr>
                <w:snapToGrid w:val="0"/>
                <w:color w:val="000000"/>
                <w:sz w:val="20"/>
                <w:szCs w:val="20"/>
              </w:rPr>
            </w:pPr>
            <w:r w:rsidRPr="00150098">
              <w:rPr>
                <w:color w:val="000000"/>
                <w:sz w:val="20"/>
                <w:szCs w:val="20"/>
              </w:rPr>
              <w:t xml:space="preserve">«Развитие потенциала </w:t>
            </w:r>
            <w:r w:rsidRPr="00150098">
              <w:rPr>
                <w:sz w:val="20"/>
                <w:szCs w:val="20"/>
              </w:rPr>
              <w:t>муниципального</w:t>
            </w:r>
            <w:r w:rsidRPr="00150098">
              <w:rPr>
                <w:color w:val="000000"/>
                <w:sz w:val="20"/>
                <w:szCs w:val="20"/>
              </w:rPr>
              <w:t xml:space="preserve"> управления» на 201</w:t>
            </w:r>
            <w:r>
              <w:rPr>
                <w:color w:val="000000"/>
                <w:sz w:val="20"/>
                <w:szCs w:val="20"/>
              </w:rPr>
              <w:t>6</w:t>
            </w:r>
            <w:r w:rsidRPr="00150098">
              <w:rPr>
                <w:color w:val="000000"/>
                <w:sz w:val="20"/>
                <w:szCs w:val="20"/>
              </w:rPr>
              <w:t>–2020 годы</w:t>
            </w:r>
          </w:p>
        </w:tc>
        <w:tc>
          <w:tcPr>
            <w:tcW w:w="793" w:type="pct"/>
          </w:tcPr>
          <w:p w:rsidR="0041688F" w:rsidRPr="00150098" w:rsidRDefault="0041688F" w:rsidP="0041688F">
            <w:pPr>
              <w:ind w:left="-57" w:right="-57"/>
              <w:jc w:val="center"/>
              <w:rPr>
                <w:snapToGrid w:val="0"/>
                <w:color w:val="000000"/>
                <w:sz w:val="20"/>
                <w:szCs w:val="20"/>
              </w:rPr>
            </w:pPr>
            <w:r w:rsidRPr="00150098">
              <w:rPr>
                <w:snapToGrid w:val="0"/>
                <w:color w:val="000000"/>
                <w:sz w:val="20"/>
                <w:szCs w:val="20"/>
              </w:rPr>
              <w:t>всего</w:t>
            </w:r>
          </w:p>
        </w:tc>
        <w:tc>
          <w:tcPr>
            <w:tcW w:w="300" w:type="pct"/>
          </w:tcPr>
          <w:p w:rsidR="0041688F" w:rsidRPr="00150098" w:rsidRDefault="0041688F" w:rsidP="0041688F">
            <w:pPr>
              <w:ind w:left="-57" w:right="-57"/>
              <w:jc w:val="center"/>
              <w:rPr>
                <w:bCs/>
                <w:color w:val="000000"/>
                <w:sz w:val="20"/>
                <w:szCs w:val="20"/>
              </w:rPr>
            </w:pPr>
            <w:r w:rsidRPr="00150098">
              <w:rPr>
                <w:bCs/>
                <w:color w:val="000000"/>
                <w:sz w:val="20"/>
                <w:szCs w:val="20"/>
              </w:rPr>
              <w:t>х</w:t>
            </w:r>
          </w:p>
        </w:tc>
        <w:tc>
          <w:tcPr>
            <w:tcW w:w="347" w:type="pct"/>
          </w:tcPr>
          <w:p w:rsidR="0041688F" w:rsidRPr="00150098" w:rsidRDefault="0041688F" w:rsidP="0041688F">
            <w:pPr>
              <w:ind w:left="-57" w:right="-57"/>
              <w:jc w:val="center"/>
              <w:rPr>
                <w:bCs/>
                <w:color w:val="000000"/>
                <w:sz w:val="20"/>
                <w:szCs w:val="20"/>
              </w:rPr>
            </w:pPr>
            <w:r w:rsidRPr="00150098">
              <w:rPr>
                <w:bCs/>
                <w:color w:val="000000"/>
                <w:sz w:val="20"/>
                <w:szCs w:val="20"/>
              </w:rPr>
              <w:t>х</w:t>
            </w:r>
          </w:p>
        </w:tc>
        <w:tc>
          <w:tcPr>
            <w:tcW w:w="297" w:type="pct"/>
          </w:tcPr>
          <w:p w:rsidR="0041688F" w:rsidRPr="00150098" w:rsidRDefault="0041688F" w:rsidP="0041688F">
            <w:pPr>
              <w:rPr>
                <w:sz w:val="20"/>
                <w:szCs w:val="20"/>
              </w:rPr>
            </w:pPr>
            <w:r w:rsidRPr="00150098">
              <w:rPr>
                <w:bCs/>
                <w:color w:val="000000"/>
                <w:sz w:val="20"/>
                <w:szCs w:val="20"/>
              </w:rPr>
              <w:t>х</w:t>
            </w:r>
          </w:p>
        </w:tc>
        <w:tc>
          <w:tcPr>
            <w:tcW w:w="298" w:type="pct"/>
          </w:tcPr>
          <w:p w:rsidR="0041688F" w:rsidRPr="00150098" w:rsidRDefault="0041688F" w:rsidP="0041688F">
            <w:pPr>
              <w:rPr>
                <w:sz w:val="20"/>
                <w:szCs w:val="20"/>
              </w:rPr>
            </w:pPr>
            <w:r w:rsidRPr="00150098">
              <w:rPr>
                <w:bCs/>
                <w:color w:val="000000"/>
                <w:sz w:val="20"/>
                <w:szCs w:val="20"/>
              </w:rPr>
              <w:t>х</w:t>
            </w:r>
          </w:p>
        </w:tc>
        <w:tc>
          <w:tcPr>
            <w:tcW w:w="335" w:type="pct"/>
          </w:tcPr>
          <w:p w:rsidR="0041688F" w:rsidRPr="00150098" w:rsidRDefault="0041688F" w:rsidP="0041688F">
            <w:pPr>
              <w:ind w:left="-57" w:right="-57"/>
              <w:jc w:val="center"/>
              <w:rPr>
                <w:bCs/>
                <w:color w:val="000000"/>
                <w:sz w:val="20"/>
                <w:szCs w:val="20"/>
              </w:rPr>
            </w:pPr>
            <w:r w:rsidRPr="00150098">
              <w:rPr>
                <w:bCs/>
                <w:color w:val="000000"/>
                <w:sz w:val="20"/>
                <w:szCs w:val="20"/>
              </w:rPr>
              <w:t>18906,9</w:t>
            </w:r>
          </w:p>
        </w:tc>
        <w:tc>
          <w:tcPr>
            <w:tcW w:w="333" w:type="pct"/>
          </w:tcPr>
          <w:p w:rsidR="0041688F" w:rsidRPr="00150098" w:rsidRDefault="00084D22" w:rsidP="00AC2DEF">
            <w:pPr>
              <w:jc w:val="center"/>
              <w:rPr>
                <w:color w:val="000000"/>
                <w:sz w:val="20"/>
                <w:szCs w:val="20"/>
              </w:rPr>
            </w:pPr>
            <w:r>
              <w:rPr>
                <w:color w:val="000000"/>
                <w:sz w:val="20"/>
                <w:szCs w:val="20"/>
              </w:rPr>
              <w:t>19</w:t>
            </w:r>
            <w:r w:rsidR="00AC2DEF">
              <w:rPr>
                <w:color w:val="000000"/>
                <w:sz w:val="20"/>
                <w:szCs w:val="20"/>
              </w:rPr>
              <w:t>759</w:t>
            </w:r>
            <w:r>
              <w:rPr>
                <w:color w:val="000000"/>
                <w:sz w:val="20"/>
                <w:szCs w:val="20"/>
              </w:rPr>
              <w:t>,9</w:t>
            </w:r>
          </w:p>
        </w:tc>
        <w:tc>
          <w:tcPr>
            <w:tcW w:w="334" w:type="pct"/>
          </w:tcPr>
          <w:p w:rsidR="0041688F" w:rsidRPr="00150098" w:rsidRDefault="0043644C" w:rsidP="0041688F">
            <w:pPr>
              <w:rPr>
                <w:color w:val="000000"/>
                <w:sz w:val="20"/>
                <w:szCs w:val="20"/>
              </w:rPr>
            </w:pPr>
            <w:r w:rsidRPr="0043644C">
              <w:rPr>
                <w:color w:val="FF0000"/>
                <w:sz w:val="20"/>
                <w:szCs w:val="20"/>
              </w:rPr>
              <w:t>2</w:t>
            </w:r>
            <w:r w:rsidR="003D0231">
              <w:rPr>
                <w:color w:val="FF0000"/>
                <w:sz w:val="20"/>
                <w:szCs w:val="20"/>
              </w:rPr>
              <w:t>2173</w:t>
            </w:r>
            <w:r w:rsidRPr="0043644C">
              <w:rPr>
                <w:color w:val="FF0000"/>
                <w:sz w:val="20"/>
                <w:szCs w:val="20"/>
              </w:rPr>
              <w:t>,1</w:t>
            </w:r>
          </w:p>
        </w:tc>
        <w:tc>
          <w:tcPr>
            <w:tcW w:w="338" w:type="pct"/>
          </w:tcPr>
          <w:p w:rsidR="0041688F" w:rsidRPr="00150098" w:rsidRDefault="00E874A4" w:rsidP="0041688F">
            <w:pPr>
              <w:rPr>
                <w:color w:val="000000"/>
                <w:sz w:val="20"/>
                <w:szCs w:val="20"/>
              </w:rPr>
            </w:pPr>
            <w:r>
              <w:rPr>
                <w:color w:val="000000"/>
                <w:sz w:val="20"/>
                <w:szCs w:val="20"/>
              </w:rPr>
              <w:t>23055,7</w:t>
            </w:r>
          </w:p>
        </w:tc>
        <w:tc>
          <w:tcPr>
            <w:tcW w:w="355" w:type="pct"/>
          </w:tcPr>
          <w:p w:rsidR="0041688F" w:rsidRPr="00150098" w:rsidRDefault="00E874A4" w:rsidP="0041688F">
            <w:pPr>
              <w:rPr>
                <w:color w:val="000000"/>
                <w:sz w:val="20"/>
                <w:szCs w:val="20"/>
              </w:rPr>
            </w:pPr>
            <w:r>
              <w:rPr>
                <w:color w:val="000000"/>
                <w:sz w:val="20"/>
                <w:szCs w:val="20"/>
              </w:rPr>
              <w:t>23062,9</w:t>
            </w:r>
          </w:p>
        </w:tc>
      </w:tr>
      <w:tr w:rsidR="0041688F" w:rsidRPr="00B63B2B" w:rsidTr="0041688F">
        <w:tc>
          <w:tcPr>
            <w:tcW w:w="477" w:type="pct"/>
            <w:vMerge/>
          </w:tcPr>
          <w:p w:rsidR="0041688F" w:rsidRPr="00150098" w:rsidRDefault="0041688F" w:rsidP="0041688F">
            <w:pPr>
              <w:ind w:left="-57" w:right="-57"/>
              <w:jc w:val="center"/>
              <w:rPr>
                <w:snapToGrid w:val="0"/>
                <w:color w:val="000000"/>
                <w:sz w:val="20"/>
                <w:szCs w:val="20"/>
              </w:rPr>
            </w:pPr>
          </w:p>
        </w:tc>
        <w:tc>
          <w:tcPr>
            <w:tcW w:w="793" w:type="pct"/>
            <w:vMerge/>
          </w:tcPr>
          <w:p w:rsidR="0041688F" w:rsidRPr="00150098" w:rsidRDefault="0041688F" w:rsidP="0041688F">
            <w:pPr>
              <w:ind w:left="-57" w:right="-57"/>
              <w:jc w:val="center"/>
              <w:rPr>
                <w:snapToGrid w:val="0"/>
                <w:color w:val="000000"/>
                <w:sz w:val="20"/>
                <w:szCs w:val="20"/>
              </w:rPr>
            </w:pPr>
          </w:p>
        </w:tc>
        <w:tc>
          <w:tcPr>
            <w:tcW w:w="793" w:type="pct"/>
          </w:tcPr>
          <w:p w:rsidR="0041688F" w:rsidRPr="00150098" w:rsidRDefault="0041688F" w:rsidP="0041688F">
            <w:pPr>
              <w:ind w:left="-57" w:right="-57"/>
              <w:jc w:val="both"/>
              <w:rPr>
                <w:snapToGrid w:val="0"/>
                <w:color w:val="000000"/>
                <w:sz w:val="20"/>
                <w:szCs w:val="20"/>
              </w:rPr>
            </w:pPr>
            <w:r w:rsidRPr="00150098">
              <w:rPr>
                <w:snapToGrid w:val="0"/>
                <w:color w:val="000000"/>
                <w:sz w:val="20"/>
                <w:szCs w:val="20"/>
              </w:rPr>
              <w:t>федеральный бюджет</w:t>
            </w:r>
          </w:p>
        </w:tc>
        <w:tc>
          <w:tcPr>
            <w:tcW w:w="300" w:type="pct"/>
          </w:tcPr>
          <w:p w:rsidR="0041688F" w:rsidRPr="00150098" w:rsidRDefault="0041688F" w:rsidP="0041688F">
            <w:pPr>
              <w:jc w:val="center"/>
              <w:rPr>
                <w:sz w:val="20"/>
                <w:szCs w:val="20"/>
              </w:rPr>
            </w:pPr>
            <w:r w:rsidRPr="00150098">
              <w:rPr>
                <w:bCs/>
                <w:color w:val="000000"/>
                <w:sz w:val="20"/>
                <w:szCs w:val="20"/>
              </w:rPr>
              <w:t>х</w:t>
            </w:r>
          </w:p>
        </w:tc>
        <w:tc>
          <w:tcPr>
            <w:tcW w:w="347" w:type="pct"/>
          </w:tcPr>
          <w:p w:rsidR="0041688F" w:rsidRPr="00150098" w:rsidRDefault="0041688F" w:rsidP="0041688F">
            <w:pPr>
              <w:jc w:val="center"/>
              <w:rPr>
                <w:sz w:val="20"/>
                <w:szCs w:val="20"/>
              </w:rPr>
            </w:pPr>
            <w:r w:rsidRPr="00150098">
              <w:rPr>
                <w:bCs/>
                <w:color w:val="000000"/>
                <w:sz w:val="20"/>
                <w:szCs w:val="20"/>
              </w:rPr>
              <w:t>х</w:t>
            </w:r>
          </w:p>
        </w:tc>
        <w:tc>
          <w:tcPr>
            <w:tcW w:w="297" w:type="pct"/>
          </w:tcPr>
          <w:p w:rsidR="0041688F" w:rsidRPr="00150098" w:rsidRDefault="0041688F" w:rsidP="0041688F">
            <w:pPr>
              <w:rPr>
                <w:sz w:val="20"/>
                <w:szCs w:val="20"/>
              </w:rPr>
            </w:pPr>
            <w:r w:rsidRPr="00150098">
              <w:rPr>
                <w:bCs/>
                <w:color w:val="000000"/>
                <w:sz w:val="20"/>
                <w:szCs w:val="20"/>
              </w:rPr>
              <w:t>х</w:t>
            </w:r>
          </w:p>
        </w:tc>
        <w:tc>
          <w:tcPr>
            <w:tcW w:w="298" w:type="pct"/>
          </w:tcPr>
          <w:p w:rsidR="0041688F" w:rsidRPr="00150098" w:rsidRDefault="0041688F" w:rsidP="0041688F">
            <w:pPr>
              <w:rPr>
                <w:sz w:val="20"/>
                <w:szCs w:val="20"/>
              </w:rPr>
            </w:pPr>
            <w:r w:rsidRPr="00150098">
              <w:rPr>
                <w:bCs/>
                <w:color w:val="000000"/>
                <w:sz w:val="20"/>
                <w:szCs w:val="20"/>
              </w:rPr>
              <w:t>х</w:t>
            </w:r>
          </w:p>
        </w:tc>
        <w:tc>
          <w:tcPr>
            <w:tcW w:w="335" w:type="pct"/>
          </w:tcPr>
          <w:p w:rsidR="0041688F" w:rsidRPr="00150098" w:rsidRDefault="0041688F" w:rsidP="0041688F">
            <w:pPr>
              <w:ind w:left="-57" w:right="-57"/>
              <w:jc w:val="center"/>
              <w:rPr>
                <w:bCs/>
                <w:color w:val="000000"/>
                <w:sz w:val="20"/>
                <w:szCs w:val="20"/>
              </w:rPr>
            </w:pPr>
            <w:r w:rsidRPr="00150098">
              <w:rPr>
                <w:bCs/>
                <w:color w:val="000000"/>
                <w:sz w:val="20"/>
                <w:szCs w:val="20"/>
              </w:rPr>
              <w:t>11,8</w:t>
            </w:r>
          </w:p>
        </w:tc>
        <w:tc>
          <w:tcPr>
            <w:tcW w:w="333" w:type="pct"/>
          </w:tcPr>
          <w:p w:rsidR="0041688F" w:rsidRPr="00150098" w:rsidRDefault="0041688F" w:rsidP="0041688F">
            <w:pPr>
              <w:jc w:val="center"/>
              <w:rPr>
                <w:color w:val="000000"/>
                <w:sz w:val="20"/>
                <w:szCs w:val="20"/>
              </w:rPr>
            </w:pPr>
            <w:r w:rsidRPr="00150098">
              <w:rPr>
                <w:color w:val="000000"/>
                <w:sz w:val="20"/>
                <w:szCs w:val="20"/>
              </w:rPr>
              <w:t>0</w:t>
            </w:r>
          </w:p>
        </w:tc>
        <w:tc>
          <w:tcPr>
            <w:tcW w:w="334" w:type="pct"/>
          </w:tcPr>
          <w:p w:rsidR="0041688F" w:rsidRPr="00150098" w:rsidRDefault="00E874A4" w:rsidP="0041688F">
            <w:pPr>
              <w:jc w:val="center"/>
              <w:rPr>
                <w:color w:val="000000"/>
                <w:sz w:val="20"/>
                <w:szCs w:val="20"/>
              </w:rPr>
            </w:pPr>
            <w:r>
              <w:rPr>
                <w:color w:val="000000"/>
                <w:sz w:val="20"/>
                <w:szCs w:val="20"/>
              </w:rPr>
              <w:t>174,8</w:t>
            </w:r>
          </w:p>
        </w:tc>
        <w:tc>
          <w:tcPr>
            <w:tcW w:w="338" w:type="pct"/>
          </w:tcPr>
          <w:p w:rsidR="0041688F" w:rsidRPr="00150098" w:rsidRDefault="00084D22" w:rsidP="0041688F">
            <w:pPr>
              <w:jc w:val="center"/>
              <w:rPr>
                <w:color w:val="000000"/>
                <w:sz w:val="20"/>
                <w:szCs w:val="20"/>
              </w:rPr>
            </w:pPr>
            <w:r>
              <w:rPr>
                <w:color w:val="000000"/>
                <w:sz w:val="20"/>
                <w:szCs w:val="20"/>
              </w:rPr>
              <w:t>11,7</w:t>
            </w:r>
          </w:p>
        </w:tc>
        <w:tc>
          <w:tcPr>
            <w:tcW w:w="355" w:type="pct"/>
          </w:tcPr>
          <w:p w:rsidR="0041688F" w:rsidRPr="00150098" w:rsidRDefault="00084D22" w:rsidP="0041688F">
            <w:pPr>
              <w:ind w:left="-57" w:right="-57"/>
              <w:jc w:val="center"/>
              <w:rPr>
                <w:snapToGrid w:val="0"/>
                <w:color w:val="000000"/>
                <w:sz w:val="20"/>
                <w:szCs w:val="20"/>
              </w:rPr>
            </w:pPr>
            <w:r>
              <w:rPr>
                <w:snapToGrid w:val="0"/>
                <w:color w:val="000000"/>
                <w:sz w:val="20"/>
                <w:szCs w:val="20"/>
              </w:rPr>
              <w:t>18,9</w:t>
            </w:r>
          </w:p>
        </w:tc>
      </w:tr>
      <w:tr w:rsidR="0041688F" w:rsidRPr="00B63B2B" w:rsidTr="0041688F">
        <w:tc>
          <w:tcPr>
            <w:tcW w:w="477" w:type="pct"/>
            <w:vMerge/>
          </w:tcPr>
          <w:p w:rsidR="0041688F" w:rsidRPr="00150098" w:rsidRDefault="0041688F" w:rsidP="0041688F">
            <w:pPr>
              <w:ind w:left="-57" w:right="-57"/>
              <w:jc w:val="center"/>
              <w:rPr>
                <w:snapToGrid w:val="0"/>
                <w:color w:val="000000"/>
                <w:sz w:val="20"/>
                <w:szCs w:val="20"/>
              </w:rPr>
            </w:pPr>
          </w:p>
        </w:tc>
        <w:tc>
          <w:tcPr>
            <w:tcW w:w="793" w:type="pct"/>
            <w:vMerge/>
          </w:tcPr>
          <w:p w:rsidR="0041688F" w:rsidRPr="00150098" w:rsidRDefault="0041688F" w:rsidP="0041688F">
            <w:pPr>
              <w:ind w:left="-57" w:right="-57"/>
              <w:jc w:val="center"/>
              <w:rPr>
                <w:snapToGrid w:val="0"/>
                <w:color w:val="000000"/>
                <w:sz w:val="20"/>
                <w:szCs w:val="20"/>
              </w:rPr>
            </w:pPr>
          </w:p>
        </w:tc>
        <w:tc>
          <w:tcPr>
            <w:tcW w:w="793" w:type="pct"/>
          </w:tcPr>
          <w:p w:rsidR="0041688F" w:rsidRPr="00150098" w:rsidRDefault="0041688F" w:rsidP="0041688F">
            <w:pPr>
              <w:ind w:left="-57" w:right="-57"/>
              <w:jc w:val="both"/>
              <w:rPr>
                <w:snapToGrid w:val="0"/>
                <w:color w:val="000000"/>
                <w:sz w:val="20"/>
                <w:szCs w:val="20"/>
              </w:rPr>
            </w:pPr>
            <w:r w:rsidRPr="00150098">
              <w:rPr>
                <w:snapToGrid w:val="0"/>
                <w:color w:val="000000"/>
                <w:sz w:val="20"/>
                <w:szCs w:val="20"/>
              </w:rPr>
              <w:t>республиканский бюджет Чувашской Республики</w:t>
            </w:r>
          </w:p>
        </w:tc>
        <w:tc>
          <w:tcPr>
            <w:tcW w:w="300" w:type="pct"/>
          </w:tcPr>
          <w:p w:rsidR="0041688F" w:rsidRPr="00150098" w:rsidRDefault="0041688F" w:rsidP="0041688F">
            <w:pPr>
              <w:jc w:val="center"/>
              <w:rPr>
                <w:sz w:val="20"/>
                <w:szCs w:val="20"/>
              </w:rPr>
            </w:pPr>
            <w:r w:rsidRPr="00150098">
              <w:rPr>
                <w:bCs/>
                <w:color w:val="000000"/>
                <w:sz w:val="20"/>
                <w:szCs w:val="20"/>
              </w:rPr>
              <w:t>х</w:t>
            </w:r>
          </w:p>
        </w:tc>
        <w:tc>
          <w:tcPr>
            <w:tcW w:w="347" w:type="pct"/>
          </w:tcPr>
          <w:p w:rsidR="0041688F" w:rsidRPr="00150098" w:rsidRDefault="0041688F" w:rsidP="0041688F">
            <w:pPr>
              <w:jc w:val="center"/>
              <w:rPr>
                <w:sz w:val="20"/>
                <w:szCs w:val="20"/>
              </w:rPr>
            </w:pPr>
            <w:r w:rsidRPr="00150098">
              <w:rPr>
                <w:bCs/>
                <w:color w:val="000000"/>
                <w:sz w:val="20"/>
                <w:szCs w:val="20"/>
              </w:rPr>
              <w:t>х</w:t>
            </w:r>
          </w:p>
        </w:tc>
        <w:tc>
          <w:tcPr>
            <w:tcW w:w="297" w:type="pct"/>
          </w:tcPr>
          <w:p w:rsidR="0041688F" w:rsidRPr="00150098" w:rsidRDefault="0041688F" w:rsidP="0041688F">
            <w:pPr>
              <w:rPr>
                <w:sz w:val="20"/>
                <w:szCs w:val="20"/>
              </w:rPr>
            </w:pPr>
            <w:r w:rsidRPr="00150098">
              <w:rPr>
                <w:bCs/>
                <w:color w:val="000000"/>
                <w:sz w:val="20"/>
                <w:szCs w:val="20"/>
              </w:rPr>
              <w:t>х</w:t>
            </w:r>
          </w:p>
        </w:tc>
        <w:tc>
          <w:tcPr>
            <w:tcW w:w="298" w:type="pct"/>
          </w:tcPr>
          <w:p w:rsidR="0041688F" w:rsidRPr="00150098" w:rsidRDefault="0041688F" w:rsidP="0041688F">
            <w:pPr>
              <w:rPr>
                <w:sz w:val="20"/>
                <w:szCs w:val="20"/>
              </w:rPr>
            </w:pPr>
            <w:r w:rsidRPr="00150098">
              <w:rPr>
                <w:bCs/>
                <w:color w:val="000000"/>
                <w:sz w:val="20"/>
                <w:szCs w:val="20"/>
              </w:rPr>
              <w:t>х</w:t>
            </w:r>
          </w:p>
        </w:tc>
        <w:tc>
          <w:tcPr>
            <w:tcW w:w="335" w:type="pct"/>
          </w:tcPr>
          <w:p w:rsidR="0041688F" w:rsidRPr="00150098" w:rsidRDefault="0041688F" w:rsidP="0041688F">
            <w:pPr>
              <w:jc w:val="center"/>
              <w:rPr>
                <w:color w:val="000000"/>
                <w:sz w:val="20"/>
                <w:szCs w:val="20"/>
              </w:rPr>
            </w:pPr>
            <w:r w:rsidRPr="00150098">
              <w:rPr>
                <w:color w:val="000000"/>
                <w:sz w:val="20"/>
                <w:szCs w:val="20"/>
              </w:rPr>
              <w:t>1,4</w:t>
            </w:r>
          </w:p>
        </w:tc>
        <w:tc>
          <w:tcPr>
            <w:tcW w:w="333" w:type="pct"/>
          </w:tcPr>
          <w:p w:rsidR="0041688F" w:rsidRPr="00150098" w:rsidRDefault="0041688F" w:rsidP="0041688F">
            <w:pPr>
              <w:jc w:val="center"/>
              <w:rPr>
                <w:color w:val="000000"/>
                <w:sz w:val="20"/>
                <w:szCs w:val="20"/>
              </w:rPr>
            </w:pPr>
            <w:r w:rsidRPr="00150098">
              <w:rPr>
                <w:color w:val="000000"/>
                <w:sz w:val="20"/>
                <w:szCs w:val="20"/>
              </w:rPr>
              <w:t>0,1</w:t>
            </w:r>
          </w:p>
        </w:tc>
        <w:tc>
          <w:tcPr>
            <w:tcW w:w="334" w:type="pct"/>
          </w:tcPr>
          <w:p w:rsidR="0041688F" w:rsidRPr="00150098" w:rsidRDefault="00084D22" w:rsidP="0041688F">
            <w:pPr>
              <w:jc w:val="center"/>
              <w:rPr>
                <w:color w:val="000000"/>
                <w:sz w:val="20"/>
                <w:szCs w:val="20"/>
              </w:rPr>
            </w:pPr>
            <w:r>
              <w:rPr>
                <w:color w:val="000000"/>
                <w:sz w:val="20"/>
                <w:szCs w:val="20"/>
              </w:rPr>
              <w:t>0,4</w:t>
            </w:r>
          </w:p>
        </w:tc>
        <w:tc>
          <w:tcPr>
            <w:tcW w:w="338" w:type="pct"/>
          </w:tcPr>
          <w:p w:rsidR="0041688F" w:rsidRPr="00150098" w:rsidRDefault="0041688F" w:rsidP="00084D22">
            <w:pPr>
              <w:jc w:val="center"/>
              <w:rPr>
                <w:color w:val="000000"/>
                <w:sz w:val="20"/>
                <w:szCs w:val="20"/>
              </w:rPr>
            </w:pPr>
            <w:r w:rsidRPr="00150098">
              <w:rPr>
                <w:color w:val="000000"/>
                <w:sz w:val="20"/>
                <w:szCs w:val="20"/>
              </w:rPr>
              <w:t>0,</w:t>
            </w:r>
            <w:r w:rsidR="00084D22">
              <w:rPr>
                <w:color w:val="000000"/>
                <w:sz w:val="20"/>
                <w:szCs w:val="20"/>
              </w:rPr>
              <w:t>4</w:t>
            </w:r>
          </w:p>
        </w:tc>
        <w:tc>
          <w:tcPr>
            <w:tcW w:w="355" w:type="pct"/>
          </w:tcPr>
          <w:p w:rsidR="0041688F" w:rsidRPr="00150098" w:rsidRDefault="00084D22" w:rsidP="0041688F">
            <w:pPr>
              <w:jc w:val="center"/>
              <w:rPr>
                <w:color w:val="000000"/>
                <w:sz w:val="20"/>
                <w:szCs w:val="20"/>
              </w:rPr>
            </w:pPr>
            <w:r>
              <w:rPr>
                <w:color w:val="000000"/>
                <w:sz w:val="20"/>
                <w:szCs w:val="20"/>
              </w:rPr>
              <w:t>0,4</w:t>
            </w:r>
          </w:p>
        </w:tc>
      </w:tr>
      <w:tr w:rsidR="0041688F" w:rsidRPr="00B63B2B" w:rsidTr="0041688F">
        <w:tc>
          <w:tcPr>
            <w:tcW w:w="477" w:type="pct"/>
            <w:vMerge/>
          </w:tcPr>
          <w:p w:rsidR="0041688F" w:rsidRPr="00150098" w:rsidRDefault="0041688F" w:rsidP="0041688F">
            <w:pPr>
              <w:ind w:left="-57" w:right="-57"/>
              <w:jc w:val="center"/>
              <w:rPr>
                <w:snapToGrid w:val="0"/>
                <w:color w:val="000000"/>
                <w:sz w:val="20"/>
                <w:szCs w:val="20"/>
              </w:rPr>
            </w:pPr>
          </w:p>
        </w:tc>
        <w:tc>
          <w:tcPr>
            <w:tcW w:w="793" w:type="pct"/>
            <w:vMerge/>
          </w:tcPr>
          <w:p w:rsidR="0041688F" w:rsidRPr="00150098" w:rsidRDefault="0041688F" w:rsidP="0041688F">
            <w:pPr>
              <w:ind w:left="-57" w:right="-57"/>
              <w:jc w:val="center"/>
              <w:rPr>
                <w:snapToGrid w:val="0"/>
                <w:color w:val="000000"/>
                <w:sz w:val="20"/>
                <w:szCs w:val="20"/>
              </w:rPr>
            </w:pPr>
          </w:p>
        </w:tc>
        <w:tc>
          <w:tcPr>
            <w:tcW w:w="793" w:type="pct"/>
          </w:tcPr>
          <w:p w:rsidR="0041688F" w:rsidRPr="00150098" w:rsidRDefault="0041688F" w:rsidP="0041688F">
            <w:pPr>
              <w:ind w:left="-57" w:right="-57"/>
              <w:jc w:val="both"/>
              <w:rPr>
                <w:snapToGrid w:val="0"/>
                <w:color w:val="000000"/>
                <w:sz w:val="20"/>
                <w:szCs w:val="20"/>
              </w:rPr>
            </w:pPr>
            <w:r w:rsidRPr="00150098">
              <w:rPr>
                <w:snapToGrid w:val="0"/>
                <w:color w:val="000000"/>
                <w:sz w:val="20"/>
                <w:szCs w:val="20"/>
              </w:rPr>
              <w:t>местный бюджет</w:t>
            </w:r>
          </w:p>
        </w:tc>
        <w:tc>
          <w:tcPr>
            <w:tcW w:w="300" w:type="pct"/>
          </w:tcPr>
          <w:p w:rsidR="0041688F" w:rsidRPr="00150098" w:rsidRDefault="0041688F" w:rsidP="0041688F">
            <w:pPr>
              <w:jc w:val="center"/>
              <w:rPr>
                <w:sz w:val="20"/>
                <w:szCs w:val="20"/>
              </w:rPr>
            </w:pPr>
            <w:r w:rsidRPr="00150098">
              <w:rPr>
                <w:bCs/>
                <w:color w:val="000000"/>
                <w:sz w:val="20"/>
                <w:szCs w:val="20"/>
              </w:rPr>
              <w:t>х</w:t>
            </w:r>
          </w:p>
        </w:tc>
        <w:tc>
          <w:tcPr>
            <w:tcW w:w="347" w:type="pct"/>
          </w:tcPr>
          <w:p w:rsidR="0041688F" w:rsidRPr="00150098" w:rsidRDefault="0041688F" w:rsidP="0041688F">
            <w:pPr>
              <w:jc w:val="center"/>
              <w:rPr>
                <w:sz w:val="20"/>
                <w:szCs w:val="20"/>
              </w:rPr>
            </w:pPr>
            <w:r w:rsidRPr="00150098">
              <w:rPr>
                <w:bCs/>
                <w:color w:val="000000"/>
                <w:sz w:val="20"/>
                <w:szCs w:val="20"/>
              </w:rPr>
              <w:t>х</w:t>
            </w:r>
          </w:p>
        </w:tc>
        <w:tc>
          <w:tcPr>
            <w:tcW w:w="297" w:type="pct"/>
          </w:tcPr>
          <w:p w:rsidR="0041688F" w:rsidRPr="00150098" w:rsidRDefault="0041688F" w:rsidP="0041688F">
            <w:pPr>
              <w:rPr>
                <w:sz w:val="20"/>
                <w:szCs w:val="20"/>
              </w:rPr>
            </w:pPr>
            <w:r w:rsidRPr="00150098">
              <w:rPr>
                <w:bCs/>
                <w:color w:val="000000"/>
                <w:sz w:val="20"/>
                <w:szCs w:val="20"/>
              </w:rPr>
              <w:t>х</w:t>
            </w:r>
          </w:p>
        </w:tc>
        <w:tc>
          <w:tcPr>
            <w:tcW w:w="298" w:type="pct"/>
          </w:tcPr>
          <w:p w:rsidR="0041688F" w:rsidRPr="00150098" w:rsidRDefault="0041688F" w:rsidP="0041688F">
            <w:pPr>
              <w:rPr>
                <w:sz w:val="20"/>
                <w:szCs w:val="20"/>
              </w:rPr>
            </w:pPr>
            <w:r w:rsidRPr="00150098">
              <w:rPr>
                <w:bCs/>
                <w:color w:val="000000"/>
                <w:sz w:val="20"/>
                <w:szCs w:val="20"/>
              </w:rPr>
              <w:t>х</w:t>
            </w:r>
          </w:p>
        </w:tc>
        <w:tc>
          <w:tcPr>
            <w:tcW w:w="335" w:type="pct"/>
          </w:tcPr>
          <w:p w:rsidR="0041688F" w:rsidRPr="00150098" w:rsidRDefault="0041688F" w:rsidP="0041688F">
            <w:pPr>
              <w:jc w:val="center"/>
              <w:rPr>
                <w:color w:val="000000"/>
                <w:sz w:val="20"/>
                <w:szCs w:val="20"/>
              </w:rPr>
            </w:pPr>
            <w:r w:rsidRPr="00150098">
              <w:rPr>
                <w:color w:val="000000"/>
                <w:sz w:val="20"/>
                <w:szCs w:val="20"/>
              </w:rPr>
              <w:t>18893,7</w:t>
            </w:r>
          </w:p>
        </w:tc>
        <w:tc>
          <w:tcPr>
            <w:tcW w:w="333" w:type="pct"/>
          </w:tcPr>
          <w:p w:rsidR="0041688F" w:rsidRPr="006055F1" w:rsidRDefault="00084D22" w:rsidP="00AC2DEF">
            <w:pPr>
              <w:rPr>
                <w:b/>
                <w:color w:val="000000"/>
                <w:sz w:val="20"/>
                <w:szCs w:val="20"/>
              </w:rPr>
            </w:pPr>
            <w:r>
              <w:rPr>
                <w:b/>
                <w:color w:val="000000"/>
                <w:sz w:val="20"/>
                <w:szCs w:val="20"/>
              </w:rPr>
              <w:t>19</w:t>
            </w:r>
            <w:r w:rsidR="00AC2DEF">
              <w:rPr>
                <w:b/>
                <w:color w:val="000000"/>
                <w:sz w:val="20"/>
                <w:szCs w:val="20"/>
              </w:rPr>
              <w:t>709</w:t>
            </w:r>
            <w:r>
              <w:rPr>
                <w:b/>
                <w:color w:val="000000"/>
                <w:sz w:val="20"/>
                <w:szCs w:val="20"/>
              </w:rPr>
              <w:t>,8</w:t>
            </w:r>
          </w:p>
        </w:tc>
        <w:tc>
          <w:tcPr>
            <w:tcW w:w="334" w:type="pct"/>
          </w:tcPr>
          <w:p w:rsidR="0041688F" w:rsidRPr="00150098" w:rsidRDefault="0043644C" w:rsidP="0041688F">
            <w:pPr>
              <w:rPr>
                <w:color w:val="000000"/>
                <w:sz w:val="20"/>
                <w:szCs w:val="20"/>
              </w:rPr>
            </w:pPr>
            <w:r w:rsidRPr="0043644C">
              <w:rPr>
                <w:color w:val="FF0000"/>
                <w:sz w:val="20"/>
                <w:szCs w:val="20"/>
              </w:rPr>
              <w:t>21947,9</w:t>
            </w:r>
          </w:p>
        </w:tc>
        <w:tc>
          <w:tcPr>
            <w:tcW w:w="338" w:type="pct"/>
          </w:tcPr>
          <w:p w:rsidR="0041688F" w:rsidRPr="00150098" w:rsidRDefault="00E874A4" w:rsidP="0041688F">
            <w:pPr>
              <w:rPr>
                <w:color w:val="000000"/>
                <w:sz w:val="20"/>
                <w:szCs w:val="20"/>
              </w:rPr>
            </w:pPr>
            <w:r>
              <w:rPr>
                <w:color w:val="000000"/>
                <w:sz w:val="20"/>
                <w:szCs w:val="20"/>
              </w:rPr>
              <w:t>22993,6</w:t>
            </w:r>
          </w:p>
        </w:tc>
        <w:tc>
          <w:tcPr>
            <w:tcW w:w="355" w:type="pct"/>
          </w:tcPr>
          <w:p w:rsidR="0041688F" w:rsidRPr="00150098" w:rsidRDefault="00E874A4" w:rsidP="0041688F">
            <w:pPr>
              <w:rPr>
                <w:color w:val="000000"/>
                <w:sz w:val="20"/>
                <w:szCs w:val="20"/>
              </w:rPr>
            </w:pPr>
            <w:r w:rsidRPr="00E874A4">
              <w:rPr>
                <w:color w:val="000000"/>
                <w:sz w:val="20"/>
                <w:szCs w:val="20"/>
              </w:rPr>
              <w:t>22993,6</w:t>
            </w:r>
          </w:p>
        </w:tc>
      </w:tr>
      <w:tr w:rsidR="0041688F" w:rsidRPr="00B63B2B" w:rsidTr="0041688F">
        <w:tc>
          <w:tcPr>
            <w:tcW w:w="477" w:type="pct"/>
            <w:vMerge/>
          </w:tcPr>
          <w:p w:rsidR="0041688F" w:rsidRPr="00150098" w:rsidRDefault="0041688F" w:rsidP="0041688F">
            <w:pPr>
              <w:ind w:left="-57" w:right="-57"/>
              <w:jc w:val="center"/>
              <w:rPr>
                <w:snapToGrid w:val="0"/>
                <w:color w:val="000000"/>
                <w:sz w:val="20"/>
                <w:szCs w:val="20"/>
              </w:rPr>
            </w:pPr>
          </w:p>
        </w:tc>
        <w:tc>
          <w:tcPr>
            <w:tcW w:w="793" w:type="pct"/>
            <w:vMerge/>
          </w:tcPr>
          <w:p w:rsidR="0041688F" w:rsidRPr="00150098" w:rsidRDefault="0041688F" w:rsidP="0041688F">
            <w:pPr>
              <w:ind w:left="-57" w:right="-57"/>
              <w:jc w:val="center"/>
              <w:rPr>
                <w:snapToGrid w:val="0"/>
                <w:color w:val="000000"/>
                <w:sz w:val="20"/>
                <w:szCs w:val="20"/>
              </w:rPr>
            </w:pPr>
          </w:p>
        </w:tc>
        <w:tc>
          <w:tcPr>
            <w:tcW w:w="793" w:type="pct"/>
          </w:tcPr>
          <w:p w:rsidR="0041688F" w:rsidRPr="0043644C" w:rsidRDefault="0041688F" w:rsidP="0041688F">
            <w:pPr>
              <w:ind w:left="-57" w:right="-57"/>
              <w:jc w:val="both"/>
              <w:rPr>
                <w:snapToGrid w:val="0"/>
                <w:sz w:val="20"/>
                <w:szCs w:val="20"/>
              </w:rPr>
            </w:pPr>
            <w:r w:rsidRPr="0043644C">
              <w:rPr>
                <w:snapToGrid w:val="0"/>
                <w:sz w:val="20"/>
                <w:szCs w:val="20"/>
              </w:rPr>
              <w:t>внебюджетные источники</w:t>
            </w:r>
          </w:p>
        </w:tc>
        <w:tc>
          <w:tcPr>
            <w:tcW w:w="300" w:type="pct"/>
          </w:tcPr>
          <w:p w:rsidR="0041688F" w:rsidRPr="0043644C" w:rsidRDefault="0041688F" w:rsidP="0041688F">
            <w:pPr>
              <w:jc w:val="center"/>
              <w:rPr>
                <w:sz w:val="20"/>
                <w:szCs w:val="20"/>
              </w:rPr>
            </w:pPr>
            <w:r w:rsidRPr="0043644C">
              <w:rPr>
                <w:bCs/>
                <w:sz w:val="20"/>
                <w:szCs w:val="20"/>
              </w:rPr>
              <w:t>х</w:t>
            </w:r>
          </w:p>
        </w:tc>
        <w:tc>
          <w:tcPr>
            <w:tcW w:w="347" w:type="pct"/>
          </w:tcPr>
          <w:p w:rsidR="0041688F" w:rsidRPr="0043644C" w:rsidRDefault="0041688F" w:rsidP="0041688F">
            <w:pPr>
              <w:jc w:val="center"/>
              <w:rPr>
                <w:sz w:val="20"/>
                <w:szCs w:val="20"/>
              </w:rPr>
            </w:pPr>
            <w:r w:rsidRPr="0043644C">
              <w:rPr>
                <w:bCs/>
                <w:sz w:val="20"/>
                <w:szCs w:val="20"/>
              </w:rPr>
              <w:t>х</w:t>
            </w:r>
          </w:p>
        </w:tc>
        <w:tc>
          <w:tcPr>
            <w:tcW w:w="297" w:type="pct"/>
          </w:tcPr>
          <w:p w:rsidR="0041688F" w:rsidRPr="0043644C" w:rsidRDefault="0041688F" w:rsidP="0041688F">
            <w:pPr>
              <w:rPr>
                <w:sz w:val="20"/>
                <w:szCs w:val="20"/>
              </w:rPr>
            </w:pPr>
            <w:r w:rsidRPr="0043644C">
              <w:rPr>
                <w:bCs/>
                <w:sz w:val="20"/>
                <w:szCs w:val="20"/>
              </w:rPr>
              <w:t>х</w:t>
            </w:r>
          </w:p>
        </w:tc>
        <w:tc>
          <w:tcPr>
            <w:tcW w:w="298" w:type="pct"/>
          </w:tcPr>
          <w:p w:rsidR="0041688F" w:rsidRPr="0043644C" w:rsidRDefault="0041688F" w:rsidP="0041688F">
            <w:pPr>
              <w:rPr>
                <w:sz w:val="20"/>
                <w:szCs w:val="20"/>
              </w:rPr>
            </w:pPr>
            <w:r w:rsidRPr="0043644C">
              <w:rPr>
                <w:bCs/>
                <w:sz w:val="20"/>
                <w:szCs w:val="20"/>
              </w:rPr>
              <w:t>х</w:t>
            </w:r>
          </w:p>
        </w:tc>
        <w:tc>
          <w:tcPr>
            <w:tcW w:w="335" w:type="pct"/>
          </w:tcPr>
          <w:p w:rsidR="0041688F" w:rsidRPr="0043644C" w:rsidRDefault="0041688F" w:rsidP="0041688F">
            <w:pPr>
              <w:jc w:val="center"/>
              <w:rPr>
                <w:sz w:val="20"/>
                <w:szCs w:val="20"/>
              </w:rPr>
            </w:pPr>
            <w:r w:rsidRPr="0043644C">
              <w:rPr>
                <w:sz w:val="20"/>
                <w:szCs w:val="20"/>
              </w:rPr>
              <w:t>0</w:t>
            </w:r>
          </w:p>
        </w:tc>
        <w:tc>
          <w:tcPr>
            <w:tcW w:w="333" w:type="pct"/>
          </w:tcPr>
          <w:p w:rsidR="0041688F" w:rsidRPr="0043644C" w:rsidRDefault="0041688F" w:rsidP="0041688F">
            <w:pPr>
              <w:rPr>
                <w:sz w:val="20"/>
                <w:szCs w:val="20"/>
              </w:rPr>
            </w:pPr>
            <w:r w:rsidRPr="0043644C">
              <w:rPr>
                <w:sz w:val="20"/>
                <w:szCs w:val="20"/>
              </w:rPr>
              <w:t>50</w:t>
            </w:r>
          </w:p>
        </w:tc>
        <w:tc>
          <w:tcPr>
            <w:tcW w:w="334" w:type="pct"/>
          </w:tcPr>
          <w:p w:rsidR="0041688F" w:rsidRPr="0043644C" w:rsidRDefault="0041688F" w:rsidP="0041688F">
            <w:pPr>
              <w:rPr>
                <w:sz w:val="20"/>
                <w:szCs w:val="20"/>
              </w:rPr>
            </w:pPr>
            <w:r w:rsidRPr="0043644C">
              <w:rPr>
                <w:sz w:val="20"/>
                <w:szCs w:val="20"/>
              </w:rPr>
              <w:t>50</w:t>
            </w:r>
          </w:p>
        </w:tc>
        <w:tc>
          <w:tcPr>
            <w:tcW w:w="338" w:type="pct"/>
          </w:tcPr>
          <w:p w:rsidR="0041688F" w:rsidRPr="0043644C" w:rsidRDefault="0041688F" w:rsidP="0041688F">
            <w:pPr>
              <w:rPr>
                <w:sz w:val="20"/>
                <w:szCs w:val="20"/>
              </w:rPr>
            </w:pPr>
            <w:r w:rsidRPr="0043644C">
              <w:rPr>
                <w:sz w:val="20"/>
                <w:szCs w:val="20"/>
              </w:rPr>
              <w:t>50</w:t>
            </w:r>
          </w:p>
        </w:tc>
        <w:tc>
          <w:tcPr>
            <w:tcW w:w="355" w:type="pct"/>
          </w:tcPr>
          <w:p w:rsidR="0041688F" w:rsidRPr="0043644C" w:rsidRDefault="0041688F" w:rsidP="0041688F">
            <w:pPr>
              <w:rPr>
                <w:sz w:val="20"/>
                <w:szCs w:val="20"/>
              </w:rPr>
            </w:pPr>
            <w:r w:rsidRPr="0043644C">
              <w:rPr>
                <w:sz w:val="20"/>
                <w:szCs w:val="20"/>
              </w:rPr>
              <w:t>50</w:t>
            </w:r>
          </w:p>
        </w:tc>
      </w:tr>
      <w:tr w:rsidR="00AB6CEE" w:rsidRPr="00B63B2B" w:rsidTr="0041688F">
        <w:tc>
          <w:tcPr>
            <w:tcW w:w="477" w:type="pct"/>
            <w:vMerge w:val="restart"/>
          </w:tcPr>
          <w:p w:rsidR="00AB6CEE" w:rsidRPr="00150098" w:rsidRDefault="00AB6CEE" w:rsidP="0041688F">
            <w:pPr>
              <w:ind w:left="-57" w:right="-57"/>
              <w:jc w:val="both"/>
              <w:rPr>
                <w:snapToGrid w:val="0"/>
                <w:color w:val="000000"/>
                <w:sz w:val="20"/>
                <w:szCs w:val="20"/>
              </w:rPr>
            </w:pPr>
            <w:r w:rsidRPr="00150098">
              <w:rPr>
                <w:snapToGrid w:val="0"/>
                <w:color w:val="000000"/>
                <w:sz w:val="20"/>
                <w:szCs w:val="20"/>
              </w:rPr>
              <w:t xml:space="preserve">Подпрограмма </w:t>
            </w:r>
          </w:p>
        </w:tc>
        <w:tc>
          <w:tcPr>
            <w:tcW w:w="793" w:type="pct"/>
            <w:vMerge w:val="restart"/>
          </w:tcPr>
          <w:p w:rsidR="00AB6CEE" w:rsidRPr="00150098" w:rsidRDefault="00AB6CEE" w:rsidP="0041688F">
            <w:pPr>
              <w:ind w:left="-57" w:right="-57"/>
              <w:jc w:val="both"/>
              <w:rPr>
                <w:snapToGrid w:val="0"/>
                <w:color w:val="000000"/>
                <w:sz w:val="20"/>
                <w:szCs w:val="20"/>
              </w:rPr>
            </w:pPr>
            <w:r w:rsidRPr="00150098">
              <w:rPr>
                <w:color w:val="000000"/>
                <w:sz w:val="20"/>
                <w:szCs w:val="20"/>
              </w:rPr>
              <w:t xml:space="preserve">«Совершенствование </w:t>
            </w:r>
            <w:r w:rsidRPr="00150098">
              <w:rPr>
                <w:sz w:val="20"/>
                <w:szCs w:val="20"/>
              </w:rPr>
              <w:t>муниципального</w:t>
            </w:r>
            <w:r w:rsidRPr="00150098">
              <w:rPr>
                <w:color w:val="000000"/>
                <w:sz w:val="20"/>
                <w:szCs w:val="20"/>
              </w:rPr>
              <w:t xml:space="preserve"> управления в сфере </w:t>
            </w:r>
            <w:r w:rsidRPr="00150098">
              <w:rPr>
                <w:color w:val="000000"/>
                <w:sz w:val="20"/>
                <w:szCs w:val="20"/>
              </w:rPr>
              <w:lastRenderedPageBreak/>
              <w:t>юстиции»</w:t>
            </w:r>
          </w:p>
        </w:tc>
        <w:tc>
          <w:tcPr>
            <w:tcW w:w="793" w:type="pct"/>
          </w:tcPr>
          <w:p w:rsidR="00AB6CEE" w:rsidRPr="00150098" w:rsidRDefault="00AB6CEE" w:rsidP="0041688F">
            <w:pPr>
              <w:ind w:left="-57" w:right="-57"/>
              <w:jc w:val="both"/>
              <w:rPr>
                <w:snapToGrid w:val="0"/>
                <w:color w:val="000000"/>
                <w:sz w:val="20"/>
                <w:szCs w:val="20"/>
              </w:rPr>
            </w:pPr>
            <w:r w:rsidRPr="00150098">
              <w:rPr>
                <w:snapToGrid w:val="0"/>
                <w:color w:val="000000"/>
                <w:sz w:val="20"/>
                <w:szCs w:val="20"/>
              </w:rPr>
              <w:lastRenderedPageBreak/>
              <w:t>всего</w:t>
            </w:r>
          </w:p>
        </w:tc>
        <w:tc>
          <w:tcPr>
            <w:tcW w:w="300" w:type="pct"/>
          </w:tcPr>
          <w:p w:rsidR="00AB6CEE" w:rsidRPr="00150098" w:rsidRDefault="00AB6CEE" w:rsidP="0041688F">
            <w:pPr>
              <w:jc w:val="center"/>
              <w:rPr>
                <w:sz w:val="20"/>
                <w:szCs w:val="20"/>
              </w:rPr>
            </w:pPr>
            <w:r w:rsidRPr="00150098">
              <w:rPr>
                <w:bCs/>
                <w:color w:val="000000"/>
                <w:sz w:val="20"/>
                <w:szCs w:val="20"/>
              </w:rPr>
              <w:t>х</w:t>
            </w:r>
          </w:p>
        </w:tc>
        <w:tc>
          <w:tcPr>
            <w:tcW w:w="347" w:type="pct"/>
          </w:tcPr>
          <w:p w:rsidR="00AB6CEE" w:rsidRPr="00150098" w:rsidRDefault="00AB6CEE" w:rsidP="0041688F">
            <w:pPr>
              <w:jc w:val="center"/>
              <w:rPr>
                <w:sz w:val="20"/>
                <w:szCs w:val="20"/>
              </w:rPr>
            </w:pPr>
            <w:r w:rsidRPr="00150098">
              <w:rPr>
                <w:bCs/>
                <w:color w:val="000000"/>
                <w:sz w:val="20"/>
                <w:szCs w:val="20"/>
              </w:rPr>
              <w:t>х</w:t>
            </w:r>
          </w:p>
        </w:tc>
        <w:tc>
          <w:tcPr>
            <w:tcW w:w="297" w:type="pct"/>
          </w:tcPr>
          <w:p w:rsidR="00AB6CEE" w:rsidRPr="00150098" w:rsidRDefault="00AB6CEE" w:rsidP="0041688F">
            <w:pPr>
              <w:rPr>
                <w:sz w:val="20"/>
                <w:szCs w:val="20"/>
              </w:rPr>
            </w:pPr>
            <w:r w:rsidRPr="00150098">
              <w:rPr>
                <w:bCs/>
                <w:color w:val="000000"/>
                <w:sz w:val="20"/>
                <w:szCs w:val="20"/>
              </w:rPr>
              <w:t>х</w:t>
            </w:r>
          </w:p>
        </w:tc>
        <w:tc>
          <w:tcPr>
            <w:tcW w:w="298" w:type="pct"/>
          </w:tcPr>
          <w:p w:rsidR="00AB6CEE" w:rsidRPr="00150098" w:rsidRDefault="00AB6CEE" w:rsidP="0041688F">
            <w:pPr>
              <w:rPr>
                <w:sz w:val="20"/>
                <w:szCs w:val="20"/>
              </w:rPr>
            </w:pPr>
            <w:r w:rsidRPr="00150098">
              <w:rPr>
                <w:bCs/>
                <w:color w:val="000000"/>
                <w:sz w:val="20"/>
                <w:szCs w:val="20"/>
              </w:rPr>
              <w:t>х</w:t>
            </w:r>
          </w:p>
        </w:tc>
        <w:tc>
          <w:tcPr>
            <w:tcW w:w="335" w:type="pct"/>
          </w:tcPr>
          <w:p w:rsidR="00AB6CEE" w:rsidRPr="00150098" w:rsidRDefault="00AB6CEE" w:rsidP="0041688F">
            <w:pPr>
              <w:jc w:val="center"/>
              <w:rPr>
                <w:color w:val="000000"/>
                <w:sz w:val="20"/>
                <w:szCs w:val="20"/>
              </w:rPr>
            </w:pPr>
            <w:r w:rsidRPr="00150098">
              <w:rPr>
                <w:color w:val="000000"/>
                <w:sz w:val="20"/>
                <w:szCs w:val="20"/>
              </w:rPr>
              <w:t>11,8</w:t>
            </w:r>
          </w:p>
        </w:tc>
        <w:tc>
          <w:tcPr>
            <w:tcW w:w="333" w:type="pct"/>
          </w:tcPr>
          <w:p w:rsidR="00AB6CEE" w:rsidRPr="00150098" w:rsidRDefault="00AB6CEE" w:rsidP="0041688F">
            <w:pPr>
              <w:jc w:val="center"/>
              <w:rPr>
                <w:color w:val="000000"/>
                <w:sz w:val="20"/>
                <w:szCs w:val="20"/>
              </w:rPr>
            </w:pPr>
            <w:r w:rsidRPr="00150098">
              <w:rPr>
                <w:color w:val="000000"/>
                <w:sz w:val="20"/>
                <w:szCs w:val="20"/>
              </w:rPr>
              <w:t>0</w:t>
            </w:r>
          </w:p>
        </w:tc>
        <w:tc>
          <w:tcPr>
            <w:tcW w:w="334" w:type="pct"/>
          </w:tcPr>
          <w:p w:rsidR="00AB6CEE" w:rsidRPr="00150098" w:rsidRDefault="00AB6CEE" w:rsidP="00A04195">
            <w:pPr>
              <w:jc w:val="center"/>
              <w:rPr>
                <w:color w:val="000000"/>
                <w:sz w:val="20"/>
                <w:szCs w:val="20"/>
              </w:rPr>
            </w:pPr>
            <w:r>
              <w:rPr>
                <w:color w:val="000000"/>
                <w:sz w:val="20"/>
                <w:szCs w:val="20"/>
              </w:rPr>
              <w:t>174,8</w:t>
            </w:r>
          </w:p>
        </w:tc>
        <w:tc>
          <w:tcPr>
            <w:tcW w:w="338" w:type="pct"/>
          </w:tcPr>
          <w:p w:rsidR="00AB6CEE" w:rsidRPr="00150098" w:rsidRDefault="00AB6CEE" w:rsidP="00A04195">
            <w:pPr>
              <w:jc w:val="center"/>
              <w:rPr>
                <w:color w:val="000000"/>
                <w:sz w:val="20"/>
                <w:szCs w:val="20"/>
              </w:rPr>
            </w:pPr>
            <w:r>
              <w:rPr>
                <w:color w:val="000000"/>
                <w:sz w:val="20"/>
                <w:szCs w:val="20"/>
              </w:rPr>
              <w:t>11,7</w:t>
            </w:r>
          </w:p>
        </w:tc>
        <w:tc>
          <w:tcPr>
            <w:tcW w:w="355" w:type="pct"/>
          </w:tcPr>
          <w:p w:rsidR="00AB6CEE" w:rsidRPr="00150098" w:rsidRDefault="00AB6CEE" w:rsidP="00A04195">
            <w:pPr>
              <w:ind w:left="-57" w:right="-57"/>
              <w:jc w:val="center"/>
              <w:rPr>
                <w:snapToGrid w:val="0"/>
                <w:color w:val="000000"/>
                <w:sz w:val="20"/>
                <w:szCs w:val="20"/>
              </w:rPr>
            </w:pPr>
            <w:r>
              <w:rPr>
                <w:snapToGrid w:val="0"/>
                <w:color w:val="000000"/>
                <w:sz w:val="20"/>
                <w:szCs w:val="20"/>
              </w:rPr>
              <w:t>18,9</w:t>
            </w:r>
          </w:p>
        </w:tc>
      </w:tr>
      <w:tr w:rsidR="0041688F" w:rsidRPr="00B63B2B" w:rsidTr="0041688F">
        <w:tc>
          <w:tcPr>
            <w:tcW w:w="477" w:type="pct"/>
            <w:vMerge/>
          </w:tcPr>
          <w:p w:rsidR="0041688F" w:rsidRPr="00150098" w:rsidRDefault="0041688F" w:rsidP="0041688F">
            <w:pPr>
              <w:ind w:left="-57" w:right="-57"/>
              <w:jc w:val="center"/>
              <w:rPr>
                <w:snapToGrid w:val="0"/>
                <w:color w:val="000000"/>
                <w:sz w:val="20"/>
                <w:szCs w:val="20"/>
              </w:rPr>
            </w:pPr>
          </w:p>
        </w:tc>
        <w:tc>
          <w:tcPr>
            <w:tcW w:w="793" w:type="pct"/>
            <w:vMerge/>
          </w:tcPr>
          <w:p w:rsidR="0041688F" w:rsidRPr="00150098" w:rsidRDefault="0041688F" w:rsidP="0041688F">
            <w:pPr>
              <w:ind w:left="-57" w:right="-57"/>
              <w:jc w:val="center"/>
              <w:rPr>
                <w:snapToGrid w:val="0"/>
                <w:color w:val="000000"/>
                <w:sz w:val="20"/>
                <w:szCs w:val="20"/>
              </w:rPr>
            </w:pPr>
          </w:p>
        </w:tc>
        <w:tc>
          <w:tcPr>
            <w:tcW w:w="793" w:type="pct"/>
          </w:tcPr>
          <w:p w:rsidR="0041688F" w:rsidRPr="00150098" w:rsidRDefault="0041688F" w:rsidP="0041688F">
            <w:pPr>
              <w:ind w:left="-57" w:right="-57"/>
              <w:jc w:val="both"/>
              <w:rPr>
                <w:snapToGrid w:val="0"/>
                <w:color w:val="000000"/>
                <w:sz w:val="20"/>
                <w:szCs w:val="20"/>
              </w:rPr>
            </w:pPr>
            <w:r w:rsidRPr="00150098">
              <w:rPr>
                <w:snapToGrid w:val="0"/>
                <w:color w:val="000000"/>
                <w:sz w:val="20"/>
                <w:szCs w:val="20"/>
              </w:rPr>
              <w:t>федеральный бюджет</w:t>
            </w:r>
          </w:p>
        </w:tc>
        <w:tc>
          <w:tcPr>
            <w:tcW w:w="300" w:type="pct"/>
          </w:tcPr>
          <w:p w:rsidR="0041688F" w:rsidRPr="00150098" w:rsidRDefault="0041688F" w:rsidP="0041688F">
            <w:pPr>
              <w:jc w:val="center"/>
              <w:rPr>
                <w:sz w:val="20"/>
                <w:szCs w:val="20"/>
              </w:rPr>
            </w:pPr>
            <w:r w:rsidRPr="00150098">
              <w:rPr>
                <w:bCs/>
                <w:color w:val="000000"/>
                <w:sz w:val="20"/>
                <w:szCs w:val="20"/>
              </w:rPr>
              <w:t>х</w:t>
            </w:r>
          </w:p>
        </w:tc>
        <w:tc>
          <w:tcPr>
            <w:tcW w:w="347" w:type="pct"/>
          </w:tcPr>
          <w:p w:rsidR="0041688F" w:rsidRPr="00150098" w:rsidRDefault="0041688F" w:rsidP="0041688F">
            <w:pPr>
              <w:jc w:val="center"/>
              <w:rPr>
                <w:sz w:val="20"/>
                <w:szCs w:val="20"/>
              </w:rPr>
            </w:pPr>
            <w:r w:rsidRPr="00150098">
              <w:rPr>
                <w:bCs/>
                <w:color w:val="000000"/>
                <w:sz w:val="20"/>
                <w:szCs w:val="20"/>
              </w:rPr>
              <w:t>х</w:t>
            </w:r>
          </w:p>
        </w:tc>
        <w:tc>
          <w:tcPr>
            <w:tcW w:w="297" w:type="pct"/>
          </w:tcPr>
          <w:p w:rsidR="0041688F" w:rsidRPr="00150098" w:rsidRDefault="0041688F" w:rsidP="0041688F">
            <w:pPr>
              <w:rPr>
                <w:sz w:val="20"/>
                <w:szCs w:val="20"/>
              </w:rPr>
            </w:pPr>
            <w:r w:rsidRPr="00150098">
              <w:rPr>
                <w:bCs/>
                <w:color w:val="000000"/>
                <w:sz w:val="20"/>
                <w:szCs w:val="20"/>
              </w:rPr>
              <w:t>х</w:t>
            </w:r>
          </w:p>
        </w:tc>
        <w:tc>
          <w:tcPr>
            <w:tcW w:w="298" w:type="pct"/>
          </w:tcPr>
          <w:p w:rsidR="0041688F" w:rsidRPr="00150098" w:rsidRDefault="0041688F" w:rsidP="0041688F">
            <w:pPr>
              <w:rPr>
                <w:sz w:val="20"/>
                <w:szCs w:val="20"/>
              </w:rPr>
            </w:pPr>
            <w:r w:rsidRPr="00150098">
              <w:rPr>
                <w:bCs/>
                <w:color w:val="000000"/>
                <w:sz w:val="20"/>
                <w:szCs w:val="20"/>
              </w:rPr>
              <w:t>х</w:t>
            </w:r>
          </w:p>
        </w:tc>
        <w:tc>
          <w:tcPr>
            <w:tcW w:w="335" w:type="pct"/>
          </w:tcPr>
          <w:p w:rsidR="0041688F" w:rsidRPr="00150098" w:rsidRDefault="0041688F" w:rsidP="0041688F">
            <w:pPr>
              <w:jc w:val="center"/>
              <w:rPr>
                <w:color w:val="000000"/>
                <w:sz w:val="20"/>
                <w:szCs w:val="20"/>
              </w:rPr>
            </w:pPr>
            <w:r w:rsidRPr="00150098">
              <w:rPr>
                <w:color w:val="000000"/>
                <w:sz w:val="20"/>
                <w:szCs w:val="20"/>
              </w:rPr>
              <w:t>11,8</w:t>
            </w:r>
          </w:p>
        </w:tc>
        <w:tc>
          <w:tcPr>
            <w:tcW w:w="333" w:type="pct"/>
          </w:tcPr>
          <w:p w:rsidR="0041688F" w:rsidRPr="00150098" w:rsidRDefault="0041688F" w:rsidP="0041688F">
            <w:pPr>
              <w:jc w:val="center"/>
              <w:rPr>
                <w:color w:val="000000"/>
                <w:sz w:val="20"/>
                <w:szCs w:val="20"/>
              </w:rPr>
            </w:pPr>
            <w:r w:rsidRPr="00150098">
              <w:rPr>
                <w:color w:val="000000"/>
                <w:sz w:val="20"/>
                <w:szCs w:val="20"/>
              </w:rPr>
              <w:t>0</w:t>
            </w:r>
          </w:p>
        </w:tc>
        <w:tc>
          <w:tcPr>
            <w:tcW w:w="334" w:type="pct"/>
          </w:tcPr>
          <w:p w:rsidR="0041688F" w:rsidRPr="00150098" w:rsidRDefault="00084D22" w:rsidP="0041688F">
            <w:pPr>
              <w:jc w:val="center"/>
              <w:rPr>
                <w:color w:val="000000"/>
                <w:sz w:val="20"/>
                <w:szCs w:val="20"/>
              </w:rPr>
            </w:pPr>
            <w:r>
              <w:rPr>
                <w:color w:val="000000"/>
                <w:sz w:val="20"/>
                <w:szCs w:val="20"/>
              </w:rPr>
              <w:t>174,8</w:t>
            </w:r>
          </w:p>
        </w:tc>
        <w:tc>
          <w:tcPr>
            <w:tcW w:w="338" w:type="pct"/>
          </w:tcPr>
          <w:p w:rsidR="0041688F" w:rsidRPr="00150098" w:rsidRDefault="00084D22" w:rsidP="0041688F">
            <w:pPr>
              <w:jc w:val="center"/>
              <w:rPr>
                <w:color w:val="000000"/>
                <w:sz w:val="20"/>
                <w:szCs w:val="20"/>
              </w:rPr>
            </w:pPr>
            <w:r>
              <w:rPr>
                <w:color w:val="000000"/>
                <w:sz w:val="20"/>
                <w:szCs w:val="20"/>
              </w:rPr>
              <w:t>11,7</w:t>
            </w:r>
          </w:p>
        </w:tc>
        <w:tc>
          <w:tcPr>
            <w:tcW w:w="355" w:type="pct"/>
          </w:tcPr>
          <w:p w:rsidR="0041688F" w:rsidRPr="00150098" w:rsidRDefault="00084D22" w:rsidP="0041688F">
            <w:pPr>
              <w:ind w:left="-57" w:right="-57"/>
              <w:jc w:val="center"/>
              <w:rPr>
                <w:snapToGrid w:val="0"/>
                <w:color w:val="000000"/>
                <w:sz w:val="20"/>
                <w:szCs w:val="20"/>
              </w:rPr>
            </w:pPr>
            <w:r>
              <w:rPr>
                <w:snapToGrid w:val="0"/>
                <w:color w:val="000000"/>
                <w:sz w:val="20"/>
                <w:szCs w:val="20"/>
              </w:rPr>
              <w:t>18,9</w:t>
            </w:r>
          </w:p>
        </w:tc>
      </w:tr>
      <w:tr w:rsidR="0041688F" w:rsidRPr="00B63B2B" w:rsidTr="0041688F">
        <w:tc>
          <w:tcPr>
            <w:tcW w:w="477" w:type="pct"/>
            <w:vMerge/>
          </w:tcPr>
          <w:p w:rsidR="0041688F" w:rsidRPr="00150098" w:rsidRDefault="0041688F" w:rsidP="0041688F">
            <w:pPr>
              <w:ind w:left="-57" w:right="-57"/>
              <w:jc w:val="center"/>
              <w:rPr>
                <w:snapToGrid w:val="0"/>
                <w:color w:val="000000"/>
                <w:sz w:val="20"/>
                <w:szCs w:val="20"/>
              </w:rPr>
            </w:pPr>
          </w:p>
        </w:tc>
        <w:tc>
          <w:tcPr>
            <w:tcW w:w="793" w:type="pct"/>
            <w:vMerge/>
          </w:tcPr>
          <w:p w:rsidR="0041688F" w:rsidRPr="00150098" w:rsidRDefault="0041688F" w:rsidP="0041688F">
            <w:pPr>
              <w:ind w:left="-57" w:right="-57"/>
              <w:jc w:val="center"/>
              <w:rPr>
                <w:snapToGrid w:val="0"/>
                <w:color w:val="000000"/>
                <w:sz w:val="20"/>
                <w:szCs w:val="20"/>
              </w:rPr>
            </w:pPr>
          </w:p>
        </w:tc>
        <w:tc>
          <w:tcPr>
            <w:tcW w:w="793" w:type="pct"/>
          </w:tcPr>
          <w:p w:rsidR="0041688F" w:rsidRPr="00150098" w:rsidRDefault="0041688F" w:rsidP="0041688F">
            <w:pPr>
              <w:ind w:left="-57" w:right="-57"/>
              <w:jc w:val="both"/>
              <w:rPr>
                <w:snapToGrid w:val="0"/>
                <w:color w:val="000000"/>
                <w:sz w:val="20"/>
                <w:szCs w:val="20"/>
              </w:rPr>
            </w:pPr>
            <w:r w:rsidRPr="00150098">
              <w:rPr>
                <w:snapToGrid w:val="0"/>
                <w:color w:val="000000"/>
                <w:sz w:val="20"/>
                <w:szCs w:val="20"/>
              </w:rPr>
              <w:t xml:space="preserve">республиканский бюджет </w:t>
            </w:r>
            <w:r w:rsidRPr="00150098">
              <w:rPr>
                <w:snapToGrid w:val="0"/>
                <w:color w:val="000000"/>
                <w:sz w:val="20"/>
                <w:szCs w:val="20"/>
              </w:rPr>
              <w:lastRenderedPageBreak/>
              <w:t>Чувашской Республики</w:t>
            </w:r>
          </w:p>
        </w:tc>
        <w:tc>
          <w:tcPr>
            <w:tcW w:w="300" w:type="pct"/>
          </w:tcPr>
          <w:p w:rsidR="0041688F" w:rsidRPr="00150098" w:rsidRDefault="0041688F" w:rsidP="0041688F">
            <w:pPr>
              <w:jc w:val="center"/>
              <w:rPr>
                <w:sz w:val="20"/>
                <w:szCs w:val="20"/>
              </w:rPr>
            </w:pPr>
            <w:r w:rsidRPr="00150098">
              <w:rPr>
                <w:bCs/>
                <w:color w:val="000000"/>
                <w:sz w:val="20"/>
                <w:szCs w:val="20"/>
              </w:rPr>
              <w:lastRenderedPageBreak/>
              <w:t>х</w:t>
            </w:r>
          </w:p>
        </w:tc>
        <w:tc>
          <w:tcPr>
            <w:tcW w:w="347" w:type="pct"/>
          </w:tcPr>
          <w:p w:rsidR="0041688F" w:rsidRPr="00150098" w:rsidRDefault="0041688F" w:rsidP="0041688F">
            <w:pPr>
              <w:jc w:val="center"/>
              <w:rPr>
                <w:sz w:val="20"/>
                <w:szCs w:val="20"/>
              </w:rPr>
            </w:pPr>
            <w:r w:rsidRPr="00150098">
              <w:rPr>
                <w:bCs/>
                <w:color w:val="000000"/>
                <w:sz w:val="20"/>
                <w:szCs w:val="20"/>
              </w:rPr>
              <w:t>х</w:t>
            </w:r>
          </w:p>
        </w:tc>
        <w:tc>
          <w:tcPr>
            <w:tcW w:w="297" w:type="pct"/>
          </w:tcPr>
          <w:p w:rsidR="0041688F" w:rsidRPr="00150098" w:rsidRDefault="0041688F" w:rsidP="0041688F">
            <w:pPr>
              <w:rPr>
                <w:sz w:val="20"/>
                <w:szCs w:val="20"/>
              </w:rPr>
            </w:pPr>
            <w:r w:rsidRPr="00150098">
              <w:rPr>
                <w:bCs/>
                <w:color w:val="000000"/>
                <w:sz w:val="20"/>
                <w:szCs w:val="20"/>
              </w:rPr>
              <w:t>х</w:t>
            </w:r>
          </w:p>
        </w:tc>
        <w:tc>
          <w:tcPr>
            <w:tcW w:w="298" w:type="pct"/>
          </w:tcPr>
          <w:p w:rsidR="0041688F" w:rsidRPr="00150098" w:rsidRDefault="0041688F" w:rsidP="0041688F">
            <w:pPr>
              <w:rPr>
                <w:sz w:val="20"/>
                <w:szCs w:val="20"/>
              </w:rPr>
            </w:pPr>
            <w:r w:rsidRPr="00150098">
              <w:rPr>
                <w:bCs/>
                <w:color w:val="000000"/>
                <w:sz w:val="20"/>
                <w:szCs w:val="20"/>
              </w:rPr>
              <w:t>х</w:t>
            </w:r>
          </w:p>
        </w:tc>
        <w:tc>
          <w:tcPr>
            <w:tcW w:w="335" w:type="pct"/>
          </w:tcPr>
          <w:p w:rsidR="0041688F" w:rsidRPr="00150098" w:rsidRDefault="0041688F" w:rsidP="0041688F">
            <w:pPr>
              <w:rPr>
                <w:color w:val="000000"/>
                <w:sz w:val="20"/>
                <w:szCs w:val="20"/>
              </w:rPr>
            </w:pPr>
          </w:p>
        </w:tc>
        <w:tc>
          <w:tcPr>
            <w:tcW w:w="333" w:type="pct"/>
          </w:tcPr>
          <w:p w:rsidR="0041688F" w:rsidRPr="00150098" w:rsidRDefault="0041688F" w:rsidP="0041688F">
            <w:pPr>
              <w:rPr>
                <w:color w:val="000000"/>
                <w:sz w:val="20"/>
                <w:szCs w:val="20"/>
              </w:rPr>
            </w:pPr>
          </w:p>
        </w:tc>
        <w:tc>
          <w:tcPr>
            <w:tcW w:w="334" w:type="pct"/>
          </w:tcPr>
          <w:p w:rsidR="0041688F" w:rsidRPr="00150098" w:rsidRDefault="0041688F" w:rsidP="0041688F">
            <w:pPr>
              <w:rPr>
                <w:color w:val="000000"/>
                <w:sz w:val="20"/>
                <w:szCs w:val="20"/>
              </w:rPr>
            </w:pPr>
          </w:p>
        </w:tc>
        <w:tc>
          <w:tcPr>
            <w:tcW w:w="338" w:type="pct"/>
          </w:tcPr>
          <w:p w:rsidR="0041688F" w:rsidRPr="00150098" w:rsidRDefault="0041688F" w:rsidP="0041688F">
            <w:pPr>
              <w:rPr>
                <w:color w:val="000000"/>
                <w:sz w:val="20"/>
                <w:szCs w:val="20"/>
              </w:rPr>
            </w:pPr>
          </w:p>
        </w:tc>
        <w:tc>
          <w:tcPr>
            <w:tcW w:w="355" w:type="pct"/>
          </w:tcPr>
          <w:p w:rsidR="0041688F" w:rsidRPr="00150098" w:rsidRDefault="0041688F" w:rsidP="0041688F">
            <w:pPr>
              <w:rPr>
                <w:color w:val="000000"/>
                <w:sz w:val="20"/>
                <w:szCs w:val="20"/>
              </w:rPr>
            </w:pPr>
          </w:p>
        </w:tc>
      </w:tr>
      <w:tr w:rsidR="0041688F" w:rsidRPr="00B63B2B" w:rsidTr="0041688F">
        <w:tc>
          <w:tcPr>
            <w:tcW w:w="477" w:type="pct"/>
            <w:vMerge/>
          </w:tcPr>
          <w:p w:rsidR="0041688F" w:rsidRPr="00150098" w:rsidRDefault="0041688F" w:rsidP="0041688F">
            <w:pPr>
              <w:ind w:left="-57" w:right="-57"/>
              <w:jc w:val="center"/>
              <w:rPr>
                <w:snapToGrid w:val="0"/>
                <w:color w:val="000000"/>
                <w:sz w:val="20"/>
                <w:szCs w:val="20"/>
              </w:rPr>
            </w:pPr>
          </w:p>
        </w:tc>
        <w:tc>
          <w:tcPr>
            <w:tcW w:w="793" w:type="pct"/>
            <w:vMerge/>
          </w:tcPr>
          <w:p w:rsidR="0041688F" w:rsidRPr="00150098" w:rsidRDefault="0041688F" w:rsidP="0041688F">
            <w:pPr>
              <w:ind w:left="-57" w:right="-57"/>
              <w:jc w:val="center"/>
              <w:rPr>
                <w:snapToGrid w:val="0"/>
                <w:color w:val="000000"/>
                <w:sz w:val="20"/>
                <w:szCs w:val="20"/>
              </w:rPr>
            </w:pPr>
          </w:p>
        </w:tc>
        <w:tc>
          <w:tcPr>
            <w:tcW w:w="793" w:type="pct"/>
          </w:tcPr>
          <w:p w:rsidR="0041688F" w:rsidRPr="00150098" w:rsidRDefault="0041688F" w:rsidP="0041688F">
            <w:pPr>
              <w:ind w:left="-57" w:right="-57"/>
              <w:jc w:val="both"/>
              <w:rPr>
                <w:snapToGrid w:val="0"/>
                <w:color w:val="000000"/>
                <w:sz w:val="20"/>
                <w:szCs w:val="20"/>
              </w:rPr>
            </w:pPr>
            <w:r w:rsidRPr="00150098">
              <w:rPr>
                <w:snapToGrid w:val="0"/>
                <w:color w:val="000000"/>
                <w:sz w:val="20"/>
                <w:szCs w:val="20"/>
              </w:rPr>
              <w:t>местный бюджет</w:t>
            </w:r>
          </w:p>
        </w:tc>
        <w:tc>
          <w:tcPr>
            <w:tcW w:w="300" w:type="pct"/>
          </w:tcPr>
          <w:p w:rsidR="0041688F" w:rsidRPr="00150098" w:rsidRDefault="0041688F" w:rsidP="0041688F">
            <w:pPr>
              <w:jc w:val="center"/>
              <w:rPr>
                <w:sz w:val="20"/>
                <w:szCs w:val="20"/>
              </w:rPr>
            </w:pPr>
            <w:r w:rsidRPr="00150098">
              <w:rPr>
                <w:bCs/>
                <w:color w:val="000000"/>
                <w:sz w:val="20"/>
                <w:szCs w:val="20"/>
              </w:rPr>
              <w:t>х</w:t>
            </w:r>
          </w:p>
        </w:tc>
        <w:tc>
          <w:tcPr>
            <w:tcW w:w="347" w:type="pct"/>
          </w:tcPr>
          <w:p w:rsidR="0041688F" w:rsidRPr="00150098" w:rsidRDefault="0041688F" w:rsidP="0041688F">
            <w:pPr>
              <w:jc w:val="center"/>
              <w:rPr>
                <w:sz w:val="20"/>
                <w:szCs w:val="20"/>
              </w:rPr>
            </w:pPr>
            <w:r w:rsidRPr="00150098">
              <w:rPr>
                <w:bCs/>
                <w:color w:val="000000"/>
                <w:sz w:val="20"/>
                <w:szCs w:val="20"/>
              </w:rPr>
              <w:t>х</w:t>
            </w:r>
          </w:p>
        </w:tc>
        <w:tc>
          <w:tcPr>
            <w:tcW w:w="297" w:type="pct"/>
          </w:tcPr>
          <w:p w:rsidR="0041688F" w:rsidRPr="00150098" w:rsidRDefault="0041688F" w:rsidP="0041688F">
            <w:pPr>
              <w:rPr>
                <w:sz w:val="20"/>
                <w:szCs w:val="20"/>
              </w:rPr>
            </w:pPr>
            <w:r w:rsidRPr="00150098">
              <w:rPr>
                <w:bCs/>
                <w:color w:val="000000"/>
                <w:sz w:val="20"/>
                <w:szCs w:val="20"/>
              </w:rPr>
              <w:t>х</w:t>
            </w:r>
          </w:p>
        </w:tc>
        <w:tc>
          <w:tcPr>
            <w:tcW w:w="298" w:type="pct"/>
          </w:tcPr>
          <w:p w:rsidR="0041688F" w:rsidRPr="00150098" w:rsidRDefault="0041688F" w:rsidP="0041688F">
            <w:pPr>
              <w:rPr>
                <w:sz w:val="20"/>
                <w:szCs w:val="20"/>
              </w:rPr>
            </w:pPr>
            <w:r w:rsidRPr="00150098">
              <w:rPr>
                <w:bCs/>
                <w:color w:val="000000"/>
                <w:sz w:val="20"/>
                <w:szCs w:val="20"/>
              </w:rPr>
              <w:t>х</w:t>
            </w:r>
          </w:p>
        </w:tc>
        <w:tc>
          <w:tcPr>
            <w:tcW w:w="335" w:type="pct"/>
          </w:tcPr>
          <w:p w:rsidR="0041688F" w:rsidRPr="00150098" w:rsidRDefault="0041688F" w:rsidP="0041688F">
            <w:pPr>
              <w:ind w:left="-57" w:right="-57"/>
              <w:jc w:val="center"/>
              <w:rPr>
                <w:color w:val="000000"/>
                <w:sz w:val="20"/>
                <w:szCs w:val="20"/>
              </w:rPr>
            </w:pPr>
          </w:p>
        </w:tc>
        <w:tc>
          <w:tcPr>
            <w:tcW w:w="333" w:type="pct"/>
          </w:tcPr>
          <w:p w:rsidR="0041688F" w:rsidRPr="00150098" w:rsidRDefault="0041688F" w:rsidP="0041688F">
            <w:pPr>
              <w:ind w:left="-57" w:right="-57"/>
              <w:jc w:val="center"/>
              <w:rPr>
                <w:color w:val="000000"/>
                <w:sz w:val="20"/>
                <w:szCs w:val="20"/>
              </w:rPr>
            </w:pPr>
          </w:p>
        </w:tc>
        <w:tc>
          <w:tcPr>
            <w:tcW w:w="334" w:type="pct"/>
          </w:tcPr>
          <w:p w:rsidR="0041688F" w:rsidRPr="00150098" w:rsidRDefault="0041688F" w:rsidP="0041688F">
            <w:pPr>
              <w:ind w:left="-57" w:right="-57"/>
              <w:jc w:val="center"/>
              <w:rPr>
                <w:color w:val="000000"/>
                <w:sz w:val="20"/>
                <w:szCs w:val="20"/>
              </w:rPr>
            </w:pPr>
          </w:p>
        </w:tc>
        <w:tc>
          <w:tcPr>
            <w:tcW w:w="338" w:type="pct"/>
          </w:tcPr>
          <w:p w:rsidR="0041688F" w:rsidRPr="00150098" w:rsidRDefault="0041688F" w:rsidP="0041688F">
            <w:pPr>
              <w:ind w:left="-57" w:right="-57"/>
              <w:jc w:val="center"/>
              <w:rPr>
                <w:color w:val="000000"/>
                <w:sz w:val="20"/>
                <w:szCs w:val="20"/>
              </w:rPr>
            </w:pPr>
          </w:p>
        </w:tc>
        <w:tc>
          <w:tcPr>
            <w:tcW w:w="355" w:type="pct"/>
          </w:tcPr>
          <w:p w:rsidR="0041688F" w:rsidRPr="00150098" w:rsidRDefault="0041688F" w:rsidP="0041688F">
            <w:pPr>
              <w:ind w:left="-57" w:right="-57"/>
              <w:jc w:val="center"/>
              <w:rPr>
                <w:color w:val="000000"/>
                <w:sz w:val="20"/>
                <w:szCs w:val="20"/>
              </w:rPr>
            </w:pPr>
          </w:p>
        </w:tc>
      </w:tr>
      <w:tr w:rsidR="0041688F" w:rsidRPr="00B63B2B" w:rsidTr="0041688F">
        <w:tc>
          <w:tcPr>
            <w:tcW w:w="477" w:type="pct"/>
            <w:vMerge w:val="restart"/>
          </w:tcPr>
          <w:p w:rsidR="0041688F" w:rsidRPr="00150098" w:rsidRDefault="0041688F" w:rsidP="0041688F">
            <w:pPr>
              <w:ind w:left="-57" w:right="-57"/>
              <w:jc w:val="both"/>
              <w:rPr>
                <w:snapToGrid w:val="0"/>
                <w:color w:val="000000"/>
                <w:sz w:val="20"/>
                <w:szCs w:val="20"/>
              </w:rPr>
            </w:pPr>
            <w:r w:rsidRPr="00150098">
              <w:rPr>
                <w:snapToGrid w:val="0"/>
                <w:color w:val="000000"/>
                <w:sz w:val="20"/>
                <w:szCs w:val="20"/>
              </w:rPr>
              <w:t xml:space="preserve">Подпрограмма </w:t>
            </w:r>
          </w:p>
        </w:tc>
        <w:tc>
          <w:tcPr>
            <w:tcW w:w="793" w:type="pct"/>
            <w:vMerge w:val="restart"/>
          </w:tcPr>
          <w:p w:rsidR="0041688F" w:rsidRPr="00150098" w:rsidRDefault="0041688F" w:rsidP="0041688F">
            <w:pPr>
              <w:ind w:left="-57" w:right="-57"/>
              <w:jc w:val="both"/>
              <w:rPr>
                <w:snapToGrid w:val="0"/>
                <w:color w:val="000000"/>
                <w:sz w:val="20"/>
                <w:szCs w:val="20"/>
              </w:rPr>
            </w:pPr>
            <w:r w:rsidRPr="00150098">
              <w:rPr>
                <w:snapToGrid w:val="0"/>
                <w:color w:val="000000"/>
                <w:sz w:val="20"/>
                <w:szCs w:val="20"/>
              </w:rPr>
              <w:t>«Развитие муниципальной службы в Чувашской Республике»</w:t>
            </w:r>
          </w:p>
        </w:tc>
        <w:tc>
          <w:tcPr>
            <w:tcW w:w="793" w:type="pct"/>
          </w:tcPr>
          <w:p w:rsidR="0041688F" w:rsidRPr="00150098" w:rsidRDefault="0041688F" w:rsidP="0041688F">
            <w:pPr>
              <w:ind w:left="-57" w:right="-57"/>
              <w:jc w:val="both"/>
              <w:rPr>
                <w:snapToGrid w:val="0"/>
                <w:color w:val="000000"/>
                <w:sz w:val="20"/>
                <w:szCs w:val="20"/>
              </w:rPr>
            </w:pPr>
            <w:r w:rsidRPr="00150098">
              <w:rPr>
                <w:snapToGrid w:val="0"/>
                <w:color w:val="000000"/>
                <w:sz w:val="20"/>
                <w:szCs w:val="20"/>
              </w:rPr>
              <w:t>всего</w:t>
            </w:r>
          </w:p>
        </w:tc>
        <w:tc>
          <w:tcPr>
            <w:tcW w:w="300" w:type="pct"/>
          </w:tcPr>
          <w:p w:rsidR="0041688F" w:rsidRPr="00150098" w:rsidRDefault="0041688F" w:rsidP="0041688F">
            <w:pPr>
              <w:jc w:val="center"/>
              <w:rPr>
                <w:sz w:val="20"/>
                <w:szCs w:val="20"/>
              </w:rPr>
            </w:pPr>
            <w:r w:rsidRPr="00150098">
              <w:rPr>
                <w:bCs/>
                <w:color w:val="000000"/>
                <w:sz w:val="20"/>
                <w:szCs w:val="20"/>
              </w:rPr>
              <w:t>х</w:t>
            </w:r>
          </w:p>
        </w:tc>
        <w:tc>
          <w:tcPr>
            <w:tcW w:w="347" w:type="pct"/>
          </w:tcPr>
          <w:p w:rsidR="0041688F" w:rsidRPr="00150098" w:rsidRDefault="0041688F" w:rsidP="0041688F">
            <w:pPr>
              <w:jc w:val="center"/>
              <w:rPr>
                <w:sz w:val="20"/>
                <w:szCs w:val="20"/>
              </w:rPr>
            </w:pPr>
            <w:r w:rsidRPr="00150098">
              <w:rPr>
                <w:bCs/>
                <w:color w:val="000000"/>
                <w:sz w:val="20"/>
                <w:szCs w:val="20"/>
              </w:rPr>
              <w:t>х</w:t>
            </w:r>
          </w:p>
        </w:tc>
        <w:tc>
          <w:tcPr>
            <w:tcW w:w="297" w:type="pct"/>
          </w:tcPr>
          <w:p w:rsidR="0041688F" w:rsidRPr="00150098" w:rsidRDefault="0041688F" w:rsidP="0041688F">
            <w:pPr>
              <w:rPr>
                <w:sz w:val="20"/>
                <w:szCs w:val="20"/>
              </w:rPr>
            </w:pPr>
            <w:r w:rsidRPr="00150098">
              <w:rPr>
                <w:bCs/>
                <w:color w:val="000000"/>
                <w:sz w:val="20"/>
                <w:szCs w:val="20"/>
              </w:rPr>
              <w:t>х</w:t>
            </w:r>
          </w:p>
        </w:tc>
        <w:tc>
          <w:tcPr>
            <w:tcW w:w="298" w:type="pct"/>
          </w:tcPr>
          <w:p w:rsidR="0041688F" w:rsidRPr="00150098" w:rsidRDefault="0041688F" w:rsidP="0041688F">
            <w:pPr>
              <w:rPr>
                <w:sz w:val="20"/>
                <w:szCs w:val="20"/>
              </w:rPr>
            </w:pPr>
            <w:r w:rsidRPr="00150098">
              <w:rPr>
                <w:bCs/>
                <w:color w:val="000000"/>
                <w:sz w:val="20"/>
                <w:szCs w:val="20"/>
              </w:rPr>
              <w:t>х</w:t>
            </w:r>
          </w:p>
        </w:tc>
        <w:tc>
          <w:tcPr>
            <w:tcW w:w="335" w:type="pct"/>
          </w:tcPr>
          <w:p w:rsidR="0041688F" w:rsidRPr="00150098" w:rsidRDefault="0041688F" w:rsidP="0041688F">
            <w:pPr>
              <w:rPr>
                <w:color w:val="000000"/>
                <w:sz w:val="20"/>
                <w:szCs w:val="20"/>
              </w:rPr>
            </w:pPr>
            <w:r w:rsidRPr="00150098">
              <w:rPr>
                <w:color w:val="000000"/>
                <w:sz w:val="20"/>
                <w:szCs w:val="20"/>
              </w:rPr>
              <w:t>0,0</w:t>
            </w:r>
          </w:p>
        </w:tc>
        <w:tc>
          <w:tcPr>
            <w:tcW w:w="333" w:type="pct"/>
          </w:tcPr>
          <w:p w:rsidR="0041688F" w:rsidRPr="00150098" w:rsidRDefault="0041688F" w:rsidP="0041688F">
            <w:pPr>
              <w:rPr>
                <w:color w:val="000000"/>
                <w:sz w:val="20"/>
                <w:szCs w:val="20"/>
              </w:rPr>
            </w:pPr>
            <w:r w:rsidRPr="00150098">
              <w:rPr>
                <w:color w:val="000000"/>
                <w:sz w:val="20"/>
                <w:szCs w:val="20"/>
              </w:rPr>
              <w:t>0,0</w:t>
            </w:r>
          </w:p>
        </w:tc>
        <w:tc>
          <w:tcPr>
            <w:tcW w:w="334" w:type="pct"/>
          </w:tcPr>
          <w:p w:rsidR="0041688F" w:rsidRPr="00150098" w:rsidRDefault="0041688F" w:rsidP="0041688F">
            <w:pPr>
              <w:rPr>
                <w:color w:val="000000"/>
                <w:sz w:val="20"/>
                <w:szCs w:val="20"/>
              </w:rPr>
            </w:pPr>
            <w:r w:rsidRPr="00150098">
              <w:rPr>
                <w:color w:val="000000"/>
                <w:sz w:val="20"/>
                <w:szCs w:val="20"/>
              </w:rPr>
              <w:t>0,0</w:t>
            </w:r>
          </w:p>
        </w:tc>
        <w:tc>
          <w:tcPr>
            <w:tcW w:w="338" w:type="pct"/>
          </w:tcPr>
          <w:p w:rsidR="0041688F" w:rsidRPr="00150098" w:rsidRDefault="0041688F" w:rsidP="0041688F">
            <w:pPr>
              <w:rPr>
                <w:color w:val="000000"/>
                <w:sz w:val="20"/>
                <w:szCs w:val="20"/>
              </w:rPr>
            </w:pPr>
            <w:r w:rsidRPr="00150098">
              <w:rPr>
                <w:color w:val="000000"/>
                <w:sz w:val="20"/>
                <w:szCs w:val="20"/>
              </w:rPr>
              <w:t>0,0</w:t>
            </w:r>
          </w:p>
        </w:tc>
        <w:tc>
          <w:tcPr>
            <w:tcW w:w="355" w:type="pct"/>
          </w:tcPr>
          <w:p w:rsidR="0041688F" w:rsidRPr="00150098" w:rsidRDefault="0041688F" w:rsidP="0041688F">
            <w:pPr>
              <w:rPr>
                <w:color w:val="000000"/>
                <w:sz w:val="20"/>
                <w:szCs w:val="20"/>
              </w:rPr>
            </w:pPr>
            <w:r w:rsidRPr="00150098">
              <w:rPr>
                <w:color w:val="000000"/>
                <w:sz w:val="20"/>
                <w:szCs w:val="20"/>
              </w:rPr>
              <w:t>0,0</w:t>
            </w:r>
          </w:p>
        </w:tc>
      </w:tr>
      <w:tr w:rsidR="0041688F" w:rsidRPr="00B63B2B" w:rsidTr="0041688F">
        <w:tc>
          <w:tcPr>
            <w:tcW w:w="477" w:type="pct"/>
            <w:vMerge/>
          </w:tcPr>
          <w:p w:rsidR="0041688F" w:rsidRPr="00150098" w:rsidRDefault="0041688F" w:rsidP="0041688F">
            <w:pPr>
              <w:ind w:left="-57" w:right="-57"/>
              <w:jc w:val="center"/>
              <w:rPr>
                <w:snapToGrid w:val="0"/>
                <w:color w:val="000000"/>
                <w:sz w:val="20"/>
                <w:szCs w:val="20"/>
              </w:rPr>
            </w:pPr>
          </w:p>
        </w:tc>
        <w:tc>
          <w:tcPr>
            <w:tcW w:w="793" w:type="pct"/>
            <w:vMerge/>
          </w:tcPr>
          <w:p w:rsidR="0041688F" w:rsidRPr="00150098" w:rsidRDefault="0041688F" w:rsidP="0041688F">
            <w:pPr>
              <w:ind w:left="-57" w:right="-57"/>
              <w:jc w:val="center"/>
              <w:rPr>
                <w:snapToGrid w:val="0"/>
                <w:color w:val="000000"/>
                <w:sz w:val="20"/>
                <w:szCs w:val="20"/>
              </w:rPr>
            </w:pPr>
          </w:p>
        </w:tc>
        <w:tc>
          <w:tcPr>
            <w:tcW w:w="793" w:type="pct"/>
          </w:tcPr>
          <w:p w:rsidR="0041688F" w:rsidRPr="00150098" w:rsidRDefault="0041688F" w:rsidP="0041688F">
            <w:pPr>
              <w:ind w:left="-57" w:right="-57"/>
              <w:jc w:val="both"/>
              <w:rPr>
                <w:snapToGrid w:val="0"/>
                <w:color w:val="000000"/>
                <w:sz w:val="20"/>
                <w:szCs w:val="20"/>
              </w:rPr>
            </w:pPr>
            <w:r w:rsidRPr="00150098">
              <w:rPr>
                <w:snapToGrid w:val="0"/>
                <w:color w:val="000000"/>
                <w:sz w:val="20"/>
                <w:szCs w:val="20"/>
              </w:rPr>
              <w:t>федеральный бюджет</w:t>
            </w:r>
          </w:p>
        </w:tc>
        <w:tc>
          <w:tcPr>
            <w:tcW w:w="300" w:type="pct"/>
          </w:tcPr>
          <w:p w:rsidR="0041688F" w:rsidRPr="00150098" w:rsidRDefault="0041688F" w:rsidP="0041688F">
            <w:pPr>
              <w:jc w:val="center"/>
              <w:rPr>
                <w:sz w:val="20"/>
                <w:szCs w:val="20"/>
              </w:rPr>
            </w:pPr>
            <w:r w:rsidRPr="00150098">
              <w:rPr>
                <w:bCs/>
                <w:color w:val="000000"/>
                <w:sz w:val="20"/>
                <w:szCs w:val="20"/>
              </w:rPr>
              <w:t>х</w:t>
            </w:r>
          </w:p>
        </w:tc>
        <w:tc>
          <w:tcPr>
            <w:tcW w:w="347" w:type="pct"/>
          </w:tcPr>
          <w:p w:rsidR="0041688F" w:rsidRPr="00150098" w:rsidRDefault="0041688F" w:rsidP="0041688F">
            <w:pPr>
              <w:jc w:val="center"/>
              <w:rPr>
                <w:sz w:val="20"/>
                <w:szCs w:val="20"/>
              </w:rPr>
            </w:pPr>
            <w:r w:rsidRPr="00150098">
              <w:rPr>
                <w:bCs/>
                <w:color w:val="000000"/>
                <w:sz w:val="20"/>
                <w:szCs w:val="20"/>
              </w:rPr>
              <w:t>х</w:t>
            </w:r>
          </w:p>
        </w:tc>
        <w:tc>
          <w:tcPr>
            <w:tcW w:w="297" w:type="pct"/>
          </w:tcPr>
          <w:p w:rsidR="0041688F" w:rsidRPr="00150098" w:rsidRDefault="0041688F" w:rsidP="0041688F">
            <w:pPr>
              <w:rPr>
                <w:sz w:val="20"/>
                <w:szCs w:val="20"/>
              </w:rPr>
            </w:pPr>
            <w:r w:rsidRPr="00150098">
              <w:rPr>
                <w:bCs/>
                <w:color w:val="000000"/>
                <w:sz w:val="20"/>
                <w:szCs w:val="20"/>
              </w:rPr>
              <w:t>х</w:t>
            </w:r>
          </w:p>
        </w:tc>
        <w:tc>
          <w:tcPr>
            <w:tcW w:w="298" w:type="pct"/>
          </w:tcPr>
          <w:p w:rsidR="0041688F" w:rsidRPr="00150098" w:rsidRDefault="0041688F" w:rsidP="0041688F">
            <w:pPr>
              <w:rPr>
                <w:sz w:val="20"/>
                <w:szCs w:val="20"/>
              </w:rPr>
            </w:pPr>
            <w:r w:rsidRPr="00150098">
              <w:rPr>
                <w:bCs/>
                <w:color w:val="000000"/>
                <w:sz w:val="20"/>
                <w:szCs w:val="20"/>
              </w:rPr>
              <w:t>х</w:t>
            </w:r>
          </w:p>
        </w:tc>
        <w:tc>
          <w:tcPr>
            <w:tcW w:w="335" w:type="pct"/>
          </w:tcPr>
          <w:p w:rsidR="0041688F" w:rsidRPr="00150098" w:rsidRDefault="0041688F" w:rsidP="0041688F">
            <w:pPr>
              <w:rPr>
                <w:color w:val="000000"/>
                <w:sz w:val="20"/>
                <w:szCs w:val="20"/>
              </w:rPr>
            </w:pPr>
          </w:p>
        </w:tc>
        <w:tc>
          <w:tcPr>
            <w:tcW w:w="333" w:type="pct"/>
          </w:tcPr>
          <w:p w:rsidR="0041688F" w:rsidRPr="00150098" w:rsidRDefault="0041688F" w:rsidP="0041688F">
            <w:pPr>
              <w:rPr>
                <w:color w:val="000000"/>
                <w:sz w:val="20"/>
                <w:szCs w:val="20"/>
              </w:rPr>
            </w:pPr>
          </w:p>
        </w:tc>
        <w:tc>
          <w:tcPr>
            <w:tcW w:w="334" w:type="pct"/>
          </w:tcPr>
          <w:p w:rsidR="0041688F" w:rsidRPr="00150098" w:rsidRDefault="0041688F" w:rsidP="0041688F">
            <w:pPr>
              <w:rPr>
                <w:color w:val="000000"/>
                <w:sz w:val="20"/>
                <w:szCs w:val="20"/>
              </w:rPr>
            </w:pPr>
          </w:p>
        </w:tc>
        <w:tc>
          <w:tcPr>
            <w:tcW w:w="338" w:type="pct"/>
          </w:tcPr>
          <w:p w:rsidR="0041688F" w:rsidRPr="00150098" w:rsidRDefault="0041688F" w:rsidP="0041688F">
            <w:pPr>
              <w:rPr>
                <w:color w:val="000000"/>
                <w:sz w:val="20"/>
                <w:szCs w:val="20"/>
              </w:rPr>
            </w:pPr>
          </w:p>
        </w:tc>
        <w:tc>
          <w:tcPr>
            <w:tcW w:w="355" w:type="pct"/>
          </w:tcPr>
          <w:p w:rsidR="0041688F" w:rsidRPr="00150098" w:rsidRDefault="0041688F" w:rsidP="0041688F">
            <w:pPr>
              <w:rPr>
                <w:color w:val="000000"/>
                <w:sz w:val="20"/>
                <w:szCs w:val="20"/>
              </w:rPr>
            </w:pPr>
          </w:p>
        </w:tc>
      </w:tr>
      <w:tr w:rsidR="0041688F" w:rsidRPr="00B63B2B" w:rsidTr="0041688F">
        <w:tc>
          <w:tcPr>
            <w:tcW w:w="477" w:type="pct"/>
            <w:vMerge/>
          </w:tcPr>
          <w:p w:rsidR="0041688F" w:rsidRPr="00150098" w:rsidRDefault="0041688F" w:rsidP="0041688F">
            <w:pPr>
              <w:ind w:left="-57" w:right="-57"/>
              <w:jc w:val="center"/>
              <w:rPr>
                <w:snapToGrid w:val="0"/>
                <w:color w:val="000000"/>
                <w:sz w:val="20"/>
                <w:szCs w:val="20"/>
              </w:rPr>
            </w:pPr>
          </w:p>
        </w:tc>
        <w:tc>
          <w:tcPr>
            <w:tcW w:w="793" w:type="pct"/>
            <w:vMerge/>
          </w:tcPr>
          <w:p w:rsidR="0041688F" w:rsidRPr="00150098" w:rsidRDefault="0041688F" w:rsidP="0041688F">
            <w:pPr>
              <w:ind w:left="-57" w:right="-57"/>
              <w:jc w:val="center"/>
              <w:rPr>
                <w:snapToGrid w:val="0"/>
                <w:color w:val="000000"/>
                <w:sz w:val="20"/>
                <w:szCs w:val="20"/>
              </w:rPr>
            </w:pPr>
          </w:p>
        </w:tc>
        <w:tc>
          <w:tcPr>
            <w:tcW w:w="793" w:type="pct"/>
          </w:tcPr>
          <w:p w:rsidR="0041688F" w:rsidRPr="00150098" w:rsidRDefault="0041688F" w:rsidP="0041688F">
            <w:pPr>
              <w:ind w:left="-57" w:right="-57"/>
              <w:jc w:val="both"/>
              <w:rPr>
                <w:snapToGrid w:val="0"/>
                <w:color w:val="000000"/>
                <w:sz w:val="20"/>
                <w:szCs w:val="20"/>
              </w:rPr>
            </w:pPr>
            <w:r w:rsidRPr="00150098">
              <w:rPr>
                <w:snapToGrid w:val="0"/>
                <w:color w:val="000000"/>
                <w:sz w:val="20"/>
                <w:szCs w:val="20"/>
              </w:rPr>
              <w:t>республиканский бюджет Чувашской Республики</w:t>
            </w:r>
          </w:p>
        </w:tc>
        <w:tc>
          <w:tcPr>
            <w:tcW w:w="300" w:type="pct"/>
          </w:tcPr>
          <w:p w:rsidR="0041688F" w:rsidRPr="00150098" w:rsidRDefault="0041688F" w:rsidP="0041688F">
            <w:pPr>
              <w:jc w:val="center"/>
              <w:rPr>
                <w:sz w:val="20"/>
                <w:szCs w:val="20"/>
              </w:rPr>
            </w:pPr>
            <w:r w:rsidRPr="00150098">
              <w:rPr>
                <w:bCs/>
                <w:color w:val="000000"/>
                <w:sz w:val="20"/>
                <w:szCs w:val="20"/>
              </w:rPr>
              <w:t>х</w:t>
            </w:r>
          </w:p>
        </w:tc>
        <w:tc>
          <w:tcPr>
            <w:tcW w:w="347" w:type="pct"/>
          </w:tcPr>
          <w:p w:rsidR="0041688F" w:rsidRPr="00150098" w:rsidRDefault="0041688F" w:rsidP="0041688F">
            <w:pPr>
              <w:jc w:val="center"/>
              <w:rPr>
                <w:sz w:val="20"/>
                <w:szCs w:val="20"/>
              </w:rPr>
            </w:pPr>
            <w:r w:rsidRPr="00150098">
              <w:rPr>
                <w:bCs/>
                <w:color w:val="000000"/>
                <w:sz w:val="20"/>
                <w:szCs w:val="20"/>
              </w:rPr>
              <w:t>х</w:t>
            </w:r>
          </w:p>
        </w:tc>
        <w:tc>
          <w:tcPr>
            <w:tcW w:w="297" w:type="pct"/>
          </w:tcPr>
          <w:p w:rsidR="0041688F" w:rsidRPr="00150098" w:rsidRDefault="0041688F" w:rsidP="0041688F">
            <w:pPr>
              <w:rPr>
                <w:sz w:val="20"/>
                <w:szCs w:val="20"/>
              </w:rPr>
            </w:pPr>
            <w:r w:rsidRPr="00150098">
              <w:rPr>
                <w:bCs/>
                <w:color w:val="000000"/>
                <w:sz w:val="20"/>
                <w:szCs w:val="20"/>
              </w:rPr>
              <w:t>х</w:t>
            </w:r>
          </w:p>
        </w:tc>
        <w:tc>
          <w:tcPr>
            <w:tcW w:w="298" w:type="pct"/>
          </w:tcPr>
          <w:p w:rsidR="0041688F" w:rsidRPr="00150098" w:rsidRDefault="0041688F" w:rsidP="0041688F">
            <w:pPr>
              <w:rPr>
                <w:sz w:val="20"/>
                <w:szCs w:val="20"/>
              </w:rPr>
            </w:pPr>
            <w:r w:rsidRPr="00150098">
              <w:rPr>
                <w:bCs/>
                <w:color w:val="000000"/>
                <w:sz w:val="20"/>
                <w:szCs w:val="20"/>
              </w:rPr>
              <w:t>х</w:t>
            </w:r>
          </w:p>
        </w:tc>
        <w:tc>
          <w:tcPr>
            <w:tcW w:w="335" w:type="pct"/>
          </w:tcPr>
          <w:p w:rsidR="0041688F" w:rsidRPr="00150098" w:rsidRDefault="0041688F" w:rsidP="0041688F">
            <w:pPr>
              <w:rPr>
                <w:color w:val="000000"/>
                <w:sz w:val="20"/>
                <w:szCs w:val="20"/>
              </w:rPr>
            </w:pPr>
          </w:p>
        </w:tc>
        <w:tc>
          <w:tcPr>
            <w:tcW w:w="333" w:type="pct"/>
          </w:tcPr>
          <w:p w:rsidR="0041688F" w:rsidRPr="00150098" w:rsidRDefault="0041688F" w:rsidP="0041688F">
            <w:pPr>
              <w:rPr>
                <w:color w:val="000000"/>
                <w:sz w:val="20"/>
                <w:szCs w:val="20"/>
              </w:rPr>
            </w:pPr>
          </w:p>
        </w:tc>
        <w:tc>
          <w:tcPr>
            <w:tcW w:w="334" w:type="pct"/>
          </w:tcPr>
          <w:p w:rsidR="0041688F" w:rsidRPr="00150098" w:rsidRDefault="0041688F" w:rsidP="0041688F">
            <w:pPr>
              <w:rPr>
                <w:color w:val="000000"/>
                <w:sz w:val="20"/>
                <w:szCs w:val="20"/>
              </w:rPr>
            </w:pPr>
          </w:p>
        </w:tc>
        <w:tc>
          <w:tcPr>
            <w:tcW w:w="338" w:type="pct"/>
          </w:tcPr>
          <w:p w:rsidR="0041688F" w:rsidRPr="00150098" w:rsidRDefault="0041688F" w:rsidP="0041688F">
            <w:pPr>
              <w:rPr>
                <w:color w:val="000000"/>
                <w:sz w:val="20"/>
                <w:szCs w:val="20"/>
              </w:rPr>
            </w:pPr>
          </w:p>
        </w:tc>
        <w:tc>
          <w:tcPr>
            <w:tcW w:w="355" w:type="pct"/>
          </w:tcPr>
          <w:p w:rsidR="0041688F" w:rsidRPr="00150098" w:rsidRDefault="0041688F" w:rsidP="0041688F">
            <w:pPr>
              <w:rPr>
                <w:color w:val="000000"/>
                <w:sz w:val="20"/>
                <w:szCs w:val="20"/>
              </w:rPr>
            </w:pPr>
          </w:p>
        </w:tc>
      </w:tr>
      <w:tr w:rsidR="0041688F" w:rsidRPr="00B63B2B" w:rsidTr="0041688F">
        <w:tc>
          <w:tcPr>
            <w:tcW w:w="477" w:type="pct"/>
            <w:vMerge/>
          </w:tcPr>
          <w:p w:rsidR="0041688F" w:rsidRPr="00150098" w:rsidRDefault="0041688F" w:rsidP="0041688F">
            <w:pPr>
              <w:ind w:left="-57" w:right="-57"/>
              <w:jc w:val="center"/>
              <w:rPr>
                <w:snapToGrid w:val="0"/>
                <w:color w:val="000000"/>
                <w:sz w:val="20"/>
                <w:szCs w:val="20"/>
              </w:rPr>
            </w:pPr>
          </w:p>
        </w:tc>
        <w:tc>
          <w:tcPr>
            <w:tcW w:w="793" w:type="pct"/>
            <w:vMerge/>
          </w:tcPr>
          <w:p w:rsidR="0041688F" w:rsidRPr="00150098" w:rsidRDefault="0041688F" w:rsidP="0041688F">
            <w:pPr>
              <w:ind w:left="-57" w:right="-57"/>
              <w:jc w:val="center"/>
              <w:rPr>
                <w:snapToGrid w:val="0"/>
                <w:color w:val="000000"/>
                <w:sz w:val="20"/>
                <w:szCs w:val="20"/>
              </w:rPr>
            </w:pPr>
          </w:p>
        </w:tc>
        <w:tc>
          <w:tcPr>
            <w:tcW w:w="793" w:type="pct"/>
          </w:tcPr>
          <w:p w:rsidR="0041688F" w:rsidRPr="00150098" w:rsidRDefault="0041688F" w:rsidP="0041688F">
            <w:pPr>
              <w:ind w:left="-57" w:right="-57"/>
              <w:jc w:val="both"/>
              <w:rPr>
                <w:snapToGrid w:val="0"/>
                <w:color w:val="000000"/>
                <w:sz w:val="20"/>
                <w:szCs w:val="20"/>
              </w:rPr>
            </w:pPr>
            <w:r w:rsidRPr="00150098">
              <w:rPr>
                <w:snapToGrid w:val="0"/>
                <w:color w:val="000000"/>
                <w:sz w:val="20"/>
                <w:szCs w:val="20"/>
              </w:rPr>
              <w:t>местный бюджет</w:t>
            </w:r>
          </w:p>
        </w:tc>
        <w:tc>
          <w:tcPr>
            <w:tcW w:w="300" w:type="pct"/>
          </w:tcPr>
          <w:p w:rsidR="0041688F" w:rsidRPr="00150098" w:rsidRDefault="0041688F" w:rsidP="0041688F">
            <w:pPr>
              <w:jc w:val="center"/>
              <w:rPr>
                <w:sz w:val="20"/>
                <w:szCs w:val="20"/>
              </w:rPr>
            </w:pPr>
            <w:r w:rsidRPr="00150098">
              <w:rPr>
                <w:bCs/>
                <w:color w:val="000000"/>
                <w:sz w:val="20"/>
                <w:szCs w:val="20"/>
              </w:rPr>
              <w:t>х</w:t>
            </w:r>
          </w:p>
        </w:tc>
        <w:tc>
          <w:tcPr>
            <w:tcW w:w="347" w:type="pct"/>
          </w:tcPr>
          <w:p w:rsidR="0041688F" w:rsidRPr="00150098" w:rsidRDefault="0041688F" w:rsidP="0041688F">
            <w:pPr>
              <w:jc w:val="center"/>
              <w:rPr>
                <w:sz w:val="20"/>
                <w:szCs w:val="20"/>
              </w:rPr>
            </w:pPr>
            <w:r w:rsidRPr="00150098">
              <w:rPr>
                <w:bCs/>
                <w:color w:val="000000"/>
                <w:sz w:val="20"/>
                <w:szCs w:val="20"/>
              </w:rPr>
              <w:t>х</w:t>
            </w:r>
          </w:p>
        </w:tc>
        <w:tc>
          <w:tcPr>
            <w:tcW w:w="297" w:type="pct"/>
          </w:tcPr>
          <w:p w:rsidR="0041688F" w:rsidRPr="00150098" w:rsidRDefault="0041688F" w:rsidP="0041688F">
            <w:pPr>
              <w:rPr>
                <w:sz w:val="20"/>
                <w:szCs w:val="20"/>
              </w:rPr>
            </w:pPr>
            <w:r w:rsidRPr="00150098">
              <w:rPr>
                <w:bCs/>
                <w:color w:val="000000"/>
                <w:sz w:val="20"/>
                <w:szCs w:val="20"/>
              </w:rPr>
              <w:t>х</w:t>
            </w:r>
          </w:p>
        </w:tc>
        <w:tc>
          <w:tcPr>
            <w:tcW w:w="298" w:type="pct"/>
          </w:tcPr>
          <w:p w:rsidR="0041688F" w:rsidRPr="00150098" w:rsidRDefault="0041688F" w:rsidP="0041688F">
            <w:pPr>
              <w:rPr>
                <w:sz w:val="20"/>
                <w:szCs w:val="20"/>
              </w:rPr>
            </w:pPr>
            <w:r w:rsidRPr="00150098">
              <w:rPr>
                <w:bCs/>
                <w:color w:val="000000"/>
                <w:sz w:val="20"/>
                <w:szCs w:val="20"/>
              </w:rPr>
              <w:t>х</w:t>
            </w:r>
          </w:p>
        </w:tc>
        <w:tc>
          <w:tcPr>
            <w:tcW w:w="335" w:type="pct"/>
          </w:tcPr>
          <w:p w:rsidR="0041688F" w:rsidRPr="00150098" w:rsidRDefault="0041688F" w:rsidP="0041688F">
            <w:pPr>
              <w:rPr>
                <w:color w:val="000000"/>
                <w:sz w:val="20"/>
                <w:szCs w:val="20"/>
              </w:rPr>
            </w:pPr>
            <w:r w:rsidRPr="00150098">
              <w:rPr>
                <w:color w:val="000000"/>
                <w:sz w:val="20"/>
                <w:szCs w:val="20"/>
              </w:rPr>
              <w:t>0,0</w:t>
            </w:r>
          </w:p>
        </w:tc>
        <w:tc>
          <w:tcPr>
            <w:tcW w:w="333" w:type="pct"/>
          </w:tcPr>
          <w:p w:rsidR="0041688F" w:rsidRPr="00150098" w:rsidRDefault="0041688F" w:rsidP="0041688F">
            <w:pPr>
              <w:rPr>
                <w:color w:val="000000"/>
                <w:sz w:val="20"/>
                <w:szCs w:val="20"/>
              </w:rPr>
            </w:pPr>
            <w:r w:rsidRPr="00150098">
              <w:rPr>
                <w:color w:val="000000"/>
                <w:sz w:val="20"/>
                <w:szCs w:val="20"/>
              </w:rPr>
              <w:t>0,0</w:t>
            </w:r>
          </w:p>
        </w:tc>
        <w:tc>
          <w:tcPr>
            <w:tcW w:w="334" w:type="pct"/>
          </w:tcPr>
          <w:p w:rsidR="0041688F" w:rsidRPr="00150098" w:rsidRDefault="0041688F" w:rsidP="0041688F">
            <w:pPr>
              <w:rPr>
                <w:color w:val="000000"/>
                <w:sz w:val="20"/>
                <w:szCs w:val="20"/>
              </w:rPr>
            </w:pPr>
            <w:r w:rsidRPr="00150098">
              <w:rPr>
                <w:color w:val="000000"/>
                <w:sz w:val="20"/>
                <w:szCs w:val="20"/>
              </w:rPr>
              <w:t>0,0</w:t>
            </w:r>
          </w:p>
        </w:tc>
        <w:tc>
          <w:tcPr>
            <w:tcW w:w="338" w:type="pct"/>
          </w:tcPr>
          <w:p w:rsidR="0041688F" w:rsidRPr="00150098" w:rsidRDefault="0041688F" w:rsidP="0041688F">
            <w:pPr>
              <w:rPr>
                <w:color w:val="000000"/>
                <w:sz w:val="20"/>
                <w:szCs w:val="20"/>
              </w:rPr>
            </w:pPr>
            <w:r w:rsidRPr="00150098">
              <w:rPr>
                <w:color w:val="000000"/>
                <w:sz w:val="20"/>
                <w:szCs w:val="20"/>
              </w:rPr>
              <w:t>0,0</w:t>
            </w:r>
          </w:p>
        </w:tc>
        <w:tc>
          <w:tcPr>
            <w:tcW w:w="355" w:type="pct"/>
          </w:tcPr>
          <w:p w:rsidR="0041688F" w:rsidRPr="00150098" w:rsidRDefault="0041688F" w:rsidP="0041688F">
            <w:pPr>
              <w:rPr>
                <w:color w:val="000000"/>
                <w:sz w:val="20"/>
                <w:szCs w:val="20"/>
              </w:rPr>
            </w:pPr>
            <w:r w:rsidRPr="00150098">
              <w:rPr>
                <w:color w:val="000000"/>
                <w:sz w:val="20"/>
                <w:szCs w:val="20"/>
              </w:rPr>
              <w:t>0,0</w:t>
            </w:r>
          </w:p>
        </w:tc>
      </w:tr>
      <w:tr w:rsidR="00AB6CEE" w:rsidRPr="00B63B2B" w:rsidTr="0041688F">
        <w:tc>
          <w:tcPr>
            <w:tcW w:w="477" w:type="pct"/>
            <w:vMerge w:val="restart"/>
          </w:tcPr>
          <w:p w:rsidR="00AB6CEE" w:rsidRPr="00150098" w:rsidRDefault="00AB6CEE" w:rsidP="0041688F">
            <w:pPr>
              <w:ind w:left="-57" w:right="-57"/>
              <w:jc w:val="both"/>
              <w:rPr>
                <w:snapToGrid w:val="0"/>
                <w:color w:val="000000"/>
                <w:sz w:val="20"/>
                <w:szCs w:val="20"/>
              </w:rPr>
            </w:pPr>
            <w:r w:rsidRPr="00150098">
              <w:rPr>
                <w:color w:val="000000"/>
                <w:sz w:val="20"/>
                <w:szCs w:val="20"/>
              </w:rPr>
              <w:t xml:space="preserve">Подпрограмма </w:t>
            </w:r>
          </w:p>
        </w:tc>
        <w:tc>
          <w:tcPr>
            <w:tcW w:w="793" w:type="pct"/>
            <w:vMerge w:val="restart"/>
          </w:tcPr>
          <w:p w:rsidR="00AB6CEE" w:rsidRPr="00150098" w:rsidRDefault="00AB6CEE" w:rsidP="0041688F">
            <w:pPr>
              <w:ind w:left="55" w:right="-57"/>
              <w:jc w:val="both"/>
              <w:rPr>
                <w:snapToGrid w:val="0"/>
                <w:color w:val="000000"/>
                <w:sz w:val="20"/>
                <w:szCs w:val="20"/>
              </w:rPr>
            </w:pPr>
            <w:r w:rsidRPr="00150098">
              <w:rPr>
                <w:snapToGrid w:val="0"/>
                <w:color w:val="000000"/>
                <w:sz w:val="20"/>
                <w:szCs w:val="20"/>
              </w:rPr>
              <w:t xml:space="preserve">«Обеспечение реализации Муниципальной программы Шумерлинского района Чувашской Республики «Развитие потенциала </w:t>
            </w:r>
            <w:r w:rsidRPr="00150098">
              <w:rPr>
                <w:sz w:val="20"/>
                <w:szCs w:val="20"/>
              </w:rPr>
              <w:t>муниципального</w:t>
            </w:r>
            <w:r w:rsidRPr="00150098">
              <w:rPr>
                <w:snapToGrid w:val="0"/>
                <w:color w:val="000000"/>
                <w:sz w:val="20"/>
                <w:szCs w:val="20"/>
              </w:rPr>
              <w:t xml:space="preserve"> управления»</w:t>
            </w:r>
          </w:p>
        </w:tc>
        <w:tc>
          <w:tcPr>
            <w:tcW w:w="793" w:type="pct"/>
          </w:tcPr>
          <w:p w:rsidR="00AB6CEE" w:rsidRPr="00150098" w:rsidRDefault="00AB6CEE" w:rsidP="0041688F">
            <w:pPr>
              <w:ind w:left="-57" w:right="-57"/>
              <w:jc w:val="both"/>
              <w:rPr>
                <w:snapToGrid w:val="0"/>
                <w:color w:val="000000"/>
                <w:sz w:val="20"/>
                <w:szCs w:val="20"/>
              </w:rPr>
            </w:pPr>
            <w:r w:rsidRPr="00150098">
              <w:rPr>
                <w:snapToGrid w:val="0"/>
                <w:color w:val="000000"/>
                <w:sz w:val="20"/>
                <w:szCs w:val="20"/>
              </w:rPr>
              <w:t>всего</w:t>
            </w:r>
          </w:p>
        </w:tc>
        <w:tc>
          <w:tcPr>
            <w:tcW w:w="300" w:type="pct"/>
          </w:tcPr>
          <w:p w:rsidR="00AB6CEE" w:rsidRPr="00150098" w:rsidRDefault="00AB6CEE" w:rsidP="0041688F">
            <w:pPr>
              <w:jc w:val="center"/>
              <w:rPr>
                <w:sz w:val="20"/>
                <w:szCs w:val="20"/>
              </w:rPr>
            </w:pPr>
            <w:r w:rsidRPr="00150098">
              <w:rPr>
                <w:bCs/>
                <w:color w:val="000000"/>
                <w:sz w:val="20"/>
                <w:szCs w:val="20"/>
              </w:rPr>
              <w:t>х</w:t>
            </w:r>
          </w:p>
        </w:tc>
        <w:tc>
          <w:tcPr>
            <w:tcW w:w="347" w:type="pct"/>
          </w:tcPr>
          <w:p w:rsidR="00AB6CEE" w:rsidRPr="00150098" w:rsidRDefault="00AB6CEE" w:rsidP="0041688F">
            <w:pPr>
              <w:jc w:val="center"/>
              <w:rPr>
                <w:sz w:val="20"/>
                <w:szCs w:val="20"/>
              </w:rPr>
            </w:pPr>
            <w:r w:rsidRPr="00150098">
              <w:rPr>
                <w:bCs/>
                <w:color w:val="000000"/>
                <w:sz w:val="20"/>
                <w:szCs w:val="20"/>
              </w:rPr>
              <w:t>х</w:t>
            </w:r>
          </w:p>
        </w:tc>
        <w:tc>
          <w:tcPr>
            <w:tcW w:w="297" w:type="pct"/>
          </w:tcPr>
          <w:p w:rsidR="00AB6CEE" w:rsidRPr="00150098" w:rsidRDefault="00AB6CEE" w:rsidP="0041688F">
            <w:pPr>
              <w:rPr>
                <w:sz w:val="20"/>
                <w:szCs w:val="20"/>
              </w:rPr>
            </w:pPr>
            <w:r w:rsidRPr="00150098">
              <w:rPr>
                <w:bCs/>
                <w:color w:val="000000"/>
                <w:sz w:val="20"/>
                <w:szCs w:val="20"/>
              </w:rPr>
              <w:t>х</w:t>
            </w:r>
          </w:p>
        </w:tc>
        <w:tc>
          <w:tcPr>
            <w:tcW w:w="298" w:type="pct"/>
          </w:tcPr>
          <w:p w:rsidR="00AB6CEE" w:rsidRPr="00150098" w:rsidRDefault="00AB6CEE" w:rsidP="0041688F">
            <w:pPr>
              <w:rPr>
                <w:sz w:val="20"/>
                <w:szCs w:val="20"/>
              </w:rPr>
            </w:pPr>
            <w:r w:rsidRPr="00150098">
              <w:rPr>
                <w:bCs/>
                <w:color w:val="000000"/>
                <w:sz w:val="20"/>
                <w:szCs w:val="20"/>
              </w:rPr>
              <w:t>х</w:t>
            </w:r>
          </w:p>
        </w:tc>
        <w:tc>
          <w:tcPr>
            <w:tcW w:w="335" w:type="pct"/>
          </w:tcPr>
          <w:p w:rsidR="00AB6CEE" w:rsidRPr="00150098" w:rsidRDefault="00AB6CEE" w:rsidP="0041688F">
            <w:pPr>
              <w:rPr>
                <w:color w:val="000000"/>
                <w:sz w:val="20"/>
                <w:szCs w:val="20"/>
              </w:rPr>
            </w:pPr>
            <w:r w:rsidRPr="00150098">
              <w:rPr>
                <w:color w:val="000000"/>
                <w:sz w:val="20"/>
                <w:szCs w:val="20"/>
              </w:rPr>
              <w:t>18895,1</w:t>
            </w:r>
          </w:p>
        </w:tc>
        <w:tc>
          <w:tcPr>
            <w:tcW w:w="333" w:type="pct"/>
          </w:tcPr>
          <w:p w:rsidR="00AB6CEE" w:rsidRPr="00150098" w:rsidRDefault="00AB6CEE" w:rsidP="0041688F">
            <w:pPr>
              <w:rPr>
                <w:color w:val="000000"/>
                <w:sz w:val="20"/>
                <w:szCs w:val="20"/>
              </w:rPr>
            </w:pPr>
            <w:r>
              <w:rPr>
                <w:color w:val="000000"/>
                <w:sz w:val="20"/>
                <w:szCs w:val="20"/>
              </w:rPr>
              <w:t>19373,7</w:t>
            </w:r>
          </w:p>
        </w:tc>
        <w:tc>
          <w:tcPr>
            <w:tcW w:w="334" w:type="pct"/>
          </w:tcPr>
          <w:p w:rsidR="00AB6CEE" w:rsidRPr="00150098" w:rsidRDefault="00A11793" w:rsidP="00AB6CEE">
            <w:pPr>
              <w:rPr>
                <w:color w:val="000000"/>
                <w:sz w:val="20"/>
                <w:szCs w:val="20"/>
              </w:rPr>
            </w:pPr>
            <w:r>
              <w:rPr>
                <w:color w:val="000000"/>
                <w:sz w:val="20"/>
                <w:szCs w:val="20"/>
              </w:rPr>
              <w:t>21948,3</w:t>
            </w:r>
          </w:p>
        </w:tc>
        <w:tc>
          <w:tcPr>
            <w:tcW w:w="338" w:type="pct"/>
          </w:tcPr>
          <w:p w:rsidR="00AB6CEE" w:rsidRPr="00150098" w:rsidRDefault="00AB6CEE" w:rsidP="0041688F">
            <w:pPr>
              <w:rPr>
                <w:color w:val="000000"/>
                <w:sz w:val="20"/>
                <w:szCs w:val="20"/>
              </w:rPr>
            </w:pPr>
            <w:r>
              <w:rPr>
                <w:color w:val="000000"/>
                <w:sz w:val="20"/>
                <w:szCs w:val="20"/>
              </w:rPr>
              <w:t>22994,4</w:t>
            </w:r>
          </w:p>
        </w:tc>
        <w:tc>
          <w:tcPr>
            <w:tcW w:w="355" w:type="pct"/>
          </w:tcPr>
          <w:p w:rsidR="00AB6CEE" w:rsidRPr="00150098" w:rsidRDefault="00AB6CEE" w:rsidP="00A04195">
            <w:pPr>
              <w:rPr>
                <w:color w:val="000000"/>
                <w:sz w:val="20"/>
                <w:szCs w:val="20"/>
              </w:rPr>
            </w:pPr>
            <w:r>
              <w:rPr>
                <w:color w:val="000000"/>
                <w:sz w:val="20"/>
                <w:szCs w:val="20"/>
              </w:rPr>
              <w:t>22994,4</w:t>
            </w:r>
          </w:p>
        </w:tc>
      </w:tr>
      <w:tr w:rsidR="00AB6CEE" w:rsidRPr="00B63B2B" w:rsidTr="0041688F">
        <w:tc>
          <w:tcPr>
            <w:tcW w:w="477" w:type="pct"/>
            <w:vMerge/>
          </w:tcPr>
          <w:p w:rsidR="00AB6CEE" w:rsidRPr="00150098" w:rsidRDefault="00AB6CEE" w:rsidP="0041688F">
            <w:pPr>
              <w:ind w:left="-57" w:right="-57"/>
              <w:jc w:val="center"/>
              <w:rPr>
                <w:snapToGrid w:val="0"/>
                <w:color w:val="000000"/>
                <w:sz w:val="20"/>
                <w:szCs w:val="20"/>
              </w:rPr>
            </w:pPr>
          </w:p>
        </w:tc>
        <w:tc>
          <w:tcPr>
            <w:tcW w:w="793" w:type="pct"/>
            <w:vMerge/>
          </w:tcPr>
          <w:p w:rsidR="00AB6CEE" w:rsidRPr="00150098" w:rsidRDefault="00AB6CEE" w:rsidP="0041688F">
            <w:pPr>
              <w:ind w:left="-57" w:right="-57"/>
              <w:jc w:val="center"/>
              <w:rPr>
                <w:snapToGrid w:val="0"/>
                <w:color w:val="000000"/>
                <w:sz w:val="20"/>
                <w:szCs w:val="20"/>
              </w:rPr>
            </w:pPr>
          </w:p>
        </w:tc>
        <w:tc>
          <w:tcPr>
            <w:tcW w:w="793" w:type="pct"/>
          </w:tcPr>
          <w:p w:rsidR="00AB6CEE" w:rsidRPr="00150098" w:rsidRDefault="00AB6CEE" w:rsidP="0041688F">
            <w:pPr>
              <w:ind w:left="-57" w:right="-57"/>
              <w:jc w:val="both"/>
              <w:rPr>
                <w:snapToGrid w:val="0"/>
                <w:color w:val="000000"/>
                <w:sz w:val="20"/>
                <w:szCs w:val="20"/>
              </w:rPr>
            </w:pPr>
            <w:r w:rsidRPr="00150098">
              <w:rPr>
                <w:snapToGrid w:val="0"/>
                <w:color w:val="000000"/>
                <w:sz w:val="20"/>
                <w:szCs w:val="20"/>
              </w:rPr>
              <w:t>федеральный бюджет</w:t>
            </w:r>
          </w:p>
        </w:tc>
        <w:tc>
          <w:tcPr>
            <w:tcW w:w="300" w:type="pct"/>
          </w:tcPr>
          <w:p w:rsidR="00AB6CEE" w:rsidRPr="00150098" w:rsidRDefault="00AB6CEE" w:rsidP="0041688F">
            <w:pPr>
              <w:jc w:val="center"/>
              <w:rPr>
                <w:sz w:val="20"/>
                <w:szCs w:val="20"/>
              </w:rPr>
            </w:pPr>
            <w:r w:rsidRPr="00150098">
              <w:rPr>
                <w:bCs/>
                <w:color w:val="000000"/>
                <w:sz w:val="20"/>
                <w:szCs w:val="20"/>
              </w:rPr>
              <w:t>х</w:t>
            </w:r>
          </w:p>
        </w:tc>
        <w:tc>
          <w:tcPr>
            <w:tcW w:w="347" w:type="pct"/>
          </w:tcPr>
          <w:p w:rsidR="00AB6CEE" w:rsidRPr="00150098" w:rsidRDefault="00AB6CEE" w:rsidP="0041688F">
            <w:pPr>
              <w:jc w:val="center"/>
              <w:rPr>
                <w:sz w:val="20"/>
                <w:szCs w:val="20"/>
              </w:rPr>
            </w:pPr>
            <w:r w:rsidRPr="00150098">
              <w:rPr>
                <w:bCs/>
                <w:color w:val="000000"/>
                <w:sz w:val="20"/>
                <w:szCs w:val="20"/>
              </w:rPr>
              <w:t>х</w:t>
            </w:r>
          </w:p>
        </w:tc>
        <w:tc>
          <w:tcPr>
            <w:tcW w:w="297" w:type="pct"/>
          </w:tcPr>
          <w:p w:rsidR="00AB6CEE" w:rsidRPr="00150098" w:rsidRDefault="00AB6CEE" w:rsidP="0041688F">
            <w:pPr>
              <w:rPr>
                <w:sz w:val="20"/>
                <w:szCs w:val="20"/>
              </w:rPr>
            </w:pPr>
            <w:r w:rsidRPr="00150098">
              <w:rPr>
                <w:bCs/>
                <w:color w:val="000000"/>
                <w:sz w:val="20"/>
                <w:szCs w:val="20"/>
              </w:rPr>
              <w:t>х</w:t>
            </w:r>
          </w:p>
        </w:tc>
        <w:tc>
          <w:tcPr>
            <w:tcW w:w="298" w:type="pct"/>
          </w:tcPr>
          <w:p w:rsidR="00AB6CEE" w:rsidRPr="00150098" w:rsidRDefault="00AB6CEE" w:rsidP="0041688F">
            <w:pPr>
              <w:rPr>
                <w:sz w:val="20"/>
                <w:szCs w:val="20"/>
              </w:rPr>
            </w:pPr>
            <w:r w:rsidRPr="00150098">
              <w:rPr>
                <w:bCs/>
                <w:color w:val="000000"/>
                <w:sz w:val="20"/>
                <w:szCs w:val="20"/>
              </w:rPr>
              <w:t>х</w:t>
            </w:r>
          </w:p>
        </w:tc>
        <w:tc>
          <w:tcPr>
            <w:tcW w:w="335" w:type="pct"/>
          </w:tcPr>
          <w:p w:rsidR="00AB6CEE" w:rsidRPr="00150098" w:rsidRDefault="00AB6CEE" w:rsidP="0041688F">
            <w:pPr>
              <w:rPr>
                <w:color w:val="000000"/>
                <w:sz w:val="20"/>
                <w:szCs w:val="20"/>
              </w:rPr>
            </w:pPr>
          </w:p>
        </w:tc>
        <w:tc>
          <w:tcPr>
            <w:tcW w:w="333" w:type="pct"/>
          </w:tcPr>
          <w:p w:rsidR="00AB6CEE" w:rsidRPr="00150098" w:rsidRDefault="00AB6CEE" w:rsidP="0041688F">
            <w:pPr>
              <w:rPr>
                <w:color w:val="000000"/>
                <w:sz w:val="20"/>
                <w:szCs w:val="20"/>
              </w:rPr>
            </w:pPr>
          </w:p>
        </w:tc>
        <w:tc>
          <w:tcPr>
            <w:tcW w:w="334" w:type="pct"/>
          </w:tcPr>
          <w:p w:rsidR="00AB6CEE" w:rsidRPr="00150098" w:rsidRDefault="00AB6CEE" w:rsidP="0041688F">
            <w:pPr>
              <w:rPr>
                <w:color w:val="000000"/>
                <w:sz w:val="20"/>
                <w:szCs w:val="20"/>
              </w:rPr>
            </w:pPr>
          </w:p>
        </w:tc>
        <w:tc>
          <w:tcPr>
            <w:tcW w:w="338" w:type="pct"/>
          </w:tcPr>
          <w:p w:rsidR="00AB6CEE" w:rsidRPr="00150098" w:rsidRDefault="00AB6CEE" w:rsidP="0041688F">
            <w:pPr>
              <w:rPr>
                <w:color w:val="000000"/>
                <w:sz w:val="20"/>
                <w:szCs w:val="20"/>
              </w:rPr>
            </w:pPr>
          </w:p>
        </w:tc>
        <w:tc>
          <w:tcPr>
            <w:tcW w:w="355" w:type="pct"/>
          </w:tcPr>
          <w:p w:rsidR="00AB6CEE" w:rsidRPr="00150098" w:rsidRDefault="00AB6CEE" w:rsidP="00A04195">
            <w:pPr>
              <w:rPr>
                <w:color w:val="000000"/>
                <w:sz w:val="20"/>
                <w:szCs w:val="20"/>
              </w:rPr>
            </w:pPr>
          </w:p>
        </w:tc>
      </w:tr>
      <w:tr w:rsidR="00AB6CEE" w:rsidRPr="00B63B2B" w:rsidTr="0041688F">
        <w:tc>
          <w:tcPr>
            <w:tcW w:w="477" w:type="pct"/>
            <w:vMerge/>
          </w:tcPr>
          <w:p w:rsidR="00AB6CEE" w:rsidRPr="00150098" w:rsidRDefault="00AB6CEE" w:rsidP="0041688F">
            <w:pPr>
              <w:ind w:left="-57" w:right="-57"/>
              <w:jc w:val="center"/>
              <w:rPr>
                <w:snapToGrid w:val="0"/>
                <w:color w:val="000000"/>
                <w:sz w:val="20"/>
                <w:szCs w:val="20"/>
              </w:rPr>
            </w:pPr>
          </w:p>
        </w:tc>
        <w:tc>
          <w:tcPr>
            <w:tcW w:w="793" w:type="pct"/>
            <w:vMerge/>
          </w:tcPr>
          <w:p w:rsidR="00AB6CEE" w:rsidRPr="00150098" w:rsidRDefault="00AB6CEE" w:rsidP="0041688F">
            <w:pPr>
              <w:ind w:left="-57" w:right="-57"/>
              <w:jc w:val="center"/>
              <w:rPr>
                <w:snapToGrid w:val="0"/>
                <w:color w:val="000000"/>
                <w:sz w:val="20"/>
                <w:szCs w:val="20"/>
              </w:rPr>
            </w:pPr>
          </w:p>
        </w:tc>
        <w:tc>
          <w:tcPr>
            <w:tcW w:w="793" w:type="pct"/>
          </w:tcPr>
          <w:p w:rsidR="00AB6CEE" w:rsidRPr="00150098" w:rsidRDefault="00AB6CEE" w:rsidP="0041688F">
            <w:pPr>
              <w:ind w:left="-57" w:right="-57"/>
              <w:jc w:val="both"/>
              <w:rPr>
                <w:snapToGrid w:val="0"/>
                <w:color w:val="000000"/>
                <w:sz w:val="20"/>
                <w:szCs w:val="20"/>
              </w:rPr>
            </w:pPr>
            <w:r w:rsidRPr="00150098">
              <w:rPr>
                <w:snapToGrid w:val="0"/>
                <w:color w:val="000000"/>
                <w:sz w:val="20"/>
                <w:szCs w:val="20"/>
              </w:rPr>
              <w:t>республиканский бюджет Чувашской Республики</w:t>
            </w:r>
          </w:p>
        </w:tc>
        <w:tc>
          <w:tcPr>
            <w:tcW w:w="300" w:type="pct"/>
          </w:tcPr>
          <w:p w:rsidR="00AB6CEE" w:rsidRPr="00150098" w:rsidRDefault="00AB6CEE" w:rsidP="0041688F">
            <w:pPr>
              <w:jc w:val="center"/>
              <w:rPr>
                <w:sz w:val="20"/>
                <w:szCs w:val="20"/>
              </w:rPr>
            </w:pPr>
            <w:r w:rsidRPr="00150098">
              <w:rPr>
                <w:bCs/>
                <w:color w:val="000000"/>
                <w:sz w:val="20"/>
                <w:szCs w:val="20"/>
              </w:rPr>
              <w:t>х</w:t>
            </w:r>
          </w:p>
        </w:tc>
        <w:tc>
          <w:tcPr>
            <w:tcW w:w="347" w:type="pct"/>
          </w:tcPr>
          <w:p w:rsidR="00AB6CEE" w:rsidRPr="00150098" w:rsidRDefault="00AB6CEE" w:rsidP="0041688F">
            <w:pPr>
              <w:jc w:val="center"/>
              <w:rPr>
                <w:sz w:val="20"/>
                <w:szCs w:val="20"/>
              </w:rPr>
            </w:pPr>
            <w:r w:rsidRPr="00150098">
              <w:rPr>
                <w:bCs/>
                <w:color w:val="000000"/>
                <w:sz w:val="20"/>
                <w:szCs w:val="20"/>
              </w:rPr>
              <w:t>х</w:t>
            </w:r>
          </w:p>
        </w:tc>
        <w:tc>
          <w:tcPr>
            <w:tcW w:w="297" w:type="pct"/>
          </w:tcPr>
          <w:p w:rsidR="00AB6CEE" w:rsidRPr="00150098" w:rsidRDefault="00AB6CEE" w:rsidP="0041688F">
            <w:pPr>
              <w:rPr>
                <w:sz w:val="20"/>
                <w:szCs w:val="20"/>
              </w:rPr>
            </w:pPr>
            <w:r w:rsidRPr="00150098">
              <w:rPr>
                <w:bCs/>
                <w:color w:val="000000"/>
                <w:sz w:val="20"/>
                <w:szCs w:val="20"/>
              </w:rPr>
              <w:t>х</w:t>
            </w:r>
          </w:p>
        </w:tc>
        <w:tc>
          <w:tcPr>
            <w:tcW w:w="298" w:type="pct"/>
          </w:tcPr>
          <w:p w:rsidR="00AB6CEE" w:rsidRPr="00150098" w:rsidRDefault="00AB6CEE" w:rsidP="0041688F">
            <w:pPr>
              <w:rPr>
                <w:sz w:val="20"/>
                <w:szCs w:val="20"/>
              </w:rPr>
            </w:pPr>
            <w:r w:rsidRPr="00150098">
              <w:rPr>
                <w:bCs/>
                <w:color w:val="000000"/>
                <w:sz w:val="20"/>
                <w:szCs w:val="20"/>
              </w:rPr>
              <w:t>х</w:t>
            </w:r>
          </w:p>
        </w:tc>
        <w:tc>
          <w:tcPr>
            <w:tcW w:w="335" w:type="pct"/>
          </w:tcPr>
          <w:p w:rsidR="00AB6CEE" w:rsidRPr="00150098" w:rsidRDefault="00AB6CEE" w:rsidP="0041688F">
            <w:pPr>
              <w:jc w:val="center"/>
              <w:rPr>
                <w:color w:val="000000"/>
                <w:sz w:val="20"/>
                <w:szCs w:val="20"/>
              </w:rPr>
            </w:pPr>
            <w:r w:rsidRPr="00150098">
              <w:rPr>
                <w:color w:val="000000"/>
                <w:sz w:val="20"/>
                <w:szCs w:val="20"/>
              </w:rPr>
              <w:t>1,4</w:t>
            </w:r>
          </w:p>
        </w:tc>
        <w:tc>
          <w:tcPr>
            <w:tcW w:w="333" w:type="pct"/>
          </w:tcPr>
          <w:p w:rsidR="00AB6CEE" w:rsidRPr="00150098" w:rsidRDefault="00AB6CEE" w:rsidP="0041688F">
            <w:pPr>
              <w:jc w:val="center"/>
              <w:rPr>
                <w:color w:val="000000"/>
                <w:sz w:val="20"/>
                <w:szCs w:val="20"/>
              </w:rPr>
            </w:pPr>
            <w:r w:rsidRPr="00150098">
              <w:rPr>
                <w:color w:val="000000"/>
                <w:sz w:val="20"/>
                <w:szCs w:val="20"/>
              </w:rPr>
              <w:t>0,1</w:t>
            </w:r>
          </w:p>
        </w:tc>
        <w:tc>
          <w:tcPr>
            <w:tcW w:w="334" w:type="pct"/>
          </w:tcPr>
          <w:p w:rsidR="00AB6CEE" w:rsidRPr="00150098" w:rsidRDefault="00AB6CEE" w:rsidP="00AB6CEE">
            <w:pPr>
              <w:jc w:val="center"/>
              <w:rPr>
                <w:color w:val="000000"/>
                <w:sz w:val="20"/>
                <w:szCs w:val="20"/>
              </w:rPr>
            </w:pPr>
            <w:r w:rsidRPr="00150098">
              <w:rPr>
                <w:color w:val="000000"/>
                <w:sz w:val="20"/>
                <w:szCs w:val="20"/>
              </w:rPr>
              <w:t>0,</w:t>
            </w:r>
            <w:r>
              <w:rPr>
                <w:color w:val="000000"/>
                <w:sz w:val="20"/>
                <w:szCs w:val="20"/>
              </w:rPr>
              <w:t>4</w:t>
            </w:r>
          </w:p>
        </w:tc>
        <w:tc>
          <w:tcPr>
            <w:tcW w:w="338" w:type="pct"/>
          </w:tcPr>
          <w:p w:rsidR="00AB6CEE" w:rsidRPr="00150098" w:rsidRDefault="00AB6CEE" w:rsidP="00AB6CEE">
            <w:pPr>
              <w:jc w:val="center"/>
              <w:rPr>
                <w:color w:val="000000"/>
                <w:sz w:val="20"/>
                <w:szCs w:val="20"/>
              </w:rPr>
            </w:pPr>
            <w:r w:rsidRPr="00150098">
              <w:rPr>
                <w:color w:val="000000"/>
                <w:sz w:val="20"/>
                <w:szCs w:val="20"/>
              </w:rPr>
              <w:t>0,</w:t>
            </w:r>
            <w:r>
              <w:rPr>
                <w:color w:val="000000"/>
                <w:sz w:val="20"/>
                <w:szCs w:val="20"/>
              </w:rPr>
              <w:t>4</w:t>
            </w:r>
          </w:p>
        </w:tc>
        <w:tc>
          <w:tcPr>
            <w:tcW w:w="355" w:type="pct"/>
          </w:tcPr>
          <w:p w:rsidR="00AB6CEE" w:rsidRPr="00150098" w:rsidRDefault="00AB6CEE" w:rsidP="00A04195">
            <w:pPr>
              <w:jc w:val="center"/>
              <w:rPr>
                <w:color w:val="000000"/>
                <w:sz w:val="20"/>
                <w:szCs w:val="20"/>
              </w:rPr>
            </w:pPr>
            <w:r w:rsidRPr="00150098">
              <w:rPr>
                <w:color w:val="000000"/>
                <w:sz w:val="20"/>
                <w:szCs w:val="20"/>
              </w:rPr>
              <w:t>0,</w:t>
            </w:r>
            <w:r>
              <w:rPr>
                <w:color w:val="000000"/>
                <w:sz w:val="20"/>
                <w:szCs w:val="20"/>
              </w:rPr>
              <w:t>4</w:t>
            </w:r>
          </w:p>
        </w:tc>
      </w:tr>
      <w:tr w:rsidR="00AB6CEE" w:rsidRPr="00B63B2B" w:rsidTr="0041688F">
        <w:tc>
          <w:tcPr>
            <w:tcW w:w="477" w:type="pct"/>
            <w:vMerge/>
          </w:tcPr>
          <w:p w:rsidR="00AB6CEE" w:rsidRPr="00150098" w:rsidRDefault="00AB6CEE" w:rsidP="0041688F">
            <w:pPr>
              <w:ind w:left="-57" w:right="-57"/>
              <w:jc w:val="center"/>
              <w:rPr>
                <w:snapToGrid w:val="0"/>
                <w:color w:val="000000"/>
                <w:sz w:val="20"/>
                <w:szCs w:val="20"/>
              </w:rPr>
            </w:pPr>
          </w:p>
        </w:tc>
        <w:tc>
          <w:tcPr>
            <w:tcW w:w="793" w:type="pct"/>
            <w:vMerge/>
          </w:tcPr>
          <w:p w:rsidR="00AB6CEE" w:rsidRPr="00150098" w:rsidRDefault="00AB6CEE" w:rsidP="0041688F">
            <w:pPr>
              <w:ind w:left="-57" w:right="-57"/>
              <w:jc w:val="center"/>
              <w:rPr>
                <w:snapToGrid w:val="0"/>
                <w:color w:val="000000"/>
                <w:sz w:val="20"/>
                <w:szCs w:val="20"/>
              </w:rPr>
            </w:pPr>
          </w:p>
        </w:tc>
        <w:tc>
          <w:tcPr>
            <w:tcW w:w="793" w:type="pct"/>
          </w:tcPr>
          <w:p w:rsidR="00AB6CEE" w:rsidRPr="00150098" w:rsidRDefault="00AB6CEE" w:rsidP="0041688F">
            <w:pPr>
              <w:ind w:left="-57" w:right="-57"/>
              <w:jc w:val="both"/>
              <w:rPr>
                <w:snapToGrid w:val="0"/>
                <w:color w:val="000000"/>
                <w:sz w:val="20"/>
                <w:szCs w:val="20"/>
              </w:rPr>
            </w:pPr>
            <w:r w:rsidRPr="00150098">
              <w:rPr>
                <w:snapToGrid w:val="0"/>
                <w:color w:val="000000"/>
                <w:sz w:val="20"/>
                <w:szCs w:val="20"/>
              </w:rPr>
              <w:t>местный бюджет</w:t>
            </w:r>
          </w:p>
        </w:tc>
        <w:tc>
          <w:tcPr>
            <w:tcW w:w="300" w:type="pct"/>
          </w:tcPr>
          <w:p w:rsidR="00AB6CEE" w:rsidRPr="00150098" w:rsidRDefault="00AB6CEE" w:rsidP="0041688F">
            <w:pPr>
              <w:jc w:val="center"/>
              <w:rPr>
                <w:sz w:val="20"/>
                <w:szCs w:val="20"/>
              </w:rPr>
            </w:pPr>
            <w:r w:rsidRPr="00150098">
              <w:rPr>
                <w:bCs/>
                <w:color w:val="000000"/>
                <w:sz w:val="20"/>
                <w:szCs w:val="20"/>
              </w:rPr>
              <w:t>х</w:t>
            </w:r>
          </w:p>
        </w:tc>
        <w:tc>
          <w:tcPr>
            <w:tcW w:w="347" w:type="pct"/>
          </w:tcPr>
          <w:p w:rsidR="00AB6CEE" w:rsidRPr="00150098" w:rsidRDefault="00AB6CEE" w:rsidP="0041688F">
            <w:pPr>
              <w:jc w:val="center"/>
              <w:rPr>
                <w:sz w:val="20"/>
                <w:szCs w:val="20"/>
              </w:rPr>
            </w:pPr>
            <w:r w:rsidRPr="00150098">
              <w:rPr>
                <w:bCs/>
                <w:color w:val="000000"/>
                <w:sz w:val="20"/>
                <w:szCs w:val="20"/>
              </w:rPr>
              <w:t>х</w:t>
            </w:r>
          </w:p>
        </w:tc>
        <w:tc>
          <w:tcPr>
            <w:tcW w:w="297" w:type="pct"/>
          </w:tcPr>
          <w:p w:rsidR="00AB6CEE" w:rsidRPr="00150098" w:rsidRDefault="00AB6CEE" w:rsidP="0041688F">
            <w:pPr>
              <w:rPr>
                <w:sz w:val="20"/>
                <w:szCs w:val="20"/>
              </w:rPr>
            </w:pPr>
            <w:r w:rsidRPr="00150098">
              <w:rPr>
                <w:bCs/>
                <w:color w:val="000000"/>
                <w:sz w:val="20"/>
                <w:szCs w:val="20"/>
              </w:rPr>
              <w:t>х</w:t>
            </w:r>
          </w:p>
        </w:tc>
        <w:tc>
          <w:tcPr>
            <w:tcW w:w="298" w:type="pct"/>
          </w:tcPr>
          <w:p w:rsidR="00AB6CEE" w:rsidRPr="00150098" w:rsidRDefault="00AB6CEE" w:rsidP="0041688F">
            <w:pPr>
              <w:rPr>
                <w:sz w:val="20"/>
                <w:szCs w:val="20"/>
              </w:rPr>
            </w:pPr>
            <w:r w:rsidRPr="00150098">
              <w:rPr>
                <w:bCs/>
                <w:color w:val="000000"/>
                <w:sz w:val="20"/>
                <w:szCs w:val="20"/>
              </w:rPr>
              <w:t>х</w:t>
            </w:r>
          </w:p>
        </w:tc>
        <w:tc>
          <w:tcPr>
            <w:tcW w:w="335" w:type="pct"/>
          </w:tcPr>
          <w:p w:rsidR="00AB6CEE" w:rsidRPr="00150098" w:rsidRDefault="00AB6CEE" w:rsidP="0041688F">
            <w:pPr>
              <w:jc w:val="center"/>
              <w:rPr>
                <w:color w:val="000000"/>
                <w:sz w:val="20"/>
                <w:szCs w:val="20"/>
              </w:rPr>
            </w:pPr>
            <w:r w:rsidRPr="00150098">
              <w:rPr>
                <w:color w:val="000000"/>
                <w:sz w:val="20"/>
                <w:szCs w:val="20"/>
              </w:rPr>
              <w:t>18893,7</w:t>
            </w:r>
          </w:p>
        </w:tc>
        <w:tc>
          <w:tcPr>
            <w:tcW w:w="333" w:type="pct"/>
          </w:tcPr>
          <w:p w:rsidR="00AB6CEE" w:rsidRPr="006055F1" w:rsidRDefault="00AB6CEE" w:rsidP="0041688F">
            <w:pPr>
              <w:rPr>
                <w:b/>
                <w:color w:val="000000"/>
                <w:sz w:val="20"/>
                <w:szCs w:val="20"/>
              </w:rPr>
            </w:pPr>
            <w:r w:rsidRPr="006055F1">
              <w:rPr>
                <w:b/>
                <w:color w:val="000000"/>
                <w:sz w:val="20"/>
                <w:szCs w:val="20"/>
              </w:rPr>
              <w:t>19373,</w:t>
            </w:r>
            <w:r>
              <w:rPr>
                <w:b/>
                <w:color w:val="000000"/>
                <w:sz w:val="20"/>
                <w:szCs w:val="20"/>
              </w:rPr>
              <w:t>6</w:t>
            </w:r>
          </w:p>
        </w:tc>
        <w:tc>
          <w:tcPr>
            <w:tcW w:w="334" w:type="pct"/>
          </w:tcPr>
          <w:p w:rsidR="00AB6CEE" w:rsidRPr="00150098" w:rsidRDefault="0043644C" w:rsidP="0041688F">
            <w:pPr>
              <w:rPr>
                <w:color w:val="000000"/>
                <w:sz w:val="20"/>
                <w:szCs w:val="20"/>
              </w:rPr>
            </w:pPr>
            <w:r>
              <w:rPr>
                <w:color w:val="000000"/>
                <w:sz w:val="20"/>
                <w:szCs w:val="20"/>
              </w:rPr>
              <w:t>21947,9</w:t>
            </w:r>
          </w:p>
        </w:tc>
        <w:tc>
          <w:tcPr>
            <w:tcW w:w="338" w:type="pct"/>
          </w:tcPr>
          <w:p w:rsidR="00AB6CEE" w:rsidRPr="00150098" w:rsidRDefault="00AB6CEE" w:rsidP="0041688F">
            <w:pPr>
              <w:rPr>
                <w:color w:val="000000"/>
                <w:sz w:val="20"/>
                <w:szCs w:val="20"/>
              </w:rPr>
            </w:pPr>
            <w:r>
              <w:rPr>
                <w:color w:val="000000"/>
                <w:sz w:val="20"/>
                <w:szCs w:val="20"/>
              </w:rPr>
              <w:t>22994,0</w:t>
            </w:r>
          </w:p>
        </w:tc>
        <w:tc>
          <w:tcPr>
            <w:tcW w:w="355" w:type="pct"/>
          </w:tcPr>
          <w:p w:rsidR="00AB6CEE" w:rsidRPr="00150098" w:rsidRDefault="00AB6CEE" w:rsidP="00A04195">
            <w:pPr>
              <w:rPr>
                <w:color w:val="000000"/>
                <w:sz w:val="20"/>
                <w:szCs w:val="20"/>
              </w:rPr>
            </w:pPr>
            <w:r>
              <w:rPr>
                <w:color w:val="000000"/>
                <w:sz w:val="20"/>
                <w:szCs w:val="20"/>
              </w:rPr>
              <w:t>22994,0</w:t>
            </w:r>
          </w:p>
        </w:tc>
      </w:tr>
      <w:tr w:rsidR="0041688F" w:rsidRPr="00B63B2B" w:rsidTr="0041688F">
        <w:tc>
          <w:tcPr>
            <w:tcW w:w="477" w:type="pct"/>
            <w:vMerge w:val="restart"/>
          </w:tcPr>
          <w:p w:rsidR="0041688F" w:rsidRPr="00150098" w:rsidRDefault="0041688F" w:rsidP="0041688F">
            <w:pPr>
              <w:ind w:left="-57" w:right="-57"/>
              <w:jc w:val="center"/>
              <w:rPr>
                <w:snapToGrid w:val="0"/>
                <w:color w:val="000000"/>
                <w:sz w:val="20"/>
                <w:szCs w:val="20"/>
              </w:rPr>
            </w:pPr>
            <w:r w:rsidRPr="00150098">
              <w:rPr>
                <w:color w:val="000000"/>
                <w:sz w:val="20"/>
                <w:szCs w:val="20"/>
              </w:rPr>
              <w:t>Подпрограмма</w:t>
            </w:r>
          </w:p>
        </w:tc>
        <w:tc>
          <w:tcPr>
            <w:tcW w:w="793" w:type="pct"/>
            <w:vMerge w:val="restart"/>
          </w:tcPr>
          <w:p w:rsidR="0041688F" w:rsidRPr="00150098" w:rsidRDefault="0041688F" w:rsidP="0041688F">
            <w:pPr>
              <w:widowControl w:val="0"/>
              <w:autoSpaceDE w:val="0"/>
              <w:autoSpaceDN w:val="0"/>
              <w:adjustRightInd w:val="0"/>
              <w:jc w:val="center"/>
              <w:rPr>
                <w:b/>
                <w:bCs/>
                <w:color w:val="FF0000"/>
                <w:sz w:val="20"/>
                <w:szCs w:val="20"/>
              </w:rPr>
            </w:pPr>
            <w:r w:rsidRPr="00150098">
              <w:rPr>
                <w:b/>
                <w:bCs/>
                <w:color w:val="FF0000"/>
                <w:sz w:val="20"/>
                <w:szCs w:val="20"/>
              </w:rPr>
              <w:t xml:space="preserve">Обеспечение кадрами хозяйствующих субъектов, </w:t>
            </w:r>
          </w:p>
          <w:p w:rsidR="0041688F" w:rsidRPr="00150098" w:rsidRDefault="0041688F" w:rsidP="0041688F">
            <w:pPr>
              <w:ind w:left="-57" w:right="-57"/>
              <w:jc w:val="center"/>
              <w:rPr>
                <w:snapToGrid w:val="0"/>
                <w:color w:val="000000"/>
                <w:sz w:val="20"/>
                <w:szCs w:val="20"/>
              </w:rPr>
            </w:pPr>
            <w:proofErr w:type="gramStart"/>
            <w:r w:rsidRPr="00150098">
              <w:rPr>
                <w:b/>
                <w:bCs/>
                <w:color w:val="FF0000"/>
                <w:sz w:val="20"/>
                <w:szCs w:val="20"/>
              </w:rPr>
              <w:t>функционирующих</w:t>
            </w:r>
            <w:proofErr w:type="gramEnd"/>
            <w:r w:rsidRPr="00150098">
              <w:rPr>
                <w:b/>
                <w:bCs/>
                <w:color w:val="FF0000"/>
                <w:sz w:val="20"/>
                <w:szCs w:val="20"/>
              </w:rPr>
              <w:t xml:space="preserve"> на территории Шумерлинского района</w:t>
            </w:r>
          </w:p>
        </w:tc>
        <w:tc>
          <w:tcPr>
            <w:tcW w:w="793" w:type="pct"/>
          </w:tcPr>
          <w:p w:rsidR="0041688F" w:rsidRPr="00150098" w:rsidRDefault="0041688F" w:rsidP="0041688F">
            <w:pPr>
              <w:widowControl w:val="0"/>
              <w:autoSpaceDE w:val="0"/>
              <w:autoSpaceDN w:val="0"/>
              <w:adjustRightInd w:val="0"/>
              <w:rPr>
                <w:bCs/>
                <w:color w:val="FF0000"/>
                <w:sz w:val="20"/>
                <w:szCs w:val="20"/>
              </w:rPr>
            </w:pPr>
            <w:r w:rsidRPr="00150098">
              <w:rPr>
                <w:bCs/>
                <w:color w:val="FF0000"/>
                <w:sz w:val="20"/>
                <w:szCs w:val="20"/>
              </w:rPr>
              <w:t>всего</w:t>
            </w:r>
          </w:p>
        </w:tc>
        <w:tc>
          <w:tcPr>
            <w:tcW w:w="300" w:type="pct"/>
          </w:tcPr>
          <w:p w:rsidR="0041688F" w:rsidRPr="00150098" w:rsidRDefault="0041688F" w:rsidP="0041688F">
            <w:pPr>
              <w:jc w:val="center"/>
              <w:rPr>
                <w:sz w:val="20"/>
                <w:szCs w:val="20"/>
              </w:rPr>
            </w:pPr>
            <w:r w:rsidRPr="00150098">
              <w:rPr>
                <w:bCs/>
                <w:color w:val="000000"/>
                <w:sz w:val="20"/>
                <w:szCs w:val="20"/>
              </w:rPr>
              <w:t>х</w:t>
            </w:r>
          </w:p>
        </w:tc>
        <w:tc>
          <w:tcPr>
            <w:tcW w:w="347" w:type="pct"/>
          </w:tcPr>
          <w:p w:rsidR="0041688F" w:rsidRPr="00150098" w:rsidRDefault="0041688F" w:rsidP="0041688F">
            <w:pPr>
              <w:jc w:val="center"/>
              <w:rPr>
                <w:sz w:val="20"/>
                <w:szCs w:val="20"/>
              </w:rPr>
            </w:pPr>
            <w:r w:rsidRPr="00150098">
              <w:rPr>
                <w:bCs/>
                <w:color w:val="000000"/>
                <w:sz w:val="20"/>
                <w:szCs w:val="20"/>
              </w:rPr>
              <w:t>х</w:t>
            </w:r>
          </w:p>
        </w:tc>
        <w:tc>
          <w:tcPr>
            <w:tcW w:w="297" w:type="pct"/>
          </w:tcPr>
          <w:p w:rsidR="0041688F" w:rsidRPr="00150098" w:rsidRDefault="0041688F" w:rsidP="0041688F">
            <w:pPr>
              <w:rPr>
                <w:sz w:val="20"/>
                <w:szCs w:val="20"/>
              </w:rPr>
            </w:pPr>
            <w:r w:rsidRPr="00150098">
              <w:rPr>
                <w:bCs/>
                <w:color w:val="000000"/>
                <w:sz w:val="20"/>
                <w:szCs w:val="20"/>
              </w:rPr>
              <w:t>х</w:t>
            </w:r>
          </w:p>
        </w:tc>
        <w:tc>
          <w:tcPr>
            <w:tcW w:w="298" w:type="pct"/>
          </w:tcPr>
          <w:p w:rsidR="0041688F" w:rsidRPr="00150098" w:rsidRDefault="0041688F" w:rsidP="0041688F">
            <w:pPr>
              <w:rPr>
                <w:sz w:val="20"/>
                <w:szCs w:val="20"/>
              </w:rPr>
            </w:pPr>
            <w:r w:rsidRPr="00150098">
              <w:rPr>
                <w:bCs/>
                <w:color w:val="000000"/>
                <w:sz w:val="20"/>
                <w:szCs w:val="20"/>
              </w:rPr>
              <w:t>х</w:t>
            </w:r>
          </w:p>
        </w:tc>
        <w:tc>
          <w:tcPr>
            <w:tcW w:w="335" w:type="pct"/>
          </w:tcPr>
          <w:p w:rsidR="0041688F" w:rsidRPr="00150098" w:rsidRDefault="0041688F" w:rsidP="0041688F">
            <w:pPr>
              <w:widowControl w:val="0"/>
              <w:autoSpaceDE w:val="0"/>
              <w:autoSpaceDN w:val="0"/>
              <w:adjustRightInd w:val="0"/>
              <w:jc w:val="center"/>
              <w:rPr>
                <w:bCs/>
                <w:color w:val="FF0000"/>
                <w:sz w:val="20"/>
                <w:szCs w:val="20"/>
              </w:rPr>
            </w:pPr>
            <w:r w:rsidRPr="00150098">
              <w:rPr>
                <w:bCs/>
                <w:color w:val="FF0000"/>
                <w:sz w:val="20"/>
                <w:szCs w:val="20"/>
              </w:rPr>
              <w:t>0</w:t>
            </w:r>
          </w:p>
        </w:tc>
        <w:tc>
          <w:tcPr>
            <w:tcW w:w="333" w:type="pct"/>
          </w:tcPr>
          <w:p w:rsidR="0041688F" w:rsidRPr="00150098" w:rsidRDefault="0041688F" w:rsidP="0041688F">
            <w:pPr>
              <w:widowControl w:val="0"/>
              <w:autoSpaceDE w:val="0"/>
              <w:autoSpaceDN w:val="0"/>
              <w:adjustRightInd w:val="0"/>
              <w:jc w:val="center"/>
              <w:rPr>
                <w:bCs/>
                <w:color w:val="FF0000"/>
                <w:sz w:val="20"/>
                <w:szCs w:val="20"/>
              </w:rPr>
            </w:pPr>
            <w:r w:rsidRPr="00150098">
              <w:rPr>
                <w:bCs/>
                <w:color w:val="FF0000"/>
                <w:sz w:val="20"/>
                <w:szCs w:val="20"/>
              </w:rPr>
              <w:t>50</w:t>
            </w:r>
          </w:p>
        </w:tc>
        <w:tc>
          <w:tcPr>
            <w:tcW w:w="334" w:type="pct"/>
          </w:tcPr>
          <w:p w:rsidR="0041688F" w:rsidRPr="00150098" w:rsidRDefault="0041688F" w:rsidP="0041688F">
            <w:pPr>
              <w:jc w:val="center"/>
              <w:rPr>
                <w:color w:val="FF0000"/>
                <w:sz w:val="20"/>
                <w:szCs w:val="20"/>
              </w:rPr>
            </w:pPr>
            <w:r w:rsidRPr="00150098">
              <w:rPr>
                <w:bCs/>
                <w:color w:val="FF0000"/>
                <w:sz w:val="20"/>
                <w:szCs w:val="20"/>
              </w:rPr>
              <w:t>50</w:t>
            </w:r>
          </w:p>
        </w:tc>
        <w:tc>
          <w:tcPr>
            <w:tcW w:w="338" w:type="pct"/>
          </w:tcPr>
          <w:p w:rsidR="0041688F" w:rsidRPr="00150098" w:rsidRDefault="0041688F" w:rsidP="0041688F">
            <w:pPr>
              <w:jc w:val="center"/>
              <w:rPr>
                <w:color w:val="FF0000"/>
                <w:sz w:val="20"/>
                <w:szCs w:val="20"/>
              </w:rPr>
            </w:pPr>
            <w:r w:rsidRPr="00150098">
              <w:rPr>
                <w:bCs/>
                <w:color w:val="FF0000"/>
                <w:sz w:val="20"/>
                <w:szCs w:val="20"/>
              </w:rPr>
              <w:t>50</w:t>
            </w:r>
          </w:p>
        </w:tc>
        <w:tc>
          <w:tcPr>
            <w:tcW w:w="355" w:type="pct"/>
          </w:tcPr>
          <w:p w:rsidR="0041688F" w:rsidRPr="00150098" w:rsidRDefault="00AB6CEE" w:rsidP="0041688F">
            <w:pPr>
              <w:jc w:val="center"/>
              <w:rPr>
                <w:color w:val="FF0000"/>
                <w:sz w:val="20"/>
                <w:szCs w:val="20"/>
              </w:rPr>
            </w:pPr>
            <w:r>
              <w:rPr>
                <w:bCs/>
                <w:color w:val="FF0000"/>
                <w:sz w:val="20"/>
                <w:szCs w:val="20"/>
              </w:rPr>
              <w:t>4</w:t>
            </w:r>
            <w:r w:rsidR="0041688F" w:rsidRPr="00150098">
              <w:rPr>
                <w:bCs/>
                <w:color w:val="FF0000"/>
                <w:sz w:val="20"/>
                <w:szCs w:val="20"/>
              </w:rPr>
              <w:t>0</w:t>
            </w:r>
          </w:p>
        </w:tc>
      </w:tr>
      <w:tr w:rsidR="0041688F" w:rsidRPr="00B63B2B" w:rsidTr="0041688F">
        <w:tc>
          <w:tcPr>
            <w:tcW w:w="477" w:type="pct"/>
            <w:vMerge/>
          </w:tcPr>
          <w:p w:rsidR="0041688F" w:rsidRPr="00150098" w:rsidRDefault="0041688F" w:rsidP="0041688F">
            <w:pPr>
              <w:ind w:left="-57" w:right="-57"/>
              <w:jc w:val="center"/>
              <w:rPr>
                <w:snapToGrid w:val="0"/>
                <w:color w:val="000000"/>
                <w:sz w:val="20"/>
                <w:szCs w:val="20"/>
              </w:rPr>
            </w:pPr>
          </w:p>
        </w:tc>
        <w:tc>
          <w:tcPr>
            <w:tcW w:w="793" w:type="pct"/>
            <w:vMerge/>
          </w:tcPr>
          <w:p w:rsidR="0041688F" w:rsidRPr="00150098" w:rsidRDefault="0041688F" w:rsidP="0041688F">
            <w:pPr>
              <w:ind w:left="-57" w:right="-57"/>
              <w:jc w:val="center"/>
              <w:rPr>
                <w:snapToGrid w:val="0"/>
                <w:color w:val="000000"/>
                <w:sz w:val="20"/>
                <w:szCs w:val="20"/>
              </w:rPr>
            </w:pPr>
          </w:p>
        </w:tc>
        <w:tc>
          <w:tcPr>
            <w:tcW w:w="793" w:type="pct"/>
          </w:tcPr>
          <w:p w:rsidR="0041688F" w:rsidRPr="00150098" w:rsidRDefault="0041688F" w:rsidP="0041688F">
            <w:pPr>
              <w:widowControl w:val="0"/>
              <w:autoSpaceDE w:val="0"/>
              <w:autoSpaceDN w:val="0"/>
              <w:adjustRightInd w:val="0"/>
              <w:rPr>
                <w:bCs/>
                <w:color w:val="FF0000"/>
                <w:sz w:val="20"/>
                <w:szCs w:val="20"/>
              </w:rPr>
            </w:pPr>
            <w:r w:rsidRPr="00150098">
              <w:rPr>
                <w:bCs/>
                <w:color w:val="FF0000"/>
                <w:sz w:val="20"/>
                <w:szCs w:val="20"/>
              </w:rPr>
              <w:t>местный бюджет</w:t>
            </w:r>
          </w:p>
          <w:p w:rsidR="0041688F" w:rsidRPr="00150098" w:rsidRDefault="0041688F" w:rsidP="0041688F">
            <w:pPr>
              <w:widowControl w:val="0"/>
              <w:autoSpaceDE w:val="0"/>
              <w:autoSpaceDN w:val="0"/>
              <w:adjustRightInd w:val="0"/>
              <w:rPr>
                <w:bCs/>
                <w:color w:val="FF0000"/>
                <w:sz w:val="20"/>
                <w:szCs w:val="20"/>
              </w:rPr>
            </w:pPr>
          </w:p>
        </w:tc>
        <w:tc>
          <w:tcPr>
            <w:tcW w:w="300" w:type="pct"/>
          </w:tcPr>
          <w:p w:rsidR="0041688F" w:rsidRPr="00150098" w:rsidRDefault="0041688F" w:rsidP="0041688F">
            <w:pPr>
              <w:jc w:val="center"/>
              <w:rPr>
                <w:sz w:val="20"/>
                <w:szCs w:val="20"/>
              </w:rPr>
            </w:pPr>
            <w:r w:rsidRPr="00150098">
              <w:rPr>
                <w:bCs/>
                <w:color w:val="000000"/>
                <w:sz w:val="20"/>
                <w:szCs w:val="20"/>
              </w:rPr>
              <w:t>х</w:t>
            </w:r>
          </w:p>
        </w:tc>
        <w:tc>
          <w:tcPr>
            <w:tcW w:w="347" w:type="pct"/>
          </w:tcPr>
          <w:p w:rsidR="0041688F" w:rsidRPr="00150098" w:rsidRDefault="0041688F" w:rsidP="0041688F">
            <w:pPr>
              <w:jc w:val="center"/>
              <w:rPr>
                <w:sz w:val="20"/>
                <w:szCs w:val="20"/>
              </w:rPr>
            </w:pPr>
            <w:r w:rsidRPr="00150098">
              <w:rPr>
                <w:bCs/>
                <w:color w:val="000000"/>
                <w:sz w:val="20"/>
                <w:szCs w:val="20"/>
              </w:rPr>
              <w:t>х</w:t>
            </w:r>
          </w:p>
        </w:tc>
        <w:tc>
          <w:tcPr>
            <w:tcW w:w="297" w:type="pct"/>
          </w:tcPr>
          <w:p w:rsidR="0041688F" w:rsidRPr="00150098" w:rsidRDefault="0041688F" w:rsidP="0041688F">
            <w:pPr>
              <w:rPr>
                <w:sz w:val="20"/>
                <w:szCs w:val="20"/>
              </w:rPr>
            </w:pPr>
            <w:r w:rsidRPr="00150098">
              <w:rPr>
                <w:bCs/>
                <w:color w:val="000000"/>
                <w:sz w:val="20"/>
                <w:szCs w:val="20"/>
              </w:rPr>
              <w:t>х</w:t>
            </w:r>
          </w:p>
        </w:tc>
        <w:tc>
          <w:tcPr>
            <w:tcW w:w="298" w:type="pct"/>
          </w:tcPr>
          <w:p w:rsidR="0041688F" w:rsidRPr="00150098" w:rsidRDefault="0041688F" w:rsidP="0041688F">
            <w:pPr>
              <w:rPr>
                <w:sz w:val="20"/>
                <w:szCs w:val="20"/>
              </w:rPr>
            </w:pPr>
            <w:r w:rsidRPr="00150098">
              <w:rPr>
                <w:bCs/>
                <w:color w:val="000000"/>
                <w:sz w:val="20"/>
                <w:szCs w:val="20"/>
              </w:rPr>
              <w:t>х</w:t>
            </w:r>
          </w:p>
        </w:tc>
        <w:tc>
          <w:tcPr>
            <w:tcW w:w="335" w:type="pct"/>
          </w:tcPr>
          <w:p w:rsidR="0041688F" w:rsidRPr="00150098" w:rsidRDefault="0041688F" w:rsidP="0041688F">
            <w:pPr>
              <w:widowControl w:val="0"/>
              <w:autoSpaceDE w:val="0"/>
              <w:autoSpaceDN w:val="0"/>
              <w:adjustRightInd w:val="0"/>
              <w:jc w:val="center"/>
              <w:rPr>
                <w:bCs/>
                <w:color w:val="FF0000"/>
                <w:sz w:val="20"/>
                <w:szCs w:val="20"/>
              </w:rPr>
            </w:pPr>
            <w:r w:rsidRPr="00150098">
              <w:rPr>
                <w:bCs/>
                <w:color w:val="FF0000"/>
                <w:sz w:val="20"/>
                <w:szCs w:val="20"/>
              </w:rPr>
              <w:t>0</w:t>
            </w:r>
          </w:p>
        </w:tc>
        <w:tc>
          <w:tcPr>
            <w:tcW w:w="333" w:type="pct"/>
          </w:tcPr>
          <w:p w:rsidR="0041688F" w:rsidRPr="00150098" w:rsidRDefault="0041688F" w:rsidP="0041688F">
            <w:pPr>
              <w:widowControl w:val="0"/>
              <w:autoSpaceDE w:val="0"/>
              <w:autoSpaceDN w:val="0"/>
              <w:adjustRightInd w:val="0"/>
              <w:jc w:val="center"/>
              <w:rPr>
                <w:bCs/>
                <w:color w:val="FF0000"/>
                <w:sz w:val="20"/>
                <w:szCs w:val="20"/>
              </w:rPr>
            </w:pPr>
            <w:r w:rsidRPr="00150098">
              <w:rPr>
                <w:bCs/>
                <w:color w:val="FF0000"/>
                <w:sz w:val="20"/>
                <w:szCs w:val="20"/>
              </w:rPr>
              <w:t>0</w:t>
            </w:r>
          </w:p>
        </w:tc>
        <w:tc>
          <w:tcPr>
            <w:tcW w:w="334" w:type="pct"/>
          </w:tcPr>
          <w:p w:rsidR="0041688F" w:rsidRPr="00150098" w:rsidRDefault="0041688F" w:rsidP="0041688F">
            <w:pPr>
              <w:widowControl w:val="0"/>
              <w:autoSpaceDE w:val="0"/>
              <w:autoSpaceDN w:val="0"/>
              <w:adjustRightInd w:val="0"/>
              <w:jc w:val="center"/>
              <w:rPr>
                <w:bCs/>
                <w:color w:val="FF0000"/>
                <w:sz w:val="20"/>
                <w:szCs w:val="20"/>
              </w:rPr>
            </w:pPr>
            <w:r w:rsidRPr="00150098">
              <w:rPr>
                <w:bCs/>
                <w:color w:val="FF0000"/>
                <w:sz w:val="20"/>
                <w:szCs w:val="20"/>
              </w:rPr>
              <w:t>0</w:t>
            </w:r>
          </w:p>
        </w:tc>
        <w:tc>
          <w:tcPr>
            <w:tcW w:w="338" w:type="pct"/>
          </w:tcPr>
          <w:p w:rsidR="0041688F" w:rsidRPr="00150098" w:rsidRDefault="0041688F" w:rsidP="0041688F">
            <w:pPr>
              <w:widowControl w:val="0"/>
              <w:autoSpaceDE w:val="0"/>
              <w:autoSpaceDN w:val="0"/>
              <w:adjustRightInd w:val="0"/>
              <w:jc w:val="center"/>
              <w:rPr>
                <w:bCs/>
                <w:color w:val="FF0000"/>
                <w:sz w:val="20"/>
                <w:szCs w:val="20"/>
              </w:rPr>
            </w:pPr>
            <w:r w:rsidRPr="00150098">
              <w:rPr>
                <w:bCs/>
                <w:color w:val="FF0000"/>
                <w:sz w:val="20"/>
                <w:szCs w:val="20"/>
              </w:rPr>
              <w:t>0</w:t>
            </w:r>
          </w:p>
        </w:tc>
        <w:tc>
          <w:tcPr>
            <w:tcW w:w="355" w:type="pct"/>
          </w:tcPr>
          <w:p w:rsidR="0041688F" w:rsidRPr="00150098" w:rsidRDefault="0041688F" w:rsidP="0041688F">
            <w:pPr>
              <w:widowControl w:val="0"/>
              <w:autoSpaceDE w:val="0"/>
              <w:autoSpaceDN w:val="0"/>
              <w:adjustRightInd w:val="0"/>
              <w:jc w:val="center"/>
              <w:rPr>
                <w:bCs/>
                <w:color w:val="FF0000"/>
                <w:sz w:val="20"/>
                <w:szCs w:val="20"/>
              </w:rPr>
            </w:pPr>
            <w:r w:rsidRPr="00150098">
              <w:rPr>
                <w:bCs/>
                <w:color w:val="FF0000"/>
                <w:sz w:val="20"/>
                <w:szCs w:val="20"/>
              </w:rPr>
              <w:t>10</w:t>
            </w:r>
          </w:p>
        </w:tc>
      </w:tr>
      <w:tr w:rsidR="0041688F" w:rsidRPr="00B63B2B" w:rsidTr="0041688F">
        <w:tc>
          <w:tcPr>
            <w:tcW w:w="477" w:type="pct"/>
            <w:vMerge/>
          </w:tcPr>
          <w:p w:rsidR="0041688F" w:rsidRPr="00150098" w:rsidRDefault="0041688F" w:rsidP="0041688F">
            <w:pPr>
              <w:ind w:left="-57" w:right="-57"/>
              <w:jc w:val="center"/>
              <w:rPr>
                <w:snapToGrid w:val="0"/>
                <w:color w:val="000000"/>
                <w:sz w:val="20"/>
                <w:szCs w:val="20"/>
              </w:rPr>
            </w:pPr>
          </w:p>
        </w:tc>
        <w:tc>
          <w:tcPr>
            <w:tcW w:w="793" w:type="pct"/>
            <w:vMerge/>
          </w:tcPr>
          <w:p w:rsidR="0041688F" w:rsidRPr="00150098" w:rsidRDefault="0041688F" w:rsidP="0041688F">
            <w:pPr>
              <w:ind w:left="-57" w:right="-57"/>
              <w:jc w:val="center"/>
              <w:rPr>
                <w:snapToGrid w:val="0"/>
                <w:color w:val="000000"/>
                <w:sz w:val="20"/>
                <w:szCs w:val="20"/>
              </w:rPr>
            </w:pPr>
          </w:p>
        </w:tc>
        <w:tc>
          <w:tcPr>
            <w:tcW w:w="793" w:type="pct"/>
          </w:tcPr>
          <w:p w:rsidR="0041688F" w:rsidRPr="00150098" w:rsidRDefault="0041688F" w:rsidP="0041688F">
            <w:pPr>
              <w:widowControl w:val="0"/>
              <w:autoSpaceDE w:val="0"/>
              <w:autoSpaceDN w:val="0"/>
              <w:adjustRightInd w:val="0"/>
              <w:rPr>
                <w:bCs/>
                <w:color w:val="FF0000"/>
                <w:sz w:val="20"/>
                <w:szCs w:val="20"/>
              </w:rPr>
            </w:pPr>
            <w:r w:rsidRPr="00150098">
              <w:rPr>
                <w:bCs/>
                <w:color w:val="FF0000"/>
                <w:sz w:val="20"/>
                <w:szCs w:val="20"/>
              </w:rPr>
              <w:t>внебюджетные источники</w:t>
            </w:r>
          </w:p>
        </w:tc>
        <w:tc>
          <w:tcPr>
            <w:tcW w:w="300" w:type="pct"/>
          </w:tcPr>
          <w:p w:rsidR="0041688F" w:rsidRPr="00150098" w:rsidRDefault="0041688F" w:rsidP="0041688F">
            <w:pPr>
              <w:jc w:val="center"/>
              <w:rPr>
                <w:sz w:val="20"/>
                <w:szCs w:val="20"/>
              </w:rPr>
            </w:pPr>
            <w:r w:rsidRPr="00150098">
              <w:rPr>
                <w:bCs/>
                <w:color w:val="000000"/>
                <w:sz w:val="20"/>
                <w:szCs w:val="20"/>
              </w:rPr>
              <w:t>х</w:t>
            </w:r>
          </w:p>
        </w:tc>
        <w:tc>
          <w:tcPr>
            <w:tcW w:w="347" w:type="pct"/>
          </w:tcPr>
          <w:p w:rsidR="0041688F" w:rsidRPr="00150098" w:rsidRDefault="0041688F" w:rsidP="0041688F">
            <w:pPr>
              <w:jc w:val="center"/>
              <w:rPr>
                <w:sz w:val="20"/>
                <w:szCs w:val="20"/>
              </w:rPr>
            </w:pPr>
            <w:r w:rsidRPr="00150098">
              <w:rPr>
                <w:bCs/>
                <w:color w:val="000000"/>
                <w:sz w:val="20"/>
                <w:szCs w:val="20"/>
              </w:rPr>
              <w:t>х</w:t>
            </w:r>
          </w:p>
        </w:tc>
        <w:tc>
          <w:tcPr>
            <w:tcW w:w="297" w:type="pct"/>
          </w:tcPr>
          <w:p w:rsidR="0041688F" w:rsidRPr="00150098" w:rsidRDefault="0041688F" w:rsidP="0041688F">
            <w:pPr>
              <w:rPr>
                <w:sz w:val="20"/>
                <w:szCs w:val="20"/>
              </w:rPr>
            </w:pPr>
            <w:r w:rsidRPr="00150098">
              <w:rPr>
                <w:bCs/>
                <w:color w:val="000000"/>
                <w:sz w:val="20"/>
                <w:szCs w:val="20"/>
              </w:rPr>
              <w:t>х</w:t>
            </w:r>
          </w:p>
        </w:tc>
        <w:tc>
          <w:tcPr>
            <w:tcW w:w="298" w:type="pct"/>
          </w:tcPr>
          <w:p w:rsidR="0041688F" w:rsidRPr="00150098" w:rsidRDefault="0041688F" w:rsidP="0041688F">
            <w:pPr>
              <w:rPr>
                <w:sz w:val="20"/>
                <w:szCs w:val="20"/>
              </w:rPr>
            </w:pPr>
            <w:r w:rsidRPr="00150098">
              <w:rPr>
                <w:bCs/>
                <w:color w:val="000000"/>
                <w:sz w:val="20"/>
                <w:szCs w:val="20"/>
              </w:rPr>
              <w:t>х</w:t>
            </w:r>
          </w:p>
        </w:tc>
        <w:tc>
          <w:tcPr>
            <w:tcW w:w="335" w:type="pct"/>
          </w:tcPr>
          <w:p w:rsidR="0041688F" w:rsidRPr="00150098" w:rsidRDefault="0041688F" w:rsidP="0041688F">
            <w:pPr>
              <w:widowControl w:val="0"/>
              <w:autoSpaceDE w:val="0"/>
              <w:autoSpaceDN w:val="0"/>
              <w:adjustRightInd w:val="0"/>
              <w:jc w:val="center"/>
              <w:rPr>
                <w:bCs/>
                <w:color w:val="FF0000"/>
                <w:sz w:val="20"/>
                <w:szCs w:val="20"/>
              </w:rPr>
            </w:pPr>
            <w:r w:rsidRPr="00150098">
              <w:rPr>
                <w:bCs/>
                <w:color w:val="FF0000"/>
                <w:sz w:val="20"/>
                <w:szCs w:val="20"/>
              </w:rPr>
              <w:t>0</w:t>
            </w:r>
          </w:p>
        </w:tc>
        <w:tc>
          <w:tcPr>
            <w:tcW w:w="333" w:type="pct"/>
          </w:tcPr>
          <w:p w:rsidR="0041688F" w:rsidRPr="00150098" w:rsidRDefault="0041688F" w:rsidP="0041688F">
            <w:pPr>
              <w:widowControl w:val="0"/>
              <w:autoSpaceDE w:val="0"/>
              <w:autoSpaceDN w:val="0"/>
              <w:adjustRightInd w:val="0"/>
              <w:jc w:val="center"/>
              <w:rPr>
                <w:bCs/>
                <w:color w:val="FF0000"/>
                <w:sz w:val="20"/>
                <w:szCs w:val="20"/>
              </w:rPr>
            </w:pPr>
            <w:r w:rsidRPr="00150098">
              <w:rPr>
                <w:bCs/>
                <w:color w:val="FF0000"/>
                <w:sz w:val="20"/>
                <w:szCs w:val="20"/>
              </w:rPr>
              <w:t>50</w:t>
            </w:r>
          </w:p>
        </w:tc>
        <w:tc>
          <w:tcPr>
            <w:tcW w:w="334" w:type="pct"/>
          </w:tcPr>
          <w:p w:rsidR="0041688F" w:rsidRPr="00150098" w:rsidRDefault="0041688F" w:rsidP="0041688F">
            <w:pPr>
              <w:jc w:val="center"/>
              <w:rPr>
                <w:color w:val="FF0000"/>
                <w:sz w:val="20"/>
                <w:szCs w:val="20"/>
              </w:rPr>
            </w:pPr>
            <w:r w:rsidRPr="00150098">
              <w:rPr>
                <w:bCs/>
                <w:color w:val="FF0000"/>
                <w:sz w:val="20"/>
                <w:szCs w:val="20"/>
              </w:rPr>
              <w:t>50</w:t>
            </w:r>
          </w:p>
        </w:tc>
        <w:tc>
          <w:tcPr>
            <w:tcW w:w="338" w:type="pct"/>
          </w:tcPr>
          <w:p w:rsidR="0041688F" w:rsidRPr="00150098" w:rsidRDefault="0041688F" w:rsidP="0041688F">
            <w:pPr>
              <w:jc w:val="center"/>
              <w:rPr>
                <w:color w:val="FF0000"/>
                <w:sz w:val="20"/>
                <w:szCs w:val="20"/>
              </w:rPr>
            </w:pPr>
            <w:r w:rsidRPr="00150098">
              <w:rPr>
                <w:bCs/>
                <w:color w:val="FF0000"/>
                <w:sz w:val="20"/>
                <w:szCs w:val="20"/>
              </w:rPr>
              <w:t>50</w:t>
            </w:r>
          </w:p>
        </w:tc>
        <w:tc>
          <w:tcPr>
            <w:tcW w:w="355" w:type="pct"/>
          </w:tcPr>
          <w:p w:rsidR="0041688F" w:rsidRPr="00150098" w:rsidRDefault="0041688F" w:rsidP="0041688F">
            <w:pPr>
              <w:jc w:val="center"/>
              <w:rPr>
                <w:color w:val="FF0000"/>
                <w:sz w:val="20"/>
                <w:szCs w:val="20"/>
              </w:rPr>
            </w:pPr>
            <w:r w:rsidRPr="00150098">
              <w:rPr>
                <w:bCs/>
                <w:color w:val="FF0000"/>
                <w:sz w:val="20"/>
                <w:szCs w:val="20"/>
              </w:rPr>
              <w:t>50</w:t>
            </w:r>
          </w:p>
        </w:tc>
      </w:tr>
    </w:tbl>
    <w:p w:rsidR="000D475E" w:rsidRDefault="000D475E" w:rsidP="00BC4042">
      <w:pPr>
        <w:jc w:val="both"/>
        <w:rPr>
          <w:sz w:val="26"/>
          <w:szCs w:val="26"/>
        </w:rPr>
      </w:pPr>
    </w:p>
    <w:p w:rsidR="000D475E" w:rsidRDefault="000D475E" w:rsidP="00BC4042">
      <w:pPr>
        <w:jc w:val="both"/>
        <w:rPr>
          <w:sz w:val="26"/>
          <w:szCs w:val="26"/>
        </w:rPr>
      </w:pPr>
    </w:p>
    <w:p w:rsidR="000D475E" w:rsidRDefault="000D475E" w:rsidP="00BC4042">
      <w:pPr>
        <w:jc w:val="both"/>
        <w:rPr>
          <w:sz w:val="26"/>
          <w:szCs w:val="26"/>
        </w:rPr>
      </w:pPr>
    </w:p>
    <w:p w:rsidR="000D475E" w:rsidRDefault="000D475E" w:rsidP="00BC4042">
      <w:pPr>
        <w:jc w:val="both"/>
        <w:rPr>
          <w:sz w:val="26"/>
          <w:szCs w:val="26"/>
        </w:rPr>
      </w:pPr>
    </w:p>
    <w:p w:rsidR="000D475E" w:rsidRDefault="000D475E" w:rsidP="00BC4042">
      <w:pPr>
        <w:jc w:val="both"/>
        <w:rPr>
          <w:sz w:val="26"/>
          <w:szCs w:val="26"/>
        </w:rPr>
      </w:pPr>
    </w:p>
    <w:p w:rsidR="000D475E" w:rsidRDefault="000D475E" w:rsidP="00BC4042">
      <w:pPr>
        <w:jc w:val="both"/>
        <w:rPr>
          <w:sz w:val="26"/>
          <w:szCs w:val="26"/>
        </w:rPr>
      </w:pPr>
    </w:p>
    <w:p w:rsidR="000D475E" w:rsidRDefault="000D475E" w:rsidP="00BC4042">
      <w:pPr>
        <w:jc w:val="both"/>
        <w:rPr>
          <w:sz w:val="26"/>
          <w:szCs w:val="26"/>
        </w:rPr>
      </w:pPr>
    </w:p>
    <w:p w:rsidR="000D475E" w:rsidRDefault="000D475E" w:rsidP="00BC4042">
      <w:pPr>
        <w:jc w:val="both"/>
        <w:rPr>
          <w:sz w:val="26"/>
          <w:szCs w:val="26"/>
        </w:rPr>
      </w:pPr>
    </w:p>
    <w:p w:rsidR="000D475E" w:rsidRDefault="000D475E" w:rsidP="00BC4042">
      <w:pPr>
        <w:jc w:val="both"/>
        <w:rPr>
          <w:sz w:val="26"/>
          <w:szCs w:val="26"/>
        </w:rPr>
      </w:pPr>
    </w:p>
    <w:p w:rsidR="000D475E" w:rsidRDefault="000D475E" w:rsidP="00BC4042">
      <w:pPr>
        <w:jc w:val="both"/>
        <w:rPr>
          <w:sz w:val="26"/>
          <w:szCs w:val="26"/>
        </w:rPr>
      </w:pPr>
    </w:p>
    <w:p w:rsidR="000D475E" w:rsidRDefault="000D475E" w:rsidP="00BC4042">
      <w:pPr>
        <w:jc w:val="both"/>
        <w:rPr>
          <w:sz w:val="26"/>
          <w:szCs w:val="26"/>
        </w:rPr>
        <w:sectPr w:rsidR="000D475E" w:rsidSect="00100205">
          <w:headerReference w:type="even" r:id="rId20"/>
          <w:headerReference w:type="default" r:id="rId21"/>
          <w:pgSz w:w="16838" w:h="11906" w:orient="landscape" w:code="9"/>
          <w:pgMar w:top="1418" w:right="1134" w:bottom="1134" w:left="1134" w:header="709" w:footer="709" w:gutter="0"/>
          <w:cols w:space="708"/>
          <w:titlePg/>
          <w:docGrid w:linePitch="360"/>
        </w:sectPr>
      </w:pPr>
    </w:p>
    <w:p w:rsidR="000D475E" w:rsidRPr="00321CF4" w:rsidRDefault="000D475E" w:rsidP="001D5D2E">
      <w:pPr>
        <w:spacing w:line="235" w:lineRule="auto"/>
        <w:ind w:left="5529"/>
        <w:jc w:val="both"/>
        <w:rPr>
          <w:color w:val="000000"/>
        </w:rPr>
      </w:pPr>
      <w:r w:rsidRPr="00321CF4">
        <w:rPr>
          <w:color w:val="000000"/>
        </w:rPr>
        <w:lastRenderedPageBreak/>
        <w:t>Приложение № 6</w:t>
      </w:r>
    </w:p>
    <w:p w:rsidR="000D475E" w:rsidRPr="00321CF4" w:rsidRDefault="000D475E" w:rsidP="001D5D2E">
      <w:pPr>
        <w:spacing w:line="235" w:lineRule="auto"/>
        <w:ind w:left="5529"/>
        <w:jc w:val="both"/>
        <w:rPr>
          <w:color w:val="000000"/>
        </w:rPr>
      </w:pPr>
      <w:r w:rsidRPr="00321CF4">
        <w:rPr>
          <w:color w:val="000000"/>
        </w:rPr>
        <w:t xml:space="preserve">к муниципальной программе Шумерлинского района Чувашской Республики «Развитие потенциала </w:t>
      </w:r>
      <w:r w:rsidRPr="00321CF4">
        <w:t>муниципального</w:t>
      </w:r>
      <w:r w:rsidRPr="00321CF4">
        <w:rPr>
          <w:color w:val="000000"/>
        </w:rPr>
        <w:t xml:space="preserve"> </w:t>
      </w:r>
    </w:p>
    <w:p w:rsidR="000D475E" w:rsidRPr="00321CF4" w:rsidRDefault="000D475E" w:rsidP="001D5D2E">
      <w:pPr>
        <w:spacing w:line="235" w:lineRule="auto"/>
        <w:ind w:left="5529"/>
        <w:jc w:val="both"/>
        <w:rPr>
          <w:color w:val="000000"/>
        </w:rPr>
      </w:pPr>
      <w:r w:rsidRPr="00321CF4">
        <w:rPr>
          <w:color w:val="000000"/>
        </w:rPr>
        <w:t>управления» на 201</w:t>
      </w:r>
      <w:r>
        <w:rPr>
          <w:color w:val="000000"/>
        </w:rPr>
        <w:t>6</w:t>
      </w:r>
      <w:r w:rsidRPr="00321CF4">
        <w:rPr>
          <w:color w:val="000000"/>
        </w:rPr>
        <w:t>–2020 годы</w:t>
      </w:r>
    </w:p>
    <w:p w:rsidR="000D475E" w:rsidRPr="00906493" w:rsidRDefault="000D475E" w:rsidP="001D5D2E">
      <w:pPr>
        <w:pStyle w:val="1"/>
        <w:jc w:val="center"/>
        <w:rPr>
          <w:rFonts w:ascii="Times New Roman" w:hAnsi="Times New Roman"/>
          <w:color w:val="000000"/>
          <w:sz w:val="26"/>
          <w:szCs w:val="26"/>
        </w:rPr>
      </w:pPr>
      <w:r w:rsidRPr="00906493">
        <w:rPr>
          <w:rFonts w:ascii="Times New Roman" w:hAnsi="Times New Roman"/>
          <w:color w:val="000000"/>
          <w:sz w:val="26"/>
          <w:szCs w:val="26"/>
        </w:rPr>
        <w:t xml:space="preserve">П О Д П Р О Г Р А М </w:t>
      </w:r>
      <w:proofErr w:type="spellStart"/>
      <w:r w:rsidRPr="00906493">
        <w:rPr>
          <w:rFonts w:ascii="Times New Roman" w:hAnsi="Times New Roman"/>
          <w:color w:val="000000"/>
          <w:sz w:val="26"/>
          <w:szCs w:val="26"/>
        </w:rPr>
        <w:t>М</w:t>
      </w:r>
      <w:proofErr w:type="spellEnd"/>
      <w:r w:rsidRPr="00906493">
        <w:rPr>
          <w:rFonts w:ascii="Times New Roman" w:hAnsi="Times New Roman"/>
          <w:color w:val="000000"/>
          <w:sz w:val="26"/>
          <w:szCs w:val="26"/>
        </w:rPr>
        <w:t xml:space="preserve"> А</w:t>
      </w:r>
    </w:p>
    <w:p w:rsidR="000D475E" w:rsidRPr="00906493" w:rsidRDefault="000D475E" w:rsidP="001D5D2E">
      <w:pPr>
        <w:jc w:val="center"/>
        <w:rPr>
          <w:b/>
          <w:color w:val="000000"/>
          <w:sz w:val="28"/>
          <w:szCs w:val="26"/>
        </w:rPr>
      </w:pPr>
      <w:r w:rsidRPr="00906493">
        <w:rPr>
          <w:b/>
          <w:color w:val="000000"/>
          <w:sz w:val="26"/>
          <w:szCs w:val="26"/>
        </w:rPr>
        <w:t xml:space="preserve">«Совершенствование муниципального управления в сфере юстиции» </w:t>
      </w:r>
      <w:r w:rsidRPr="00906493">
        <w:rPr>
          <w:b/>
          <w:color w:val="000000"/>
          <w:sz w:val="26"/>
          <w:szCs w:val="26"/>
        </w:rPr>
        <w:br/>
        <w:t xml:space="preserve">муниципальной программы Чувашской Республики «Развитие потенциала </w:t>
      </w:r>
      <w:r w:rsidRPr="00906493">
        <w:rPr>
          <w:b/>
          <w:color w:val="000000"/>
          <w:sz w:val="26"/>
          <w:szCs w:val="26"/>
        </w:rPr>
        <w:br/>
        <w:t>муниципального управления» на 2016–2020 годы</w:t>
      </w:r>
    </w:p>
    <w:p w:rsidR="000D475E" w:rsidRPr="00906493" w:rsidRDefault="000D475E" w:rsidP="001D5D2E">
      <w:pPr>
        <w:jc w:val="center"/>
        <w:rPr>
          <w:color w:val="000000"/>
          <w:sz w:val="26"/>
          <w:szCs w:val="26"/>
        </w:rPr>
      </w:pPr>
    </w:p>
    <w:p w:rsidR="000D475E" w:rsidRPr="00906493" w:rsidRDefault="000D475E" w:rsidP="001D5D2E">
      <w:pPr>
        <w:jc w:val="center"/>
        <w:rPr>
          <w:color w:val="000000"/>
          <w:sz w:val="26"/>
          <w:szCs w:val="26"/>
        </w:rPr>
      </w:pPr>
      <w:r w:rsidRPr="00906493">
        <w:rPr>
          <w:color w:val="000000"/>
          <w:sz w:val="26"/>
          <w:szCs w:val="26"/>
        </w:rPr>
        <w:t>ПАСПОРТ ПОДПРОГРАММЫ</w:t>
      </w:r>
    </w:p>
    <w:p w:rsidR="000D475E" w:rsidRPr="00906493" w:rsidRDefault="000D475E" w:rsidP="001D5D2E">
      <w:pPr>
        <w:rPr>
          <w:color w:val="000000"/>
          <w:sz w:val="26"/>
          <w:szCs w:val="20"/>
        </w:rPr>
      </w:pPr>
    </w:p>
    <w:tbl>
      <w:tblPr>
        <w:tblW w:w="5000" w:type="pct"/>
        <w:tblLayout w:type="fixed"/>
        <w:tblLook w:val="01E0" w:firstRow="1" w:lastRow="1" w:firstColumn="1" w:lastColumn="1" w:noHBand="0" w:noVBand="0"/>
      </w:tblPr>
      <w:tblGrid>
        <w:gridCol w:w="3266"/>
        <w:gridCol w:w="369"/>
        <w:gridCol w:w="5935"/>
      </w:tblGrid>
      <w:tr w:rsidR="000D475E" w:rsidRPr="00906493" w:rsidTr="00826FB3">
        <w:trPr>
          <w:trHeight w:val="20"/>
        </w:trPr>
        <w:tc>
          <w:tcPr>
            <w:tcW w:w="1706" w:type="pct"/>
          </w:tcPr>
          <w:p w:rsidR="000D475E" w:rsidRPr="00C41596" w:rsidRDefault="000D475E" w:rsidP="00826FB3">
            <w:pPr>
              <w:jc w:val="both"/>
              <w:rPr>
                <w:color w:val="000000"/>
              </w:rPr>
            </w:pPr>
            <w:r w:rsidRPr="00C41596">
              <w:rPr>
                <w:color w:val="000000"/>
              </w:rPr>
              <w:t>Ответственный исполнитель подпрограммы</w:t>
            </w:r>
          </w:p>
          <w:p w:rsidR="000D475E" w:rsidRPr="00C41596" w:rsidRDefault="000D475E" w:rsidP="00826FB3">
            <w:pPr>
              <w:shd w:val="clear" w:color="auto" w:fill="FFFFFF"/>
              <w:jc w:val="both"/>
              <w:rPr>
                <w:color w:val="000000"/>
              </w:rPr>
            </w:pPr>
          </w:p>
        </w:tc>
        <w:tc>
          <w:tcPr>
            <w:tcW w:w="193" w:type="pct"/>
          </w:tcPr>
          <w:p w:rsidR="000D475E" w:rsidRPr="00C41596" w:rsidRDefault="000D475E" w:rsidP="00826FB3">
            <w:pPr>
              <w:jc w:val="both"/>
              <w:rPr>
                <w:color w:val="000000"/>
              </w:rPr>
            </w:pPr>
            <w:r w:rsidRPr="00C41596">
              <w:rPr>
                <w:color w:val="000000"/>
              </w:rPr>
              <w:t>–</w:t>
            </w:r>
          </w:p>
        </w:tc>
        <w:tc>
          <w:tcPr>
            <w:tcW w:w="3101" w:type="pct"/>
          </w:tcPr>
          <w:p w:rsidR="000D475E" w:rsidRPr="00C41596" w:rsidRDefault="000D475E" w:rsidP="00826FB3">
            <w:pPr>
              <w:jc w:val="both"/>
              <w:rPr>
                <w:color w:val="000000"/>
              </w:rPr>
            </w:pPr>
            <w:r w:rsidRPr="00C41596">
              <w:rPr>
                <w:color w:val="000000"/>
              </w:rPr>
              <w:t>Администрация Шумерлинского района</w:t>
            </w:r>
          </w:p>
        </w:tc>
      </w:tr>
      <w:tr w:rsidR="000D475E" w:rsidRPr="00906493" w:rsidTr="00826FB3">
        <w:trPr>
          <w:trHeight w:val="20"/>
        </w:trPr>
        <w:tc>
          <w:tcPr>
            <w:tcW w:w="1706" w:type="pct"/>
          </w:tcPr>
          <w:p w:rsidR="000D475E" w:rsidRPr="00C41596" w:rsidRDefault="000D475E" w:rsidP="00826FB3">
            <w:pPr>
              <w:jc w:val="both"/>
              <w:rPr>
                <w:color w:val="000000"/>
              </w:rPr>
            </w:pPr>
            <w:r w:rsidRPr="00C41596">
              <w:rPr>
                <w:color w:val="000000"/>
              </w:rPr>
              <w:t xml:space="preserve">Программно-целевые </w:t>
            </w:r>
          </w:p>
          <w:p w:rsidR="000D475E" w:rsidRPr="00C41596" w:rsidRDefault="000D475E" w:rsidP="00826FB3">
            <w:pPr>
              <w:jc w:val="both"/>
              <w:rPr>
                <w:color w:val="000000"/>
              </w:rPr>
            </w:pPr>
            <w:r w:rsidRPr="00C41596">
              <w:rPr>
                <w:color w:val="000000"/>
              </w:rPr>
              <w:t xml:space="preserve">инструменты подпрограммы </w:t>
            </w:r>
          </w:p>
          <w:p w:rsidR="000D475E" w:rsidRPr="00C41596" w:rsidRDefault="000D475E" w:rsidP="00826FB3">
            <w:pPr>
              <w:pStyle w:val="aa"/>
              <w:jc w:val="both"/>
              <w:rPr>
                <w:rFonts w:ascii="Times New Roman" w:hAnsi="Times New Roman"/>
                <w:color w:val="000000"/>
              </w:rPr>
            </w:pPr>
          </w:p>
        </w:tc>
        <w:tc>
          <w:tcPr>
            <w:tcW w:w="193" w:type="pct"/>
          </w:tcPr>
          <w:p w:rsidR="000D475E" w:rsidRPr="00C41596" w:rsidRDefault="000D475E" w:rsidP="00826FB3">
            <w:pPr>
              <w:jc w:val="both"/>
              <w:rPr>
                <w:color w:val="000000"/>
              </w:rPr>
            </w:pPr>
            <w:r w:rsidRPr="00C41596">
              <w:rPr>
                <w:color w:val="000000"/>
              </w:rPr>
              <w:t>–</w:t>
            </w:r>
          </w:p>
        </w:tc>
        <w:tc>
          <w:tcPr>
            <w:tcW w:w="3101" w:type="pct"/>
          </w:tcPr>
          <w:p w:rsidR="000D475E" w:rsidRPr="00C41596" w:rsidRDefault="000D475E" w:rsidP="00826FB3">
            <w:pPr>
              <w:jc w:val="both"/>
              <w:rPr>
                <w:color w:val="000000"/>
              </w:rPr>
            </w:pPr>
            <w:r w:rsidRPr="00C41596">
              <w:rPr>
                <w:color w:val="000000"/>
              </w:rPr>
              <w:t xml:space="preserve">мероприятия по: </w:t>
            </w:r>
          </w:p>
          <w:p w:rsidR="000D475E" w:rsidRPr="00C41596" w:rsidRDefault="000D475E" w:rsidP="0070791A">
            <w:pPr>
              <w:jc w:val="both"/>
              <w:rPr>
                <w:color w:val="000000"/>
              </w:rPr>
            </w:pPr>
            <w:r w:rsidRPr="00C41596">
              <w:rPr>
                <w:color w:val="000000"/>
              </w:rPr>
              <w:t>Осуществлению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r>
      <w:tr w:rsidR="000D475E" w:rsidRPr="004529E8" w:rsidTr="00826FB3">
        <w:trPr>
          <w:trHeight w:val="20"/>
        </w:trPr>
        <w:tc>
          <w:tcPr>
            <w:tcW w:w="1706" w:type="pct"/>
          </w:tcPr>
          <w:p w:rsidR="000D475E" w:rsidRPr="00C41596" w:rsidRDefault="000D475E" w:rsidP="00826FB3">
            <w:pPr>
              <w:pStyle w:val="aa"/>
              <w:jc w:val="both"/>
              <w:rPr>
                <w:rFonts w:ascii="Times New Roman" w:hAnsi="Times New Roman"/>
                <w:color w:val="000000"/>
              </w:rPr>
            </w:pPr>
            <w:r w:rsidRPr="00C41596">
              <w:rPr>
                <w:rFonts w:ascii="Times New Roman" w:hAnsi="Times New Roman"/>
              </w:rPr>
              <w:t>Цель подпрограммы</w:t>
            </w:r>
          </w:p>
        </w:tc>
        <w:tc>
          <w:tcPr>
            <w:tcW w:w="193" w:type="pct"/>
          </w:tcPr>
          <w:p w:rsidR="000D475E" w:rsidRPr="00C41596" w:rsidRDefault="000D475E" w:rsidP="00826FB3">
            <w:pPr>
              <w:jc w:val="both"/>
              <w:rPr>
                <w:color w:val="000000"/>
              </w:rPr>
            </w:pPr>
            <w:r w:rsidRPr="00C41596">
              <w:rPr>
                <w:color w:val="000000"/>
              </w:rPr>
              <w:t>–</w:t>
            </w:r>
          </w:p>
        </w:tc>
        <w:tc>
          <w:tcPr>
            <w:tcW w:w="3101" w:type="pct"/>
          </w:tcPr>
          <w:p w:rsidR="000D475E" w:rsidRPr="00C41596" w:rsidRDefault="000D475E" w:rsidP="00826FB3">
            <w:pPr>
              <w:jc w:val="both"/>
            </w:pPr>
            <w:r w:rsidRPr="00C41596">
              <w:t>реализация государственной политики в сфере юстиции, находящейся в ведении Шумерлинского района Чувашской Республики</w:t>
            </w:r>
          </w:p>
          <w:p w:rsidR="000D475E" w:rsidRPr="00C41596" w:rsidRDefault="000D475E" w:rsidP="00826FB3">
            <w:pPr>
              <w:jc w:val="both"/>
              <w:rPr>
                <w:color w:val="000000"/>
              </w:rPr>
            </w:pPr>
          </w:p>
        </w:tc>
      </w:tr>
      <w:tr w:rsidR="000D475E" w:rsidRPr="004529E8" w:rsidTr="00826FB3">
        <w:trPr>
          <w:trHeight w:val="20"/>
        </w:trPr>
        <w:tc>
          <w:tcPr>
            <w:tcW w:w="1706" w:type="pct"/>
          </w:tcPr>
          <w:p w:rsidR="000D475E" w:rsidRPr="00C41596" w:rsidRDefault="000D475E" w:rsidP="00826FB3">
            <w:pPr>
              <w:pStyle w:val="aa"/>
              <w:jc w:val="both"/>
              <w:rPr>
                <w:rFonts w:ascii="Times New Roman" w:hAnsi="Times New Roman"/>
              </w:rPr>
            </w:pPr>
            <w:r w:rsidRPr="00C41596">
              <w:rPr>
                <w:rFonts w:ascii="Times New Roman" w:hAnsi="Times New Roman"/>
              </w:rPr>
              <w:t>Задачи подпрограммы</w:t>
            </w:r>
          </w:p>
        </w:tc>
        <w:tc>
          <w:tcPr>
            <w:tcW w:w="193" w:type="pct"/>
          </w:tcPr>
          <w:p w:rsidR="000D475E" w:rsidRPr="00C41596" w:rsidRDefault="000D475E" w:rsidP="00826FB3">
            <w:pPr>
              <w:jc w:val="both"/>
              <w:rPr>
                <w:color w:val="000000"/>
              </w:rPr>
            </w:pPr>
            <w:r w:rsidRPr="00C41596">
              <w:rPr>
                <w:color w:val="000000"/>
              </w:rPr>
              <w:t>–</w:t>
            </w:r>
          </w:p>
        </w:tc>
        <w:tc>
          <w:tcPr>
            <w:tcW w:w="3101" w:type="pct"/>
          </w:tcPr>
          <w:p w:rsidR="000D475E" w:rsidRPr="00C41596" w:rsidRDefault="000D475E" w:rsidP="0070791A">
            <w:pPr>
              <w:jc w:val="both"/>
            </w:pPr>
            <w:r w:rsidRPr="00C41596">
              <w:t>Составление и своевременная актуализация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r>
      <w:tr w:rsidR="000D475E" w:rsidRPr="004529E8" w:rsidTr="00826FB3">
        <w:trPr>
          <w:trHeight w:val="20"/>
        </w:trPr>
        <w:tc>
          <w:tcPr>
            <w:tcW w:w="1706" w:type="pct"/>
          </w:tcPr>
          <w:p w:rsidR="000D475E" w:rsidRPr="00C41596" w:rsidRDefault="000D475E" w:rsidP="00826FB3">
            <w:pPr>
              <w:pStyle w:val="aa"/>
              <w:jc w:val="both"/>
              <w:rPr>
                <w:rFonts w:ascii="Times New Roman" w:hAnsi="Times New Roman"/>
              </w:rPr>
            </w:pPr>
            <w:r w:rsidRPr="00C41596">
              <w:rPr>
                <w:rFonts w:ascii="Times New Roman" w:hAnsi="Times New Roman"/>
              </w:rPr>
              <w:t xml:space="preserve">Целевые индикаторы и показатели подпрограммы </w:t>
            </w:r>
          </w:p>
        </w:tc>
        <w:tc>
          <w:tcPr>
            <w:tcW w:w="193" w:type="pct"/>
          </w:tcPr>
          <w:p w:rsidR="000D475E" w:rsidRPr="00C41596" w:rsidRDefault="000D475E" w:rsidP="00826FB3">
            <w:pPr>
              <w:jc w:val="both"/>
              <w:rPr>
                <w:color w:val="000000"/>
              </w:rPr>
            </w:pPr>
            <w:r w:rsidRPr="00C41596">
              <w:rPr>
                <w:color w:val="000000"/>
              </w:rPr>
              <w:t>–</w:t>
            </w:r>
          </w:p>
        </w:tc>
        <w:tc>
          <w:tcPr>
            <w:tcW w:w="3101" w:type="pct"/>
          </w:tcPr>
          <w:p w:rsidR="000D475E" w:rsidRPr="00C41596" w:rsidRDefault="000D475E" w:rsidP="00826FB3">
            <w:pPr>
              <w:jc w:val="both"/>
            </w:pPr>
            <w:r w:rsidRPr="00C41596">
              <w:t>к 2021 году предусматривается достижение следующих индикаторов и показателей:</w:t>
            </w:r>
          </w:p>
          <w:p w:rsidR="000D475E" w:rsidRPr="00C41596" w:rsidRDefault="000D475E" w:rsidP="00826FB3">
            <w:pPr>
              <w:jc w:val="both"/>
            </w:pPr>
            <w:r w:rsidRPr="00C41596">
              <w:t>Составление и своевременная актуализация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 – 100 процентов;</w:t>
            </w:r>
          </w:p>
        </w:tc>
      </w:tr>
      <w:tr w:rsidR="000D475E" w:rsidRPr="004529E8" w:rsidTr="00826FB3">
        <w:trPr>
          <w:trHeight w:val="20"/>
        </w:trPr>
        <w:tc>
          <w:tcPr>
            <w:tcW w:w="1706" w:type="pct"/>
          </w:tcPr>
          <w:p w:rsidR="000D475E" w:rsidRPr="00C41596" w:rsidRDefault="000D475E" w:rsidP="00826FB3">
            <w:pPr>
              <w:jc w:val="both"/>
            </w:pPr>
            <w:r w:rsidRPr="00C41596">
              <w:t>Срок реализации</w:t>
            </w:r>
          </w:p>
          <w:p w:rsidR="000D475E" w:rsidRPr="00C41596" w:rsidRDefault="000D475E" w:rsidP="00826FB3">
            <w:pPr>
              <w:jc w:val="both"/>
            </w:pPr>
            <w:r w:rsidRPr="00C41596">
              <w:t>подпрограммы</w:t>
            </w:r>
          </w:p>
          <w:p w:rsidR="000D475E" w:rsidRPr="00C41596" w:rsidRDefault="000D475E" w:rsidP="00826FB3">
            <w:pPr>
              <w:pStyle w:val="aa"/>
              <w:jc w:val="both"/>
              <w:rPr>
                <w:rFonts w:ascii="Times New Roman" w:hAnsi="Times New Roman"/>
              </w:rPr>
            </w:pPr>
          </w:p>
        </w:tc>
        <w:tc>
          <w:tcPr>
            <w:tcW w:w="193" w:type="pct"/>
          </w:tcPr>
          <w:p w:rsidR="000D475E" w:rsidRPr="00C41596" w:rsidRDefault="000D475E" w:rsidP="00826FB3">
            <w:pPr>
              <w:jc w:val="both"/>
              <w:rPr>
                <w:color w:val="000000"/>
              </w:rPr>
            </w:pPr>
            <w:r w:rsidRPr="00C41596">
              <w:rPr>
                <w:color w:val="000000"/>
              </w:rPr>
              <w:t>–</w:t>
            </w:r>
          </w:p>
        </w:tc>
        <w:tc>
          <w:tcPr>
            <w:tcW w:w="3101" w:type="pct"/>
          </w:tcPr>
          <w:p w:rsidR="000D475E" w:rsidRPr="00C41596" w:rsidRDefault="000D475E" w:rsidP="0070791A">
            <w:pPr>
              <w:jc w:val="both"/>
            </w:pPr>
            <w:r w:rsidRPr="00C41596">
              <w:t>2016–2020 годы</w:t>
            </w:r>
          </w:p>
        </w:tc>
      </w:tr>
      <w:tr w:rsidR="000D475E" w:rsidRPr="004529E8" w:rsidTr="00826FB3">
        <w:trPr>
          <w:trHeight w:val="20"/>
        </w:trPr>
        <w:tc>
          <w:tcPr>
            <w:tcW w:w="1706" w:type="pct"/>
          </w:tcPr>
          <w:p w:rsidR="000D475E" w:rsidRPr="00C41596" w:rsidRDefault="000D475E" w:rsidP="00826FB3">
            <w:pPr>
              <w:pStyle w:val="aa"/>
              <w:tabs>
                <w:tab w:val="left" w:pos="9070"/>
              </w:tabs>
              <w:jc w:val="both"/>
              <w:rPr>
                <w:rFonts w:ascii="Times New Roman" w:hAnsi="Times New Roman"/>
                <w:color w:val="000000"/>
              </w:rPr>
            </w:pPr>
            <w:r w:rsidRPr="00C41596">
              <w:rPr>
                <w:rFonts w:ascii="Times New Roman" w:hAnsi="Times New Roman"/>
                <w:color w:val="000000"/>
              </w:rPr>
              <w:t xml:space="preserve">Объемы финансирования подпрограммы с разбивкой по годам реализации </w:t>
            </w:r>
          </w:p>
        </w:tc>
        <w:tc>
          <w:tcPr>
            <w:tcW w:w="193" w:type="pct"/>
          </w:tcPr>
          <w:p w:rsidR="000D475E" w:rsidRPr="00C41596" w:rsidRDefault="000D475E" w:rsidP="00826FB3">
            <w:pPr>
              <w:tabs>
                <w:tab w:val="left" w:pos="9070"/>
              </w:tabs>
              <w:jc w:val="both"/>
              <w:rPr>
                <w:color w:val="000000"/>
              </w:rPr>
            </w:pPr>
            <w:r w:rsidRPr="00C41596">
              <w:rPr>
                <w:color w:val="000000"/>
              </w:rPr>
              <w:t>–</w:t>
            </w:r>
          </w:p>
        </w:tc>
        <w:tc>
          <w:tcPr>
            <w:tcW w:w="3101" w:type="pct"/>
          </w:tcPr>
          <w:p w:rsidR="000D475E" w:rsidRPr="00C41596" w:rsidRDefault="000D475E" w:rsidP="00826FB3">
            <w:pPr>
              <w:jc w:val="both"/>
            </w:pPr>
            <w:r w:rsidRPr="00C41596">
              <w:rPr>
                <w:color w:val="000000"/>
              </w:rPr>
              <w:t xml:space="preserve">прогнозируемые объемы бюджетных ассигнований на реализацию мероприятий подпрограммы в 2016–2020 годах </w:t>
            </w:r>
            <w:r w:rsidRPr="00C41596">
              <w:t xml:space="preserve">составят </w:t>
            </w:r>
            <w:r w:rsidR="00AB6CEE">
              <w:t>217,2</w:t>
            </w:r>
            <w:r w:rsidRPr="00C41596">
              <w:t> тыс. рублей,</w:t>
            </w:r>
          </w:p>
          <w:p w:rsidR="000D475E" w:rsidRPr="00C41596" w:rsidRDefault="000D475E" w:rsidP="00826FB3">
            <w:pPr>
              <w:jc w:val="both"/>
            </w:pPr>
            <w:r w:rsidRPr="00C41596">
              <w:t>из них по источникам финансирования:</w:t>
            </w:r>
          </w:p>
          <w:p w:rsidR="000D475E" w:rsidRPr="00C41596" w:rsidRDefault="000D475E" w:rsidP="00826FB3">
            <w:pPr>
              <w:jc w:val="both"/>
            </w:pPr>
            <w:r w:rsidRPr="00C41596">
              <w:t xml:space="preserve">федеральный бюджет – </w:t>
            </w:r>
            <w:r w:rsidR="00AB6CEE">
              <w:t>217,2</w:t>
            </w:r>
            <w:r w:rsidRPr="00C41596">
              <w:t xml:space="preserve"> тыс. рублей, в том числе:</w:t>
            </w:r>
          </w:p>
          <w:p w:rsidR="000D475E" w:rsidRPr="00C41596" w:rsidRDefault="000D475E" w:rsidP="00826FB3">
            <w:pPr>
              <w:jc w:val="both"/>
            </w:pPr>
            <w:r w:rsidRPr="00C41596">
              <w:t>в 2016 году – 11,8 тыс. рублей;</w:t>
            </w:r>
          </w:p>
          <w:p w:rsidR="000D475E" w:rsidRPr="00C41596" w:rsidRDefault="000D475E" w:rsidP="00826FB3">
            <w:pPr>
              <w:jc w:val="both"/>
            </w:pPr>
            <w:r w:rsidRPr="00C41596">
              <w:t xml:space="preserve">в 2017 году – </w:t>
            </w:r>
            <w:r w:rsidR="0041688F">
              <w:t>0</w:t>
            </w:r>
            <w:r w:rsidRPr="00C41596">
              <w:t xml:space="preserve"> тыс. рублей;</w:t>
            </w:r>
          </w:p>
          <w:p w:rsidR="000D475E" w:rsidRPr="00C41596" w:rsidRDefault="000D475E" w:rsidP="00826FB3">
            <w:pPr>
              <w:jc w:val="both"/>
            </w:pPr>
            <w:r w:rsidRPr="00C41596">
              <w:t xml:space="preserve">в 2018 году – </w:t>
            </w:r>
            <w:r w:rsidR="00AB6CEE">
              <w:t>174,8</w:t>
            </w:r>
            <w:r w:rsidRPr="00C41596">
              <w:t xml:space="preserve"> тыс. рублей;</w:t>
            </w:r>
          </w:p>
          <w:p w:rsidR="000D475E" w:rsidRPr="00C41596" w:rsidRDefault="000D475E" w:rsidP="00826FB3">
            <w:pPr>
              <w:jc w:val="both"/>
            </w:pPr>
            <w:r w:rsidRPr="00C41596">
              <w:t xml:space="preserve">в 2019 году – </w:t>
            </w:r>
            <w:r w:rsidR="00AB6CEE">
              <w:t>11,7</w:t>
            </w:r>
            <w:r w:rsidRPr="00C41596">
              <w:t xml:space="preserve"> тыс. рублей;</w:t>
            </w:r>
          </w:p>
          <w:p w:rsidR="000D475E" w:rsidRPr="00C41596" w:rsidRDefault="000D475E" w:rsidP="00826FB3">
            <w:pPr>
              <w:jc w:val="both"/>
            </w:pPr>
            <w:r w:rsidRPr="00C41596">
              <w:lastRenderedPageBreak/>
              <w:t xml:space="preserve">в 2020 году – </w:t>
            </w:r>
            <w:r w:rsidR="00AB6CEE">
              <w:t>18,9</w:t>
            </w:r>
            <w:r w:rsidRPr="00C41596">
              <w:t xml:space="preserve"> тыс. рублей.</w:t>
            </w:r>
          </w:p>
          <w:p w:rsidR="000D475E" w:rsidRPr="00C41596" w:rsidRDefault="000D475E" w:rsidP="00826FB3">
            <w:pPr>
              <w:jc w:val="both"/>
              <w:rPr>
                <w:color w:val="000000"/>
              </w:rPr>
            </w:pPr>
          </w:p>
        </w:tc>
      </w:tr>
      <w:tr w:rsidR="000D475E" w:rsidRPr="004529E8" w:rsidTr="00826FB3">
        <w:trPr>
          <w:trHeight w:val="20"/>
        </w:trPr>
        <w:tc>
          <w:tcPr>
            <w:tcW w:w="1706" w:type="pct"/>
          </w:tcPr>
          <w:p w:rsidR="000D475E" w:rsidRPr="00C41596" w:rsidRDefault="000D475E" w:rsidP="00826FB3">
            <w:pPr>
              <w:spacing w:line="235" w:lineRule="auto"/>
              <w:jc w:val="both"/>
            </w:pPr>
            <w:r w:rsidRPr="00C41596">
              <w:lastRenderedPageBreak/>
              <w:t xml:space="preserve">Ожидаемые результаты </w:t>
            </w:r>
          </w:p>
          <w:p w:rsidR="000D475E" w:rsidRPr="00C41596" w:rsidRDefault="000D475E" w:rsidP="00826FB3">
            <w:pPr>
              <w:spacing w:line="235" w:lineRule="auto"/>
              <w:jc w:val="both"/>
            </w:pPr>
            <w:r w:rsidRPr="00C41596">
              <w:t xml:space="preserve">реализации подпрограммы </w:t>
            </w:r>
          </w:p>
          <w:p w:rsidR="000D475E" w:rsidRPr="00C41596" w:rsidRDefault="000D475E" w:rsidP="00826FB3">
            <w:pPr>
              <w:pStyle w:val="aa"/>
              <w:tabs>
                <w:tab w:val="left" w:pos="9070"/>
              </w:tabs>
              <w:spacing w:line="235" w:lineRule="auto"/>
              <w:jc w:val="both"/>
              <w:rPr>
                <w:rFonts w:ascii="Times New Roman" w:hAnsi="Times New Roman"/>
                <w:color w:val="000000"/>
              </w:rPr>
            </w:pPr>
          </w:p>
        </w:tc>
        <w:tc>
          <w:tcPr>
            <w:tcW w:w="193" w:type="pct"/>
          </w:tcPr>
          <w:p w:rsidR="000D475E" w:rsidRPr="00C41596" w:rsidRDefault="000D475E" w:rsidP="00826FB3">
            <w:pPr>
              <w:tabs>
                <w:tab w:val="left" w:pos="9070"/>
              </w:tabs>
              <w:spacing w:line="235" w:lineRule="auto"/>
              <w:jc w:val="both"/>
              <w:rPr>
                <w:color w:val="000000"/>
              </w:rPr>
            </w:pPr>
            <w:r w:rsidRPr="00C41596">
              <w:rPr>
                <w:color w:val="000000"/>
              </w:rPr>
              <w:t xml:space="preserve">– </w:t>
            </w:r>
          </w:p>
        </w:tc>
        <w:tc>
          <w:tcPr>
            <w:tcW w:w="3101" w:type="pct"/>
          </w:tcPr>
          <w:p w:rsidR="000D475E" w:rsidRPr="00C41596" w:rsidRDefault="000D475E" w:rsidP="00826FB3">
            <w:pPr>
              <w:spacing w:line="235" w:lineRule="auto"/>
              <w:jc w:val="both"/>
            </w:pPr>
            <w:r w:rsidRPr="00C41596">
              <w:t>Составление и своевременная актуализация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r>
    </w:tbl>
    <w:p w:rsidR="000D475E" w:rsidRPr="004529E8" w:rsidRDefault="000D475E" w:rsidP="001D5D2E">
      <w:pPr>
        <w:spacing w:line="235" w:lineRule="auto"/>
        <w:ind w:firstLine="744"/>
        <w:jc w:val="both"/>
        <w:rPr>
          <w:color w:val="000000"/>
          <w:sz w:val="26"/>
          <w:szCs w:val="26"/>
        </w:rPr>
      </w:pPr>
    </w:p>
    <w:p w:rsidR="000D475E" w:rsidRPr="004529E8" w:rsidRDefault="000D475E" w:rsidP="001D5D2E">
      <w:pPr>
        <w:spacing w:line="235" w:lineRule="auto"/>
        <w:ind w:firstLine="744"/>
        <w:jc w:val="both"/>
        <w:rPr>
          <w:color w:val="000000"/>
          <w:sz w:val="26"/>
          <w:szCs w:val="26"/>
        </w:rPr>
      </w:pPr>
    </w:p>
    <w:p w:rsidR="000D475E" w:rsidRPr="004529E8" w:rsidRDefault="000D475E" w:rsidP="001D5D2E">
      <w:pPr>
        <w:spacing w:line="238" w:lineRule="auto"/>
        <w:ind w:firstLine="6"/>
        <w:jc w:val="center"/>
        <w:rPr>
          <w:sz w:val="26"/>
          <w:szCs w:val="26"/>
        </w:rPr>
      </w:pPr>
    </w:p>
    <w:p w:rsidR="000D475E" w:rsidRPr="004529E8" w:rsidRDefault="000D475E" w:rsidP="002F13B0">
      <w:pPr>
        <w:spacing w:line="238" w:lineRule="auto"/>
        <w:ind w:firstLine="6"/>
        <w:jc w:val="center"/>
        <w:rPr>
          <w:b/>
          <w:sz w:val="26"/>
          <w:szCs w:val="26"/>
        </w:rPr>
      </w:pPr>
      <w:r w:rsidRPr="004529E8">
        <w:rPr>
          <w:b/>
          <w:sz w:val="26"/>
          <w:szCs w:val="26"/>
        </w:rPr>
        <w:t xml:space="preserve">Раздел I. Характеристика </w:t>
      </w:r>
      <w:r w:rsidRPr="0070791A">
        <w:rPr>
          <w:b/>
          <w:sz w:val="26"/>
          <w:szCs w:val="26"/>
        </w:rPr>
        <w:t>муниципального</w:t>
      </w:r>
      <w:r w:rsidRPr="004529E8">
        <w:rPr>
          <w:b/>
          <w:sz w:val="26"/>
          <w:szCs w:val="26"/>
        </w:rPr>
        <w:t xml:space="preserve"> </w:t>
      </w:r>
      <w:r w:rsidRPr="004529E8">
        <w:rPr>
          <w:b/>
          <w:sz w:val="26"/>
          <w:szCs w:val="26"/>
        </w:rPr>
        <w:br/>
        <w:t xml:space="preserve">управления в сфере юстиции в Шумерлинском районе, </w:t>
      </w:r>
      <w:r w:rsidRPr="004529E8">
        <w:rPr>
          <w:b/>
          <w:sz w:val="26"/>
          <w:szCs w:val="26"/>
        </w:rPr>
        <w:br/>
        <w:t xml:space="preserve">описание основных проблем  и прогноз его развития </w:t>
      </w:r>
    </w:p>
    <w:p w:rsidR="000D475E" w:rsidRPr="00C41596" w:rsidRDefault="000D475E" w:rsidP="002F13B0">
      <w:pPr>
        <w:spacing w:line="238" w:lineRule="auto"/>
        <w:ind w:firstLine="709"/>
        <w:jc w:val="both"/>
      </w:pPr>
      <w:r w:rsidRPr="00C41596">
        <w:t>Под государственным управлением в сфере юстиции принято понимать исполнительно-распорядительную деятельность субъектов муниципального управления, которая заключается, в частности по осуществлению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p w:rsidR="000D475E" w:rsidRPr="00C41596" w:rsidRDefault="000D475E" w:rsidP="002F13B0">
      <w:pPr>
        <w:spacing w:line="238" w:lineRule="auto"/>
        <w:ind w:firstLine="709"/>
        <w:jc w:val="both"/>
      </w:pPr>
      <w:r w:rsidRPr="00C41596">
        <w:t>Чтобы оценить эффективность муниципального управления в сфере юстиции, необходимо выбрать параметры, которые выступали бы в качестве его критериев. Деятельность муниципальных служащих неразрывно связана с обществом и направлена на совершенствование общественных отношений. Экономическим критерием эффективности является экономия затрат, которая формируется как достижение максимального эффекта от каждой единицы затрат труда или минимизация этих затрат на каждую единицу эффекта, то есть сокращение до минимума «неразумных» затрат, не вызываемых требованиями удовлетворяемой потребности.</w:t>
      </w:r>
    </w:p>
    <w:p w:rsidR="000D475E" w:rsidRPr="00C41596" w:rsidRDefault="000D475E" w:rsidP="002F13B0">
      <w:pPr>
        <w:spacing w:line="238" w:lineRule="auto"/>
        <w:ind w:firstLine="709"/>
        <w:jc w:val="both"/>
      </w:pPr>
      <w:r w:rsidRPr="00C41596">
        <w:t>Социальным критерием эффективности труда муниципальных служащих является социальная полезность, определяемая образом и качеством обслуживания потребностей человека. При этом социальная полезность определяется уровнем жизни населения и  предусматривает, в частности, развитие институтов гражданского общества.</w:t>
      </w:r>
    </w:p>
    <w:p w:rsidR="000D475E" w:rsidRPr="004529E8" w:rsidRDefault="000D475E" w:rsidP="002F13B0">
      <w:pPr>
        <w:spacing w:line="238" w:lineRule="auto"/>
        <w:ind w:firstLine="709"/>
        <w:jc w:val="both"/>
        <w:rPr>
          <w:sz w:val="26"/>
          <w:szCs w:val="26"/>
        </w:rPr>
      </w:pPr>
    </w:p>
    <w:p w:rsidR="000D475E" w:rsidRPr="004529E8" w:rsidRDefault="000D475E" w:rsidP="002F13B0">
      <w:pPr>
        <w:spacing w:line="238" w:lineRule="auto"/>
        <w:ind w:firstLine="6"/>
        <w:jc w:val="center"/>
        <w:rPr>
          <w:b/>
          <w:sz w:val="26"/>
          <w:szCs w:val="26"/>
        </w:rPr>
      </w:pPr>
      <w:r w:rsidRPr="004529E8">
        <w:rPr>
          <w:b/>
          <w:sz w:val="26"/>
          <w:szCs w:val="26"/>
        </w:rPr>
        <w:t xml:space="preserve">Раздел II. Приоритеты </w:t>
      </w:r>
      <w:r>
        <w:rPr>
          <w:b/>
          <w:sz w:val="26"/>
          <w:szCs w:val="26"/>
        </w:rPr>
        <w:t>п</w:t>
      </w:r>
      <w:r w:rsidRPr="004529E8">
        <w:rPr>
          <w:b/>
          <w:sz w:val="26"/>
          <w:szCs w:val="26"/>
        </w:rPr>
        <w:t>олитики</w:t>
      </w:r>
      <w:r>
        <w:rPr>
          <w:b/>
          <w:sz w:val="26"/>
          <w:szCs w:val="26"/>
        </w:rPr>
        <w:t>, реализуемой в Шумерлинском районе,</w:t>
      </w:r>
      <w:r w:rsidRPr="004529E8">
        <w:rPr>
          <w:b/>
          <w:sz w:val="26"/>
          <w:szCs w:val="26"/>
        </w:rPr>
        <w:t xml:space="preserve"> в сфере реализации подпрограммы, цели, задачи, показатели (индикаторы) </w:t>
      </w:r>
      <w:r w:rsidRPr="004529E8">
        <w:rPr>
          <w:b/>
          <w:sz w:val="26"/>
          <w:szCs w:val="26"/>
        </w:rPr>
        <w:br/>
        <w:t xml:space="preserve">достижения целей и решения задач, описание основных ожидаемых </w:t>
      </w:r>
      <w:r w:rsidRPr="004529E8">
        <w:rPr>
          <w:b/>
          <w:sz w:val="26"/>
          <w:szCs w:val="26"/>
        </w:rPr>
        <w:br/>
        <w:t>конечных результатов, срок и этапы реализации подпрограммы</w:t>
      </w:r>
    </w:p>
    <w:p w:rsidR="000D475E" w:rsidRPr="004529E8" w:rsidRDefault="000D475E" w:rsidP="002F13B0">
      <w:pPr>
        <w:spacing w:line="238" w:lineRule="auto"/>
        <w:ind w:firstLine="709"/>
        <w:jc w:val="center"/>
        <w:rPr>
          <w:b/>
          <w:sz w:val="26"/>
          <w:szCs w:val="26"/>
        </w:rPr>
      </w:pPr>
    </w:p>
    <w:p w:rsidR="000D475E" w:rsidRPr="00C41596" w:rsidRDefault="000D475E" w:rsidP="002F13B0">
      <w:pPr>
        <w:spacing w:line="238" w:lineRule="auto"/>
        <w:ind w:firstLine="709"/>
        <w:jc w:val="both"/>
        <w:outlineLvl w:val="1"/>
      </w:pPr>
      <w:r w:rsidRPr="00C41596">
        <w:t xml:space="preserve">Приоритетным направлением политики, реализуемой в Шумерлинском районе, в сфере юстиции является обеспечение соответствия норм Конституции Чувашской Республики, законов и иных нормативных правовых актов Чувашской Республики, Устава Шумерлинского района, муниципальных нормативных правовых актов Шумерлинского района </w:t>
      </w:r>
      <w:hyperlink r:id="rId22" w:history="1">
        <w:r w:rsidRPr="00C41596">
          <w:t>Конститу</w:t>
        </w:r>
        <w:r w:rsidRPr="00C41596">
          <w:softHyphen/>
          <w:t>ции</w:t>
        </w:r>
      </w:hyperlink>
      <w:r w:rsidRPr="00C41596">
        <w:t xml:space="preserve"> Российской Федерации, федеральным законам и иным нормативным правовым актам Российской Федерации.</w:t>
      </w:r>
    </w:p>
    <w:p w:rsidR="000D475E" w:rsidRPr="00C41596" w:rsidRDefault="000D475E" w:rsidP="002F13B0">
      <w:pPr>
        <w:spacing w:line="238" w:lineRule="auto"/>
        <w:ind w:firstLine="709"/>
        <w:jc w:val="both"/>
      </w:pPr>
      <w:r w:rsidRPr="00C41596">
        <w:t>Основной целью подпрограммы является реализация государственной политики в сфере юстиции, находящейся в ведении Шумерлинского района.</w:t>
      </w:r>
    </w:p>
    <w:p w:rsidR="000D475E" w:rsidRPr="00C41596" w:rsidRDefault="000D475E" w:rsidP="002F13B0">
      <w:pPr>
        <w:spacing w:line="238" w:lineRule="auto"/>
        <w:ind w:firstLine="709"/>
        <w:jc w:val="both"/>
        <w:outlineLvl w:val="1"/>
      </w:pPr>
      <w:r w:rsidRPr="00C41596">
        <w:t>Достижению поставленных в подпрограмме целей способствует решение следующих приоритетных задач:</w:t>
      </w:r>
    </w:p>
    <w:p w:rsidR="000D475E" w:rsidRPr="00C41596" w:rsidRDefault="000D475E" w:rsidP="002F13B0">
      <w:pPr>
        <w:spacing w:line="238" w:lineRule="auto"/>
        <w:ind w:firstLine="709"/>
        <w:jc w:val="both"/>
      </w:pPr>
      <w:r w:rsidRPr="00C41596">
        <w:lastRenderedPageBreak/>
        <w:t>Составление и своевременная актуализация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p w:rsidR="000D475E" w:rsidRPr="00C41596" w:rsidRDefault="000D475E" w:rsidP="002F13B0">
      <w:pPr>
        <w:spacing w:line="238" w:lineRule="auto"/>
        <w:ind w:firstLine="709"/>
        <w:jc w:val="both"/>
        <w:outlineLvl w:val="1"/>
      </w:pPr>
      <w:r w:rsidRPr="00C41596">
        <w:t>В результате выполнения поставленных цели и задач подпрограммы к 2020 году будут достигнуты следующие показатели:</w:t>
      </w:r>
    </w:p>
    <w:p w:rsidR="000D475E" w:rsidRPr="00C41596" w:rsidRDefault="000D475E" w:rsidP="002F13B0">
      <w:pPr>
        <w:spacing w:line="238" w:lineRule="auto"/>
        <w:ind w:firstLine="709"/>
        <w:jc w:val="both"/>
      </w:pPr>
      <w:r w:rsidRPr="00C41596">
        <w:t>Составление и своевременная актуализация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 – 100 процентов.</w:t>
      </w:r>
    </w:p>
    <w:p w:rsidR="000D475E" w:rsidRPr="00C41596" w:rsidRDefault="000D475E" w:rsidP="002F13B0">
      <w:pPr>
        <w:spacing w:line="238" w:lineRule="auto"/>
        <w:ind w:firstLine="709"/>
        <w:jc w:val="both"/>
        <w:outlineLvl w:val="1"/>
      </w:pPr>
      <w:r w:rsidRPr="00C41596">
        <w:t>Подпрограмма будет реализована в 2016–2020 годах без разделения срока ее реализации на этапы, так как большинство мероприятий подпрограммы реализуются ежегодно с установленной периодичностью.</w:t>
      </w:r>
    </w:p>
    <w:p w:rsidR="000D475E" w:rsidRPr="00C41596" w:rsidRDefault="000D475E" w:rsidP="0070791A">
      <w:pPr>
        <w:spacing w:line="238" w:lineRule="auto"/>
        <w:ind w:firstLine="709"/>
        <w:jc w:val="both"/>
        <w:outlineLvl w:val="1"/>
      </w:pPr>
      <w:r w:rsidRPr="00C41596">
        <w:t>Показатели (индикаторы) подпрограммы определены исходя из необходимости достижения основной цели и выполнения задач подпрограммы и изложены в приложении № 1 к настоящей подпрограмме.</w:t>
      </w:r>
    </w:p>
    <w:p w:rsidR="000D475E" w:rsidRPr="00C41596" w:rsidRDefault="000D475E" w:rsidP="002F13B0">
      <w:pPr>
        <w:spacing w:line="238" w:lineRule="auto"/>
        <w:ind w:firstLine="709"/>
        <w:jc w:val="both"/>
      </w:pPr>
      <w:r w:rsidRPr="00C41596">
        <w:t>В результате реализации мероприятий подпрограммы ожидается достижение следующих результатов:</w:t>
      </w:r>
    </w:p>
    <w:p w:rsidR="000D475E" w:rsidRPr="00C41596" w:rsidRDefault="000D475E" w:rsidP="002F13B0">
      <w:pPr>
        <w:spacing w:line="238" w:lineRule="auto"/>
        <w:ind w:firstLine="709"/>
        <w:jc w:val="both"/>
      </w:pPr>
      <w:r w:rsidRPr="00C41596">
        <w:t>Составление и своевременная актуализация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p w:rsidR="000D475E" w:rsidRPr="004529E8" w:rsidRDefault="000D475E" w:rsidP="002F13B0">
      <w:pPr>
        <w:spacing w:line="238" w:lineRule="auto"/>
        <w:ind w:firstLine="709"/>
        <w:jc w:val="both"/>
        <w:rPr>
          <w:sz w:val="26"/>
          <w:szCs w:val="26"/>
        </w:rPr>
      </w:pPr>
    </w:p>
    <w:p w:rsidR="000D475E" w:rsidRPr="004529E8" w:rsidRDefault="000D475E" w:rsidP="002F13B0">
      <w:pPr>
        <w:spacing w:line="238" w:lineRule="auto"/>
        <w:ind w:firstLine="6"/>
        <w:jc w:val="center"/>
        <w:rPr>
          <w:b/>
          <w:sz w:val="26"/>
          <w:szCs w:val="26"/>
        </w:rPr>
      </w:pPr>
      <w:r w:rsidRPr="004529E8">
        <w:rPr>
          <w:b/>
          <w:sz w:val="26"/>
          <w:szCs w:val="26"/>
        </w:rPr>
        <w:t xml:space="preserve">Раздел III. Характеристика основных мероприятий подпрограммы </w:t>
      </w:r>
    </w:p>
    <w:p w:rsidR="000D475E" w:rsidRPr="00C41596" w:rsidRDefault="000D475E" w:rsidP="002F13B0">
      <w:pPr>
        <w:spacing w:line="238" w:lineRule="auto"/>
        <w:ind w:firstLine="709"/>
        <w:jc w:val="both"/>
      </w:pPr>
      <w:r w:rsidRPr="00C41596">
        <w:t>Основные мероприятия подпрограммы направлены на реализацию поставленных целей и выполнения задач подпрограммы и Муниципальной программы в целом. Основные мероприятия подпрограммы подразделяются на отдельные мероприятия, реализация которых обеспечит достижение индикаторов эффективности подпрограммы.</w:t>
      </w:r>
    </w:p>
    <w:p w:rsidR="000D475E" w:rsidRPr="00C41596" w:rsidRDefault="000D475E" w:rsidP="002F13B0">
      <w:pPr>
        <w:spacing w:line="238" w:lineRule="auto"/>
        <w:ind w:firstLine="709"/>
        <w:jc w:val="both"/>
      </w:pPr>
      <w:r w:rsidRPr="00C41596">
        <w:t>Подпрограмма объединяет одно основное мероприятие:</w:t>
      </w:r>
    </w:p>
    <w:p w:rsidR="000D475E" w:rsidRPr="00C41596" w:rsidRDefault="000D475E" w:rsidP="0070791A">
      <w:pPr>
        <w:spacing w:line="233" w:lineRule="auto"/>
        <w:ind w:firstLine="709"/>
        <w:jc w:val="both"/>
      </w:pPr>
      <w:r w:rsidRPr="00C41596">
        <w:t>Основное мероприятие 1. Составление и своевременная актуализация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p w:rsidR="000D475E" w:rsidRPr="00C41596" w:rsidRDefault="000D475E" w:rsidP="002F13B0">
      <w:pPr>
        <w:spacing w:line="228" w:lineRule="auto"/>
        <w:ind w:firstLine="709"/>
        <w:jc w:val="both"/>
      </w:pPr>
      <w:r w:rsidRPr="00C41596">
        <w:t>Перечень основных мероприятий подпрограммы приведен в приложении № 2 к настоящей подпрограмме.</w:t>
      </w:r>
    </w:p>
    <w:p w:rsidR="000D475E" w:rsidRPr="004529E8" w:rsidRDefault="000D475E" w:rsidP="002F13B0">
      <w:pPr>
        <w:spacing w:line="228" w:lineRule="auto"/>
        <w:ind w:firstLine="709"/>
        <w:rPr>
          <w:sz w:val="26"/>
          <w:szCs w:val="26"/>
        </w:rPr>
      </w:pPr>
    </w:p>
    <w:p w:rsidR="000D475E" w:rsidRPr="0070791A" w:rsidRDefault="000D475E" w:rsidP="0070791A">
      <w:pPr>
        <w:ind w:firstLine="24"/>
        <w:jc w:val="center"/>
        <w:rPr>
          <w:i/>
        </w:rPr>
      </w:pPr>
      <w:r w:rsidRPr="0070791A">
        <w:rPr>
          <w:b/>
          <w:sz w:val="26"/>
          <w:szCs w:val="26"/>
        </w:rPr>
        <w:t>Раздел IV. Общая характеристика мер правового регулирования</w:t>
      </w:r>
    </w:p>
    <w:p w:rsidR="000D475E" w:rsidRPr="00C41596" w:rsidRDefault="000D475E" w:rsidP="002F13B0">
      <w:pPr>
        <w:ind w:firstLine="709"/>
        <w:jc w:val="both"/>
      </w:pPr>
      <w:r w:rsidRPr="00C41596">
        <w:t>Для реализации подпрограммы планируется применять меры правового регулирования Муниципальной программы.</w:t>
      </w:r>
    </w:p>
    <w:p w:rsidR="000D475E" w:rsidRPr="00C41596" w:rsidRDefault="000D475E" w:rsidP="002F13B0">
      <w:pPr>
        <w:ind w:firstLine="709"/>
        <w:jc w:val="both"/>
      </w:pPr>
      <w:r w:rsidRPr="00C41596">
        <w:t>Общая характеристика мер правового регулирования в разрезе основных мероприятий подпрограммы приведена в приложении № 3 к настоящей подпрограмме.</w:t>
      </w:r>
    </w:p>
    <w:p w:rsidR="000D475E" w:rsidRPr="004529E8" w:rsidRDefault="000D475E" w:rsidP="002F13B0">
      <w:pPr>
        <w:ind w:firstLine="709"/>
        <w:jc w:val="both"/>
        <w:rPr>
          <w:sz w:val="26"/>
          <w:szCs w:val="26"/>
        </w:rPr>
      </w:pPr>
    </w:p>
    <w:p w:rsidR="000D475E" w:rsidRPr="004529E8" w:rsidRDefault="000D475E" w:rsidP="002F13B0">
      <w:pPr>
        <w:ind w:firstLine="24"/>
        <w:jc w:val="center"/>
        <w:rPr>
          <w:b/>
          <w:sz w:val="26"/>
          <w:szCs w:val="26"/>
        </w:rPr>
      </w:pPr>
      <w:r w:rsidRPr="004529E8">
        <w:rPr>
          <w:b/>
          <w:sz w:val="26"/>
          <w:szCs w:val="26"/>
        </w:rPr>
        <w:t xml:space="preserve">Раздел V. Обоснование объема финансовых ресурсов, </w:t>
      </w:r>
      <w:r w:rsidRPr="004529E8">
        <w:rPr>
          <w:b/>
          <w:sz w:val="26"/>
          <w:szCs w:val="26"/>
        </w:rPr>
        <w:br/>
        <w:t>необходимых для реализации подпрограммы</w:t>
      </w:r>
    </w:p>
    <w:p w:rsidR="00AB6CEE" w:rsidRPr="00C41596" w:rsidRDefault="00AB6CEE" w:rsidP="00AB6CEE">
      <w:pPr>
        <w:jc w:val="both"/>
      </w:pPr>
      <w:r w:rsidRPr="00C41596">
        <w:rPr>
          <w:color w:val="000000"/>
        </w:rPr>
        <w:t xml:space="preserve">прогнозируемые объемы бюджетных ассигнований на реализацию мероприятий подпрограммы в 2016–2020 годах </w:t>
      </w:r>
      <w:r w:rsidRPr="00C41596">
        <w:t xml:space="preserve">составят </w:t>
      </w:r>
      <w:r>
        <w:t>217,2</w:t>
      </w:r>
      <w:r w:rsidRPr="00C41596">
        <w:t> тыс. рублей,</w:t>
      </w:r>
    </w:p>
    <w:p w:rsidR="00AB6CEE" w:rsidRPr="00C41596" w:rsidRDefault="00AB6CEE" w:rsidP="00AB6CEE">
      <w:pPr>
        <w:jc w:val="both"/>
      </w:pPr>
      <w:r w:rsidRPr="00C41596">
        <w:t>из них по источникам финансирования:</w:t>
      </w:r>
    </w:p>
    <w:p w:rsidR="00AB6CEE" w:rsidRPr="00C41596" w:rsidRDefault="00AB6CEE" w:rsidP="00AB6CEE">
      <w:pPr>
        <w:jc w:val="both"/>
      </w:pPr>
      <w:r w:rsidRPr="00C41596">
        <w:t xml:space="preserve">федеральный бюджет – </w:t>
      </w:r>
      <w:r>
        <w:t>217,2</w:t>
      </w:r>
      <w:r w:rsidRPr="00C41596">
        <w:t xml:space="preserve"> тыс. рублей, в том числе:</w:t>
      </w:r>
    </w:p>
    <w:p w:rsidR="00AB6CEE" w:rsidRPr="00C41596" w:rsidRDefault="00AB6CEE" w:rsidP="00AB6CEE">
      <w:pPr>
        <w:jc w:val="both"/>
      </w:pPr>
      <w:r w:rsidRPr="00C41596">
        <w:t>в 2016 году – 11,8 тыс. рублей;</w:t>
      </w:r>
    </w:p>
    <w:p w:rsidR="00AB6CEE" w:rsidRPr="00C41596" w:rsidRDefault="00AB6CEE" w:rsidP="00AB6CEE">
      <w:pPr>
        <w:jc w:val="both"/>
      </w:pPr>
      <w:r w:rsidRPr="00C41596">
        <w:t xml:space="preserve">в 2017 году – </w:t>
      </w:r>
      <w:r>
        <w:t>0</w:t>
      </w:r>
      <w:r w:rsidRPr="00C41596">
        <w:t xml:space="preserve"> тыс. рублей;</w:t>
      </w:r>
    </w:p>
    <w:p w:rsidR="00AB6CEE" w:rsidRPr="00C41596" w:rsidRDefault="00AB6CEE" w:rsidP="00AB6CEE">
      <w:pPr>
        <w:jc w:val="both"/>
      </w:pPr>
      <w:r w:rsidRPr="00C41596">
        <w:t xml:space="preserve">в 2018 году – </w:t>
      </w:r>
      <w:r>
        <w:t>174,8</w:t>
      </w:r>
      <w:r w:rsidRPr="00C41596">
        <w:t xml:space="preserve"> тыс. рублей;</w:t>
      </w:r>
    </w:p>
    <w:p w:rsidR="00AB6CEE" w:rsidRPr="00C41596" w:rsidRDefault="00AB6CEE" w:rsidP="00AB6CEE">
      <w:pPr>
        <w:jc w:val="both"/>
      </w:pPr>
      <w:r w:rsidRPr="00C41596">
        <w:t xml:space="preserve">в 2019 году – </w:t>
      </w:r>
      <w:r>
        <w:t>11,7</w:t>
      </w:r>
      <w:r w:rsidRPr="00C41596">
        <w:t xml:space="preserve"> тыс. рублей;</w:t>
      </w:r>
    </w:p>
    <w:p w:rsidR="00AB6CEE" w:rsidRPr="00C41596" w:rsidRDefault="00AB6CEE" w:rsidP="00AB6CEE">
      <w:pPr>
        <w:jc w:val="both"/>
      </w:pPr>
      <w:r w:rsidRPr="00C41596">
        <w:t xml:space="preserve">в 2020 году – </w:t>
      </w:r>
      <w:r>
        <w:t>18,9</w:t>
      </w:r>
      <w:r w:rsidRPr="00C41596">
        <w:t xml:space="preserve"> тыс. рублей.</w:t>
      </w:r>
    </w:p>
    <w:p w:rsidR="000D475E" w:rsidRPr="00C41596" w:rsidRDefault="000D475E" w:rsidP="002F13B0">
      <w:pPr>
        <w:jc w:val="both"/>
      </w:pPr>
    </w:p>
    <w:p w:rsidR="000D475E" w:rsidRPr="00C41596" w:rsidRDefault="000D475E" w:rsidP="002F13B0">
      <w:pPr>
        <w:ind w:firstLine="709"/>
        <w:jc w:val="both"/>
      </w:pPr>
      <w:r w:rsidRPr="00C41596">
        <w:t>Ресурсное обеспечение и прогнозная (справочная) оценка расходов федерального бюджета, республиканского бюджета Чувашской Республики на реализацию целей подпрограммы приведены в приложении № 4 к подпрограмме и ежегодно будут уточняться исходя из возможностей федерального бюджета и республиканского бюджета Чувашской Республики на соответствующий период.</w:t>
      </w:r>
    </w:p>
    <w:p w:rsidR="000D475E" w:rsidRPr="004529E8" w:rsidRDefault="000D475E" w:rsidP="002F13B0">
      <w:pPr>
        <w:ind w:firstLine="709"/>
        <w:jc w:val="center"/>
        <w:rPr>
          <w:b/>
          <w:sz w:val="26"/>
          <w:szCs w:val="26"/>
        </w:rPr>
      </w:pPr>
    </w:p>
    <w:p w:rsidR="000D475E" w:rsidRPr="004529E8" w:rsidRDefault="000D475E" w:rsidP="002F13B0">
      <w:pPr>
        <w:ind w:firstLine="24"/>
        <w:jc w:val="center"/>
        <w:rPr>
          <w:b/>
          <w:sz w:val="26"/>
          <w:szCs w:val="26"/>
        </w:rPr>
      </w:pPr>
      <w:r w:rsidRPr="004529E8">
        <w:rPr>
          <w:b/>
          <w:sz w:val="26"/>
          <w:szCs w:val="26"/>
        </w:rPr>
        <w:t xml:space="preserve">Раздел VI. Анализ рисков реализации подпрограммы </w:t>
      </w:r>
      <w:r w:rsidRPr="004529E8">
        <w:rPr>
          <w:b/>
          <w:sz w:val="26"/>
          <w:szCs w:val="26"/>
        </w:rPr>
        <w:br/>
        <w:t>и описание мер управления рисками реализации подпрограммы</w:t>
      </w:r>
    </w:p>
    <w:p w:rsidR="000D475E" w:rsidRPr="00C41596" w:rsidRDefault="000D475E" w:rsidP="002F13B0">
      <w:pPr>
        <w:ind w:firstLine="709"/>
        <w:jc w:val="both"/>
      </w:pPr>
      <w:r w:rsidRPr="00C41596">
        <w:t>К рискам реализации подпрограммы, которыми могут управлять ответственный исполнитель и соисполнители подпрограммы, уменьшая вероятность их возникновения, следует отнести следующие.</w:t>
      </w:r>
    </w:p>
    <w:p w:rsidR="000D475E" w:rsidRPr="00C41596" w:rsidRDefault="000D475E" w:rsidP="002F13B0">
      <w:pPr>
        <w:tabs>
          <w:tab w:val="num" w:pos="-30"/>
        </w:tabs>
        <w:ind w:firstLine="709"/>
        <w:jc w:val="both"/>
      </w:pPr>
      <w:r w:rsidRPr="00C41596">
        <w:t xml:space="preserve">1. Организационные риски, которые связаны с возникновением проблем в реализации подпрограммы в результате недостаточной квалификации и (или) недобросовестности ответственных исполнителей (соисполнителей), что может привести к нецелевому и неэффективному использованию бюджетных средств, невыполнению ряда мероприятий подпрограммы. </w:t>
      </w:r>
      <w:bookmarkStart w:id="4" w:name="sub_1731"/>
      <w:r w:rsidRPr="00C41596">
        <w:t>Снижению указанных рисков будут способствовать 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мероприятий, координация деятельности персонала ответственного исполнителя и соисполнителей и налаживание административных процедур для снижения организационных рисков.</w:t>
      </w:r>
    </w:p>
    <w:p w:rsidR="000D475E" w:rsidRPr="00C41596" w:rsidRDefault="000D475E" w:rsidP="002F13B0">
      <w:pPr>
        <w:ind w:firstLine="709"/>
        <w:jc w:val="both"/>
      </w:pPr>
      <w:r w:rsidRPr="00C41596">
        <w:rPr>
          <w:bCs/>
        </w:rPr>
        <w:t>2. Риски финансового обеспечения, которые связаны</w:t>
      </w:r>
      <w:r w:rsidRPr="00C41596">
        <w:t xml:space="preserve"> с финансированием подпрограммы в неполном объеме. Данные риски могут возникнуть по причине значительной продолжительности подпрограммы. Их снижению будут способствовать внедрение в практику программного бюджетирования и своевременная корректировка объемов финансирования основных мероприятий подпрограммы.</w:t>
      </w:r>
    </w:p>
    <w:bookmarkEnd w:id="4"/>
    <w:p w:rsidR="000D475E" w:rsidRPr="00C41596" w:rsidRDefault="000D475E" w:rsidP="002F13B0">
      <w:pPr>
        <w:ind w:firstLine="709"/>
        <w:jc w:val="both"/>
      </w:pPr>
      <w:r w:rsidRPr="00C41596">
        <w:t xml:space="preserve">Реализации подпрограммы также угрожает риск, которым сложно или невозможно управлять в рамках реализации подпрограммы, – </w:t>
      </w:r>
      <w:bookmarkStart w:id="5" w:name="sub_17331"/>
      <w:r w:rsidRPr="00C41596">
        <w:t xml:space="preserve">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w:t>
      </w:r>
      <w:bookmarkEnd w:id="5"/>
    </w:p>
    <w:p w:rsidR="000D475E" w:rsidRPr="00C41596" w:rsidRDefault="000D475E" w:rsidP="002F13B0">
      <w:pPr>
        <w:ind w:firstLine="709"/>
        <w:jc w:val="center"/>
        <w:rPr>
          <w:b/>
        </w:rPr>
      </w:pPr>
    </w:p>
    <w:p w:rsidR="000D475E" w:rsidRPr="00C41596" w:rsidRDefault="000D475E" w:rsidP="002F13B0">
      <w:pPr>
        <w:ind w:firstLine="6"/>
        <w:jc w:val="center"/>
        <w:sectPr w:rsidR="000D475E" w:rsidRPr="00C41596" w:rsidSect="00100205">
          <w:pgSz w:w="11906" w:h="16838" w:code="9"/>
          <w:pgMar w:top="1134" w:right="1134" w:bottom="1134" w:left="1418" w:header="709" w:footer="709" w:gutter="0"/>
          <w:cols w:space="708"/>
          <w:titlePg/>
          <w:docGrid w:linePitch="360"/>
        </w:sectPr>
      </w:pPr>
    </w:p>
    <w:p w:rsidR="000D475E" w:rsidRPr="004529E8" w:rsidRDefault="000D475E" w:rsidP="002F13B0">
      <w:pPr>
        <w:pStyle w:val="61"/>
        <w:spacing w:after="0" w:line="240" w:lineRule="auto"/>
        <w:ind w:left="9900" w:firstLine="0"/>
        <w:rPr>
          <w:sz w:val="24"/>
          <w:szCs w:val="26"/>
          <w:shd w:val="clear" w:color="auto" w:fill="auto"/>
        </w:rPr>
      </w:pPr>
      <w:r w:rsidRPr="004529E8">
        <w:rPr>
          <w:sz w:val="24"/>
          <w:szCs w:val="26"/>
          <w:shd w:val="clear" w:color="auto" w:fill="auto"/>
        </w:rPr>
        <w:lastRenderedPageBreak/>
        <w:t>Приложение № 1</w:t>
      </w:r>
    </w:p>
    <w:p w:rsidR="000D475E" w:rsidRPr="004529E8" w:rsidRDefault="000D475E" w:rsidP="002F13B0">
      <w:pPr>
        <w:pStyle w:val="61"/>
        <w:spacing w:after="0" w:line="240" w:lineRule="auto"/>
        <w:ind w:left="9900" w:firstLine="0"/>
        <w:rPr>
          <w:sz w:val="24"/>
          <w:szCs w:val="26"/>
          <w:shd w:val="clear" w:color="auto" w:fill="auto"/>
        </w:rPr>
      </w:pPr>
      <w:r w:rsidRPr="004529E8">
        <w:rPr>
          <w:sz w:val="24"/>
          <w:szCs w:val="26"/>
          <w:shd w:val="clear" w:color="auto" w:fill="auto"/>
        </w:rPr>
        <w:t xml:space="preserve">к подпрограмме «Совершенствование </w:t>
      </w:r>
      <w:r>
        <w:rPr>
          <w:sz w:val="26"/>
          <w:szCs w:val="26"/>
        </w:rPr>
        <w:t>муниципального</w:t>
      </w:r>
      <w:r w:rsidRPr="004529E8">
        <w:rPr>
          <w:sz w:val="24"/>
          <w:szCs w:val="26"/>
          <w:shd w:val="clear" w:color="auto" w:fill="auto"/>
        </w:rPr>
        <w:t xml:space="preserve"> управления в сфере юстиции» </w:t>
      </w:r>
    </w:p>
    <w:p w:rsidR="000D475E" w:rsidRPr="004529E8" w:rsidRDefault="000D475E" w:rsidP="002F13B0">
      <w:pPr>
        <w:pStyle w:val="61"/>
        <w:spacing w:after="0" w:line="240" w:lineRule="auto"/>
        <w:ind w:firstLine="0"/>
        <w:rPr>
          <w:sz w:val="24"/>
          <w:szCs w:val="26"/>
          <w:shd w:val="clear" w:color="auto" w:fill="auto"/>
        </w:rPr>
      </w:pPr>
      <w:bookmarkStart w:id="6" w:name="_Toc274943886"/>
      <w:bookmarkStart w:id="7" w:name="_Toc275005117"/>
    </w:p>
    <w:p w:rsidR="000D475E" w:rsidRPr="004529E8" w:rsidRDefault="000D475E" w:rsidP="002F13B0">
      <w:pPr>
        <w:pStyle w:val="61"/>
        <w:spacing w:after="0" w:line="240" w:lineRule="auto"/>
        <w:ind w:firstLine="0"/>
        <w:rPr>
          <w:sz w:val="24"/>
          <w:szCs w:val="26"/>
          <w:shd w:val="clear" w:color="auto" w:fill="auto"/>
        </w:rPr>
      </w:pPr>
    </w:p>
    <w:bookmarkEnd w:id="6"/>
    <w:bookmarkEnd w:id="7"/>
    <w:p w:rsidR="000D475E" w:rsidRPr="004529E8" w:rsidRDefault="000D475E" w:rsidP="002F13B0">
      <w:pPr>
        <w:pStyle w:val="61"/>
        <w:spacing w:after="0" w:line="240" w:lineRule="auto"/>
        <w:ind w:firstLine="0"/>
        <w:rPr>
          <w:b/>
          <w:sz w:val="24"/>
          <w:szCs w:val="26"/>
          <w:shd w:val="clear" w:color="auto" w:fill="auto"/>
        </w:rPr>
      </w:pPr>
      <w:r w:rsidRPr="004529E8">
        <w:rPr>
          <w:b/>
          <w:sz w:val="24"/>
          <w:szCs w:val="26"/>
          <w:shd w:val="clear" w:color="auto" w:fill="auto"/>
        </w:rPr>
        <w:t xml:space="preserve">С В Е Д Е Н И Я </w:t>
      </w:r>
    </w:p>
    <w:p w:rsidR="000D475E" w:rsidRPr="004529E8" w:rsidRDefault="000D475E" w:rsidP="002F13B0">
      <w:pPr>
        <w:pStyle w:val="61"/>
        <w:spacing w:after="0" w:line="240" w:lineRule="auto"/>
        <w:ind w:firstLine="0"/>
        <w:rPr>
          <w:b/>
          <w:sz w:val="24"/>
          <w:szCs w:val="26"/>
          <w:shd w:val="clear" w:color="auto" w:fill="auto"/>
        </w:rPr>
      </w:pPr>
      <w:r w:rsidRPr="004529E8">
        <w:rPr>
          <w:b/>
          <w:sz w:val="24"/>
          <w:szCs w:val="26"/>
          <w:shd w:val="clear" w:color="auto" w:fill="auto"/>
        </w:rPr>
        <w:t xml:space="preserve">о показателях (индикаторах) подпрограммы «Совершенствование </w:t>
      </w:r>
      <w:r>
        <w:rPr>
          <w:sz w:val="26"/>
          <w:szCs w:val="26"/>
        </w:rPr>
        <w:t>муниципального</w:t>
      </w:r>
      <w:r w:rsidRPr="004529E8">
        <w:rPr>
          <w:b/>
          <w:sz w:val="24"/>
          <w:szCs w:val="26"/>
          <w:shd w:val="clear" w:color="auto" w:fill="auto"/>
        </w:rPr>
        <w:t xml:space="preserve"> управления в сфере юстиции»</w:t>
      </w:r>
    </w:p>
    <w:p w:rsidR="000D475E" w:rsidRPr="004529E8" w:rsidRDefault="000D475E" w:rsidP="002F13B0">
      <w:pPr>
        <w:pStyle w:val="61"/>
        <w:spacing w:after="0" w:line="240" w:lineRule="auto"/>
        <w:ind w:firstLine="0"/>
        <w:rPr>
          <w:b/>
          <w:color w:val="000000"/>
          <w:sz w:val="24"/>
          <w:szCs w:val="26"/>
          <w:shd w:val="clear" w:color="auto" w:fill="auto"/>
        </w:rPr>
      </w:pPr>
      <w:r w:rsidRPr="004529E8">
        <w:rPr>
          <w:b/>
          <w:sz w:val="24"/>
          <w:szCs w:val="26"/>
          <w:shd w:val="clear" w:color="auto" w:fill="auto"/>
        </w:rPr>
        <w:t>и их значениях</w:t>
      </w:r>
    </w:p>
    <w:p w:rsidR="000D475E" w:rsidRPr="004529E8" w:rsidRDefault="000D475E" w:rsidP="002F13B0">
      <w:pPr>
        <w:jc w:val="center"/>
        <w:rPr>
          <w:color w:val="000000"/>
        </w:rPr>
      </w:pPr>
    </w:p>
    <w:p w:rsidR="000D475E" w:rsidRPr="004529E8" w:rsidRDefault="000D475E" w:rsidP="002F13B0">
      <w:pPr>
        <w:jc w:val="center"/>
        <w:rPr>
          <w:color w:val="000000"/>
        </w:rPr>
      </w:pPr>
    </w:p>
    <w:tbl>
      <w:tblPr>
        <w:tblW w:w="5000" w:type="pct"/>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543"/>
        <w:gridCol w:w="3140"/>
        <w:gridCol w:w="1597"/>
        <w:gridCol w:w="790"/>
        <w:gridCol w:w="751"/>
        <w:gridCol w:w="834"/>
        <w:gridCol w:w="864"/>
        <w:gridCol w:w="864"/>
        <w:gridCol w:w="920"/>
        <w:gridCol w:w="964"/>
        <w:gridCol w:w="946"/>
        <w:gridCol w:w="961"/>
        <w:gridCol w:w="778"/>
        <w:gridCol w:w="834"/>
      </w:tblGrid>
      <w:tr w:rsidR="000D475E" w:rsidRPr="004529E8" w:rsidTr="002F13B0">
        <w:trPr>
          <w:cantSplit/>
        </w:trPr>
        <w:tc>
          <w:tcPr>
            <w:tcW w:w="184" w:type="pct"/>
            <w:vMerge w:val="restart"/>
            <w:noWrap/>
          </w:tcPr>
          <w:p w:rsidR="000D475E" w:rsidRPr="004529E8" w:rsidRDefault="000D475E" w:rsidP="002F13B0">
            <w:pPr>
              <w:jc w:val="center"/>
            </w:pPr>
            <w:r w:rsidRPr="004529E8">
              <w:t xml:space="preserve">№ </w:t>
            </w:r>
            <w:r w:rsidRPr="004529E8">
              <w:br/>
            </w:r>
            <w:proofErr w:type="spellStart"/>
            <w:r w:rsidRPr="004529E8">
              <w:t>пп</w:t>
            </w:r>
            <w:proofErr w:type="spellEnd"/>
          </w:p>
        </w:tc>
        <w:tc>
          <w:tcPr>
            <w:tcW w:w="1062" w:type="pct"/>
            <w:vMerge w:val="restart"/>
          </w:tcPr>
          <w:p w:rsidR="000D475E" w:rsidRPr="00AC7F8F" w:rsidRDefault="000D475E" w:rsidP="002F13B0">
            <w:pPr>
              <w:pStyle w:val="61"/>
              <w:spacing w:after="0" w:line="240" w:lineRule="auto"/>
              <w:ind w:firstLine="0"/>
              <w:rPr>
                <w:iCs/>
                <w:sz w:val="24"/>
                <w:szCs w:val="24"/>
                <w:shd w:val="clear" w:color="auto" w:fill="auto"/>
              </w:rPr>
            </w:pPr>
            <w:r w:rsidRPr="00AC7F8F">
              <w:rPr>
                <w:sz w:val="24"/>
                <w:szCs w:val="28"/>
                <w:shd w:val="clear" w:color="auto" w:fill="auto"/>
              </w:rPr>
              <w:t>Наименование показателя (индикатора)</w:t>
            </w:r>
          </w:p>
        </w:tc>
        <w:tc>
          <w:tcPr>
            <w:tcW w:w="540" w:type="pct"/>
            <w:vMerge w:val="restart"/>
          </w:tcPr>
          <w:p w:rsidR="000D475E" w:rsidRPr="00AC7F8F" w:rsidRDefault="000D475E" w:rsidP="002F13B0">
            <w:pPr>
              <w:pStyle w:val="61"/>
              <w:spacing w:after="0" w:line="240" w:lineRule="auto"/>
              <w:ind w:firstLine="0"/>
              <w:rPr>
                <w:iCs/>
                <w:sz w:val="24"/>
                <w:szCs w:val="24"/>
                <w:shd w:val="clear" w:color="auto" w:fill="auto"/>
              </w:rPr>
            </w:pPr>
            <w:r w:rsidRPr="00AC7F8F">
              <w:rPr>
                <w:sz w:val="24"/>
                <w:szCs w:val="28"/>
                <w:shd w:val="clear" w:color="auto" w:fill="auto"/>
              </w:rPr>
              <w:t xml:space="preserve">Единица </w:t>
            </w:r>
            <w:r w:rsidRPr="00AC7F8F">
              <w:rPr>
                <w:sz w:val="24"/>
                <w:szCs w:val="28"/>
                <w:shd w:val="clear" w:color="auto" w:fill="auto"/>
              </w:rPr>
              <w:br/>
              <w:t>измерения</w:t>
            </w:r>
          </w:p>
        </w:tc>
        <w:tc>
          <w:tcPr>
            <w:tcW w:w="3215" w:type="pct"/>
            <w:gridSpan w:val="11"/>
          </w:tcPr>
          <w:p w:rsidR="000D475E" w:rsidRPr="004529E8" w:rsidRDefault="000D475E" w:rsidP="002F13B0">
            <w:pPr>
              <w:pStyle w:val="ConsPlusCell"/>
              <w:jc w:val="center"/>
              <w:rPr>
                <w:rFonts w:ascii="Times New Roman" w:hAnsi="Times New Roman" w:cs="Times New Roman"/>
                <w:sz w:val="24"/>
                <w:szCs w:val="24"/>
              </w:rPr>
            </w:pPr>
            <w:r w:rsidRPr="004529E8">
              <w:rPr>
                <w:rFonts w:ascii="Times New Roman" w:hAnsi="Times New Roman" w:cs="Times New Roman"/>
                <w:sz w:val="24"/>
              </w:rPr>
              <w:t>Значения показателей</w:t>
            </w:r>
          </w:p>
        </w:tc>
      </w:tr>
      <w:tr w:rsidR="000D475E" w:rsidRPr="004529E8" w:rsidTr="002F13B0">
        <w:trPr>
          <w:cantSplit/>
        </w:trPr>
        <w:tc>
          <w:tcPr>
            <w:tcW w:w="184" w:type="pct"/>
            <w:vMerge/>
            <w:noWrap/>
          </w:tcPr>
          <w:p w:rsidR="000D475E" w:rsidRPr="004529E8" w:rsidRDefault="000D475E" w:rsidP="002F13B0">
            <w:pPr>
              <w:jc w:val="center"/>
            </w:pPr>
          </w:p>
        </w:tc>
        <w:tc>
          <w:tcPr>
            <w:tcW w:w="1062" w:type="pct"/>
            <w:vMerge/>
          </w:tcPr>
          <w:p w:rsidR="000D475E" w:rsidRPr="00AC7F8F" w:rsidRDefault="000D475E" w:rsidP="002F13B0">
            <w:pPr>
              <w:pStyle w:val="61"/>
              <w:spacing w:after="0" w:line="240" w:lineRule="auto"/>
              <w:ind w:firstLine="0"/>
              <w:rPr>
                <w:iCs/>
                <w:sz w:val="24"/>
                <w:szCs w:val="24"/>
                <w:shd w:val="clear" w:color="auto" w:fill="auto"/>
              </w:rPr>
            </w:pPr>
          </w:p>
        </w:tc>
        <w:tc>
          <w:tcPr>
            <w:tcW w:w="540" w:type="pct"/>
            <w:vMerge/>
          </w:tcPr>
          <w:p w:rsidR="000D475E" w:rsidRPr="00AC7F8F" w:rsidRDefault="000D475E" w:rsidP="002F13B0">
            <w:pPr>
              <w:pStyle w:val="61"/>
              <w:spacing w:after="0" w:line="240" w:lineRule="auto"/>
              <w:ind w:firstLine="0"/>
              <w:rPr>
                <w:iCs/>
                <w:sz w:val="24"/>
                <w:szCs w:val="24"/>
                <w:shd w:val="clear" w:color="auto" w:fill="auto"/>
              </w:rPr>
            </w:pPr>
          </w:p>
        </w:tc>
        <w:tc>
          <w:tcPr>
            <w:tcW w:w="267" w:type="pct"/>
          </w:tcPr>
          <w:p w:rsidR="000D475E" w:rsidRPr="004529E8" w:rsidRDefault="000D475E" w:rsidP="002F13B0">
            <w:pPr>
              <w:jc w:val="center"/>
            </w:pPr>
            <w:r w:rsidRPr="004529E8">
              <w:t>2010 год</w:t>
            </w:r>
          </w:p>
        </w:tc>
        <w:tc>
          <w:tcPr>
            <w:tcW w:w="254" w:type="pct"/>
          </w:tcPr>
          <w:p w:rsidR="000D475E" w:rsidRPr="004529E8" w:rsidRDefault="000D475E" w:rsidP="002F13B0">
            <w:pPr>
              <w:jc w:val="center"/>
            </w:pPr>
            <w:r w:rsidRPr="004529E8">
              <w:t>2011 год</w:t>
            </w:r>
          </w:p>
        </w:tc>
        <w:tc>
          <w:tcPr>
            <w:tcW w:w="282" w:type="pct"/>
            <w:noWrap/>
          </w:tcPr>
          <w:p w:rsidR="000D475E" w:rsidRPr="004529E8" w:rsidRDefault="000D475E" w:rsidP="002F13B0">
            <w:pPr>
              <w:jc w:val="center"/>
            </w:pPr>
            <w:r w:rsidRPr="004529E8">
              <w:t>2012 год</w:t>
            </w:r>
          </w:p>
        </w:tc>
        <w:tc>
          <w:tcPr>
            <w:tcW w:w="292" w:type="pct"/>
          </w:tcPr>
          <w:p w:rsidR="000D475E" w:rsidRPr="004529E8" w:rsidRDefault="000D475E" w:rsidP="002F13B0">
            <w:pPr>
              <w:jc w:val="center"/>
            </w:pPr>
            <w:r w:rsidRPr="004529E8">
              <w:t>2013 год</w:t>
            </w:r>
          </w:p>
        </w:tc>
        <w:tc>
          <w:tcPr>
            <w:tcW w:w="292" w:type="pct"/>
          </w:tcPr>
          <w:p w:rsidR="000D475E" w:rsidRPr="004529E8" w:rsidRDefault="000D475E" w:rsidP="002F13B0">
            <w:pPr>
              <w:jc w:val="center"/>
            </w:pPr>
            <w:r w:rsidRPr="004529E8">
              <w:t>2014 год</w:t>
            </w:r>
          </w:p>
        </w:tc>
        <w:tc>
          <w:tcPr>
            <w:tcW w:w="311" w:type="pct"/>
          </w:tcPr>
          <w:p w:rsidR="000D475E" w:rsidRPr="004529E8" w:rsidRDefault="000D475E" w:rsidP="002F13B0">
            <w:pPr>
              <w:jc w:val="center"/>
            </w:pPr>
            <w:r w:rsidRPr="004529E8">
              <w:t>2015 год</w:t>
            </w:r>
          </w:p>
        </w:tc>
        <w:tc>
          <w:tcPr>
            <w:tcW w:w="326" w:type="pct"/>
          </w:tcPr>
          <w:p w:rsidR="000D475E" w:rsidRPr="004529E8" w:rsidRDefault="000D475E" w:rsidP="002F13B0">
            <w:pPr>
              <w:jc w:val="center"/>
            </w:pPr>
            <w:r w:rsidRPr="004529E8">
              <w:t>2016 год</w:t>
            </w:r>
          </w:p>
        </w:tc>
        <w:tc>
          <w:tcPr>
            <w:tcW w:w="320" w:type="pct"/>
          </w:tcPr>
          <w:p w:rsidR="000D475E" w:rsidRPr="004529E8" w:rsidRDefault="000D475E" w:rsidP="002F13B0">
            <w:pPr>
              <w:jc w:val="center"/>
            </w:pPr>
            <w:r w:rsidRPr="004529E8">
              <w:t>2017 год</w:t>
            </w:r>
          </w:p>
        </w:tc>
        <w:tc>
          <w:tcPr>
            <w:tcW w:w="325" w:type="pct"/>
          </w:tcPr>
          <w:p w:rsidR="000D475E" w:rsidRPr="004529E8" w:rsidRDefault="000D475E" w:rsidP="002F13B0">
            <w:pPr>
              <w:jc w:val="center"/>
            </w:pPr>
            <w:r w:rsidRPr="004529E8">
              <w:t>2018 год</w:t>
            </w:r>
          </w:p>
        </w:tc>
        <w:tc>
          <w:tcPr>
            <w:tcW w:w="263" w:type="pct"/>
          </w:tcPr>
          <w:p w:rsidR="000D475E" w:rsidRPr="004529E8" w:rsidRDefault="000D475E" w:rsidP="002F13B0">
            <w:pPr>
              <w:jc w:val="center"/>
            </w:pPr>
            <w:r w:rsidRPr="004529E8">
              <w:t>2019 год</w:t>
            </w:r>
          </w:p>
        </w:tc>
        <w:tc>
          <w:tcPr>
            <w:tcW w:w="282" w:type="pct"/>
          </w:tcPr>
          <w:p w:rsidR="000D475E" w:rsidRPr="004529E8" w:rsidRDefault="000D475E" w:rsidP="002F13B0">
            <w:pPr>
              <w:jc w:val="center"/>
            </w:pPr>
            <w:r w:rsidRPr="004529E8">
              <w:t>2020 год</w:t>
            </w:r>
          </w:p>
        </w:tc>
      </w:tr>
    </w:tbl>
    <w:p w:rsidR="000D475E" w:rsidRPr="004529E8" w:rsidRDefault="000D475E" w:rsidP="002F13B0">
      <w:pPr>
        <w:rPr>
          <w:sz w:val="2"/>
        </w:rPr>
      </w:pPr>
    </w:p>
    <w:tbl>
      <w:tblPr>
        <w:tblW w:w="5000" w:type="pct"/>
        <w:tblLayout w:type="fixed"/>
        <w:tblLook w:val="0000" w:firstRow="0" w:lastRow="0" w:firstColumn="0" w:lastColumn="0" w:noHBand="0" w:noVBand="0"/>
      </w:tblPr>
      <w:tblGrid>
        <w:gridCol w:w="543"/>
        <w:gridCol w:w="3140"/>
        <w:gridCol w:w="1597"/>
        <w:gridCol w:w="790"/>
        <w:gridCol w:w="751"/>
        <w:gridCol w:w="834"/>
        <w:gridCol w:w="864"/>
        <w:gridCol w:w="864"/>
        <w:gridCol w:w="920"/>
        <w:gridCol w:w="964"/>
        <w:gridCol w:w="946"/>
        <w:gridCol w:w="961"/>
        <w:gridCol w:w="778"/>
        <w:gridCol w:w="834"/>
      </w:tblGrid>
      <w:tr w:rsidR="000D475E" w:rsidRPr="004529E8" w:rsidTr="002F13B0">
        <w:trPr>
          <w:cantSplit/>
          <w:tblHeader/>
        </w:trPr>
        <w:tc>
          <w:tcPr>
            <w:tcW w:w="184" w:type="pct"/>
            <w:tcBorders>
              <w:top w:val="single" w:sz="4" w:space="0" w:color="auto"/>
              <w:bottom w:val="single" w:sz="4" w:space="0" w:color="auto"/>
              <w:right w:val="single" w:sz="4" w:space="0" w:color="auto"/>
            </w:tcBorders>
            <w:noWrap/>
          </w:tcPr>
          <w:p w:rsidR="000D475E" w:rsidRPr="004529E8" w:rsidRDefault="000D475E" w:rsidP="002F13B0">
            <w:pPr>
              <w:jc w:val="center"/>
              <w:rPr>
                <w:lang w:val="en-US"/>
              </w:rPr>
            </w:pPr>
            <w:r w:rsidRPr="004529E8">
              <w:rPr>
                <w:lang w:val="en-US"/>
              </w:rPr>
              <w:t>1</w:t>
            </w:r>
          </w:p>
        </w:tc>
        <w:tc>
          <w:tcPr>
            <w:tcW w:w="1062" w:type="pct"/>
            <w:tcBorders>
              <w:top w:val="single" w:sz="4" w:space="0" w:color="auto"/>
              <w:left w:val="single" w:sz="4" w:space="0" w:color="auto"/>
              <w:bottom w:val="single" w:sz="4" w:space="0" w:color="auto"/>
              <w:right w:val="single" w:sz="4" w:space="0" w:color="auto"/>
            </w:tcBorders>
          </w:tcPr>
          <w:p w:rsidR="000D475E" w:rsidRPr="00AC7F8F" w:rsidRDefault="000D475E" w:rsidP="002F13B0">
            <w:pPr>
              <w:pStyle w:val="61"/>
              <w:spacing w:after="0" w:line="240" w:lineRule="auto"/>
              <w:ind w:firstLine="0"/>
              <w:rPr>
                <w:iCs/>
                <w:sz w:val="24"/>
                <w:szCs w:val="24"/>
                <w:shd w:val="clear" w:color="auto" w:fill="auto"/>
                <w:lang w:val="en-US"/>
              </w:rPr>
            </w:pPr>
            <w:r w:rsidRPr="00AC7F8F">
              <w:rPr>
                <w:iCs/>
                <w:sz w:val="24"/>
                <w:szCs w:val="24"/>
                <w:shd w:val="clear" w:color="auto" w:fill="auto"/>
                <w:lang w:val="en-US"/>
              </w:rPr>
              <w:t>2</w:t>
            </w:r>
          </w:p>
        </w:tc>
        <w:tc>
          <w:tcPr>
            <w:tcW w:w="540" w:type="pct"/>
            <w:tcBorders>
              <w:top w:val="single" w:sz="4" w:space="0" w:color="auto"/>
              <w:left w:val="single" w:sz="4" w:space="0" w:color="auto"/>
              <w:bottom w:val="single" w:sz="4" w:space="0" w:color="auto"/>
              <w:right w:val="single" w:sz="4" w:space="0" w:color="auto"/>
            </w:tcBorders>
          </w:tcPr>
          <w:p w:rsidR="000D475E" w:rsidRPr="00AC7F8F" w:rsidRDefault="000D475E" w:rsidP="002F13B0">
            <w:pPr>
              <w:pStyle w:val="61"/>
              <w:spacing w:after="0" w:line="240" w:lineRule="auto"/>
              <w:ind w:firstLine="0"/>
              <w:rPr>
                <w:iCs/>
                <w:sz w:val="24"/>
                <w:szCs w:val="24"/>
                <w:shd w:val="clear" w:color="auto" w:fill="auto"/>
                <w:lang w:val="en-US"/>
              </w:rPr>
            </w:pPr>
            <w:r w:rsidRPr="00AC7F8F">
              <w:rPr>
                <w:iCs/>
                <w:sz w:val="24"/>
                <w:szCs w:val="24"/>
                <w:shd w:val="clear" w:color="auto" w:fill="auto"/>
                <w:lang w:val="en-US"/>
              </w:rPr>
              <w:t>3</w:t>
            </w:r>
          </w:p>
        </w:tc>
        <w:tc>
          <w:tcPr>
            <w:tcW w:w="267" w:type="pct"/>
            <w:tcBorders>
              <w:top w:val="single" w:sz="4" w:space="0" w:color="auto"/>
              <w:left w:val="single" w:sz="4" w:space="0" w:color="auto"/>
              <w:bottom w:val="single" w:sz="4" w:space="0" w:color="auto"/>
              <w:right w:val="single" w:sz="4" w:space="0" w:color="auto"/>
            </w:tcBorders>
          </w:tcPr>
          <w:p w:rsidR="000D475E" w:rsidRPr="004529E8" w:rsidRDefault="000D475E" w:rsidP="002F13B0">
            <w:pPr>
              <w:ind w:left="-57" w:right="-57"/>
              <w:jc w:val="center"/>
              <w:rPr>
                <w:lang w:val="en-US"/>
              </w:rPr>
            </w:pPr>
            <w:r w:rsidRPr="004529E8">
              <w:rPr>
                <w:lang w:val="en-US"/>
              </w:rPr>
              <w:t>4</w:t>
            </w:r>
          </w:p>
        </w:tc>
        <w:tc>
          <w:tcPr>
            <w:tcW w:w="254" w:type="pct"/>
            <w:tcBorders>
              <w:top w:val="single" w:sz="4" w:space="0" w:color="auto"/>
              <w:left w:val="single" w:sz="4" w:space="0" w:color="auto"/>
              <w:bottom w:val="single" w:sz="4" w:space="0" w:color="auto"/>
              <w:right w:val="single" w:sz="4" w:space="0" w:color="auto"/>
            </w:tcBorders>
          </w:tcPr>
          <w:p w:rsidR="000D475E" w:rsidRPr="004529E8" w:rsidRDefault="000D475E" w:rsidP="002F13B0">
            <w:pPr>
              <w:ind w:left="-57" w:right="-57"/>
              <w:jc w:val="center"/>
              <w:rPr>
                <w:lang w:val="en-US"/>
              </w:rPr>
            </w:pPr>
            <w:r w:rsidRPr="004529E8">
              <w:rPr>
                <w:lang w:val="en-US"/>
              </w:rPr>
              <w:t>5</w:t>
            </w:r>
          </w:p>
        </w:tc>
        <w:tc>
          <w:tcPr>
            <w:tcW w:w="282" w:type="pct"/>
            <w:tcBorders>
              <w:top w:val="single" w:sz="4" w:space="0" w:color="auto"/>
              <w:left w:val="single" w:sz="4" w:space="0" w:color="auto"/>
              <w:bottom w:val="single" w:sz="4" w:space="0" w:color="auto"/>
              <w:right w:val="single" w:sz="4" w:space="0" w:color="auto"/>
            </w:tcBorders>
            <w:noWrap/>
          </w:tcPr>
          <w:p w:rsidR="000D475E" w:rsidRPr="004529E8" w:rsidRDefault="000D475E" w:rsidP="002F13B0">
            <w:pPr>
              <w:ind w:left="-57" w:right="-57"/>
              <w:jc w:val="center"/>
              <w:rPr>
                <w:lang w:val="en-US"/>
              </w:rPr>
            </w:pPr>
            <w:r w:rsidRPr="004529E8">
              <w:rPr>
                <w:lang w:val="en-US"/>
              </w:rPr>
              <w:t>6</w:t>
            </w:r>
          </w:p>
        </w:tc>
        <w:tc>
          <w:tcPr>
            <w:tcW w:w="292" w:type="pct"/>
            <w:tcBorders>
              <w:top w:val="single" w:sz="4" w:space="0" w:color="auto"/>
              <w:left w:val="single" w:sz="4" w:space="0" w:color="auto"/>
              <w:bottom w:val="single" w:sz="4" w:space="0" w:color="auto"/>
              <w:right w:val="single" w:sz="4" w:space="0" w:color="auto"/>
            </w:tcBorders>
          </w:tcPr>
          <w:p w:rsidR="000D475E" w:rsidRPr="004529E8" w:rsidRDefault="000D475E" w:rsidP="002F13B0">
            <w:pPr>
              <w:ind w:left="-57" w:right="-57"/>
              <w:jc w:val="center"/>
              <w:rPr>
                <w:lang w:val="en-US"/>
              </w:rPr>
            </w:pPr>
            <w:r w:rsidRPr="004529E8">
              <w:rPr>
                <w:lang w:val="en-US"/>
              </w:rPr>
              <w:t>7</w:t>
            </w:r>
          </w:p>
        </w:tc>
        <w:tc>
          <w:tcPr>
            <w:tcW w:w="292" w:type="pct"/>
            <w:tcBorders>
              <w:top w:val="single" w:sz="4" w:space="0" w:color="auto"/>
              <w:left w:val="single" w:sz="4" w:space="0" w:color="auto"/>
              <w:bottom w:val="single" w:sz="4" w:space="0" w:color="auto"/>
              <w:right w:val="single" w:sz="4" w:space="0" w:color="auto"/>
            </w:tcBorders>
          </w:tcPr>
          <w:p w:rsidR="000D475E" w:rsidRPr="004529E8" w:rsidRDefault="000D475E" w:rsidP="002F13B0">
            <w:pPr>
              <w:ind w:left="-57" w:right="-57"/>
              <w:jc w:val="center"/>
              <w:rPr>
                <w:lang w:val="en-US"/>
              </w:rPr>
            </w:pPr>
            <w:r w:rsidRPr="004529E8">
              <w:rPr>
                <w:lang w:val="en-US"/>
              </w:rPr>
              <w:t>8</w:t>
            </w:r>
          </w:p>
        </w:tc>
        <w:tc>
          <w:tcPr>
            <w:tcW w:w="311" w:type="pct"/>
            <w:tcBorders>
              <w:top w:val="single" w:sz="4" w:space="0" w:color="auto"/>
              <w:left w:val="single" w:sz="4" w:space="0" w:color="auto"/>
              <w:bottom w:val="single" w:sz="4" w:space="0" w:color="auto"/>
              <w:right w:val="single" w:sz="4" w:space="0" w:color="auto"/>
            </w:tcBorders>
          </w:tcPr>
          <w:p w:rsidR="000D475E" w:rsidRPr="004529E8" w:rsidRDefault="000D475E" w:rsidP="002F13B0">
            <w:pPr>
              <w:ind w:left="-57" w:right="-57"/>
              <w:jc w:val="center"/>
              <w:rPr>
                <w:lang w:val="en-US"/>
              </w:rPr>
            </w:pPr>
            <w:r w:rsidRPr="004529E8">
              <w:rPr>
                <w:lang w:val="en-US"/>
              </w:rPr>
              <w:t>9</w:t>
            </w:r>
          </w:p>
        </w:tc>
        <w:tc>
          <w:tcPr>
            <w:tcW w:w="326" w:type="pct"/>
            <w:tcBorders>
              <w:top w:val="single" w:sz="4" w:space="0" w:color="auto"/>
              <w:left w:val="single" w:sz="4" w:space="0" w:color="auto"/>
              <w:bottom w:val="single" w:sz="4" w:space="0" w:color="auto"/>
              <w:right w:val="single" w:sz="4" w:space="0" w:color="auto"/>
            </w:tcBorders>
          </w:tcPr>
          <w:p w:rsidR="000D475E" w:rsidRPr="004529E8" w:rsidRDefault="000D475E" w:rsidP="002F13B0">
            <w:pPr>
              <w:ind w:left="-57" w:right="-57"/>
              <w:jc w:val="center"/>
              <w:rPr>
                <w:lang w:val="en-US"/>
              </w:rPr>
            </w:pPr>
            <w:r w:rsidRPr="004529E8">
              <w:rPr>
                <w:lang w:val="en-US"/>
              </w:rPr>
              <w:t>10</w:t>
            </w:r>
          </w:p>
        </w:tc>
        <w:tc>
          <w:tcPr>
            <w:tcW w:w="320" w:type="pct"/>
            <w:tcBorders>
              <w:top w:val="single" w:sz="4" w:space="0" w:color="auto"/>
              <w:left w:val="single" w:sz="4" w:space="0" w:color="auto"/>
              <w:bottom w:val="single" w:sz="4" w:space="0" w:color="auto"/>
              <w:right w:val="single" w:sz="4" w:space="0" w:color="auto"/>
            </w:tcBorders>
          </w:tcPr>
          <w:p w:rsidR="000D475E" w:rsidRPr="004529E8" w:rsidRDefault="000D475E" w:rsidP="002F13B0">
            <w:pPr>
              <w:ind w:left="-57" w:right="-57"/>
              <w:jc w:val="center"/>
              <w:rPr>
                <w:lang w:val="en-US"/>
              </w:rPr>
            </w:pPr>
            <w:r w:rsidRPr="004529E8">
              <w:rPr>
                <w:lang w:val="en-US"/>
              </w:rPr>
              <w:t>11</w:t>
            </w:r>
          </w:p>
        </w:tc>
        <w:tc>
          <w:tcPr>
            <w:tcW w:w="325" w:type="pct"/>
            <w:tcBorders>
              <w:top w:val="single" w:sz="4" w:space="0" w:color="auto"/>
              <w:left w:val="single" w:sz="4" w:space="0" w:color="auto"/>
              <w:bottom w:val="single" w:sz="4" w:space="0" w:color="auto"/>
              <w:right w:val="single" w:sz="4" w:space="0" w:color="auto"/>
            </w:tcBorders>
          </w:tcPr>
          <w:p w:rsidR="000D475E" w:rsidRPr="004529E8" w:rsidRDefault="000D475E" w:rsidP="002F13B0">
            <w:pPr>
              <w:ind w:left="-57" w:right="-57"/>
              <w:jc w:val="center"/>
              <w:rPr>
                <w:lang w:val="en-US"/>
              </w:rPr>
            </w:pPr>
            <w:r w:rsidRPr="004529E8">
              <w:rPr>
                <w:lang w:val="en-US"/>
              </w:rPr>
              <w:t>12</w:t>
            </w:r>
          </w:p>
        </w:tc>
        <w:tc>
          <w:tcPr>
            <w:tcW w:w="263" w:type="pct"/>
            <w:tcBorders>
              <w:top w:val="single" w:sz="4" w:space="0" w:color="auto"/>
              <w:left w:val="single" w:sz="4" w:space="0" w:color="auto"/>
              <w:bottom w:val="single" w:sz="4" w:space="0" w:color="auto"/>
              <w:right w:val="single" w:sz="4" w:space="0" w:color="auto"/>
            </w:tcBorders>
          </w:tcPr>
          <w:p w:rsidR="000D475E" w:rsidRPr="004529E8" w:rsidRDefault="000D475E" w:rsidP="002F13B0">
            <w:pPr>
              <w:ind w:left="-57" w:right="-57"/>
              <w:jc w:val="center"/>
              <w:rPr>
                <w:lang w:val="en-US"/>
              </w:rPr>
            </w:pPr>
            <w:r w:rsidRPr="004529E8">
              <w:rPr>
                <w:lang w:val="en-US"/>
              </w:rPr>
              <w:t>13</w:t>
            </w:r>
          </w:p>
        </w:tc>
        <w:tc>
          <w:tcPr>
            <w:tcW w:w="282" w:type="pct"/>
            <w:tcBorders>
              <w:top w:val="single" w:sz="4" w:space="0" w:color="auto"/>
              <w:left w:val="single" w:sz="4" w:space="0" w:color="auto"/>
              <w:bottom w:val="single" w:sz="4" w:space="0" w:color="auto"/>
            </w:tcBorders>
          </w:tcPr>
          <w:p w:rsidR="000D475E" w:rsidRPr="004529E8" w:rsidRDefault="000D475E" w:rsidP="002F13B0">
            <w:pPr>
              <w:ind w:left="-57" w:right="-57"/>
              <w:jc w:val="center"/>
              <w:rPr>
                <w:lang w:val="en-US"/>
              </w:rPr>
            </w:pPr>
            <w:r w:rsidRPr="004529E8">
              <w:rPr>
                <w:lang w:val="en-US"/>
              </w:rPr>
              <w:t>14</w:t>
            </w:r>
          </w:p>
        </w:tc>
      </w:tr>
      <w:tr w:rsidR="000D475E" w:rsidRPr="004529E8" w:rsidTr="002F13B0">
        <w:tc>
          <w:tcPr>
            <w:tcW w:w="184" w:type="pct"/>
            <w:noWrap/>
          </w:tcPr>
          <w:p w:rsidR="000D475E" w:rsidRPr="004529E8" w:rsidRDefault="000D475E" w:rsidP="002F13B0">
            <w:pPr>
              <w:jc w:val="center"/>
              <w:rPr>
                <w:color w:val="000000"/>
              </w:rPr>
            </w:pPr>
            <w:r w:rsidRPr="004529E8">
              <w:rPr>
                <w:color w:val="000000"/>
              </w:rPr>
              <w:t>1.</w:t>
            </w:r>
          </w:p>
        </w:tc>
        <w:tc>
          <w:tcPr>
            <w:tcW w:w="1062" w:type="pct"/>
          </w:tcPr>
          <w:p w:rsidR="000D475E" w:rsidRPr="004529E8" w:rsidRDefault="000D475E" w:rsidP="002F13B0">
            <w:pPr>
              <w:jc w:val="both"/>
              <w:rPr>
                <w:color w:val="000000"/>
              </w:rPr>
            </w:pPr>
            <w:r>
              <w:rPr>
                <w:color w:val="000000"/>
                <w:sz w:val="20"/>
              </w:rPr>
              <w:t>С</w:t>
            </w:r>
            <w:r w:rsidRPr="00D20C8F">
              <w:rPr>
                <w:color w:val="000000"/>
                <w:sz w:val="20"/>
              </w:rPr>
              <w:t>оставлен</w:t>
            </w:r>
            <w:r>
              <w:rPr>
                <w:color w:val="000000"/>
                <w:sz w:val="20"/>
              </w:rPr>
              <w:t>ие</w:t>
            </w:r>
            <w:r w:rsidRPr="00D20C8F">
              <w:rPr>
                <w:color w:val="000000"/>
                <w:sz w:val="20"/>
              </w:rPr>
              <w:t xml:space="preserve"> (изменени</w:t>
            </w:r>
            <w:r>
              <w:rPr>
                <w:color w:val="000000"/>
                <w:sz w:val="20"/>
              </w:rPr>
              <w:t>е</w:t>
            </w:r>
            <w:r w:rsidRPr="00D20C8F">
              <w:rPr>
                <w:color w:val="000000"/>
                <w:sz w:val="20"/>
              </w:rPr>
              <w:t>)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540" w:type="pct"/>
          </w:tcPr>
          <w:p w:rsidR="000D475E" w:rsidRPr="004529E8" w:rsidRDefault="000D475E" w:rsidP="002F13B0">
            <w:pPr>
              <w:jc w:val="center"/>
              <w:rPr>
                <w:bCs/>
                <w:color w:val="000000"/>
              </w:rPr>
            </w:pPr>
            <w:r w:rsidRPr="004529E8">
              <w:rPr>
                <w:bCs/>
                <w:color w:val="000000"/>
              </w:rPr>
              <w:t xml:space="preserve"> % </w:t>
            </w:r>
          </w:p>
        </w:tc>
        <w:tc>
          <w:tcPr>
            <w:tcW w:w="267" w:type="pct"/>
          </w:tcPr>
          <w:p w:rsidR="000D475E" w:rsidRPr="00AC7F8F" w:rsidRDefault="000D475E" w:rsidP="002F13B0">
            <w:pPr>
              <w:pStyle w:val="61"/>
              <w:spacing w:after="0" w:line="240" w:lineRule="auto"/>
              <w:ind w:firstLine="0"/>
              <w:contextualSpacing/>
              <w:rPr>
                <w:color w:val="000000"/>
                <w:sz w:val="24"/>
                <w:szCs w:val="24"/>
              </w:rPr>
            </w:pPr>
            <w:r w:rsidRPr="00AC7F8F">
              <w:rPr>
                <w:color w:val="000000"/>
                <w:sz w:val="24"/>
                <w:szCs w:val="24"/>
              </w:rPr>
              <w:t>х</w:t>
            </w:r>
          </w:p>
        </w:tc>
        <w:tc>
          <w:tcPr>
            <w:tcW w:w="254" w:type="pct"/>
          </w:tcPr>
          <w:p w:rsidR="000D475E" w:rsidRPr="00AC7F8F" w:rsidRDefault="000D475E" w:rsidP="002F13B0">
            <w:pPr>
              <w:pStyle w:val="61"/>
              <w:spacing w:after="0" w:line="240" w:lineRule="auto"/>
              <w:ind w:firstLine="0"/>
              <w:contextualSpacing/>
              <w:rPr>
                <w:color w:val="000000"/>
                <w:sz w:val="24"/>
                <w:szCs w:val="24"/>
              </w:rPr>
            </w:pPr>
            <w:r w:rsidRPr="00AC7F8F">
              <w:rPr>
                <w:color w:val="000000"/>
                <w:sz w:val="24"/>
                <w:szCs w:val="24"/>
              </w:rPr>
              <w:t>х</w:t>
            </w:r>
          </w:p>
        </w:tc>
        <w:tc>
          <w:tcPr>
            <w:tcW w:w="282" w:type="pct"/>
            <w:noWrap/>
          </w:tcPr>
          <w:p w:rsidR="000D475E" w:rsidRPr="00AC7F8F" w:rsidRDefault="000D475E" w:rsidP="002F13B0">
            <w:pPr>
              <w:pStyle w:val="61"/>
              <w:spacing w:after="0" w:line="240" w:lineRule="auto"/>
              <w:ind w:firstLine="0"/>
              <w:contextualSpacing/>
              <w:rPr>
                <w:color w:val="000000"/>
                <w:sz w:val="24"/>
                <w:szCs w:val="24"/>
              </w:rPr>
            </w:pPr>
            <w:r w:rsidRPr="00AC7F8F">
              <w:rPr>
                <w:color w:val="000000"/>
                <w:sz w:val="24"/>
                <w:szCs w:val="24"/>
              </w:rPr>
              <w:t>х</w:t>
            </w:r>
          </w:p>
        </w:tc>
        <w:tc>
          <w:tcPr>
            <w:tcW w:w="292" w:type="pct"/>
          </w:tcPr>
          <w:p w:rsidR="000D475E" w:rsidRPr="00AC7F8F" w:rsidRDefault="000D475E" w:rsidP="002F13B0">
            <w:pPr>
              <w:pStyle w:val="61"/>
              <w:spacing w:after="0" w:line="240" w:lineRule="auto"/>
              <w:ind w:firstLine="0"/>
              <w:contextualSpacing/>
              <w:rPr>
                <w:color w:val="000000"/>
                <w:sz w:val="24"/>
                <w:szCs w:val="24"/>
              </w:rPr>
            </w:pPr>
            <w:r w:rsidRPr="00AC7F8F">
              <w:rPr>
                <w:color w:val="000000"/>
                <w:sz w:val="24"/>
                <w:szCs w:val="24"/>
              </w:rPr>
              <w:t>х</w:t>
            </w:r>
          </w:p>
        </w:tc>
        <w:tc>
          <w:tcPr>
            <w:tcW w:w="292" w:type="pct"/>
          </w:tcPr>
          <w:p w:rsidR="000D475E" w:rsidRDefault="000D475E" w:rsidP="0070791A">
            <w:pPr>
              <w:jc w:val="center"/>
            </w:pPr>
            <w:r w:rsidRPr="005418F2">
              <w:rPr>
                <w:color w:val="000000"/>
              </w:rPr>
              <w:t>х</w:t>
            </w:r>
          </w:p>
        </w:tc>
        <w:tc>
          <w:tcPr>
            <w:tcW w:w="311" w:type="pct"/>
          </w:tcPr>
          <w:p w:rsidR="000D475E" w:rsidRDefault="000D475E" w:rsidP="0070791A">
            <w:pPr>
              <w:jc w:val="center"/>
            </w:pPr>
            <w:r w:rsidRPr="005418F2">
              <w:rPr>
                <w:color w:val="000000"/>
              </w:rPr>
              <w:t>х</w:t>
            </w:r>
          </w:p>
        </w:tc>
        <w:tc>
          <w:tcPr>
            <w:tcW w:w="326" w:type="pct"/>
          </w:tcPr>
          <w:p w:rsidR="000D475E" w:rsidRPr="004529E8" w:rsidRDefault="000D475E" w:rsidP="002F13B0">
            <w:pPr>
              <w:jc w:val="center"/>
              <w:rPr>
                <w:color w:val="000000"/>
              </w:rPr>
            </w:pPr>
            <w:r w:rsidRPr="004529E8">
              <w:rPr>
                <w:color w:val="000000"/>
              </w:rPr>
              <w:t>100,0</w:t>
            </w:r>
          </w:p>
        </w:tc>
        <w:tc>
          <w:tcPr>
            <w:tcW w:w="320" w:type="pct"/>
          </w:tcPr>
          <w:p w:rsidR="000D475E" w:rsidRPr="004529E8" w:rsidRDefault="000D475E" w:rsidP="002F13B0">
            <w:pPr>
              <w:jc w:val="center"/>
              <w:rPr>
                <w:color w:val="000000"/>
              </w:rPr>
            </w:pPr>
            <w:r w:rsidRPr="004529E8">
              <w:rPr>
                <w:color w:val="000000"/>
              </w:rPr>
              <w:t>100,0</w:t>
            </w:r>
          </w:p>
        </w:tc>
        <w:tc>
          <w:tcPr>
            <w:tcW w:w="325" w:type="pct"/>
          </w:tcPr>
          <w:p w:rsidR="000D475E" w:rsidRPr="004529E8" w:rsidRDefault="000D475E" w:rsidP="002F13B0">
            <w:pPr>
              <w:jc w:val="center"/>
              <w:rPr>
                <w:color w:val="000000"/>
              </w:rPr>
            </w:pPr>
            <w:r w:rsidRPr="004529E8">
              <w:rPr>
                <w:color w:val="000000"/>
              </w:rPr>
              <w:t>100,0</w:t>
            </w:r>
          </w:p>
        </w:tc>
        <w:tc>
          <w:tcPr>
            <w:tcW w:w="263" w:type="pct"/>
          </w:tcPr>
          <w:p w:rsidR="000D475E" w:rsidRPr="004529E8" w:rsidRDefault="000D475E" w:rsidP="002F13B0">
            <w:pPr>
              <w:jc w:val="center"/>
              <w:rPr>
                <w:color w:val="000000"/>
              </w:rPr>
            </w:pPr>
            <w:r w:rsidRPr="004529E8">
              <w:rPr>
                <w:color w:val="000000"/>
              </w:rPr>
              <w:t>100,0</w:t>
            </w:r>
          </w:p>
        </w:tc>
        <w:tc>
          <w:tcPr>
            <w:tcW w:w="282" w:type="pct"/>
          </w:tcPr>
          <w:p w:rsidR="000D475E" w:rsidRPr="004529E8" w:rsidRDefault="000D475E" w:rsidP="002F13B0">
            <w:pPr>
              <w:jc w:val="center"/>
              <w:rPr>
                <w:color w:val="000000"/>
              </w:rPr>
            </w:pPr>
            <w:r w:rsidRPr="004529E8">
              <w:rPr>
                <w:color w:val="000000"/>
              </w:rPr>
              <w:t>100,0</w:t>
            </w:r>
          </w:p>
        </w:tc>
      </w:tr>
    </w:tbl>
    <w:p w:rsidR="000D475E" w:rsidRPr="004529E8" w:rsidRDefault="000D475E" w:rsidP="002F13B0">
      <w:pPr>
        <w:pStyle w:val="aa"/>
        <w:autoSpaceDE/>
        <w:autoSpaceDN/>
        <w:adjustRightInd/>
        <w:rPr>
          <w:rFonts w:ascii="Times New Roman" w:hAnsi="Times New Roman"/>
          <w:lang w:val="en-US"/>
        </w:rPr>
      </w:pPr>
    </w:p>
    <w:p w:rsidR="000D475E" w:rsidRPr="004529E8" w:rsidRDefault="000D475E" w:rsidP="002F13B0">
      <w:pPr>
        <w:rPr>
          <w:lang w:val="en-US"/>
        </w:rPr>
      </w:pPr>
    </w:p>
    <w:p w:rsidR="000D475E" w:rsidRPr="004529E8" w:rsidRDefault="000D475E" w:rsidP="002F13B0">
      <w:pPr>
        <w:pStyle w:val="61"/>
        <w:spacing w:after="0" w:line="240" w:lineRule="auto"/>
        <w:ind w:left="10044" w:firstLine="0"/>
        <w:rPr>
          <w:sz w:val="24"/>
          <w:szCs w:val="26"/>
          <w:shd w:val="clear" w:color="auto" w:fill="auto"/>
        </w:rPr>
      </w:pPr>
      <w:r w:rsidRPr="004529E8">
        <w:rPr>
          <w:sz w:val="26"/>
          <w:szCs w:val="26"/>
        </w:rPr>
        <w:br w:type="page"/>
      </w:r>
      <w:r w:rsidRPr="004529E8">
        <w:rPr>
          <w:sz w:val="24"/>
          <w:szCs w:val="26"/>
          <w:shd w:val="clear" w:color="auto" w:fill="auto"/>
        </w:rPr>
        <w:lastRenderedPageBreak/>
        <w:t>Приложение № 2</w:t>
      </w:r>
    </w:p>
    <w:p w:rsidR="000D475E" w:rsidRPr="004529E8" w:rsidRDefault="000D475E" w:rsidP="002F13B0">
      <w:pPr>
        <w:pStyle w:val="61"/>
        <w:spacing w:after="0" w:line="240" w:lineRule="auto"/>
        <w:ind w:left="9900" w:firstLine="0"/>
        <w:rPr>
          <w:sz w:val="24"/>
          <w:szCs w:val="26"/>
          <w:shd w:val="clear" w:color="auto" w:fill="auto"/>
        </w:rPr>
      </w:pPr>
      <w:r w:rsidRPr="004529E8">
        <w:rPr>
          <w:sz w:val="24"/>
          <w:szCs w:val="26"/>
          <w:shd w:val="clear" w:color="auto" w:fill="auto"/>
        </w:rPr>
        <w:t xml:space="preserve">к подпрограмме «Совершенствование </w:t>
      </w:r>
      <w:r>
        <w:rPr>
          <w:sz w:val="26"/>
          <w:szCs w:val="26"/>
        </w:rPr>
        <w:t>муниципального</w:t>
      </w:r>
      <w:r w:rsidRPr="004529E8">
        <w:rPr>
          <w:sz w:val="24"/>
          <w:szCs w:val="26"/>
          <w:shd w:val="clear" w:color="auto" w:fill="auto"/>
        </w:rPr>
        <w:t xml:space="preserve"> управления в сфере юстиции» </w:t>
      </w:r>
    </w:p>
    <w:p w:rsidR="000D475E" w:rsidRPr="004529E8" w:rsidRDefault="000D475E" w:rsidP="002F13B0">
      <w:pPr>
        <w:pStyle w:val="61"/>
        <w:spacing w:after="0" w:line="240" w:lineRule="auto"/>
        <w:ind w:left="9900" w:firstLine="0"/>
        <w:rPr>
          <w:sz w:val="24"/>
          <w:szCs w:val="26"/>
          <w:shd w:val="clear" w:color="auto" w:fill="auto"/>
        </w:rPr>
      </w:pPr>
    </w:p>
    <w:p w:rsidR="000D475E" w:rsidRPr="004529E8" w:rsidRDefault="000D475E" w:rsidP="002F13B0">
      <w:pPr>
        <w:pStyle w:val="61"/>
        <w:spacing w:after="0" w:line="240" w:lineRule="auto"/>
        <w:ind w:firstLine="0"/>
        <w:rPr>
          <w:sz w:val="24"/>
          <w:szCs w:val="26"/>
        </w:rPr>
      </w:pPr>
    </w:p>
    <w:p w:rsidR="000D475E" w:rsidRPr="004529E8" w:rsidRDefault="000D475E" w:rsidP="002F13B0">
      <w:pPr>
        <w:pStyle w:val="61"/>
        <w:spacing w:after="0" w:line="240" w:lineRule="auto"/>
        <w:ind w:firstLine="0"/>
        <w:rPr>
          <w:b/>
          <w:sz w:val="24"/>
          <w:szCs w:val="26"/>
          <w:shd w:val="clear" w:color="auto" w:fill="auto"/>
        </w:rPr>
      </w:pPr>
      <w:r w:rsidRPr="004529E8">
        <w:rPr>
          <w:b/>
          <w:sz w:val="24"/>
          <w:szCs w:val="26"/>
          <w:shd w:val="clear" w:color="auto" w:fill="auto"/>
        </w:rPr>
        <w:t>П Е Р Е Ч Е Н Ь</w:t>
      </w:r>
    </w:p>
    <w:p w:rsidR="000D475E" w:rsidRPr="004529E8" w:rsidRDefault="000D475E" w:rsidP="002F13B0">
      <w:pPr>
        <w:pStyle w:val="61"/>
        <w:spacing w:after="0" w:line="240" w:lineRule="auto"/>
        <w:ind w:firstLine="0"/>
        <w:rPr>
          <w:b/>
          <w:sz w:val="24"/>
          <w:szCs w:val="26"/>
          <w:shd w:val="clear" w:color="auto" w:fill="auto"/>
        </w:rPr>
      </w:pPr>
      <w:r w:rsidRPr="004529E8">
        <w:rPr>
          <w:b/>
          <w:sz w:val="24"/>
          <w:szCs w:val="26"/>
          <w:shd w:val="clear" w:color="auto" w:fill="auto"/>
        </w:rPr>
        <w:t>основных мероприятий подпрограммы «Совершенствование государственного управления в сфере юстиции»</w:t>
      </w:r>
    </w:p>
    <w:p w:rsidR="000D475E" w:rsidRPr="004529E8" w:rsidRDefault="000D475E" w:rsidP="002F13B0">
      <w:pPr>
        <w:jc w:val="center"/>
        <w:rPr>
          <w:b/>
          <w:bCs/>
          <w:szCs w:val="26"/>
        </w:rPr>
      </w:pPr>
    </w:p>
    <w:p w:rsidR="000D475E" w:rsidRPr="004529E8" w:rsidRDefault="000D475E" w:rsidP="002F13B0">
      <w:pPr>
        <w:jc w:val="center"/>
        <w:rPr>
          <w:b/>
          <w:bCs/>
          <w:szCs w:val="26"/>
        </w:rPr>
      </w:pPr>
    </w:p>
    <w:tbl>
      <w:tblPr>
        <w:tblW w:w="14760"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473"/>
        <w:gridCol w:w="2335"/>
        <w:gridCol w:w="2160"/>
        <w:gridCol w:w="1404"/>
        <w:gridCol w:w="1296"/>
        <w:gridCol w:w="2304"/>
        <w:gridCol w:w="2268"/>
        <w:gridCol w:w="2520"/>
      </w:tblGrid>
      <w:tr w:rsidR="000D475E" w:rsidRPr="004529E8" w:rsidTr="002F13B0">
        <w:trPr>
          <w:cantSplit/>
        </w:trPr>
        <w:tc>
          <w:tcPr>
            <w:tcW w:w="473" w:type="dxa"/>
            <w:vMerge w:val="restart"/>
          </w:tcPr>
          <w:p w:rsidR="000D475E" w:rsidRPr="004529E8" w:rsidRDefault="000D475E" w:rsidP="002F13B0">
            <w:pPr>
              <w:jc w:val="center"/>
              <w:rPr>
                <w:szCs w:val="26"/>
              </w:rPr>
            </w:pPr>
            <w:r w:rsidRPr="004529E8">
              <w:rPr>
                <w:szCs w:val="26"/>
              </w:rPr>
              <w:t>№</w:t>
            </w:r>
            <w:proofErr w:type="spellStart"/>
            <w:r w:rsidRPr="004529E8">
              <w:rPr>
                <w:szCs w:val="26"/>
              </w:rPr>
              <w:t>пп</w:t>
            </w:r>
            <w:proofErr w:type="spellEnd"/>
          </w:p>
        </w:tc>
        <w:tc>
          <w:tcPr>
            <w:tcW w:w="2335" w:type="dxa"/>
            <w:vMerge w:val="restart"/>
          </w:tcPr>
          <w:p w:rsidR="000D475E" w:rsidRPr="004529E8" w:rsidRDefault="000D475E" w:rsidP="002F13B0">
            <w:pPr>
              <w:jc w:val="center"/>
              <w:rPr>
                <w:szCs w:val="26"/>
              </w:rPr>
            </w:pPr>
            <w:r w:rsidRPr="004529E8">
              <w:rPr>
                <w:szCs w:val="26"/>
              </w:rPr>
              <w:t>Номер и наименование основного мероприятия</w:t>
            </w:r>
          </w:p>
        </w:tc>
        <w:tc>
          <w:tcPr>
            <w:tcW w:w="2160" w:type="dxa"/>
            <w:vMerge w:val="restart"/>
          </w:tcPr>
          <w:p w:rsidR="000D475E" w:rsidRPr="004529E8" w:rsidRDefault="000D475E" w:rsidP="002F13B0">
            <w:pPr>
              <w:jc w:val="center"/>
              <w:rPr>
                <w:szCs w:val="26"/>
              </w:rPr>
            </w:pPr>
            <w:r w:rsidRPr="004529E8">
              <w:rPr>
                <w:szCs w:val="26"/>
              </w:rPr>
              <w:t>Ответственный исполнитель</w:t>
            </w:r>
          </w:p>
        </w:tc>
        <w:tc>
          <w:tcPr>
            <w:tcW w:w="2700" w:type="dxa"/>
            <w:gridSpan w:val="2"/>
          </w:tcPr>
          <w:p w:rsidR="000D475E" w:rsidRPr="004529E8" w:rsidRDefault="000D475E" w:rsidP="002F13B0">
            <w:pPr>
              <w:jc w:val="center"/>
              <w:rPr>
                <w:szCs w:val="26"/>
              </w:rPr>
            </w:pPr>
            <w:r w:rsidRPr="004529E8">
              <w:rPr>
                <w:szCs w:val="26"/>
              </w:rPr>
              <w:t>Срок</w:t>
            </w:r>
          </w:p>
        </w:tc>
        <w:tc>
          <w:tcPr>
            <w:tcW w:w="2304" w:type="dxa"/>
            <w:vMerge w:val="restart"/>
          </w:tcPr>
          <w:p w:rsidR="000D475E" w:rsidRPr="004529E8" w:rsidRDefault="000D475E" w:rsidP="002F13B0">
            <w:pPr>
              <w:jc w:val="center"/>
              <w:rPr>
                <w:szCs w:val="26"/>
              </w:rPr>
            </w:pPr>
            <w:r w:rsidRPr="004529E8">
              <w:rPr>
                <w:szCs w:val="26"/>
              </w:rPr>
              <w:t xml:space="preserve">Ожидаемый непосредственный результат </w:t>
            </w:r>
          </w:p>
        </w:tc>
        <w:tc>
          <w:tcPr>
            <w:tcW w:w="2268" w:type="dxa"/>
            <w:vMerge w:val="restart"/>
          </w:tcPr>
          <w:p w:rsidR="000D475E" w:rsidRPr="004529E8" w:rsidRDefault="000D475E" w:rsidP="002F13B0">
            <w:pPr>
              <w:jc w:val="center"/>
              <w:rPr>
                <w:szCs w:val="26"/>
              </w:rPr>
            </w:pPr>
            <w:r w:rsidRPr="004529E8">
              <w:rPr>
                <w:szCs w:val="26"/>
              </w:rPr>
              <w:t xml:space="preserve">Последствия </w:t>
            </w:r>
            <w:r w:rsidRPr="004529E8">
              <w:rPr>
                <w:szCs w:val="26"/>
              </w:rPr>
              <w:br/>
              <w:t>основного мероприятия</w:t>
            </w:r>
          </w:p>
        </w:tc>
        <w:tc>
          <w:tcPr>
            <w:tcW w:w="2520" w:type="dxa"/>
            <w:vMerge w:val="restart"/>
          </w:tcPr>
          <w:p w:rsidR="000D475E" w:rsidRPr="004529E8" w:rsidRDefault="000D475E" w:rsidP="002F13B0">
            <w:pPr>
              <w:jc w:val="center"/>
              <w:rPr>
                <w:szCs w:val="26"/>
              </w:rPr>
            </w:pPr>
            <w:r w:rsidRPr="004529E8">
              <w:rPr>
                <w:szCs w:val="26"/>
              </w:rPr>
              <w:t>Связь с показателями государственной программы Чувашской Республики (подпрограммы)</w:t>
            </w:r>
          </w:p>
        </w:tc>
      </w:tr>
      <w:tr w:rsidR="000D475E" w:rsidRPr="004529E8" w:rsidTr="002F13B0">
        <w:trPr>
          <w:cantSplit/>
        </w:trPr>
        <w:tc>
          <w:tcPr>
            <w:tcW w:w="473" w:type="dxa"/>
            <w:vMerge/>
          </w:tcPr>
          <w:p w:rsidR="000D475E" w:rsidRPr="004529E8" w:rsidRDefault="000D475E" w:rsidP="002F13B0">
            <w:pPr>
              <w:jc w:val="center"/>
              <w:rPr>
                <w:szCs w:val="26"/>
              </w:rPr>
            </w:pPr>
          </w:p>
        </w:tc>
        <w:tc>
          <w:tcPr>
            <w:tcW w:w="2335" w:type="dxa"/>
            <w:vMerge/>
          </w:tcPr>
          <w:p w:rsidR="000D475E" w:rsidRPr="004529E8" w:rsidRDefault="000D475E" w:rsidP="002F13B0">
            <w:pPr>
              <w:jc w:val="center"/>
              <w:rPr>
                <w:szCs w:val="26"/>
              </w:rPr>
            </w:pPr>
          </w:p>
        </w:tc>
        <w:tc>
          <w:tcPr>
            <w:tcW w:w="2160" w:type="dxa"/>
            <w:vMerge/>
          </w:tcPr>
          <w:p w:rsidR="000D475E" w:rsidRPr="004529E8" w:rsidRDefault="000D475E" w:rsidP="002F13B0">
            <w:pPr>
              <w:jc w:val="center"/>
              <w:rPr>
                <w:szCs w:val="26"/>
              </w:rPr>
            </w:pPr>
          </w:p>
        </w:tc>
        <w:tc>
          <w:tcPr>
            <w:tcW w:w="1404" w:type="dxa"/>
          </w:tcPr>
          <w:p w:rsidR="000D475E" w:rsidRPr="004529E8" w:rsidRDefault="000D475E" w:rsidP="002F13B0">
            <w:pPr>
              <w:jc w:val="center"/>
              <w:rPr>
                <w:szCs w:val="26"/>
              </w:rPr>
            </w:pPr>
            <w:r w:rsidRPr="004529E8">
              <w:rPr>
                <w:szCs w:val="26"/>
              </w:rPr>
              <w:t>начала реализации</w:t>
            </w:r>
          </w:p>
        </w:tc>
        <w:tc>
          <w:tcPr>
            <w:tcW w:w="1296" w:type="dxa"/>
          </w:tcPr>
          <w:p w:rsidR="000D475E" w:rsidRPr="004529E8" w:rsidRDefault="000D475E" w:rsidP="002F13B0">
            <w:pPr>
              <w:jc w:val="center"/>
              <w:rPr>
                <w:szCs w:val="26"/>
              </w:rPr>
            </w:pPr>
            <w:r w:rsidRPr="004529E8">
              <w:rPr>
                <w:szCs w:val="26"/>
              </w:rPr>
              <w:t>окончания реализации</w:t>
            </w:r>
          </w:p>
        </w:tc>
        <w:tc>
          <w:tcPr>
            <w:tcW w:w="2304" w:type="dxa"/>
            <w:vMerge/>
          </w:tcPr>
          <w:p w:rsidR="000D475E" w:rsidRPr="004529E8" w:rsidRDefault="000D475E" w:rsidP="002F13B0">
            <w:pPr>
              <w:jc w:val="center"/>
              <w:rPr>
                <w:szCs w:val="26"/>
              </w:rPr>
            </w:pPr>
          </w:p>
        </w:tc>
        <w:tc>
          <w:tcPr>
            <w:tcW w:w="2268" w:type="dxa"/>
            <w:vMerge/>
          </w:tcPr>
          <w:p w:rsidR="000D475E" w:rsidRPr="004529E8" w:rsidRDefault="000D475E" w:rsidP="002F13B0">
            <w:pPr>
              <w:jc w:val="center"/>
              <w:rPr>
                <w:szCs w:val="26"/>
              </w:rPr>
            </w:pPr>
          </w:p>
        </w:tc>
        <w:tc>
          <w:tcPr>
            <w:tcW w:w="2520" w:type="dxa"/>
            <w:vMerge/>
          </w:tcPr>
          <w:p w:rsidR="000D475E" w:rsidRPr="004529E8" w:rsidRDefault="000D475E" w:rsidP="002F13B0">
            <w:pPr>
              <w:jc w:val="center"/>
              <w:rPr>
                <w:szCs w:val="26"/>
              </w:rPr>
            </w:pPr>
          </w:p>
        </w:tc>
      </w:tr>
    </w:tbl>
    <w:p w:rsidR="000D475E" w:rsidRPr="004529E8" w:rsidRDefault="000D475E" w:rsidP="002F13B0">
      <w:pPr>
        <w:rPr>
          <w:sz w:val="2"/>
        </w:rPr>
      </w:pPr>
    </w:p>
    <w:tbl>
      <w:tblPr>
        <w:tblW w:w="14760" w:type="dxa"/>
        <w:tblLayout w:type="fixed"/>
        <w:tblLook w:val="0000" w:firstRow="0" w:lastRow="0" w:firstColumn="0" w:lastColumn="0" w:noHBand="0" w:noVBand="0"/>
      </w:tblPr>
      <w:tblGrid>
        <w:gridCol w:w="473"/>
        <w:gridCol w:w="2335"/>
        <w:gridCol w:w="2160"/>
        <w:gridCol w:w="1404"/>
        <w:gridCol w:w="1296"/>
        <w:gridCol w:w="2304"/>
        <w:gridCol w:w="2268"/>
        <w:gridCol w:w="2520"/>
      </w:tblGrid>
      <w:tr w:rsidR="000D475E" w:rsidRPr="004529E8" w:rsidTr="002F13B0">
        <w:trPr>
          <w:tblHeader/>
        </w:trPr>
        <w:tc>
          <w:tcPr>
            <w:tcW w:w="473" w:type="dxa"/>
            <w:tcBorders>
              <w:top w:val="single" w:sz="4" w:space="0" w:color="auto"/>
              <w:bottom w:val="single" w:sz="4" w:space="0" w:color="auto"/>
              <w:right w:val="single" w:sz="4" w:space="0" w:color="auto"/>
            </w:tcBorders>
          </w:tcPr>
          <w:p w:rsidR="000D475E" w:rsidRPr="004529E8" w:rsidRDefault="000D475E" w:rsidP="002F13B0">
            <w:pPr>
              <w:jc w:val="center"/>
              <w:rPr>
                <w:szCs w:val="26"/>
              </w:rPr>
            </w:pPr>
            <w:r w:rsidRPr="004529E8">
              <w:rPr>
                <w:szCs w:val="26"/>
              </w:rPr>
              <w:t>1</w:t>
            </w:r>
          </w:p>
        </w:tc>
        <w:tc>
          <w:tcPr>
            <w:tcW w:w="2335" w:type="dxa"/>
            <w:tcBorders>
              <w:top w:val="single" w:sz="4" w:space="0" w:color="auto"/>
              <w:left w:val="single" w:sz="4" w:space="0" w:color="auto"/>
              <w:bottom w:val="single" w:sz="4" w:space="0" w:color="auto"/>
              <w:right w:val="single" w:sz="4" w:space="0" w:color="auto"/>
            </w:tcBorders>
          </w:tcPr>
          <w:p w:rsidR="000D475E" w:rsidRPr="004529E8" w:rsidRDefault="000D475E" w:rsidP="002F13B0">
            <w:pPr>
              <w:jc w:val="center"/>
              <w:rPr>
                <w:szCs w:val="26"/>
              </w:rPr>
            </w:pPr>
            <w:r w:rsidRPr="004529E8">
              <w:rPr>
                <w:szCs w:val="26"/>
              </w:rPr>
              <w:t>2</w:t>
            </w:r>
          </w:p>
        </w:tc>
        <w:tc>
          <w:tcPr>
            <w:tcW w:w="2160" w:type="dxa"/>
            <w:tcBorders>
              <w:top w:val="single" w:sz="4" w:space="0" w:color="auto"/>
              <w:left w:val="single" w:sz="4" w:space="0" w:color="auto"/>
              <w:bottom w:val="single" w:sz="4" w:space="0" w:color="auto"/>
              <w:right w:val="single" w:sz="4" w:space="0" w:color="auto"/>
            </w:tcBorders>
          </w:tcPr>
          <w:p w:rsidR="000D475E" w:rsidRPr="004529E8" w:rsidRDefault="000D475E" w:rsidP="002F13B0">
            <w:pPr>
              <w:jc w:val="center"/>
              <w:rPr>
                <w:szCs w:val="26"/>
              </w:rPr>
            </w:pPr>
            <w:r w:rsidRPr="004529E8">
              <w:rPr>
                <w:szCs w:val="26"/>
              </w:rPr>
              <w:t>3</w:t>
            </w:r>
          </w:p>
        </w:tc>
        <w:tc>
          <w:tcPr>
            <w:tcW w:w="1404" w:type="dxa"/>
            <w:tcBorders>
              <w:top w:val="single" w:sz="4" w:space="0" w:color="auto"/>
              <w:left w:val="single" w:sz="4" w:space="0" w:color="auto"/>
              <w:bottom w:val="single" w:sz="4" w:space="0" w:color="auto"/>
              <w:right w:val="single" w:sz="4" w:space="0" w:color="auto"/>
            </w:tcBorders>
          </w:tcPr>
          <w:p w:rsidR="000D475E" w:rsidRPr="004529E8" w:rsidRDefault="000D475E" w:rsidP="002F13B0">
            <w:pPr>
              <w:jc w:val="center"/>
              <w:rPr>
                <w:szCs w:val="26"/>
              </w:rPr>
            </w:pPr>
            <w:r w:rsidRPr="004529E8">
              <w:rPr>
                <w:szCs w:val="26"/>
              </w:rPr>
              <w:t>4</w:t>
            </w:r>
          </w:p>
        </w:tc>
        <w:tc>
          <w:tcPr>
            <w:tcW w:w="1296" w:type="dxa"/>
            <w:tcBorders>
              <w:top w:val="single" w:sz="4" w:space="0" w:color="auto"/>
              <w:left w:val="single" w:sz="4" w:space="0" w:color="auto"/>
              <w:bottom w:val="single" w:sz="4" w:space="0" w:color="auto"/>
              <w:right w:val="single" w:sz="4" w:space="0" w:color="auto"/>
            </w:tcBorders>
          </w:tcPr>
          <w:p w:rsidR="000D475E" w:rsidRPr="004529E8" w:rsidRDefault="000D475E" w:rsidP="002F13B0">
            <w:pPr>
              <w:jc w:val="center"/>
              <w:rPr>
                <w:szCs w:val="26"/>
              </w:rPr>
            </w:pPr>
            <w:r w:rsidRPr="004529E8">
              <w:rPr>
                <w:szCs w:val="26"/>
              </w:rPr>
              <w:t>5</w:t>
            </w:r>
          </w:p>
        </w:tc>
        <w:tc>
          <w:tcPr>
            <w:tcW w:w="2304" w:type="dxa"/>
            <w:tcBorders>
              <w:top w:val="single" w:sz="4" w:space="0" w:color="auto"/>
              <w:left w:val="single" w:sz="4" w:space="0" w:color="auto"/>
              <w:bottom w:val="single" w:sz="4" w:space="0" w:color="auto"/>
              <w:right w:val="single" w:sz="4" w:space="0" w:color="auto"/>
            </w:tcBorders>
          </w:tcPr>
          <w:p w:rsidR="000D475E" w:rsidRPr="004529E8" w:rsidRDefault="000D475E" w:rsidP="002F13B0">
            <w:pPr>
              <w:jc w:val="center"/>
              <w:rPr>
                <w:szCs w:val="26"/>
              </w:rPr>
            </w:pPr>
            <w:r w:rsidRPr="004529E8">
              <w:rPr>
                <w:szCs w:val="26"/>
              </w:rPr>
              <w:t>6</w:t>
            </w:r>
          </w:p>
        </w:tc>
        <w:tc>
          <w:tcPr>
            <w:tcW w:w="2268" w:type="dxa"/>
            <w:tcBorders>
              <w:top w:val="single" w:sz="4" w:space="0" w:color="auto"/>
              <w:left w:val="single" w:sz="4" w:space="0" w:color="auto"/>
              <w:bottom w:val="single" w:sz="4" w:space="0" w:color="auto"/>
              <w:right w:val="single" w:sz="4" w:space="0" w:color="auto"/>
            </w:tcBorders>
          </w:tcPr>
          <w:p w:rsidR="000D475E" w:rsidRPr="004529E8" w:rsidRDefault="000D475E" w:rsidP="002F13B0">
            <w:pPr>
              <w:jc w:val="center"/>
              <w:rPr>
                <w:szCs w:val="26"/>
              </w:rPr>
            </w:pPr>
            <w:r w:rsidRPr="004529E8">
              <w:rPr>
                <w:szCs w:val="26"/>
              </w:rPr>
              <w:t>7</w:t>
            </w:r>
          </w:p>
        </w:tc>
        <w:tc>
          <w:tcPr>
            <w:tcW w:w="2520" w:type="dxa"/>
            <w:tcBorders>
              <w:top w:val="single" w:sz="4" w:space="0" w:color="auto"/>
              <w:left w:val="single" w:sz="4" w:space="0" w:color="auto"/>
              <w:bottom w:val="single" w:sz="4" w:space="0" w:color="auto"/>
            </w:tcBorders>
          </w:tcPr>
          <w:p w:rsidR="000D475E" w:rsidRPr="004529E8" w:rsidRDefault="000D475E" w:rsidP="002F13B0">
            <w:pPr>
              <w:jc w:val="center"/>
              <w:rPr>
                <w:szCs w:val="26"/>
              </w:rPr>
            </w:pPr>
            <w:r w:rsidRPr="004529E8">
              <w:rPr>
                <w:szCs w:val="26"/>
              </w:rPr>
              <w:t>8</w:t>
            </w:r>
          </w:p>
        </w:tc>
      </w:tr>
      <w:tr w:rsidR="000D475E" w:rsidRPr="004529E8" w:rsidTr="002F13B0">
        <w:tc>
          <w:tcPr>
            <w:tcW w:w="473" w:type="dxa"/>
          </w:tcPr>
          <w:p w:rsidR="000D475E" w:rsidRPr="004529E8" w:rsidRDefault="000D475E" w:rsidP="002F13B0">
            <w:pPr>
              <w:jc w:val="center"/>
              <w:rPr>
                <w:szCs w:val="26"/>
              </w:rPr>
            </w:pPr>
            <w:r w:rsidRPr="004529E8">
              <w:rPr>
                <w:szCs w:val="26"/>
              </w:rPr>
              <w:t>1.</w:t>
            </w:r>
          </w:p>
        </w:tc>
        <w:tc>
          <w:tcPr>
            <w:tcW w:w="2335" w:type="dxa"/>
          </w:tcPr>
          <w:p w:rsidR="000D475E" w:rsidRPr="00906493" w:rsidRDefault="000D475E" w:rsidP="002F13B0">
            <w:pPr>
              <w:jc w:val="both"/>
              <w:rPr>
                <w:color w:val="000000"/>
                <w:szCs w:val="26"/>
              </w:rPr>
            </w:pPr>
            <w:r w:rsidRPr="00906493">
              <w:rPr>
                <w:color w:val="000000"/>
                <w:szCs w:val="26"/>
              </w:rPr>
              <w:t xml:space="preserve">Основное мероприятие № 1. </w:t>
            </w:r>
            <w:r w:rsidRPr="00906493">
              <w:rPr>
                <w:color w:val="000000"/>
                <w:sz w:val="20"/>
              </w:rPr>
              <w:t>Составление (изменение)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r w:rsidRPr="00906493">
              <w:rPr>
                <w:color w:val="000000"/>
                <w:szCs w:val="26"/>
              </w:rPr>
              <w:t xml:space="preserve"> </w:t>
            </w:r>
          </w:p>
        </w:tc>
        <w:tc>
          <w:tcPr>
            <w:tcW w:w="2160" w:type="dxa"/>
          </w:tcPr>
          <w:p w:rsidR="000D475E" w:rsidRPr="004529E8" w:rsidRDefault="000D475E" w:rsidP="00EC3A34">
            <w:pPr>
              <w:jc w:val="both"/>
              <w:rPr>
                <w:szCs w:val="26"/>
              </w:rPr>
            </w:pPr>
            <w:r>
              <w:rPr>
                <w:szCs w:val="26"/>
              </w:rPr>
              <w:t>Администрация Шумерлинского района</w:t>
            </w:r>
          </w:p>
        </w:tc>
        <w:tc>
          <w:tcPr>
            <w:tcW w:w="1404" w:type="dxa"/>
          </w:tcPr>
          <w:p w:rsidR="000D475E" w:rsidRPr="004529E8" w:rsidRDefault="00B710E9" w:rsidP="002F13B0">
            <w:pPr>
              <w:jc w:val="both"/>
              <w:rPr>
                <w:szCs w:val="26"/>
              </w:rPr>
            </w:pPr>
            <w:r>
              <w:rPr>
                <w:szCs w:val="26"/>
              </w:rPr>
              <w:t>25.08</w:t>
            </w:r>
            <w:r w:rsidR="000D475E">
              <w:rPr>
                <w:szCs w:val="26"/>
              </w:rPr>
              <w:t>.2016</w:t>
            </w:r>
          </w:p>
        </w:tc>
        <w:tc>
          <w:tcPr>
            <w:tcW w:w="1296" w:type="dxa"/>
          </w:tcPr>
          <w:p w:rsidR="000D475E" w:rsidRPr="004529E8" w:rsidRDefault="000D475E" w:rsidP="002F13B0">
            <w:pPr>
              <w:jc w:val="both"/>
              <w:rPr>
                <w:szCs w:val="26"/>
              </w:rPr>
            </w:pPr>
            <w:r w:rsidRPr="004529E8">
              <w:rPr>
                <w:szCs w:val="26"/>
              </w:rPr>
              <w:t>31.12.2020</w:t>
            </w:r>
          </w:p>
        </w:tc>
        <w:tc>
          <w:tcPr>
            <w:tcW w:w="2304" w:type="dxa"/>
          </w:tcPr>
          <w:p w:rsidR="000D475E" w:rsidRPr="009545CC" w:rsidRDefault="000D475E" w:rsidP="00EC3A34">
            <w:pPr>
              <w:jc w:val="both"/>
              <w:rPr>
                <w:color w:val="000000"/>
                <w:highlight w:val="yellow"/>
              </w:rPr>
            </w:pPr>
            <w:r w:rsidRPr="00B923E0">
              <w:rPr>
                <w:color w:val="000000"/>
              </w:rPr>
              <w:t>Своевременное составление (изменение) списков кандидатов</w:t>
            </w:r>
            <w:r w:rsidRPr="00107E37">
              <w:rPr>
                <w:color w:val="000000"/>
              </w:rPr>
              <w:t xml:space="preserve"> в присяжные заседатели федеральных судов общей юрисдикции в Российской Федерации</w:t>
            </w:r>
          </w:p>
        </w:tc>
        <w:tc>
          <w:tcPr>
            <w:tcW w:w="2268" w:type="dxa"/>
          </w:tcPr>
          <w:p w:rsidR="000D475E" w:rsidRPr="00B923E0" w:rsidRDefault="000D475E" w:rsidP="00EC3A34">
            <w:pPr>
              <w:jc w:val="both"/>
              <w:rPr>
                <w:color w:val="000000"/>
              </w:rPr>
            </w:pPr>
            <w:r w:rsidRPr="00B923E0">
              <w:rPr>
                <w:color w:val="000000"/>
              </w:rPr>
              <w:t xml:space="preserve">Невозможность отправления правосудия на должном уровне </w:t>
            </w:r>
          </w:p>
        </w:tc>
        <w:tc>
          <w:tcPr>
            <w:tcW w:w="2520" w:type="dxa"/>
          </w:tcPr>
          <w:p w:rsidR="000D475E" w:rsidRPr="00B923E0" w:rsidRDefault="000D475E" w:rsidP="002F13B0">
            <w:pPr>
              <w:jc w:val="both"/>
              <w:rPr>
                <w:szCs w:val="26"/>
              </w:rPr>
            </w:pPr>
          </w:p>
        </w:tc>
      </w:tr>
    </w:tbl>
    <w:p w:rsidR="000D475E" w:rsidRPr="004529E8" w:rsidRDefault="000D475E" w:rsidP="002F13B0">
      <w:pPr>
        <w:ind w:firstLine="6"/>
        <w:jc w:val="center"/>
        <w:rPr>
          <w:sz w:val="26"/>
          <w:szCs w:val="26"/>
        </w:rPr>
      </w:pPr>
    </w:p>
    <w:p w:rsidR="000D475E" w:rsidRPr="004529E8" w:rsidRDefault="000D475E" w:rsidP="002F13B0">
      <w:pPr>
        <w:pStyle w:val="61"/>
        <w:spacing w:after="0" w:line="240" w:lineRule="auto"/>
        <w:ind w:left="9900" w:firstLine="0"/>
        <w:rPr>
          <w:sz w:val="24"/>
          <w:szCs w:val="26"/>
        </w:rPr>
      </w:pPr>
      <w:r w:rsidRPr="004529E8">
        <w:rPr>
          <w:sz w:val="26"/>
          <w:szCs w:val="26"/>
        </w:rPr>
        <w:br w:type="page"/>
      </w:r>
      <w:r w:rsidRPr="004529E8">
        <w:rPr>
          <w:sz w:val="24"/>
          <w:szCs w:val="26"/>
        </w:rPr>
        <w:lastRenderedPageBreak/>
        <w:t>Приложение №3</w:t>
      </w:r>
    </w:p>
    <w:p w:rsidR="000D475E" w:rsidRPr="004529E8" w:rsidRDefault="000D475E" w:rsidP="002F13B0">
      <w:pPr>
        <w:pStyle w:val="61"/>
        <w:spacing w:after="0" w:line="240" w:lineRule="auto"/>
        <w:ind w:left="9900" w:firstLine="0"/>
        <w:rPr>
          <w:sz w:val="24"/>
          <w:szCs w:val="26"/>
        </w:rPr>
      </w:pPr>
      <w:r w:rsidRPr="004529E8">
        <w:rPr>
          <w:sz w:val="24"/>
          <w:szCs w:val="26"/>
        </w:rPr>
        <w:t xml:space="preserve">к подпрограмме «Совершенствование </w:t>
      </w:r>
      <w:r>
        <w:rPr>
          <w:sz w:val="26"/>
          <w:szCs w:val="26"/>
        </w:rPr>
        <w:t>муниципального</w:t>
      </w:r>
      <w:r w:rsidRPr="004529E8">
        <w:rPr>
          <w:sz w:val="24"/>
          <w:szCs w:val="26"/>
        </w:rPr>
        <w:t xml:space="preserve"> управления в сфере юстиции» </w:t>
      </w:r>
    </w:p>
    <w:p w:rsidR="000D475E" w:rsidRPr="004529E8" w:rsidRDefault="000D475E" w:rsidP="002F13B0">
      <w:pPr>
        <w:pStyle w:val="61"/>
        <w:spacing w:after="0" w:line="240" w:lineRule="auto"/>
        <w:ind w:left="9900" w:firstLine="0"/>
        <w:rPr>
          <w:sz w:val="24"/>
          <w:szCs w:val="26"/>
        </w:rPr>
      </w:pPr>
    </w:p>
    <w:p w:rsidR="000D475E" w:rsidRPr="004529E8" w:rsidRDefault="000D475E" w:rsidP="002F13B0">
      <w:pPr>
        <w:pStyle w:val="61"/>
        <w:spacing w:after="0" w:line="240" w:lineRule="auto"/>
        <w:ind w:left="9900" w:firstLine="0"/>
        <w:rPr>
          <w:sz w:val="24"/>
          <w:szCs w:val="26"/>
        </w:rPr>
      </w:pPr>
    </w:p>
    <w:p w:rsidR="000D475E" w:rsidRPr="004529E8" w:rsidRDefault="000D475E" w:rsidP="00EC3A34">
      <w:pPr>
        <w:pStyle w:val="1"/>
        <w:jc w:val="center"/>
        <w:rPr>
          <w:rFonts w:ascii="Times New Roman" w:hAnsi="Times New Roman"/>
          <w:color w:val="auto"/>
        </w:rPr>
      </w:pPr>
      <w:r w:rsidRPr="004529E8">
        <w:rPr>
          <w:rFonts w:ascii="Times New Roman" w:hAnsi="Times New Roman"/>
          <w:color w:val="auto"/>
        </w:rPr>
        <w:t>С В Е Д Е Н И Я</w:t>
      </w:r>
    </w:p>
    <w:p w:rsidR="000D475E" w:rsidRPr="004529E8" w:rsidRDefault="000D475E" w:rsidP="002F13B0">
      <w:pPr>
        <w:pStyle w:val="61"/>
        <w:spacing w:after="0" w:line="240" w:lineRule="auto"/>
        <w:ind w:firstLine="0"/>
        <w:rPr>
          <w:b/>
          <w:sz w:val="24"/>
          <w:szCs w:val="26"/>
        </w:rPr>
      </w:pPr>
      <w:r w:rsidRPr="004529E8">
        <w:rPr>
          <w:b/>
          <w:sz w:val="24"/>
          <w:szCs w:val="26"/>
        </w:rPr>
        <w:t xml:space="preserve">об основных мерах правового регулирования в сфере реализации подпрограммы </w:t>
      </w:r>
    </w:p>
    <w:p w:rsidR="000D475E" w:rsidRPr="004529E8" w:rsidRDefault="000D475E" w:rsidP="002F13B0">
      <w:pPr>
        <w:pStyle w:val="61"/>
        <w:spacing w:after="0" w:line="240" w:lineRule="auto"/>
        <w:ind w:firstLine="0"/>
        <w:rPr>
          <w:b/>
          <w:sz w:val="24"/>
          <w:szCs w:val="26"/>
        </w:rPr>
      </w:pPr>
      <w:r w:rsidRPr="004529E8">
        <w:rPr>
          <w:b/>
          <w:sz w:val="24"/>
          <w:szCs w:val="26"/>
        </w:rPr>
        <w:t xml:space="preserve">«Совершенствование </w:t>
      </w:r>
      <w:r w:rsidRPr="00EC3A34">
        <w:rPr>
          <w:b/>
          <w:sz w:val="24"/>
          <w:szCs w:val="26"/>
        </w:rPr>
        <w:t>муниципального</w:t>
      </w:r>
      <w:r w:rsidRPr="004529E8">
        <w:rPr>
          <w:b/>
          <w:sz w:val="24"/>
          <w:szCs w:val="26"/>
        </w:rPr>
        <w:t xml:space="preserve"> управления в сфере юстиции» </w:t>
      </w:r>
    </w:p>
    <w:p w:rsidR="000D475E" w:rsidRPr="004529E8" w:rsidRDefault="000D475E" w:rsidP="002F13B0">
      <w:pPr>
        <w:pStyle w:val="61"/>
        <w:spacing w:after="0" w:line="240" w:lineRule="auto"/>
        <w:ind w:left="9900" w:firstLine="0"/>
        <w:rPr>
          <w:sz w:val="24"/>
          <w:szCs w:val="26"/>
        </w:rPr>
      </w:pPr>
    </w:p>
    <w:p w:rsidR="000D475E" w:rsidRPr="004529E8" w:rsidRDefault="000D475E" w:rsidP="002F13B0">
      <w:pPr>
        <w:pStyle w:val="61"/>
        <w:spacing w:after="0" w:line="240" w:lineRule="auto"/>
        <w:ind w:left="9900" w:firstLine="0"/>
        <w:rPr>
          <w:sz w:val="24"/>
          <w:szCs w:val="26"/>
        </w:rPr>
      </w:pPr>
    </w:p>
    <w:tbl>
      <w:tblPr>
        <w:tblW w:w="14886" w:type="dxa"/>
        <w:tblLook w:val="00A0" w:firstRow="1" w:lastRow="0" w:firstColumn="1" w:lastColumn="0" w:noHBand="0" w:noVBand="0"/>
      </w:tblPr>
      <w:tblGrid>
        <w:gridCol w:w="486"/>
        <w:gridCol w:w="2880"/>
        <w:gridCol w:w="6942"/>
        <w:gridCol w:w="2400"/>
        <w:gridCol w:w="2178"/>
      </w:tblGrid>
      <w:tr w:rsidR="000D475E" w:rsidRPr="004529E8" w:rsidTr="002F13B0">
        <w:tc>
          <w:tcPr>
            <w:tcW w:w="486" w:type="dxa"/>
            <w:tcBorders>
              <w:top w:val="single" w:sz="4" w:space="0" w:color="auto"/>
              <w:bottom w:val="single" w:sz="4" w:space="0" w:color="auto"/>
              <w:right w:val="single" w:sz="4" w:space="0" w:color="auto"/>
            </w:tcBorders>
          </w:tcPr>
          <w:p w:rsidR="000D475E" w:rsidRPr="004529E8" w:rsidRDefault="000D475E" w:rsidP="002F13B0">
            <w:pPr>
              <w:spacing w:line="235" w:lineRule="auto"/>
              <w:jc w:val="center"/>
              <w:rPr>
                <w:color w:val="000000"/>
              </w:rPr>
            </w:pPr>
            <w:r w:rsidRPr="004529E8">
              <w:rPr>
                <w:color w:val="000000"/>
              </w:rPr>
              <w:t xml:space="preserve">№ </w:t>
            </w:r>
            <w:proofErr w:type="spellStart"/>
            <w:r w:rsidRPr="004529E8">
              <w:rPr>
                <w:color w:val="000000"/>
              </w:rPr>
              <w:t>пп</w:t>
            </w:r>
            <w:proofErr w:type="spellEnd"/>
          </w:p>
        </w:tc>
        <w:tc>
          <w:tcPr>
            <w:tcW w:w="2880" w:type="dxa"/>
            <w:tcBorders>
              <w:top w:val="single" w:sz="4" w:space="0" w:color="auto"/>
              <w:left w:val="single" w:sz="4" w:space="0" w:color="auto"/>
              <w:bottom w:val="single" w:sz="4" w:space="0" w:color="auto"/>
              <w:right w:val="single" w:sz="4" w:space="0" w:color="auto"/>
            </w:tcBorders>
          </w:tcPr>
          <w:p w:rsidR="000D475E" w:rsidRPr="004529E8" w:rsidRDefault="000D475E" w:rsidP="002F13B0">
            <w:pPr>
              <w:spacing w:line="235" w:lineRule="auto"/>
              <w:jc w:val="center"/>
              <w:rPr>
                <w:color w:val="000000"/>
              </w:rPr>
            </w:pPr>
            <w:r w:rsidRPr="004529E8">
              <w:rPr>
                <w:color w:val="000000"/>
              </w:rPr>
              <w:t xml:space="preserve">Вид нормативного </w:t>
            </w:r>
          </w:p>
          <w:p w:rsidR="000D475E" w:rsidRPr="004529E8" w:rsidRDefault="000D475E" w:rsidP="002F13B0">
            <w:pPr>
              <w:spacing w:line="235" w:lineRule="auto"/>
              <w:jc w:val="center"/>
              <w:rPr>
                <w:color w:val="000000"/>
              </w:rPr>
            </w:pPr>
            <w:r w:rsidRPr="004529E8">
              <w:rPr>
                <w:color w:val="000000"/>
              </w:rPr>
              <w:t xml:space="preserve">правового акта </w:t>
            </w:r>
          </w:p>
        </w:tc>
        <w:tc>
          <w:tcPr>
            <w:tcW w:w="6942" w:type="dxa"/>
            <w:tcBorders>
              <w:top w:val="single" w:sz="4" w:space="0" w:color="auto"/>
              <w:left w:val="single" w:sz="4" w:space="0" w:color="auto"/>
              <w:bottom w:val="single" w:sz="4" w:space="0" w:color="auto"/>
              <w:right w:val="single" w:sz="4" w:space="0" w:color="auto"/>
            </w:tcBorders>
          </w:tcPr>
          <w:p w:rsidR="000D475E" w:rsidRPr="004529E8" w:rsidRDefault="000D475E" w:rsidP="002F13B0">
            <w:pPr>
              <w:spacing w:line="235" w:lineRule="auto"/>
              <w:jc w:val="center"/>
              <w:rPr>
                <w:color w:val="000000"/>
              </w:rPr>
            </w:pPr>
            <w:r w:rsidRPr="004529E8">
              <w:rPr>
                <w:color w:val="000000"/>
              </w:rPr>
              <w:t>Основные положения нормативного правового акта</w:t>
            </w:r>
          </w:p>
          <w:p w:rsidR="000D475E" w:rsidRPr="004529E8" w:rsidRDefault="000D475E" w:rsidP="002F13B0">
            <w:pPr>
              <w:spacing w:line="235" w:lineRule="auto"/>
              <w:jc w:val="center"/>
              <w:rPr>
                <w:color w:val="000000"/>
              </w:rPr>
            </w:pPr>
            <w:r w:rsidRPr="004529E8">
              <w:rPr>
                <w:color w:val="000000"/>
              </w:rPr>
              <w:t xml:space="preserve"> </w:t>
            </w:r>
          </w:p>
        </w:tc>
        <w:tc>
          <w:tcPr>
            <w:tcW w:w="2400" w:type="dxa"/>
            <w:tcBorders>
              <w:top w:val="single" w:sz="4" w:space="0" w:color="auto"/>
              <w:left w:val="single" w:sz="4" w:space="0" w:color="auto"/>
              <w:bottom w:val="single" w:sz="4" w:space="0" w:color="auto"/>
              <w:right w:val="single" w:sz="4" w:space="0" w:color="auto"/>
            </w:tcBorders>
          </w:tcPr>
          <w:p w:rsidR="000D475E" w:rsidRPr="004529E8" w:rsidRDefault="000D475E" w:rsidP="002F13B0">
            <w:pPr>
              <w:spacing w:line="235" w:lineRule="auto"/>
              <w:jc w:val="center"/>
              <w:rPr>
                <w:color w:val="000000"/>
              </w:rPr>
            </w:pPr>
            <w:r w:rsidRPr="004529E8">
              <w:rPr>
                <w:color w:val="000000"/>
              </w:rPr>
              <w:t xml:space="preserve">Ответственный </w:t>
            </w:r>
          </w:p>
          <w:p w:rsidR="000D475E" w:rsidRPr="004529E8" w:rsidRDefault="000D475E" w:rsidP="002F13B0">
            <w:pPr>
              <w:spacing w:line="235" w:lineRule="auto"/>
              <w:jc w:val="center"/>
              <w:rPr>
                <w:color w:val="000000"/>
              </w:rPr>
            </w:pPr>
            <w:r w:rsidRPr="004529E8">
              <w:rPr>
                <w:color w:val="000000"/>
              </w:rPr>
              <w:t>исполнитель и соисполнитель</w:t>
            </w:r>
          </w:p>
        </w:tc>
        <w:tc>
          <w:tcPr>
            <w:tcW w:w="2178" w:type="dxa"/>
            <w:tcBorders>
              <w:top w:val="single" w:sz="4" w:space="0" w:color="auto"/>
              <w:left w:val="single" w:sz="4" w:space="0" w:color="auto"/>
              <w:bottom w:val="single" w:sz="4" w:space="0" w:color="auto"/>
            </w:tcBorders>
          </w:tcPr>
          <w:p w:rsidR="000D475E" w:rsidRPr="004529E8" w:rsidRDefault="000D475E" w:rsidP="002F13B0">
            <w:pPr>
              <w:spacing w:line="235" w:lineRule="auto"/>
              <w:jc w:val="center"/>
              <w:rPr>
                <w:color w:val="000000"/>
              </w:rPr>
            </w:pPr>
            <w:r w:rsidRPr="004529E8">
              <w:rPr>
                <w:color w:val="000000"/>
              </w:rPr>
              <w:t>Ожидаемые сроки принятия</w:t>
            </w:r>
          </w:p>
        </w:tc>
      </w:tr>
      <w:tr w:rsidR="000D475E" w:rsidRPr="004529E8" w:rsidTr="002F13B0">
        <w:tc>
          <w:tcPr>
            <w:tcW w:w="486" w:type="dxa"/>
            <w:tcBorders>
              <w:top w:val="single" w:sz="4" w:space="0" w:color="auto"/>
            </w:tcBorders>
          </w:tcPr>
          <w:p w:rsidR="000D475E" w:rsidRPr="004529E8" w:rsidRDefault="000D475E" w:rsidP="002F13B0">
            <w:pPr>
              <w:spacing w:line="235" w:lineRule="auto"/>
              <w:jc w:val="center"/>
              <w:rPr>
                <w:color w:val="000000"/>
              </w:rPr>
            </w:pPr>
            <w:r w:rsidRPr="004529E8">
              <w:rPr>
                <w:color w:val="000000"/>
              </w:rPr>
              <w:t>1.</w:t>
            </w:r>
          </w:p>
        </w:tc>
        <w:tc>
          <w:tcPr>
            <w:tcW w:w="2880" w:type="dxa"/>
            <w:tcBorders>
              <w:top w:val="single" w:sz="4" w:space="0" w:color="auto"/>
            </w:tcBorders>
          </w:tcPr>
          <w:p w:rsidR="000D475E" w:rsidRPr="004529E8" w:rsidRDefault="000D475E" w:rsidP="002F13B0">
            <w:pPr>
              <w:jc w:val="both"/>
              <w:rPr>
                <w:color w:val="000000"/>
              </w:rPr>
            </w:pPr>
            <w:r w:rsidRPr="004529E8">
              <w:rPr>
                <w:color w:val="000000"/>
              </w:rPr>
              <w:t>Решение Собрания депутатов Шумерлинского района о районном бюджете Шумерлинского района на очередной финансовый год и плановый период</w:t>
            </w:r>
          </w:p>
        </w:tc>
        <w:tc>
          <w:tcPr>
            <w:tcW w:w="6942" w:type="dxa"/>
            <w:tcBorders>
              <w:top w:val="single" w:sz="4" w:space="0" w:color="auto"/>
            </w:tcBorders>
          </w:tcPr>
          <w:p w:rsidR="000D475E" w:rsidRPr="004529E8" w:rsidRDefault="000D475E" w:rsidP="00EC3A34">
            <w:pPr>
              <w:jc w:val="both"/>
              <w:rPr>
                <w:color w:val="000000"/>
              </w:rPr>
            </w:pPr>
            <w:r w:rsidRPr="004529E8">
              <w:rPr>
                <w:color w:val="000000"/>
              </w:rPr>
              <w:t xml:space="preserve">определение объема ассигнований за счет средств местного бюджета Шумерлинского района на финансирование муниципальной программы Шумерлинского район Чувашской Республики </w:t>
            </w:r>
            <w:r w:rsidRPr="00EC3A34">
              <w:rPr>
                <w:color w:val="000000"/>
              </w:rPr>
              <w:t xml:space="preserve">«Совершенствование муниципального управления в сфере юстиции» </w:t>
            </w:r>
            <w:r w:rsidRPr="004529E8">
              <w:rPr>
                <w:color w:val="000000"/>
              </w:rPr>
              <w:t xml:space="preserve"> на 201</w:t>
            </w:r>
            <w:r>
              <w:rPr>
                <w:color w:val="000000"/>
              </w:rPr>
              <w:t>6</w:t>
            </w:r>
            <w:r w:rsidRPr="004529E8">
              <w:rPr>
                <w:color w:val="000000"/>
              </w:rPr>
              <w:t>–2020 годы</w:t>
            </w:r>
          </w:p>
        </w:tc>
        <w:tc>
          <w:tcPr>
            <w:tcW w:w="2400" w:type="dxa"/>
            <w:tcBorders>
              <w:top w:val="single" w:sz="4" w:space="0" w:color="auto"/>
            </w:tcBorders>
          </w:tcPr>
          <w:p w:rsidR="000D475E" w:rsidRPr="004529E8" w:rsidRDefault="000D475E" w:rsidP="002F13B0">
            <w:pPr>
              <w:jc w:val="both"/>
              <w:rPr>
                <w:color w:val="000000"/>
              </w:rPr>
            </w:pPr>
            <w:r w:rsidRPr="004529E8">
              <w:rPr>
                <w:color w:val="000000"/>
              </w:rPr>
              <w:t>Администрация Шумерлинского района</w:t>
            </w:r>
          </w:p>
        </w:tc>
        <w:tc>
          <w:tcPr>
            <w:tcW w:w="2178" w:type="dxa"/>
            <w:tcBorders>
              <w:top w:val="single" w:sz="4" w:space="0" w:color="auto"/>
            </w:tcBorders>
          </w:tcPr>
          <w:p w:rsidR="000D475E" w:rsidRPr="004529E8" w:rsidRDefault="000D475E" w:rsidP="002F13B0">
            <w:pPr>
              <w:jc w:val="both"/>
              <w:rPr>
                <w:color w:val="000000"/>
              </w:rPr>
            </w:pPr>
            <w:r w:rsidRPr="004529E8">
              <w:rPr>
                <w:color w:val="000000"/>
              </w:rPr>
              <w:t>201</w:t>
            </w:r>
            <w:r>
              <w:rPr>
                <w:color w:val="000000"/>
              </w:rPr>
              <w:t>6</w:t>
            </w:r>
            <w:r w:rsidRPr="004529E8">
              <w:rPr>
                <w:color w:val="000000"/>
              </w:rPr>
              <w:t>–2020 годы, в сроки, установленные законодательством Российской Федерации и законодательством Чувашской Республики в сфере бюджетных отношений</w:t>
            </w:r>
          </w:p>
          <w:p w:rsidR="000D475E" w:rsidRPr="004529E8" w:rsidRDefault="000D475E" w:rsidP="002F13B0">
            <w:pPr>
              <w:jc w:val="both"/>
              <w:rPr>
                <w:color w:val="000000"/>
              </w:rPr>
            </w:pPr>
          </w:p>
        </w:tc>
      </w:tr>
    </w:tbl>
    <w:p w:rsidR="000D475E" w:rsidRPr="004529E8" w:rsidRDefault="000D475E" w:rsidP="002F13B0">
      <w:pPr>
        <w:ind w:firstLine="6"/>
        <w:jc w:val="center"/>
        <w:rPr>
          <w:sz w:val="26"/>
          <w:szCs w:val="26"/>
        </w:rPr>
      </w:pPr>
    </w:p>
    <w:p w:rsidR="000D475E" w:rsidRPr="00321CF4" w:rsidRDefault="000D475E" w:rsidP="001D5D2E">
      <w:pPr>
        <w:pStyle w:val="61"/>
        <w:spacing w:after="0" w:line="240" w:lineRule="auto"/>
        <w:ind w:left="9923" w:firstLine="0"/>
        <w:jc w:val="both"/>
        <w:rPr>
          <w:sz w:val="24"/>
          <w:szCs w:val="24"/>
        </w:rPr>
      </w:pPr>
      <w:r w:rsidRPr="004529E8">
        <w:rPr>
          <w:sz w:val="26"/>
          <w:szCs w:val="26"/>
        </w:rPr>
        <w:br w:type="page"/>
      </w:r>
      <w:r w:rsidRPr="00321CF4">
        <w:rPr>
          <w:sz w:val="24"/>
          <w:szCs w:val="24"/>
        </w:rPr>
        <w:lastRenderedPageBreak/>
        <w:t>Приложение № 4</w:t>
      </w:r>
    </w:p>
    <w:p w:rsidR="000D475E" w:rsidRPr="00321CF4" w:rsidRDefault="000D475E" w:rsidP="001D5D2E">
      <w:pPr>
        <w:pStyle w:val="61"/>
        <w:spacing w:after="0" w:line="240" w:lineRule="auto"/>
        <w:ind w:left="9923" w:firstLine="0"/>
        <w:jc w:val="both"/>
        <w:rPr>
          <w:sz w:val="24"/>
          <w:szCs w:val="24"/>
        </w:rPr>
      </w:pPr>
      <w:r w:rsidRPr="00321CF4">
        <w:rPr>
          <w:sz w:val="24"/>
          <w:szCs w:val="24"/>
        </w:rPr>
        <w:t>к подпрограмме «Совершенствование муниципального управления в сфере юстиции»</w:t>
      </w:r>
    </w:p>
    <w:p w:rsidR="000D475E" w:rsidRPr="004529E8" w:rsidRDefault="000D475E" w:rsidP="001D5D2E">
      <w:pPr>
        <w:pStyle w:val="1"/>
        <w:jc w:val="center"/>
        <w:rPr>
          <w:rFonts w:ascii="Times New Roman" w:hAnsi="Times New Roman"/>
          <w:color w:val="auto"/>
        </w:rPr>
      </w:pPr>
      <w:r w:rsidRPr="004529E8">
        <w:rPr>
          <w:rFonts w:ascii="Times New Roman" w:hAnsi="Times New Roman"/>
          <w:color w:val="auto"/>
        </w:rPr>
        <w:t>Ресурсное обеспечение и прогнозная (справочная) оценка</w:t>
      </w:r>
    </w:p>
    <w:p w:rsidR="000D475E" w:rsidRPr="004529E8" w:rsidRDefault="000D475E" w:rsidP="001D5D2E">
      <w:pPr>
        <w:jc w:val="center"/>
        <w:rPr>
          <w:b/>
        </w:rPr>
      </w:pPr>
      <w:r w:rsidRPr="004529E8">
        <w:rPr>
          <w:b/>
        </w:rPr>
        <w:t xml:space="preserve">расходов федерального бюджета, республиканского бюджета Чувашской Республики на реализацию целей подпрограммы </w:t>
      </w:r>
    </w:p>
    <w:p w:rsidR="000D475E" w:rsidRPr="00275A33" w:rsidRDefault="000D475E" w:rsidP="001D5D2E">
      <w:pPr>
        <w:jc w:val="center"/>
        <w:outlineLvl w:val="0"/>
        <w:rPr>
          <w:b/>
          <w:color w:val="000000"/>
          <w:sz w:val="26"/>
          <w:szCs w:val="26"/>
        </w:rPr>
      </w:pPr>
      <w:r w:rsidRPr="004529E8">
        <w:rPr>
          <w:b/>
        </w:rPr>
        <w:t xml:space="preserve">«Совершенствование </w:t>
      </w:r>
      <w:r w:rsidRPr="006D677C">
        <w:rPr>
          <w:b/>
          <w:sz w:val="26"/>
          <w:szCs w:val="26"/>
        </w:rPr>
        <w:t>муниципального</w:t>
      </w:r>
      <w:r w:rsidRPr="004529E8">
        <w:rPr>
          <w:b/>
        </w:rPr>
        <w:t xml:space="preserve"> управления в сфере юстиции» </w:t>
      </w:r>
      <w:r>
        <w:rPr>
          <w:b/>
          <w:color w:val="000000"/>
          <w:sz w:val="26"/>
          <w:szCs w:val="26"/>
        </w:rPr>
        <w:t>муниципальной</w:t>
      </w:r>
      <w:r w:rsidRPr="00275A33">
        <w:rPr>
          <w:b/>
          <w:color w:val="000000"/>
          <w:sz w:val="26"/>
          <w:szCs w:val="26"/>
        </w:rPr>
        <w:t xml:space="preserve"> программы Чувашской Республики</w:t>
      </w:r>
    </w:p>
    <w:p w:rsidR="000D475E" w:rsidRPr="00275A33" w:rsidRDefault="000D475E" w:rsidP="001D5D2E">
      <w:pPr>
        <w:jc w:val="center"/>
        <w:rPr>
          <w:b/>
          <w:color w:val="000000"/>
          <w:sz w:val="26"/>
          <w:szCs w:val="26"/>
        </w:rPr>
      </w:pPr>
      <w:r w:rsidRPr="00275A33">
        <w:rPr>
          <w:b/>
          <w:color w:val="000000"/>
          <w:sz w:val="26"/>
          <w:szCs w:val="26"/>
        </w:rPr>
        <w:t xml:space="preserve">«Развитие потенциала </w:t>
      </w:r>
      <w:r w:rsidRPr="006D677C">
        <w:rPr>
          <w:b/>
          <w:sz w:val="26"/>
          <w:szCs w:val="26"/>
        </w:rPr>
        <w:t>муниципального</w:t>
      </w:r>
      <w:r w:rsidRPr="00275A33">
        <w:rPr>
          <w:b/>
          <w:color w:val="000000"/>
          <w:sz w:val="26"/>
          <w:szCs w:val="26"/>
        </w:rPr>
        <w:t xml:space="preserve"> управления» на 201</w:t>
      </w:r>
      <w:r>
        <w:rPr>
          <w:b/>
          <w:color w:val="000000"/>
          <w:sz w:val="26"/>
          <w:szCs w:val="26"/>
        </w:rPr>
        <w:t>4</w:t>
      </w:r>
      <w:r w:rsidRPr="00275A33">
        <w:rPr>
          <w:b/>
          <w:color w:val="000000"/>
          <w:sz w:val="26"/>
          <w:szCs w:val="26"/>
        </w:rPr>
        <w:t xml:space="preserve">–2020 годы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5"/>
        <w:gridCol w:w="3303"/>
        <w:gridCol w:w="2407"/>
        <w:gridCol w:w="858"/>
        <w:gridCol w:w="869"/>
        <w:gridCol w:w="869"/>
        <w:gridCol w:w="825"/>
        <w:gridCol w:w="828"/>
        <w:gridCol w:w="828"/>
        <w:gridCol w:w="828"/>
        <w:gridCol w:w="843"/>
        <w:gridCol w:w="843"/>
      </w:tblGrid>
      <w:tr w:rsidR="000D475E" w:rsidRPr="004529E8" w:rsidTr="00EC3A34">
        <w:trPr>
          <w:cantSplit/>
          <w:trHeight w:val="20"/>
        </w:trPr>
        <w:tc>
          <w:tcPr>
            <w:tcW w:w="502" w:type="pct"/>
            <w:vMerge w:val="restart"/>
            <w:tcBorders>
              <w:left w:val="nil"/>
            </w:tcBorders>
          </w:tcPr>
          <w:p w:rsidR="000D475E" w:rsidRPr="004529E8" w:rsidRDefault="000D475E" w:rsidP="00826FB3">
            <w:pPr>
              <w:ind w:left="-57" w:right="-57"/>
              <w:jc w:val="center"/>
            </w:pPr>
            <w:r w:rsidRPr="004529E8">
              <w:t xml:space="preserve">Статус </w:t>
            </w:r>
          </w:p>
        </w:tc>
        <w:tc>
          <w:tcPr>
            <w:tcW w:w="1117" w:type="pct"/>
            <w:vMerge w:val="restart"/>
          </w:tcPr>
          <w:p w:rsidR="000D475E" w:rsidRPr="004529E8" w:rsidRDefault="000D475E" w:rsidP="00826FB3">
            <w:pPr>
              <w:ind w:left="-57" w:right="-57"/>
              <w:jc w:val="center"/>
            </w:pPr>
            <w:r w:rsidRPr="004529E8">
              <w:t xml:space="preserve">Наименование подпрограммы </w:t>
            </w:r>
            <w:r w:rsidRPr="004529E8">
              <w:br/>
              <w:t xml:space="preserve">государственной программы </w:t>
            </w:r>
            <w:r w:rsidRPr="004529E8">
              <w:br/>
              <w:t>Чувашской Республики</w:t>
            </w:r>
          </w:p>
        </w:tc>
        <w:tc>
          <w:tcPr>
            <w:tcW w:w="814" w:type="pct"/>
            <w:vMerge w:val="restart"/>
          </w:tcPr>
          <w:p w:rsidR="000D475E" w:rsidRPr="004529E8" w:rsidRDefault="000D475E" w:rsidP="00826FB3">
            <w:pPr>
              <w:ind w:left="-57" w:right="-57"/>
              <w:jc w:val="center"/>
            </w:pPr>
            <w:r w:rsidRPr="004529E8">
              <w:t xml:space="preserve">Источники </w:t>
            </w:r>
            <w:r w:rsidRPr="004529E8">
              <w:br/>
              <w:t>финансирования</w:t>
            </w:r>
          </w:p>
        </w:tc>
        <w:tc>
          <w:tcPr>
            <w:tcW w:w="2567" w:type="pct"/>
            <w:gridSpan w:val="9"/>
            <w:tcBorders>
              <w:right w:val="nil"/>
            </w:tcBorders>
          </w:tcPr>
          <w:p w:rsidR="000D475E" w:rsidRPr="004529E8" w:rsidRDefault="000D475E" w:rsidP="00826FB3">
            <w:pPr>
              <w:ind w:left="-57" w:right="-57"/>
              <w:jc w:val="center"/>
            </w:pPr>
            <w:r w:rsidRPr="004529E8">
              <w:t>Оценка расходов по годам, тыс. рублей</w:t>
            </w:r>
          </w:p>
        </w:tc>
      </w:tr>
      <w:tr w:rsidR="000D475E" w:rsidRPr="004529E8" w:rsidTr="00EC3A34">
        <w:trPr>
          <w:cantSplit/>
          <w:trHeight w:val="20"/>
        </w:trPr>
        <w:tc>
          <w:tcPr>
            <w:tcW w:w="502" w:type="pct"/>
            <w:vMerge/>
            <w:tcBorders>
              <w:left w:val="nil"/>
            </w:tcBorders>
          </w:tcPr>
          <w:p w:rsidR="000D475E" w:rsidRPr="004529E8" w:rsidRDefault="000D475E" w:rsidP="00826FB3">
            <w:pPr>
              <w:ind w:left="-57" w:right="-57"/>
              <w:jc w:val="center"/>
            </w:pPr>
          </w:p>
        </w:tc>
        <w:tc>
          <w:tcPr>
            <w:tcW w:w="1117" w:type="pct"/>
            <w:vMerge/>
          </w:tcPr>
          <w:p w:rsidR="000D475E" w:rsidRPr="004529E8" w:rsidRDefault="000D475E" w:rsidP="00826FB3">
            <w:pPr>
              <w:ind w:left="-57" w:right="-57"/>
              <w:jc w:val="center"/>
            </w:pPr>
          </w:p>
        </w:tc>
        <w:tc>
          <w:tcPr>
            <w:tcW w:w="814" w:type="pct"/>
            <w:vMerge/>
          </w:tcPr>
          <w:p w:rsidR="000D475E" w:rsidRPr="004529E8" w:rsidRDefault="000D475E" w:rsidP="00826FB3">
            <w:pPr>
              <w:ind w:left="-57" w:right="-57"/>
              <w:jc w:val="center"/>
            </w:pPr>
          </w:p>
        </w:tc>
        <w:tc>
          <w:tcPr>
            <w:tcW w:w="290" w:type="pct"/>
          </w:tcPr>
          <w:p w:rsidR="000D475E" w:rsidRPr="004529E8" w:rsidRDefault="000D475E" w:rsidP="00826FB3">
            <w:pPr>
              <w:jc w:val="center"/>
            </w:pPr>
            <w:r w:rsidRPr="004529E8">
              <w:t>2012</w:t>
            </w:r>
          </w:p>
        </w:tc>
        <w:tc>
          <w:tcPr>
            <w:tcW w:w="294" w:type="pct"/>
          </w:tcPr>
          <w:p w:rsidR="000D475E" w:rsidRPr="004529E8" w:rsidRDefault="000D475E" w:rsidP="00826FB3">
            <w:pPr>
              <w:jc w:val="center"/>
            </w:pPr>
            <w:r w:rsidRPr="004529E8">
              <w:t>2013</w:t>
            </w:r>
          </w:p>
        </w:tc>
        <w:tc>
          <w:tcPr>
            <w:tcW w:w="294" w:type="pct"/>
          </w:tcPr>
          <w:p w:rsidR="000D475E" w:rsidRPr="004529E8" w:rsidRDefault="000D475E" w:rsidP="00826FB3">
            <w:pPr>
              <w:jc w:val="center"/>
            </w:pPr>
            <w:r w:rsidRPr="004529E8">
              <w:t>2014</w:t>
            </w:r>
          </w:p>
        </w:tc>
        <w:tc>
          <w:tcPr>
            <w:tcW w:w="279" w:type="pct"/>
          </w:tcPr>
          <w:p w:rsidR="000D475E" w:rsidRPr="004529E8" w:rsidRDefault="000D475E" w:rsidP="00826FB3">
            <w:pPr>
              <w:jc w:val="center"/>
            </w:pPr>
            <w:r w:rsidRPr="004529E8">
              <w:t>2015</w:t>
            </w:r>
          </w:p>
        </w:tc>
        <w:tc>
          <w:tcPr>
            <w:tcW w:w="280" w:type="pct"/>
          </w:tcPr>
          <w:p w:rsidR="000D475E" w:rsidRPr="004529E8" w:rsidRDefault="000D475E" w:rsidP="00826FB3">
            <w:pPr>
              <w:jc w:val="center"/>
            </w:pPr>
            <w:r w:rsidRPr="004529E8">
              <w:t>2016</w:t>
            </w:r>
          </w:p>
        </w:tc>
        <w:tc>
          <w:tcPr>
            <w:tcW w:w="280" w:type="pct"/>
          </w:tcPr>
          <w:p w:rsidR="000D475E" w:rsidRPr="004529E8" w:rsidRDefault="000D475E" w:rsidP="00826FB3">
            <w:pPr>
              <w:jc w:val="center"/>
            </w:pPr>
            <w:r w:rsidRPr="004529E8">
              <w:t>2017</w:t>
            </w:r>
          </w:p>
        </w:tc>
        <w:tc>
          <w:tcPr>
            <w:tcW w:w="280" w:type="pct"/>
          </w:tcPr>
          <w:p w:rsidR="000D475E" w:rsidRPr="004529E8" w:rsidRDefault="000D475E" w:rsidP="00826FB3">
            <w:pPr>
              <w:jc w:val="center"/>
            </w:pPr>
            <w:r w:rsidRPr="004529E8">
              <w:t>2018</w:t>
            </w:r>
          </w:p>
        </w:tc>
        <w:tc>
          <w:tcPr>
            <w:tcW w:w="285" w:type="pct"/>
          </w:tcPr>
          <w:p w:rsidR="000D475E" w:rsidRPr="004529E8" w:rsidRDefault="000D475E" w:rsidP="00826FB3">
            <w:pPr>
              <w:jc w:val="center"/>
            </w:pPr>
            <w:r w:rsidRPr="004529E8">
              <w:t>2019</w:t>
            </w:r>
          </w:p>
        </w:tc>
        <w:tc>
          <w:tcPr>
            <w:tcW w:w="285" w:type="pct"/>
            <w:tcBorders>
              <w:right w:val="nil"/>
            </w:tcBorders>
          </w:tcPr>
          <w:p w:rsidR="000D475E" w:rsidRPr="004529E8" w:rsidRDefault="000D475E" w:rsidP="00826FB3">
            <w:pPr>
              <w:jc w:val="center"/>
            </w:pPr>
            <w:r w:rsidRPr="004529E8">
              <w:t>2020</w:t>
            </w:r>
          </w:p>
        </w:tc>
      </w:tr>
      <w:tr w:rsidR="000D475E" w:rsidRPr="004529E8" w:rsidTr="00EC3A34">
        <w:trPr>
          <w:cantSplit/>
          <w:trHeight w:val="20"/>
        </w:trPr>
        <w:tc>
          <w:tcPr>
            <w:tcW w:w="502" w:type="pct"/>
            <w:vMerge w:val="restart"/>
            <w:tcBorders>
              <w:left w:val="nil"/>
            </w:tcBorders>
          </w:tcPr>
          <w:p w:rsidR="000D475E" w:rsidRPr="004529E8" w:rsidRDefault="000D475E" w:rsidP="00826FB3">
            <w:pPr>
              <w:ind w:left="-57" w:right="-57"/>
              <w:jc w:val="both"/>
              <w:rPr>
                <w:bCs/>
              </w:rPr>
            </w:pPr>
            <w:r w:rsidRPr="004529E8">
              <w:rPr>
                <w:bCs/>
              </w:rPr>
              <w:t>Подпрограм</w:t>
            </w:r>
            <w:r w:rsidRPr="004529E8">
              <w:rPr>
                <w:bCs/>
              </w:rPr>
              <w:softHyphen/>
              <w:t>ма</w:t>
            </w:r>
          </w:p>
        </w:tc>
        <w:tc>
          <w:tcPr>
            <w:tcW w:w="1117" w:type="pct"/>
            <w:vMerge w:val="restart"/>
          </w:tcPr>
          <w:p w:rsidR="000D475E" w:rsidRPr="004529E8" w:rsidRDefault="000D475E" w:rsidP="00826FB3">
            <w:pPr>
              <w:ind w:left="-57" w:right="-57"/>
              <w:jc w:val="both"/>
              <w:rPr>
                <w:bCs/>
              </w:rPr>
            </w:pPr>
            <w:r w:rsidRPr="004529E8">
              <w:rPr>
                <w:bCs/>
              </w:rPr>
              <w:t xml:space="preserve">«Совершенствование </w:t>
            </w:r>
            <w:r>
              <w:rPr>
                <w:sz w:val="26"/>
                <w:szCs w:val="26"/>
              </w:rPr>
              <w:t>муниципального</w:t>
            </w:r>
            <w:r w:rsidRPr="004529E8">
              <w:rPr>
                <w:bCs/>
              </w:rPr>
              <w:t xml:space="preserve"> управления в сфере юстиции»</w:t>
            </w:r>
          </w:p>
        </w:tc>
        <w:tc>
          <w:tcPr>
            <w:tcW w:w="814" w:type="pct"/>
          </w:tcPr>
          <w:p w:rsidR="000D475E" w:rsidRPr="004529E8" w:rsidRDefault="000D475E" w:rsidP="00826FB3">
            <w:pPr>
              <w:jc w:val="both"/>
              <w:rPr>
                <w:bCs/>
              </w:rPr>
            </w:pPr>
            <w:r w:rsidRPr="004529E8">
              <w:rPr>
                <w:bCs/>
              </w:rPr>
              <w:t>всего</w:t>
            </w:r>
          </w:p>
        </w:tc>
        <w:tc>
          <w:tcPr>
            <w:tcW w:w="290" w:type="pct"/>
            <w:tcMar>
              <w:left w:w="85" w:type="dxa"/>
              <w:right w:w="85" w:type="dxa"/>
            </w:tcMar>
          </w:tcPr>
          <w:p w:rsidR="000D475E" w:rsidRPr="004529E8" w:rsidRDefault="000D475E" w:rsidP="00826FB3">
            <w:pPr>
              <w:jc w:val="center"/>
              <w:rPr>
                <w:bCs/>
              </w:rPr>
            </w:pPr>
            <w:r w:rsidRPr="004529E8">
              <w:rPr>
                <w:bCs/>
              </w:rPr>
              <w:t>х</w:t>
            </w:r>
          </w:p>
        </w:tc>
        <w:tc>
          <w:tcPr>
            <w:tcW w:w="294" w:type="pct"/>
            <w:tcMar>
              <w:left w:w="85" w:type="dxa"/>
              <w:right w:w="85" w:type="dxa"/>
            </w:tcMar>
          </w:tcPr>
          <w:p w:rsidR="000D475E" w:rsidRPr="004529E8" w:rsidRDefault="000D475E" w:rsidP="00826FB3">
            <w:pPr>
              <w:jc w:val="center"/>
            </w:pPr>
            <w:r w:rsidRPr="004529E8">
              <w:rPr>
                <w:bCs/>
              </w:rPr>
              <w:t>х</w:t>
            </w:r>
          </w:p>
        </w:tc>
        <w:tc>
          <w:tcPr>
            <w:tcW w:w="294" w:type="pct"/>
            <w:tcMar>
              <w:left w:w="85" w:type="dxa"/>
              <w:right w:w="85" w:type="dxa"/>
            </w:tcMar>
          </w:tcPr>
          <w:p w:rsidR="000D475E" w:rsidRDefault="000D475E" w:rsidP="00EC3A34">
            <w:pPr>
              <w:jc w:val="center"/>
            </w:pPr>
            <w:r w:rsidRPr="00E371C3">
              <w:rPr>
                <w:bCs/>
              </w:rPr>
              <w:t>х</w:t>
            </w:r>
          </w:p>
        </w:tc>
        <w:tc>
          <w:tcPr>
            <w:tcW w:w="279" w:type="pct"/>
            <w:tcMar>
              <w:left w:w="85" w:type="dxa"/>
              <w:right w:w="85" w:type="dxa"/>
            </w:tcMar>
          </w:tcPr>
          <w:p w:rsidR="000D475E" w:rsidRDefault="000D475E" w:rsidP="00EC3A34">
            <w:pPr>
              <w:jc w:val="center"/>
            </w:pPr>
            <w:r w:rsidRPr="00E371C3">
              <w:rPr>
                <w:bCs/>
              </w:rPr>
              <w:t>х</w:t>
            </w:r>
          </w:p>
        </w:tc>
        <w:tc>
          <w:tcPr>
            <w:tcW w:w="280" w:type="pct"/>
            <w:tcMar>
              <w:left w:w="85" w:type="dxa"/>
              <w:right w:w="85" w:type="dxa"/>
            </w:tcMar>
          </w:tcPr>
          <w:p w:rsidR="000D475E" w:rsidRDefault="000D475E">
            <w:r w:rsidRPr="009C06A2">
              <w:rPr>
                <w:bCs/>
              </w:rPr>
              <w:t>11,8</w:t>
            </w:r>
          </w:p>
        </w:tc>
        <w:tc>
          <w:tcPr>
            <w:tcW w:w="280" w:type="pct"/>
            <w:tcMar>
              <w:left w:w="85" w:type="dxa"/>
              <w:right w:w="85" w:type="dxa"/>
            </w:tcMar>
          </w:tcPr>
          <w:p w:rsidR="000D475E" w:rsidRPr="00345C0C" w:rsidRDefault="00B710E9" w:rsidP="00826FB3">
            <w:pPr>
              <w:rPr>
                <w:bCs/>
              </w:rPr>
            </w:pPr>
            <w:r w:rsidRPr="00196564">
              <w:rPr>
                <w:bCs/>
              </w:rPr>
              <w:t>0,0</w:t>
            </w:r>
          </w:p>
        </w:tc>
        <w:tc>
          <w:tcPr>
            <w:tcW w:w="280" w:type="pct"/>
            <w:tcMar>
              <w:left w:w="85" w:type="dxa"/>
              <w:right w:w="85" w:type="dxa"/>
            </w:tcMar>
          </w:tcPr>
          <w:p w:rsidR="000D475E" w:rsidRPr="00345C0C" w:rsidRDefault="00AB6CEE" w:rsidP="00826FB3">
            <w:pPr>
              <w:rPr>
                <w:bCs/>
              </w:rPr>
            </w:pPr>
            <w:r>
              <w:rPr>
                <w:bCs/>
              </w:rPr>
              <w:t>174,8</w:t>
            </w:r>
          </w:p>
        </w:tc>
        <w:tc>
          <w:tcPr>
            <w:tcW w:w="285" w:type="pct"/>
            <w:tcMar>
              <w:left w:w="85" w:type="dxa"/>
              <w:right w:w="85" w:type="dxa"/>
            </w:tcMar>
          </w:tcPr>
          <w:p w:rsidR="000D475E" w:rsidRDefault="00AB6CEE" w:rsidP="00826FB3">
            <w:pPr>
              <w:jc w:val="center"/>
            </w:pPr>
            <w:r>
              <w:rPr>
                <w:bCs/>
              </w:rPr>
              <w:t>11,7</w:t>
            </w:r>
          </w:p>
        </w:tc>
        <w:tc>
          <w:tcPr>
            <w:tcW w:w="285" w:type="pct"/>
            <w:tcBorders>
              <w:right w:val="nil"/>
            </w:tcBorders>
            <w:tcMar>
              <w:left w:w="85" w:type="dxa"/>
              <w:right w:w="85" w:type="dxa"/>
            </w:tcMar>
          </w:tcPr>
          <w:p w:rsidR="000D475E" w:rsidRDefault="00AB6CEE" w:rsidP="00826FB3">
            <w:pPr>
              <w:jc w:val="center"/>
            </w:pPr>
            <w:r>
              <w:t>18,9</w:t>
            </w:r>
          </w:p>
        </w:tc>
      </w:tr>
      <w:tr w:rsidR="00AB6CEE" w:rsidRPr="004529E8" w:rsidTr="00EC3A34">
        <w:trPr>
          <w:cantSplit/>
          <w:trHeight w:val="20"/>
        </w:trPr>
        <w:tc>
          <w:tcPr>
            <w:tcW w:w="502" w:type="pct"/>
            <w:vMerge/>
            <w:tcBorders>
              <w:left w:val="nil"/>
            </w:tcBorders>
          </w:tcPr>
          <w:p w:rsidR="00AB6CEE" w:rsidRPr="004529E8" w:rsidRDefault="00AB6CEE" w:rsidP="00826FB3">
            <w:pPr>
              <w:ind w:left="-57" w:right="-57"/>
              <w:jc w:val="both"/>
              <w:rPr>
                <w:bCs/>
              </w:rPr>
            </w:pPr>
          </w:p>
        </w:tc>
        <w:tc>
          <w:tcPr>
            <w:tcW w:w="1117" w:type="pct"/>
            <w:vMerge/>
          </w:tcPr>
          <w:p w:rsidR="00AB6CEE" w:rsidRPr="004529E8" w:rsidRDefault="00AB6CEE" w:rsidP="00826FB3">
            <w:pPr>
              <w:ind w:left="-57" w:right="-57"/>
              <w:jc w:val="both"/>
              <w:rPr>
                <w:bCs/>
              </w:rPr>
            </w:pPr>
          </w:p>
        </w:tc>
        <w:tc>
          <w:tcPr>
            <w:tcW w:w="814" w:type="pct"/>
            <w:tcMar>
              <w:left w:w="85" w:type="dxa"/>
              <w:right w:w="85" w:type="dxa"/>
            </w:tcMar>
          </w:tcPr>
          <w:p w:rsidR="00AB6CEE" w:rsidRPr="004529E8" w:rsidRDefault="00AB6CEE" w:rsidP="00826FB3">
            <w:pPr>
              <w:jc w:val="both"/>
              <w:rPr>
                <w:bCs/>
              </w:rPr>
            </w:pPr>
            <w:r w:rsidRPr="004529E8">
              <w:rPr>
                <w:bCs/>
              </w:rPr>
              <w:t>федеральный бюджет</w:t>
            </w:r>
          </w:p>
        </w:tc>
        <w:tc>
          <w:tcPr>
            <w:tcW w:w="290" w:type="pct"/>
            <w:tcMar>
              <w:left w:w="85" w:type="dxa"/>
              <w:right w:w="85" w:type="dxa"/>
            </w:tcMar>
          </w:tcPr>
          <w:p w:rsidR="00AB6CEE" w:rsidRPr="004529E8" w:rsidRDefault="00AB6CEE" w:rsidP="00826FB3">
            <w:pPr>
              <w:jc w:val="center"/>
            </w:pPr>
            <w:r w:rsidRPr="004529E8">
              <w:rPr>
                <w:bCs/>
              </w:rPr>
              <w:t>х</w:t>
            </w:r>
          </w:p>
        </w:tc>
        <w:tc>
          <w:tcPr>
            <w:tcW w:w="294" w:type="pct"/>
            <w:tcMar>
              <w:left w:w="85" w:type="dxa"/>
              <w:right w:w="85" w:type="dxa"/>
            </w:tcMar>
          </w:tcPr>
          <w:p w:rsidR="00AB6CEE" w:rsidRPr="004529E8" w:rsidRDefault="00AB6CEE" w:rsidP="00826FB3">
            <w:pPr>
              <w:jc w:val="center"/>
            </w:pPr>
            <w:r w:rsidRPr="004529E8">
              <w:rPr>
                <w:bCs/>
              </w:rPr>
              <w:t>х</w:t>
            </w:r>
          </w:p>
        </w:tc>
        <w:tc>
          <w:tcPr>
            <w:tcW w:w="294" w:type="pct"/>
            <w:tcMar>
              <w:left w:w="85" w:type="dxa"/>
              <w:right w:w="85" w:type="dxa"/>
            </w:tcMar>
          </w:tcPr>
          <w:p w:rsidR="00AB6CEE" w:rsidRDefault="00AB6CEE" w:rsidP="00EC3A34">
            <w:pPr>
              <w:jc w:val="center"/>
            </w:pPr>
            <w:r w:rsidRPr="00E371C3">
              <w:rPr>
                <w:bCs/>
              </w:rPr>
              <w:t>х</w:t>
            </w:r>
          </w:p>
        </w:tc>
        <w:tc>
          <w:tcPr>
            <w:tcW w:w="279" w:type="pct"/>
            <w:tcMar>
              <w:left w:w="85" w:type="dxa"/>
              <w:right w:w="85" w:type="dxa"/>
            </w:tcMar>
          </w:tcPr>
          <w:p w:rsidR="00AB6CEE" w:rsidRDefault="00AB6CEE" w:rsidP="00EC3A34">
            <w:pPr>
              <w:jc w:val="center"/>
            </w:pPr>
            <w:r w:rsidRPr="00E371C3">
              <w:rPr>
                <w:bCs/>
              </w:rPr>
              <w:t>х</w:t>
            </w:r>
          </w:p>
        </w:tc>
        <w:tc>
          <w:tcPr>
            <w:tcW w:w="280" w:type="pct"/>
            <w:tcMar>
              <w:left w:w="85" w:type="dxa"/>
              <w:right w:w="85" w:type="dxa"/>
            </w:tcMar>
          </w:tcPr>
          <w:p w:rsidR="00AB6CEE" w:rsidRDefault="00AB6CEE">
            <w:r w:rsidRPr="009C06A2">
              <w:rPr>
                <w:bCs/>
              </w:rPr>
              <w:t>11,8</w:t>
            </w:r>
          </w:p>
        </w:tc>
        <w:tc>
          <w:tcPr>
            <w:tcW w:w="280" w:type="pct"/>
            <w:tcMar>
              <w:left w:w="85" w:type="dxa"/>
              <w:right w:w="85" w:type="dxa"/>
            </w:tcMar>
          </w:tcPr>
          <w:p w:rsidR="00AB6CEE" w:rsidRPr="00345C0C" w:rsidRDefault="00AB6CEE" w:rsidP="00826FB3">
            <w:pPr>
              <w:rPr>
                <w:bCs/>
              </w:rPr>
            </w:pPr>
            <w:r w:rsidRPr="00196564">
              <w:rPr>
                <w:bCs/>
              </w:rPr>
              <w:t>0,0</w:t>
            </w:r>
          </w:p>
        </w:tc>
        <w:tc>
          <w:tcPr>
            <w:tcW w:w="280" w:type="pct"/>
            <w:tcMar>
              <w:left w:w="85" w:type="dxa"/>
              <w:right w:w="85" w:type="dxa"/>
            </w:tcMar>
          </w:tcPr>
          <w:p w:rsidR="00AB6CEE" w:rsidRPr="00345C0C" w:rsidRDefault="00AB6CEE" w:rsidP="00A04195">
            <w:pPr>
              <w:rPr>
                <w:bCs/>
              </w:rPr>
            </w:pPr>
            <w:r>
              <w:rPr>
                <w:bCs/>
              </w:rPr>
              <w:t>174,8</w:t>
            </w:r>
          </w:p>
        </w:tc>
        <w:tc>
          <w:tcPr>
            <w:tcW w:w="285" w:type="pct"/>
            <w:tcMar>
              <w:left w:w="85" w:type="dxa"/>
              <w:right w:w="85" w:type="dxa"/>
            </w:tcMar>
          </w:tcPr>
          <w:p w:rsidR="00AB6CEE" w:rsidRDefault="00AB6CEE" w:rsidP="00A04195">
            <w:pPr>
              <w:jc w:val="center"/>
            </w:pPr>
            <w:r>
              <w:rPr>
                <w:bCs/>
              </w:rPr>
              <w:t>11,7</w:t>
            </w:r>
          </w:p>
        </w:tc>
        <w:tc>
          <w:tcPr>
            <w:tcW w:w="285" w:type="pct"/>
            <w:tcBorders>
              <w:right w:val="nil"/>
            </w:tcBorders>
            <w:tcMar>
              <w:left w:w="85" w:type="dxa"/>
              <w:right w:w="85" w:type="dxa"/>
            </w:tcMar>
          </w:tcPr>
          <w:p w:rsidR="00AB6CEE" w:rsidRDefault="00AB6CEE" w:rsidP="00A04195">
            <w:pPr>
              <w:jc w:val="center"/>
            </w:pPr>
            <w:r>
              <w:t>18,9</w:t>
            </w:r>
          </w:p>
        </w:tc>
      </w:tr>
      <w:tr w:rsidR="000D475E" w:rsidRPr="004529E8" w:rsidTr="00EC3A34">
        <w:trPr>
          <w:cantSplit/>
          <w:trHeight w:val="20"/>
        </w:trPr>
        <w:tc>
          <w:tcPr>
            <w:tcW w:w="502" w:type="pct"/>
            <w:vMerge/>
            <w:tcBorders>
              <w:left w:val="nil"/>
            </w:tcBorders>
          </w:tcPr>
          <w:p w:rsidR="000D475E" w:rsidRPr="004529E8" w:rsidRDefault="000D475E" w:rsidP="00826FB3">
            <w:pPr>
              <w:ind w:left="-57" w:right="-57"/>
              <w:jc w:val="both"/>
              <w:rPr>
                <w:bCs/>
              </w:rPr>
            </w:pPr>
          </w:p>
        </w:tc>
        <w:tc>
          <w:tcPr>
            <w:tcW w:w="1117" w:type="pct"/>
            <w:vMerge/>
          </w:tcPr>
          <w:p w:rsidR="000D475E" w:rsidRPr="004529E8" w:rsidRDefault="000D475E" w:rsidP="00826FB3">
            <w:pPr>
              <w:ind w:left="-57" w:right="-57"/>
              <w:jc w:val="both"/>
              <w:rPr>
                <w:bCs/>
              </w:rPr>
            </w:pPr>
          </w:p>
        </w:tc>
        <w:tc>
          <w:tcPr>
            <w:tcW w:w="814" w:type="pct"/>
            <w:tcMar>
              <w:left w:w="85" w:type="dxa"/>
              <w:right w:w="85" w:type="dxa"/>
            </w:tcMar>
          </w:tcPr>
          <w:p w:rsidR="000D475E" w:rsidRPr="004529E8" w:rsidRDefault="000D475E" w:rsidP="00826FB3">
            <w:pPr>
              <w:jc w:val="both"/>
              <w:rPr>
                <w:bCs/>
              </w:rPr>
            </w:pPr>
            <w:r w:rsidRPr="004529E8">
              <w:rPr>
                <w:bCs/>
              </w:rPr>
              <w:t>республиканский бюджет Чувашской Республики</w:t>
            </w:r>
          </w:p>
        </w:tc>
        <w:tc>
          <w:tcPr>
            <w:tcW w:w="290" w:type="pct"/>
            <w:tcMar>
              <w:left w:w="85" w:type="dxa"/>
              <w:right w:w="85" w:type="dxa"/>
            </w:tcMar>
          </w:tcPr>
          <w:p w:rsidR="000D475E" w:rsidRPr="004529E8" w:rsidRDefault="000D475E" w:rsidP="00826FB3">
            <w:pPr>
              <w:jc w:val="center"/>
            </w:pPr>
            <w:r w:rsidRPr="004529E8">
              <w:rPr>
                <w:bCs/>
              </w:rPr>
              <w:t>х</w:t>
            </w:r>
          </w:p>
        </w:tc>
        <w:tc>
          <w:tcPr>
            <w:tcW w:w="294" w:type="pct"/>
            <w:tcMar>
              <w:left w:w="85" w:type="dxa"/>
              <w:right w:w="85" w:type="dxa"/>
            </w:tcMar>
          </w:tcPr>
          <w:p w:rsidR="000D475E" w:rsidRPr="004529E8" w:rsidRDefault="000D475E" w:rsidP="00826FB3">
            <w:pPr>
              <w:jc w:val="center"/>
            </w:pPr>
            <w:r w:rsidRPr="004529E8">
              <w:rPr>
                <w:bCs/>
              </w:rPr>
              <w:t>х</w:t>
            </w:r>
          </w:p>
        </w:tc>
        <w:tc>
          <w:tcPr>
            <w:tcW w:w="294" w:type="pct"/>
            <w:tcMar>
              <w:left w:w="85" w:type="dxa"/>
              <w:right w:w="85" w:type="dxa"/>
            </w:tcMar>
          </w:tcPr>
          <w:p w:rsidR="000D475E" w:rsidRDefault="000D475E" w:rsidP="00EC3A34">
            <w:pPr>
              <w:jc w:val="center"/>
            </w:pPr>
            <w:r w:rsidRPr="00E371C3">
              <w:rPr>
                <w:bCs/>
              </w:rPr>
              <w:t>х</w:t>
            </w:r>
          </w:p>
        </w:tc>
        <w:tc>
          <w:tcPr>
            <w:tcW w:w="279" w:type="pct"/>
            <w:tcMar>
              <w:left w:w="85" w:type="dxa"/>
              <w:right w:w="85" w:type="dxa"/>
            </w:tcMar>
          </w:tcPr>
          <w:p w:rsidR="000D475E" w:rsidRDefault="000D475E" w:rsidP="00EC3A34">
            <w:pPr>
              <w:jc w:val="center"/>
            </w:pPr>
            <w:r w:rsidRPr="00E371C3">
              <w:rPr>
                <w:bCs/>
              </w:rPr>
              <w:t>х</w:t>
            </w:r>
          </w:p>
        </w:tc>
        <w:tc>
          <w:tcPr>
            <w:tcW w:w="280" w:type="pct"/>
            <w:tcMar>
              <w:left w:w="85" w:type="dxa"/>
              <w:right w:w="85" w:type="dxa"/>
            </w:tcMar>
          </w:tcPr>
          <w:p w:rsidR="000D475E" w:rsidRDefault="000D475E" w:rsidP="00826FB3">
            <w:r w:rsidRPr="00196564">
              <w:rPr>
                <w:bCs/>
              </w:rPr>
              <w:t>0,0</w:t>
            </w:r>
          </w:p>
        </w:tc>
        <w:tc>
          <w:tcPr>
            <w:tcW w:w="280" w:type="pct"/>
            <w:tcMar>
              <w:left w:w="85" w:type="dxa"/>
              <w:right w:w="85" w:type="dxa"/>
            </w:tcMar>
          </w:tcPr>
          <w:p w:rsidR="000D475E" w:rsidRDefault="000D475E" w:rsidP="00826FB3">
            <w:r w:rsidRPr="00196564">
              <w:rPr>
                <w:bCs/>
              </w:rPr>
              <w:t>0,0</w:t>
            </w:r>
          </w:p>
        </w:tc>
        <w:tc>
          <w:tcPr>
            <w:tcW w:w="280" w:type="pct"/>
            <w:tcMar>
              <w:left w:w="85" w:type="dxa"/>
              <w:right w:w="85" w:type="dxa"/>
            </w:tcMar>
          </w:tcPr>
          <w:p w:rsidR="000D475E" w:rsidRDefault="000D475E" w:rsidP="00826FB3">
            <w:r w:rsidRPr="00196564">
              <w:rPr>
                <w:bCs/>
              </w:rPr>
              <w:t>0,0</w:t>
            </w:r>
          </w:p>
        </w:tc>
        <w:tc>
          <w:tcPr>
            <w:tcW w:w="285" w:type="pct"/>
            <w:tcMar>
              <w:left w:w="85" w:type="dxa"/>
              <w:right w:w="85" w:type="dxa"/>
            </w:tcMar>
          </w:tcPr>
          <w:p w:rsidR="000D475E" w:rsidRDefault="000D475E" w:rsidP="00826FB3">
            <w:r w:rsidRPr="00196564">
              <w:rPr>
                <w:bCs/>
              </w:rPr>
              <w:t>0,0</w:t>
            </w:r>
          </w:p>
        </w:tc>
        <w:tc>
          <w:tcPr>
            <w:tcW w:w="285" w:type="pct"/>
            <w:tcBorders>
              <w:right w:val="nil"/>
            </w:tcBorders>
            <w:tcMar>
              <w:left w:w="85" w:type="dxa"/>
              <w:right w:w="85" w:type="dxa"/>
            </w:tcMar>
          </w:tcPr>
          <w:p w:rsidR="000D475E" w:rsidRDefault="000D475E" w:rsidP="00826FB3">
            <w:r w:rsidRPr="00196564">
              <w:rPr>
                <w:bCs/>
              </w:rPr>
              <w:t>0,0</w:t>
            </w:r>
          </w:p>
        </w:tc>
      </w:tr>
      <w:tr w:rsidR="000D475E" w:rsidRPr="004529E8" w:rsidTr="00EC3A34">
        <w:trPr>
          <w:cantSplit/>
          <w:trHeight w:val="317"/>
        </w:trPr>
        <w:tc>
          <w:tcPr>
            <w:tcW w:w="502" w:type="pct"/>
            <w:vMerge w:val="restart"/>
            <w:tcBorders>
              <w:left w:val="nil"/>
            </w:tcBorders>
          </w:tcPr>
          <w:p w:rsidR="000D475E" w:rsidRPr="004529E8" w:rsidRDefault="000D475E" w:rsidP="00EC3A34">
            <w:pPr>
              <w:ind w:left="-57" w:right="-57"/>
              <w:jc w:val="both"/>
              <w:rPr>
                <w:bCs/>
              </w:rPr>
            </w:pPr>
            <w:r w:rsidRPr="00A91630">
              <w:rPr>
                <w:bCs/>
              </w:rPr>
              <w:t xml:space="preserve">Основное мероприятие </w:t>
            </w:r>
            <w:r>
              <w:rPr>
                <w:bCs/>
              </w:rPr>
              <w:t>1</w:t>
            </w:r>
            <w:r w:rsidRPr="00A91630">
              <w:rPr>
                <w:bCs/>
              </w:rPr>
              <w:t>.</w:t>
            </w:r>
          </w:p>
        </w:tc>
        <w:tc>
          <w:tcPr>
            <w:tcW w:w="1117" w:type="pct"/>
            <w:vMerge w:val="restart"/>
          </w:tcPr>
          <w:p w:rsidR="000D475E" w:rsidRPr="000D2B46" w:rsidRDefault="000D475E" w:rsidP="00826FB3">
            <w:pPr>
              <w:ind w:left="-57" w:right="-57"/>
              <w:jc w:val="both"/>
              <w:rPr>
                <w:bCs/>
              </w:rPr>
            </w:pPr>
            <w:r w:rsidRPr="000D2B46">
              <w:rPr>
                <w:bCs/>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p w:rsidR="000D475E" w:rsidRPr="00A91630" w:rsidRDefault="000D475E" w:rsidP="00826FB3">
            <w:pPr>
              <w:ind w:left="-57" w:right="-57"/>
              <w:jc w:val="both"/>
              <w:rPr>
                <w:bCs/>
              </w:rPr>
            </w:pPr>
          </w:p>
        </w:tc>
        <w:tc>
          <w:tcPr>
            <w:tcW w:w="814" w:type="pct"/>
            <w:tcMar>
              <w:left w:w="85" w:type="dxa"/>
              <w:right w:w="85" w:type="dxa"/>
            </w:tcMar>
          </w:tcPr>
          <w:p w:rsidR="000D475E" w:rsidRPr="004529E8" w:rsidRDefault="000D475E" w:rsidP="00826FB3">
            <w:pPr>
              <w:jc w:val="both"/>
              <w:rPr>
                <w:bCs/>
              </w:rPr>
            </w:pPr>
            <w:r w:rsidRPr="004529E8">
              <w:rPr>
                <w:bCs/>
              </w:rPr>
              <w:t>федеральный бюджет</w:t>
            </w:r>
          </w:p>
        </w:tc>
        <w:tc>
          <w:tcPr>
            <w:tcW w:w="290" w:type="pct"/>
            <w:tcMar>
              <w:left w:w="85" w:type="dxa"/>
              <w:right w:w="85" w:type="dxa"/>
            </w:tcMar>
          </w:tcPr>
          <w:p w:rsidR="000D475E" w:rsidRPr="004529E8" w:rsidRDefault="000D475E" w:rsidP="00826FB3">
            <w:pPr>
              <w:jc w:val="center"/>
              <w:rPr>
                <w:bCs/>
              </w:rPr>
            </w:pPr>
            <w:r w:rsidRPr="004529E8">
              <w:rPr>
                <w:bCs/>
              </w:rPr>
              <w:t>х</w:t>
            </w:r>
          </w:p>
        </w:tc>
        <w:tc>
          <w:tcPr>
            <w:tcW w:w="294" w:type="pct"/>
            <w:tcMar>
              <w:left w:w="85" w:type="dxa"/>
              <w:right w:w="85" w:type="dxa"/>
            </w:tcMar>
          </w:tcPr>
          <w:p w:rsidR="000D475E" w:rsidRPr="004529E8" w:rsidRDefault="000D475E" w:rsidP="00826FB3">
            <w:pPr>
              <w:jc w:val="center"/>
              <w:rPr>
                <w:bCs/>
              </w:rPr>
            </w:pPr>
            <w:r w:rsidRPr="004529E8">
              <w:rPr>
                <w:bCs/>
              </w:rPr>
              <w:t>х</w:t>
            </w:r>
          </w:p>
        </w:tc>
        <w:tc>
          <w:tcPr>
            <w:tcW w:w="294" w:type="pct"/>
            <w:tcMar>
              <w:left w:w="85" w:type="dxa"/>
              <w:right w:w="85" w:type="dxa"/>
            </w:tcMar>
          </w:tcPr>
          <w:p w:rsidR="000D475E" w:rsidRDefault="000D475E" w:rsidP="00EC3A34">
            <w:pPr>
              <w:jc w:val="center"/>
            </w:pPr>
            <w:r w:rsidRPr="00E371C3">
              <w:rPr>
                <w:bCs/>
              </w:rPr>
              <w:t>х</w:t>
            </w:r>
          </w:p>
        </w:tc>
        <w:tc>
          <w:tcPr>
            <w:tcW w:w="279" w:type="pct"/>
            <w:tcMar>
              <w:left w:w="85" w:type="dxa"/>
              <w:right w:w="85" w:type="dxa"/>
            </w:tcMar>
          </w:tcPr>
          <w:p w:rsidR="000D475E" w:rsidRDefault="000D475E" w:rsidP="00EC3A34">
            <w:pPr>
              <w:jc w:val="center"/>
            </w:pPr>
            <w:r w:rsidRPr="00E371C3">
              <w:rPr>
                <w:bCs/>
              </w:rPr>
              <w:t>х</w:t>
            </w:r>
          </w:p>
        </w:tc>
        <w:tc>
          <w:tcPr>
            <w:tcW w:w="280" w:type="pct"/>
            <w:tcMar>
              <w:left w:w="85" w:type="dxa"/>
              <w:right w:w="85" w:type="dxa"/>
            </w:tcMar>
          </w:tcPr>
          <w:p w:rsidR="000D475E" w:rsidRPr="00345C0C" w:rsidRDefault="000D475E" w:rsidP="00826FB3">
            <w:pPr>
              <w:jc w:val="center"/>
              <w:rPr>
                <w:bCs/>
              </w:rPr>
            </w:pPr>
            <w:r>
              <w:rPr>
                <w:bCs/>
              </w:rPr>
              <w:t>11,8</w:t>
            </w:r>
          </w:p>
        </w:tc>
        <w:tc>
          <w:tcPr>
            <w:tcW w:w="280" w:type="pct"/>
            <w:tcMar>
              <w:left w:w="85" w:type="dxa"/>
              <w:right w:w="85" w:type="dxa"/>
            </w:tcMar>
          </w:tcPr>
          <w:p w:rsidR="000D475E" w:rsidRPr="00345C0C" w:rsidRDefault="00B710E9" w:rsidP="00826FB3">
            <w:pPr>
              <w:jc w:val="center"/>
              <w:rPr>
                <w:bCs/>
              </w:rPr>
            </w:pPr>
            <w:r w:rsidRPr="00196564">
              <w:rPr>
                <w:bCs/>
              </w:rPr>
              <w:t>0,0</w:t>
            </w:r>
          </w:p>
        </w:tc>
        <w:tc>
          <w:tcPr>
            <w:tcW w:w="280" w:type="pct"/>
            <w:tcMar>
              <w:left w:w="85" w:type="dxa"/>
              <w:right w:w="85" w:type="dxa"/>
            </w:tcMar>
          </w:tcPr>
          <w:p w:rsidR="000D475E" w:rsidRDefault="00B710E9" w:rsidP="00826FB3">
            <w:pPr>
              <w:jc w:val="center"/>
            </w:pPr>
            <w:r w:rsidRPr="00196564">
              <w:rPr>
                <w:bCs/>
              </w:rPr>
              <w:t>0,0</w:t>
            </w:r>
          </w:p>
        </w:tc>
        <w:tc>
          <w:tcPr>
            <w:tcW w:w="285" w:type="pct"/>
            <w:tcMar>
              <w:left w:w="85" w:type="dxa"/>
              <w:right w:w="85" w:type="dxa"/>
            </w:tcMar>
          </w:tcPr>
          <w:p w:rsidR="000D475E" w:rsidRDefault="00B710E9" w:rsidP="00826FB3">
            <w:pPr>
              <w:jc w:val="center"/>
            </w:pPr>
            <w:r w:rsidRPr="00196564">
              <w:rPr>
                <w:bCs/>
              </w:rPr>
              <w:t>0,0</w:t>
            </w:r>
          </w:p>
        </w:tc>
        <w:tc>
          <w:tcPr>
            <w:tcW w:w="285" w:type="pct"/>
            <w:tcBorders>
              <w:right w:val="nil"/>
            </w:tcBorders>
            <w:tcMar>
              <w:left w:w="85" w:type="dxa"/>
              <w:right w:w="85" w:type="dxa"/>
            </w:tcMar>
          </w:tcPr>
          <w:p w:rsidR="000D475E" w:rsidRDefault="000D475E" w:rsidP="00826FB3">
            <w:pPr>
              <w:jc w:val="center"/>
            </w:pPr>
            <w:r>
              <w:t>11,8</w:t>
            </w:r>
          </w:p>
        </w:tc>
      </w:tr>
      <w:tr w:rsidR="000D475E" w:rsidRPr="004529E8" w:rsidTr="00EC3A34">
        <w:trPr>
          <w:cantSplit/>
          <w:trHeight w:val="317"/>
        </w:trPr>
        <w:tc>
          <w:tcPr>
            <w:tcW w:w="502" w:type="pct"/>
            <w:vMerge/>
            <w:tcBorders>
              <w:left w:val="nil"/>
            </w:tcBorders>
          </w:tcPr>
          <w:p w:rsidR="000D475E" w:rsidRPr="00A91630" w:rsidRDefault="000D475E" w:rsidP="00826FB3">
            <w:pPr>
              <w:ind w:left="-57" w:right="-57"/>
              <w:jc w:val="both"/>
              <w:rPr>
                <w:bCs/>
              </w:rPr>
            </w:pPr>
          </w:p>
        </w:tc>
        <w:tc>
          <w:tcPr>
            <w:tcW w:w="1117" w:type="pct"/>
            <w:vMerge/>
          </w:tcPr>
          <w:p w:rsidR="000D475E" w:rsidRPr="00A91630" w:rsidRDefault="000D475E" w:rsidP="00826FB3">
            <w:pPr>
              <w:ind w:left="-57" w:right="-57"/>
              <w:jc w:val="both"/>
              <w:rPr>
                <w:bCs/>
              </w:rPr>
            </w:pPr>
          </w:p>
        </w:tc>
        <w:tc>
          <w:tcPr>
            <w:tcW w:w="814" w:type="pct"/>
            <w:tcMar>
              <w:left w:w="85" w:type="dxa"/>
              <w:right w:w="85" w:type="dxa"/>
            </w:tcMar>
          </w:tcPr>
          <w:p w:rsidR="000D475E" w:rsidRPr="004529E8" w:rsidRDefault="000D475E" w:rsidP="00826FB3">
            <w:pPr>
              <w:jc w:val="both"/>
              <w:rPr>
                <w:bCs/>
              </w:rPr>
            </w:pPr>
            <w:r w:rsidRPr="004529E8">
              <w:rPr>
                <w:bCs/>
              </w:rPr>
              <w:t>республиканский бюджет Чувашской Республики</w:t>
            </w:r>
          </w:p>
        </w:tc>
        <w:tc>
          <w:tcPr>
            <w:tcW w:w="290" w:type="pct"/>
            <w:tcMar>
              <w:left w:w="85" w:type="dxa"/>
              <w:right w:w="85" w:type="dxa"/>
            </w:tcMar>
          </w:tcPr>
          <w:p w:rsidR="000D475E" w:rsidRPr="004529E8" w:rsidRDefault="000D475E" w:rsidP="00826FB3">
            <w:pPr>
              <w:jc w:val="center"/>
            </w:pPr>
            <w:r w:rsidRPr="004529E8">
              <w:rPr>
                <w:bCs/>
              </w:rPr>
              <w:t>х</w:t>
            </w:r>
          </w:p>
        </w:tc>
        <w:tc>
          <w:tcPr>
            <w:tcW w:w="294" w:type="pct"/>
            <w:tcMar>
              <w:left w:w="85" w:type="dxa"/>
              <w:right w:w="85" w:type="dxa"/>
            </w:tcMar>
          </w:tcPr>
          <w:p w:rsidR="000D475E" w:rsidRPr="004529E8" w:rsidRDefault="000D475E" w:rsidP="00826FB3">
            <w:pPr>
              <w:jc w:val="center"/>
            </w:pPr>
            <w:r w:rsidRPr="004529E8">
              <w:rPr>
                <w:bCs/>
              </w:rPr>
              <w:t>х</w:t>
            </w:r>
          </w:p>
        </w:tc>
        <w:tc>
          <w:tcPr>
            <w:tcW w:w="294" w:type="pct"/>
            <w:tcMar>
              <w:left w:w="85" w:type="dxa"/>
              <w:right w:w="85" w:type="dxa"/>
            </w:tcMar>
          </w:tcPr>
          <w:p w:rsidR="000D475E" w:rsidRDefault="000D475E" w:rsidP="00EC3A34">
            <w:pPr>
              <w:jc w:val="center"/>
            </w:pPr>
            <w:r w:rsidRPr="00E371C3">
              <w:rPr>
                <w:bCs/>
              </w:rPr>
              <w:t>х</w:t>
            </w:r>
          </w:p>
        </w:tc>
        <w:tc>
          <w:tcPr>
            <w:tcW w:w="279" w:type="pct"/>
            <w:tcMar>
              <w:left w:w="85" w:type="dxa"/>
              <w:right w:w="85" w:type="dxa"/>
            </w:tcMar>
          </w:tcPr>
          <w:p w:rsidR="000D475E" w:rsidRDefault="000D475E" w:rsidP="00EC3A34">
            <w:pPr>
              <w:jc w:val="center"/>
            </w:pPr>
            <w:r w:rsidRPr="00E371C3">
              <w:rPr>
                <w:bCs/>
              </w:rPr>
              <w:t>х</w:t>
            </w:r>
          </w:p>
        </w:tc>
        <w:tc>
          <w:tcPr>
            <w:tcW w:w="280" w:type="pct"/>
            <w:tcMar>
              <w:left w:w="85" w:type="dxa"/>
              <w:right w:w="85" w:type="dxa"/>
            </w:tcMar>
          </w:tcPr>
          <w:p w:rsidR="000D475E" w:rsidRDefault="000D475E" w:rsidP="00826FB3">
            <w:pPr>
              <w:jc w:val="center"/>
            </w:pPr>
            <w:r w:rsidRPr="00F33204">
              <w:rPr>
                <w:bCs/>
              </w:rPr>
              <w:t>0,0</w:t>
            </w:r>
          </w:p>
        </w:tc>
        <w:tc>
          <w:tcPr>
            <w:tcW w:w="280" w:type="pct"/>
            <w:tcMar>
              <w:left w:w="85" w:type="dxa"/>
              <w:right w:w="85" w:type="dxa"/>
            </w:tcMar>
          </w:tcPr>
          <w:p w:rsidR="000D475E" w:rsidRDefault="000D475E" w:rsidP="00826FB3">
            <w:pPr>
              <w:jc w:val="center"/>
            </w:pPr>
            <w:r w:rsidRPr="00F33204">
              <w:rPr>
                <w:bCs/>
              </w:rPr>
              <w:t>0,0</w:t>
            </w:r>
          </w:p>
        </w:tc>
        <w:tc>
          <w:tcPr>
            <w:tcW w:w="280" w:type="pct"/>
            <w:tcMar>
              <w:left w:w="85" w:type="dxa"/>
              <w:right w:w="85" w:type="dxa"/>
            </w:tcMar>
          </w:tcPr>
          <w:p w:rsidR="000D475E" w:rsidRDefault="000D475E" w:rsidP="00826FB3">
            <w:pPr>
              <w:jc w:val="center"/>
            </w:pPr>
            <w:r w:rsidRPr="00F33204">
              <w:rPr>
                <w:bCs/>
              </w:rPr>
              <w:t>0,0</w:t>
            </w:r>
          </w:p>
        </w:tc>
        <w:tc>
          <w:tcPr>
            <w:tcW w:w="285" w:type="pct"/>
            <w:tcMar>
              <w:left w:w="85" w:type="dxa"/>
              <w:right w:w="85" w:type="dxa"/>
            </w:tcMar>
          </w:tcPr>
          <w:p w:rsidR="000D475E" w:rsidRDefault="000D475E" w:rsidP="00826FB3">
            <w:pPr>
              <w:jc w:val="center"/>
            </w:pPr>
            <w:r w:rsidRPr="00F33204">
              <w:rPr>
                <w:bCs/>
              </w:rPr>
              <w:t>0,0</w:t>
            </w:r>
          </w:p>
        </w:tc>
        <w:tc>
          <w:tcPr>
            <w:tcW w:w="285" w:type="pct"/>
            <w:tcBorders>
              <w:right w:val="nil"/>
            </w:tcBorders>
            <w:tcMar>
              <w:left w:w="85" w:type="dxa"/>
              <w:right w:w="85" w:type="dxa"/>
            </w:tcMar>
          </w:tcPr>
          <w:p w:rsidR="000D475E" w:rsidRDefault="000D475E" w:rsidP="00826FB3">
            <w:pPr>
              <w:jc w:val="center"/>
            </w:pPr>
            <w:r w:rsidRPr="00F33204">
              <w:rPr>
                <w:bCs/>
              </w:rPr>
              <w:t>0,0</w:t>
            </w:r>
          </w:p>
        </w:tc>
      </w:tr>
    </w:tbl>
    <w:p w:rsidR="000D475E" w:rsidRDefault="000D475E">
      <w:pPr>
        <w:spacing w:after="200" w:line="276" w:lineRule="auto"/>
        <w:rPr>
          <w:color w:val="000000"/>
          <w:sz w:val="26"/>
          <w:szCs w:val="26"/>
        </w:rPr>
        <w:sectPr w:rsidR="000D475E" w:rsidSect="00100205">
          <w:headerReference w:type="even" r:id="rId23"/>
          <w:headerReference w:type="default" r:id="rId24"/>
          <w:pgSz w:w="16838" w:h="11906" w:orient="landscape" w:code="9"/>
          <w:pgMar w:top="1418" w:right="1134" w:bottom="1134" w:left="1134" w:header="709" w:footer="709" w:gutter="0"/>
          <w:cols w:space="708"/>
          <w:docGrid w:linePitch="360"/>
        </w:sectPr>
      </w:pPr>
    </w:p>
    <w:p w:rsidR="000D475E" w:rsidRDefault="000D475E">
      <w:pPr>
        <w:spacing w:after="200" w:line="276" w:lineRule="auto"/>
        <w:rPr>
          <w:color w:val="000000"/>
          <w:sz w:val="26"/>
          <w:szCs w:val="26"/>
        </w:rPr>
      </w:pPr>
    </w:p>
    <w:p w:rsidR="000D475E" w:rsidRPr="00321CF4" w:rsidRDefault="000D475E" w:rsidP="001D5D2E">
      <w:pPr>
        <w:spacing w:line="235" w:lineRule="auto"/>
        <w:ind w:left="5954"/>
        <w:jc w:val="both"/>
        <w:rPr>
          <w:color w:val="000000"/>
        </w:rPr>
      </w:pPr>
      <w:r w:rsidRPr="00321CF4">
        <w:rPr>
          <w:color w:val="000000"/>
        </w:rPr>
        <w:t>Приложение № 7</w:t>
      </w:r>
      <w:r>
        <w:rPr>
          <w:color w:val="000000"/>
        </w:rPr>
        <w:t xml:space="preserve"> </w:t>
      </w:r>
      <w:r w:rsidRPr="00321CF4">
        <w:rPr>
          <w:color w:val="000000"/>
        </w:rPr>
        <w:t xml:space="preserve">к муниципальной программе Шумерлинского района Чувашской Республики «Развитие потенциала </w:t>
      </w:r>
      <w:r>
        <w:rPr>
          <w:color w:val="000000"/>
          <w:sz w:val="26"/>
          <w:szCs w:val="26"/>
        </w:rPr>
        <w:t>муниципального</w:t>
      </w:r>
      <w:r w:rsidRPr="00321CF4">
        <w:rPr>
          <w:color w:val="000000"/>
        </w:rPr>
        <w:t xml:space="preserve"> управления» на 201</w:t>
      </w:r>
      <w:r>
        <w:rPr>
          <w:color w:val="000000"/>
        </w:rPr>
        <w:t>6</w:t>
      </w:r>
      <w:r w:rsidRPr="00321CF4">
        <w:rPr>
          <w:color w:val="000000"/>
        </w:rPr>
        <w:t>–2020 годы</w:t>
      </w:r>
    </w:p>
    <w:p w:rsidR="000D475E" w:rsidRDefault="000D475E" w:rsidP="001D5D2E">
      <w:pPr>
        <w:pStyle w:val="1"/>
        <w:spacing w:line="235" w:lineRule="auto"/>
        <w:jc w:val="center"/>
        <w:rPr>
          <w:color w:val="000000"/>
          <w:sz w:val="26"/>
          <w:szCs w:val="26"/>
        </w:rPr>
      </w:pPr>
      <w:r w:rsidRPr="00275A33">
        <w:rPr>
          <w:color w:val="000000"/>
          <w:sz w:val="26"/>
          <w:szCs w:val="26"/>
        </w:rPr>
        <w:t xml:space="preserve">П О Д П Р О Г Р А М </w:t>
      </w:r>
      <w:proofErr w:type="spellStart"/>
      <w:r w:rsidRPr="00275A33">
        <w:rPr>
          <w:color w:val="000000"/>
          <w:sz w:val="26"/>
          <w:szCs w:val="26"/>
        </w:rPr>
        <w:t>М</w:t>
      </w:r>
      <w:proofErr w:type="spellEnd"/>
      <w:r w:rsidRPr="00275A33">
        <w:rPr>
          <w:color w:val="000000"/>
          <w:sz w:val="26"/>
          <w:szCs w:val="26"/>
        </w:rPr>
        <w:t xml:space="preserve"> А</w:t>
      </w:r>
    </w:p>
    <w:p w:rsidR="000D475E" w:rsidRPr="00275A33" w:rsidRDefault="000D475E" w:rsidP="001D5D2E">
      <w:pPr>
        <w:spacing w:line="235" w:lineRule="auto"/>
        <w:jc w:val="center"/>
        <w:rPr>
          <w:b/>
          <w:color w:val="000000"/>
          <w:sz w:val="28"/>
          <w:szCs w:val="26"/>
        </w:rPr>
      </w:pPr>
      <w:r w:rsidRPr="00275A33">
        <w:rPr>
          <w:b/>
          <w:color w:val="000000"/>
          <w:sz w:val="26"/>
          <w:szCs w:val="26"/>
        </w:rPr>
        <w:t xml:space="preserve">«Развитие муниципальной службы в </w:t>
      </w:r>
      <w:r>
        <w:rPr>
          <w:b/>
          <w:color w:val="000000"/>
          <w:sz w:val="26"/>
          <w:szCs w:val="26"/>
        </w:rPr>
        <w:t>Шумерлинском районе</w:t>
      </w:r>
      <w:r w:rsidRPr="00275A33">
        <w:rPr>
          <w:b/>
          <w:color w:val="000000"/>
          <w:sz w:val="26"/>
          <w:szCs w:val="26"/>
        </w:rPr>
        <w:t xml:space="preserve">» </w:t>
      </w:r>
      <w:r w:rsidRPr="00275A33">
        <w:rPr>
          <w:b/>
          <w:color w:val="000000"/>
          <w:sz w:val="26"/>
          <w:szCs w:val="26"/>
        </w:rPr>
        <w:br/>
      </w:r>
      <w:r w:rsidRPr="00C723F9">
        <w:rPr>
          <w:b/>
          <w:color w:val="000000"/>
          <w:sz w:val="26"/>
          <w:szCs w:val="26"/>
        </w:rPr>
        <w:t>муниципальной программе Шумерлинского района Чувашской Республики</w:t>
      </w:r>
      <w:r w:rsidRPr="00275A33">
        <w:rPr>
          <w:b/>
          <w:color w:val="000000"/>
          <w:sz w:val="26"/>
          <w:szCs w:val="26"/>
        </w:rPr>
        <w:br/>
        <w:t xml:space="preserve">«Развитие потенциала </w:t>
      </w:r>
      <w:r w:rsidRPr="006D677C">
        <w:rPr>
          <w:b/>
          <w:sz w:val="26"/>
          <w:szCs w:val="26"/>
        </w:rPr>
        <w:t>муниципального</w:t>
      </w:r>
      <w:r w:rsidRPr="00275A33">
        <w:rPr>
          <w:b/>
          <w:color w:val="000000"/>
          <w:sz w:val="26"/>
          <w:szCs w:val="26"/>
        </w:rPr>
        <w:t xml:space="preserve"> управления» на 201</w:t>
      </w:r>
      <w:r>
        <w:rPr>
          <w:b/>
          <w:color w:val="000000"/>
          <w:sz w:val="26"/>
          <w:szCs w:val="26"/>
        </w:rPr>
        <w:t>6</w:t>
      </w:r>
      <w:r w:rsidRPr="00275A33">
        <w:rPr>
          <w:b/>
          <w:color w:val="000000"/>
          <w:sz w:val="26"/>
          <w:szCs w:val="26"/>
        </w:rPr>
        <w:t>–2020 годы</w:t>
      </w:r>
    </w:p>
    <w:p w:rsidR="000D475E" w:rsidRPr="00275A33" w:rsidRDefault="000D475E" w:rsidP="001D5D2E">
      <w:pPr>
        <w:spacing w:line="235" w:lineRule="auto"/>
        <w:jc w:val="center"/>
        <w:rPr>
          <w:color w:val="000000"/>
          <w:sz w:val="26"/>
          <w:szCs w:val="26"/>
        </w:rPr>
      </w:pPr>
    </w:p>
    <w:p w:rsidR="000D475E" w:rsidRPr="00C41596" w:rsidRDefault="000D475E" w:rsidP="001D5D2E">
      <w:pPr>
        <w:spacing w:line="235" w:lineRule="auto"/>
        <w:jc w:val="center"/>
        <w:rPr>
          <w:color w:val="000000"/>
        </w:rPr>
      </w:pPr>
      <w:r w:rsidRPr="00C41596">
        <w:rPr>
          <w:color w:val="000000"/>
        </w:rPr>
        <w:t>ПАСПОРТ ПОДПРОГРАММЫ</w:t>
      </w:r>
    </w:p>
    <w:tbl>
      <w:tblPr>
        <w:tblW w:w="5000" w:type="pct"/>
        <w:tblLayout w:type="fixed"/>
        <w:tblLook w:val="01E0" w:firstRow="1" w:lastRow="1" w:firstColumn="1" w:lastColumn="1" w:noHBand="0" w:noVBand="0"/>
      </w:tblPr>
      <w:tblGrid>
        <w:gridCol w:w="3266"/>
        <w:gridCol w:w="369"/>
        <w:gridCol w:w="5935"/>
      </w:tblGrid>
      <w:tr w:rsidR="000D475E" w:rsidRPr="00C41596" w:rsidTr="00826FB3">
        <w:trPr>
          <w:trHeight w:val="20"/>
        </w:trPr>
        <w:tc>
          <w:tcPr>
            <w:tcW w:w="1706" w:type="pct"/>
          </w:tcPr>
          <w:p w:rsidR="000D475E" w:rsidRPr="00C41596" w:rsidRDefault="000D475E" w:rsidP="00826FB3">
            <w:pPr>
              <w:shd w:val="clear" w:color="auto" w:fill="FFFFFF"/>
              <w:spacing w:line="235" w:lineRule="auto"/>
              <w:jc w:val="both"/>
              <w:rPr>
                <w:color w:val="000000"/>
              </w:rPr>
            </w:pPr>
            <w:r w:rsidRPr="00C41596">
              <w:rPr>
                <w:color w:val="000000"/>
              </w:rPr>
              <w:t>Ответственный исполнитель подпрограммы</w:t>
            </w:r>
          </w:p>
          <w:p w:rsidR="000D475E" w:rsidRPr="00C41596" w:rsidRDefault="000D475E" w:rsidP="00826FB3">
            <w:pPr>
              <w:shd w:val="clear" w:color="auto" w:fill="FFFFFF"/>
              <w:spacing w:line="235" w:lineRule="auto"/>
              <w:jc w:val="both"/>
              <w:rPr>
                <w:color w:val="000000"/>
              </w:rPr>
            </w:pPr>
          </w:p>
        </w:tc>
        <w:tc>
          <w:tcPr>
            <w:tcW w:w="193" w:type="pct"/>
          </w:tcPr>
          <w:p w:rsidR="000D475E" w:rsidRPr="00C41596" w:rsidRDefault="000D475E" w:rsidP="00826FB3">
            <w:pPr>
              <w:spacing w:line="235" w:lineRule="auto"/>
              <w:jc w:val="center"/>
              <w:rPr>
                <w:color w:val="000000"/>
              </w:rPr>
            </w:pPr>
            <w:r w:rsidRPr="00C41596">
              <w:rPr>
                <w:color w:val="000000"/>
              </w:rPr>
              <w:t>–</w:t>
            </w:r>
          </w:p>
        </w:tc>
        <w:tc>
          <w:tcPr>
            <w:tcW w:w="3101" w:type="pct"/>
          </w:tcPr>
          <w:p w:rsidR="000D475E" w:rsidRPr="00C41596" w:rsidRDefault="000D475E" w:rsidP="00826FB3">
            <w:pPr>
              <w:spacing w:line="235" w:lineRule="auto"/>
              <w:jc w:val="both"/>
              <w:rPr>
                <w:color w:val="000000"/>
              </w:rPr>
            </w:pPr>
            <w:r w:rsidRPr="00C41596">
              <w:rPr>
                <w:color w:val="000000"/>
              </w:rPr>
              <w:t xml:space="preserve">Администрация Шумерлинского района </w:t>
            </w:r>
          </w:p>
          <w:p w:rsidR="000D475E" w:rsidRPr="00C41596" w:rsidRDefault="000D475E" w:rsidP="00826FB3">
            <w:pPr>
              <w:spacing w:line="235" w:lineRule="auto"/>
              <w:rPr>
                <w:color w:val="000000"/>
              </w:rPr>
            </w:pPr>
          </w:p>
        </w:tc>
      </w:tr>
      <w:tr w:rsidR="000D475E" w:rsidRPr="00C41596" w:rsidTr="00826FB3">
        <w:trPr>
          <w:trHeight w:val="20"/>
        </w:trPr>
        <w:tc>
          <w:tcPr>
            <w:tcW w:w="1706" w:type="pct"/>
          </w:tcPr>
          <w:p w:rsidR="000D475E" w:rsidRPr="00C41596" w:rsidRDefault="000D475E" w:rsidP="00826FB3">
            <w:pPr>
              <w:shd w:val="clear" w:color="auto" w:fill="FFFFFF"/>
              <w:spacing w:line="235" w:lineRule="auto"/>
              <w:jc w:val="both"/>
              <w:rPr>
                <w:color w:val="000000"/>
              </w:rPr>
            </w:pPr>
            <w:r w:rsidRPr="00C41596">
              <w:rPr>
                <w:color w:val="000000"/>
              </w:rPr>
              <w:t>Соисполнитель подпрограммы</w:t>
            </w:r>
          </w:p>
          <w:p w:rsidR="000D475E" w:rsidRPr="00C41596" w:rsidRDefault="000D475E" w:rsidP="00826FB3">
            <w:pPr>
              <w:shd w:val="clear" w:color="auto" w:fill="FFFFFF"/>
              <w:spacing w:line="235" w:lineRule="auto"/>
              <w:jc w:val="both"/>
              <w:rPr>
                <w:color w:val="000000"/>
              </w:rPr>
            </w:pPr>
          </w:p>
        </w:tc>
        <w:tc>
          <w:tcPr>
            <w:tcW w:w="193" w:type="pct"/>
          </w:tcPr>
          <w:p w:rsidR="000D475E" w:rsidRPr="00C41596" w:rsidRDefault="000D475E" w:rsidP="00826FB3">
            <w:pPr>
              <w:spacing w:line="235" w:lineRule="auto"/>
              <w:jc w:val="center"/>
              <w:rPr>
                <w:color w:val="000000"/>
              </w:rPr>
            </w:pPr>
            <w:r w:rsidRPr="00C41596">
              <w:rPr>
                <w:color w:val="000000"/>
              </w:rPr>
              <w:t>–</w:t>
            </w:r>
          </w:p>
        </w:tc>
        <w:tc>
          <w:tcPr>
            <w:tcW w:w="3101" w:type="pct"/>
          </w:tcPr>
          <w:p w:rsidR="000D475E" w:rsidRPr="00C41596" w:rsidRDefault="000D475E" w:rsidP="00826FB3">
            <w:pPr>
              <w:spacing w:line="235" w:lineRule="auto"/>
              <w:jc w:val="both"/>
              <w:rPr>
                <w:color w:val="000000"/>
              </w:rPr>
            </w:pPr>
            <w:r w:rsidRPr="00C41596">
              <w:t>сектор правового обеспечения администрации Шумерлинского района, отдел организационно-контрольной и кадровой работы администрации Шумерлинского района</w:t>
            </w:r>
          </w:p>
        </w:tc>
      </w:tr>
      <w:tr w:rsidR="000D475E" w:rsidRPr="00C41596" w:rsidTr="00826FB3">
        <w:trPr>
          <w:trHeight w:val="20"/>
        </w:trPr>
        <w:tc>
          <w:tcPr>
            <w:tcW w:w="1706" w:type="pct"/>
          </w:tcPr>
          <w:p w:rsidR="000D475E" w:rsidRPr="00C41596" w:rsidRDefault="000D475E" w:rsidP="00826FB3">
            <w:pPr>
              <w:shd w:val="clear" w:color="auto" w:fill="FFFFFF"/>
              <w:spacing w:line="235" w:lineRule="auto"/>
              <w:jc w:val="both"/>
              <w:rPr>
                <w:color w:val="000000"/>
              </w:rPr>
            </w:pPr>
            <w:r w:rsidRPr="00C41596">
              <w:rPr>
                <w:color w:val="000000"/>
              </w:rPr>
              <w:t xml:space="preserve">Цель подпрограммы </w:t>
            </w:r>
          </w:p>
        </w:tc>
        <w:tc>
          <w:tcPr>
            <w:tcW w:w="193" w:type="pct"/>
          </w:tcPr>
          <w:p w:rsidR="000D475E" w:rsidRPr="00C41596" w:rsidRDefault="000D475E" w:rsidP="00826FB3">
            <w:pPr>
              <w:spacing w:line="235" w:lineRule="auto"/>
              <w:jc w:val="center"/>
              <w:rPr>
                <w:color w:val="000000"/>
              </w:rPr>
            </w:pPr>
            <w:r w:rsidRPr="00C41596">
              <w:rPr>
                <w:color w:val="000000"/>
              </w:rPr>
              <w:t>–</w:t>
            </w:r>
          </w:p>
        </w:tc>
        <w:tc>
          <w:tcPr>
            <w:tcW w:w="3101" w:type="pct"/>
          </w:tcPr>
          <w:p w:rsidR="000D475E" w:rsidRPr="00C41596" w:rsidRDefault="000D475E" w:rsidP="00826FB3">
            <w:pPr>
              <w:spacing w:line="235" w:lineRule="auto"/>
              <w:jc w:val="both"/>
              <w:rPr>
                <w:color w:val="000000"/>
              </w:rPr>
            </w:pPr>
            <w:r w:rsidRPr="00C41596">
              <w:rPr>
                <w:color w:val="000000"/>
              </w:rPr>
              <w:t xml:space="preserve">повышение эффективности муниципальной службы в Шумерлинском районе (далее также – муниципальная служба), а также результативности профессиональной служебной деятельности муниципальных служащих в Шумерлинском районе (далее также – муниципальные служащие) </w:t>
            </w:r>
          </w:p>
          <w:p w:rsidR="000D475E" w:rsidRPr="00C41596" w:rsidRDefault="000D475E" w:rsidP="00826FB3">
            <w:pPr>
              <w:spacing w:line="235" w:lineRule="auto"/>
              <w:jc w:val="both"/>
              <w:rPr>
                <w:color w:val="000000"/>
              </w:rPr>
            </w:pPr>
          </w:p>
        </w:tc>
      </w:tr>
      <w:tr w:rsidR="000D475E" w:rsidRPr="00C41596" w:rsidTr="00826FB3">
        <w:trPr>
          <w:trHeight w:val="20"/>
        </w:trPr>
        <w:tc>
          <w:tcPr>
            <w:tcW w:w="1706" w:type="pct"/>
          </w:tcPr>
          <w:p w:rsidR="000D475E" w:rsidRPr="00C41596" w:rsidRDefault="000D475E" w:rsidP="00826FB3">
            <w:pPr>
              <w:shd w:val="clear" w:color="auto" w:fill="FFFFFF"/>
              <w:spacing w:line="235" w:lineRule="auto"/>
              <w:jc w:val="both"/>
              <w:rPr>
                <w:color w:val="000000"/>
              </w:rPr>
            </w:pPr>
            <w:r w:rsidRPr="00C41596">
              <w:rPr>
                <w:color w:val="000000"/>
              </w:rPr>
              <w:t>Задачи подпрограммы</w:t>
            </w:r>
          </w:p>
        </w:tc>
        <w:tc>
          <w:tcPr>
            <w:tcW w:w="193" w:type="pct"/>
          </w:tcPr>
          <w:p w:rsidR="000D475E" w:rsidRPr="00C41596" w:rsidRDefault="000D475E" w:rsidP="00826FB3">
            <w:pPr>
              <w:spacing w:line="235" w:lineRule="auto"/>
              <w:jc w:val="center"/>
              <w:rPr>
                <w:color w:val="000000"/>
              </w:rPr>
            </w:pPr>
            <w:r w:rsidRPr="00C41596">
              <w:rPr>
                <w:color w:val="000000"/>
              </w:rPr>
              <w:t>–</w:t>
            </w:r>
          </w:p>
        </w:tc>
        <w:tc>
          <w:tcPr>
            <w:tcW w:w="3101" w:type="pct"/>
          </w:tcPr>
          <w:p w:rsidR="000D475E" w:rsidRPr="00C41596" w:rsidRDefault="000D475E" w:rsidP="00826FB3">
            <w:pPr>
              <w:spacing w:line="235" w:lineRule="auto"/>
              <w:jc w:val="both"/>
              <w:rPr>
                <w:color w:val="000000"/>
              </w:rPr>
            </w:pPr>
            <w:r w:rsidRPr="00C41596">
              <w:rPr>
                <w:color w:val="000000"/>
              </w:rPr>
              <w:t xml:space="preserve">внедрение новых кадровых технологий на муниципальной службе; </w:t>
            </w:r>
          </w:p>
          <w:p w:rsidR="000D475E" w:rsidRPr="00C41596" w:rsidRDefault="000D475E" w:rsidP="00826FB3">
            <w:pPr>
              <w:spacing w:line="235" w:lineRule="auto"/>
              <w:jc w:val="both"/>
              <w:rPr>
                <w:color w:val="000000"/>
              </w:rPr>
            </w:pPr>
            <w:r w:rsidRPr="00C41596">
              <w:rPr>
                <w:color w:val="000000"/>
              </w:rPr>
              <w:t>эффективность подготовки кадров для муниципальной службы, профессионального развития муниципальных служащих, лиц, состоящих в кадровых резервах Шумерлинского района (далее также – кадровые резервы органов местного самоуправления);</w:t>
            </w:r>
          </w:p>
          <w:p w:rsidR="000D475E" w:rsidRPr="00C41596" w:rsidRDefault="000D475E" w:rsidP="00826FB3">
            <w:pPr>
              <w:spacing w:line="235" w:lineRule="auto"/>
              <w:jc w:val="both"/>
              <w:rPr>
                <w:color w:val="000000"/>
              </w:rPr>
            </w:pPr>
            <w:r w:rsidRPr="00C41596">
              <w:rPr>
                <w:color w:val="000000"/>
              </w:rPr>
              <w:t>повышение престижа муниципальной службы и органов местного самоуправления Шумерлинского района;</w:t>
            </w:r>
          </w:p>
          <w:p w:rsidR="000D475E" w:rsidRPr="00C41596" w:rsidRDefault="000D475E" w:rsidP="00826FB3">
            <w:pPr>
              <w:spacing w:line="235" w:lineRule="auto"/>
              <w:jc w:val="both"/>
              <w:rPr>
                <w:color w:val="000000"/>
              </w:rPr>
            </w:pPr>
            <w:r w:rsidRPr="00C41596">
              <w:rPr>
                <w:color w:val="000000"/>
              </w:rPr>
              <w:t xml:space="preserve">совершенствование порядка формирования, использования и подготовки кадровых резервов; </w:t>
            </w:r>
          </w:p>
          <w:p w:rsidR="000D475E" w:rsidRPr="00C41596" w:rsidRDefault="000D475E" w:rsidP="00826FB3">
            <w:pPr>
              <w:spacing w:line="235" w:lineRule="auto"/>
              <w:jc w:val="both"/>
              <w:rPr>
                <w:color w:val="000000"/>
              </w:rPr>
            </w:pPr>
            <w:r w:rsidRPr="00C41596">
              <w:rPr>
                <w:color w:val="000000"/>
              </w:rPr>
              <w:t>создание объективных и прозрачных механизмов конкурсного отбора кандидатов на замещение должностей муниципальной службы и в кадровые резервы;</w:t>
            </w:r>
          </w:p>
          <w:p w:rsidR="000D475E" w:rsidRPr="00C41596" w:rsidRDefault="000D475E" w:rsidP="00826FB3">
            <w:pPr>
              <w:spacing w:line="235" w:lineRule="auto"/>
              <w:jc w:val="both"/>
              <w:rPr>
                <w:color w:val="000000"/>
              </w:rPr>
            </w:pPr>
            <w:r w:rsidRPr="00C41596">
              <w:rPr>
                <w:color w:val="000000"/>
              </w:rPr>
              <w:t>формирование положительного имиджа органов местного самоуправления Шумерлинского района;</w:t>
            </w:r>
          </w:p>
          <w:p w:rsidR="000D475E" w:rsidRPr="00C41596" w:rsidRDefault="000D475E" w:rsidP="00826FB3">
            <w:pPr>
              <w:spacing w:line="235" w:lineRule="auto"/>
              <w:jc w:val="both"/>
              <w:rPr>
                <w:color w:val="000000"/>
              </w:rPr>
            </w:pPr>
            <w:r w:rsidRPr="00C41596">
              <w:rPr>
                <w:color w:val="000000"/>
              </w:rPr>
              <w:lastRenderedPageBreak/>
              <w:t>обеспечение стабильности кадрового корпуса органов местного самоуправления Шумерлинского района;</w:t>
            </w:r>
          </w:p>
          <w:p w:rsidR="000D475E" w:rsidRPr="00C41596" w:rsidRDefault="000D475E" w:rsidP="00826FB3">
            <w:pPr>
              <w:spacing w:line="235" w:lineRule="auto"/>
              <w:jc w:val="both"/>
              <w:rPr>
                <w:color w:val="000000"/>
              </w:rPr>
            </w:pPr>
            <w:r w:rsidRPr="00C41596">
              <w:rPr>
                <w:color w:val="000000"/>
              </w:rPr>
              <w:t>совершенствование организационной системы управления кадровыми процессами</w:t>
            </w:r>
          </w:p>
          <w:p w:rsidR="000D475E" w:rsidRPr="00C41596" w:rsidRDefault="000D475E" w:rsidP="00826FB3">
            <w:pPr>
              <w:spacing w:line="235" w:lineRule="auto"/>
              <w:jc w:val="both"/>
              <w:rPr>
                <w:color w:val="000000"/>
              </w:rPr>
            </w:pPr>
          </w:p>
        </w:tc>
      </w:tr>
      <w:tr w:rsidR="000D475E" w:rsidRPr="00C41596" w:rsidTr="00826FB3">
        <w:trPr>
          <w:trHeight w:val="20"/>
        </w:trPr>
        <w:tc>
          <w:tcPr>
            <w:tcW w:w="1706" w:type="pct"/>
          </w:tcPr>
          <w:p w:rsidR="000D475E" w:rsidRPr="00C41596" w:rsidRDefault="000D475E" w:rsidP="00826FB3">
            <w:pPr>
              <w:shd w:val="clear" w:color="auto" w:fill="FFFFFF"/>
              <w:jc w:val="both"/>
              <w:rPr>
                <w:color w:val="000000"/>
              </w:rPr>
            </w:pPr>
            <w:r w:rsidRPr="00C41596">
              <w:rPr>
                <w:color w:val="000000"/>
              </w:rPr>
              <w:lastRenderedPageBreak/>
              <w:t>Целевые индикаторы и показатели подпрограммы</w:t>
            </w:r>
          </w:p>
          <w:p w:rsidR="000D475E" w:rsidRPr="00C41596" w:rsidRDefault="000D475E" w:rsidP="00826FB3">
            <w:pPr>
              <w:shd w:val="clear" w:color="auto" w:fill="FFFFFF"/>
              <w:jc w:val="both"/>
              <w:rPr>
                <w:color w:val="000000"/>
              </w:rPr>
            </w:pPr>
          </w:p>
        </w:tc>
        <w:tc>
          <w:tcPr>
            <w:tcW w:w="193" w:type="pct"/>
          </w:tcPr>
          <w:p w:rsidR="000D475E" w:rsidRPr="00C41596" w:rsidRDefault="000D475E" w:rsidP="00826FB3">
            <w:pPr>
              <w:jc w:val="center"/>
              <w:rPr>
                <w:color w:val="000000"/>
              </w:rPr>
            </w:pPr>
            <w:r w:rsidRPr="00C41596">
              <w:rPr>
                <w:color w:val="000000"/>
              </w:rPr>
              <w:t>–</w:t>
            </w:r>
          </w:p>
        </w:tc>
        <w:tc>
          <w:tcPr>
            <w:tcW w:w="3101" w:type="pct"/>
          </w:tcPr>
          <w:p w:rsidR="000D475E" w:rsidRPr="00C41596" w:rsidRDefault="000D475E" w:rsidP="00826FB3">
            <w:pPr>
              <w:jc w:val="both"/>
              <w:rPr>
                <w:color w:val="000000"/>
              </w:rPr>
            </w:pPr>
            <w:r w:rsidRPr="00C41596">
              <w:rPr>
                <w:color w:val="000000"/>
              </w:rPr>
              <w:t>к 2021 году предусматривается достижение следующих показателей:</w:t>
            </w:r>
          </w:p>
          <w:p w:rsidR="000D475E" w:rsidRPr="00C41596" w:rsidRDefault="000D475E" w:rsidP="00826FB3">
            <w:pPr>
              <w:jc w:val="both"/>
              <w:rPr>
                <w:color w:val="000000"/>
              </w:rPr>
            </w:pPr>
            <w:r w:rsidRPr="00C41596">
              <w:rPr>
                <w:color w:val="000000"/>
              </w:rPr>
              <w:t>доля вакантных должностей муниципальной службы, замещаемых на конкурсной основе, в том числе из кадрового резерва органов местного самоуправления в Шумерлинском районе, не менее 75 процентов;</w:t>
            </w:r>
          </w:p>
          <w:p w:rsidR="000D475E" w:rsidRPr="00C41596" w:rsidRDefault="000D475E" w:rsidP="00826FB3">
            <w:pPr>
              <w:jc w:val="both"/>
              <w:rPr>
                <w:color w:val="000000"/>
              </w:rPr>
            </w:pPr>
            <w:r w:rsidRPr="00C41596">
              <w:rPr>
                <w:color w:val="000000"/>
              </w:rPr>
              <w:t>доля муниципальных служащих в Шумерлинском районе в возрасте до 30 лет в общей численности муниципальных служащих не менее 23 процентов;</w:t>
            </w:r>
          </w:p>
          <w:p w:rsidR="000D475E" w:rsidRPr="00C41596" w:rsidRDefault="000D475E" w:rsidP="00826FB3">
            <w:pPr>
              <w:jc w:val="both"/>
              <w:rPr>
                <w:color w:val="000000"/>
              </w:rPr>
            </w:pPr>
            <w:r w:rsidRPr="00C41596">
              <w:rPr>
                <w:color w:val="000000"/>
              </w:rPr>
              <w:t>оценка гражданами уровня эффективности муниципальной службы и результативности деятельности муниципальных служащих не ниже чем «удовлетворительно»</w:t>
            </w:r>
            <w:r w:rsidRPr="00C41596">
              <w:rPr>
                <w:bCs/>
                <w:color w:val="000000"/>
              </w:rPr>
              <w:t>.</w:t>
            </w:r>
          </w:p>
          <w:p w:rsidR="000D475E" w:rsidRPr="00C41596" w:rsidRDefault="000D475E" w:rsidP="00826FB3">
            <w:pPr>
              <w:jc w:val="both"/>
              <w:rPr>
                <w:color w:val="000000"/>
              </w:rPr>
            </w:pPr>
          </w:p>
        </w:tc>
      </w:tr>
      <w:tr w:rsidR="000D475E" w:rsidRPr="00C41596" w:rsidTr="00826FB3">
        <w:trPr>
          <w:trHeight w:val="20"/>
        </w:trPr>
        <w:tc>
          <w:tcPr>
            <w:tcW w:w="1706" w:type="pct"/>
          </w:tcPr>
          <w:p w:rsidR="000D475E" w:rsidRPr="00C41596" w:rsidRDefault="000D475E" w:rsidP="00826FB3">
            <w:pPr>
              <w:shd w:val="clear" w:color="auto" w:fill="FFFFFF"/>
              <w:jc w:val="both"/>
              <w:rPr>
                <w:color w:val="000000"/>
              </w:rPr>
            </w:pPr>
            <w:r w:rsidRPr="00C41596">
              <w:rPr>
                <w:color w:val="000000"/>
              </w:rPr>
              <w:t>Срок реализации подпрограммы</w:t>
            </w:r>
          </w:p>
          <w:p w:rsidR="000D475E" w:rsidRPr="00C41596" w:rsidRDefault="000D475E" w:rsidP="00826FB3">
            <w:pPr>
              <w:shd w:val="clear" w:color="auto" w:fill="FFFFFF"/>
              <w:jc w:val="both"/>
              <w:rPr>
                <w:color w:val="000000"/>
              </w:rPr>
            </w:pPr>
          </w:p>
        </w:tc>
        <w:tc>
          <w:tcPr>
            <w:tcW w:w="193" w:type="pct"/>
          </w:tcPr>
          <w:p w:rsidR="000D475E" w:rsidRPr="00C41596" w:rsidRDefault="000D475E" w:rsidP="00826FB3">
            <w:pPr>
              <w:jc w:val="center"/>
              <w:rPr>
                <w:color w:val="000000"/>
              </w:rPr>
            </w:pPr>
            <w:r w:rsidRPr="00C41596">
              <w:rPr>
                <w:color w:val="000000"/>
              </w:rPr>
              <w:t>–</w:t>
            </w:r>
          </w:p>
        </w:tc>
        <w:tc>
          <w:tcPr>
            <w:tcW w:w="3101" w:type="pct"/>
          </w:tcPr>
          <w:p w:rsidR="000D475E" w:rsidRPr="00C41596" w:rsidRDefault="000D475E" w:rsidP="00EC3A34">
            <w:pPr>
              <w:jc w:val="both"/>
              <w:rPr>
                <w:color w:val="000000"/>
              </w:rPr>
            </w:pPr>
            <w:r w:rsidRPr="00C41596">
              <w:rPr>
                <w:color w:val="000000"/>
              </w:rPr>
              <w:t>2016–2020 годы</w:t>
            </w:r>
          </w:p>
        </w:tc>
      </w:tr>
      <w:tr w:rsidR="000D475E" w:rsidRPr="00C41596" w:rsidTr="00826FB3">
        <w:trPr>
          <w:trHeight w:val="20"/>
        </w:trPr>
        <w:tc>
          <w:tcPr>
            <w:tcW w:w="1706" w:type="pct"/>
          </w:tcPr>
          <w:p w:rsidR="000D475E" w:rsidRPr="00C41596" w:rsidRDefault="000D475E" w:rsidP="00826FB3">
            <w:pPr>
              <w:pStyle w:val="aa"/>
              <w:jc w:val="both"/>
              <w:rPr>
                <w:rFonts w:ascii="Times New Roman" w:hAnsi="Times New Roman"/>
                <w:color w:val="000000"/>
              </w:rPr>
            </w:pPr>
            <w:r w:rsidRPr="00C41596">
              <w:rPr>
                <w:rFonts w:ascii="Times New Roman" w:hAnsi="Times New Roman"/>
                <w:color w:val="000000"/>
              </w:rPr>
              <w:t>Объемы финансирования подпрограммы с разбивкой по годам реализации</w:t>
            </w:r>
          </w:p>
        </w:tc>
        <w:tc>
          <w:tcPr>
            <w:tcW w:w="193" w:type="pct"/>
          </w:tcPr>
          <w:p w:rsidR="000D475E" w:rsidRPr="00C41596" w:rsidRDefault="000D475E" w:rsidP="00826FB3">
            <w:pPr>
              <w:jc w:val="center"/>
              <w:rPr>
                <w:color w:val="000000"/>
              </w:rPr>
            </w:pPr>
            <w:r w:rsidRPr="00C41596">
              <w:rPr>
                <w:color w:val="000000"/>
              </w:rPr>
              <w:t>–</w:t>
            </w:r>
          </w:p>
        </w:tc>
        <w:tc>
          <w:tcPr>
            <w:tcW w:w="3101" w:type="pct"/>
          </w:tcPr>
          <w:p w:rsidR="000D475E" w:rsidRPr="00C41596" w:rsidRDefault="000D475E" w:rsidP="00826FB3">
            <w:pPr>
              <w:jc w:val="both"/>
            </w:pPr>
            <w:r w:rsidRPr="00C41596">
              <w:rPr>
                <w:color w:val="000000"/>
              </w:rPr>
              <w:t xml:space="preserve">общий объем финансирования подпрограммы в 2016–2020 годах за счет средств местного бюджета составит </w:t>
            </w:r>
            <w:r w:rsidRPr="00C41596">
              <w:t>– 0 тыс. рублей, в том числе:</w:t>
            </w:r>
          </w:p>
          <w:p w:rsidR="000D475E" w:rsidRPr="00C41596" w:rsidRDefault="000D475E" w:rsidP="00826FB3">
            <w:pPr>
              <w:jc w:val="both"/>
            </w:pPr>
            <w:r w:rsidRPr="00C41596">
              <w:t>в 2016 году – 0,0 тыс. рублей;</w:t>
            </w:r>
          </w:p>
          <w:p w:rsidR="000D475E" w:rsidRPr="00C41596" w:rsidRDefault="000D475E" w:rsidP="00826FB3">
            <w:pPr>
              <w:jc w:val="both"/>
            </w:pPr>
            <w:r w:rsidRPr="00C41596">
              <w:t>в 2017 году – 0,0  тыс. рублей;</w:t>
            </w:r>
          </w:p>
          <w:p w:rsidR="000D475E" w:rsidRPr="00C41596" w:rsidRDefault="000D475E" w:rsidP="00826FB3">
            <w:pPr>
              <w:jc w:val="both"/>
            </w:pPr>
            <w:r w:rsidRPr="00C41596">
              <w:t>в 2018 году – 0,0  тыс. рублей;</w:t>
            </w:r>
          </w:p>
          <w:p w:rsidR="000D475E" w:rsidRPr="00C41596" w:rsidRDefault="000D475E" w:rsidP="00826FB3">
            <w:pPr>
              <w:jc w:val="both"/>
            </w:pPr>
            <w:r w:rsidRPr="00C41596">
              <w:t>в 2019 году – 0,0  тыс. рублей;</w:t>
            </w:r>
          </w:p>
          <w:p w:rsidR="000D475E" w:rsidRPr="00C41596" w:rsidRDefault="000D475E" w:rsidP="00826FB3">
            <w:pPr>
              <w:jc w:val="both"/>
              <w:rPr>
                <w:color w:val="000000"/>
              </w:rPr>
            </w:pPr>
            <w:r w:rsidRPr="00C41596">
              <w:t>в 2020 году – 0,0 тыс. рублей</w:t>
            </w:r>
          </w:p>
          <w:p w:rsidR="000D475E" w:rsidRPr="00C41596" w:rsidRDefault="000D475E" w:rsidP="00826FB3">
            <w:pPr>
              <w:jc w:val="both"/>
              <w:rPr>
                <w:color w:val="000000"/>
              </w:rPr>
            </w:pPr>
          </w:p>
        </w:tc>
      </w:tr>
      <w:tr w:rsidR="000D475E" w:rsidRPr="00C41596" w:rsidTr="00826FB3">
        <w:trPr>
          <w:trHeight w:val="20"/>
        </w:trPr>
        <w:tc>
          <w:tcPr>
            <w:tcW w:w="1706" w:type="pct"/>
          </w:tcPr>
          <w:p w:rsidR="000D475E" w:rsidRPr="00C41596" w:rsidRDefault="000D475E" w:rsidP="00826FB3">
            <w:pPr>
              <w:pStyle w:val="aa"/>
              <w:jc w:val="both"/>
              <w:rPr>
                <w:rFonts w:ascii="Times New Roman" w:hAnsi="Times New Roman"/>
                <w:color w:val="000000"/>
              </w:rPr>
            </w:pPr>
            <w:r w:rsidRPr="00C41596">
              <w:rPr>
                <w:rFonts w:ascii="Times New Roman" w:hAnsi="Times New Roman"/>
                <w:color w:val="000000"/>
              </w:rPr>
              <w:t xml:space="preserve">Ожидаемые конечные результаты реализации подпрограммы </w:t>
            </w:r>
          </w:p>
        </w:tc>
        <w:tc>
          <w:tcPr>
            <w:tcW w:w="193" w:type="pct"/>
          </w:tcPr>
          <w:p w:rsidR="000D475E" w:rsidRPr="00C41596" w:rsidRDefault="000D475E" w:rsidP="00826FB3">
            <w:pPr>
              <w:jc w:val="center"/>
              <w:rPr>
                <w:color w:val="000000"/>
              </w:rPr>
            </w:pPr>
            <w:r w:rsidRPr="00C41596">
              <w:rPr>
                <w:color w:val="000000"/>
              </w:rPr>
              <w:t>–</w:t>
            </w:r>
          </w:p>
        </w:tc>
        <w:tc>
          <w:tcPr>
            <w:tcW w:w="3101" w:type="pct"/>
          </w:tcPr>
          <w:p w:rsidR="000D475E" w:rsidRPr="00C41596" w:rsidRDefault="000D475E" w:rsidP="00826FB3">
            <w:pPr>
              <w:jc w:val="both"/>
              <w:rPr>
                <w:color w:val="000000"/>
              </w:rPr>
            </w:pPr>
            <w:r w:rsidRPr="00C41596">
              <w:rPr>
                <w:color w:val="000000"/>
              </w:rPr>
              <w:t xml:space="preserve">создание эффективной системы поиска и отбора кандидатов для замещения должностей муниципальной службы для включения в кадровые резервы, основанной на принципах открытости, объективности и равного доступа граждан к муниципальной службе; </w:t>
            </w:r>
          </w:p>
          <w:p w:rsidR="000D475E" w:rsidRPr="00C41596" w:rsidRDefault="000D475E" w:rsidP="00826FB3">
            <w:pPr>
              <w:jc w:val="both"/>
              <w:rPr>
                <w:color w:val="000000"/>
              </w:rPr>
            </w:pPr>
            <w:r w:rsidRPr="00C41596">
              <w:rPr>
                <w:color w:val="000000"/>
              </w:rPr>
              <w:t>использование инновационных технологий профессионального развития муниципальных служащих, лиц, состоящих в кадровых резервах;</w:t>
            </w:r>
          </w:p>
          <w:p w:rsidR="000D475E" w:rsidRPr="00C41596" w:rsidRDefault="000D475E" w:rsidP="00826FB3">
            <w:pPr>
              <w:jc w:val="both"/>
              <w:rPr>
                <w:color w:val="000000"/>
              </w:rPr>
            </w:pPr>
            <w:r w:rsidRPr="00C41596">
              <w:rPr>
                <w:color w:val="000000"/>
              </w:rPr>
              <w:t>применение современных методов оценки граждан и муниципальных служащих;</w:t>
            </w:r>
          </w:p>
          <w:p w:rsidR="000D475E" w:rsidRPr="00C41596" w:rsidRDefault="000D475E" w:rsidP="00826FB3">
            <w:pPr>
              <w:jc w:val="both"/>
              <w:rPr>
                <w:color w:val="000000"/>
              </w:rPr>
            </w:pPr>
            <w:r w:rsidRPr="00C41596">
              <w:rPr>
                <w:color w:val="000000"/>
              </w:rPr>
              <w:t>доверие граждан к деятельности муниципальных служащих;</w:t>
            </w:r>
          </w:p>
          <w:p w:rsidR="000D475E" w:rsidRPr="00C41596" w:rsidRDefault="000D475E" w:rsidP="00826FB3">
            <w:pPr>
              <w:jc w:val="both"/>
              <w:rPr>
                <w:color w:val="000000"/>
              </w:rPr>
            </w:pPr>
            <w:r w:rsidRPr="00C41596">
              <w:rPr>
                <w:color w:val="000000"/>
              </w:rPr>
              <w:t>стабильность профессионального кадрового состава муниципальной службы;</w:t>
            </w:r>
          </w:p>
          <w:p w:rsidR="000D475E" w:rsidRPr="00C41596" w:rsidRDefault="000D475E" w:rsidP="00826FB3">
            <w:pPr>
              <w:jc w:val="both"/>
              <w:rPr>
                <w:color w:val="000000"/>
              </w:rPr>
            </w:pPr>
            <w:r w:rsidRPr="00C41596">
              <w:rPr>
                <w:color w:val="000000"/>
              </w:rPr>
              <w:t>эффективность кадровых резервов;</w:t>
            </w:r>
          </w:p>
          <w:p w:rsidR="000D475E" w:rsidRPr="00C41596" w:rsidRDefault="000D475E" w:rsidP="00826FB3">
            <w:pPr>
              <w:jc w:val="both"/>
              <w:rPr>
                <w:color w:val="000000"/>
              </w:rPr>
            </w:pPr>
            <w:r w:rsidRPr="00C41596">
              <w:rPr>
                <w:color w:val="000000"/>
              </w:rPr>
              <w:t>престиж муниципальной службы;</w:t>
            </w:r>
          </w:p>
          <w:p w:rsidR="000D475E" w:rsidRPr="00C41596" w:rsidRDefault="000D475E" w:rsidP="00826FB3">
            <w:pPr>
              <w:jc w:val="both"/>
              <w:rPr>
                <w:color w:val="000000"/>
              </w:rPr>
            </w:pPr>
            <w:r w:rsidRPr="00C41596">
              <w:rPr>
                <w:color w:val="000000"/>
              </w:rPr>
              <w:lastRenderedPageBreak/>
              <w:t xml:space="preserve">формирование положительного имиджа органов местного самоуправления </w:t>
            </w:r>
            <w:r w:rsidRPr="00C41596">
              <w:rPr>
                <w:bCs/>
                <w:color w:val="000000"/>
              </w:rPr>
              <w:t>в Шумерлинском районе</w:t>
            </w:r>
            <w:r w:rsidRPr="00C41596">
              <w:rPr>
                <w:color w:val="000000"/>
              </w:rPr>
              <w:t>.</w:t>
            </w:r>
          </w:p>
        </w:tc>
      </w:tr>
    </w:tbl>
    <w:p w:rsidR="000D475E" w:rsidRPr="00275A33" w:rsidRDefault="000D475E" w:rsidP="001D5D2E">
      <w:pPr>
        <w:shd w:val="clear" w:color="auto" w:fill="FFFFFF"/>
        <w:jc w:val="center"/>
        <w:rPr>
          <w:b/>
          <w:color w:val="000000"/>
          <w:sz w:val="26"/>
          <w:szCs w:val="26"/>
        </w:rPr>
      </w:pPr>
    </w:p>
    <w:p w:rsidR="000D475E" w:rsidRPr="00275A33" w:rsidRDefault="000D475E" w:rsidP="002F13B0">
      <w:pPr>
        <w:shd w:val="clear" w:color="auto" w:fill="FFFFFF"/>
        <w:jc w:val="center"/>
        <w:rPr>
          <w:b/>
          <w:color w:val="000000"/>
          <w:sz w:val="26"/>
          <w:szCs w:val="26"/>
        </w:rPr>
      </w:pPr>
      <w:r w:rsidRPr="00275A33">
        <w:rPr>
          <w:b/>
          <w:color w:val="000000"/>
          <w:sz w:val="26"/>
          <w:szCs w:val="26"/>
        </w:rPr>
        <w:t xml:space="preserve">Раздел I. Характеристика сферы реализации подпрограммы, </w:t>
      </w:r>
      <w:r w:rsidRPr="00275A33">
        <w:rPr>
          <w:b/>
          <w:color w:val="000000"/>
          <w:sz w:val="26"/>
          <w:szCs w:val="26"/>
        </w:rPr>
        <w:br/>
        <w:t>описание основных проблем в указанной сфере и прогноз ее развития</w:t>
      </w:r>
    </w:p>
    <w:p w:rsidR="000D475E" w:rsidRPr="00C41596" w:rsidRDefault="000D475E" w:rsidP="002F13B0">
      <w:pPr>
        <w:ind w:firstLine="709"/>
        <w:jc w:val="both"/>
        <w:rPr>
          <w:color w:val="000000"/>
        </w:rPr>
      </w:pPr>
      <w:r w:rsidRPr="00C41596">
        <w:rPr>
          <w:color w:val="000000"/>
        </w:rPr>
        <w:t>Реализуемая в настоящее время программа административной реформы, имеющая своей целью комплексную модернизацию всей системы государственного и муниципального управления, во многом меняет характер и содержание деятельности органов местного самоуправления. Повышается нацеленность на удовлетворение более широкого спектра потребностей населения, повышение качества предоставляемых ему услуг. Все это предопределяет необходимость применения современных эффективных методов социального управления и организации деятельности всех элементов системы местного самоуправления.</w:t>
      </w:r>
    </w:p>
    <w:p w:rsidR="000D475E" w:rsidRPr="00C41596" w:rsidRDefault="000D475E" w:rsidP="002F13B0">
      <w:pPr>
        <w:ind w:firstLine="709"/>
        <w:jc w:val="both"/>
        <w:rPr>
          <w:color w:val="000000"/>
        </w:rPr>
      </w:pPr>
      <w:r w:rsidRPr="00C41596">
        <w:rPr>
          <w:color w:val="000000"/>
        </w:rPr>
        <w:t>Подпрограмма «Развитие муниципальной службы в Шумерлинском районе»</w:t>
      </w:r>
      <w:r w:rsidRPr="00C41596">
        <w:rPr>
          <w:bCs/>
          <w:color w:val="000000"/>
        </w:rPr>
        <w:t xml:space="preserve"> (далее – подпрограмма) разработана в соответствии с Федеральным законом «О муниципальной службе в Российской Федерации», Указом Президента Российской Федерации от 7 мая 2012 г. № 601 «Об основных направлениях совершенствования государственного управления», Законом Чувашской Республики «О муниципальной службе в Чувашской Республике» и направлена на </w:t>
      </w:r>
      <w:r w:rsidRPr="00C41596">
        <w:rPr>
          <w:color w:val="000000"/>
        </w:rPr>
        <w:t>повышение эффективности муниципальной службы в Чувашской Республике, а также результативности профессиональной служебной деятельности муниципальных служащих.</w:t>
      </w:r>
    </w:p>
    <w:p w:rsidR="000D475E" w:rsidRPr="00C41596" w:rsidRDefault="000D475E" w:rsidP="002F13B0">
      <w:pPr>
        <w:ind w:firstLine="709"/>
        <w:jc w:val="both"/>
        <w:rPr>
          <w:color w:val="000000"/>
        </w:rPr>
      </w:pPr>
      <w:r w:rsidRPr="00C41596">
        <w:rPr>
          <w:color w:val="000000"/>
        </w:rPr>
        <w:t>Современные условия развития общества и государства предъявляют особые требования к муниципальным служащим и прежде всего к их профессионализму и компетентности. Развитие муниципальной службы должно обеспечить решение вопросов, связанных с задачами социально-экономического развития.</w:t>
      </w:r>
    </w:p>
    <w:p w:rsidR="000D475E" w:rsidRPr="00C41596" w:rsidRDefault="000D475E" w:rsidP="002F13B0">
      <w:pPr>
        <w:ind w:firstLine="709"/>
        <w:jc w:val="both"/>
        <w:rPr>
          <w:color w:val="000000"/>
        </w:rPr>
      </w:pPr>
      <w:r w:rsidRPr="00C41596">
        <w:rPr>
          <w:color w:val="000000"/>
        </w:rPr>
        <w:t>Недостаток квалифицированных кадров, способных на уровне современных требований эффективно осваивать новые, современные методы решения профессиональных задач, эффективно управлять изменениями в различных областях общественной жизни, является одной из насущных проблем муниципального уровня, и без эффективной системы дополнительного профессионального образования муниципальных служащих уже невозможно обойтись.</w:t>
      </w:r>
    </w:p>
    <w:p w:rsidR="000D475E" w:rsidRPr="00C41596" w:rsidRDefault="000D475E" w:rsidP="002F13B0">
      <w:pPr>
        <w:ind w:firstLine="709"/>
        <w:jc w:val="both"/>
        <w:rPr>
          <w:color w:val="000000"/>
        </w:rPr>
      </w:pPr>
      <w:r w:rsidRPr="00C41596">
        <w:rPr>
          <w:color w:val="000000"/>
        </w:rPr>
        <w:t>Дальнейшее развитие и совершенствование системы дополнительного профессионального образования муниципальных служащих направлено на то, чтобы оперативно реагировать на актуальные общегосударственные проблемы, в полной мере удовлетворять потребности органов местного самоуправления в профессионально подготовленных, компетентных, высоконравственных руководителях и специалистах новой формации.</w:t>
      </w:r>
    </w:p>
    <w:p w:rsidR="000D475E" w:rsidRPr="00C41596" w:rsidRDefault="000D475E" w:rsidP="002F13B0">
      <w:pPr>
        <w:ind w:firstLine="709"/>
        <w:jc w:val="both"/>
        <w:rPr>
          <w:color w:val="000000"/>
        </w:rPr>
      </w:pPr>
      <w:r w:rsidRPr="00C41596">
        <w:rPr>
          <w:color w:val="000000"/>
        </w:rPr>
        <w:t>В современных условиях меняются требования, предъявляемые к муниципальной службе со стороны общества, – она должна быть более эффективной. В настоящее время отсутствуют механизмы, реализующие законодательно закрепленные принципы управления по результатам, оценки и стимулирования профессиональной служебной деятельности муниципальных служащих. Требуется совершенствование методики проведения аттестации, формирования и использования кадрового резерва.</w:t>
      </w:r>
    </w:p>
    <w:p w:rsidR="000D475E" w:rsidRPr="00C41596" w:rsidRDefault="000D475E" w:rsidP="002F13B0">
      <w:pPr>
        <w:ind w:firstLine="709"/>
        <w:jc w:val="both"/>
        <w:rPr>
          <w:color w:val="000000"/>
        </w:rPr>
      </w:pPr>
      <w:r w:rsidRPr="00C41596">
        <w:rPr>
          <w:color w:val="000000"/>
        </w:rPr>
        <w:t>Качество работы органов местного самоуправления Шумерлинского района напрямую зависит от уровня профессиональной квалификации муниципальных служащих Шумерлинского района.</w:t>
      </w:r>
    </w:p>
    <w:p w:rsidR="000D475E" w:rsidRPr="00C41596" w:rsidRDefault="000D475E" w:rsidP="002F13B0">
      <w:pPr>
        <w:ind w:firstLine="709"/>
        <w:jc w:val="both"/>
        <w:rPr>
          <w:color w:val="000000"/>
        </w:rPr>
      </w:pPr>
      <w:r w:rsidRPr="00C41596">
        <w:rPr>
          <w:color w:val="000000"/>
        </w:rPr>
        <w:t xml:space="preserve">Отсутствие необходимых знаний и профессиональных навыков приводит к низкому качеству управленческих решений и, как следствие, к потере авторитета органов </w:t>
      </w:r>
      <w:r w:rsidRPr="00C41596">
        <w:rPr>
          <w:color w:val="000000"/>
        </w:rPr>
        <w:lastRenderedPageBreak/>
        <w:t>местного самоуправления в глазах населения, поэтому формирование единой системы обучения кадров, внедрение эффективных методов подбора квалифицированных кадров являются важным инструментом повышения эффективности муниципального управления.</w:t>
      </w:r>
    </w:p>
    <w:p w:rsidR="000D475E" w:rsidRPr="00C41596" w:rsidRDefault="000D475E" w:rsidP="002F13B0">
      <w:pPr>
        <w:ind w:firstLine="709"/>
        <w:jc w:val="both"/>
        <w:rPr>
          <w:color w:val="000000"/>
        </w:rPr>
      </w:pPr>
      <w:r w:rsidRPr="00C41596">
        <w:rPr>
          <w:color w:val="000000"/>
        </w:rPr>
        <w:t xml:space="preserve">Решение вышеуказанных проблем невозможно без принятия стратегических мер по совершенствованию деятельности в данных сферах. </w:t>
      </w:r>
    </w:p>
    <w:p w:rsidR="000D475E" w:rsidRPr="00C41596" w:rsidRDefault="000D475E" w:rsidP="002F13B0">
      <w:pPr>
        <w:ind w:firstLine="709"/>
        <w:jc w:val="both"/>
        <w:rPr>
          <w:color w:val="000000"/>
        </w:rPr>
      </w:pPr>
      <w:r w:rsidRPr="00C41596">
        <w:rPr>
          <w:color w:val="000000"/>
        </w:rPr>
        <w:t xml:space="preserve">Реализация подпрограммы позволит создать условия, способствующие формированию высокопрофессионального кадрового состава муниципальных служащих и его стабильности. </w:t>
      </w:r>
    </w:p>
    <w:p w:rsidR="000D475E" w:rsidRPr="00C41596" w:rsidRDefault="000D475E" w:rsidP="002F13B0">
      <w:pPr>
        <w:ind w:firstLine="709"/>
        <w:jc w:val="both"/>
        <w:rPr>
          <w:color w:val="000000"/>
        </w:rPr>
      </w:pPr>
    </w:p>
    <w:p w:rsidR="000D475E" w:rsidRPr="00275A33" w:rsidRDefault="000D475E" w:rsidP="002F13B0">
      <w:pPr>
        <w:spacing w:line="235" w:lineRule="auto"/>
        <w:jc w:val="center"/>
        <w:rPr>
          <w:b/>
          <w:color w:val="000000"/>
          <w:sz w:val="26"/>
          <w:szCs w:val="26"/>
        </w:rPr>
      </w:pPr>
      <w:r w:rsidRPr="00275A33">
        <w:rPr>
          <w:b/>
          <w:color w:val="000000"/>
          <w:sz w:val="26"/>
          <w:szCs w:val="26"/>
        </w:rPr>
        <w:t xml:space="preserve">Раздел II. Приоритеты </w:t>
      </w:r>
      <w:r>
        <w:rPr>
          <w:b/>
          <w:color w:val="000000"/>
          <w:sz w:val="26"/>
          <w:szCs w:val="26"/>
        </w:rPr>
        <w:t>п</w:t>
      </w:r>
      <w:r w:rsidRPr="00275A33">
        <w:rPr>
          <w:b/>
          <w:color w:val="000000"/>
          <w:sz w:val="26"/>
          <w:szCs w:val="26"/>
        </w:rPr>
        <w:t>олитики</w:t>
      </w:r>
      <w:r>
        <w:rPr>
          <w:b/>
          <w:color w:val="000000"/>
          <w:sz w:val="26"/>
          <w:szCs w:val="26"/>
        </w:rPr>
        <w:t>, реализуемой в Шумерлинском районе,</w:t>
      </w:r>
      <w:r w:rsidRPr="00275A33">
        <w:rPr>
          <w:b/>
          <w:color w:val="000000"/>
          <w:sz w:val="26"/>
          <w:szCs w:val="26"/>
        </w:rPr>
        <w:t xml:space="preserve"> в сфере реализации подпрограммы, цель, задачи и показатели (индикаторы) достижения цели и решения задач, основные ожидаемые конечные результаты и срок реализации подпрограммы</w:t>
      </w:r>
    </w:p>
    <w:p w:rsidR="000D475E" w:rsidRPr="00C41596" w:rsidRDefault="000D475E" w:rsidP="002F13B0">
      <w:pPr>
        <w:tabs>
          <w:tab w:val="left" w:pos="-1980"/>
          <w:tab w:val="num" w:pos="0"/>
        </w:tabs>
        <w:spacing w:line="235" w:lineRule="auto"/>
        <w:ind w:firstLine="709"/>
        <w:jc w:val="both"/>
        <w:rPr>
          <w:color w:val="000000"/>
        </w:rPr>
      </w:pPr>
      <w:r w:rsidRPr="00C41596">
        <w:rPr>
          <w:color w:val="000000"/>
        </w:rPr>
        <w:t xml:space="preserve">Основная цель подпрограммы – повышение эффективности муниципальной службы в Шумерлинском районе, а также результативности профессиональной служебной деятельности муниципальных служащих в Шумерлинском районе. </w:t>
      </w:r>
    </w:p>
    <w:p w:rsidR="000D475E" w:rsidRPr="00C41596" w:rsidRDefault="000D475E" w:rsidP="002F13B0">
      <w:pPr>
        <w:tabs>
          <w:tab w:val="left" w:pos="-1980"/>
          <w:tab w:val="num" w:pos="0"/>
        </w:tabs>
        <w:spacing w:line="235" w:lineRule="auto"/>
        <w:ind w:firstLine="709"/>
        <w:jc w:val="both"/>
        <w:rPr>
          <w:color w:val="000000"/>
        </w:rPr>
      </w:pPr>
      <w:r w:rsidRPr="00C41596">
        <w:rPr>
          <w:color w:val="000000"/>
        </w:rPr>
        <w:t>Достижению поставленной в подпрограмме цели способствует решение следующих приоритетных задач:</w:t>
      </w:r>
    </w:p>
    <w:p w:rsidR="000D475E" w:rsidRPr="00C41596" w:rsidRDefault="000D475E" w:rsidP="00B35B40">
      <w:pPr>
        <w:numPr>
          <w:ilvl w:val="0"/>
          <w:numId w:val="15"/>
        </w:numPr>
        <w:spacing w:line="235" w:lineRule="auto"/>
        <w:jc w:val="both"/>
        <w:rPr>
          <w:color w:val="000000"/>
        </w:rPr>
      </w:pPr>
      <w:r w:rsidRPr="00C41596">
        <w:rPr>
          <w:color w:val="000000"/>
        </w:rPr>
        <w:t xml:space="preserve">внедрение новых кадровых технологий на муниципальной службе; </w:t>
      </w:r>
    </w:p>
    <w:p w:rsidR="000D475E" w:rsidRPr="00C41596" w:rsidRDefault="000D475E" w:rsidP="00B35B40">
      <w:pPr>
        <w:numPr>
          <w:ilvl w:val="0"/>
          <w:numId w:val="15"/>
        </w:numPr>
        <w:spacing w:line="235" w:lineRule="auto"/>
        <w:jc w:val="both"/>
        <w:rPr>
          <w:color w:val="000000"/>
        </w:rPr>
      </w:pPr>
      <w:r w:rsidRPr="00C41596">
        <w:rPr>
          <w:color w:val="000000"/>
        </w:rPr>
        <w:t>эффективность подготовки кадров для муниципальной службы, профессионального развития муниципальных служащих, лиц, состоящих в кадровых резервах Шумерлинского района (далее также – кадровые резервы органов местного самоуправления);</w:t>
      </w:r>
    </w:p>
    <w:p w:rsidR="000D475E" w:rsidRPr="00C41596" w:rsidRDefault="000D475E" w:rsidP="00B35B40">
      <w:pPr>
        <w:numPr>
          <w:ilvl w:val="0"/>
          <w:numId w:val="15"/>
        </w:numPr>
        <w:spacing w:line="235" w:lineRule="auto"/>
        <w:jc w:val="both"/>
        <w:rPr>
          <w:color w:val="000000"/>
        </w:rPr>
      </w:pPr>
      <w:r w:rsidRPr="00C41596">
        <w:rPr>
          <w:color w:val="000000"/>
        </w:rPr>
        <w:t>повышение престижа муниципальной службы и органов местного самоуправления Шумерлинского района;</w:t>
      </w:r>
    </w:p>
    <w:p w:rsidR="000D475E" w:rsidRPr="00C41596" w:rsidRDefault="000D475E" w:rsidP="00B35B40">
      <w:pPr>
        <w:numPr>
          <w:ilvl w:val="0"/>
          <w:numId w:val="15"/>
        </w:numPr>
        <w:spacing w:line="235" w:lineRule="auto"/>
        <w:jc w:val="both"/>
        <w:rPr>
          <w:color w:val="000000"/>
        </w:rPr>
      </w:pPr>
      <w:r w:rsidRPr="00C41596">
        <w:rPr>
          <w:color w:val="000000"/>
        </w:rPr>
        <w:t xml:space="preserve">совершенствование порядка формирования, использования и подготовки кадровых резервов; </w:t>
      </w:r>
    </w:p>
    <w:p w:rsidR="000D475E" w:rsidRPr="00C41596" w:rsidRDefault="000D475E" w:rsidP="00B35B40">
      <w:pPr>
        <w:numPr>
          <w:ilvl w:val="0"/>
          <w:numId w:val="15"/>
        </w:numPr>
        <w:spacing w:line="235" w:lineRule="auto"/>
        <w:jc w:val="both"/>
        <w:rPr>
          <w:color w:val="000000"/>
        </w:rPr>
      </w:pPr>
      <w:r w:rsidRPr="00C41596">
        <w:rPr>
          <w:color w:val="000000"/>
        </w:rPr>
        <w:t>создание объективных и прозрачных механизмов конкурсного отбора кандидатов на замещение должностей муниципальной службы и в кадровые резервы;</w:t>
      </w:r>
    </w:p>
    <w:p w:rsidR="000D475E" w:rsidRPr="00C41596" w:rsidRDefault="000D475E" w:rsidP="00B35B40">
      <w:pPr>
        <w:numPr>
          <w:ilvl w:val="0"/>
          <w:numId w:val="15"/>
        </w:numPr>
        <w:spacing w:line="235" w:lineRule="auto"/>
        <w:jc w:val="both"/>
        <w:rPr>
          <w:color w:val="000000"/>
        </w:rPr>
      </w:pPr>
      <w:r w:rsidRPr="00C41596">
        <w:rPr>
          <w:color w:val="000000"/>
        </w:rPr>
        <w:t>формирование положительного имиджа органов местного самоуправления в Шумерлинском районе;</w:t>
      </w:r>
    </w:p>
    <w:p w:rsidR="000D475E" w:rsidRPr="00C41596" w:rsidRDefault="000D475E" w:rsidP="00B35B40">
      <w:pPr>
        <w:numPr>
          <w:ilvl w:val="0"/>
          <w:numId w:val="15"/>
        </w:numPr>
        <w:spacing w:line="235" w:lineRule="auto"/>
        <w:jc w:val="both"/>
        <w:rPr>
          <w:color w:val="000000"/>
        </w:rPr>
      </w:pPr>
      <w:r w:rsidRPr="00C41596">
        <w:rPr>
          <w:color w:val="000000"/>
        </w:rPr>
        <w:t>обеспечение стабильности кадрового корпуса органов местного самоуправления в Шумерлинском районе;</w:t>
      </w:r>
    </w:p>
    <w:p w:rsidR="000D475E" w:rsidRPr="00C41596" w:rsidRDefault="000D475E" w:rsidP="00B35B40">
      <w:pPr>
        <w:numPr>
          <w:ilvl w:val="0"/>
          <w:numId w:val="15"/>
        </w:numPr>
        <w:spacing w:line="235" w:lineRule="auto"/>
        <w:jc w:val="both"/>
        <w:rPr>
          <w:color w:val="000000"/>
        </w:rPr>
      </w:pPr>
      <w:r w:rsidRPr="00C41596">
        <w:rPr>
          <w:color w:val="000000"/>
        </w:rPr>
        <w:t>совершенствование организационной системы управления кадровыми процессами.</w:t>
      </w:r>
    </w:p>
    <w:p w:rsidR="000D475E" w:rsidRPr="00C41596" w:rsidRDefault="000D475E" w:rsidP="002F13B0">
      <w:pPr>
        <w:tabs>
          <w:tab w:val="left" w:pos="-1980"/>
          <w:tab w:val="num" w:pos="0"/>
        </w:tabs>
        <w:spacing w:line="235" w:lineRule="auto"/>
        <w:ind w:firstLine="709"/>
        <w:jc w:val="both"/>
        <w:rPr>
          <w:color w:val="000000"/>
        </w:rPr>
      </w:pPr>
      <w:r w:rsidRPr="00C41596">
        <w:rPr>
          <w:color w:val="000000"/>
        </w:rPr>
        <w:t xml:space="preserve">Подпрограмма реализуется в 2016–2020 годах без разделения на этапы. </w:t>
      </w:r>
    </w:p>
    <w:p w:rsidR="000D475E" w:rsidRPr="00C41596" w:rsidRDefault="000D475E" w:rsidP="002F13B0">
      <w:pPr>
        <w:tabs>
          <w:tab w:val="left" w:pos="-1980"/>
          <w:tab w:val="num" w:pos="0"/>
        </w:tabs>
        <w:spacing w:line="235" w:lineRule="auto"/>
        <w:ind w:firstLine="709"/>
        <w:jc w:val="both"/>
        <w:rPr>
          <w:color w:val="000000"/>
        </w:rPr>
      </w:pPr>
      <w:r w:rsidRPr="00C41596">
        <w:rPr>
          <w:color w:val="000000"/>
        </w:rPr>
        <w:t>Состав показателей (индикаторов) подпрограммы определен исходя из необходимости выполнения цели и задач подпрограммы и приведен в приложении № 1 к настоящей подпрограмме.</w:t>
      </w:r>
    </w:p>
    <w:p w:rsidR="000D475E" w:rsidRPr="00C41596" w:rsidRDefault="000D475E" w:rsidP="002F13B0">
      <w:pPr>
        <w:tabs>
          <w:tab w:val="left" w:pos="-1980"/>
          <w:tab w:val="num" w:pos="0"/>
        </w:tabs>
        <w:spacing w:line="235" w:lineRule="auto"/>
        <w:ind w:firstLine="709"/>
        <w:jc w:val="both"/>
        <w:rPr>
          <w:color w:val="000000"/>
        </w:rPr>
      </w:pPr>
      <w:r w:rsidRPr="00C41596">
        <w:rPr>
          <w:color w:val="000000"/>
        </w:rPr>
        <w:t>Реализация мероприятий подпрограммы позволит достичь следующих результатов:</w:t>
      </w:r>
    </w:p>
    <w:p w:rsidR="000D475E" w:rsidRPr="00C41596" w:rsidRDefault="000D475E" w:rsidP="002F13B0">
      <w:pPr>
        <w:spacing w:line="235" w:lineRule="auto"/>
        <w:ind w:firstLine="709"/>
        <w:jc w:val="both"/>
        <w:rPr>
          <w:color w:val="000000"/>
        </w:rPr>
      </w:pPr>
      <w:r w:rsidRPr="00C41596">
        <w:rPr>
          <w:color w:val="000000"/>
        </w:rPr>
        <w:t xml:space="preserve">создание эффективной системы поиска и отбора кандидатов для замещения должностей муниципальной службы для включения в кадровые резервы органов местного самоуправления Шумерлинского района, основанной на принципах открытости, объективности и равного доступа граждан к муниципальной службе; </w:t>
      </w:r>
    </w:p>
    <w:p w:rsidR="000D475E" w:rsidRPr="00C41596" w:rsidRDefault="000D475E" w:rsidP="002F13B0">
      <w:pPr>
        <w:ind w:firstLine="709"/>
        <w:jc w:val="both"/>
        <w:rPr>
          <w:color w:val="000000"/>
        </w:rPr>
      </w:pPr>
      <w:r w:rsidRPr="00C41596">
        <w:rPr>
          <w:color w:val="000000"/>
        </w:rPr>
        <w:t>использование инновационных технологий профессионального развития муниципальных служащих, лиц, состоящих в кадровых резервах;</w:t>
      </w:r>
    </w:p>
    <w:p w:rsidR="000D475E" w:rsidRPr="00C41596" w:rsidRDefault="000D475E" w:rsidP="002F13B0">
      <w:pPr>
        <w:ind w:firstLine="709"/>
        <w:jc w:val="both"/>
        <w:rPr>
          <w:color w:val="000000"/>
        </w:rPr>
      </w:pPr>
      <w:r w:rsidRPr="00C41596">
        <w:rPr>
          <w:color w:val="000000"/>
        </w:rPr>
        <w:t>применение современных методов оценки граждан и муниципальных служащих;</w:t>
      </w:r>
    </w:p>
    <w:p w:rsidR="000D475E" w:rsidRPr="00C41596" w:rsidRDefault="000D475E" w:rsidP="002F13B0">
      <w:pPr>
        <w:ind w:firstLine="709"/>
        <w:jc w:val="both"/>
        <w:rPr>
          <w:color w:val="000000"/>
        </w:rPr>
      </w:pPr>
      <w:r w:rsidRPr="00C41596">
        <w:rPr>
          <w:color w:val="000000"/>
        </w:rPr>
        <w:t>доверие граждан к деятельности муниципальных служащих;</w:t>
      </w:r>
    </w:p>
    <w:p w:rsidR="000D475E" w:rsidRPr="00C41596" w:rsidRDefault="000D475E" w:rsidP="002F13B0">
      <w:pPr>
        <w:ind w:firstLine="709"/>
        <w:jc w:val="both"/>
        <w:rPr>
          <w:color w:val="000000"/>
        </w:rPr>
      </w:pPr>
      <w:r w:rsidRPr="00C41596">
        <w:rPr>
          <w:color w:val="000000"/>
        </w:rPr>
        <w:t>стабильность профессионального кадрового состава муниципальной службы;</w:t>
      </w:r>
    </w:p>
    <w:p w:rsidR="000D475E" w:rsidRPr="00C41596" w:rsidRDefault="000D475E" w:rsidP="002F13B0">
      <w:pPr>
        <w:ind w:firstLine="709"/>
        <w:jc w:val="both"/>
        <w:rPr>
          <w:color w:val="000000"/>
        </w:rPr>
      </w:pPr>
      <w:r w:rsidRPr="00C41596">
        <w:rPr>
          <w:color w:val="000000"/>
        </w:rPr>
        <w:lastRenderedPageBreak/>
        <w:t>эффективность кадровых резервов;</w:t>
      </w:r>
    </w:p>
    <w:p w:rsidR="000D475E" w:rsidRPr="00C41596" w:rsidRDefault="000D475E" w:rsidP="002F13B0">
      <w:pPr>
        <w:tabs>
          <w:tab w:val="left" w:pos="-1980"/>
          <w:tab w:val="num" w:pos="0"/>
        </w:tabs>
        <w:ind w:firstLine="709"/>
        <w:jc w:val="both"/>
        <w:rPr>
          <w:color w:val="000000"/>
        </w:rPr>
      </w:pPr>
      <w:r w:rsidRPr="00C41596">
        <w:rPr>
          <w:color w:val="000000"/>
        </w:rPr>
        <w:t>престиж муниципальной службы,</w:t>
      </w:r>
    </w:p>
    <w:p w:rsidR="000D475E" w:rsidRPr="00C41596" w:rsidRDefault="000D475E" w:rsidP="002F13B0">
      <w:pPr>
        <w:tabs>
          <w:tab w:val="left" w:pos="-1980"/>
          <w:tab w:val="num" w:pos="0"/>
        </w:tabs>
        <w:ind w:firstLine="709"/>
        <w:jc w:val="both"/>
        <w:rPr>
          <w:color w:val="000000"/>
        </w:rPr>
      </w:pPr>
      <w:r w:rsidRPr="00C41596">
        <w:rPr>
          <w:color w:val="000000"/>
        </w:rPr>
        <w:t xml:space="preserve">формирование положительного имиджа органов местного самоуправления </w:t>
      </w:r>
      <w:r w:rsidRPr="00C41596">
        <w:rPr>
          <w:bCs/>
          <w:color w:val="000000"/>
        </w:rPr>
        <w:t>в Шумерлинском районе</w:t>
      </w:r>
      <w:r w:rsidRPr="00C41596">
        <w:rPr>
          <w:color w:val="000000"/>
        </w:rPr>
        <w:t>.</w:t>
      </w:r>
    </w:p>
    <w:p w:rsidR="000D475E" w:rsidRPr="00275A33" w:rsidRDefault="000D475E" w:rsidP="002F13B0">
      <w:pPr>
        <w:tabs>
          <w:tab w:val="left" w:pos="-1980"/>
          <w:tab w:val="num" w:pos="1260"/>
        </w:tabs>
        <w:jc w:val="center"/>
        <w:rPr>
          <w:b/>
          <w:color w:val="000000"/>
          <w:sz w:val="26"/>
          <w:szCs w:val="26"/>
        </w:rPr>
      </w:pPr>
    </w:p>
    <w:p w:rsidR="000D475E" w:rsidRPr="00275A33" w:rsidRDefault="000D475E" w:rsidP="002F13B0">
      <w:pPr>
        <w:tabs>
          <w:tab w:val="left" w:pos="-1980"/>
          <w:tab w:val="num" w:pos="1260"/>
        </w:tabs>
        <w:jc w:val="center"/>
        <w:rPr>
          <w:b/>
          <w:color w:val="000000"/>
          <w:sz w:val="26"/>
          <w:szCs w:val="26"/>
        </w:rPr>
      </w:pPr>
      <w:r w:rsidRPr="00275A33">
        <w:rPr>
          <w:b/>
          <w:color w:val="000000"/>
          <w:sz w:val="26"/>
          <w:szCs w:val="26"/>
        </w:rPr>
        <w:t>Раздел III. Характеристика основных мероприятий подпрограммы</w:t>
      </w:r>
    </w:p>
    <w:p w:rsidR="000D475E" w:rsidRPr="00C41596" w:rsidRDefault="000D475E" w:rsidP="002F13B0">
      <w:pPr>
        <w:ind w:firstLine="709"/>
        <w:jc w:val="both"/>
        <w:rPr>
          <w:color w:val="000000"/>
        </w:rPr>
      </w:pPr>
      <w:r w:rsidRPr="00C41596">
        <w:rPr>
          <w:color w:val="000000"/>
        </w:rPr>
        <w:t>Основные мероприятия подпрограммы направлены на реализацию поставленной цели и выполнение задач подпрограммы и Муниципальной программы в целом. Основные мероприятия подпрограммы подразделяются на отдельные мероприятия, реализация которых обеспечит достижение индикаторов эффективности подпрограммы.</w:t>
      </w:r>
    </w:p>
    <w:p w:rsidR="000D475E" w:rsidRPr="00C41596" w:rsidRDefault="000D475E" w:rsidP="002F13B0">
      <w:pPr>
        <w:ind w:firstLine="709"/>
        <w:jc w:val="both"/>
        <w:rPr>
          <w:color w:val="000000"/>
        </w:rPr>
      </w:pPr>
      <w:r w:rsidRPr="00C41596">
        <w:rPr>
          <w:color w:val="000000"/>
        </w:rPr>
        <w:t>Подпрограмма объединяет четыре основных мероприятия:</w:t>
      </w:r>
    </w:p>
    <w:p w:rsidR="000D475E" w:rsidRPr="00C41596" w:rsidRDefault="000D475E" w:rsidP="002F13B0">
      <w:pPr>
        <w:ind w:firstLine="709"/>
        <w:jc w:val="both"/>
        <w:rPr>
          <w:color w:val="000000"/>
        </w:rPr>
      </w:pPr>
      <w:r w:rsidRPr="00C41596">
        <w:rPr>
          <w:b/>
          <w:bCs/>
          <w:color w:val="000000"/>
        </w:rPr>
        <w:t xml:space="preserve">Основное мероприятие 1. </w:t>
      </w:r>
      <w:r w:rsidRPr="00C41596">
        <w:rPr>
          <w:color w:val="000000"/>
        </w:rPr>
        <w:t>Организация дополнительного профессионального развития муниципальных служащих Шумерлинского района.</w:t>
      </w:r>
    </w:p>
    <w:p w:rsidR="000D475E" w:rsidRPr="00C41596" w:rsidRDefault="000D475E" w:rsidP="002F13B0">
      <w:pPr>
        <w:ind w:firstLine="709"/>
        <w:jc w:val="both"/>
        <w:rPr>
          <w:color w:val="000000"/>
        </w:rPr>
      </w:pPr>
      <w:r w:rsidRPr="00C41596">
        <w:rPr>
          <w:color w:val="000000"/>
        </w:rPr>
        <w:t>Основное мероприятие включает:</w:t>
      </w:r>
    </w:p>
    <w:p w:rsidR="000D475E" w:rsidRPr="00C41596" w:rsidRDefault="000D475E" w:rsidP="002F13B0">
      <w:pPr>
        <w:ind w:firstLine="709"/>
        <w:jc w:val="both"/>
        <w:rPr>
          <w:color w:val="000000"/>
        </w:rPr>
      </w:pPr>
      <w:r w:rsidRPr="00C41596">
        <w:rPr>
          <w:color w:val="000000"/>
        </w:rPr>
        <w:t>организацию работы по привлечению на муниципальную службу перспективных молодых специалистов;</w:t>
      </w:r>
    </w:p>
    <w:p w:rsidR="000D475E" w:rsidRPr="00C41596" w:rsidRDefault="000D475E" w:rsidP="002F13B0">
      <w:pPr>
        <w:ind w:firstLine="709"/>
        <w:jc w:val="both"/>
        <w:rPr>
          <w:color w:val="000000"/>
        </w:rPr>
      </w:pPr>
      <w:r w:rsidRPr="00C41596">
        <w:rPr>
          <w:color w:val="000000"/>
        </w:rPr>
        <w:t>организацию прохождения практики студентами образовательных организаций высшего образования в органах местного самоуправления в Шумерлинском районе;</w:t>
      </w:r>
    </w:p>
    <w:p w:rsidR="000D475E" w:rsidRPr="00C41596" w:rsidRDefault="000D475E" w:rsidP="002F13B0">
      <w:pPr>
        <w:ind w:firstLine="709"/>
        <w:jc w:val="both"/>
        <w:rPr>
          <w:color w:val="000000"/>
        </w:rPr>
      </w:pPr>
      <w:r w:rsidRPr="00C41596">
        <w:rPr>
          <w:color w:val="000000"/>
        </w:rPr>
        <w:t>повышение качества и актуализация программ дополнительного профессионального образования муниципальных служащих;</w:t>
      </w:r>
    </w:p>
    <w:p w:rsidR="000D475E" w:rsidRPr="00C41596" w:rsidRDefault="000D475E" w:rsidP="002F13B0">
      <w:pPr>
        <w:ind w:firstLine="709"/>
        <w:jc w:val="both"/>
        <w:rPr>
          <w:color w:val="000000"/>
        </w:rPr>
      </w:pPr>
      <w:r w:rsidRPr="00C41596">
        <w:rPr>
          <w:color w:val="000000"/>
        </w:rPr>
        <w:t>дополнительное профессиональное образование муниципальных служащих в зависимости от принадлежности к определенным профессиональным группам.</w:t>
      </w:r>
    </w:p>
    <w:p w:rsidR="000D475E" w:rsidRPr="00C41596" w:rsidRDefault="000D475E" w:rsidP="002F13B0">
      <w:pPr>
        <w:ind w:firstLine="709"/>
        <w:jc w:val="both"/>
        <w:rPr>
          <w:color w:val="000000"/>
        </w:rPr>
      </w:pPr>
      <w:r w:rsidRPr="00C41596">
        <w:rPr>
          <w:b/>
          <w:bCs/>
          <w:color w:val="000000"/>
        </w:rPr>
        <w:t>Основное мероприятие 2.</w:t>
      </w:r>
      <w:r w:rsidRPr="00C41596">
        <w:rPr>
          <w:color w:val="000000"/>
        </w:rPr>
        <w:t xml:space="preserve"> Внедрение на муниципальной службе современных кадровых технологий</w:t>
      </w:r>
    </w:p>
    <w:p w:rsidR="000D475E" w:rsidRPr="00C41596" w:rsidRDefault="000D475E" w:rsidP="002F13B0">
      <w:pPr>
        <w:spacing w:line="235" w:lineRule="auto"/>
        <w:ind w:firstLine="709"/>
        <w:jc w:val="both"/>
        <w:rPr>
          <w:color w:val="000000"/>
        </w:rPr>
      </w:pPr>
      <w:r w:rsidRPr="00C41596">
        <w:rPr>
          <w:color w:val="000000"/>
        </w:rPr>
        <w:t>В рамках данного мероприятия предусматриваются:</w:t>
      </w:r>
    </w:p>
    <w:p w:rsidR="000D475E" w:rsidRPr="00C41596" w:rsidRDefault="000D475E" w:rsidP="002F13B0">
      <w:pPr>
        <w:spacing w:line="235" w:lineRule="auto"/>
        <w:ind w:firstLine="709"/>
        <w:jc w:val="both"/>
        <w:rPr>
          <w:color w:val="000000"/>
        </w:rPr>
      </w:pPr>
      <w:r w:rsidRPr="00C41596">
        <w:rPr>
          <w:color w:val="000000"/>
        </w:rPr>
        <w:t>создание объективных и прозрачных механизмов конкурсного отбора кандидатов на замещение должностей муниципальной службы и в кадровые резервы органов местного самоуправления;</w:t>
      </w:r>
    </w:p>
    <w:p w:rsidR="000D475E" w:rsidRPr="00C41596" w:rsidRDefault="000D475E" w:rsidP="002F13B0">
      <w:pPr>
        <w:spacing w:line="235" w:lineRule="auto"/>
        <w:ind w:firstLine="709"/>
        <w:jc w:val="both"/>
        <w:rPr>
          <w:color w:val="000000"/>
        </w:rPr>
      </w:pPr>
      <w:r w:rsidRPr="00C41596">
        <w:rPr>
          <w:color w:val="000000"/>
        </w:rPr>
        <w:t>расширение практики использования испытательного срока при замещении должностей муниципальной службы;</w:t>
      </w:r>
    </w:p>
    <w:p w:rsidR="000D475E" w:rsidRPr="00C41596" w:rsidRDefault="000D475E" w:rsidP="002F13B0">
      <w:pPr>
        <w:spacing w:line="235" w:lineRule="auto"/>
        <w:ind w:firstLine="709"/>
        <w:jc w:val="both"/>
        <w:rPr>
          <w:color w:val="000000"/>
        </w:rPr>
      </w:pPr>
      <w:r w:rsidRPr="00C41596">
        <w:rPr>
          <w:color w:val="000000"/>
        </w:rPr>
        <w:t>внедрение в органах местного самоуправления Шумерлинского района института наставничества для муниципальных служащих, впервые принятых на муниципальную службу;</w:t>
      </w:r>
    </w:p>
    <w:p w:rsidR="000D475E" w:rsidRPr="00C41596" w:rsidRDefault="000D475E" w:rsidP="002F13B0">
      <w:pPr>
        <w:spacing w:line="235" w:lineRule="auto"/>
        <w:ind w:firstLine="709"/>
        <w:jc w:val="both"/>
        <w:rPr>
          <w:color w:val="000000"/>
        </w:rPr>
      </w:pPr>
      <w:r w:rsidRPr="00C41596">
        <w:rPr>
          <w:color w:val="000000"/>
        </w:rPr>
        <w:t>использование единых критериев оценки соответствия кандидатов квалификационным требованиям при проведении конкурсов на замещение вакантных должностей муниципальной службы и включение в кадровые резервы органов местного самоуправления Шумерлинского района;</w:t>
      </w:r>
    </w:p>
    <w:p w:rsidR="000D475E" w:rsidRPr="00C41596" w:rsidRDefault="000D475E" w:rsidP="002F13B0">
      <w:pPr>
        <w:spacing w:line="235" w:lineRule="auto"/>
        <w:ind w:firstLine="709"/>
        <w:jc w:val="both"/>
        <w:rPr>
          <w:color w:val="000000"/>
        </w:rPr>
      </w:pPr>
      <w:r w:rsidRPr="00C41596">
        <w:rPr>
          <w:color w:val="000000"/>
        </w:rPr>
        <w:t>применение системы комплексной оценки деятельности муниципальных служащих с использованием ключевых показателей эффективности и общественной оценки их деятельности, в том числе на базе социальных сетей и с учетом мнения сетевых сообществ.</w:t>
      </w:r>
    </w:p>
    <w:p w:rsidR="000D475E" w:rsidRPr="00C41596" w:rsidRDefault="000D475E" w:rsidP="002F13B0">
      <w:pPr>
        <w:spacing w:line="235" w:lineRule="auto"/>
        <w:ind w:firstLine="709"/>
        <w:jc w:val="both"/>
        <w:rPr>
          <w:color w:val="000000"/>
        </w:rPr>
      </w:pPr>
      <w:r w:rsidRPr="00C41596">
        <w:rPr>
          <w:b/>
          <w:bCs/>
          <w:color w:val="000000"/>
        </w:rPr>
        <w:t>Основное мероприятие 3.</w:t>
      </w:r>
      <w:r w:rsidRPr="00C41596">
        <w:rPr>
          <w:color w:val="000000"/>
        </w:rPr>
        <w:t xml:space="preserve"> Повышение престижа муниципальной службы</w:t>
      </w:r>
    </w:p>
    <w:p w:rsidR="000D475E" w:rsidRPr="00C41596" w:rsidRDefault="000D475E" w:rsidP="002F13B0">
      <w:pPr>
        <w:spacing w:line="235" w:lineRule="auto"/>
        <w:ind w:firstLine="709"/>
        <w:jc w:val="both"/>
        <w:rPr>
          <w:color w:val="000000"/>
        </w:rPr>
      </w:pPr>
      <w:r w:rsidRPr="00C41596">
        <w:rPr>
          <w:color w:val="000000"/>
        </w:rPr>
        <w:t>В рамках выполнения основного мероприятия предполагаются:</w:t>
      </w:r>
    </w:p>
    <w:p w:rsidR="000D475E" w:rsidRPr="00C41596" w:rsidRDefault="000D475E" w:rsidP="002F13B0">
      <w:pPr>
        <w:spacing w:line="235" w:lineRule="auto"/>
        <w:ind w:firstLine="709"/>
        <w:jc w:val="both"/>
        <w:rPr>
          <w:color w:val="000000"/>
        </w:rPr>
      </w:pPr>
      <w:r w:rsidRPr="00C41596">
        <w:rPr>
          <w:color w:val="000000"/>
        </w:rPr>
        <w:t>формирование кадровых резервов и их эффективное использование;</w:t>
      </w:r>
    </w:p>
    <w:p w:rsidR="000D475E" w:rsidRPr="00C41596" w:rsidRDefault="000D475E" w:rsidP="002F13B0">
      <w:pPr>
        <w:spacing w:line="235" w:lineRule="auto"/>
        <w:ind w:firstLine="709"/>
        <w:jc w:val="both"/>
        <w:rPr>
          <w:color w:val="000000"/>
        </w:rPr>
      </w:pPr>
      <w:r w:rsidRPr="00C41596">
        <w:rPr>
          <w:color w:val="000000"/>
        </w:rPr>
        <w:t>привлечение лиц, состоящих в кадровых резервах органов местного самоуправления Шумерлинского района, к участию в работе коллегиальных органов, конференций, совещаний, в подготовке программ социально-экономического развития муниципального образования и программ развития муниципальных образований;</w:t>
      </w:r>
    </w:p>
    <w:p w:rsidR="000D475E" w:rsidRPr="00C41596" w:rsidRDefault="000D475E" w:rsidP="002F13B0">
      <w:pPr>
        <w:spacing w:line="235" w:lineRule="auto"/>
        <w:ind w:firstLine="709"/>
        <w:jc w:val="both"/>
        <w:rPr>
          <w:color w:val="000000"/>
        </w:rPr>
      </w:pPr>
      <w:r w:rsidRPr="00C41596">
        <w:rPr>
          <w:color w:val="000000"/>
        </w:rPr>
        <w:lastRenderedPageBreak/>
        <w:t>совершенствование системы материальной и моральной мотивации муниципальных служащих Шумерлинского района, доведение уровня оплаты их труда до конкурентного на рынке труда, увеличение в оплате труда муниципальных служащих доли, обусловленной реальной эффективностью их работы;</w:t>
      </w:r>
    </w:p>
    <w:p w:rsidR="000D475E" w:rsidRPr="00C41596" w:rsidRDefault="000D475E" w:rsidP="002F13B0">
      <w:pPr>
        <w:spacing w:line="235" w:lineRule="auto"/>
        <w:ind w:firstLine="709"/>
        <w:jc w:val="both"/>
        <w:rPr>
          <w:color w:val="000000"/>
        </w:rPr>
      </w:pPr>
      <w:r w:rsidRPr="00C41596">
        <w:rPr>
          <w:color w:val="000000"/>
        </w:rPr>
        <w:t xml:space="preserve">проведение конкурса «Лучший муниципальный служащий в Шумерлинском районе». </w:t>
      </w:r>
    </w:p>
    <w:p w:rsidR="000D475E" w:rsidRPr="00C41596" w:rsidRDefault="000D475E" w:rsidP="002F13B0">
      <w:pPr>
        <w:spacing w:line="235" w:lineRule="auto"/>
        <w:ind w:firstLine="709"/>
        <w:jc w:val="both"/>
        <w:rPr>
          <w:color w:val="000000"/>
        </w:rPr>
      </w:pPr>
      <w:r w:rsidRPr="00C41596">
        <w:rPr>
          <w:b/>
          <w:bCs/>
          <w:color w:val="000000"/>
        </w:rPr>
        <w:t>Основное мероприятие 4.</w:t>
      </w:r>
      <w:r w:rsidRPr="00C41596">
        <w:rPr>
          <w:color w:val="000000"/>
        </w:rPr>
        <w:t xml:space="preserve"> Формирование положительного имиджа органов местного самоуправления в Шумерлинском районе</w:t>
      </w:r>
    </w:p>
    <w:p w:rsidR="000D475E" w:rsidRPr="00C41596" w:rsidRDefault="000D475E" w:rsidP="002F13B0">
      <w:pPr>
        <w:spacing w:line="235" w:lineRule="auto"/>
        <w:ind w:firstLine="709"/>
        <w:jc w:val="both"/>
        <w:rPr>
          <w:color w:val="000000"/>
        </w:rPr>
      </w:pPr>
      <w:r w:rsidRPr="00C41596">
        <w:rPr>
          <w:color w:val="000000"/>
        </w:rPr>
        <w:t>В рамках выполнения данного мероприятия предусматриваются:</w:t>
      </w:r>
    </w:p>
    <w:p w:rsidR="000D475E" w:rsidRPr="00C41596" w:rsidRDefault="000D475E" w:rsidP="002F13B0">
      <w:pPr>
        <w:spacing w:line="235" w:lineRule="auto"/>
        <w:ind w:firstLine="709"/>
        <w:jc w:val="both"/>
        <w:rPr>
          <w:color w:val="000000"/>
        </w:rPr>
      </w:pPr>
      <w:r w:rsidRPr="00C41596">
        <w:rPr>
          <w:color w:val="000000"/>
        </w:rPr>
        <w:t>разработка анкет для проведения социологических опросов;</w:t>
      </w:r>
    </w:p>
    <w:p w:rsidR="000D475E" w:rsidRPr="00C41596" w:rsidRDefault="000D475E" w:rsidP="002F13B0">
      <w:pPr>
        <w:spacing w:line="235" w:lineRule="auto"/>
        <w:ind w:firstLine="709"/>
        <w:jc w:val="both"/>
        <w:rPr>
          <w:color w:val="000000"/>
        </w:rPr>
      </w:pPr>
      <w:r w:rsidRPr="00C41596">
        <w:rPr>
          <w:color w:val="000000"/>
        </w:rPr>
        <w:t>проведение социологических опросов на предмет:</w:t>
      </w:r>
    </w:p>
    <w:p w:rsidR="000D475E" w:rsidRPr="00C41596" w:rsidRDefault="000D475E" w:rsidP="002F13B0">
      <w:pPr>
        <w:spacing w:line="235" w:lineRule="auto"/>
        <w:ind w:firstLine="709"/>
        <w:jc w:val="both"/>
        <w:rPr>
          <w:color w:val="000000"/>
        </w:rPr>
      </w:pPr>
      <w:r w:rsidRPr="00C41596">
        <w:rPr>
          <w:color w:val="000000"/>
        </w:rPr>
        <w:t>оценки гражданами уровня эффективности муниципальной службы и результативности деятельности муниципальных служащих;</w:t>
      </w:r>
    </w:p>
    <w:p w:rsidR="000D475E" w:rsidRPr="00C41596" w:rsidRDefault="000D475E" w:rsidP="002F13B0">
      <w:pPr>
        <w:spacing w:line="235" w:lineRule="auto"/>
        <w:ind w:firstLine="709"/>
        <w:jc w:val="both"/>
        <w:rPr>
          <w:color w:val="000000"/>
        </w:rPr>
      </w:pPr>
      <w:r w:rsidRPr="00C41596">
        <w:rPr>
          <w:color w:val="000000"/>
        </w:rPr>
        <w:t>оценки удовлетворенности муниципальных служащих условиями и результатами своей работы, морально-психологическим климатом в коллективе;</w:t>
      </w:r>
    </w:p>
    <w:p w:rsidR="000D475E" w:rsidRPr="00C41596" w:rsidRDefault="000D475E" w:rsidP="002F13B0">
      <w:pPr>
        <w:spacing w:line="235" w:lineRule="auto"/>
        <w:ind w:firstLine="709"/>
        <w:jc w:val="both"/>
        <w:rPr>
          <w:color w:val="000000"/>
        </w:rPr>
      </w:pPr>
      <w:r w:rsidRPr="00C41596">
        <w:rPr>
          <w:color w:val="000000"/>
        </w:rPr>
        <w:t xml:space="preserve">анализ результатов социологических опросов. </w:t>
      </w:r>
    </w:p>
    <w:p w:rsidR="000D475E" w:rsidRPr="00C41596" w:rsidRDefault="000D475E" w:rsidP="002F13B0">
      <w:pPr>
        <w:spacing w:line="235" w:lineRule="auto"/>
        <w:ind w:firstLine="709"/>
        <w:jc w:val="both"/>
        <w:rPr>
          <w:color w:val="000000"/>
        </w:rPr>
      </w:pPr>
      <w:r w:rsidRPr="00C41596">
        <w:rPr>
          <w:color w:val="000000"/>
        </w:rPr>
        <w:t>Перечень основных мероприятий подпрограммы приведен в приложении № 2 к настоящей подпрограмме.</w:t>
      </w:r>
    </w:p>
    <w:p w:rsidR="000D475E" w:rsidRPr="00275A33" w:rsidRDefault="000D475E" w:rsidP="002F13B0">
      <w:pPr>
        <w:spacing w:line="235" w:lineRule="auto"/>
        <w:ind w:firstLine="709"/>
        <w:jc w:val="both"/>
        <w:rPr>
          <w:color w:val="000000"/>
          <w:sz w:val="26"/>
          <w:szCs w:val="26"/>
        </w:rPr>
      </w:pPr>
    </w:p>
    <w:p w:rsidR="000D475E" w:rsidRPr="00275A33" w:rsidRDefault="000D475E" w:rsidP="002F13B0">
      <w:pPr>
        <w:keepNext/>
        <w:shd w:val="clear" w:color="auto" w:fill="FFFFFF"/>
        <w:spacing w:line="235" w:lineRule="auto"/>
        <w:jc w:val="center"/>
        <w:rPr>
          <w:b/>
          <w:color w:val="000000"/>
          <w:sz w:val="26"/>
          <w:szCs w:val="26"/>
        </w:rPr>
      </w:pPr>
      <w:r w:rsidRPr="00275A33">
        <w:rPr>
          <w:b/>
          <w:color w:val="000000"/>
          <w:sz w:val="26"/>
          <w:szCs w:val="26"/>
        </w:rPr>
        <w:t xml:space="preserve">Раздел IV. Характеристика мер правового регулирования </w:t>
      </w:r>
    </w:p>
    <w:p w:rsidR="000D475E" w:rsidRPr="00C41596" w:rsidRDefault="000D475E" w:rsidP="002F13B0">
      <w:pPr>
        <w:ind w:firstLine="709"/>
        <w:jc w:val="both"/>
      </w:pPr>
      <w:r w:rsidRPr="00C41596">
        <w:t>Для реализации подпрограммы планируется применять меры правового регулирования Муниципальной программы.</w:t>
      </w:r>
    </w:p>
    <w:p w:rsidR="000D475E" w:rsidRPr="00C41596" w:rsidRDefault="000D475E" w:rsidP="002F13B0">
      <w:pPr>
        <w:ind w:firstLine="709"/>
        <w:jc w:val="both"/>
      </w:pPr>
      <w:r w:rsidRPr="00C41596">
        <w:t>Общая характеристика мер правового регулирования в разрезе основных мероприятий подпрограммы приведена в приложении № 3 к настоящей подпрограмме.</w:t>
      </w:r>
    </w:p>
    <w:p w:rsidR="000D475E" w:rsidRPr="00275A33" w:rsidRDefault="000D475E" w:rsidP="002F13B0">
      <w:pPr>
        <w:jc w:val="center"/>
        <w:rPr>
          <w:b/>
          <w:color w:val="000000"/>
          <w:sz w:val="26"/>
          <w:szCs w:val="26"/>
        </w:rPr>
      </w:pPr>
    </w:p>
    <w:p w:rsidR="000D475E" w:rsidRPr="00275A33" w:rsidRDefault="000D475E" w:rsidP="002F13B0">
      <w:pPr>
        <w:jc w:val="center"/>
        <w:rPr>
          <w:b/>
          <w:color w:val="000000"/>
          <w:sz w:val="26"/>
          <w:szCs w:val="26"/>
        </w:rPr>
      </w:pPr>
      <w:r w:rsidRPr="00275A33">
        <w:rPr>
          <w:b/>
          <w:color w:val="000000"/>
          <w:sz w:val="26"/>
          <w:szCs w:val="26"/>
        </w:rPr>
        <w:t xml:space="preserve">Раздел V. Обоснование объема финансовых ресурсов, </w:t>
      </w:r>
    </w:p>
    <w:p w:rsidR="000D475E" w:rsidRPr="00275A33" w:rsidRDefault="000D475E" w:rsidP="002F13B0">
      <w:pPr>
        <w:jc w:val="center"/>
        <w:rPr>
          <w:b/>
          <w:color w:val="000000"/>
          <w:sz w:val="26"/>
          <w:szCs w:val="26"/>
        </w:rPr>
      </w:pPr>
      <w:r w:rsidRPr="00275A33">
        <w:rPr>
          <w:b/>
          <w:color w:val="000000"/>
          <w:sz w:val="26"/>
          <w:szCs w:val="26"/>
        </w:rPr>
        <w:t>необходимых для реализации подпрограммы</w:t>
      </w:r>
    </w:p>
    <w:p w:rsidR="000D475E" w:rsidRPr="00C41596" w:rsidRDefault="000D475E" w:rsidP="002F13B0">
      <w:pPr>
        <w:ind w:firstLine="709"/>
        <w:jc w:val="both"/>
        <w:rPr>
          <w:color w:val="000000"/>
        </w:rPr>
      </w:pPr>
      <w:r w:rsidRPr="00C41596">
        <w:rPr>
          <w:color w:val="000000"/>
        </w:rPr>
        <w:t>Общий объем финансирования подпрограммы в 2016–2020 годах за счет средств местных бюджетов составит 0 тыс. рублей, в том числе:</w:t>
      </w:r>
    </w:p>
    <w:p w:rsidR="000D475E" w:rsidRPr="00C41596" w:rsidRDefault="000D475E" w:rsidP="002F13B0">
      <w:pPr>
        <w:jc w:val="both"/>
        <w:rPr>
          <w:color w:val="000000"/>
        </w:rPr>
      </w:pPr>
      <w:r w:rsidRPr="00C41596">
        <w:rPr>
          <w:color w:val="000000"/>
        </w:rPr>
        <w:t>в 2016 году – 0 тыс. рублей;</w:t>
      </w:r>
    </w:p>
    <w:p w:rsidR="000D475E" w:rsidRPr="00C41596" w:rsidRDefault="000D475E" w:rsidP="002F13B0">
      <w:pPr>
        <w:jc w:val="both"/>
        <w:rPr>
          <w:color w:val="000000"/>
        </w:rPr>
      </w:pPr>
      <w:r w:rsidRPr="00C41596">
        <w:rPr>
          <w:color w:val="000000"/>
        </w:rPr>
        <w:t>в 2017 году – 0 тыс. рублей;</w:t>
      </w:r>
    </w:p>
    <w:p w:rsidR="000D475E" w:rsidRPr="00C41596" w:rsidRDefault="000D475E" w:rsidP="002F13B0">
      <w:pPr>
        <w:jc w:val="both"/>
        <w:rPr>
          <w:color w:val="000000"/>
        </w:rPr>
      </w:pPr>
      <w:r w:rsidRPr="00C41596">
        <w:rPr>
          <w:color w:val="000000"/>
        </w:rPr>
        <w:t>в 2018 году – 0 тыс. рублей;</w:t>
      </w:r>
    </w:p>
    <w:p w:rsidR="000D475E" w:rsidRPr="00C41596" w:rsidRDefault="000D475E" w:rsidP="002F13B0">
      <w:pPr>
        <w:jc w:val="both"/>
        <w:rPr>
          <w:color w:val="000000"/>
        </w:rPr>
      </w:pPr>
      <w:r w:rsidRPr="00C41596">
        <w:rPr>
          <w:color w:val="000000"/>
        </w:rPr>
        <w:t>в 2019 году – 0 тыс. рублей;</w:t>
      </w:r>
    </w:p>
    <w:p w:rsidR="000D475E" w:rsidRPr="00C41596" w:rsidRDefault="000D475E" w:rsidP="002F13B0">
      <w:pPr>
        <w:jc w:val="both"/>
        <w:rPr>
          <w:color w:val="000000"/>
        </w:rPr>
      </w:pPr>
      <w:r w:rsidRPr="00C41596">
        <w:rPr>
          <w:color w:val="000000"/>
        </w:rPr>
        <w:t>в 2020 году – 0 тыс. рублей;</w:t>
      </w:r>
    </w:p>
    <w:p w:rsidR="000D475E" w:rsidRPr="00C41596" w:rsidRDefault="000D475E" w:rsidP="002F13B0">
      <w:pPr>
        <w:ind w:firstLine="709"/>
        <w:jc w:val="both"/>
        <w:rPr>
          <w:color w:val="000000"/>
          <w:lang w:eastAsia="en-US"/>
        </w:rPr>
      </w:pPr>
      <w:r w:rsidRPr="00C41596">
        <w:rPr>
          <w:color w:val="000000"/>
          <w:lang w:eastAsia="en-US"/>
        </w:rPr>
        <w:t>Ресурсное обеспечение и прогнозная (справочная) оценка расходов за счет всех источников финансирования реализации подпрограммы приведены в приложении № 4 к настоящей подпрограмме и ежегодно будут уточняться.</w:t>
      </w:r>
    </w:p>
    <w:p w:rsidR="000D475E" w:rsidRPr="00275A33" w:rsidRDefault="000D475E" w:rsidP="002F13B0">
      <w:pPr>
        <w:ind w:firstLine="540"/>
        <w:jc w:val="both"/>
        <w:rPr>
          <w:color w:val="000000"/>
          <w:sz w:val="26"/>
          <w:szCs w:val="26"/>
        </w:rPr>
      </w:pPr>
    </w:p>
    <w:p w:rsidR="000D475E" w:rsidRPr="00275A33" w:rsidRDefault="000D475E" w:rsidP="002F13B0">
      <w:pPr>
        <w:jc w:val="center"/>
        <w:rPr>
          <w:b/>
          <w:color w:val="000000"/>
          <w:sz w:val="26"/>
          <w:szCs w:val="26"/>
        </w:rPr>
      </w:pPr>
      <w:r w:rsidRPr="00275A33">
        <w:rPr>
          <w:b/>
          <w:color w:val="000000"/>
          <w:sz w:val="26"/>
          <w:szCs w:val="26"/>
        </w:rPr>
        <w:t>Раздел VI. Анализ рисков реализации подпрограммы и описание мер управления рисками реализации подпрограммы</w:t>
      </w:r>
    </w:p>
    <w:p w:rsidR="000D475E" w:rsidRPr="00C41596" w:rsidRDefault="000D475E" w:rsidP="002F13B0">
      <w:pPr>
        <w:ind w:firstLine="709"/>
        <w:jc w:val="both"/>
        <w:rPr>
          <w:color w:val="000000"/>
        </w:rPr>
      </w:pPr>
      <w:r w:rsidRPr="00C41596">
        <w:rPr>
          <w:color w:val="000000"/>
        </w:rPr>
        <w:t>К рискам реализации подпрограммы, которыми могут управлять ответственный исполнитель и соисполнитель подпрограммы, уменьшая вероятность их возникновения, следует отнести следующие.</w:t>
      </w:r>
    </w:p>
    <w:p w:rsidR="000D475E" w:rsidRPr="00C41596" w:rsidRDefault="000D475E" w:rsidP="002F13B0">
      <w:pPr>
        <w:ind w:firstLine="709"/>
        <w:jc w:val="both"/>
        <w:rPr>
          <w:color w:val="000000"/>
        </w:rPr>
      </w:pPr>
      <w:r w:rsidRPr="00C41596">
        <w:rPr>
          <w:color w:val="000000"/>
        </w:rPr>
        <w:t xml:space="preserve">1. Организационные риски, которые связаны с возникновением проблем в реализации подпрограммы в результате недостаточной квалификации и (или) недобросовестности ответственного исполнителя (соисполнителя), что может привести к нецелевому и неэффективному использованию бюджетных средств, невыполнению ряда мероприятий подпрограммы. Снижению указанных рисков будут способствовать </w:t>
      </w:r>
      <w:r w:rsidRPr="00C41596">
        <w:rPr>
          <w:color w:val="000000"/>
        </w:rPr>
        <w:lastRenderedPageBreak/>
        <w:t>повышение квалификации и ответственности персонала ответственного исполнителя и соисполнителя для своевременной и эффективной реализации предусмотренных мероприятий, координация деятельности персонала ответственного исполнителя и соисполнителя и налаживание административных процедур для снижения организационных рисков.</w:t>
      </w:r>
    </w:p>
    <w:p w:rsidR="000D475E" w:rsidRPr="00C41596" w:rsidRDefault="000D475E" w:rsidP="002F13B0">
      <w:pPr>
        <w:ind w:firstLine="709"/>
        <w:jc w:val="both"/>
        <w:rPr>
          <w:color w:val="000000"/>
        </w:rPr>
      </w:pPr>
      <w:r w:rsidRPr="00C41596">
        <w:rPr>
          <w:color w:val="000000"/>
        </w:rPr>
        <w:t>2. Риски финансового обеспечения, которые связаны с финансированием подпрограммы в неполном объеме. Их снижению будут способствовать внедрение в практику программного бюджетирования и своевременная корректировка объемов финансирования основных мероприятий подпрограммы.</w:t>
      </w:r>
    </w:p>
    <w:p w:rsidR="000D475E" w:rsidRPr="00C41596" w:rsidRDefault="000D475E" w:rsidP="002F13B0">
      <w:pPr>
        <w:ind w:firstLine="709"/>
        <w:jc w:val="both"/>
        <w:rPr>
          <w:color w:val="000000"/>
        </w:rPr>
      </w:pPr>
      <w:r w:rsidRPr="00C41596">
        <w:rPr>
          <w:color w:val="000000"/>
        </w:rPr>
        <w:t>Реализации подпрограммы также угрожает риск, которым сложно или невозможно управлять в рамках реализации подпрограммы, –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w:t>
      </w:r>
    </w:p>
    <w:p w:rsidR="000D475E" w:rsidRPr="00C41596" w:rsidRDefault="000D475E" w:rsidP="002F13B0">
      <w:pPr>
        <w:ind w:firstLine="709"/>
        <w:jc w:val="both"/>
        <w:rPr>
          <w:color w:val="000000"/>
        </w:rPr>
      </w:pPr>
    </w:p>
    <w:p w:rsidR="000D475E" w:rsidRPr="00C41596" w:rsidRDefault="00B710E9" w:rsidP="002F13B0">
      <w:pPr>
        <w:spacing w:line="245" w:lineRule="auto"/>
        <w:ind w:left="10080"/>
        <w:jc w:val="center"/>
        <w:rPr>
          <w:rStyle w:val="a5"/>
          <w:b w:val="0"/>
          <w:color w:val="000000"/>
        </w:rPr>
        <w:sectPr w:rsidR="000D475E" w:rsidRPr="00C41596" w:rsidSect="00020985">
          <w:pgSz w:w="11906" w:h="16838" w:code="9"/>
          <w:pgMar w:top="1134" w:right="1418" w:bottom="1134" w:left="1134" w:header="992" w:footer="709" w:gutter="0"/>
          <w:cols w:space="708"/>
          <w:docGrid w:linePitch="360"/>
        </w:sectPr>
      </w:pPr>
      <w:r>
        <w:rPr>
          <w:rStyle w:val="a5"/>
          <w:b w:val="0"/>
          <w:color w:val="000000"/>
        </w:rPr>
        <w:t xml:space="preserve"> </w:t>
      </w:r>
    </w:p>
    <w:p w:rsidR="000D475E" w:rsidRDefault="000D475E" w:rsidP="00C41596">
      <w:pPr>
        <w:spacing w:line="245" w:lineRule="auto"/>
        <w:ind w:left="9600"/>
        <w:jc w:val="both"/>
        <w:rPr>
          <w:rStyle w:val="a5"/>
          <w:b w:val="0"/>
          <w:color w:val="000000"/>
        </w:rPr>
      </w:pPr>
    </w:p>
    <w:p w:rsidR="00B710E9" w:rsidRDefault="00B710E9" w:rsidP="00C41596">
      <w:pPr>
        <w:spacing w:line="245" w:lineRule="auto"/>
        <w:ind w:left="9600"/>
        <w:jc w:val="both"/>
        <w:rPr>
          <w:rStyle w:val="a5"/>
          <w:b w:val="0"/>
          <w:color w:val="000000"/>
        </w:rPr>
      </w:pPr>
    </w:p>
    <w:p w:rsidR="000D475E" w:rsidRDefault="000D475E" w:rsidP="00C41596">
      <w:pPr>
        <w:spacing w:line="245" w:lineRule="auto"/>
        <w:ind w:left="9600"/>
        <w:jc w:val="both"/>
        <w:rPr>
          <w:rStyle w:val="a5"/>
          <w:b w:val="0"/>
          <w:color w:val="000000"/>
        </w:rPr>
      </w:pPr>
      <w:r>
        <w:rPr>
          <w:rStyle w:val="a5"/>
          <w:b w:val="0"/>
          <w:color w:val="000000"/>
        </w:rPr>
        <w:t>Пр</w:t>
      </w:r>
      <w:r w:rsidRPr="00275A33">
        <w:rPr>
          <w:rStyle w:val="a5"/>
          <w:b w:val="0"/>
          <w:color w:val="000000"/>
        </w:rPr>
        <w:t>иложение № 1</w:t>
      </w:r>
      <w:r w:rsidRPr="001D5D2E">
        <w:rPr>
          <w:rStyle w:val="a5"/>
          <w:b w:val="0"/>
          <w:color w:val="000000"/>
        </w:rPr>
        <w:t xml:space="preserve"> </w:t>
      </w:r>
    </w:p>
    <w:p w:rsidR="000D475E" w:rsidRPr="00275A33" w:rsidRDefault="000D475E" w:rsidP="00C41596">
      <w:pPr>
        <w:spacing w:line="245" w:lineRule="auto"/>
        <w:ind w:left="9600"/>
        <w:jc w:val="both"/>
        <w:rPr>
          <w:bCs/>
          <w:color w:val="000000"/>
        </w:rPr>
      </w:pPr>
      <w:r w:rsidRPr="00275A33">
        <w:rPr>
          <w:rStyle w:val="a5"/>
          <w:b w:val="0"/>
          <w:color w:val="000000"/>
        </w:rPr>
        <w:t xml:space="preserve">к подпрограмме «Развитие муниципальной службы в </w:t>
      </w:r>
      <w:r>
        <w:rPr>
          <w:rStyle w:val="a5"/>
          <w:b w:val="0"/>
          <w:color w:val="000000"/>
        </w:rPr>
        <w:t>Шумерлинском районе</w:t>
      </w:r>
      <w:r w:rsidRPr="00275A33">
        <w:rPr>
          <w:rStyle w:val="a5"/>
          <w:b w:val="0"/>
          <w:color w:val="000000"/>
        </w:rPr>
        <w:t>»</w:t>
      </w:r>
      <w:r w:rsidRPr="00275A33">
        <w:rPr>
          <w:rStyle w:val="a5"/>
          <w:b w:val="0"/>
          <w:color w:val="000000"/>
        </w:rPr>
        <w:br/>
      </w:r>
    </w:p>
    <w:p w:rsidR="000D475E" w:rsidRPr="00275A33" w:rsidRDefault="000D475E" w:rsidP="001D5D2E">
      <w:pPr>
        <w:tabs>
          <w:tab w:val="left" w:pos="6495"/>
        </w:tabs>
        <w:spacing w:line="245" w:lineRule="auto"/>
        <w:rPr>
          <w:color w:val="000000"/>
        </w:rPr>
      </w:pPr>
      <w:r>
        <w:rPr>
          <w:color w:val="000000"/>
        </w:rPr>
        <w:tab/>
      </w:r>
    </w:p>
    <w:p w:rsidR="000D475E" w:rsidRPr="00275A33" w:rsidRDefault="000D475E" w:rsidP="002F13B0">
      <w:pPr>
        <w:spacing w:line="245" w:lineRule="auto"/>
        <w:jc w:val="center"/>
        <w:rPr>
          <w:b/>
          <w:color w:val="000000"/>
        </w:rPr>
      </w:pPr>
      <w:r w:rsidRPr="00275A33">
        <w:rPr>
          <w:b/>
          <w:color w:val="000000"/>
        </w:rPr>
        <w:t>С В Е Д Е Н И Я</w:t>
      </w:r>
    </w:p>
    <w:p w:rsidR="000D475E" w:rsidRPr="00275A33" w:rsidRDefault="000D475E" w:rsidP="002F13B0">
      <w:pPr>
        <w:spacing w:line="245" w:lineRule="auto"/>
        <w:jc w:val="center"/>
        <w:rPr>
          <w:rStyle w:val="a5"/>
          <w:b w:val="0"/>
          <w:color w:val="000000"/>
        </w:rPr>
      </w:pPr>
      <w:r w:rsidRPr="00275A33">
        <w:rPr>
          <w:b/>
          <w:color w:val="000000"/>
        </w:rPr>
        <w:t xml:space="preserve">о показателях (индикаторах) подпрограммы «Развитие муниципальной службы в </w:t>
      </w:r>
      <w:r>
        <w:rPr>
          <w:b/>
          <w:color w:val="000000"/>
        </w:rPr>
        <w:t>Шумерлинском районе</w:t>
      </w:r>
      <w:r w:rsidRPr="00275A33">
        <w:rPr>
          <w:b/>
          <w:color w:val="000000"/>
        </w:rPr>
        <w:t xml:space="preserve">» </w:t>
      </w:r>
      <w:r>
        <w:rPr>
          <w:b/>
          <w:color w:val="000000"/>
          <w:szCs w:val="26"/>
        </w:rPr>
        <w:t>муниципальной</w:t>
      </w:r>
      <w:r w:rsidRPr="00275A33">
        <w:rPr>
          <w:b/>
          <w:color w:val="000000"/>
          <w:szCs w:val="26"/>
        </w:rPr>
        <w:br/>
        <w:t xml:space="preserve">программы </w:t>
      </w:r>
      <w:r>
        <w:rPr>
          <w:b/>
          <w:color w:val="000000"/>
          <w:szCs w:val="26"/>
        </w:rPr>
        <w:t xml:space="preserve">Шумерлинского района </w:t>
      </w:r>
      <w:r w:rsidRPr="00275A33">
        <w:rPr>
          <w:b/>
          <w:color w:val="000000"/>
          <w:szCs w:val="26"/>
        </w:rPr>
        <w:t xml:space="preserve">Чувашской Республики «Развитие потенциала </w:t>
      </w:r>
      <w:r w:rsidRPr="00EC3A34">
        <w:rPr>
          <w:b/>
          <w:color w:val="000000"/>
          <w:szCs w:val="26"/>
        </w:rPr>
        <w:t>муниципального</w:t>
      </w:r>
      <w:r w:rsidRPr="00275A33">
        <w:rPr>
          <w:b/>
          <w:color w:val="000000"/>
          <w:szCs w:val="26"/>
        </w:rPr>
        <w:t xml:space="preserve"> управления» на 201</w:t>
      </w:r>
      <w:r>
        <w:rPr>
          <w:b/>
          <w:color w:val="000000"/>
          <w:szCs w:val="26"/>
        </w:rPr>
        <w:t>6</w:t>
      </w:r>
      <w:r w:rsidRPr="00275A33">
        <w:rPr>
          <w:b/>
          <w:color w:val="000000"/>
          <w:szCs w:val="26"/>
        </w:rPr>
        <w:t>–2020 годы</w:t>
      </w:r>
      <w:r w:rsidRPr="00EC3A34">
        <w:rPr>
          <w:b/>
          <w:color w:val="000000"/>
          <w:szCs w:val="26"/>
        </w:rPr>
        <w:t xml:space="preserve"> и их значениях</w:t>
      </w:r>
      <w:r w:rsidRPr="00275A33">
        <w:rPr>
          <w:b/>
          <w:color w:val="000000"/>
        </w:rPr>
        <w:t xml:space="preserve"> </w:t>
      </w:r>
    </w:p>
    <w:tbl>
      <w:tblPr>
        <w:tblW w:w="5053" w:type="pct"/>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15"/>
        <w:gridCol w:w="6745"/>
        <w:gridCol w:w="1558"/>
        <w:gridCol w:w="1317"/>
        <w:gridCol w:w="1195"/>
        <w:gridCol w:w="1236"/>
        <w:gridCol w:w="1198"/>
        <w:gridCol w:w="1132"/>
      </w:tblGrid>
      <w:tr w:rsidR="000D475E" w:rsidRPr="00275A33" w:rsidTr="002F13B0">
        <w:tc>
          <w:tcPr>
            <w:tcW w:w="173" w:type="pct"/>
            <w:vMerge w:val="restart"/>
            <w:noWrap/>
          </w:tcPr>
          <w:p w:rsidR="000D475E" w:rsidRPr="00275A33" w:rsidRDefault="000D475E" w:rsidP="002F13B0">
            <w:pPr>
              <w:spacing w:line="245" w:lineRule="auto"/>
              <w:ind w:left="-57" w:right="-57"/>
              <w:jc w:val="center"/>
              <w:rPr>
                <w:color w:val="000000"/>
              </w:rPr>
            </w:pPr>
            <w:r w:rsidRPr="00275A33">
              <w:rPr>
                <w:color w:val="000000"/>
              </w:rPr>
              <w:t xml:space="preserve">№ </w:t>
            </w:r>
            <w:r w:rsidRPr="00275A33">
              <w:rPr>
                <w:color w:val="000000"/>
              </w:rPr>
              <w:br/>
            </w:r>
            <w:proofErr w:type="spellStart"/>
            <w:r w:rsidRPr="00275A33">
              <w:rPr>
                <w:color w:val="000000"/>
              </w:rPr>
              <w:t>пп</w:t>
            </w:r>
            <w:proofErr w:type="spellEnd"/>
          </w:p>
        </w:tc>
        <w:tc>
          <w:tcPr>
            <w:tcW w:w="2264" w:type="pct"/>
            <w:vMerge w:val="restart"/>
          </w:tcPr>
          <w:p w:rsidR="000D475E" w:rsidRPr="00275A33" w:rsidRDefault="000D475E" w:rsidP="002F13B0">
            <w:pPr>
              <w:spacing w:line="245" w:lineRule="auto"/>
              <w:ind w:left="-57" w:right="-57"/>
              <w:jc w:val="center"/>
              <w:rPr>
                <w:color w:val="000000"/>
              </w:rPr>
            </w:pPr>
            <w:r w:rsidRPr="00275A33">
              <w:rPr>
                <w:color w:val="000000"/>
              </w:rPr>
              <w:t xml:space="preserve">Показатель (индикатор) </w:t>
            </w:r>
            <w:r w:rsidRPr="00275A33">
              <w:rPr>
                <w:color w:val="000000"/>
              </w:rPr>
              <w:br/>
              <w:t>(наименование)</w:t>
            </w:r>
          </w:p>
        </w:tc>
        <w:tc>
          <w:tcPr>
            <w:tcW w:w="523" w:type="pct"/>
            <w:vMerge w:val="restart"/>
          </w:tcPr>
          <w:p w:rsidR="000D475E" w:rsidRPr="00275A33" w:rsidRDefault="000D475E" w:rsidP="002F13B0">
            <w:pPr>
              <w:spacing w:line="245" w:lineRule="auto"/>
              <w:ind w:left="-57" w:right="-57"/>
              <w:jc w:val="center"/>
              <w:rPr>
                <w:color w:val="000000"/>
              </w:rPr>
            </w:pPr>
            <w:r w:rsidRPr="00275A33">
              <w:rPr>
                <w:color w:val="000000"/>
              </w:rPr>
              <w:t xml:space="preserve">Единица </w:t>
            </w:r>
            <w:r w:rsidRPr="00275A33">
              <w:rPr>
                <w:color w:val="000000"/>
              </w:rPr>
              <w:br/>
              <w:t>измерения</w:t>
            </w:r>
          </w:p>
        </w:tc>
        <w:tc>
          <w:tcPr>
            <w:tcW w:w="2040" w:type="pct"/>
            <w:gridSpan w:val="5"/>
          </w:tcPr>
          <w:p w:rsidR="000D475E" w:rsidRPr="00275A33" w:rsidRDefault="000D475E" w:rsidP="002F13B0">
            <w:pPr>
              <w:spacing w:line="245" w:lineRule="auto"/>
              <w:ind w:left="-57" w:right="-57"/>
              <w:jc w:val="center"/>
              <w:rPr>
                <w:color w:val="000000"/>
              </w:rPr>
            </w:pPr>
            <w:r w:rsidRPr="00275A33">
              <w:rPr>
                <w:color w:val="000000"/>
              </w:rPr>
              <w:t xml:space="preserve">Значения показателей </w:t>
            </w:r>
          </w:p>
        </w:tc>
      </w:tr>
      <w:tr w:rsidR="000D475E" w:rsidRPr="00275A33" w:rsidTr="002F13B0">
        <w:tc>
          <w:tcPr>
            <w:tcW w:w="173" w:type="pct"/>
            <w:vMerge/>
            <w:noWrap/>
          </w:tcPr>
          <w:p w:rsidR="000D475E" w:rsidRPr="00275A33" w:rsidRDefault="000D475E" w:rsidP="002F13B0">
            <w:pPr>
              <w:spacing w:line="245" w:lineRule="auto"/>
              <w:ind w:left="-57" w:right="-57"/>
              <w:jc w:val="center"/>
              <w:rPr>
                <w:color w:val="000000"/>
              </w:rPr>
            </w:pPr>
          </w:p>
        </w:tc>
        <w:tc>
          <w:tcPr>
            <w:tcW w:w="2264" w:type="pct"/>
            <w:vMerge/>
          </w:tcPr>
          <w:p w:rsidR="000D475E" w:rsidRPr="00275A33" w:rsidRDefault="000D475E" w:rsidP="002F13B0">
            <w:pPr>
              <w:spacing w:line="245" w:lineRule="auto"/>
              <w:ind w:left="-57" w:right="-57"/>
              <w:jc w:val="center"/>
              <w:rPr>
                <w:color w:val="000000"/>
              </w:rPr>
            </w:pPr>
          </w:p>
        </w:tc>
        <w:tc>
          <w:tcPr>
            <w:tcW w:w="523" w:type="pct"/>
            <w:vMerge/>
          </w:tcPr>
          <w:p w:rsidR="000D475E" w:rsidRPr="00275A33" w:rsidRDefault="000D475E" w:rsidP="002F13B0">
            <w:pPr>
              <w:spacing w:line="245" w:lineRule="auto"/>
              <w:ind w:left="-57" w:right="-57"/>
              <w:jc w:val="center"/>
              <w:rPr>
                <w:color w:val="000000"/>
              </w:rPr>
            </w:pPr>
          </w:p>
        </w:tc>
        <w:tc>
          <w:tcPr>
            <w:tcW w:w="442" w:type="pct"/>
            <w:tcMar>
              <w:left w:w="28" w:type="dxa"/>
              <w:right w:w="28" w:type="dxa"/>
            </w:tcMar>
          </w:tcPr>
          <w:p w:rsidR="000D475E" w:rsidRPr="00275A33" w:rsidRDefault="000D475E" w:rsidP="002F13B0">
            <w:pPr>
              <w:spacing w:line="245" w:lineRule="auto"/>
              <w:jc w:val="center"/>
              <w:rPr>
                <w:color w:val="000000"/>
              </w:rPr>
            </w:pPr>
            <w:r>
              <w:rPr>
                <w:color w:val="000000"/>
              </w:rPr>
              <w:t>2016</w:t>
            </w:r>
          </w:p>
        </w:tc>
        <w:tc>
          <w:tcPr>
            <w:tcW w:w="401" w:type="pct"/>
          </w:tcPr>
          <w:p w:rsidR="000D475E" w:rsidRPr="00275A33" w:rsidRDefault="000D475E" w:rsidP="002F13B0">
            <w:pPr>
              <w:spacing w:line="245" w:lineRule="auto"/>
              <w:ind w:left="-57" w:right="-57"/>
              <w:jc w:val="center"/>
              <w:rPr>
                <w:color w:val="000000"/>
              </w:rPr>
            </w:pPr>
            <w:r>
              <w:rPr>
                <w:color w:val="000000"/>
              </w:rPr>
              <w:t>2017</w:t>
            </w:r>
          </w:p>
        </w:tc>
        <w:tc>
          <w:tcPr>
            <w:tcW w:w="415" w:type="pct"/>
          </w:tcPr>
          <w:p w:rsidR="000D475E" w:rsidRPr="00275A33" w:rsidRDefault="000D475E" w:rsidP="002F13B0">
            <w:pPr>
              <w:spacing w:line="245" w:lineRule="auto"/>
              <w:ind w:left="-57" w:right="-57"/>
              <w:jc w:val="center"/>
              <w:rPr>
                <w:color w:val="000000"/>
              </w:rPr>
            </w:pPr>
            <w:r>
              <w:rPr>
                <w:color w:val="000000"/>
              </w:rPr>
              <w:t>2018</w:t>
            </w:r>
          </w:p>
        </w:tc>
        <w:tc>
          <w:tcPr>
            <w:tcW w:w="402" w:type="pct"/>
          </w:tcPr>
          <w:p w:rsidR="000D475E" w:rsidRPr="00275A33" w:rsidRDefault="000D475E" w:rsidP="002F13B0">
            <w:pPr>
              <w:spacing w:line="245" w:lineRule="auto"/>
              <w:ind w:left="-57" w:right="-57"/>
              <w:jc w:val="center"/>
              <w:rPr>
                <w:color w:val="000000"/>
              </w:rPr>
            </w:pPr>
            <w:r>
              <w:rPr>
                <w:color w:val="000000"/>
              </w:rPr>
              <w:t>2019</w:t>
            </w:r>
          </w:p>
        </w:tc>
        <w:tc>
          <w:tcPr>
            <w:tcW w:w="380" w:type="pct"/>
          </w:tcPr>
          <w:p w:rsidR="000D475E" w:rsidRPr="00275A33" w:rsidRDefault="000D475E" w:rsidP="002F13B0">
            <w:pPr>
              <w:spacing w:line="245" w:lineRule="auto"/>
              <w:ind w:left="-57" w:right="-57"/>
              <w:jc w:val="center"/>
              <w:rPr>
                <w:color w:val="000000"/>
              </w:rPr>
            </w:pPr>
            <w:r>
              <w:rPr>
                <w:color w:val="000000"/>
              </w:rPr>
              <w:t>2020</w:t>
            </w:r>
          </w:p>
        </w:tc>
      </w:tr>
    </w:tbl>
    <w:p w:rsidR="000D475E" w:rsidRPr="00275A33" w:rsidRDefault="000D475E" w:rsidP="002F13B0">
      <w:pPr>
        <w:spacing w:line="245" w:lineRule="auto"/>
        <w:rPr>
          <w:sz w:val="2"/>
        </w:rPr>
      </w:pPr>
    </w:p>
    <w:tbl>
      <w:tblPr>
        <w:tblW w:w="5053" w:type="pct"/>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24"/>
        <w:gridCol w:w="6736"/>
        <w:gridCol w:w="1558"/>
        <w:gridCol w:w="1317"/>
        <w:gridCol w:w="1195"/>
        <w:gridCol w:w="1236"/>
        <w:gridCol w:w="1198"/>
        <w:gridCol w:w="1132"/>
      </w:tblGrid>
      <w:tr w:rsidR="000D475E" w:rsidRPr="00275A33" w:rsidTr="002F13B0">
        <w:trPr>
          <w:tblHeader/>
        </w:trPr>
        <w:tc>
          <w:tcPr>
            <w:tcW w:w="176" w:type="pct"/>
            <w:noWrap/>
          </w:tcPr>
          <w:p w:rsidR="000D475E" w:rsidRPr="00275A33" w:rsidRDefault="000D475E" w:rsidP="002F13B0">
            <w:pPr>
              <w:spacing w:line="245" w:lineRule="auto"/>
              <w:ind w:left="-57" w:right="-57"/>
              <w:jc w:val="center"/>
              <w:rPr>
                <w:color w:val="000000"/>
              </w:rPr>
            </w:pPr>
            <w:r w:rsidRPr="00275A33">
              <w:rPr>
                <w:color w:val="000000"/>
              </w:rPr>
              <w:t>1</w:t>
            </w:r>
          </w:p>
        </w:tc>
        <w:tc>
          <w:tcPr>
            <w:tcW w:w="2261" w:type="pct"/>
          </w:tcPr>
          <w:p w:rsidR="000D475E" w:rsidRPr="00275A33" w:rsidRDefault="000D475E" w:rsidP="002F13B0">
            <w:pPr>
              <w:spacing w:line="245" w:lineRule="auto"/>
              <w:ind w:left="-57" w:right="-57"/>
              <w:jc w:val="center"/>
              <w:rPr>
                <w:color w:val="000000"/>
              </w:rPr>
            </w:pPr>
            <w:r w:rsidRPr="00275A33">
              <w:rPr>
                <w:color w:val="000000"/>
              </w:rPr>
              <w:t>2</w:t>
            </w:r>
          </w:p>
        </w:tc>
        <w:tc>
          <w:tcPr>
            <w:tcW w:w="523" w:type="pct"/>
          </w:tcPr>
          <w:p w:rsidR="000D475E" w:rsidRPr="00275A33" w:rsidRDefault="000D475E" w:rsidP="002F13B0">
            <w:pPr>
              <w:spacing w:line="245" w:lineRule="auto"/>
              <w:ind w:left="-57" w:right="-57"/>
              <w:jc w:val="center"/>
              <w:rPr>
                <w:color w:val="000000"/>
              </w:rPr>
            </w:pPr>
            <w:r w:rsidRPr="00275A33">
              <w:rPr>
                <w:color w:val="000000"/>
              </w:rPr>
              <w:t>3</w:t>
            </w:r>
          </w:p>
        </w:tc>
        <w:tc>
          <w:tcPr>
            <w:tcW w:w="442" w:type="pct"/>
          </w:tcPr>
          <w:p w:rsidR="000D475E" w:rsidRPr="00275A33" w:rsidRDefault="000D475E" w:rsidP="002F13B0">
            <w:pPr>
              <w:spacing w:line="245" w:lineRule="auto"/>
              <w:ind w:left="-57" w:right="-57"/>
              <w:jc w:val="center"/>
              <w:rPr>
                <w:color w:val="000000"/>
              </w:rPr>
            </w:pPr>
            <w:r w:rsidRPr="00275A33">
              <w:rPr>
                <w:color w:val="000000"/>
              </w:rPr>
              <w:t>4</w:t>
            </w:r>
          </w:p>
        </w:tc>
        <w:tc>
          <w:tcPr>
            <w:tcW w:w="401" w:type="pct"/>
          </w:tcPr>
          <w:p w:rsidR="000D475E" w:rsidRPr="00275A33" w:rsidRDefault="000D475E" w:rsidP="002F13B0">
            <w:pPr>
              <w:spacing w:line="245" w:lineRule="auto"/>
              <w:ind w:left="-57" w:right="-57"/>
              <w:jc w:val="center"/>
              <w:rPr>
                <w:color w:val="000000"/>
              </w:rPr>
            </w:pPr>
            <w:r w:rsidRPr="00275A33">
              <w:rPr>
                <w:color w:val="000000"/>
              </w:rPr>
              <w:t>5</w:t>
            </w:r>
          </w:p>
        </w:tc>
        <w:tc>
          <w:tcPr>
            <w:tcW w:w="415" w:type="pct"/>
          </w:tcPr>
          <w:p w:rsidR="000D475E" w:rsidRPr="00275A33" w:rsidRDefault="000D475E" w:rsidP="002F13B0">
            <w:pPr>
              <w:spacing w:line="245" w:lineRule="auto"/>
              <w:ind w:left="-57" w:right="-57"/>
              <w:jc w:val="center"/>
              <w:rPr>
                <w:color w:val="000000"/>
              </w:rPr>
            </w:pPr>
            <w:r w:rsidRPr="00275A33">
              <w:rPr>
                <w:color w:val="000000"/>
              </w:rPr>
              <w:t>6</w:t>
            </w:r>
          </w:p>
        </w:tc>
        <w:tc>
          <w:tcPr>
            <w:tcW w:w="402" w:type="pct"/>
          </w:tcPr>
          <w:p w:rsidR="000D475E" w:rsidRPr="00275A33" w:rsidRDefault="000D475E" w:rsidP="002F13B0">
            <w:pPr>
              <w:spacing w:line="245" w:lineRule="auto"/>
              <w:ind w:left="-57" w:right="-57"/>
              <w:jc w:val="center"/>
              <w:rPr>
                <w:color w:val="000000"/>
              </w:rPr>
            </w:pPr>
            <w:r w:rsidRPr="00275A33">
              <w:rPr>
                <w:color w:val="000000"/>
              </w:rPr>
              <w:t>7</w:t>
            </w:r>
          </w:p>
        </w:tc>
        <w:tc>
          <w:tcPr>
            <w:tcW w:w="380" w:type="pct"/>
          </w:tcPr>
          <w:p w:rsidR="000D475E" w:rsidRPr="00275A33" w:rsidRDefault="000D475E" w:rsidP="002F13B0">
            <w:pPr>
              <w:spacing w:line="245" w:lineRule="auto"/>
              <w:ind w:left="-57" w:right="-57"/>
              <w:jc w:val="center"/>
              <w:rPr>
                <w:color w:val="000000"/>
              </w:rPr>
            </w:pPr>
            <w:r w:rsidRPr="00275A33">
              <w:rPr>
                <w:color w:val="000000"/>
              </w:rPr>
              <w:t>8</w:t>
            </w:r>
          </w:p>
        </w:tc>
      </w:tr>
      <w:tr w:rsidR="000D475E" w:rsidRPr="00275A33" w:rsidTr="002F13B0">
        <w:tc>
          <w:tcPr>
            <w:tcW w:w="176" w:type="pct"/>
            <w:tcBorders>
              <w:top w:val="nil"/>
              <w:bottom w:val="nil"/>
              <w:right w:val="nil"/>
            </w:tcBorders>
            <w:noWrap/>
          </w:tcPr>
          <w:p w:rsidR="000D475E" w:rsidRPr="00275A33" w:rsidRDefault="000D475E" w:rsidP="002F13B0">
            <w:pPr>
              <w:spacing w:line="245" w:lineRule="auto"/>
              <w:jc w:val="center"/>
              <w:rPr>
                <w:color w:val="000000"/>
              </w:rPr>
            </w:pPr>
            <w:r>
              <w:rPr>
                <w:color w:val="000000"/>
              </w:rPr>
              <w:t>1.</w:t>
            </w:r>
          </w:p>
        </w:tc>
        <w:tc>
          <w:tcPr>
            <w:tcW w:w="2261" w:type="pct"/>
            <w:tcBorders>
              <w:top w:val="nil"/>
              <w:left w:val="nil"/>
              <w:bottom w:val="nil"/>
              <w:right w:val="nil"/>
            </w:tcBorders>
          </w:tcPr>
          <w:p w:rsidR="000D475E" w:rsidRPr="00275A33" w:rsidRDefault="000D475E" w:rsidP="002F13B0">
            <w:pPr>
              <w:spacing w:line="245" w:lineRule="auto"/>
              <w:jc w:val="both"/>
              <w:rPr>
                <w:color w:val="000000"/>
              </w:rPr>
            </w:pPr>
            <w:r w:rsidRPr="00275A33">
              <w:rPr>
                <w:color w:val="000000"/>
              </w:rPr>
              <w:t xml:space="preserve">Доля вакантных должностей муниципальной службы, замещаемых на конкурсной основе, в том числе из кадрового резерва органов местного самоуправления </w:t>
            </w:r>
            <w:r>
              <w:rPr>
                <w:color w:val="000000"/>
                <w:szCs w:val="26"/>
              </w:rPr>
              <w:t>Шумерлинского района</w:t>
            </w:r>
          </w:p>
          <w:p w:rsidR="000D475E" w:rsidRPr="00275A33" w:rsidRDefault="000D475E" w:rsidP="002F13B0">
            <w:pPr>
              <w:spacing w:line="245" w:lineRule="auto"/>
              <w:jc w:val="both"/>
              <w:rPr>
                <w:color w:val="000000"/>
              </w:rPr>
            </w:pPr>
          </w:p>
        </w:tc>
        <w:tc>
          <w:tcPr>
            <w:tcW w:w="523" w:type="pct"/>
            <w:tcBorders>
              <w:top w:val="nil"/>
              <w:left w:val="nil"/>
              <w:bottom w:val="nil"/>
              <w:right w:val="nil"/>
            </w:tcBorders>
          </w:tcPr>
          <w:p w:rsidR="000D475E" w:rsidRPr="00275A33" w:rsidRDefault="000D475E" w:rsidP="002F13B0">
            <w:pPr>
              <w:spacing w:line="245" w:lineRule="auto"/>
              <w:jc w:val="center"/>
              <w:rPr>
                <w:color w:val="000000"/>
              </w:rPr>
            </w:pPr>
            <w:r w:rsidRPr="00275A33">
              <w:rPr>
                <w:color w:val="000000"/>
              </w:rPr>
              <w:t>процентов</w:t>
            </w:r>
          </w:p>
        </w:tc>
        <w:tc>
          <w:tcPr>
            <w:tcW w:w="442" w:type="pct"/>
            <w:tcBorders>
              <w:top w:val="nil"/>
              <w:left w:val="nil"/>
              <w:bottom w:val="nil"/>
              <w:right w:val="nil"/>
            </w:tcBorders>
          </w:tcPr>
          <w:p w:rsidR="000D475E" w:rsidRPr="007F28FF" w:rsidRDefault="000D475E">
            <w:pPr>
              <w:rPr>
                <w:color w:val="000000"/>
              </w:rPr>
            </w:pPr>
            <w:r w:rsidRPr="007F28FF">
              <w:rPr>
                <w:color w:val="000000"/>
              </w:rPr>
              <w:t>не менее 75</w:t>
            </w:r>
          </w:p>
        </w:tc>
        <w:tc>
          <w:tcPr>
            <w:tcW w:w="401" w:type="pct"/>
            <w:tcBorders>
              <w:top w:val="nil"/>
              <w:left w:val="nil"/>
              <w:bottom w:val="nil"/>
              <w:right w:val="nil"/>
            </w:tcBorders>
          </w:tcPr>
          <w:p w:rsidR="000D475E" w:rsidRPr="007F28FF" w:rsidRDefault="000D475E">
            <w:pPr>
              <w:rPr>
                <w:color w:val="000000"/>
              </w:rPr>
            </w:pPr>
            <w:r w:rsidRPr="007F28FF">
              <w:rPr>
                <w:color w:val="000000"/>
              </w:rPr>
              <w:t>не менее 75</w:t>
            </w:r>
          </w:p>
        </w:tc>
        <w:tc>
          <w:tcPr>
            <w:tcW w:w="415" w:type="pct"/>
            <w:tcBorders>
              <w:top w:val="nil"/>
              <w:left w:val="nil"/>
              <w:bottom w:val="nil"/>
              <w:right w:val="nil"/>
            </w:tcBorders>
            <w:noWrap/>
          </w:tcPr>
          <w:p w:rsidR="000D475E" w:rsidRPr="00275A33" w:rsidRDefault="000D475E" w:rsidP="002F13B0">
            <w:pPr>
              <w:spacing w:line="245" w:lineRule="auto"/>
              <w:jc w:val="center"/>
              <w:rPr>
                <w:color w:val="000000"/>
              </w:rPr>
            </w:pPr>
            <w:r w:rsidRPr="00275A33">
              <w:rPr>
                <w:color w:val="000000"/>
              </w:rPr>
              <w:t>не менее 7</w:t>
            </w:r>
            <w:r>
              <w:rPr>
                <w:color w:val="000000"/>
              </w:rPr>
              <w:t>5</w:t>
            </w:r>
          </w:p>
        </w:tc>
        <w:tc>
          <w:tcPr>
            <w:tcW w:w="402" w:type="pct"/>
            <w:tcBorders>
              <w:top w:val="nil"/>
              <w:left w:val="nil"/>
              <w:bottom w:val="nil"/>
              <w:right w:val="nil"/>
            </w:tcBorders>
          </w:tcPr>
          <w:p w:rsidR="000D475E" w:rsidRPr="00275A33" w:rsidRDefault="000D475E" w:rsidP="002F13B0">
            <w:pPr>
              <w:spacing w:line="245" w:lineRule="auto"/>
              <w:jc w:val="center"/>
              <w:rPr>
                <w:color w:val="000000"/>
              </w:rPr>
            </w:pPr>
            <w:r w:rsidRPr="00275A33">
              <w:rPr>
                <w:color w:val="000000"/>
              </w:rPr>
              <w:t>не менее 7</w:t>
            </w:r>
            <w:r>
              <w:rPr>
                <w:color w:val="000000"/>
              </w:rPr>
              <w:t>5</w:t>
            </w:r>
          </w:p>
        </w:tc>
        <w:tc>
          <w:tcPr>
            <w:tcW w:w="380" w:type="pct"/>
            <w:tcBorders>
              <w:top w:val="nil"/>
              <w:left w:val="nil"/>
              <w:bottom w:val="nil"/>
              <w:right w:val="nil"/>
            </w:tcBorders>
          </w:tcPr>
          <w:p w:rsidR="000D475E" w:rsidRPr="00275A33" w:rsidRDefault="000D475E" w:rsidP="002F13B0">
            <w:pPr>
              <w:spacing w:line="245" w:lineRule="auto"/>
              <w:jc w:val="center"/>
              <w:rPr>
                <w:color w:val="000000"/>
              </w:rPr>
            </w:pPr>
            <w:r w:rsidRPr="00275A33">
              <w:rPr>
                <w:color w:val="000000"/>
              </w:rPr>
              <w:t>не менее 75</w:t>
            </w:r>
          </w:p>
        </w:tc>
      </w:tr>
      <w:tr w:rsidR="000D475E" w:rsidRPr="00275A33" w:rsidTr="00EC3A34">
        <w:trPr>
          <w:trHeight w:val="1186"/>
        </w:trPr>
        <w:tc>
          <w:tcPr>
            <w:tcW w:w="176" w:type="pct"/>
            <w:tcBorders>
              <w:top w:val="nil"/>
              <w:bottom w:val="nil"/>
              <w:right w:val="nil"/>
            </w:tcBorders>
            <w:noWrap/>
          </w:tcPr>
          <w:p w:rsidR="000D475E" w:rsidRPr="00275A33" w:rsidRDefault="000D475E" w:rsidP="002F13B0">
            <w:pPr>
              <w:spacing w:line="245" w:lineRule="auto"/>
              <w:jc w:val="center"/>
              <w:rPr>
                <w:color w:val="000000"/>
              </w:rPr>
            </w:pPr>
            <w:r>
              <w:rPr>
                <w:color w:val="000000"/>
              </w:rPr>
              <w:t>2</w:t>
            </w:r>
            <w:r w:rsidRPr="00275A33">
              <w:rPr>
                <w:color w:val="000000"/>
              </w:rPr>
              <w:t>.</w:t>
            </w:r>
          </w:p>
        </w:tc>
        <w:tc>
          <w:tcPr>
            <w:tcW w:w="2261" w:type="pct"/>
            <w:tcBorders>
              <w:top w:val="nil"/>
              <w:left w:val="nil"/>
              <w:bottom w:val="nil"/>
              <w:right w:val="nil"/>
            </w:tcBorders>
          </w:tcPr>
          <w:p w:rsidR="000D475E" w:rsidRPr="00275A33" w:rsidRDefault="000D475E" w:rsidP="002F13B0">
            <w:pPr>
              <w:spacing w:line="245" w:lineRule="auto"/>
              <w:jc w:val="both"/>
              <w:rPr>
                <w:bCs/>
                <w:color w:val="000000"/>
              </w:rPr>
            </w:pPr>
            <w:r w:rsidRPr="00275A33">
              <w:rPr>
                <w:bCs/>
                <w:color w:val="000000"/>
              </w:rPr>
              <w:t xml:space="preserve">Доля муниципальных служащих в Чувашской Республике (далее – муниципальные служащие) в возрасте до 30 лет в общей численности муниципальных служащих </w:t>
            </w:r>
          </w:p>
          <w:p w:rsidR="000D475E" w:rsidRPr="00275A33" w:rsidRDefault="000D475E" w:rsidP="002F13B0">
            <w:pPr>
              <w:spacing w:line="245" w:lineRule="auto"/>
              <w:jc w:val="both"/>
              <w:rPr>
                <w:bCs/>
                <w:color w:val="000000"/>
                <w:sz w:val="20"/>
              </w:rPr>
            </w:pPr>
          </w:p>
        </w:tc>
        <w:tc>
          <w:tcPr>
            <w:tcW w:w="523" w:type="pct"/>
            <w:tcBorders>
              <w:top w:val="nil"/>
              <w:left w:val="nil"/>
              <w:bottom w:val="nil"/>
              <w:right w:val="nil"/>
            </w:tcBorders>
          </w:tcPr>
          <w:p w:rsidR="000D475E" w:rsidRPr="00275A33" w:rsidRDefault="000D475E" w:rsidP="002F13B0">
            <w:pPr>
              <w:spacing w:line="245" w:lineRule="auto"/>
              <w:jc w:val="center"/>
              <w:rPr>
                <w:color w:val="000000"/>
              </w:rPr>
            </w:pPr>
            <w:r w:rsidRPr="00275A33">
              <w:rPr>
                <w:bCs/>
                <w:color w:val="000000"/>
              </w:rPr>
              <w:t>процентов</w:t>
            </w:r>
          </w:p>
        </w:tc>
        <w:tc>
          <w:tcPr>
            <w:tcW w:w="442" w:type="pct"/>
            <w:tcBorders>
              <w:top w:val="nil"/>
              <w:left w:val="nil"/>
              <w:bottom w:val="nil"/>
              <w:right w:val="nil"/>
            </w:tcBorders>
          </w:tcPr>
          <w:p w:rsidR="000D475E" w:rsidRPr="009E51C8" w:rsidRDefault="000D475E">
            <w:pPr>
              <w:rPr>
                <w:color w:val="000000"/>
              </w:rPr>
            </w:pPr>
            <w:r w:rsidRPr="009E51C8">
              <w:rPr>
                <w:color w:val="000000"/>
              </w:rPr>
              <w:t>не менее 20,0</w:t>
            </w:r>
          </w:p>
        </w:tc>
        <w:tc>
          <w:tcPr>
            <w:tcW w:w="401" w:type="pct"/>
            <w:tcBorders>
              <w:top w:val="nil"/>
              <w:left w:val="nil"/>
              <w:bottom w:val="nil"/>
              <w:right w:val="nil"/>
            </w:tcBorders>
          </w:tcPr>
          <w:p w:rsidR="000D475E" w:rsidRPr="009E51C8" w:rsidRDefault="000D475E">
            <w:pPr>
              <w:rPr>
                <w:color w:val="000000"/>
              </w:rPr>
            </w:pPr>
            <w:r w:rsidRPr="009E51C8">
              <w:rPr>
                <w:color w:val="000000"/>
              </w:rPr>
              <w:t>не менее 22,0</w:t>
            </w:r>
          </w:p>
        </w:tc>
        <w:tc>
          <w:tcPr>
            <w:tcW w:w="415" w:type="pct"/>
            <w:tcBorders>
              <w:top w:val="nil"/>
              <w:left w:val="nil"/>
              <w:bottom w:val="nil"/>
              <w:right w:val="nil"/>
            </w:tcBorders>
            <w:noWrap/>
          </w:tcPr>
          <w:p w:rsidR="000D475E" w:rsidRPr="00275A33" w:rsidRDefault="000D475E" w:rsidP="002F13B0">
            <w:pPr>
              <w:spacing w:line="245" w:lineRule="auto"/>
              <w:jc w:val="center"/>
              <w:rPr>
                <w:color w:val="000000"/>
              </w:rPr>
            </w:pPr>
            <w:r w:rsidRPr="00275A33">
              <w:rPr>
                <w:color w:val="000000"/>
              </w:rPr>
              <w:t xml:space="preserve">не менее </w:t>
            </w:r>
            <w:r>
              <w:rPr>
                <w:color w:val="000000"/>
              </w:rPr>
              <w:t>22,1</w:t>
            </w:r>
          </w:p>
        </w:tc>
        <w:tc>
          <w:tcPr>
            <w:tcW w:w="402" w:type="pct"/>
            <w:tcBorders>
              <w:top w:val="nil"/>
              <w:left w:val="nil"/>
              <w:bottom w:val="nil"/>
              <w:right w:val="nil"/>
            </w:tcBorders>
          </w:tcPr>
          <w:p w:rsidR="000D475E" w:rsidRPr="00275A33" w:rsidRDefault="000D475E" w:rsidP="002F13B0">
            <w:pPr>
              <w:spacing w:line="245" w:lineRule="auto"/>
              <w:jc w:val="center"/>
              <w:rPr>
                <w:color w:val="000000"/>
              </w:rPr>
            </w:pPr>
            <w:r w:rsidRPr="00275A33">
              <w:rPr>
                <w:color w:val="000000"/>
              </w:rPr>
              <w:t xml:space="preserve">не менее </w:t>
            </w:r>
            <w:r>
              <w:rPr>
                <w:color w:val="000000"/>
              </w:rPr>
              <w:t>22,2</w:t>
            </w:r>
          </w:p>
        </w:tc>
        <w:tc>
          <w:tcPr>
            <w:tcW w:w="380" w:type="pct"/>
            <w:tcBorders>
              <w:top w:val="nil"/>
              <w:left w:val="nil"/>
              <w:bottom w:val="nil"/>
              <w:right w:val="nil"/>
            </w:tcBorders>
          </w:tcPr>
          <w:p w:rsidR="000D475E" w:rsidRPr="00275A33" w:rsidRDefault="000D475E" w:rsidP="002F13B0">
            <w:pPr>
              <w:spacing w:line="245" w:lineRule="auto"/>
              <w:jc w:val="center"/>
              <w:rPr>
                <w:color w:val="000000"/>
              </w:rPr>
            </w:pPr>
            <w:r w:rsidRPr="00275A33">
              <w:rPr>
                <w:color w:val="000000"/>
              </w:rPr>
              <w:t>не менее 2</w:t>
            </w:r>
            <w:r>
              <w:rPr>
                <w:color w:val="000000"/>
              </w:rPr>
              <w:t>3</w:t>
            </w:r>
          </w:p>
        </w:tc>
      </w:tr>
      <w:tr w:rsidR="000D475E" w:rsidRPr="00275A33" w:rsidTr="002F13B0">
        <w:tc>
          <w:tcPr>
            <w:tcW w:w="176" w:type="pct"/>
            <w:tcBorders>
              <w:top w:val="nil"/>
              <w:bottom w:val="nil"/>
              <w:right w:val="nil"/>
            </w:tcBorders>
            <w:noWrap/>
          </w:tcPr>
          <w:p w:rsidR="000D475E" w:rsidRPr="00275A33" w:rsidRDefault="000D475E" w:rsidP="002F13B0">
            <w:pPr>
              <w:spacing w:line="245" w:lineRule="auto"/>
              <w:jc w:val="center"/>
              <w:rPr>
                <w:color w:val="000000"/>
              </w:rPr>
            </w:pPr>
            <w:r>
              <w:rPr>
                <w:color w:val="000000"/>
              </w:rPr>
              <w:t>3</w:t>
            </w:r>
            <w:r w:rsidRPr="00275A33">
              <w:rPr>
                <w:color w:val="000000"/>
              </w:rPr>
              <w:t>.</w:t>
            </w:r>
          </w:p>
        </w:tc>
        <w:tc>
          <w:tcPr>
            <w:tcW w:w="2261" w:type="pct"/>
            <w:tcBorders>
              <w:top w:val="nil"/>
              <w:left w:val="nil"/>
              <w:bottom w:val="nil"/>
              <w:right w:val="nil"/>
            </w:tcBorders>
          </w:tcPr>
          <w:p w:rsidR="000D475E" w:rsidRPr="00275A33" w:rsidRDefault="000D475E" w:rsidP="002F13B0">
            <w:pPr>
              <w:spacing w:line="245" w:lineRule="auto"/>
              <w:jc w:val="both"/>
              <w:rPr>
                <w:bCs/>
                <w:color w:val="000000"/>
              </w:rPr>
            </w:pPr>
            <w:r w:rsidRPr="00275A33">
              <w:rPr>
                <w:bCs/>
                <w:color w:val="000000"/>
              </w:rPr>
              <w:t>Оценка гражданами уровня эффективности муниципальной службы и результативности деятельности муниципальных служащих</w:t>
            </w:r>
          </w:p>
        </w:tc>
        <w:tc>
          <w:tcPr>
            <w:tcW w:w="523" w:type="pct"/>
            <w:tcBorders>
              <w:top w:val="nil"/>
              <w:left w:val="nil"/>
              <w:bottom w:val="nil"/>
              <w:right w:val="nil"/>
            </w:tcBorders>
          </w:tcPr>
          <w:p w:rsidR="000D475E" w:rsidRPr="00275A33" w:rsidRDefault="000D475E" w:rsidP="002F13B0">
            <w:pPr>
              <w:spacing w:line="245" w:lineRule="auto"/>
              <w:jc w:val="center"/>
              <w:rPr>
                <w:bCs/>
                <w:color w:val="000000"/>
              </w:rPr>
            </w:pPr>
            <w:r w:rsidRPr="00275A33">
              <w:rPr>
                <w:bCs/>
                <w:color w:val="000000"/>
              </w:rPr>
              <w:t>х</w:t>
            </w:r>
          </w:p>
        </w:tc>
        <w:tc>
          <w:tcPr>
            <w:tcW w:w="442" w:type="pct"/>
            <w:tcBorders>
              <w:top w:val="nil"/>
              <w:left w:val="nil"/>
              <w:bottom w:val="nil"/>
              <w:right w:val="nil"/>
            </w:tcBorders>
          </w:tcPr>
          <w:p w:rsidR="000D475E" w:rsidRDefault="000D475E">
            <w:r w:rsidRPr="00275A33">
              <w:rPr>
                <w:color w:val="000000"/>
              </w:rPr>
              <w:t>удовлетворительно</w:t>
            </w:r>
          </w:p>
        </w:tc>
        <w:tc>
          <w:tcPr>
            <w:tcW w:w="401" w:type="pct"/>
            <w:tcBorders>
              <w:top w:val="nil"/>
              <w:left w:val="nil"/>
              <w:bottom w:val="nil"/>
              <w:right w:val="nil"/>
            </w:tcBorders>
          </w:tcPr>
          <w:p w:rsidR="000D475E" w:rsidRDefault="000D475E">
            <w:r w:rsidRPr="00275A33">
              <w:rPr>
                <w:color w:val="000000"/>
              </w:rPr>
              <w:t>удовлетворительно</w:t>
            </w:r>
          </w:p>
        </w:tc>
        <w:tc>
          <w:tcPr>
            <w:tcW w:w="415" w:type="pct"/>
            <w:tcBorders>
              <w:top w:val="nil"/>
              <w:left w:val="nil"/>
              <w:bottom w:val="nil"/>
              <w:right w:val="nil"/>
            </w:tcBorders>
            <w:noWrap/>
          </w:tcPr>
          <w:p w:rsidR="000D475E" w:rsidRPr="00275A33" w:rsidRDefault="000D475E" w:rsidP="002F13B0">
            <w:pPr>
              <w:spacing w:line="245" w:lineRule="auto"/>
              <w:jc w:val="center"/>
              <w:rPr>
                <w:color w:val="000000"/>
              </w:rPr>
            </w:pPr>
            <w:r w:rsidRPr="00275A33">
              <w:rPr>
                <w:color w:val="000000"/>
              </w:rPr>
              <w:t>удовлетворительно</w:t>
            </w:r>
          </w:p>
        </w:tc>
        <w:tc>
          <w:tcPr>
            <w:tcW w:w="402" w:type="pct"/>
            <w:tcBorders>
              <w:top w:val="nil"/>
              <w:left w:val="nil"/>
              <w:bottom w:val="nil"/>
              <w:right w:val="nil"/>
            </w:tcBorders>
          </w:tcPr>
          <w:p w:rsidR="000D475E" w:rsidRPr="00275A33" w:rsidRDefault="000D475E" w:rsidP="002F13B0">
            <w:pPr>
              <w:spacing w:line="245" w:lineRule="auto"/>
              <w:jc w:val="center"/>
              <w:rPr>
                <w:color w:val="000000"/>
              </w:rPr>
            </w:pPr>
            <w:r w:rsidRPr="00275A33">
              <w:rPr>
                <w:color w:val="000000"/>
              </w:rPr>
              <w:t>удовлетворительно</w:t>
            </w:r>
          </w:p>
        </w:tc>
        <w:tc>
          <w:tcPr>
            <w:tcW w:w="380" w:type="pct"/>
            <w:tcBorders>
              <w:top w:val="nil"/>
              <w:left w:val="nil"/>
              <w:bottom w:val="nil"/>
              <w:right w:val="nil"/>
            </w:tcBorders>
          </w:tcPr>
          <w:p w:rsidR="000D475E" w:rsidRPr="00275A33" w:rsidRDefault="000D475E" w:rsidP="002F13B0">
            <w:pPr>
              <w:spacing w:line="245" w:lineRule="auto"/>
              <w:jc w:val="center"/>
              <w:rPr>
                <w:color w:val="000000"/>
              </w:rPr>
            </w:pPr>
            <w:r w:rsidRPr="00275A33">
              <w:rPr>
                <w:color w:val="000000"/>
              </w:rPr>
              <w:t>удовлетворительно</w:t>
            </w:r>
          </w:p>
        </w:tc>
      </w:tr>
      <w:tr w:rsidR="000D475E" w:rsidRPr="00275A33" w:rsidTr="002F13B0">
        <w:tc>
          <w:tcPr>
            <w:tcW w:w="176" w:type="pct"/>
            <w:tcBorders>
              <w:top w:val="nil"/>
              <w:bottom w:val="nil"/>
              <w:right w:val="nil"/>
            </w:tcBorders>
            <w:noWrap/>
          </w:tcPr>
          <w:p w:rsidR="000D475E" w:rsidRPr="00275A33" w:rsidRDefault="000D475E" w:rsidP="002F13B0">
            <w:pPr>
              <w:jc w:val="center"/>
              <w:rPr>
                <w:color w:val="000000"/>
              </w:rPr>
            </w:pPr>
          </w:p>
        </w:tc>
        <w:tc>
          <w:tcPr>
            <w:tcW w:w="2261" w:type="pct"/>
            <w:tcBorders>
              <w:top w:val="nil"/>
              <w:left w:val="nil"/>
              <w:bottom w:val="nil"/>
              <w:right w:val="nil"/>
            </w:tcBorders>
          </w:tcPr>
          <w:p w:rsidR="000D475E" w:rsidRPr="00275A33" w:rsidRDefault="000D475E" w:rsidP="002F13B0">
            <w:pPr>
              <w:jc w:val="both"/>
              <w:rPr>
                <w:bCs/>
                <w:color w:val="000000"/>
              </w:rPr>
            </w:pPr>
          </w:p>
        </w:tc>
        <w:tc>
          <w:tcPr>
            <w:tcW w:w="523" w:type="pct"/>
            <w:tcBorders>
              <w:top w:val="nil"/>
              <w:left w:val="nil"/>
              <w:bottom w:val="nil"/>
              <w:right w:val="nil"/>
            </w:tcBorders>
          </w:tcPr>
          <w:p w:rsidR="000D475E" w:rsidRPr="00275A33" w:rsidRDefault="000D475E" w:rsidP="002F13B0">
            <w:pPr>
              <w:jc w:val="center"/>
              <w:rPr>
                <w:bCs/>
                <w:color w:val="000000"/>
              </w:rPr>
            </w:pPr>
          </w:p>
        </w:tc>
        <w:tc>
          <w:tcPr>
            <w:tcW w:w="442" w:type="pct"/>
            <w:tcBorders>
              <w:top w:val="nil"/>
              <w:left w:val="nil"/>
              <w:bottom w:val="nil"/>
              <w:right w:val="nil"/>
            </w:tcBorders>
          </w:tcPr>
          <w:p w:rsidR="000D475E" w:rsidRDefault="000D475E"/>
        </w:tc>
        <w:tc>
          <w:tcPr>
            <w:tcW w:w="401" w:type="pct"/>
            <w:tcBorders>
              <w:top w:val="nil"/>
              <w:left w:val="nil"/>
              <w:bottom w:val="nil"/>
              <w:right w:val="nil"/>
            </w:tcBorders>
          </w:tcPr>
          <w:p w:rsidR="000D475E" w:rsidRDefault="000D475E"/>
        </w:tc>
        <w:tc>
          <w:tcPr>
            <w:tcW w:w="415" w:type="pct"/>
            <w:tcBorders>
              <w:top w:val="nil"/>
              <w:left w:val="nil"/>
              <w:bottom w:val="nil"/>
              <w:right w:val="nil"/>
            </w:tcBorders>
            <w:noWrap/>
          </w:tcPr>
          <w:p w:rsidR="000D475E" w:rsidRPr="00275A33" w:rsidRDefault="000D475E" w:rsidP="002F13B0">
            <w:pPr>
              <w:jc w:val="center"/>
              <w:rPr>
                <w:color w:val="000000"/>
              </w:rPr>
            </w:pPr>
          </w:p>
        </w:tc>
        <w:tc>
          <w:tcPr>
            <w:tcW w:w="402" w:type="pct"/>
            <w:tcBorders>
              <w:top w:val="nil"/>
              <w:left w:val="nil"/>
              <w:bottom w:val="nil"/>
              <w:right w:val="nil"/>
            </w:tcBorders>
          </w:tcPr>
          <w:p w:rsidR="000D475E" w:rsidRPr="00275A33" w:rsidRDefault="000D475E" w:rsidP="002F13B0">
            <w:pPr>
              <w:jc w:val="center"/>
              <w:rPr>
                <w:color w:val="000000"/>
              </w:rPr>
            </w:pPr>
          </w:p>
        </w:tc>
        <w:tc>
          <w:tcPr>
            <w:tcW w:w="380" w:type="pct"/>
            <w:tcBorders>
              <w:top w:val="nil"/>
              <w:left w:val="nil"/>
              <w:bottom w:val="nil"/>
              <w:right w:val="nil"/>
            </w:tcBorders>
          </w:tcPr>
          <w:p w:rsidR="000D475E" w:rsidRPr="00275A33" w:rsidRDefault="000D475E" w:rsidP="002F13B0">
            <w:pPr>
              <w:jc w:val="center"/>
              <w:rPr>
                <w:color w:val="000000"/>
              </w:rPr>
            </w:pPr>
          </w:p>
        </w:tc>
      </w:tr>
    </w:tbl>
    <w:p w:rsidR="000D475E" w:rsidRPr="00275A33" w:rsidRDefault="000D475E" w:rsidP="002F13B0">
      <w:pPr>
        <w:jc w:val="right"/>
        <w:rPr>
          <w:color w:val="000000"/>
          <w:sz w:val="20"/>
          <w:szCs w:val="20"/>
        </w:rPr>
        <w:sectPr w:rsidR="000D475E" w:rsidRPr="00275A33" w:rsidSect="001D5D2E">
          <w:pgSz w:w="16838" w:h="11906" w:orient="landscape" w:code="9"/>
          <w:pgMar w:top="1134" w:right="1134" w:bottom="244" w:left="1134" w:header="992" w:footer="709" w:gutter="0"/>
          <w:cols w:space="708"/>
          <w:docGrid w:linePitch="360"/>
        </w:sectPr>
      </w:pPr>
    </w:p>
    <w:p w:rsidR="000D475E" w:rsidRPr="00275A33" w:rsidRDefault="000D475E" w:rsidP="00C41596">
      <w:pPr>
        <w:spacing w:line="235" w:lineRule="auto"/>
        <w:ind w:left="10080"/>
        <w:jc w:val="both"/>
        <w:rPr>
          <w:rStyle w:val="a5"/>
          <w:b w:val="0"/>
          <w:color w:val="000000"/>
        </w:rPr>
      </w:pPr>
      <w:r w:rsidRPr="00275A33">
        <w:rPr>
          <w:rStyle w:val="a5"/>
          <w:b w:val="0"/>
          <w:color w:val="000000"/>
        </w:rPr>
        <w:lastRenderedPageBreak/>
        <w:t>Приложение № 2</w:t>
      </w:r>
    </w:p>
    <w:p w:rsidR="000D475E" w:rsidRPr="00275A33" w:rsidRDefault="000D475E" w:rsidP="00C41596">
      <w:pPr>
        <w:spacing w:line="235" w:lineRule="auto"/>
        <w:ind w:left="10080"/>
        <w:jc w:val="both"/>
        <w:rPr>
          <w:bCs/>
          <w:color w:val="000000"/>
        </w:rPr>
      </w:pPr>
      <w:r w:rsidRPr="00275A33">
        <w:rPr>
          <w:rStyle w:val="a5"/>
          <w:b w:val="0"/>
          <w:color w:val="000000"/>
        </w:rPr>
        <w:t xml:space="preserve">к подпрограмме «Развитие муниципальной службы в </w:t>
      </w:r>
      <w:r>
        <w:rPr>
          <w:rStyle w:val="a5"/>
          <w:b w:val="0"/>
          <w:color w:val="000000"/>
        </w:rPr>
        <w:t>Шумерлинском районе</w:t>
      </w:r>
      <w:r w:rsidRPr="00275A33">
        <w:rPr>
          <w:rStyle w:val="a5"/>
          <w:b w:val="0"/>
          <w:color w:val="000000"/>
        </w:rPr>
        <w:t xml:space="preserve">» </w:t>
      </w:r>
    </w:p>
    <w:p w:rsidR="000D475E" w:rsidRPr="00275A33" w:rsidRDefault="000D475E" w:rsidP="002F13B0">
      <w:pPr>
        <w:spacing w:line="235" w:lineRule="auto"/>
        <w:jc w:val="center"/>
        <w:rPr>
          <w:color w:val="000000"/>
          <w:sz w:val="18"/>
        </w:rPr>
      </w:pPr>
    </w:p>
    <w:p w:rsidR="000D475E" w:rsidRPr="00275A33" w:rsidRDefault="000D475E" w:rsidP="002F13B0">
      <w:pPr>
        <w:spacing w:line="235" w:lineRule="auto"/>
        <w:ind w:right="17"/>
        <w:jc w:val="center"/>
        <w:outlineLvl w:val="0"/>
        <w:rPr>
          <w:b/>
          <w:color w:val="000000"/>
        </w:rPr>
      </w:pPr>
      <w:r w:rsidRPr="00275A33">
        <w:rPr>
          <w:b/>
          <w:color w:val="000000"/>
        </w:rPr>
        <w:t>П Е Р Е Ч Е Н Ь</w:t>
      </w:r>
    </w:p>
    <w:p w:rsidR="000D475E" w:rsidRPr="00B923E0" w:rsidRDefault="000D475E" w:rsidP="00B923E0">
      <w:pPr>
        <w:spacing w:line="235" w:lineRule="auto"/>
        <w:jc w:val="center"/>
        <w:rPr>
          <w:b/>
          <w:color w:val="000000"/>
        </w:rPr>
      </w:pPr>
      <w:r w:rsidRPr="00275A33">
        <w:rPr>
          <w:b/>
          <w:color w:val="000000"/>
        </w:rPr>
        <w:t xml:space="preserve">основных мероприятий подпрограммы «Развитие муниципальной службы в </w:t>
      </w:r>
      <w:r>
        <w:rPr>
          <w:b/>
          <w:color w:val="000000"/>
        </w:rPr>
        <w:t>Шумерлинском районе</w:t>
      </w:r>
      <w:r w:rsidRPr="00275A33">
        <w:rPr>
          <w:b/>
          <w:color w:val="000000"/>
        </w:rPr>
        <w:t xml:space="preserve">» </w:t>
      </w:r>
      <w:r>
        <w:rPr>
          <w:b/>
          <w:color w:val="000000"/>
          <w:szCs w:val="26"/>
        </w:rPr>
        <w:t>муниципальной</w:t>
      </w:r>
      <w:r w:rsidRPr="00275A33">
        <w:rPr>
          <w:b/>
          <w:color w:val="000000"/>
          <w:szCs w:val="26"/>
        </w:rPr>
        <w:br/>
        <w:t xml:space="preserve">программы </w:t>
      </w:r>
      <w:r>
        <w:rPr>
          <w:b/>
          <w:color w:val="000000"/>
          <w:szCs w:val="26"/>
        </w:rPr>
        <w:t xml:space="preserve">Шумерлинского района </w:t>
      </w:r>
      <w:r w:rsidRPr="00275A33">
        <w:rPr>
          <w:b/>
          <w:color w:val="000000"/>
          <w:szCs w:val="26"/>
        </w:rPr>
        <w:t xml:space="preserve">Чувашской Республики «Развитие потенциала </w:t>
      </w:r>
      <w:r>
        <w:rPr>
          <w:b/>
          <w:color w:val="000000"/>
          <w:szCs w:val="26"/>
        </w:rPr>
        <w:t>муниципального</w:t>
      </w:r>
      <w:r w:rsidRPr="00275A33">
        <w:rPr>
          <w:b/>
          <w:color w:val="000000"/>
          <w:szCs w:val="26"/>
        </w:rPr>
        <w:t xml:space="preserve"> управления» на 201</w:t>
      </w:r>
      <w:r>
        <w:rPr>
          <w:b/>
          <w:color w:val="000000"/>
          <w:szCs w:val="26"/>
        </w:rPr>
        <w:t>6</w:t>
      </w:r>
      <w:r w:rsidRPr="00275A33">
        <w:rPr>
          <w:b/>
          <w:color w:val="000000"/>
          <w:szCs w:val="26"/>
        </w:rPr>
        <w:t>–2020 годы</w:t>
      </w:r>
    </w:p>
    <w:tbl>
      <w:tblPr>
        <w:tblW w:w="5149" w:type="pct"/>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469"/>
        <w:gridCol w:w="2704"/>
        <w:gridCol w:w="1624"/>
        <w:gridCol w:w="1361"/>
        <w:gridCol w:w="1407"/>
        <w:gridCol w:w="1984"/>
        <w:gridCol w:w="2350"/>
        <w:gridCol w:w="3360"/>
      </w:tblGrid>
      <w:tr w:rsidR="000D475E" w:rsidRPr="00275A33" w:rsidTr="002F13B0">
        <w:tc>
          <w:tcPr>
            <w:tcW w:w="154" w:type="pct"/>
            <w:vMerge w:val="restart"/>
          </w:tcPr>
          <w:p w:rsidR="000D475E" w:rsidRPr="00275A33" w:rsidRDefault="000D475E" w:rsidP="002F13B0">
            <w:pPr>
              <w:spacing w:line="235" w:lineRule="auto"/>
              <w:jc w:val="center"/>
              <w:rPr>
                <w:color w:val="000000"/>
              </w:rPr>
            </w:pPr>
            <w:r w:rsidRPr="00275A33">
              <w:rPr>
                <w:color w:val="000000"/>
                <w:sz w:val="22"/>
                <w:szCs w:val="22"/>
              </w:rPr>
              <w:t xml:space="preserve">№ </w:t>
            </w:r>
            <w:proofErr w:type="spellStart"/>
            <w:r w:rsidRPr="00275A33">
              <w:rPr>
                <w:color w:val="000000"/>
                <w:sz w:val="22"/>
                <w:szCs w:val="22"/>
              </w:rPr>
              <w:t>пп</w:t>
            </w:r>
            <w:proofErr w:type="spellEnd"/>
          </w:p>
        </w:tc>
        <w:tc>
          <w:tcPr>
            <w:tcW w:w="886" w:type="pct"/>
            <w:vMerge w:val="restart"/>
          </w:tcPr>
          <w:p w:rsidR="000D475E" w:rsidRPr="00275A33" w:rsidRDefault="000D475E" w:rsidP="002F13B0">
            <w:pPr>
              <w:spacing w:line="235" w:lineRule="auto"/>
              <w:jc w:val="center"/>
              <w:rPr>
                <w:color w:val="000000"/>
              </w:rPr>
            </w:pPr>
            <w:r w:rsidRPr="00275A33">
              <w:rPr>
                <w:color w:val="000000"/>
                <w:sz w:val="22"/>
                <w:szCs w:val="22"/>
              </w:rPr>
              <w:t>Номер и наименование основного мероприятия</w:t>
            </w:r>
          </w:p>
        </w:tc>
        <w:tc>
          <w:tcPr>
            <w:tcW w:w="532" w:type="pct"/>
            <w:vMerge w:val="restart"/>
          </w:tcPr>
          <w:p w:rsidR="000D475E" w:rsidRPr="00275A33" w:rsidRDefault="000D475E" w:rsidP="002F13B0">
            <w:pPr>
              <w:spacing w:line="235" w:lineRule="auto"/>
              <w:jc w:val="center"/>
              <w:rPr>
                <w:color w:val="000000"/>
              </w:rPr>
            </w:pPr>
            <w:r w:rsidRPr="00275A33">
              <w:rPr>
                <w:color w:val="000000"/>
                <w:sz w:val="22"/>
                <w:szCs w:val="22"/>
              </w:rPr>
              <w:t>Ответственный исполнитель</w:t>
            </w:r>
          </w:p>
        </w:tc>
        <w:tc>
          <w:tcPr>
            <w:tcW w:w="907" w:type="pct"/>
            <w:gridSpan w:val="2"/>
          </w:tcPr>
          <w:p w:rsidR="000D475E" w:rsidRPr="00275A33" w:rsidRDefault="000D475E" w:rsidP="002F13B0">
            <w:pPr>
              <w:spacing w:line="235" w:lineRule="auto"/>
              <w:jc w:val="center"/>
              <w:rPr>
                <w:color w:val="000000"/>
              </w:rPr>
            </w:pPr>
            <w:r w:rsidRPr="00275A33">
              <w:rPr>
                <w:color w:val="000000"/>
                <w:sz w:val="22"/>
                <w:szCs w:val="22"/>
              </w:rPr>
              <w:t>Срок</w:t>
            </w:r>
          </w:p>
        </w:tc>
        <w:tc>
          <w:tcPr>
            <w:tcW w:w="650" w:type="pct"/>
            <w:vMerge w:val="restart"/>
          </w:tcPr>
          <w:p w:rsidR="000D475E" w:rsidRPr="00275A33" w:rsidRDefault="000D475E" w:rsidP="002F13B0">
            <w:pPr>
              <w:spacing w:line="235" w:lineRule="auto"/>
              <w:jc w:val="center"/>
              <w:rPr>
                <w:color w:val="000000"/>
              </w:rPr>
            </w:pPr>
            <w:r w:rsidRPr="00275A33">
              <w:rPr>
                <w:color w:val="000000"/>
                <w:sz w:val="22"/>
                <w:szCs w:val="22"/>
              </w:rPr>
              <w:t>Ожидаемый непосредственный результат</w:t>
            </w:r>
            <w:r w:rsidRPr="00275A33">
              <w:rPr>
                <w:color w:val="000000"/>
                <w:sz w:val="22"/>
                <w:szCs w:val="22"/>
              </w:rPr>
              <w:br/>
              <w:t>(краткое описание)</w:t>
            </w:r>
          </w:p>
        </w:tc>
        <w:tc>
          <w:tcPr>
            <w:tcW w:w="770" w:type="pct"/>
            <w:vMerge w:val="restart"/>
          </w:tcPr>
          <w:p w:rsidR="000D475E" w:rsidRPr="00275A33" w:rsidRDefault="000D475E" w:rsidP="002F13B0">
            <w:pPr>
              <w:spacing w:line="235" w:lineRule="auto"/>
              <w:jc w:val="center"/>
              <w:rPr>
                <w:color w:val="000000"/>
              </w:rPr>
            </w:pPr>
            <w:r w:rsidRPr="00275A33">
              <w:rPr>
                <w:color w:val="000000"/>
                <w:sz w:val="22"/>
                <w:szCs w:val="22"/>
              </w:rPr>
              <w:t xml:space="preserve">Последствия </w:t>
            </w:r>
            <w:proofErr w:type="spellStart"/>
            <w:r w:rsidRPr="00275A33">
              <w:rPr>
                <w:color w:val="000000"/>
                <w:sz w:val="22"/>
                <w:szCs w:val="22"/>
              </w:rPr>
              <w:t>нереализации</w:t>
            </w:r>
            <w:proofErr w:type="spellEnd"/>
            <w:r w:rsidRPr="00275A33">
              <w:rPr>
                <w:color w:val="000000"/>
                <w:sz w:val="22"/>
                <w:szCs w:val="22"/>
              </w:rPr>
              <w:t xml:space="preserve"> основного мероприятия</w:t>
            </w:r>
            <w:r w:rsidRPr="00275A33">
              <w:rPr>
                <w:color w:val="000000"/>
                <w:sz w:val="22"/>
                <w:szCs w:val="22"/>
              </w:rPr>
              <w:br/>
            </w:r>
          </w:p>
        </w:tc>
        <w:tc>
          <w:tcPr>
            <w:tcW w:w="1101" w:type="pct"/>
            <w:vMerge w:val="restart"/>
          </w:tcPr>
          <w:p w:rsidR="000D475E" w:rsidRPr="00275A33" w:rsidRDefault="000D475E" w:rsidP="002F13B0">
            <w:pPr>
              <w:spacing w:line="235" w:lineRule="auto"/>
              <w:jc w:val="center"/>
              <w:rPr>
                <w:color w:val="000000"/>
              </w:rPr>
            </w:pPr>
            <w:r w:rsidRPr="00275A33">
              <w:rPr>
                <w:color w:val="000000"/>
                <w:sz w:val="22"/>
                <w:szCs w:val="22"/>
              </w:rPr>
              <w:t xml:space="preserve">Связь с показателями </w:t>
            </w:r>
            <w:r w:rsidRPr="00275A33">
              <w:rPr>
                <w:color w:val="000000"/>
                <w:sz w:val="22"/>
                <w:szCs w:val="22"/>
              </w:rPr>
              <w:br/>
              <w:t>подпрограммы</w:t>
            </w:r>
          </w:p>
        </w:tc>
      </w:tr>
      <w:tr w:rsidR="000D475E" w:rsidRPr="00275A33" w:rsidTr="002F13B0">
        <w:tc>
          <w:tcPr>
            <w:tcW w:w="154" w:type="pct"/>
            <w:vMerge/>
          </w:tcPr>
          <w:p w:rsidR="000D475E" w:rsidRPr="00275A33" w:rsidRDefault="000D475E" w:rsidP="002F13B0">
            <w:pPr>
              <w:spacing w:line="235" w:lineRule="auto"/>
              <w:jc w:val="center"/>
              <w:rPr>
                <w:color w:val="000000"/>
              </w:rPr>
            </w:pPr>
          </w:p>
        </w:tc>
        <w:tc>
          <w:tcPr>
            <w:tcW w:w="886" w:type="pct"/>
            <w:vMerge/>
          </w:tcPr>
          <w:p w:rsidR="000D475E" w:rsidRPr="00275A33" w:rsidRDefault="000D475E" w:rsidP="002F13B0">
            <w:pPr>
              <w:spacing w:line="235" w:lineRule="auto"/>
              <w:jc w:val="center"/>
              <w:rPr>
                <w:color w:val="000000"/>
              </w:rPr>
            </w:pPr>
          </w:p>
        </w:tc>
        <w:tc>
          <w:tcPr>
            <w:tcW w:w="532" w:type="pct"/>
            <w:vMerge/>
          </w:tcPr>
          <w:p w:rsidR="000D475E" w:rsidRPr="00275A33" w:rsidRDefault="000D475E" w:rsidP="002F13B0">
            <w:pPr>
              <w:spacing w:line="235" w:lineRule="auto"/>
              <w:jc w:val="center"/>
              <w:rPr>
                <w:color w:val="000000"/>
              </w:rPr>
            </w:pPr>
          </w:p>
        </w:tc>
        <w:tc>
          <w:tcPr>
            <w:tcW w:w="446" w:type="pct"/>
          </w:tcPr>
          <w:p w:rsidR="000D475E" w:rsidRPr="00275A33" w:rsidRDefault="000D475E" w:rsidP="002F13B0">
            <w:pPr>
              <w:spacing w:line="235" w:lineRule="auto"/>
              <w:jc w:val="center"/>
              <w:rPr>
                <w:color w:val="000000"/>
              </w:rPr>
            </w:pPr>
            <w:r w:rsidRPr="00275A33">
              <w:rPr>
                <w:color w:val="000000"/>
                <w:sz w:val="22"/>
                <w:szCs w:val="22"/>
              </w:rPr>
              <w:t>начала реализации</w:t>
            </w:r>
          </w:p>
        </w:tc>
        <w:tc>
          <w:tcPr>
            <w:tcW w:w="461" w:type="pct"/>
          </w:tcPr>
          <w:p w:rsidR="000D475E" w:rsidRPr="00275A33" w:rsidRDefault="000D475E" w:rsidP="002F13B0">
            <w:pPr>
              <w:spacing w:line="235" w:lineRule="auto"/>
              <w:jc w:val="center"/>
              <w:rPr>
                <w:color w:val="000000"/>
              </w:rPr>
            </w:pPr>
            <w:r w:rsidRPr="00275A33">
              <w:rPr>
                <w:color w:val="000000"/>
                <w:sz w:val="22"/>
                <w:szCs w:val="22"/>
              </w:rPr>
              <w:t>окончания реализации</w:t>
            </w:r>
          </w:p>
        </w:tc>
        <w:tc>
          <w:tcPr>
            <w:tcW w:w="650" w:type="pct"/>
            <w:vMerge/>
          </w:tcPr>
          <w:p w:rsidR="000D475E" w:rsidRPr="00275A33" w:rsidRDefault="000D475E" w:rsidP="002F13B0">
            <w:pPr>
              <w:spacing w:line="235" w:lineRule="auto"/>
              <w:jc w:val="center"/>
              <w:rPr>
                <w:color w:val="000000"/>
              </w:rPr>
            </w:pPr>
          </w:p>
        </w:tc>
        <w:tc>
          <w:tcPr>
            <w:tcW w:w="770" w:type="pct"/>
            <w:vMerge/>
          </w:tcPr>
          <w:p w:rsidR="000D475E" w:rsidRPr="00275A33" w:rsidRDefault="000D475E" w:rsidP="002F13B0">
            <w:pPr>
              <w:spacing w:line="235" w:lineRule="auto"/>
              <w:jc w:val="center"/>
              <w:rPr>
                <w:color w:val="000000"/>
              </w:rPr>
            </w:pPr>
          </w:p>
        </w:tc>
        <w:tc>
          <w:tcPr>
            <w:tcW w:w="1101" w:type="pct"/>
            <w:vMerge/>
          </w:tcPr>
          <w:p w:rsidR="000D475E" w:rsidRPr="00275A33" w:rsidRDefault="000D475E" w:rsidP="002F13B0">
            <w:pPr>
              <w:spacing w:line="235" w:lineRule="auto"/>
              <w:jc w:val="center"/>
              <w:rPr>
                <w:color w:val="000000"/>
              </w:rPr>
            </w:pPr>
          </w:p>
        </w:tc>
      </w:tr>
    </w:tbl>
    <w:p w:rsidR="000D475E" w:rsidRPr="00275A33" w:rsidRDefault="000D475E" w:rsidP="002F13B0">
      <w:pPr>
        <w:spacing w:line="235" w:lineRule="auto"/>
        <w:rPr>
          <w:sz w:val="2"/>
        </w:rPr>
      </w:pPr>
    </w:p>
    <w:tbl>
      <w:tblPr>
        <w:tblW w:w="5222" w:type="pct"/>
        <w:tblLayout w:type="fixed"/>
        <w:tblLook w:val="00A0" w:firstRow="1" w:lastRow="0" w:firstColumn="1" w:lastColumn="0" w:noHBand="0" w:noVBand="0"/>
      </w:tblPr>
      <w:tblGrid>
        <w:gridCol w:w="473"/>
        <w:gridCol w:w="2705"/>
        <w:gridCol w:w="1622"/>
        <w:gridCol w:w="1421"/>
        <w:gridCol w:w="1136"/>
        <w:gridCol w:w="2414"/>
        <w:gridCol w:w="2343"/>
        <w:gridCol w:w="3361"/>
      </w:tblGrid>
      <w:tr w:rsidR="000D475E" w:rsidRPr="00275A33" w:rsidTr="00B923E0">
        <w:trPr>
          <w:tblHeader/>
        </w:trPr>
        <w:tc>
          <w:tcPr>
            <w:tcW w:w="153" w:type="pct"/>
            <w:tcBorders>
              <w:top w:val="single" w:sz="4" w:space="0" w:color="auto"/>
              <w:bottom w:val="single" w:sz="4" w:space="0" w:color="auto"/>
              <w:right w:val="single" w:sz="4" w:space="0" w:color="auto"/>
            </w:tcBorders>
          </w:tcPr>
          <w:p w:rsidR="000D475E" w:rsidRPr="00275A33" w:rsidRDefault="000D475E" w:rsidP="002F13B0">
            <w:pPr>
              <w:spacing w:line="235" w:lineRule="auto"/>
              <w:jc w:val="center"/>
              <w:rPr>
                <w:color w:val="000000"/>
              </w:rPr>
            </w:pPr>
            <w:r w:rsidRPr="00275A33">
              <w:rPr>
                <w:color w:val="000000"/>
                <w:sz w:val="22"/>
                <w:szCs w:val="22"/>
              </w:rPr>
              <w:t>1</w:t>
            </w:r>
          </w:p>
        </w:tc>
        <w:tc>
          <w:tcPr>
            <w:tcW w:w="874" w:type="pct"/>
            <w:tcBorders>
              <w:top w:val="single" w:sz="4" w:space="0" w:color="auto"/>
              <w:left w:val="single" w:sz="4" w:space="0" w:color="auto"/>
              <w:bottom w:val="single" w:sz="4" w:space="0" w:color="auto"/>
              <w:right w:val="single" w:sz="4" w:space="0" w:color="auto"/>
            </w:tcBorders>
          </w:tcPr>
          <w:p w:rsidR="000D475E" w:rsidRPr="00275A33" w:rsidRDefault="000D475E" w:rsidP="002F13B0">
            <w:pPr>
              <w:spacing w:line="235" w:lineRule="auto"/>
              <w:jc w:val="center"/>
              <w:rPr>
                <w:color w:val="000000"/>
              </w:rPr>
            </w:pPr>
            <w:r w:rsidRPr="00275A33">
              <w:rPr>
                <w:color w:val="000000"/>
                <w:sz w:val="22"/>
                <w:szCs w:val="22"/>
              </w:rPr>
              <w:t>2</w:t>
            </w:r>
          </w:p>
        </w:tc>
        <w:tc>
          <w:tcPr>
            <w:tcW w:w="524" w:type="pct"/>
            <w:tcBorders>
              <w:top w:val="single" w:sz="4" w:space="0" w:color="auto"/>
              <w:left w:val="single" w:sz="4" w:space="0" w:color="auto"/>
              <w:bottom w:val="single" w:sz="4" w:space="0" w:color="auto"/>
              <w:right w:val="single" w:sz="4" w:space="0" w:color="auto"/>
            </w:tcBorders>
          </w:tcPr>
          <w:p w:rsidR="000D475E" w:rsidRPr="00275A33" w:rsidRDefault="000D475E" w:rsidP="002F13B0">
            <w:pPr>
              <w:spacing w:line="235" w:lineRule="auto"/>
              <w:jc w:val="center"/>
              <w:rPr>
                <w:color w:val="000000"/>
              </w:rPr>
            </w:pPr>
            <w:r w:rsidRPr="00275A33">
              <w:rPr>
                <w:color w:val="000000"/>
                <w:sz w:val="22"/>
                <w:szCs w:val="22"/>
              </w:rPr>
              <w:t>3</w:t>
            </w:r>
          </w:p>
        </w:tc>
        <w:tc>
          <w:tcPr>
            <w:tcW w:w="459" w:type="pct"/>
            <w:tcBorders>
              <w:top w:val="single" w:sz="4" w:space="0" w:color="auto"/>
              <w:left w:val="single" w:sz="4" w:space="0" w:color="auto"/>
              <w:bottom w:val="single" w:sz="4" w:space="0" w:color="auto"/>
              <w:right w:val="single" w:sz="4" w:space="0" w:color="auto"/>
            </w:tcBorders>
          </w:tcPr>
          <w:p w:rsidR="000D475E" w:rsidRPr="00275A33" w:rsidRDefault="000D475E" w:rsidP="002F13B0">
            <w:pPr>
              <w:spacing w:line="235" w:lineRule="auto"/>
              <w:jc w:val="center"/>
              <w:rPr>
                <w:color w:val="000000"/>
              </w:rPr>
            </w:pPr>
            <w:r w:rsidRPr="00275A33">
              <w:rPr>
                <w:color w:val="000000"/>
                <w:sz w:val="22"/>
                <w:szCs w:val="22"/>
              </w:rPr>
              <w:t>4</w:t>
            </w:r>
          </w:p>
        </w:tc>
        <w:tc>
          <w:tcPr>
            <w:tcW w:w="367" w:type="pct"/>
            <w:tcBorders>
              <w:top w:val="single" w:sz="4" w:space="0" w:color="auto"/>
              <w:left w:val="single" w:sz="4" w:space="0" w:color="auto"/>
              <w:bottom w:val="single" w:sz="4" w:space="0" w:color="auto"/>
              <w:right w:val="single" w:sz="4" w:space="0" w:color="auto"/>
            </w:tcBorders>
          </w:tcPr>
          <w:p w:rsidR="000D475E" w:rsidRPr="00275A33" w:rsidRDefault="000D475E" w:rsidP="002F13B0">
            <w:pPr>
              <w:spacing w:line="235" w:lineRule="auto"/>
              <w:jc w:val="center"/>
              <w:rPr>
                <w:color w:val="000000"/>
              </w:rPr>
            </w:pPr>
            <w:r w:rsidRPr="00275A33">
              <w:rPr>
                <w:color w:val="000000"/>
                <w:sz w:val="22"/>
                <w:szCs w:val="22"/>
              </w:rPr>
              <w:t>5</w:t>
            </w:r>
          </w:p>
        </w:tc>
        <w:tc>
          <w:tcPr>
            <w:tcW w:w="780" w:type="pct"/>
            <w:tcBorders>
              <w:top w:val="single" w:sz="4" w:space="0" w:color="auto"/>
              <w:left w:val="single" w:sz="4" w:space="0" w:color="auto"/>
              <w:bottom w:val="single" w:sz="4" w:space="0" w:color="auto"/>
              <w:right w:val="single" w:sz="4" w:space="0" w:color="auto"/>
            </w:tcBorders>
          </w:tcPr>
          <w:p w:rsidR="000D475E" w:rsidRPr="00275A33" w:rsidRDefault="000D475E" w:rsidP="002F13B0">
            <w:pPr>
              <w:spacing w:line="235" w:lineRule="auto"/>
              <w:jc w:val="center"/>
              <w:rPr>
                <w:color w:val="000000"/>
              </w:rPr>
            </w:pPr>
            <w:r w:rsidRPr="00275A33">
              <w:rPr>
                <w:color w:val="000000"/>
                <w:sz w:val="22"/>
                <w:szCs w:val="22"/>
              </w:rPr>
              <w:t>6</w:t>
            </w:r>
          </w:p>
        </w:tc>
        <w:tc>
          <w:tcPr>
            <w:tcW w:w="757" w:type="pct"/>
            <w:tcBorders>
              <w:top w:val="single" w:sz="4" w:space="0" w:color="auto"/>
              <w:left w:val="single" w:sz="4" w:space="0" w:color="auto"/>
              <w:bottom w:val="single" w:sz="4" w:space="0" w:color="auto"/>
              <w:right w:val="single" w:sz="4" w:space="0" w:color="auto"/>
            </w:tcBorders>
          </w:tcPr>
          <w:p w:rsidR="000D475E" w:rsidRPr="00275A33" w:rsidRDefault="000D475E" w:rsidP="002F13B0">
            <w:pPr>
              <w:spacing w:line="235" w:lineRule="auto"/>
              <w:jc w:val="center"/>
              <w:rPr>
                <w:color w:val="000000"/>
              </w:rPr>
            </w:pPr>
            <w:r w:rsidRPr="00275A33">
              <w:rPr>
                <w:color w:val="000000"/>
                <w:sz w:val="22"/>
                <w:szCs w:val="22"/>
              </w:rPr>
              <w:t>7</w:t>
            </w:r>
          </w:p>
        </w:tc>
        <w:tc>
          <w:tcPr>
            <w:tcW w:w="1087" w:type="pct"/>
            <w:tcBorders>
              <w:top w:val="single" w:sz="4" w:space="0" w:color="auto"/>
              <w:left w:val="single" w:sz="4" w:space="0" w:color="auto"/>
              <w:bottom w:val="single" w:sz="4" w:space="0" w:color="auto"/>
            </w:tcBorders>
          </w:tcPr>
          <w:p w:rsidR="000D475E" w:rsidRPr="00275A33" w:rsidRDefault="000D475E" w:rsidP="002F13B0">
            <w:pPr>
              <w:spacing w:line="235" w:lineRule="auto"/>
              <w:jc w:val="center"/>
              <w:rPr>
                <w:color w:val="000000"/>
              </w:rPr>
            </w:pPr>
            <w:r w:rsidRPr="00275A33">
              <w:rPr>
                <w:color w:val="000000"/>
                <w:sz w:val="22"/>
                <w:szCs w:val="22"/>
              </w:rPr>
              <w:t>8</w:t>
            </w:r>
          </w:p>
        </w:tc>
      </w:tr>
      <w:tr w:rsidR="000D475E" w:rsidRPr="00275A33" w:rsidTr="00B923E0">
        <w:tc>
          <w:tcPr>
            <w:tcW w:w="153" w:type="pct"/>
          </w:tcPr>
          <w:p w:rsidR="000D475E" w:rsidRPr="00275A33" w:rsidRDefault="000D475E" w:rsidP="002F13B0">
            <w:pPr>
              <w:spacing w:line="235" w:lineRule="auto"/>
              <w:jc w:val="center"/>
              <w:rPr>
                <w:color w:val="000000"/>
              </w:rPr>
            </w:pPr>
            <w:r>
              <w:rPr>
                <w:color w:val="000000"/>
                <w:sz w:val="22"/>
                <w:szCs w:val="22"/>
              </w:rPr>
              <w:t>1</w:t>
            </w:r>
            <w:r w:rsidRPr="00275A33">
              <w:rPr>
                <w:color w:val="000000"/>
                <w:sz w:val="22"/>
                <w:szCs w:val="22"/>
              </w:rPr>
              <w:t>.</w:t>
            </w:r>
          </w:p>
        </w:tc>
        <w:tc>
          <w:tcPr>
            <w:tcW w:w="874" w:type="pct"/>
          </w:tcPr>
          <w:p w:rsidR="000D475E" w:rsidRPr="00275A33" w:rsidRDefault="000D475E" w:rsidP="002F13B0">
            <w:pPr>
              <w:spacing w:line="235" w:lineRule="auto"/>
              <w:jc w:val="both"/>
              <w:rPr>
                <w:color w:val="000000"/>
              </w:rPr>
            </w:pPr>
            <w:r w:rsidRPr="00275A33">
              <w:rPr>
                <w:color w:val="000000"/>
                <w:sz w:val="22"/>
                <w:szCs w:val="22"/>
              </w:rPr>
              <w:t xml:space="preserve">Основное мероприятие </w:t>
            </w:r>
            <w:r>
              <w:rPr>
                <w:color w:val="000000"/>
                <w:sz w:val="22"/>
                <w:szCs w:val="22"/>
              </w:rPr>
              <w:t>1</w:t>
            </w:r>
            <w:r w:rsidRPr="00275A33">
              <w:rPr>
                <w:color w:val="000000"/>
                <w:sz w:val="22"/>
                <w:szCs w:val="22"/>
              </w:rPr>
              <w:t xml:space="preserve">. Организация дополнительного профессионального развития муниципальных служащих </w:t>
            </w:r>
            <w:r>
              <w:rPr>
                <w:color w:val="000000"/>
                <w:sz w:val="22"/>
                <w:szCs w:val="22"/>
              </w:rPr>
              <w:t>Шумерлинского района</w:t>
            </w:r>
          </w:p>
        </w:tc>
        <w:tc>
          <w:tcPr>
            <w:tcW w:w="524" w:type="pct"/>
          </w:tcPr>
          <w:p w:rsidR="000D475E" w:rsidRPr="00275A33" w:rsidRDefault="000D475E" w:rsidP="002F13B0">
            <w:pPr>
              <w:spacing w:line="235" w:lineRule="auto"/>
              <w:jc w:val="both"/>
              <w:rPr>
                <w:color w:val="000000"/>
              </w:rPr>
            </w:pPr>
            <w:r w:rsidRPr="00275A33">
              <w:rPr>
                <w:color w:val="000000"/>
                <w:sz w:val="22"/>
                <w:szCs w:val="22"/>
              </w:rPr>
              <w:t xml:space="preserve">Администрация </w:t>
            </w:r>
            <w:r>
              <w:rPr>
                <w:color w:val="000000"/>
                <w:sz w:val="22"/>
                <w:szCs w:val="22"/>
              </w:rPr>
              <w:t>Шумерлинского района</w:t>
            </w:r>
          </w:p>
          <w:p w:rsidR="000D475E" w:rsidRPr="00275A33" w:rsidRDefault="000D475E" w:rsidP="002F13B0">
            <w:pPr>
              <w:spacing w:line="235" w:lineRule="auto"/>
              <w:jc w:val="both"/>
              <w:rPr>
                <w:color w:val="000000"/>
              </w:rPr>
            </w:pPr>
          </w:p>
        </w:tc>
        <w:tc>
          <w:tcPr>
            <w:tcW w:w="459" w:type="pct"/>
          </w:tcPr>
          <w:p w:rsidR="000D475E" w:rsidRPr="00275A33" w:rsidRDefault="00B710E9" w:rsidP="00B923E0">
            <w:pPr>
              <w:spacing w:line="235" w:lineRule="auto"/>
              <w:jc w:val="center"/>
              <w:rPr>
                <w:color w:val="000000"/>
              </w:rPr>
            </w:pPr>
            <w:r>
              <w:rPr>
                <w:color w:val="000000"/>
                <w:sz w:val="22"/>
                <w:szCs w:val="22"/>
              </w:rPr>
              <w:t>25</w:t>
            </w:r>
            <w:r w:rsidR="000D475E">
              <w:rPr>
                <w:color w:val="000000"/>
                <w:sz w:val="22"/>
                <w:szCs w:val="22"/>
              </w:rPr>
              <w:t>.08.2016</w:t>
            </w:r>
          </w:p>
        </w:tc>
        <w:tc>
          <w:tcPr>
            <w:tcW w:w="367" w:type="pct"/>
          </w:tcPr>
          <w:p w:rsidR="000D475E" w:rsidRPr="00275A33" w:rsidRDefault="000D475E" w:rsidP="002F13B0">
            <w:pPr>
              <w:spacing w:line="235" w:lineRule="auto"/>
              <w:jc w:val="center"/>
              <w:rPr>
                <w:color w:val="000000"/>
              </w:rPr>
            </w:pPr>
            <w:r w:rsidRPr="00275A33">
              <w:rPr>
                <w:color w:val="000000"/>
                <w:sz w:val="22"/>
                <w:szCs w:val="22"/>
              </w:rPr>
              <w:t>31.12.20</w:t>
            </w:r>
            <w:r>
              <w:rPr>
                <w:color w:val="000000"/>
                <w:sz w:val="22"/>
                <w:szCs w:val="22"/>
              </w:rPr>
              <w:t>20</w:t>
            </w:r>
          </w:p>
        </w:tc>
        <w:tc>
          <w:tcPr>
            <w:tcW w:w="780" w:type="pct"/>
          </w:tcPr>
          <w:p w:rsidR="000D475E" w:rsidRPr="00275A33" w:rsidRDefault="000D475E" w:rsidP="002F13B0">
            <w:pPr>
              <w:spacing w:line="235" w:lineRule="auto"/>
              <w:jc w:val="both"/>
              <w:rPr>
                <w:color w:val="000000"/>
                <w:sz w:val="18"/>
              </w:rPr>
            </w:pPr>
            <w:r w:rsidRPr="00275A33">
              <w:rPr>
                <w:color w:val="000000"/>
                <w:sz w:val="22"/>
                <w:szCs w:val="22"/>
              </w:rPr>
              <w:t xml:space="preserve">повышение уровня профессионализма и компетентности муниципальных служащих и лиц, состоящих в кадровых резервах органов местного самоуправления </w:t>
            </w:r>
            <w:r>
              <w:rPr>
                <w:color w:val="000000"/>
                <w:sz w:val="22"/>
                <w:szCs w:val="22"/>
              </w:rPr>
              <w:t>Шумерлинского района</w:t>
            </w:r>
            <w:r w:rsidRPr="00275A33">
              <w:rPr>
                <w:color w:val="000000"/>
                <w:sz w:val="18"/>
                <w:szCs w:val="22"/>
              </w:rPr>
              <w:t xml:space="preserve"> </w:t>
            </w:r>
          </w:p>
        </w:tc>
        <w:tc>
          <w:tcPr>
            <w:tcW w:w="757" w:type="pct"/>
          </w:tcPr>
          <w:p w:rsidR="000D475E" w:rsidRPr="00275A33" w:rsidRDefault="000D475E" w:rsidP="002F13B0">
            <w:pPr>
              <w:spacing w:line="235" w:lineRule="auto"/>
              <w:jc w:val="both"/>
              <w:rPr>
                <w:color w:val="000000"/>
              </w:rPr>
            </w:pPr>
            <w:r w:rsidRPr="00275A33">
              <w:rPr>
                <w:color w:val="000000"/>
                <w:sz w:val="22"/>
                <w:szCs w:val="22"/>
              </w:rPr>
              <w:t>невыполнение требований законодательства Российской Федерации об участии государственных  органов субъектов Российской Федерации в обеспечении дополнительного профессионального образования муниципальных служащих</w:t>
            </w:r>
          </w:p>
          <w:p w:rsidR="000D475E" w:rsidRPr="00275A33" w:rsidRDefault="000D475E" w:rsidP="002F13B0">
            <w:pPr>
              <w:spacing w:line="235" w:lineRule="auto"/>
              <w:jc w:val="both"/>
              <w:rPr>
                <w:color w:val="000000"/>
              </w:rPr>
            </w:pPr>
          </w:p>
        </w:tc>
        <w:tc>
          <w:tcPr>
            <w:tcW w:w="1087" w:type="pct"/>
          </w:tcPr>
          <w:p w:rsidR="000D475E" w:rsidRPr="00275A33" w:rsidRDefault="000D475E" w:rsidP="002F13B0">
            <w:pPr>
              <w:spacing w:line="235" w:lineRule="auto"/>
              <w:jc w:val="both"/>
              <w:rPr>
                <w:color w:val="000000"/>
              </w:rPr>
            </w:pPr>
            <w:r w:rsidRPr="00275A33">
              <w:rPr>
                <w:color w:val="000000"/>
                <w:sz w:val="22"/>
                <w:szCs w:val="22"/>
              </w:rPr>
              <w:t>доля муниципальных служащих в возрасте до 30 лет в общей численности муниципальных служащих не менее 2</w:t>
            </w:r>
            <w:r>
              <w:rPr>
                <w:color w:val="000000"/>
                <w:sz w:val="22"/>
                <w:szCs w:val="22"/>
              </w:rPr>
              <w:t>3</w:t>
            </w:r>
            <w:r w:rsidRPr="00275A33">
              <w:rPr>
                <w:color w:val="000000"/>
                <w:sz w:val="22"/>
                <w:szCs w:val="22"/>
              </w:rPr>
              <w:t xml:space="preserve"> процентов;</w:t>
            </w:r>
          </w:p>
          <w:p w:rsidR="000D475E" w:rsidRPr="00275A33" w:rsidRDefault="000D475E" w:rsidP="002F13B0">
            <w:pPr>
              <w:spacing w:line="235" w:lineRule="auto"/>
              <w:jc w:val="both"/>
              <w:rPr>
                <w:color w:val="000000"/>
              </w:rPr>
            </w:pPr>
          </w:p>
        </w:tc>
      </w:tr>
      <w:tr w:rsidR="000D475E" w:rsidRPr="00275A33" w:rsidTr="00B923E0">
        <w:tc>
          <w:tcPr>
            <w:tcW w:w="153" w:type="pct"/>
          </w:tcPr>
          <w:p w:rsidR="000D475E" w:rsidRPr="00275A33" w:rsidRDefault="000D475E" w:rsidP="002F13B0">
            <w:pPr>
              <w:spacing w:line="235" w:lineRule="auto"/>
              <w:jc w:val="center"/>
              <w:rPr>
                <w:color w:val="000000"/>
              </w:rPr>
            </w:pPr>
            <w:r>
              <w:rPr>
                <w:color w:val="000000"/>
                <w:sz w:val="22"/>
                <w:szCs w:val="22"/>
              </w:rPr>
              <w:t>2</w:t>
            </w:r>
            <w:r w:rsidRPr="00275A33">
              <w:rPr>
                <w:color w:val="000000"/>
                <w:sz w:val="22"/>
                <w:szCs w:val="22"/>
              </w:rPr>
              <w:t>.</w:t>
            </w:r>
          </w:p>
        </w:tc>
        <w:tc>
          <w:tcPr>
            <w:tcW w:w="874" w:type="pct"/>
          </w:tcPr>
          <w:p w:rsidR="000D475E" w:rsidRPr="00275A33" w:rsidRDefault="000D475E" w:rsidP="002F13B0">
            <w:pPr>
              <w:spacing w:line="235" w:lineRule="auto"/>
              <w:jc w:val="both"/>
              <w:rPr>
                <w:color w:val="000000"/>
              </w:rPr>
            </w:pPr>
            <w:r w:rsidRPr="00275A33">
              <w:rPr>
                <w:color w:val="000000"/>
                <w:sz w:val="22"/>
                <w:szCs w:val="22"/>
              </w:rPr>
              <w:t xml:space="preserve">Основное мероприятие </w:t>
            </w:r>
            <w:r>
              <w:rPr>
                <w:color w:val="000000"/>
                <w:sz w:val="22"/>
                <w:szCs w:val="22"/>
              </w:rPr>
              <w:t>2</w:t>
            </w:r>
            <w:r w:rsidRPr="00275A33">
              <w:rPr>
                <w:color w:val="000000"/>
                <w:sz w:val="22"/>
                <w:szCs w:val="22"/>
              </w:rPr>
              <w:t>. Внедрение на муниципальной службе современных кадровых технологий</w:t>
            </w:r>
          </w:p>
        </w:tc>
        <w:tc>
          <w:tcPr>
            <w:tcW w:w="524" w:type="pct"/>
          </w:tcPr>
          <w:p w:rsidR="000D475E" w:rsidRDefault="000D475E" w:rsidP="002F13B0">
            <w:r w:rsidRPr="003B0B71">
              <w:rPr>
                <w:color w:val="000000"/>
                <w:sz w:val="22"/>
                <w:szCs w:val="22"/>
              </w:rPr>
              <w:t>Администрация Шумерлинского района</w:t>
            </w:r>
          </w:p>
        </w:tc>
        <w:tc>
          <w:tcPr>
            <w:tcW w:w="459" w:type="pct"/>
          </w:tcPr>
          <w:p w:rsidR="000D475E" w:rsidRPr="00275A33" w:rsidRDefault="00B710E9" w:rsidP="00B923E0">
            <w:pPr>
              <w:spacing w:line="235" w:lineRule="auto"/>
              <w:jc w:val="center"/>
              <w:rPr>
                <w:color w:val="000000"/>
              </w:rPr>
            </w:pPr>
            <w:r>
              <w:rPr>
                <w:color w:val="000000"/>
                <w:sz w:val="22"/>
                <w:szCs w:val="22"/>
              </w:rPr>
              <w:t>25</w:t>
            </w:r>
            <w:r w:rsidR="000D475E">
              <w:rPr>
                <w:color w:val="000000"/>
                <w:sz w:val="22"/>
                <w:szCs w:val="22"/>
              </w:rPr>
              <w:t>.08.2016</w:t>
            </w:r>
          </w:p>
        </w:tc>
        <w:tc>
          <w:tcPr>
            <w:tcW w:w="367" w:type="pct"/>
          </w:tcPr>
          <w:p w:rsidR="000D475E" w:rsidRDefault="000D475E" w:rsidP="002F13B0">
            <w:r w:rsidRPr="00140716">
              <w:rPr>
                <w:color w:val="000000"/>
                <w:sz w:val="22"/>
                <w:szCs w:val="22"/>
              </w:rPr>
              <w:t>31.12.2020</w:t>
            </w:r>
          </w:p>
        </w:tc>
        <w:tc>
          <w:tcPr>
            <w:tcW w:w="780" w:type="pct"/>
          </w:tcPr>
          <w:p w:rsidR="000D475E" w:rsidRPr="00275A33" w:rsidRDefault="000D475E" w:rsidP="002F13B0">
            <w:pPr>
              <w:spacing w:line="235" w:lineRule="auto"/>
              <w:jc w:val="both"/>
              <w:rPr>
                <w:color w:val="000000"/>
              </w:rPr>
            </w:pPr>
            <w:r w:rsidRPr="00275A33">
              <w:rPr>
                <w:color w:val="000000"/>
                <w:sz w:val="22"/>
                <w:szCs w:val="22"/>
              </w:rPr>
              <w:t xml:space="preserve">создание эффективной системы поиска и отбора кандидатов для замещения должностей </w:t>
            </w:r>
            <w:r w:rsidRPr="00275A33">
              <w:rPr>
                <w:color w:val="000000"/>
                <w:sz w:val="22"/>
                <w:szCs w:val="22"/>
              </w:rPr>
              <w:lastRenderedPageBreak/>
              <w:t>муниципальной службы для включения в кадровые резервы органов местного самоуправления</w:t>
            </w:r>
            <w:r>
              <w:rPr>
                <w:color w:val="000000"/>
                <w:sz w:val="22"/>
                <w:szCs w:val="22"/>
              </w:rPr>
              <w:t xml:space="preserve"> Шумерлинского района</w:t>
            </w:r>
            <w:r w:rsidRPr="00275A33">
              <w:rPr>
                <w:color w:val="000000"/>
                <w:sz w:val="22"/>
                <w:szCs w:val="22"/>
              </w:rPr>
              <w:t xml:space="preserve">; </w:t>
            </w:r>
          </w:p>
          <w:p w:rsidR="000D475E" w:rsidRPr="00275A33" w:rsidRDefault="000D475E" w:rsidP="002F13B0">
            <w:pPr>
              <w:spacing w:line="235" w:lineRule="auto"/>
              <w:jc w:val="both"/>
              <w:rPr>
                <w:color w:val="000000"/>
              </w:rPr>
            </w:pPr>
            <w:r w:rsidRPr="00275A33">
              <w:rPr>
                <w:color w:val="000000"/>
                <w:sz w:val="22"/>
                <w:szCs w:val="22"/>
              </w:rPr>
              <w:t>применение современных методов оценки граждан и муниципальных служащих</w:t>
            </w:r>
          </w:p>
          <w:p w:rsidR="000D475E" w:rsidRPr="00275A33" w:rsidRDefault="000D475E" w:rsidP="002F13B0">
            <w:pPr>
              <w:spacing w:line="235" w:lineRule="auto"/>
              <w:jc w:val="both"/>
              <w:rPr>
                <w:color w:val="000000"/>
              </w:rPr>
            </w:pPr>
          </w:p>
        </w:tc>
        <w:tc>
          <w:tcPr>
            <w:tcW w:w="757" w:type="pct"/>
          </w:tcPr>
          <w:p w:rsidR="000D475E" w:rsidRPr="00275A33" w:rsidRDefault="000D475E" w:rsidP="002F13B0">
            <w:pPr>
              <w:spacing w:line="235" w:lineRule="auto"/>
              <w:jc w:val="both"/>
              <w:rPr>
                <w:color w:val="000000"/>
              </w:rPr>
            </w:pPr>
            <w:r w:rsidRPr="00275A33">
              <w:rPr>
                <w:color w:val="000000"/>
                <w:sz w:val="22"/>
                <w:szCs w:val="22"/>
              </w:rPr>
              <w:lastRenderedPageBreak/>
              <w:t>риск замещения должностей муниципальной службы неквалифицированны</w:t>
            </w:r>
            <w:r w:rsidRPr="00275A33">
              <w:rPr>
                <w:color w:val="000000"/>
                <w:sz w:val="22"/>
                <w:szCs w:val="22"/>
              </w:rPr>
              <w:lastRenderedPageBreak/>
              <w:t>ми специалистами;</w:t>
            </w:r>
          </w:p>
          <w:p w:rsidR="000D475E" w:rsidRPr="00275A33" w:rsidRDefault="000D475E" w:rsidP="002F13B0">
            <w:pPr>
              <w:spacing w:line="235" w:lineRule="auto"/>
              <w:jc w:val="both"/>
              <w:rPr>
                <w:color w:val="000000"/>
              </w:rPr>
            </w:pPr>
            <w:r w:rsidRPr="00275A33">
              <w:rPr>
                <w:color w:val="000000"/>
                <w:sz w:val="22"/>
                <w:szCs w:val="22"/>
              </w:rPr>
              <w:t>отсутствие унифицированных методик и технологий подбора кадров на муниципальную службу, несовершенство методик проведения конкурсов на замещение вакантных должностей муниципальной службы и включение в кадровые резервы органов местного самоуправления, квалификационных экзаменов и аттестации муниципальных служащих</w:t>
            </w:r>
          </w:p>
          <w:p w:rsidR="000D475E" w:rsidRPr="00275A33" w:rsidRDefault="000D475E" w:rsidP="002F13B0">
            <w:pPr>
              <w:spacing w:line="235" w:lineRule="auto"/>
              <w:jc w:val="both"/>
              <w:rPr>
                <w:color w:val="000000"/>
                <w:sz w:val="18"/>
              </w:rPr>
            </w:pPr>
          </w:p>
        </w:tc>
        <w:tc>
          <w:tcPr>
            <w:tcW w:w="1087" w:type="pct"/>
          </w:tcPr>
          <w:p w:rsidR="000D475E" w:rsidRPr="00275A33" w:rsidRDefault="000D475E" w:rsidP="002F13B0">
            <w:pPr>
              <w:spacing w:line="235" w:lineRule="auto"/>
              <w:jc w:val="both"/>
              <w:rPr>
                <w:color w:val="000000"/>
              </w:rPr>
            </w:pPr>
            <w:r w:rsidRPr="00275A33">
              <w:rPr>
                <w:color w:val="000000"/>
                <w:sz w:val="22"/>
                <w:szCs w:val="22"/>
              </w:rPr>
              <w:lastRenderedPageBreak/>
              <w:t xml:space="preserve">доля вакантных должностей муниципальной службы, замещаемых на конкурсной основе, в том числе из кадрового резерва органов местного </w:t>
            </w:r>
            <w:r w:rsidRPr="00275A33">
              <w:rPr>
                <w:color w:val="000000"/>
                <w:sz w:val="22"/>
                <w:szCs w:val="22"/>
              </w:rPr>
              <w:lastRenderedPageBreak/>
              <w:t>самоуправления, не менее 75 процентов</w:t>
            </w:r>
          </w:p>
          <w:p w:rsidR="000D475E" w:rsidRPr="00275A33" w:rsidRDefault="000D475E" w:rsidP="002F13B0">
            <w:pPr>
              <w:spacing w:line="235" w:lineRule="auto"/>
              <w:jc w:val="both"/>
              <w:rPr>
                <w:color w:val="000000"/>
              </w:rPr>
            </w:pPr>
          </w:p>
        </w:tc>
      </w:tr>
      <w:tr w:rsidR="000D475E" w:rsidRPr="00275A33" w:rsidTr="00B923E0">
        <w:tc>
          <w:tcPr>
            <w:tcW w:w="153" w:type="pct"/>
          </w:tcPr>
          <w:p w:rsidR="000D475E" w:rsidRPr="00275A33" w:rsidRDefault="000D475E" w:rsidP="002F13B0">
            <w:pPr>
              <w:spacing w:line="235" w:lineRule="auto"/>
              <w:jc w:val="center"/>
              <w:rPr>
                <w:color w:val="000000"/>
              </w:rPr>
            </w:pPr>
            <w:r>
              <w:rPr>
                <w:color w:val="000000"/>
                <w:sz w:val="22"/>
                <w:szCs w:val="22"/>
              </w:rPr>
              <w:lastRenderedPageBreak/>
              <w:t>3</w:t>
            </w:r>
            <w:r w:rsidRPr="00275A33">
              <w:rPr>
                <w:color w:val="000000"/>
                <w:sz w:val="22"/>
                <w:szCs w:val="22"/>
              </w:rPr>
              <w:t>.</w:t>
            </w:r>
          </w:p>
        </w:tc>
        <w:tc>
          <w:tcPr>
            <w:tcW w:w="874" w:type="pct"/>
          </w:tcPr>
          <w:p w:rsidR="000D475E" w:rsidRPr="00275A33" w:rsidRDefault="000D475E" w:rsidP="002F13B0">
            <w:pPr>
              <w:spacing w:line="235" w:lineRule="auto"/>
              <w:jc w:val="both"/>
              <w:rPr>
                <w:color w:val="000000"/>
              </w:rPr>
            </w:pPr>
            <w:r w:rsidRPr="00275A33">
              <w:rPr>
                <w:color w:val="000000"/>
                <w:sz w:val="22"/>
                <w:szCs w:val="22"/>
              </w:rPr>
              <w:t xml:space="preserve">Основное мероприятие </w:t>
            </w:r>
            <w:r>
              <w:rPr>
                <w:color w:val="000000"/>
                <w:sz w:val="22"/>
                <w:szCs w:val="22"/>
              </w:rPr>
              <w:t>3.</w:t>
            </w:r>
            <w:r w:rsidRPr="00275A33">
              <w:rPr>
                <w:color w:val="000000"/>
                <w:sz w:val="22"/>
                <w:szCs w:val="22"/>
              </w:rPr>
              <w:t xml:space="preserve"> Повышение престижа муниципальной службы</w:t>
            </w:r>
          </w:p>
          <w:p w:rsidR="000D475E" w:rsidRPr="00275A33" w:rsidRDefault="000D475E" w:rsidP="002F13B0">
            <w:pPr>
              <w:spacing w:line="235" w:lineRule="auto"/>
              <w:jc w:val="both"/>
              <w:rPr>
                <w:b/>
                <w:color w:val="000000"/>
              </w:rPr>
            </w:pPr>
          </w:p>
        </w:tc>
        <w:tc>
          <w:tcPr>
            <w:tcW w:w="524" w:type="pct"/>
          </w:tcPr>
          <w:p w:rsidR="000D475E" w:rsidRDefault="000D475E" w:rsidP="002F13B0">
            <w:r w:rsidRPr="003B0B71">
              <w:rPr>
                <w:color w:val="000000"/>
                <w:sz w:val="22"/>
                <w:szCs w:val="22"/>
              </w:rPr>
              <w:t>Администрация Шумерлинского района</w:t>
            </w:r>
          </w:p>
        </w:tc>
        <w:tc>
          <w:tcPr>
            <w:tcW w:w="459" w:type="pct"/>
          </w:tcPr>
          <w:p w:rsidR="000D475E" w:rsidRPr="00275A33" w:rsidRDefault="00B710E9" w:rsidP="00B923E0">
            <w:pPr>
              <w:spacing w:line="235" w:lineRule="auto"/>
              <w:jc w:val="center"/>
              <w:rPr>
                <w:color w:val="000000"/>
              </w:rPr>
            </w:pPr>
            <w:r>
              <w:rPr>
                <w:color w:val="000000"/>
                <w:sz w:val="22"/>
                <w:szCs w:val="22"/>
              </w:rPr>
              <w:t>25</w:t>
            </w:r>
            <w:r w:rsidR="000D475E">
              <w:rPr>
                <w:color w:val="000000"/>
                <w:sz w:val="22"/>
                <w:szCs w:val="22"/>
              </w:rPr>
              <w:t>.08.2</w:t>
            </w:r>
            <w:r w:rsidR="000D475E" w:rsidRPr="00275A33">
              <w:rPr>
                <w:color w:val="000000"/>
                <w:sz w:val="22"/>
                <w:szCs w:val="22"/>
              </w:rPr>
              <w:t>01</w:t>
            </w:r>
            <w:r w:rsidR="000D475E">
              <w:rPr>
                <w:color w:val="000000"/>
                <w:sz w:val="22"/>
                <w:szCs w:val="22"/>
              </w:rPr>
              <w:t>6</w:t>
            </w:r>
          </w:p>
        </w:tc>
        <w:tc>
          <w:tcPr>
            <w:tcW w:w="367" w:type="pct"/>
          </w:tcPr>
          <w:p w:rsidR="000D475E" w:rsidRDefault="000D475E" w:rsidP="002F13B0">
            <w:r w:rsidRPr="00140716">
              <w:rPr>
                <w:color w:val="000000"/>
                <w:sz w:val="22"/>
                <w:szCs w:val="22"/>
              </w:rPr>
              <w:t>31.12.2020</w:t>
            </w:r>
          </w:p>
        </w:tc>
        <w:tc>
          <w:tcPr>
            <w:tcW w:w="780" w:type="pct"/>
          </w:tcPr>
          <w:p w:rsidR="000D475E" w:rsidRPr="00275A33" w:rsidRDefault="000D475E" w:rsidP="002F13B0">
            <w:pPr>
              <w:spacing w:line="235" w:lineRule="auto"/>
              <w:jc w:val="both"/>
              <w:rPr>
                <w:color w:val="000000"/>
              </w:rPr>
            </w:pPr>
            <w:r w:rsidRPr="00275A33">
              <w:rPr>
                <w:color w:val="000000"/>
                <w:sz w:val="22"/>
                <w:szCs w:val="22"/>
              </w:rPr>
              <w:t xml:space="preserve">наличие высококвалифицированного кадрового состава на муниципальной службе; </w:t>
            </w:r>
          </w:p>
          <w:p w:rsidR="000D475E" w:rsidRPr="00275A33" w:rsidRDefault="000D475E" w:rsidP="002F13B0">
            <w:pPr>
              <w:spacing w:line="235" w:lineRule="auto"/>
              <w:jc w:val="both"/>
              <w:rPr>
                <w:color w:val="000000"/>
              </w:rPr>
            </w:pPr>
            <w:r w:rsidRPr="00275A33">
              <w:rPr>
                <w:color w:val="000000"/>
                <w:sz w:val="22"/>
                <w:szCs w:val="22"/>
              </w:rPr>
              <w:t>эффективность использования кадровых резервов органов местного самоуправления;</w:t>
            </w:r>
          </w:p>
          <w:p w:rsidR="000D475E" w:rsidRPr="00275A33" w:rsidRDefault="000D475E" w:rsidP="002F13B0">
            <w:pPr>
              <w:spacing w:line="235" w:lineRule="auto"/>
              <w:jc w:val="both"/>
              <w:rPr>
                <w:color w:val="000000"/>
              </w:rPr>
            </w:pPr>
            <w:r w:rsidRPr="00275A33">
              <w:rPr>
                <w:color w:val="000000"/>
                <w:sz w:val="22"/>
                <w:szCs w:val="22"/>
              </w:rPr>
              <w:lastRenderedPageBreak/>
              <w:t xml:space="preserve">укрепление стабильности кадрового состава муниципальной службы; </w:t>
            </w:r>
          </w:p>
          <w:p w:rsidR="000D475E" w:rsidRPr="00275A33" w:rsidRDefault="000D475E" w:rsidP="002F13B0">
            <w:pPr>
              <w:spacing w:line="235" w:lineRule="auto"/>
              <w:jc w:val="both"/>
              <w:rPr>
                <w:color w:val="000000"/>
              </w:rPr>
            </w:pPr>
            <w:r w:rsidRPr="00275A33">
              <w:rPr>
                <w:color w:val="000000"/>
                <w:sz w:val="22"/>
                <w:szCs w:val="22"/>
              </w:rPr>
              <w:t>повышение престижа муниципальной службы</w:t>
            </w:r>
          </w:p>
          <w:p w:rsidR="000D475E" w:rsidRPr="00275A33" w:rsidRDefault="000D475E" w:rsidP="002F13B0">
            <w:pPr>
              <w:spacing w:line="235" w:lineRule="auto"/>
              <w:jc w:val="both"/>
              <w:rPr>
                <w:color w:val="000000"/>
              </w:rPr>
            </w:pPr>
          </w:p>
        </w:tc>
        <w:tc>
          <w:tcPr>
            <w:tcW w:w="757" w:type="pct"/>
          </w:tcPr>
          <w:p w:rsidR="000D475E" w:rsidRPr="00275A33" w:rsidRDefault="000D475E" w:rsidP="002F13B0">
            <w:pPr>
              <w:spacing w:line="235" w:lineRule="auto"/>
              <w:jc w:val="both"/>
              <w:rPr>
                <w:color w:val="000000"/>
              </w:rPr>
            </w:pPr>
            <w:r w:rsidRPr="00275A33">
              <w:rPr>
                <w:color w:val="000000"/>
                <w:sz w:val="22"/>
                <w:szCs w:val="22"/>
              </w:rPr>
              <w:lastRenderedPageBreak/>
              <w:t>отсутствие возможностей для обеспечения непрерывности сменяемости кадрового состава на муниципальной службе;</w:t>
            </w:r>
          </w:p>
          <w:p w:rsidR="000D475E" w:rsidRPr="00275A33" w:rsidRDefault="000D475E" w:rsidP="002F13B0">
            <w:pPr>
              <w:spacing w:line="235" w:lineRule="auto"/>
              <w:jc w:val="both"/>
              <w:rPr>
                <w:color w:val="000000"/>
              </w:rPr>
            </w:pPr>
            <w:r w:rsidRPr="00275A33">
              <w:rPr>
                <w:color w:val="000000"/>
                <w:sz w:val="22"/>
                <w:szCs w:val="22"/>
              </w:rPr>
              <w:t xml:space="preserve">отсутствие возможностей для назначения на </w:t>
            </w:r>
            <w:r w:rsidRPr="00275A33">
              <w:rPr>
                <w:color w:val="000000"/>
                <w:sz w:val="22"/>
                <w:szCs w:val="22"/>
              </w:rPr>
              <w:lastRenderedPageBreak/>
              <w:t>руководящие должности высококвалифицированных специалистов;</w:t>
            </w:r>
          </w:p>
          <w:p w:rsidR="000D475E" w:rsidRPr="00275A33" w:rsidRDefault="000D475E" w:rsidP="002F13B0">
            <w:pPr>
              <w:spacing w:line="235" w:lineRule="auto"/>
              <w:jc w:val="both"/>
              <w:rPr>
                <w:color w:val="000000"/>
              </w:rPr>
            </w:pPr>
            <w:r w:rsidRPr="00275A33">
              <w:rPr>
                <w:color w:val="000000"/>
                <w:sz w:val="22"/>
                <w:szCs w:val="22"/>
              </w:rPr>
              <w:t>непривлекательность муниципальной службы;</w:t>
            </w:r>
          </w:p>
          <w:p w:rsidR="000D475E" w:rsidRPr="00275A33" w:rsidRDefault="000D475E" w:rsidP="002F13B0">
            <w:pPr>
              <w:spacing w:line="235" w:lineRule="auto"/>
              <w:jc w:val="both"/>
              <w:rPr>
                <w:color w:val="000000"/>
              </w:rPr>
            </w:pPr>
            <w:r w:rsidRPr="00275A33">
              <w:rPr>
                <w:color w:val="000000"/>
                <w:sz w:val="22"/>
                <w:szCs w:val="22"/>
              </w:rPr>
              <w:t>текучесть кадров</w:t>
            </w:r>
          </w:p>
          <w:p w:rsidR="000D475E" w:rsidRPr="00275A33" w:rsidRDefault="000D475E" w:rsidP="002F13B0">
            <w:pPr>
              <w:spacing w:line="235" w:lineRule="auto"/>
              <w:jc w:val="both"/>
              <w:rPr>
                <w:color w:val="000000"/>
              </w:rPr>
            </w:pPr>
          </w:p>
        </w:tc>
        <w:tc>
          <w:tcPr>
            <w:tcW w:w="1087" w:type="pct"/>
          </w:tcPr>
          <w:p w:rsidR="000D475E" w:rsidRPr="00275A33" w:rsidRDefault="000D475E" w:rsidP="002F13B0">
            <w:pPr>
              <w:spacing w:line="235" w:lineRule="auto"/>
              <w:jc w:val="both"/>
              <w:rPr>
                <w:color w:val="000000"/>
              </w:rPr>
            </w:pPr>
            <w:r w:rsidRPr="00275A33">
              <w:rPr>
                <w:bCs/>
                <w:color w:val="000000"/>
                <w:sz w:val="22"/>
                <w:szCs w:val="22"/>
              </w:rPr>
              <w:lastRenderedPageBreak/>
              <w:t>оценка муниципальными служащими условий и результатов своей работы, морально-психологического климата в коллективе не ниже чем «удовлетворительно»</w:t>
            </w:r>
          </w:p>
        </w:tc>
      </w:tr>
      <w:tr w:rsidR="000D475E" w:rsidRPr="00275A33" w:rsidTr="00B923E0">
        <w:tc>
          <w:tcPr>
            <w:tcW w:w="153" w:type="pct"/>
          </w:tcPr>
          <w:p w:rsidR="000D475E" w:rsidRPr="00275A33" w:rsidRDefault="000D475E" w:rsidP="002F13B0">
            <w:pPr>
              <w:spacing w:line="230" w:lineRule="auto"/>
              <w:jc w:val="center"/>
              <w:rPr>
                <w:color w:val="000000"/>
              </w:rPr>
            </w:pPr>
            <w:r>
              <w:rPr>
                <w:color w:val="000000"/>
                <w:sz w:val="22"/>
                <w:szCs w:val="22"/>
              </w:rPr>
              <w:lastRenderedPageBreak/>
              <w:t>4</w:t>
            </w:r>
            <w:r w:rsidRPr="00275A33">
              <w:rPr>
                <w:color w:val="000000"/>
                <w:sz w:val="22"/>
                <w:szCs w:val="22"/>
              </w:rPr>
              <w:t>.</w:t>
            </w:r>
          </w:p>
        </w:tc>
        <w:tc>
          <w:tcPr>
            <w:tcW w:w="874" w:type="pct"/>
          </w:tcPr>
          <w:p w:rsidR="000D475E" w:rsidRPr="00275A33" w:rsidRDefault="000D475E" w:rsidP="002F13B0">
            <w:pPr>
              <w:spacing w:line="230" w:lineRule="auto"/>
              <w:jc w:val="both"/>
              <w:rPr>
                <w:color w:val="000000"/>
              </w:rPr>
            </w:pPr>
            <w:r w:rsidRPr="00275A33">
              <w:rPr>
                <w:color w:val="000000"/>
                <w:sz w:val="22"/>
                <w:szCs w:val="22"/>
              </w:rPr>
              <w:t xml:space="preserve">Основное мероприятие </w:t>
            </w:r>
            <w:r>
              <w:rPr>
                <w:color w:val="000000"/>
                <w:sz w:val="22"/>
                <w:szCs w:val="22"/>
              </w:rPr>
              <w:t>4</w:t>
            </w:r>
            <w:r w:rsidRPr="00275A33">
              <w:rPr>
                <w:color w:val="000000"/>
                <w:sz w:val="22"/>
                <w:szCs w:val="22"/>
              </w:rPr>
              <w:t xml:space="preserve">. Формирование положительного имиджа органов местного самоуправления </w:t>
            </w:r>
          </w:p>
          <w:p w:rsidR="000D475E" w:rsidRPr="00275A33" w:rsidRDefault="000D475E" w:rsidP="002F13B0">
            <w:pPr>
              <w:spacing w:line="230" w:lineRule="auto"/>
              <w:jc w:val="both"/>
              <w:rPr>
                <w:color w:val="000000"/>
              </w:rPr>
            </w:pPr>
          </w:p>
        </w:tc>
        <w:tc>
          <w:tcPr>
            <w:tcW w:w="524" w:type="pct"/>
          </w:tcPr>
          <w:p w:rsidR="000D475E" w:rsidRDefault="000D475E" w:rsidP="002F13B0">
            <w:r w:rsidRPr="003B0B71">
              <w:rPr>
                <w:color w:val="000000"/>
                <w:sz w:val="22"/>
                <w:szCs w:val="22"/>
              </w:rPr>
              <w:t>Администрация Шумерлинского района</w:t>
            </w:r>
          </w:p>
        </w:tc>
        <w:tc>
          <w:tcPr>
            <w:tcW w:w="459" w:type="pct"/>
          </w:tcPr>
          <w:p w:rsidR="000D475E" w:rsidRPr="00275A33" w:rsidRDefault="00B710E9" w:rsidP="00B923E0">
            <w:pPr>
              <w:spacing w:line="230" w:lineRule="auto"/>
              <w:jc w:val="center"/>
              <w:rPr>
                <w:color w:val="000000"/>
              </w:rPr>
            </w:pPr>
            <w:r>
              <w:rPr>
                <w:color w:val="000000"/>
                <w:sz w:val="22"/>
                <w:szCs w:val="22"/>
              </w:rPr>
              <w:t>25</w:t>
            </w:r>
            <w:r w:rsidR="000D475E">
              <w:rPr>
                <w:color w:val="000000"/>
                <w:sz w:val="22"/>
                <w:szCs w:val="22"/>
              </w:rPr>
              <w:t>.08.2016</w:t>
            </w:r>
          </w:p>
        </w:tc>
        <w:tc>
          <w:tcPr>
            <w:tcW w:w="367" w:type="pct"/>
          </w:tcPr>
          <w:p w:rsidR="000D475E" w:rsidRDefault="000D475E" w:rsidP="002F13B0">
            <w:r w:rsidRPr="00140716">
              <w:rPr>
                <w:color w:val="000000"/>
                <w:sz w:val="22"/>
                <w:szCs w:val="22"/>
              </w:rPr>
              <w:t>31.12.2020</w:t>
            </w:r>
          </w:p>
        </w:tc>
        <w:tc>
          <w:tcPr>
            <w:tcW w:w="780" w:type="pct"/>
          </w:tcPr>
          <w:p w:rsidR="000D475E" w:rsidRPr="00275A33" w:rsidRDefault="000D475E" w:rsidP="002F13B0">
            <w:pPr>
              <w:spacing w:line="230" w:lineRule="auto"/>
              <w:jc w:val="both"/>
              <w:rPr>
                <w:bCs/>
                <w:color w:val="000000"/>
              </w:rPr>
            </w:pPr>
            <w:r w:rsidRPr="00275A33">
              <w:rPr>
                <w:bCs/>
                <w:color w:val="000000"/>
                <w:sz w:val="22"/>
                <w:szCs w:val="22"/>
              </w:rPr>
              <w:t>формирование объективного общественного мнения о деятельности муниципальных служащих;</w:t>
            </w:r>
          </w:p>
          <w:p w:rsidR="000D475E" w:rsidRPr="00275A33" w:rsidRDefault="000D475E" w:rsidP="002F13B0">
            <w:pPr>
              <w:spacing w:line="230" w:lineRule="auto"/>
              <w:jc w:val="both"/>
              <w:rPr>
                <w:bCs/>
                <w:color w:val="000000"/>
              </w:rPr>
            </w:pPr>
            <w:r w:rsidRPr="00275A33">
              <w:rPr>
                <w:bCs/>
                <w:color w:val="000000"/>
                <w:sz w:val="22"/>
                <w:szCs w:val="22"/>
              </w:rPr>
              <w:t xml:space="preserve">удовлетворенность граждан уровнем эффективности муниципальной службы и результативности деятельности муниципальных служащих; </w:t>
            </w:r>
          </w:p>
          <w:p w:rsidR="000D475E" w:rsidRPr="00275A33" w:rsidRDefault="000D475E" w:rsidP="002F13B0">
            <w:pPr>
              <w:spacing w:line="230" w:lineRule="auto"/>
              <w:jc w:val="both"/>
              <w:rPr>
                <w:bCs/>
                <w:color w:val="000000"/>
              </w:rPr>
            </w:pPr>
            <w:r w:rsidRPr="00275A33">
              <w:rPr>
                <w:bCs/>
                <w:color w:val="000000"/>
                <w:sz w:val="22"/>
                <w:szCs w:val="22"/>
              </w:rPr>
              <w:t>удовлетворенность муниципальных служащих условиями и результатами своей работы, морально-психоло</w:t>
            </w:r>
            <w:r w:rsidRPr="00275A33">
              <w:rPr>
                <w:bCs/>
                <w:color w:val="000000"/>
                <w:sz w:val="22"/>
                <w:szCs w:val="22"/>
              </w:rPr>
              <w:softHyphen/>
              <w:t>ги</w:t>
            </w:r>
            <w:r w:rsidRPr="00275A33">
              <w:rPr>
                <w:bCs/>
                <w:color w:val="000000"/>
                <w:sz w:val="22"/>
                <w:szCs w:val="22"/>
              </w:rPr>
              <w:softHyphen/>
              <w:t>ческим климатом в коллективе</w:t>
            </w:r>
          </w:p>
          <w:p w:rsidR="000D475E" w:rsidRPr="00275A33" w:rsidRDefault="000D475E" w:rsidP="002F13B0">
            <w:pPr>
              <w:spacing w:line="230" w:lineRule="auto"/>
              <w:jc w:val="both"/>
              <w:rPr>
                <w:color w:val="000000"/>
              </w:rPr>
            </w:pPr>
          </w:p>
        </w:tc>
        <w:tc>
          <w:tcPr>
            <w:tcW w:w="757" w:type="pct"/>
          </w:tcPr>
          <w:p w:rsidR="000D475E" w:rsidRPr="00275A33" w:rsidRDefault="000D475E" w:rsidP="002F13B0">
            <w:pPr>
              <w:spacing w:line="230" w:lineRule="auto"/>
              <w:jc w:val="both"/>
              <w:rPr>
                <w:color w:val="000000"/>
              </w:rPr>
            </w:pPr>
            <w:r w:rsidRPr="00275A33">
              <w:rPr>
                <w:color w:val="000000"/>
                <w:sz w:val="22"/>
                <w:szCs w:val="22"/>
              </w:rPr>
              <w:t>негативное отношение граждан к деятельности муниципальных служащих;</w:t>
            </w:r>
          </w:p>
          <w:p w:rsidR="000D475E" w:rsidRPr="00275A33" w:rsidRDefault="000D475E" w:rsidP="002F13B0">
            <w:pPr>
              <w:spacing w:line="230" w:lineRule="auto"/>
              <w:jc w:val="both"/>
              <w:rPr>
                <w:color w:val="000000"/>
              </w:rPr>
            </w:pPr>
            <w:r w:rsidRPr="00275A33">
              <w:rPr>
                <w:color w:val="000000"/>
                <w:sz w:val="22"/>
                <w:szCs w:val="22"/>
              </w:rPr>
              <w:t>непривлекательность муниципальной службы;</w:t>
            </w:r>
          </w:p>
          <w:p w:rsidR="000D475E" w:rsidRPr="00275A33" w:rsidRDefault="000D475E" w:rsidP="002F13B0">
            <w:pPr>
              <w:spacing w:line="230" w:lineRule="auto"/>
              <w:jc w:val="both"/>
              <w:rPr>
                <w:color w:val="000000"/>
              </w:rPr>
            </w:pPr>
            <w:r w:rsidRPr="00275A33">
              <w:rPr>
                <w:color w:val="000000"/>
                <w:sz w:val="22"/>
                <w:szCs w:val="22"/>
              </w:rPr>
              <w:t>снижение результативности деятельности муниципальных служащих;</w:t>
            </w:r>
          </w:p>
          <w:p w:rsidR="000D475E" w:rsidRPr="00275A33" w:rsidRDefault="000D475E" w:rsidP="002F13B0">
            <w:pPr>
              <w:spacing w:line="230" w:lineRule="auto"/>
              <w:jc w:val="both"/>
              <w:rPr>
                <w:color w:val="000000"/>
              </w:rPr>
            </w:pPr>
            <w:r w:rsidRPr="00275A33">
              <w:rPr>
                <w:color w:val="000000"/>
                <w:sz w:val="22"/>
                <w:szCs w:val="22"/>
              </w:rPr>
              <w:t>текучесть кадров</w:t>
            </w:r>
          </w:p>
        </w:tc>
        <w:tc>
          <w:tcPr>
            <w:tcW w:w="1087" w:type="pct"/>
          </w:tcPr>
          <w:p w:rsidR="000D475E" w:rsidRPr="00275A33" w:rsidRDefault="000D475E" w:rsidP="002F13B0">
            <w:pPr>
              <w:spacing w:line="230" w:lineRule="auto"/>
              <w:jc w:val="both"/>
              <w:rPr>
                <w:bCs/>
                <w:color w:val="000000"/>
              </w:rPr>
            </w:pPr>
            <w:r w:rsidRPr="00275A33">
              <w:rPr>
                <w:bCs/>
                <w:color w:val="000000"/>
                <w:sz w:val="22"/>
                <w:szCs w:val="22"/>
              </w:rPr>
              <w:t>оценка гражданами уровня эффективности муниципальной службы и результативности деятельности муниципальных служащих не ниже чем «удовлетворительно»;</w:t>
            </w:r>
          </w:p>
          <w:p w:rsidR="000D475E" w:rsidRPr="00275A33" w:rsidRDefault="000D475E" w:rsidP="002F13B0">
            <w:pPr>
              <w:spacing w:line="230" w:lineRule="auto"/>
              <w:jc w:val="both"/>
              <w:rPr>
                <w:bCs/>
                <w:color w:val="000000"/>
              </w:rPr>
            </w:pPr>
            <w:r w:rsidRPr="00275A33">
              <w:rPr>
                <w:bCs/>
                <w:color w:val="000000"/>
                <w:sz w:val="22"/>
                <w:szCs w:val="22"/>
              </w:rPr>
              <w:t>оценка муниципальными служащими условий и результатов своей работы, морально-психо</w:t>
            </w:r>
            <w:r w:rsidRPr="00275A33">
              <w:rPr>
                <w:bCs/>
                <w:color w:val="000000"/>
                <w:sz w:val="22"/>
                <w:szCs w:val="22"/>
              </w:rPr>
              <w:softHyphen/>
              <w:t>логического климата в коллективе не ниже чем «удовлетворительно»</w:t>
            </w:r>
          </w:p>
        </w:tc>
      </w:tr>
    </w:tbl>
    <w:p w:rsidR="000D475E" w:rsidRPr="00275A33" w:rsidRDefault="000D475E" w:rsidP="00C41596">
      <w:pPr>
        <w:ind w:left="10080"/>
        <w:jc w:val="both"/>
        <w:rPr>
          <w:rStyle w:val="a5"/>
          <w:b w:val="0"/>
          <w:color w:val="000000"/>
        </w:rPr>
      </w:pPr>
      <w:r w:rsidRPr="00275A33">
        <w:rPr>
          <w:color w:val="000000"/>
          <w:sz w:val="20"/>
          <w:szCs w:val="20"/>
        </w:rPr>
        <w:br w:type="page"/>
      </w:r>
      <w:r w:rsidRPr="00275A33">
        <w:rPr>
          <w:rStyle w:val="a5"/>
          <w:b w:val="0"/>
          <w:color w:val="000000"/>
        </w:rPr>
        <w:lastRenderedPageBreak/>
        <w:t>Приложение № 3</w:t>
      </w:r>
    </w:p>
    <w:p w:rsidR="000D475E" w:rsidRPr="00275A33" w:rsidRDefault="000D475E" w:rsidP="00C41596">
      <w:pPr>
        <w:ind w:left="10080"/>
        <w:jc w:val="both"/>
        <w:rPr>
          <w:bCs/>
          <w:color w:val="000000"/>
        </w:rPr>
      </w:pPr>
      <w:r w:rsidRPr="00275A33">
        <w:rPr>
          <w:rStyle w:val="a5"/>
          <w:b w:val="0"/>
          <w:color w:val="000000"/>
        </w:rPr>
        <w:t xml:space="preserve">к подпрограмме «Развитие муниципальной службы в </w:t>
      </w:r>
      <w:r>
        <w:rPr>
          <w:rStyle w:val="a5"/>
          <w:b w:val="0"/>
          <w:color w:val="000000"/>
        </w:rPr>
        <w:t>Шумерлинском районе</w:t>
      </w:r>
      <w:r w:rsidRPr="00275A33">
        <w:rPr>
          <w:rStyle w:val="a5"/>
          <w:b w:val="0"/>
          <w:color w:val="000000"/>
        </w:rPr>
        <w:t xml:space="preserve">» </w:t>
      </w:r>
      <w:r w:rsidRPr="00275A33">
        <w:rPr>
          <w:color w:val="000000"/>
          <w:szCs w:val="26"/>
        </w:rPr>
        <w:br/>
      </w:r>
    </w:p>
    <w:p w:rsidR="000D475E" w:rsidRPr="00275A33" w:rsidRDefault="000D475E" w:rsidP="002F13B0">
      <w:pPr>
        <w:jc w:val="center"/>
        <w:outlineLvl w:val="0"/>
        <w:rPr>
          <w:b/>
          <w:color w:val="000000"/>
        </w:rPr>
      </w:pPr>
      <w:r w:rsidRPr="00275A33">
        <w:rPr>
          <w:b/>
          <w:color w:val="000000"/>
        </w:rPr>
        <w:t>С В Е Д Е Н И Я</w:t>
      </w:r>
    </w:p>
    <w:p w:rsidR="000D475E" w:rsidRPr="00275A33" w:rsidRDefault="000D475E" w:rsidP="002F13B0">
      <w:pPr>
        <w:jc w:val="center"/>
        <w:rPr>
          <w:b/>
          <w:color w:val="000000"/>
        </w:rPr>
      </w:pPr>
      <w:r w:rsidRPr="00275A33">
        <w:rPr>
          <w:b/>
          <w:color w:val="000000"/>
        </w:rPr>
        <w:t xml:space="preserve">об основных мерах правового регулирования в сфере реализации подпрограммы </w:t>
      </w:r>
    </w:p>
    <w:p w:rsidR="000D475E" w:rsidRPr="00275A33" w:rsidRDefault="000D475E" w:rsidP="002F13B0">
      <w:pPr>
        <w:jc w:val="center"/>
        <w:rPr>
          <w:b/>
          <w:color w:val="000000"/>
        </w:rPr>
      </w:pPr>
      <w:r w:rsidRPr="00275A33">
        <w:rPr>
          <w:b/>
          <w:color w:val="000000"/>
        </w:rPr>
        <w:t xml:space="preserve">«Развитие муниципальной службы в </w:t>
      </w:r>
      <w:r>
        <w:rPr>
          <w:b/>
          <w:color w:val="000000"/>
        </w:rPr>
        <w:t>Шумерлинском районе</w:t>
      </w:r>
      <w:r w:rsidRPr="00275A33">
        <w:rPr>
          <w:b/>
          <w:color w:val="000000"/>
        </w:rPr>
        <w:t xml:space="preserve">» </w:t>
      </w:r>
      <w:r>
        <w:rPr>
          <w:b/>
          <w:color w:val="000000"/>
          <w:szCs w:val="26"/>
        </w:rPr>
        <w:t>муниципальной</w:t>
      </w:r>
      <w:r w:rsidRPr="00275A33">
        <w:rPr>
          <w:b/>
          <w:color w:val="000000"/>
          <w:szCs w:val="26"/>
        </w:rPr>
        <w:br/>
        <w:t xml:space="preserve">программы </w:t>
      </w:r>
      <w:r>
        <w:rPr>
          <w:b/>
          <w:color w:val="000000"/>
          <w:szCs w:val="26"/>
        </w:rPr>
        <w:t xml:space="preserve">Шумерлинского района </w:t>
      </w:r>
      <w:r w:rsidRPr="00275A33">
        <w:rPr>
          <w:b/>
          <w:color w:val="000000"/>
          <w:szCs w:val="26"/>
        </w:rPr>
        <w:t xml:space="preserve">Чувашской Республики «Развитие потенциала </w:t>
      </w:r>
      <w:r>
        <w:rPr>
          <w:b/>
          <w:color w:val="000000"/>
          <w:szCs w:val="26"/>
        </w:rPr>
        <w:t>муниципального</w:t>
      </w:r>
      <w:r w:rsidRPr="00275A33">
        <w:rPr>
          <w:b/>
          <w:color w:val="000000"/>
          <w:szCs w:val="26"/>
        </w:rPr>
        <w:t xml:space="preserve"> управления» на 201</w:t>
      </w:r>
      <w:r>
        <w:rPr>
          <w:b/>
          <w:color w:val="000000"/>
          <w:szCs w:val="26"/>
        </w:rPr>
        <w:t>6</w:t>
      </w:r>
      <w:r w:rsidRPr="00275A33">
        <w:rPr>
          <w:b/>
          <w:color w:val="000000"/>
          <w:szCs w:val="26"/>
        </w:rPr>
        <w:t>–2020 годы</w:t>
      </w:r>
    </w:p>
    <w:tbl>
      <w:tblPr>
        <w:tblW w:w="14886" w:type="dxa"/>
        <w:tblLook w:val="00A0" w:firstRow="1" w:lastRow="0" w:firstColumn="1" w:lastColumn="0" w:noHBand="0" w:noVBand="0"/>
      </w:tblPr>
      <w:tblGrid>
        <w:gridCol w:w="486"/>
        <w:gridCol w:w="2880"/>
        <w:gridCol w:w="6942"/>
        <w:gridCol w:w="2400"/>
        <w:gridCol w:w="2178"/>
      </w:tblGrid>
      <w:tr w:rsidR="000D475E" w:rsidRPr="00275A33" w:rsidTr="002F13B0">
        <w:tc>
          <w:tcPr>
            <w:tcW w:w="486" w:type="dxa"/>
            <w:tcBorders>
              <w:top w:val="single" w:sz="4" w:space="0" w:color="auto"/>
              <w:bottom w:val="single" w:sz="4" w:space="0" w:color="auto"/>
              <w:right w:val="single" w:sz="4" w:space="0" w:color="auto"/>
            </w:tcBorders>
          </w:tcPr>
          <w:p w:rsidR="000D475E" w:rsidRPr="00275A33" w:rsidRDefault="000D475E" w:rsidP="002F13B0">
            <w:pPr>
              <w:widowControl w:val="0"/>
              <w:autoSpaceDE w:val="0"/>
              <w:autoSpaceDN w:val="0"/>
              <w:adjustRightInd w:val="0"/>
              <w:spacing w:line="235" w:lineRule="auto"/>
              <w:jc w:val="center"/>
              <w:rPr>
                <w:color w:val="000000"/>
              </w:rPr>
            </w:pPr>
            <w:r w:rsidRPr="00275A33">
              <w:rPr>
                <w:color w:val="000000"/>
              </w:rPr>
              <w:t xml:space="preserve">№ </w:t>
            </w:r>
            <w:proofErr w:type="spellStart"/>
            <w:r w:rsidRPr="00275A33">
              <w:rPr>
                <w:color w:val="000000"/>
              </w:rPr>
              <w:t>пп</w:t>
            </w:r>
            <w:proofErr w:type="spellEnd"/>
          </w:p>
        </w:tc>
        <w:tc>
          <w:tcPr>
            <w:tcW w:w="2880" w:type="dxa"/>
            <w:tcBorders>
              <w:top w:val="single" w:sz="4" w:space="0" w:color="auto"/>
              <w:left w:val="single" w:sz="4" w:space="0" w:color="auto"/>
              <w:bottom w:val="single" w:sz="4" w:space="0" w:color="auto"/>
              <w:right w:val="single" w:sz="4" w:space="0" w:color="auto"/>
            </w:tcBorders>
          </w:tcPr>
          <w:p w:rsidR="000D475E" w:rsidRPr="00275A33" w:rsidRDefault="000D475E" w:rsidP="002F13B0">
            <w:pPr>
              <w:widowControl w:val="0"/>
              <w:autoSpaceDE w:val="0"/>
              <w:autoSpaceDN w:val="0"/>
              <w:adjustRightInd w:val="0"/>
              <w:spacing w:line="235" w:lineRule="auto"/>
              <w:jc w:val="center"/>
              <w:rPr>
                <w:color w:val="000000"/>
              </w:rPr>
            </w:pPr>
            <w:r w:rsidRPr="00275A33">
              <w:rPr>
                <w:color w:val="000000"/>
              </w:rPr>
              <w:t xml:space="preserve">Вид нормативного </w:t>
            </w:r>
          </w:p>
          <w:p w:rsidR="000D475E" w:rsidRPr="00275A33" w:rsidRDefault="000D475E" w:rsidP="002F13B0">
            <w:pPr>
              <w:widowControl w:val="0"/>
              <w:autoSpaceDE w:val="0"/>
              <w:autoSpaceDN w:val="0"/>
              <w:adjustRightInd w:val="0"/>
              <w:spacing w:line="235" w:lineRule="auto"/>
              <w:jc w:val="center"/>
              <w:rPr>
                <w:color w:val="000000"/>
              </w:rPr>
            </w:pPr>
            <w:r w:rsidRPr="00275A33">
              <w:rPr>
                <w:color w:val="000000"/>
              </w:rPr>
              <w:t xml:space="preserve">правового акта </w:t>
            </w:r>
          </w:p>
        </w:tc>
        <w:tc>
          <w:tcPr>
            <w:tcW w:w="6942" w:type="dxa"/>
            <w:tcBorders>
              <w:top w:val="single" w:sz="4" w:space="0" w:color="auto"/>
              <w:left w:val="single" w:sz="4" w:space="0" w:color="auto"/>
              <w:bottom w:val="single" w:sz="4" w:space="0" w:color="auto"/>
              <w:right w:val="single" w:sz="4" w:space="0" w:color="auto"/>
            </w:tcBorders>
          </w:tcPr>
          <w:p w:rsidR="000D475E" w:rsidRPr="00275A33" w:rsidRDefault="000D475E" w:rsidP="002F13B0">
            <w:pPr>
              <w:widowControl w:val="0"/>
              <w:autoSpaceDE w:val="0"/>
              <w:autoSpaceDN w:val="0"/>
              <w:adjustRightInd w:val="0"/>
              <w:spacing w:line="235" w:lineRule="auto"/>
              <w:jc w:val="center"/>
              <w:rPr>
                <w:color w:val="000000"/>
              </w:rPr>
            </w:pPr>
            <w:r w:rsidRPr="00275A33">
              <w:rPr>
                <w:color w:val="000000"/>
              </w:rPr>
              <w:t>Основные положения нормативного правового акта</w:t>
            </w:r>
          </w:p>
          <w:p w:rsidR="000D475E" w:rsidRPr="00275A33" w:rsidRDefault="000D475E" w:rsidP="002F13B0">
            <w:pPr>
              <w:widowControl w:val="0"/>
              <w:autoSpaceDE w:val="0"/>
              <w:autoSpaceDN w:val="0"/>
              <w:adjustRightInd w:val="0"/>
              <w:spacing w:line="235" w:lineRule="auto"/>
              <w:jc w:val="center"/>
              <w:rPr>
                <w:color w:val="000000"/>
              </w:rPr>
            </w:pPr>
            <w:r w:rsidRPr="00275A33">
              <w:rPr>
                <w:color w:val="000000"/>
              </w:rPr>
              <w:t xml:space="preserve"> </w:t>
            </w:r>
          </w:p>
        </w:tc>
        <w:tc>
          <w:tcPr>
            <w:tcW w:w="2400" w:type="dxa"/>
            <w:tcBorders>
              <w:top w:val="single" w:sz="4" w:space="0" w:color="auto"/>
              <w:left w:val="single" w:sz="4" w:space="0" w:color="auto"/>
              <w:bottom w:val="single" w:sz="4" w:space="0" w:color="auto"/>
              <w:right w:val="single" w:sz="4" w:space="0" w:color="auto"/>
            </w:tcBorders>
          </w:tcPr>
          <w:p w:rsidR="000D475E" w:rsidRPr="00275A33" w:rsidRDefault="000D475E" w:rsidP="002F13B0">
            <w:pPr>
              <w:widowControl w:val="0"/>
              <w:autoSpaceDE w:val="0"/>
              <w:autoSpaceDN w:val="0"/>
              <w:adjustRightInd w:val="0"/>
              <w:spacing w:line="235" w:lineRule="auto"/>
              <w:jc w:val="center"/>
              <w:rPr>
                <w:color w:val="000000"/>
              </w:rPr>
            </w:pPr>
            <w:r w:rsidRPr="00275A33">
              <w:rPr>
                <w:color w:val="000000"/>
              </w:rPr>
              <w:t xml:space="preserve">Ответственный </w:t>
            </w:r>
          </w:p>
          <w:p w:rsidR="000D475E" w:rsidRPr="00275A33" w:rsidRDefault="000D475E" w:rsidP="002F13B0">
            <w:pPr>
              <w:widowControl w:val="0"/>
              <w:autoSpaceDE w:val="0"/>
              <w:autoSpaceDN w:val="0"/>
              <w:adjustRightInd w:val="0"/>
              <w:spacing w:line="235" w:lineRule="auto"/>
              <w:jc w:val="center"/>
              <w:rPr>
                <w:color w:val="000000"/>
              </w:rPr>
            </w:pPr>
            <w:r w:rsidRPr="00275A33">
              <w:rPr>
                <w:color w:val="000000"/>
              </w:rPr>
              <w:t>исполнитель и соисполнитель</w:t>
            </w:r>
          </w:p>
        </w:tc>
        <w:tc>
          <w:tcPr>
            <w:tcW w:w="2178" w:type="dxa"/>
            <w:tcBorders>
              <w:top w:val="single" w:sz="4" w:space="0" w:color="auto"/>
              <w:left w:val="single" w:sz="4" w:space="0" w:color="auto"/>
              <w:bottom w:val="single" w:sz="4" w:space="0" w:color="auto"/>
            </w:tcBorders>
          </w:tcPr>
          <w:p w:rsidR="000D475E" w:rsidRPr="00275A33" w:rsidRDefault="000D475E" w:rsidP="002F13B0">
            <w:pPr>
              <w:widowControl w:val="0"/>
              <w:autoSpaceDE w:val="0"/>
              <w:autoSpaceDN w:val="0"/>
              <w:adjustRightInd w:val="0"/>
              <w:spacing w:line="235" w:lineRule="auto"/>
              <w:jc w:val="center"/>
              <w:rPr>
                <w:color w:val="000000"/>
              </w:rPr>
            </w:pPr>
            <w:r w:rsidRPr="00275A33">
              <w:rPr>
                <w:color w:val="000000"/>
              </w:rPr>
              <w:t>Ожидаемые сроки принятия</w:t>
            </w:r>
          </w:p>
        </w:tc>
      </w:tr>
      <w:tr w:rsidR="000D475E" w:rsidRPr="00275A33" w:rsidTr="002F13B0">
        <w:tc>
          <w:tcPr>
            <w:tcW w:w="486" w:type="dxa"/>
            <w:tcBorders>
              <w:top w:val="single" w:sz="4" w:space="0" w:color="auto"/>
            </w:tcBorders>
          </w:tcPr>
          <w:p w:rsidR="000D475E" w:rsidRPr="00275A33" w:rsidRDefault="000D475E" w:rsidP="002F13B0">
            <w:pPr>
              <w:widowControl w:val="0"/>
              <w:autoSpaceDE w:val="0"/>
              <w:autoSpaceDN w:val="0"/>
              <w:adjustRightInd w:val="0"/>
              <w:spacing w:line="235" w:lineRule="auto"/>
              <w:jc w:val="center"/>
              <w:rPr>
                <w:color w:val="000000"/>
              </w:rPr>
            </w:pPr>
            <w:r w:rsidRPr="00275A33">
              <w:rPr>
                <w:color w:val="000000"/>
              </w:rPr>
              <w:t>1.</w:t>
            </w:r>
          </w:p>
        </w:tc>
        <w:tc>
          <w:tcPr>
            <w:tcW w:w="2880" w:type="dxa"/>
            <w:tcBorders>
              <w:top w:val="single" w:sz="4" w:space="0" w:color="auto"/>
            </w:tcBorders>
          </w:tcPr>
          <w:p w:rsidR="000D475E" w:rsidRPr="00580CA1" w:rsidRDefault="000D475E" w:rsidP="002F13B0">
            <w:pPr>
              <w:jc w:val="both"/>
              <w:rPr>
                <w:color w:val="000000"/>
              </w:rPr>
            </w:pPr>
            <w:r>
              <w:rPr>
                <w:color w:val="000000"/>
              </w:rPr>
              <w:t xml:space="preserve">Решение Собрания депутатов Шумерлинского района </w:t>
            </w:r>
            <w:r w:rsidRPr="00580CA1">
              <w:rPr>
                <w:color w:val="000000"/>
              </w:rPr>
              <w:t xml:space="preserve">о </w:t>
            </w:r>
            <w:r>
              <w:rPr>
                <w:color w:val="000000"/>
              </w:rPr>
              <w:t xml:space="preserve">районном </w:t>
            </w:r>
            <w:r w:rsidRPr="00580CA1">
              <w:rPr>
                <w:color w:val="000000"/>
              </w:rPr>
              <w:t xml:space="preserve">бюджете </w:t>
            </w:r>
            <w:r>
              <w:rPr>
                <w:color w:val="000000"/>
              </w:rPr>
              <w:t>Шумерлинского района</w:t>
            </w:r>
            <w:r w:rsidRPr="00580CA1">
              <w:rPr>
                <w:color w:val="000000"/>
              </w:rPr>
              <w:t xml:space="preserve"> на очередной финансовый год и плановый период</w:t>
            </w:r>
          </w:p>
        </w:tc>
        <w:tc>
          <w:tcPr>
            <w:tcW w:w="6942" w:type="dxa"/>
            <w:tcBorders>
              <w:top w:val="single" w:sz="4" w:space="0" w:color="auto"/>
            </w:tcBorders>
          </w:tcPr>
          <w:p w:rsidR="000D475E" w:rsidRPr="00EC3A34" w:rsidRDefault="000D475E" w:rsidP="00EC3A34">
            <w:pPr>
              <w:jc w:val="both"/>
              <w:rPr>
                <w:color w:val="000000"/>
              </w:rPr>
            </w:pPr>
            <w:r w:rsidRPr="00580CA1">
              <w:rPr>
                <w:color w:val="000000"/>
              </w:rPr>
              <w:t xml:space="preserve">определение объема ассигнований за счет средств </w:t>
            </w:r>
            <w:r>
              <w:rPr>
                <w:color w:val="000000"/>
              </w:rPr>
              <w:t>местного</w:t>
            </w:r>
            <w:r w:rsidRPr="00580CA1">
              <w:rPr>
                <w:color w:val="000000"/>
              </w:rPr>
              <w:t xml:space="preserve"> бюджета </w:t>
            </w:r>
            <w:r>
              <w:rPr>
                <w:color w:val="000000"/>
              </w:rPr>
              <w:t>Шумерлинского района</w:t>
            </w:r>
            <w:r w:rsidRPr="00580CA1">
              <w:rPr>
                <w:color w:val="000000"/>
              </w:rPr>
              <w:t xml:space="preserve"> на финансирование </w:t>
            </w:r>
            <w:r w:rsidRPr="00EC3A34">
              <w:rPr>
                <w:color w:val="000000"/>
              </w:rPr>
              <w:t>программы Шумерлинского района Чувашской Республики «Развитие потенциала муниципального управления» на 2016–2020 годы</w:t>
            </w:r>
          </w:p>
          <w:p w:rsidR="000D475E" w:rsidRPr="00580CA1" w:rsidRDefault="000D475E" w:rsidP="00EC3A34">
            <w:pPr>
              <w:jc w:val="both"/>
              <w:rPr>
                <w:color w:val="000000"/>
              </w:rPr>
            </w:pPr>
          </w:p>
        </w:tc>
        <w:tc>
          <w:tcPr>
            <w:tcW w:w="2400" w:type="dxa"/>
            <w:tcBorders>
              <w:top w:val="single" w:sz="4" w:space="0" w:color="auto"/>
            </w:tcBorders>
          </w:tcPr>
          <w:p w:rsidR="000D475E" w:rsidRPr="00580CA1" w:rsidRDefault="000D475E" w:rsidP="002F13B0">
            <w:pPr>
              <w:jc w:val="both"/>
              <w:rPr>
                <w:color w:val="000000"/>
              </w:rPr>
            </w:pPr>
            <w:r>
              <w:rPr>
                <w:color w:val="000000"/>
              </w:rPr>
              <w:t>Администрация Шумерлинского района</w:t>
            </w:r>
          </w:p>
        </w:tc>
        <w:tc>
          <w:tcPr>
            <w:tcW w:w="2178" w:type="dxa"/>
            <w:tcBorders>
              <w:top w:val="single" w:sz="4" w:space="0" w:color="auto"/>
            </w:tcBorders>
          </w:tcPr>
          <w:p w:rsidR="000D475E" w:rsidRPr="00580CA1" w:rsidRDefault="000D475E" w:rsidP="002F13B0">
            <w:pPr>
              <w:jc w:val="both"/>
              <w:rPr>
                <w:color w:val="000000"/>
              </w:rPr>
            </w:pPr>
            <w:r w:rsidRPr="00580CA1">
              <w:rPr>
                <w:color w:val="000000"/>
              </w:rPr>
              <w:t>201</w:t>
            </w:r>
            <w:r>
              <w:rPr>
                <w:color w:val="000000"/>
              </w:rPr>
              <w:t>6</w:t>
            </w:r>
            <w:r w:rsidRPr="00580CA1">
              <w:rPr>
                <w:color w:val="000000"/>
              </w:rPr>
              <w:t>–2020 годы, в сроки, установленные законодательством Российской Федерации и законодательством Чувашской Республики в сфере бюджетных отношений</w:t>
            </w:r>
          </w:p>
          <w:p w:rsidR="000D475E" w:rsidRPr="00580CA1" w:rsidRDefault="000D475E" w:rsidP="002F13B0">
            <w:pPr>
              <w:jc w:val="both"/>
              <w:rPr>
                <w:color w:val="000000"/>
              </w:rPr>
            </w:pPr>
          </w:p>
        </w:tc>
      </w:tr>
    </w:tbl>
    <w:p w:rsidR="000D475E" w:rsidRPr="00275A33" w:rsidRDefault="000D475E" w:rsidP="002F13B0">
      <w:pPr>
        <w:ind w:left="9185"/>
        <w:jc w:val="both"/>
        <w:rPr>
          <w:color w:val="000000"/>
          <w:sz w:val="20"/>
          <w:szCs w:val="20"/>
        </w:rPr>
      </w:pPr>
    </w:p>
    <w:p w:rsidR="000D475E" w:rsidRDefault="000D475E" w:rsidP="00C41596">
      <w:pPr>
        <w:tabs>
          <w:tab w:val="left" w:pos="1560"/>
        </w:tabs>
        <w:ind w:left="10065"/>
        <w:jc w:val="both"/>
        <w:rPr>
          <w:rStyle w:val="a5"/>
          <w:b w:val="0"/>
          <w:color w:val="000000"/>
        </w:rPr>
      </w:pPr>
      <w:r w:rsidRPr="00275A33">
        <w:rPr>
          <w:rStyle w:val="a5"/>
          <w:b w:val="0"/>
          <w:color w:val="000000"/>
          <w:sz w:val="20"/>
          <w:szCs w:val="20"/>
        </w:rPr>
        <w:br w:type="page"/>
      </w:r>
      <w:r w:rsidRPr="00275A33">
        <w:rPr>
          <w:rStyle w:val="a5"/>
          <w:b w:val="0"/>
          <w:color w:val="000000"/>
        </w:rPr>
        <w:lastRenderedPageBreak/>
        <w:t>Приложение № 4</w:t>
      </w:r>
      <w:r>
        <w:rPr>
          <w:rStyle w:val="a5"/>
          <w:b w:val="0"/>
          <w:color w:val="000000"/>
        </w:rPr>
        <w:t xml:space="preserve"> </w:t>
      </w:r>
    </w:p>
    <w:p w:rsidR="000D475E" w:rsidRPr="00B923E0" w:rsidRDefault="000D475E" w:rsidP="00C41596">
      <w:pPr>
        <w:ind w:left="10065"/>
        <w:jc w:val="both"/>
        <w:rPr>
          <w:bCs/>
          <w:color w:val="000000"/>
        </w:rPr>
      </w:pPr>
      <w:r w:rsidRPr="00275A33">
        <w:rPr>
          <w:rStyle w:val="a5"/>
          <w:b w:val="0"/>
          <w:color w:val="000000"/>
        </w:rPr>
        <w:t xml:space="preserve">к подпрограмме «Развитие муниципальной службы в </w:t>
      </w:r>
      <w:r>
        <w:rPr>
          <w:rStyle w:val="a5"/>
          <w:b w:val="0"/>
          <w:color w:val="000000"/>
        </w:rPr>
        <w:t>Шумерлинского района</w:t>
      </w:r>
      <w:r w:rsidRPr="00275A33">
        <w:rPr>
          <w:rStyle w:val="a5"/>
          <w:b w:val="0"/>
          <w:color w:val="000000"/>
        </w:rPr>
        <w:t xml:space="preserve">» </w:t>
      </w:r>
    </w:p>
    <w:p w:rsidR="000D475E" w:rsidRPr="00275A33" w:rsidRDefault="000D475E" w:rsidP="001D5D2E">
      <w:pPr>
        <w:jc w:val="center"/>
        <w:rPr>
          <w:b/>
          <w:caps/>
          <w:color w:val="000000"/>
        </w:rPr>
      </w:pPr>
      <w:r w:rsidRPr="00275A33">
        <w:rPr>
          <w:b/>
          <w:caps/>
          <w:color w:val="000000"/>
        </w:rPr>
        <w:t xml:space="preserve">Ресурсное обеспечение </w:t>
      </w:r>
    </w:p>
    <w:p w:rsidR="000D475E" w:rsidRPr="00B923E0" w:rsidRDefault="000D475E" w:rsidP="00B923E0">
      <w:pPr>
        <w:jc w:val="center"/>
        <w:rPr>
          <w:b/>
          <w:color w:val="000000"/>
          <w:sz w:val="20"/>
          <w:szCs w:val="20"/>
        </w:rPr>
      </w:pPr>
      <w:r w:rsidRPr="00B923E0">
        <w:rPr>
          <w:b/>
          <w:color w:val="000000"/>
          <w:sz w:val="20"/>
          <w:szCs w:val="20"/>
        </w:rPr>
        <w:t xml:space="preserve">реализации подпрограммы «Развитие муниципальной службы в Шумерлинском районе» муниципальной программы Шумерлинского района Чувашской Республики «Развитие потенциала </w:t>
      </w:r>
      <w:r w:rsidRPr="00B923E0">
        <w:rPr>
          <w:b/>
          <w:sz w:val="20"/>
          <w:szCs w:val="20"/>
        </w:rPr>
        <w:t>муниципального</w:t>
      </w:r>
      <w:r w:rsidRPr="00B923E0">
        <w:rPr>
          <w:b/>
          <w:color w:val="000000"/>
          <w:sz w:val="20"/>
          <w:szCs w:val="20"/>
        </w:rPr>
        <w:t xml:space="preserve"> управления» на 2016–2020 годы за счет всех источников финансирования</w:t>
      </w:r>
    </w:p>
    <w:tbl>
      <w:tblPr>
        <w:tblW w:w="14940" w:type="dxa"/>
        <w:tblCellSpacing w:w="5" w:type="nil"/>
        <w:tblInd w:w="75" w:type="dxa"/>
        <w:tblBorders>
          <w:top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440"/>
        <w:gridCol w:w="2160"/>
        <w:gridCol w:w="1517"/>
        <w:gridCol w:w="851"/>
        <w:gridCol w:w="708"/>
        <w:gridCol w:w="709"/>
        <w:gridCol w:w="709"/>
        <w:gridCol w:w="2425"/>
        <w:gridCol w:w="708"/>
        <w:gridCol w:w="709"/>
        <w:gridCol w:w="708"/>
        <w:gridCol w:w="676"/>
        <w:gridCol w:w="540"/>
        <w:gridCol w:w="540"/>
        <w:gridCol w:w="540"/>
      </w:tblGrid>
      <w:tr w:rsidR="000D475E" w:rsidRPr="00275A33" w:rsidTr="00826FB3">
        <w:trPr>
          <w:tblCellSpacing w:w="5" w:type="nil"/>
        </w:trPr>
        <w:tc>
          <w:tcPr>
            <w:tcW w:w="1440" w:type="dxa"/>
            <w:vMerge w:val="restart"/>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Статус</w:t>
            </w:r>
          </w:p>
        </w:tc>
        <w:tc>
          <w:tcPr>
            <w:tcW w:w="2160" w:type="dxa"/>
            <w:vMerge w:val="restart"/>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 xml:space="preserve">Наименование подпрограммы государственной программы Чувашской Республики (основного мероприятия, мероприятия) </w:t>
            </w:r>
          </w:p>
        </w:tc>
        <w:tc>
          <w:tcPr>
            <w:tcW w:w="1517" w:type="dxa"/>
            <w:vMerge w:val="restart"/>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Ответственный исполнитель, соисполнители</w:t>
            </w:r>
          </w:p>
        </w:tc>
        <w:tc>
          <w:tcPr>
            <w:tcW w:w="2977" w:type="dxa"/>
            <w:gridSpan w:val="4"/>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Код бюджетной классификации</w:t>
            </w:r>
          </w:p>
        </w:tc>
        <w:tc>
          <w:tcPr>
            <w:tcW w:w="2425" w:type="dxa"/>
            <w:vMerge w:val="restart"/>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Источники финансирования</w:t>
            </w:r>
          </w:p>
        </w:tc>
        <w:tc>
          <w:tcPr>
            <w:tcW w:w="4421" w:type="dxa"/>
            <w:gridSpan w:val="7"/>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Расходы по годам, тыс. рублей</w:t>
            </w:r>
          </w:p>
        </w:tc>
      </w:tr>
      <w:tr w:rsidR="000D475E" w:rsidRPr="00275A33" w:rsidTr="00826FB3">
        <w:trPr>
          <w:tblCellSpacing w:w="5" w:type="nil"/>
        </w:trPr>
        <w:tc>
          <w:tcPr>
            <w:tcW w:w="1440" w:type="dxa"/>
            <w:vMerge/>
          </w:tcPr>
          <w:p w:rsidR="000D475E" w:rsidRPr="00275A33" w:rsidRDefault="000D475E" w:rsidP="00826FB3">
            <w:pPr>
              <w:autoSpaceDE w:val="0"/>
              <w:autoSpaceDN w:val="0"/>
              <w:adjustRightInd w:val="0"/>
              <w:ind w:firstLine="540"/>
              <w:jc w:val="center"/>
              <w:rPr>
                <w:b/>
                <w:bCs/>
                <w:color w:val="000000"/>
                <w:sz w:val="18"/>
                <w:szCs w:val="18"/>
                <w:lang w:eastAsia="en-US"/>
              </w:rPr>
            </w:pPr>
          </w:p>
        </w:tc>
        <w:tc>
          <w:tcPr>
            <w:tcW w:w="2160" w:type="dxa"/>
            <w:vMerge/>
          </w:tcPr>
          <w:p w:rsidR="000D475E" w:rsidRPr="00275A33" w:rsidRDefault="000D475E" w:rsidP="00826FB3">
            <w:pPr>
              <w:autoSpaceDE w:val="0"/>
              <w:autoSpaceDN w:val="0"/>
              <w:adjustRightInd w:val="0"/>
              <w:ind w:firstLine="540"/>
              <w:jc w:val="center"/>
              <w:rPr>
                <w:b/>
                <w:bCs/>
                <w:color w:val="000000"/>
                <w:sz w:val="18"/>
                <w:szCs w:val="18"/>
                <w:lang w:eastAsia="en-US"/>
              </w:rPr>
            </w:pPr>
          </w:p>
        </w:tc>
        <w:tc>
          <w:tcPr>
            <w:tcW w:w="1517" w:type="dxa"/>
            <w:vMerge/>
          </w:tcPr>
          <w:p w:rsidR="000D475E" w:rsidRPr="00275A33" w:rsidRDefault="000D475E" w:rsidP="00826FB3">
            <w:pPr>
              <w:autoSpaceDE w:val="0"/>
              <w:autoSpaceDN w:val="0"/>
              <w:adjustRightInd w:val="0"/>
              <w:ind w:firstLine="540"/>
              <w:jc w:val="center"/>
              <w:rPr>
                <w:color w:val="000000"/>
                <w:sz w:val="18"/>
                <w:szCs w:val="18"/>
                <w:lang w:eastAsia="en-US"/>
              </w:rPr>
            </w:pPr>
          </w:p>
        </w:tc>
        <w:tc>
          <w:tcPr>
            <w:tcW w:w="851"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главный распорядитель средств бюджета</w:t>
            </w:r>
          </w:p>
        </w:tc>
        <w:tc>
          <w:tcPr>
            <w:tcW w:w="708"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раздел, подраздел</w:t>
            </w:r>
          </w:p>
        </w:tc>
        <w:tc>
          <w:tcPr>
            <w:tcW w:w="709"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целевая статья расходов</w:t>
            </w:r>
          </w:p>
        </w:tc>
        <w:tc>
          <w:tcPr>
            <w:tcW w:w="709"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группа (подгруппа) вида расходов</w:t>
            </w:r>
          </w:p>
        </w:tc>
        <w:tc>
          <w:tcPr>
            <w:tcW w:w="2425" w:type="dxa"/>
            <w:vMerge/>
          </w:tcPr>
          <w:p w:rsidR="000D475E" w:rsidRPr="00275A33" w:rsidRDefault="000D475E" w:rsidP="00826FB3">
            <w:pPr>
              <w:autoSpaceDE w:val="0"/>
              <w:autoSpaceDN w:val="0"/>
              <w:adjustRightInd w:val="0"/>
              <w:ind w:firstLine="540"/>
              <w:jc w:val="center"/>
              <w:rPr>
                <w:b/>
                <w:bCs/>
                <w:color w:val="000000"/>
                <w:sz w:val="18"/>
                <w:szCs w:val="18"/>
                <w:lang w:eastAsia="en-US"/>
              </w:rPr>
            </w:pPr>
          </w:p>
        </w:tc>
        <w:tc>
          <w:tcPr>
            <w:tcW w:w="708"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2014</w:t>
            </w:r>
          </w:p>
        </w:tc>
        <w:tc>
          <w:tcPr>
            <w:tcW w:w="709"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2015</w:t>
            </w:r>
          </w:p>
        </w:tc>
        <w:tc>
          <w:tcPr>
            <w:tcW w:w="708"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2016</w:t>
            </w:r>
          </w:p>
        </w:tc>
        <w:tc>
          <w:tcPr>
            <w:tcW w:w="676" w:type="dxa"/>
          </w:tcPr>
          <w:p w:rsidR="000D475E" w:rsidRPr="00275A33" w:rsidRDefault="000D475E" w:rsidP="00826FB3">
            <w:pPr>
              <w:autoSpaceDE w:val="0"/>
              <w:autoSpaceDN w:val="0"/>
              <w:adjustRightInd w:val="0"/>
              <w:jc w:val="center"/>
              <w:rPr>
                <w:color w:val="000000"/>
                <w:sz w:val="18"/>
                <w:szCs w:val="18"/>
                <w:lang w:eastAsia="en-US"/>
              </w:rPr>
            </w:pPr>
            <w:r>
              <w:rPr>
                <w:color w:val="000000"/>
                <w:sz w:val="18"/>
                <w:szCs w:val="18"/>
                <w:lang w:eastAsia="en-US"/>
              </w:rPr>
              <w:t>2017</w:t>
            </w:r>
          </w:p>
        </w:tc>
        <w:tc>
          <w:tcPr>
            <w:tcW w:w="540" w:type="dxa"/>
          </w:tcPr>
          <w:p w:rsidR="000D475E" w:rsidRPr="00275A33" w:rsidRDefault="000D475E" w:rsidP="00826FB3">
            <w:pPr>
              <w:autoSpaceDE w:val="0"/>
              <w:autoSpaceDN w:val="0"/>
              <w:adjustRightInd w:val="0"/>
              <w:jc w:val="center"/>
              <w:rPr>
                <w:color w:val="000000"/>
                <w:sz w:val="18"/>
                <w:szCs w:val="18"/>
                <w:lang w:eastAsia="en-US"/>
              </w:rPr>
            </w:pPr>
            <w:r>
              <w:rPr>
                <w:color w:val="000000"/>
                <w:sz w:val="18"/>
                <w:szCs w:val="18"/>
                <w:lang w:eastAsia="en-US"/>
              </w:rPr>
              <w:t>2018</w:t>
            </w:r>
          </w:p>
        </w:tc>
        <w:tc>
          <w:tcPr>
            <w:tcW w:w="540" w:type="dxa"/>
          </w:tcPr>
          <w:p w:rsidR="000D475E" w:rsidRPr="00275A33" w:rsidRDefault="000D475E" w:rsidP="00826FB3">
            <w:pPr>
              <w:autoSpaceDE w:val="0"/>
              <w:autoSpaceDN w:val="0"/>
              <w:adjustRightInd w:val="0"/>
              <w:jc w:val="center"/>
              <w:rPr>
                <w:color w:val="000000"/>
                <w:sz w:val="18"/>
                <w:szCs w:val="18"/>
                <w:lang w:eastAsia="en-US"/>
              </w:rPr>
            </w:pPr>
            <w:r>
              <w:rPr>
                <w:color w:val="000000"/>
                <w:sz w:val="18"/>
                <w:szCs w:val="18"/>
                <w:lang w:eastAsia="en-US"/>
              </w:rPr>
              <w:t>2019</w:t>
            </w:r>
          </w:p>
        </w:tc>
        <w:tc>
          <w:tcPr>
            <w:tcW w:w="540" w:type="dxa"/>
          </w:tcPr>
          <w:p w:rsidR="000D475E" w:rsidRPr="00275A33" w:rsidRDefault="000D475E" w:rsidP="00826FB3">
            <w:pPr>
              <w:autoSpaceDE w:val="0"/>
              <w:autoSpaceDN w:val="0"/>
              <w:adjustRightInd w:val="0"/>
              <w:jc w:val="center"/>
              <w:rPr>
                <w:color w:val="000000"/>
                <w:sz w:val="18"/>
                <w:szCs w:val="18"/>
                <w:lang w:eastAsia="en-US"/>
              </w:rPr>
            </w:pPr>
            <w:r>
              <w:rPr>
                <w:color w:val="000000"/>
                <w:sz w:val="18"/>
                <w:szCs w:val="18"/>
                <w:lang w:eastAsia="en-US"/>
              </w:rPr>
              <w:t>2020</w:t>
            </w:r>
          </w:p>
        </w:tc>
      </w:tr>
    </w:tbl>
    <w:p w:rsidR="000D475E" w:rsidRPr="00275A33" w:rsidRDefault="000D475E" w:rsidP="001D5D2E">
      <w:pPr>
        <w:rPr>
          <w:sz w:val="2"/>
        </w:rPr>
      </w:pPr>
    </w:p>
    <w:tbl>
      <w:tblPr>
        <w:tblW w:w="1494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440"/>
        <w:gridCol w:w="2160"/>
        <w:gridCol w:w="1517"/>
        <w:gridCol w:w="851"/>
        <w:gridCol w:w="708"/>
        <w:gridCol w:w="709"/>
        <w:gridCol w:w="709"/>
        <w:gridCol w:w="2425"/>
        <w:gridCol w:w="708"/>
        <w:gridCol w:w="709"/>
        <w:gridCol w:w="708"/>
        <w:gridCol w:w="709"/>
        <w:gridCol w:w="507"/>
        <w:gridCol w:w="540"/>
        <w:gridCol w:w="540"/>
      </w:tblGrid>
      <w:tr w:rsidR="000D475E" w:rsidRPr="00275A33" w:rsidTr="00826FB3">
        <w:trPr>
          <w:tblHeader/>
          <w:tblCellSpacing w:w="5" w:type="nil"/>
        </w:trPr>
        <w:tc>
          <w:tcPr>
            <w:tcW w:w="1440" w:type="dxa"/>
            <w:tcBorders>
              <w:left w:val="nil"/>
            </w:tcBorders>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1</w:t>
            </w:r>
          </w:p>
        </w:tc>
        <w:tc>
          <w:tcPr>
            <w:tcW w:w="2160"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2</w:t>
            </w:r>
          </w:p>
        </w:tc>
        <w:tc>
          <w:tcPr>
            <w:tcW w:w="1517"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3</w:t>
            </w:r>
          </w:p>
        </w:tc>
        <w:tc>
          <w:tcPr>
            <w:tcW w:w="851"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4</w:t>
            </w:r>
          </w:p>
        </w:tc>
        <w:tc>
          <w:tcPr>
            <w:tcW w:w="708"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5</w:t>
            </w:r>
          </w:p>
        </w:tc>
        <w:tc>
          <w:tcPr>
            <w:tcW w:w="709"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6</w:t>
            </w:r>
          </w:p>
        </w:tc>
        <w:tc>
          <w:tcPr>
            <w:tcW w:w="709"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7</w:t>
            </w:r>
          </w:p>
        </w:tc>
        <w:tc>
          <w:tcPr>
            <w:tcW w:w="2425"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8</w:t>
            </w:r>
          </w:p>
        </w:tc>
        <w:tc>
          <w:tcPr>
            <w:tcW w:w="708"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9</w:t>
            </w:r>
          </w:p>
        </w:tc>
        <w:tc>
          <w:tcPr>
            <w:tcW w:w="709" w:type="dxa"/>
          </w:tcPr>
          <w:p w:rsidR="000D475E" w:rsidRPr="00275A33" w:rsidRDefault="000D475E" w:rsidP="00826FB3">
            <w:pPr>
              <w:autoSpaceDE w:val="0"/>
              <w:autoSpaceDN w:val="0"/>
              <w:adjustRightInd w:val="0"/>
              <w:jc w:val="center"/>
              <w:rPr>
                <w:color w:val="000000"/>
                <w:sz w:val="18"/>
                <w:szCs w:val="18"/>
                <w:lang w:eastAsia="en-US"/>
              </w:rPr>
            </w:pPr>
            <w:r>
              <w:rPr>
                <w:color w:val="000000"/>
                <w:sz w:val="18"/>
                <w:szCs w:val="18"/>
                <w:lang w:eastAsia="en-US"/>
              </w:rPr>
              <w:t>10</w:t>
            </w:r>
          </w:p>
        </w:tc>
        <w:tc>
          <w:tcPr>
            <w:tcW w:w="708"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1</w:t>
            </w:r>
            <w:r>
              <w:rPr>
                <w:color w:val="000000"/>
                <w:sz w:val="18"/>
                <w:szCs w:val="18"/>
                <w:lang w:eastAsia="en-US"/>
              </w:rPr>
              <w:t>1</w:t>
            </w:r>
          </w:p>
        </w:tc>
        <w:tc>
          <w:tcPr>
            <w:tcW w:w="709" w:type="dxa"/>
          </w:tcPr>
          <w:p w:rsidR="000D475E" w:rsidRPr="00275A33" w:rsidRDefault="000D475E" w:rsidP="00826FB3">
            <w:pPr>
              <w:autoSpaceDE w:val="0"/>
              <w:autoSpaceDN w:val="0"/>
              <w:adjustRightInd w:val="0"/>
              <w:jc w:val="center"/>
              <w:rPr>
                <w:color w:val="000000"/>
                <w:sz w:val="18"/>
                <w:szCs w:val="18"/>
                <w:lang w:eastAsia="en-US"/>
              </w:rPr>
            </w:pPr>
            <w:r>
              <w:rPr>
                <w:color w:val="000000"/>
                <w:sz w:val="18"/>
                <w:szCs w:val="18"/>
                <w:lang w:eastAsia="en-US"/>
              </w:rPr>
              <w:t>12</w:t>
            </w:r>
          </w:p>
        </w:tc>
        <w:tc>
          <w:tcPr>
            <w:tcW w:w="507" w:type="dxa"/>
            <w:tcBorders>
              <w:right w:val="nil"/>
            </w:tcBorders>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1</w:t>
            </w:r>
            <w:r>
              <w:rPr>
                <w:color w:val="000000"/>
                <w:sz w:val="18"/>
                <w:szCs w:val="18"/>
                <w:lang w:eastAsia="en-US"/>
              </w:rPr>
              <w:t>3</w:t>
            </w:r>
          </w:p>
        </w:tc>
        <w:tc>
          <w:tcPr>
            <w:tcW w:w="540" w:type="dxa"/>
            <w:tcBorders>
              <w:right w:val="nil"/>
            </w:tcBorders>
          </w:tcPr>
          <w:p w:rsidR="000D475E" w:rsidRPr="00275A33" w:rsidRDefault="000D475E" w:rsidP="00826FB3">
            <w:pPr>
              <w:autoSpaceDE w:val="0"/>
              <w:autoSpaceDN w:val="0"/>
              <w:adjustRightInd w:val="0"/>
              <w:jc w:val="center"/>
              <w:rPr>
                <w:color w:val="000000"/>
                <w:sz w:val="18"/>
                <w:szCs w:val="18"/>
                <w:lang w:eastAsia="en-US"/>
              </w:rPr>
            </w:pPr>
            <w:r>
              <w:rPr>
                <w:color w:val="000000"/>
                <w:sz w:val="18"/>
                <w:szCs w:val="18"/>
                <w:lang w:eastAsia="en-US"/>
              </w:rPr>
              <w:t>14</w:t>
            </w:r>
          </w:p>
        </w:tc>
        <w:tc>
          <w:tcPr>
            <w:tcW w:w="540" w:type="dxa"/>
            <w:tcBorders>
              <w:right w:val="nil"/>
            </w:tcBorders>
          </w:tcPr>
          <w:p w:rsidR="000D475E" w:rsidRPr="00275A33" w:rsidRDefault="000D475E" w:rsidP="00826FB3">
            <w:pPr>
              <w:autoSpaceDE w:val="0"/>
              <w:autoSpaceDN w:val="0"/>
              <w:adjustRightInd w:val="0"/>
              <w:jc w:val="center"/>
              <w:rPr>
                <w:color w:val="000000"/>
                <w:sz w:val="18"/>
                <w:szCs w:val="18"/>
                <w:lang w:eastAsia="en-US"/>
              </w:rPr>
            </w:pPr>
            <w:r>
              <w:rPr>
                <w:color w:val="000000"/>
                <w:sz w:val="18"/>
                <w:szCs w:val="18"/>
                <w:lang w:eastAsia="en-US"/>
              </w:rPr>
              <w:t>15</w:t>
            </w:r>
          </w:p>
        </w:tc>
      </w:tr>
      <w:tr w:rsidR="000D475E" w:rsidRPr="00275A33" w:rsidTr="00826FB3">
        <w:trPr>
          <w:tblCellSpacing w:w="5" w:type="nil"/>
        </w:trPr>
        <w:tc>
          <w:tcPr>
            <w:tcW w:w="1440" w:type="dxa"/>
            <w:vMerge w:val="restart"/>
            <w:tcBorders>
              <w:left w:val="nil"/>
            </w:tcBorders>
          </w:tcPr>
          <w:p w:rsidR="000D475E" w:rsidRPr="00275A33" w:rsidRDefault="000D475E" w:rsidP="00826FB3">
            <w:pPr>
              <w:autoSpaceDE w:val="0"/>
              <w:autoSpaceDN w:val="0"/>
              <w:adjustRightInd w:val="0"/>
              <w:jc w:val="both"/>
              <w:rPr>
                <w:color w:val="000000"/>
                <w:sz w:val="18"/>
                <w:szCs w:val="18"/>
                <w:lang w:eastAsia="en-US"/>
              </w:rPr>
            </w:pPr>
            <w:r w:rsidRPr="00275A33">
              <w:rPr>
                <w:color w:val="000000"/>
                <w:sz w:val="18"/>
                <w:szCs w:val="18"/>
                <w:lang w:eastAsia="en-US"/>
              </w:rPr>
              <w:t xml:space="preserve">Подпрограмма 1 </w:t>
            </w:r>
          </w:p>
        </w:tc>
        <w:tc>
          <w:tcPr>
            <w:tcW w:w="2160" w:type="dxa"/>
            <w:vMerge w:val="restart"/>
          </w:tcPr>
          <w:p w:rsidR="000D475E" w:rsidRPr="00275A33" w:rsidRDefault="000D475E" w:rsidP="00826FB3">
            <w:pPr>
              <w:autoSpaceDE w:val="0"/>
              <w:autoSpaceDN w:val="0"/>
              <w:adjustRightInd w:val="0"/>
              <w:jc w:val="both"/>
              <w:rPr>
                <w:color w:val="000000"/>
                <w:sz w:val="18"/>
                <w:szCs w:val="18"/>
                <w:lang w:eastAsia="en-US"/>
              </w:rPr>
            </w:pPr>
            <w:r w:rsidRPr="00275A33">
              <w:rPr>
                <w:color w:val="000000"/>
                <w:sz w:val="18"/>
                <w:szCs w:val="18"/>
              </w:rPr>
              <w:t xml:space="preserve">«Развитие муниципальной службы в Чувашской Республике» </w:t>
            </w:r>
          </w:p>
        </w:tc>
        <w:tc>
          <w:tcPr>
            <w:tcW w:w="1517" w:type="dxa"/>
            <w:vMerge w:val="restart"/>
          </w:tcPr>
          <w:p w:rsidR="000D475E" w:rsidRPr="00275A33" w:rsidRDefault="000D475E" w:rsidP="00826FB3">
            <w:pPr>
              <w:ind w:left="-57" w:right="-57"/>
              <w:jc w:val="both"/>
              <w:rPr>
                <w:color w:val="000000"/>
                <w:sz w:val="18"/>
                <w:szCs w:val="18"/>
              </w:rPr>
            </w:pPr>
            <w:r w:rsidRPr="00275A33">
              <w:rPr>
                <w:color w:val="000000"/>
                <w:sz w:val="18"/>
                <w:szCs w:val="18"/>
              </w:rPr>
              <w:t xml:space="preserve">ответственный исполнитель – </w:t>
            </w:r>
            <w:r>
              <w:rPr>
                <w:color w:val="000000"/>
                <w:sz w:val="18"/>
                <w:szCs w:val="18"/>
              </w:rPr>
              <w:t xml:space="preserve">администрация </w:t>
            </w:r>
            <w:proofErr w:type="spellStart"/>
            <w:r>
              <w:rPr>
                <w:color w:val="000000"/>
                <w:sz w:val="18"/>
                <w:szCs w:val="18"/>
              </w:rPr>
              <w:t>Шумерлиснкого</w:t>
            </w:r>
            <w:proofErr w:type="spellEnd"/>
            <w:r>
              <w:rPr>
                <w:color w:val="000000"/>
                <w:sz w:val="18"/>
                <w:szCs w:val="18"/>
              </w:rPr>
              <w:t xml:space="preserve"> района</w:t>
            </w:r>
          </w:p>
        </w:tc>
        <w:tc>
          <w:tcPr>
            <w:tcW w:w="851" w:type="dxa"/>
          </w:tcPr>
          <w:p w:rsidR="000D475E" w:rsidRPr="00275A33" w:rsidRDefault="000D475E" w:rsidP="00826FB3">
            <w:pPr>
              <w:autoSpaceDE w:val="0"/>
              <w:autoSpaceDN w:val="0"/>
              <w:adjustRightInd w:val="0"/>
              <w:jc w:val="center"/>
              <w:rPr>
                <w:color w:val="000000"/>
                <w:sz w:val="18"/>
                <w:szCs w:val="18"/>
                <w:lang w:eastAsia="en-US"/>
              </w:rPr>
            </w:pPr>
          </w:p>
        </w:tc>
        <w:tc>
          <w:tcPr>
            <w:tcW w:w="708" w:type="dxa"/>
          </w:tcPr>
          <w:p w:rsidR="000D475E" w:rsidRPr="00275A33" w:rsidRDefault="000D475E" w:rsidP="00826FB3">
            <w:pPr>
              <w:autoSpaceDE w:val="0"/>
              <w:autoSpaceDN w:val="0"/>
              <w:adjustRightInd w:val="0"/>
              <w:jc w:val="center"/>
              <w:rPr>
                <w:color w:val="000000"/>
                <w:sz w:val="18"/>
                <w:szCs w:val="18"/>
                <w:lang w:eastAsia="en-US"/>
              </w:rPr>
            </w:pPr>
          </w:p>
        </w:tc>
        <w:tc>
          <w:tcPr>
            <w:tcW w:w="709" w:type="dxa"/>
          </w:tcPr>
          <w:p w:rsidR="000D475E" w:rsidRPr="00275A33" w:rsidRDefault="000D475E" w:rsidP="00826FB3">
            <w:pPr>
              <w:autoSpaceDE w:val="0"/>
              <w:autoSpaceDN w:val="0"/>
              <w:adjustRightInd w:val="0"/>
              <w:jc w:val="center"/>
              <w:rPr>
                <w:color w:val="000000"/>
                <w:sz w:val="18"/>
                <w:szCs w:val="18"/>
                <w:lang w:eastAsia="en-US"/>
              </w:rPr>
            </w:pPr>
          </w:p>
        </w:tc>
        <w:tc>
          <w:tcPr>
            <w:tcW w:w="709" w:type="dxa"/>
          </w:tcPr>
          <w:p w:rsidR="000D475E" w:rsidRPr="00275A33" w:rsidRDefault="000D475E" w:rsidP="00826FB3">
            <w:pPr>
              <w:autoSpaceDE w:val="0"/>
              <w:autoSpaceDN w:val="0"/>
              <w:adjustRightInd w:val="0"/>
              <w:jc w:val="center"/>
              <w:rPr>
                <w:color w:val="000000"/>
                <w:sz w:val="18"/>
                <w:szCs w:val="18"/>
                <w:lang w:eastAsia="en-US"/>
              </w:rPr>
            </w:pPr>
          </w:p>
        </w:tc>
        <w:tc>
          <w:tcPr>
            <w:tcW w:w="2425" w:type="dxa"/>
          </w:tcPr>
          <w:p w:rsidR="000D475E" w:rsidRPr="00275A33" w:rsidRDefault="000D475E" w:rsidP="00826FB3">
            <w:pPr>
              <w:autoSpaceDE w:val="0"/>
              <w:autoSpaceDN w:val="0"/>
              <w:adjustRightInd w:val="0"/>
              <w:jc w:val="both"/>
              <w:rPr>
                <w:color w:val="000000"/>
                <w:sz w:val="18"/>
                <w:szCs w:val="18"/>
                <w:lang w:eastAsia="en-US"/>
              </w:rPr>
            </w:pPr>
            <w:r w:rsidRPr="00275A33">
              <w:rPr>
                <w:color w:val="000000"/>
                <w:sz w:val="18"/>
                <w:szCs w:val="18"/>
                <w:lang w:eastAsia="en-US"/>
              </w:rPr>
              <w:t xml:space="preserve">всего </w:t>
            </w:r>
          </w:p>
        </w:tc>
        <w:tc>
          <w:tcPr>
            <w:tcW w:w="708" w:type="dxa"/>
          </w:tcPr>
          <w:p w:rsidR="000D475E" w:rsidRPr="00275A33" w:rsidRDefault="000D475E" w:rsidP="00826FB3">
            <w:pPr>
              <w:autoSpaceDE w:val="0"/>
              <w:autoSpaceDN w:val="0"/>
              <w:adjustRightInd w:val="0"/>
              <w:jc w:val="center"/>
              <w:rPr>
                <w:color w:val="000000"/>
                <w:sz w:val="18"/>
                <w:szCs w:val="18"/>
                <w:lang w:eastAsia="en-US"/>
              </w:rPr>
            </w:pPr>
            <w:r>
              <w:rPr>
                <w:color w:val="000000"/>
                <w:sz w:val="18"/>
                <w:szCs w:val="18"/>
                <w:lang w:eastAsia="en-US"/>
              </w:rPr>
              <w:t>х</w:t>
            </w:r>
          </w:p>
        </w:tc>
        <w:tc>
          <w:tcPr>
            <w:tcW w:w="709" w:type="dxa"/>
          </w:tcPr>
          <w:p w:rsidR="000D475E" w:rsidRDefault="000D475E" w:rsidP="00826FB3">
            <w:pPr>
              <w:jc w:val="center"/>
            </w:pPr>
            <w:r>
              <w:rPr>
                <w:color w:val="000000"/>
                <w:sz w:val="18"/>
                <w:szCs w:val="18"/>
                <w:lang w:eastAsia="en-US"/>
              </w:rPr>
              <w:t>х</w:t>
            </w:r>
          </w:p>
        </w:tc>
        <w:tc>
          <w:tcPr>
            <w:tcW w:w="708" w:type="dxa"/>
          </w:tcPr>
          <w:p w:rsidR="000D475E" w:rsidRDefault="000D475E" w:rsidP="00826FB3">
            <w:pPr>
              <w:jc w:val="center"/>
            </w:pPr>
            <w:r w:rsidRPr="00654AFC">
              <w:rPr>
                <w:color w:val="000000"/>
                <w:sz w:val="18"/>
                <w:szCs w:val="18"/>
                <w:lang w:eastAsia="en-US"/>
              </w:rPr>
              <w:t>0,0</w:t>
            </w:r>
          </w:p>
        </w:tc>
        <w:tc>
          <w:tcPr>
            <w:tcW w:w="709" w:type="dxa"/>
          </w:tcPr>
          <w:p w:rsidR="000D475E" w:rsidRDefault="000D475E" w:rsidP="00826FB3">
            <w:pPr>
              <w:jc w:val="center"/>
            </w:pPr>
            <w:r w:rsidRPr="00654AFC">
              <w:rPr>
                <w:color w:val="000000"/>
                <w:sz w:val="18"/>
                <w:szCs w:val="18"/>
                <w:lang w:eastAsia="en-US"/>
              </w:rPr>
              <w:t>0,0</w:t>
            </w:r>
          </w:p>
        </w:tc>
        <w:tc>
          <w:tcPr>
            <w:tcW w:w="507" w:type="dxa"/>
            <w:tcBorders>
              <w:right w:val="nil"/>
            </w:tcBorders>
          </w:tcPr>
          <w:p w:rsidR="000D475E" w:rsidRDefault="000D475E" w:rsidP="00826FB3">
            <w:pPr>
              <w:jc w:val="center"/>
            </w:pPr>
            <w:r w:rsidRPr="00654AFC">
              <w:rPr>
                <w:color w:val="000000"/>
                <w:sz w:val="18"/>
                <w:szCs w:val="18"/>
                <w:lang w:eastAsia="en-US"/>
              </w:rPr>
              <w:t>0,0</w:t>
            </w:r>
          </w:p>
        </w:tc>
        <w:tc>
          <w:tcPr>
            <w:tcW w:w="540" w:type="dxa"/>
            <w:tcBorders>
              <w:right w:val="nil"/>
            </w:tcBorders>
          </w:tcPr>
          <w:p w:rsidR="000D475E" w:rsidRDefault="000D475E" w:rsidP="00826FB3">
            <w:pPr>
              <w:jc w:val="center"/>
            </w:pPr>
            <w:r w:rsidRPr="00654AFC">
              <w:rPr>
                <w:color w:val="000000"/>
                <w:sz w:val="18"/>
                <w:szCs w:val="18"/>
                <w:lang w:eastAsia="en-US"/>
              </w:rPr>
              <w:t>0,0</w:t>
            </w:r>
          </w:p>
        </w:tc>
        <w:tc>
          <w:tcPr>
            <w:tcW w:w="540" w:type="dxa"/>
            <w:tcBorders>
              <w:right w:val="nil"/>
            </w:tcBorders>
          </w:tcPr>
          <w:p w:rsidR="000D475E" w:rsidRDefault="000D475E" w:rsidP="00826FB3">
            <w:pPr>
              <w:jc w:val="center"/>
            </w:pPr>
            <w:r w:rsidRPr="00654AFC">
              <w:rPr>
                <w:color w:val="000000"/>
                <w:sz w:val="18"/>
                <w:szCs w:val="18"/>
                <w:lang w:eastAsia="en-US"/>
              </w:rPr>
              <w:t>0,0</w:t>
            </w:r>
          </w:p>
        </w:tc>
      </w:tr>
      <w:tr w:rsidR="000D475E" w:rsidRPr="00275A33" w:rsidTr="00826FB3">
        <w:trPr>
          <w:tblCellSpacing w:w="5" w:type="nil"/>
        </w:trPr>
        <w:tc>
          <w:tcPr>
            <w:tcW w:w="1440" w:type="dxa"/>
            <w:vMerge/>
            <w:tcBorders>
              <w:left w:val="nil"/>
            </w:tcBorders>
          </w:tcPr>
          <w:p w:rsidR="000D475E" w:rsidRPr="00275A33" w:rsidRDefault="000D475E" w:rsidP="00826FB3">
            <w:pPr>
              <w:autoSpaceDE w:val="0"/>
              <w:autoSpaceDN w:val="0"/>
              <w:adjustRightInd w:val="0"/>
              <w:ind w:firstLine="540"/>
              <w:jc w:val="both"/>
              <w:rPr>
                <w:b/>
                <w:bCs/>
                <w:color w:val="000000"/>
                <w:sz w:val="18"/>
                <w:szCs w:val="18"/>
                <w:lang w:eastAsia="en-US"/>
              </w:rPr>
            </w:pPr>
          </w:p>
        </w:tc>
        <w:tc>
          <w:tcPr>
            <w:tcW w:w="2160" w:type="dxa"/>
            <w:vMerge/>
          </w:tcPr>
          <w:p w:rsidR="000D475E" w:rsidRPr="00275A33" w:rsidRDefault="000D475E" w:rsidP="00826FB3">
            <w:pPr>
              <w:autoSpaceDE w:val="0"/>
              <w:autoSpaceDN w:val="0"/>
              <w:adjustRightInd w:val="0"/>
              <w:ind w:firstLine="540"/>
              <w:jc w:val="both"/>
              <w:rPr>
                <w:b/>
                <w:bCs/>
                <w:color w:val="000000"/>
                <w:sz w:val="18"/>
                <w:szCs w:val="18"/>
                <w:lang w:eastAsia="en-US"/>
              </w:rPr>
            </w:pPr>
          </w:p>
        </w:tc>
        <w:tc>
          <w:tcPr>
            <w:tcW w:w="1517" w:type="dxa"/>
            <w:vMerge/>
          </w:tcPr>
          <w:p w:rsidR="000D475E" w:rsidRPr="00275A33" w:rsidRDefault="000D475E" w:rsidP="00826FB3">
            <w:pPr>
              <w:autoSpaceDE w:val="0"/>
              <w:autoSpaceDN w:val="0"/>
              <w:adjustRightInd w:val="0"/>
              <w:jc w:val="both"/>
              <w:rPr>
                <w:color w:val="000000"/>
                <w:sz w:val="18"/>
                <w:szCs w:val="18"/>
                <w:lang w:eastAsia="en-US"/>
              </w:rPr>
            </w:pPr>
          </w:p>
        </w:tc>
        <w:tc>
          <w:tcPr>
            <w:tcW w:w="851"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х</w:t>
            </w:r>
          </w:p>
        </w:tc>
        <w:tc>
          <w:tcPr>
            <w:tcW w:w="708"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х</w:t>
            </w:r>
          </w:p>
        </w:tc>
        <w:tc>
          <w:tcPr>
            <w:tcW w:w="709"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х</w:t>
            </w:r>
          </w:p>
        </w:tc>
        <w:tc>
          <w:tcPr>
            <w:tcW w:w="709"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х</w:t>
            </w:r>
          </w:p>
        </w:tc>
        <w:tc>
          <w:tcPr>
            <w:tcW w:w="2425" w:type="dxa"/>
          </w:tcPr>
          <w:p w:rsidR="000D475E" w:rsidRPr="00275A33" w:rsidRDefault="000D475E" w:rsidP="00826FB3">
            <w:pPr>
              <w:autoSpaceDE w:val="0"/>
              <w:autoSpaceDN w:val="0"/>
              <w:adjustRightInd w:val="0"/>
              <w:jc w:val="both"/>
              <w:rPr>
                <w:color w:val="000000"/>
                <w:sz w:val="18"/>
                <w:szCs w:val="18"/>
                <w:lang w:eastAsia="en-US"/>
              </w:rPr>
            </w:pPr>
            <w:r w:rsidRPr="00275A33">
              <w:rPr>
                <w:color w:val="000000"/>
                <w:sz w:val="18"/>
                <w:szCs w:val="18"/>
                <w:lang w:eastAsia="en-US"/>
              </w:rPr>
              <w:t xml:space="preserve">местные бюджеты </w:t>
            </w:r>
          </w:p>
        </w:tc>
        <w:tc>
          <w:tcPr>
            <w:tcW w:w="708" w:type="dxa"/>
          </w:tcPr>
          <w:p w:rsidR="000D475E" w:rsidRDefault="000D475E" w:rsidP="00952D91">
            <w:pPr>
              <w:jc w:val="center"/>
            </w:pPr>
            <w:r w:rsidRPr="00314F11">
              <w:rPr>
                <w:color w:val="000000"/>
                <w:sz w:val="18"/>
                <w:szCs w:val="18"/>
                <w:lang w:eastAsia="en-US"/>
              </w:rPr>
              <w:t>х</w:t>
            </w:r>
          </w:p>
        </w:tc>
        <w:tc>
          <w:tcPr>
            <w:tcW w:w="709" w:type="dxa"/>
          </w:tcPr>
          <w:p w:rsidR="000D475E" w:rsidRDefault="000D475E" w:rsidP="00952D91">
            <w:pPr>
              <w:jc w:val="center"/>
            </w:pPr>
            <w:r w:rsidRPr="00314F11">
              <w:rPr>
                <w:color w:val="000000"/>
                <w:sz w:val="18"/>
                <w:szCs w:val="18"/>
                <w:lang w:eastAsia="en-US"/>
              </w:rPr>
              <w:t>х</w:t>
            </w:r>
          </w:p>
        </w:tc>
        <w:tc>
          <w:tcPr>
            <w:tcW w:w="708" w:type="dxa"/>
          </w:tcPr>
          <w:p w:rsidR="000D475E" w:rsidRDefault="000D475E" w:rsidP="00826FB3">
            <w:pPr>
              <w:jc w:val="center"/>
            </w:pPr>
            <w:r w:rsidRPr="00654AFC">
              <w:rPr>
                <w:color w:val="000000"/>
                <w:sz w:val="18"/>
                <w:szCs w:val="18"/>
                <w:lang w:eastAsia="en-US"/>
              </w:rPr>
              <w:t>0,0</w:t>
            </w:r>
          </w:p>
        </w:tc>
        <w:tc>
          <w:tcPr>
            <w:tcW w:w="709" w:type="dxa"/>
          </w:tcPr>
          <w:p w:rsidR="000D475E" w:rsidRDefault="000D475E" w:rsidP="00826FB3">
            <w:pPr>
              <w:jc w:val="center"/>
            </w:pPr>
            <w:r w:rsidRPr="00654AFC">
              <w:rPr>
                <w:color w:val="000000"/>
                <w:sz w:val="18"/>
                <w:szCs w:val="18"/>
                <w:lang w:eastAsia="en-US"/>
              </w:rPr>
              <w:t>0,0</w:t>
            </w:r>
          </w:p>
        </w:tc>
        <w:tc>
          <w:tcPr>
            <w:tcW w:w="507" w:type="dxa"/>
            <w:tcBorders>
              <w:right w:val="nil"/>
            </w:tcBorders>
          </w:tcPr>
          <w:p w:rsidR="000D475E" w:rsidRDefault="000D475E" w:rsidP="00826FB3">
            <w:pPr>
              <w:jc w:val="center"/>
            </w:pPr>
            <w:r w:rsidRPr="00654AFC">
              <w:rPr>
                <w:color w:val="000000"/>
                <w:sz w:val="18"/>
                <w:szCs w:val="18"/>
                <w:lang w:eastAsia="en-US"/>
              </w:rPr>
              <w:t>0,0</w:t>
            </w:r>
          </w:p>
        </w:tc>
        <w:tc>
          <w:tcPr>
            <w:tcW w:w="540" w:type="dxa"/>
            <w:tcBorders>
              <w:right w:val="nil"/>
            </w:tcBorders>
          </w:tcPr>
          <w:p w:rsidR="000D475E" w:rsidRDefault="000D475E" w:rsidP="00826FB3">
            <w:pPr>
              <w:jc w:val="center"/>
            </w:pPr>
            <w:r w:rsidRPr="00654AFC">
              <w:rPr>
                <w:color w:val="000000"/>
                <w:sz w:val="18"/>
                <w:szCs w:val="18"/>
                <w:lang w:eastAsia="en-US"/>
              </w:rPr>
              <w:t>0,0</w:t>
            </w:r>
          </w:p>
        </w:tc>
        <w:tc>
          <w:tcPr>
            <w:tcW w:w="540" w:type="dxa"/>
            <w:tcBorders>
              <w:right w:val="nil"/>
            </w:tcBorders>
          </w:tcPr>
          <w:p w:rsidR="000D475E" w:rsidRDefault="000D475E" w:rsidP="00826FB3">
            <w:pPr>
              <w:jc w:val="center"/>
            </w:pPr>
            <w:r w:rsidRPr="00654AFC">
              <w:rPr>
                <w:color w:val="000000"/>
                <w:sz w:val="18"/>
                <w:szCs w:val="18"/>
                <w:lang w:eastAsia="en-US"/>
              </w:rPr>
              <w:t>0,0</w:t>
            </w:r>
          </w:p>
        </w:tc>
      </w:tr>
      <w:tr w:rsidR="000D475E" w:rsidRPr="00275A33" w:rsidTr="00826FB3">
        <w:trPr>
          <w:tblCellSpacing w:w="5" w:type="nil"/>
        </w:trPr>
        <w:tc>
          <w:tcPr>
            <w:tcW w:w="1440" w:type="dxa"/>
            <w:vMerge w:val="restart"/>
            <w:tcBorders>
              <w:left w:val="nil"/>
            </w:tcBorders>
          </w:tcPr>
          <w:p w:rsidR="000D475E" w:rsidRPr="00275A33" w:rsidRDefault="000D475E" w:rsidP="00826FB3">
            <w:pPr>
              <w:ind w:left="-57" w:right="-57"/>
              <w:jc w:val="both"/>
              <w:rPr>
                <w:bCs/>
                <w:color w:val="000000"/>
                <w:sz w:val="18"/>
                <w:szCs w:val="18"/>
              </w:rPr>
            </w:pPr>
            <w:r w:rsidRPr="00275A33">
              <w:rPr>
                <w:bCs/>
                <w:color w:val="000000"/>
                <w:sz w:val="18"/>
                <w:szCs w:val="18"/>
              </w:rPr>
              <w:t xml:space="preserve">Основное мероприятие </w:t>
            </w:r>
            <w:r>
              <w:rPr>
                <w:bCs/>
                <w:color w:val="000000"/>
                <w:sz w:val="18"/>
                <w:szCs w:val="18"/>
              </w:rPr>
              <w:t>1</w:t>
            </w:r>
          </w:p>
        </w:tc>
        <w:tc>
          <w:tcPr>
            <w:tcW w:w="2160" w:type="dxa"/>
            <w:vMerge w:val="restart"/>
          </w:tcPr>
          <w:p w:rsidR="000D475E" w:rsidRPr="00275A33" w:rsidRDefault="000D475E" w:rsidP="00826FB3">
            <w:pPr>
              <w:ind w:firstLine="21"/>
              <w:jc w:val="both"/>
              <w:rPr>
                <w:bCs/>
                <w:color w:val="000000"/>
                <w:sz w:val="18"/>
                <w:szCs w:val="18"/>
              </w:rPr>
            </w:pPr>
            <w:r w:rsidRPr="00275A33">
              <w:rPr>
                <w:color w:val="000000"/>
                <w:sz w:val="18"/>
                <w:szCs w:val="18"/>
              </w:rPr>
              <w:t xml:space="preserve">Организация дополнительного профессионального развития муниципальных служащих </w:t>
            </w:r>
            <w:proofErr w:type="spellStart"/>
            <w:r>
              <w:rPr>
                <w:color w:val="000000"/>
                <w:sz w:val="18"/>
                <w:szCs w:val="18"/>
              </w:rPr>
              <w:t>Шумерлиснкого</w:t>
            </w:r>
            <w:proofErr w:type="spellEnd"/>
            <w:r>
              <w:rPr>
                <w:color w:val="000000"/>
                <w:sz w:val="18"/>
                <w:szCs w:val="18"/>
              </w:rPr>
              <w:t xml:space="preserve"> района</w:t>
            </w:r>
          </w:p>
        </w:tc>
        <w:tc>
          <w:tcPr>
            <w:tcW w:w="1517" w:type="dxa"/>
            <w:vMerge w:val="restart"/>
          </w:tcPr>
          <w:p w:rsidR="000D475E" w:rsidRPr="00275A33" w:rsidRDefault="000D475E" w:rsidP="00826FB3">
            <w:pPr>
              <w:ind w:left="-57" w:right="-57"/>
              <w:jc w:val="both"/>
              <w:rPr>
                <w:color w:val="000000"/>
                <w:sz w:val="18"/>
                <w:szCs w:val="18"/>
              </w:rPr>
            </w:pPr>
            <w:r w:rsidRPr="00275A33">
              <w:rPr>
                <w:color w:val="000000"/>
                <w:sz w:val="18"/>
                <w:szCs w:val="18"/>
              </w:rPr>
              <w:t xml:space="preserve">ответственный исполнитель – </w:t>
            </w:r>
            <w:r>
              <w:rPr>
                <w:color w:val="000000"/>
                <w:sz w:val="18"/>
                <w:szCs w:val="18"/>
              </w:rPr>
              <w:t xml:space="preserve">администрация </w:t>
            </w:r>
            <w:proofErr w:type="spellStart"/>
            <w:r>
              <w:rPr>
                <w:color w:val="000000"/>
                <w:sz w:val="18"/>
                <w:szCs w:val="18"/>
              </w:rPr>
              <w:t>Шумерлиснкого</w:t>
            </w:r>
            <w:proofErr w:type="spellEnd"/>
            <w:r>
              <w:rPr>
                <w:color w:val="000000"/>
                <w:sz w:val="18"/>
                <w:szCs w:val="18"/>
              </w:rPr>
              <w:t xml:space="preserve"> района</w:t>
            </w:r>
          </w:p>
        </w:tc>
        <w:tc>
          <w:tcPr>
            <w:tcW w:w="851" w:type="dxa"/>
          </w:tcPr>
          <w:p w:rsidR="000D475E" w:rsidRPr="00275A33" w:rsidRDefault="000D475E" w:rsidP="00826FB3">
            <w:pPr>
              <w:jc w:val="center"/>
              <w:rPr>
                <w:color w:val="000000"/>
                <w:sz w:val="18"/>
                <w:szCs w:val="18"/>
              </w:rPr>
            </w:pPr>
            <w:r>
              <w:rPr>
                <w:color w:val="000000"/>
                <w:sz w:val="18"/>
                <w:szCs w:val="18"/>
              </w:rPr>
              <w:t>903</w:t>
            </w:r>
          </w:p>
        </w:tc>
        <w:tc>
          <w:tcPr>
            <w:tcW w:w="708" w:type="dxa"/>
          </w:tcPr>
          <w:p w:rsidR="000D475E" w:rsidRPr="00275A33" w:rsidRDefault="000D475E" w:rsidP="00826FB3">
            <w:pPr>
              <w:jc w:val="center"/>
              <w:rPr>
                <w:color w:val="000000"/>
                <w:sz w:val="18"/>
                <w:szCs w:val="18"/>
              </w:rPr>
            </w:pPr>
            <w:r>
              <w:rPr>
                <w:color w:val="000000"/>
                <w:sz w:val="18"/>
                <w:szCs w:val="18"/>
              </w:rPr>
              <w:t>0104</w:t>
            </w:r>
          </w:p>
        </w:tc>
        <w:tc>
          <w:tcPr>
            <w:tcW w:w="709" w:type="dxa"/>
          </w:tcPr>
          <w:p w:rsidR="000D475E" w:rsidRPr="00275A33" w:rsidRDefault="000D475E" w:rsidP="00826FB3">
            <w:pPr>
              <w:ind w:left="-57" w:right="-57"/>
              <w:jc w:val="center"/>
              <w:rPr>
                <w:color w:val="000000"/>
                <w:sz w:val="18"/>
                <w:szCs w:val="18"/>
              </w:rPr>
            </w:pPr>
          </w:p>
        </w:tc>
        <w:tc>
          <w:tcPr>
            <w:tcW w:w="709" w:type="dxa"/>
          </w:tcPr>
          <w:p w:rsidR="000D475E" w:rsidRPr="00275A33" w:rsidRDefault="000D475E" w:rsidP="00826FB3">
            <w:pPr>
              <w:jc w:val="center"/>
              <w:rPr>
                <w:color w:val="000000"/>
                <w:sz w:val="18"/>
                <w:szCs w:val="18"/>
              </w:rPr>
            </w:pPr>
          </w:p>
        </w:tc>
        <w:tc>
          <w:tcPr>
            <w:tcW w:w="2425" w:type="dxa"/>
          </w:tcPr>
          <w:p w:rsidR="000D475E" w:rsidRPr="00275A33" w:rsidRDefault="000D475E" w:rsidP="00826FB3">
            <w:pPr>
              <w:autoSpaceDE w:val="0"/>
              <w:autoSpaceDN w:val="0"/>
              <w:adjustRightInd w:val="0"/>
              <w:jc w:val="both"/>
              <w:rPr>
                <w:color w:val="000000"/>
                <w:sz w:val="18"/>
                <w:szCs w:val="18"/>
                <w:lang w:eastAsia="en-US"/>
              </w:rPr>
            </w:pPr>
            <w:r w:rsidRPr="00275A33">
              <w:rPr>
                <w:color w:val="000000"/>
                <w:sz w:val="18"/>
                <w:szCs w:val="18"/>
                <w:lang w:eastAsia="en-US"/>
              </w:rPr>
              <w:t xml:space="preserve">всего </w:t>
            </w:r>
          </w:p>
        </w:tc>
        <w:tc>
          <w:tcPr>
            <w:tcW w:w="708" w:type="dxa"/>
          </w:tcPr>
          <w:p w:rsidR="000D475E" w:rsidRDefault="000D475E" w:rsidP="00952D91">
            <w:pPr>
              <w:jc w:val="center"/>
            </w:pPr>
            <w:r w:rsidRPr="00314F11">
              <w:rPr>
                <w:color w:val="000000"/>
                <w:sz w:val="18"/>
                <w:szCs w:val="18"/>
                <w:lang w:eastAsia="en-US"/>
              </w:rPr>
              <w:t>х</w:t>
            </w:r>
          </w:p>
        </w:tc>
        <w:tc>
          <w:tcPr>
            <w:tcW w:w="709" w:type="dxa"/>
          </w:tcPr>
          <w:p w:rsidR="000D475E" w:rsidRDefault="000D475E" w:rsidP="00952D91">
            <w:pPr>
              <w:jc w:val="center"/>
            </w:pPr>
            <w:r w:rsidRPr="00314F11">
              <w:rPr>
                <w:color w:val="000000"/>
                <w:sz w:val="18"/>
                <w:szCs w:val="18"/>
                <w:lang w:eastAsia="en-US"/>
              </w:rPr>
              <w:t>х</w:t>
            </w:r>
          </w:p>
        </w:tc>
        <w:tc>
          <w:tcPr>
            <w:tcW w:w="708" w:type="dxa"/>
          </w:tcPr>
          <w:p w:rsidR="000D475E" w:rsidRDefault="000D475E" w:rsidP="00826FB3">
            <w:pPr>
              <w:jc w:val="center"/>
            </w:pPr>
            <w:r>
              <w:rPr>
                <w:color w:val="000000"/>
                <w:sz w:val="18"/>
                <w:szCs w:val="18"/>
                <w:lang w:eastAsia="en-US"/>
              </w:rPr>
              <w:t>0</w:t>
            </w:r>
            <w:r w:rsidRPr="00654AFC">
              <w:rPr>
                <w:color w:val="000000"/>
                <w:sz w:val="18"/>
                <w:szCs w:val="18"/>
                <w:lang w:eastAsia="en-US"/>
              </w:rPr>
              <w:t>,0</w:t>
            </w:r>
          </w:p>
        </w:tc>
        <w:tc>
          <w:tcPr>
            <w:tcW w:w="709" w:type="dxa"/>
          </w:tcPr>
          <w:p w:rsidR="000D475E" w:rsidRDefault="000D475E" w:rsidP="00826FB3">
            <w:pPr>
              <w:jc w:val="center"/>
            </w:pPr>
            <w:r w:rsidRPr="00654AFC">
              <w:rPr>
                <w:color w:val="000000"/>
                <w:sz w:val="18"/>
                <w:szCs w:val="18"/>
                <w:lang w:eastAsia="en-US"/>
              </w:rPr>
              <w:t>0,0</w:t>
            </w:r>
          </w:p>
        </w:tc>
        <w:tc>
          <w:tcPr>
            <w:tcW w:w="507" w:type="dxa"/>
            <w:tcBorders>
              <w:right w:val="nil"/>
            </w:tcBorders>
          </w:tcPr>
          <w:p w:rsidR="000D475E" w:rsidRDefault="000D475E" w:rsidP="00826FB3">
            <w:pPr>
              <w:jc w:val="center"/>
            </w:pPr>
            <w:r w:rsidRPr="00654AFC">
              <w:rPr>
                <w:color w:val="000000"/>
                <w:sz w:val="18"/>
                <w:szCs w:val="18"/>
                <w:lang w:eastAsia="en-US"/>
              </w:rPr>
              <w:t>0,0</w:t>
            </w:r>
          </w:p>
        </w:tc>
        <w:tc>
          <w:tcPr>
            <w:tcW w:w="540" w:type="dxa"/>
            <w:tcBorders>
              <w:right w:val="nil"/>
            </w:tcBorders>
          </w:tcPr>
          <w:p w:rsidR="000D475E" w:rsidRDefault="000D475E" w:rsidP="00826FB3">
            <w:pPr>
              <w:jc w:val="center"/>
            </w:pPr>
            <w:r w:rsidRPr="00654AFC">
              <w:rPr>
                <w:color w:val="000000"/>
                <w:sz w:val="18"/>
                <w:szCs w:val="18"/>
                <w:lang w:eastAsia="en-US"/>
              </w:rPr>
              <w:t>0,0</w:t>
            </w:r>
          </w:p>
        </w:tc>
        <w:tc>
          <w:tcPr>
            <w:tcW w:w="540" w:type="dxa"/>
            <w:tcBorders>
              <w:right w:val="nil"/>
            </w:tcBorders>
          </w:tcPr>
          <w:p w:rsidR="000D475E" w:rsidRDefault="000D475E" w:rsidP="00826FB3">
            <w:pPr>
              <w:jc w:val="center"/>
            </w:pPr>
            <w:r w:rsidRPr="00654AFC">
              <w:rPr>
                <w:color w:val="000000"/>
                <w:sz w:val="18"/>
                <w:szCs w:val="18"/>
                <w:lang w:eastAsia="en-US"/>
              </w:rPr>
              <w:t>0,0</w:t>
            </w:r>
          </w:p>
        </w:tc>
      </w:tr>
      <w:tr w:rsidR="000D475E" w:rsidRPr="00275A33" w:rsidTr="00826FB3">
        <w:trPr>
          <w:tblCellSpacing w:w="5" w:type="nil"/>
        </w:trPr>
        <w:tc>
          <w:tcPr>
            <w:tcW w:w="1440" w:type="dxa"/>
            <w:vMerge/>
            <w:tcBorders>
              <w:left w:val="nil"/>
            </w:tcBorders>
          </w:tcPr>
          <w:p w:rsidR="000D475E" w:rsidRPr="00275A33" w:rsidRDefault="000D475E" w:rsidP="00826FB3">
            <w:pPr>
              <w:ind w:left="-57" w:right="-57"/>
              <w:jc w:val="both"/>
              <w:rPr>
                <w:bCs/>
                <w:color w:val="000000"/>
                <w:sz w:val="18"/>
                <w:szCs w:val="18"/>
              </w:rPr>
            </w:pPr>
          </w:p>
        </w:tc>
        <w:tc>
          <w:tcPr>
            <w:tcW w:w="2160" w:type="dxa"/>
            <w:vMerge/>
          </w:tcPr>
          <w:p w:rsidR="000D475E" w:rsidRPr="00275A33" w:rsidRDefault="000D475E" w:rsidP="00826FB3">
            <w:pPr>
              <w:ind w:firstLine="21"/>
              <w:jc w:val="both"/>
              <w:rPr>
                <w:color w:val="000000"/>
                <w:sz w:val="18"/>
                <w:szCs w:val="18"/>
              </w:rPr>
            </w:pPr>
          </w:p>
        </w:tc>
        <w:tc>
          <w:tcPr>
            <w:tcW w:w="1517" w:type="dxa"/>
            <w:vMerge/>
          </w:tcPr>
          <w:p w:rsidR="000D475E" w:rsidRPr="00275A33" w:rsidRDefault="000D475E" w:rsidP="00826FB3">
            <w:pPr>
              <w:ind w:left="-57" w:right="-57"/>
              <w:jc w:val="both"/>
              <w:rPr>
                <w:color w:val="000000"/>
                <w:sz w:val="18"/>
                <w:szCs w:val="18"/>
              </w:rPr>
            </w:pPr>
          </w:p>
        </w:tc>
        <w:tc>
          <w:tcPr>
            <w:tcW w:w="851"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х</w:t>
            </w:r>
          </w:p>
        </w:tc>
        <w:tc>
          <w:tcPr>
            <w:tcW w:w="708"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х</w:t>
            </w:r>
          </w:p>
        </w:tc>
        <w:tc>
          <w:tcPr>
            <w:tcW w:w="709"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х</w:t>
            </w:r>
          </w:p>
        </w:tc>
        <w:tc>
          <w:tcPr>
            <w:tcW w:w="709"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х</w:t>
            </w:r>
          </w:p>
        </w:tc>
        <w:tc>
          <w:tcPr>
            <w:tcW w:w="2425" w:type="dxa"/>
          </w:tcPr>
          <w:p w:rsidR="000D475E" w:rsidRPr="00275A33" w:rsidRDefault="000D475E" w:rsidP="00826FB3">
            <w:pPr>
              <w:autoSpaceDE w:val="0"/>
              <w:autoSpaceDN w:val="0"/>
              <w:adjustRightInd w:val="0"/>
              <w:jc w:val="both"/>
              <w:rPr>
                <w:color w:val="000000"/>
                <w:sz w:val="18"/>
                <w:szCs w:val="18"/>
                <w:lang w:eastAsia="en-US"/>
              </w:rPr>
            </w:pPr>
            <w:r w:rsidRPr="00275A33">
              <w:rPr>
                <w:color w:val="000000"/>
                <w:sz w:val="18"/>
                <w:szCs w:val="18"/>
                <w:lang w:eastAsia="en-US"/>
              </w:rPr>
              <w:t xml:space="preserve">местные бюджеты </w:t>
            </w:r>
          </w:p>
        </w:tc>
        <w:tc>
          <w:tcPr>
            <w:tcW w:w="708" w:type="dxa"/>
          </w:tcPr>
          <w:p w:rsidR="000D475E" w:rsidRDefault="000D475E" w:rsidP="00952D91">
            <w:pPr>
              <w:jc w:val="center"/>
            </w:pPr>
            <w:r w:rsidRPr="00314F11">
              <w:rPr>
                <w:color w:val="000000"/>
                <w:sz w:val="18"/>
                <w:szCs w:val="18"/>
                <w:lang w:eastAsia="en-US"/>
              </w:rPr>
              <w:t>х</w:t>
            </w:r>
          </w:p>
        </w:tc>
        <w:tc>
          <w:tcPr>
            <w:tcW w:w="709" w:type="dxa"/>
          </w:tcPr>
          <w:p w:rsidR="000D475E" w:rsidRDefault="000D475E" w:rsidP="00952D91">
            <w:pPr>
              <w:jc w:val="center"/>
            </w:pPr>
            <w:r w:rsidRPr="00314F11">
              <w:rPr>
                <w:color w:val="000000"/>
                <w:sz w:val="18"/>
                <w:szCs w:val="18"/>
                <w:lang w:eastAsia="en-US"/>
              </w:rPr>
              <w:t>х</w:t>
            </w:r>
          </w:p>
        </w:tc>
        <w:tc>
          <w:tcPr>
            <w:tcW w:w="708" w:type="dxa"/>
          </w:tcPr>
          <w:p w:rsidR="000D475E" w:rsidRDefault="000D475E" w:rsidP="00826FB3">
            <w:pPr>
              <w:jc w:val="center"/>
            </w:pPr>
            <w:r w:rsidRPr="00654AFC">
              <w:rPr>
                <w:color w:val="000000"/>
                <w:sz w:val="18"/>
                <w:szCs w:val="18"/>
                <w:lang w:eastAsia="en-US"/>
              </w:rPr>
              <w:t>0,0</w:t>
            </w:r>
          </w:p>
        </w:tc>
        <w:tc>
          <w:tcPr>
            <w:tcW w:w="709" w:type="dxa"/>
          </w:tcPr>
          <w:p w:rsidR="000D475E" w:rsidRDefault="000D475E" w:rsidP="00826FB3">
            <w:pPr>
              <w:jc w:val="center"/>
            </w:pPr>
            <w:r w:rsidRPr="00654AFC">
              <w:rPr>
                <w:color w:val="000000"/>
                <w:sz w:val="18"/>
                <w:szCs w:val="18"/>
                <w:lang w:eastAsia="en-US"/>
              </w:rPr>
              <w:t>0,0</w:t>
            </w:r>
          </w:p>
        </w:tc>
        <w:tc>
          <w:tcPr>
            <w:tcW w:w="507" w:type="dxa"/>
            <w:tcBorders>
              <w:right w:val="nil"/>
            </w:tcBorders>
          </w:tcPr>
          <w:p w:rsidR="000D475E" w:rsidRDefault="000D475E" w:rsidP="00826FB3">
            <w:pPr>
              <w:jc w:val="center"/>
            </w:pPr>
            <w:r w:rsidRPr="00654AFC">
              <w:rPr>
                <w:color w:val="000000"/>
                <w:sz w:val="18"/>
                <w:szCs w:val="18"/>
                <w:lang w:eastAsia="en-US"/>
              </w:rPr>
              <w:t>0,0</w:t>
            </w:r>
          </w:p>
        </w:tc>
        <w:tc>
          <w:tcPr>
            <w:tcW w:w="540" w:type="dxa"/>
            <w:tcBorders>
              <w:right w:val="nil"/>
            </w:tcBorders>
          </w:tcPr>
          <w:p w:rsidR="000D475E" w:rsidRDefault="000D475E" w:rsidP="00826FB3">
            <w:pPr>
              <w:jc w:val="center"/>
            </w:pPr>
            <w:r w:rsidRPr="00654AFC">
              <w:rPr>
                <w:color w:val="000000"/>
                <w:sz w:val="18"/>
                <w:szCs w:val="18"/>
                <w:lang w:eastAsia="en-US"/>
              </w:rPr>
              <w:t>0,0</w:t>
            </w:r>
          </w:p>
        </w:tc>
        <w:tc>
          <w:tcPr>
            <w:tcW w:w="540" w:type="dxa"/>
            <w:tcBorders>
              <w:right w:val="nil"/>
            </w:tcBorders>
          </w:tcPr>
          <w:p w:rsidR="000D475E" w:rsidRDefault="000D475E" w:rsidP="00826FB3">
            <w:pPr>
              <w:jc w:val="center"/>
            </w:pPr>
            <w:r w:rsidRPr="00654AFC">
              <w:rPr>
                <w:color w:val="000000"/>
                <w:sz w:val="18"/>
                <w:szCs w:val="18"/>
                <w:lang w:eastAsia="en-US"/>
              </w:rPr>
              <w:t>0,0</w:t>
            </w:r>
          </w:p>
        </w:tc>
      </w:tr>
      <w:tr w:rsidR="000D475E" w:rsidRPr="00275A33" w:rsidTr="00826FB3">
        <w:trPr>
          <w:tblCellSpacing w:w="5" w:type="nil"/>
        </w:trPr>
        <w:tc>
          <w:tcPr>
            <w:tcW w:w="1440" w:type="dxa"/>
            <w:vMerge w:val="restart"/>
            <w:tcBorders>
              <w:left w:val="nil"/>
            </w:tcBorders>
          </w:tcPr>
          <w:p w:rsidR="000D475E" w:rsidRPr="00275A33" w:rsidRDefault="000D475E" w:rsidP="00826FB3">
            <w:pPr>
              <w:ind w:left="-57" w:right="-57"/>
              <w:jc w:val="both"/>
              <w:rPr>
                <w:bCs/>
                <w:color w:val="000000"/>
                <w:sz w:val="18"/>
                <w:szCs w:val="18"/>
              </w:rPr>
            </w:pPr>
            <w:r w:rsidRPr="00275A33">
              <w:rPr>
                <w:bCs/>
                <w:color w:val="000000"/>
                <w:sz w:val="18"/>
                <w:szCs w:val="18"/>
              </w:rPr>
              <w:t xml:space="preserve">Основное мероприятие </w:t>
            </w:r>
            <w:r>
              <w:rPr>
                <w:bCs/>
                <w:color w:val="000000"/>
                <w:sz w:val="18"/>
                <w:szCs w:val="18"/>
              </w:rPr>
              <w:t>2</w:t>
            </w:r>
          </w:p>
        </w:tc>
        <w:tc>
          <w:tcPr>
            <w:tcW w:w="2160" w:type="dxa"/>
            <w:vMerge w:val="restart"/>
          </w:tcPr>
          <w:p w:rsidR="000D475E" w:rsidRPr="00275A33" w:rsidRDefault="000D475E" w:rsidP="00826FB3">
            <w:pPr>
              <w:ind w:firstLine="21"/>
              <w:jc w:val="both"/>
              <w:rPr>
                <w:bCs/>
                <w:color w:val="000000"/>
                <w:sz w:val="18"/>
                <w:szCs w:val="18"/>
              </w:rPr>
            </w:pPr>
            <w:r w:rsidRPr="00275A33">
              <w:rPr>
                <w:color w:val="000000"/>
                <w:sz w:val="18"/>
                <w:szCs w:val="18"/>
              </w:rPr>
              <w:t xml:space="preserve">Внедрение на муниципальной службе современных кадровых технологий </w:t>
            </w:r>
          </w:p>
        </w:tc>
        <w:tc>
          <w:tcPr>
            <w:tcW w:w="1517" w:type="dxa"/>
            <w:vMerge w:val="restart"/>
          </w:tcPr>
          <w:p w:rsidR="000D475E" w:rsidRPr="00275A33" w:rsidRDefault="000D475E" w:rsidP="00826FB3">
            <w:pPr>
              <w:ind w:left="-57" w:right="-57"/>
              <w:jc w:val="both"/>
              <w:rPr>
                <w:color w:val="000000"/>
                <w:sz w:val="18"/>
                <w:szCs w:val="18"/>
              </w:rPr>
            </w:pPr>
            <w:r w:rsidRPr="00275A33">
              <w:rPr>
                <w:color w:val="000000"/>
                <w:sz w:val="18"/>
                <w:szCs w:val="18"/>
              </w:rPr>
              <w:t xml:space="preserve">ответственный исполнитель – </w:t>
            </w:r>
            <w:r>
              <w:rPr>
                <w:color w:val="000000"/>
                <w:sz w:val="18"/>
                <w:szCs w:val="18"/>
              </w:rPr>
              <w:t xml:space="preserve">администрация </w:t>
            </w:r>
            <w:proofErr w:type="spellStart"/>
            <w:r>
              <w:rPr>
                <w:color w:val="000000"/>
                <w:sz w:val="18"/>
                <w:szCs w:val="18"/>
              </w:rPr>
              <w:t>Шумерлиснкого</w:t>
            </w:r>
            <w:proofErr w:type="spellEnd"/>
            <w:r>
              <w:rPr>
                <w:color w:val="000000"/>
                <w:sz w:val="18"/>
                <w:szCs w:val="18"/>
              </w:rPr>
              <w:t xml:space="preserve"> района</w:t>
            </w:r>
          </w:p>
        </w:tc>
        <w:tc>
          <w:tcPr>
            <w:tcW w:w="851" w:type="dxa"/>
          </w:tcPr>
          <w:p w:rsidR="000D475E" w:rsidRPr="00275A33" w:rsidRDefault="000D475E" w:rsidP="00826FB3">
            <w:pPr>
              <w:autoSpaceDE w:val="0"/>
              <w:autoSpaceDN w:val="0"/>
              <w:adjustRightInd w:val="0"/>
              <w:jc w:val="center"/>
              <w:rPr>
                <w:color w:val="000000"/>
                <w:sz w:val="18"/>
                <w:szCs w:val="18"/>
                <w:lang w:eastAsia="en-US"/>
              </w:rPr>
            </w:pPr>
          </w:p>
        </w:tc>
        <w:tc>
          <w:tcPr>
            <w:tcW w:w="708" w:type="dxa"/>
          </w:tcPr>
          <w:p w:rsidR="000D475E" w:rsidRPr="00275A33" w:rsidRDefault="000D475E" w:rsidP="00826FB3">
            <w:pPr>
              <w:autoSpaceDE w:val="0"/>
              <w:autoSpaceDN w:val="0"/>
              <w:adjustRightInd w:val="0"/>
              <w:jc w:val="center"/>
              <w:rPr>
                <w:color w:val="000000"/>
                <w:sz w:val="18"/>
                <w:szCs w:val="18"/>
                <w:lang w:eastAsia="en-US"/>
              </w:rPr>
            </w:pPr>
          </w:p>
        </w:tc>
        <w:tc>
          <w:tcPr>
            <w:tcW w:w="709" w:type="dxa"/>
          </w:tcPr>
          <w:p w:rsidR="000D475E" w:rsidRPr="00275A33" w:rsidRDefault="000D475E" w:rsidP="00826FB3">
            <w:pPr>
              <w:autoSpaceDE w:val="0"/>
              <w:autoSpaceDN w:val="0"/>
              <w:adjustRightInd w:val="0"/>
              <w:jc w:val="center"/>
              <w:rPr>
                <w:color w:val="000000"/>
                <w:sz w:val="18"/>
                <w:szCs w:val="18"/>
                <w:lang w:eastAsia="en-US"/>
              </w:rPr>
            </w:pPr>
          </w:p>
        </w:tc>
        <w:tc>
          <w:tcPr>
            <w:tcW w:w="709" w:type="dxa"/>
          </w:tcPr>
          <w:p w:rsidR="000D475E" w:rsidRPr="00275A33" w:rsidRDefault="000D475E" w:rsidP="00826FB3">
            <w:pPr>
              <w:autoSpaceDE w:val="0"/>
              <w:autoSpaceDN w:val="0"/>
              <w:adjustRightInd w:val="0"/>
              <w:jc w:val="center"/>
              <w:rPr>
                <w:color w:val="000000"/>
                <w:sz w:val="18"/>
                <w:szCs w:val="18"/>
                <w:lang w:eastAsia="en-US"/>
              </w:rPr>
            </w:pPr>
          </w:p>
        </w:tc>
        <w:tc>
          <w:tcPr>
            <w:tcW w:w="2425" w:type="dxa"/>
          </w:tcPr>
          <w:p w:rsidR="000D475E" w:rsidRPr="00275A33" w:rsidRDefault="000D475E" w:rsidP="00826FB3">
            <w:pPr>
              <w:autoSpaceDE w:val="0"/>
              <w:autoSpaceDN w:val="0"/>
              <w:adjustRightInd w:val="0"/>
              <w:jc w:val="both"/>
              <w:rPr>
                <w:color w:val="000000"/>
                <w:sz w:val="18"/>
                <w:szCs w:val="18"/>
                <w:lang w:eastAsia="en-US"/>
              </w:rPr>
            </w:pPr>
            <w:r w:rsidRPr="00275A33">
              <w:rPr>
                <w:color w:val="000000"/>
                <w:sz w:val="18"/>
                <w:szCs w:val="18"/>
                <w:lang w:eastAsia="en-US"/>
              </w:rPr>
              <w:t xml:space="preserve">всего </w:t>
            </w:r>
          </w:p>
        </w:tc>
        <w:tc>
          <w:tcPr>
            <w:tcW w:w="708" w:type="dxa"/>
          </w:tcPr>
          <w:p w:rsidR="000D475E" w:rsidRDefault="000D475E" w:rsidP="00952D91">
            <w:pPr>
              <w:jc w:val="center"/>
            </w:pPr>
            <w:r w:rsidRPr="00314F11">
              <w:rPr>
                <w:color w:val="000000"/>
                <w:sz w:val="18"/>
                <w:szCs w:val="18"/>
                <w:lang w:eastAsia="en-US"/>
              </w:rPr>
              <w:t>х</w:t>
            </w:r>
          </w:p>
        </w:tc>
        <w:tc>
          <w:tcPr>
            <w:tcW w:w="709" w:type="dxa"/>
          </w:tcPr>
          <w:p w:rsidR="000D475E" w:rsidRDefault="000D475E" w:rsidP="00952D91">
            <w:pPr>
              <w:jc w:val="center"/>
            </w:pPr>
            <w:r w:rsidRPr="00314F11">
              <w:rPr>
                <w:color w:val="000000"/>
                <w:sz w:val="18"/>
                <w:szCs w:val="18"/>
                <w:lang w:eastAsia="en-US"/>
              </w:rPr>
              <w:t>х</w:t>
            </w:r>
          </w:p>
        </w:tc>
        <w:tc>
          <w:tcPr>
            <w:tcW w:w="708" w:type="dxa"/>
          </w:tcPr>
          <w:p w:rsidR="000D475E" w:rsidRDefault="000D475E" w:rsidP="00826FB3">
            <w:r w:rsidRPr="001207A4">
              <w:rPr>
                <w:color w:val="000000"/>
                <w:sz w:val="18"/>
                <w:szCs w:val="18"/>
                <w:lang w:eastAsia="en-US"/>
              </w:rPr>
              <w:t>0,00</w:t>
            </w:r>
          </w:p>
        </w:tc>
        <w:tc>
          <w:tcPr>
            <w:tcW w:w="709" w:type="dxa"/>
          </w:tcPr>
          <w:p w:rsidR="000D475E" w:rsidRDefault="000D475E" w:rsidP="00826FB3">
            <w:r w:rsidRPr="001207A4">
              <w:rPr>
                <w:color w:val="000000"/>
                <w:sz w:val="18"/>
                <w:szCs w:val="18"/>
                <w:lang w:eastAsia="en-US"/>
              </w:rPr>
              <w:t>0,00</w:t>
            </w:r>
          </w:p>
        </w:tc>
        <w:tc>
          <w:tcPr>
            <w:tcW w:w="507" w:type="dxa"/>
            <w:tcBorders>
              <w:right w:val="nil"/>
            </w:tcBorders>
          </w:tcPr>
          <w:p w:rsidR="000D475E" w:rsidRDefault="000D475E" w:rsidP="00826FB3">
            <w:r w:rsidRPr="001207A4">
              <w:rPr>
                <w:color w:val="000000"/>
                <w:sz w:val="18"/>
                <w:szCs w:val="18"/>
                <w:lang w:eastAsia="en-US"/>
              </w:rPr>
              <w:t>0,00</w:t>
            </w:r>
          </w:p>
        </w:tc>
        <w:tc>
          <w:tcPr>
            <w:tcW w:w="540" w:type="dxa"/>
            <w:tcBorders>
              <w:right w:val="nil"/>
            </w:tcBorders>
          </w:tcPr>
          <w:p w:rsidR="000D475E" w:rsidRDefault="000D475E" w:rsidP="00826FB3">
            <w:r w:rsidRPr="001207A4">
              <w:rPr>
                <w:color w:val="000000"/>
                <w:sz w:val="18"/>
                <w:szCs w:val="18"/>
                <w:lang w:eastAsia="en-US"/>
              </w:rPr>
              <w:t>0,00</w:t>
            </w:r>
          </w:p>
        </w:tc>
        <w:tc>
          <w:tcPr>
            <w:tcW w:w="540" w:type="dxa"/>
            <w:tcBorders>
              <w:right w:val="nil"/>
            </w:tcBorders>
          </w:tcPr>
          <w:p w:rsidR="000D475E" w:rsidRDefault="000D475E" w:rsidP="00826FB3">
            <w:r w:rsidRPr="001207A4">
              <w:rPr>
                <w:color w:val="000000"/>
                <w:sz w:val="18"/>
                <w:szCs w:val="18"/>
                <w:lang w:eastAsia="en-US"/>
              </w:rPr>
              <w:t>0,00</w:t>
            </w:r>
          </w:p>
        </w:tc>
      </w:tr>
      <w:tr w:rsidR="000D475E" w:rsidRPr="00275A33" w:rsidTr="00826FB3">
        <w:trPr>
          <w:tblCellSpacing w:w="5" w:type="nil"/>
        </w:trPr>
        <w:tc>
          <w:tcPr>
            <w:tcW w:w="1440" w:type="dxa"/>
            <w:vMerge/>
            <w:tcBorders>
              <w:left w:val="nil"/>
            </w:tcBorders>
          </w:tcPr>
          <w:p w:rsidR="000D475E" w:rsidRPr="00275A33" w:rsidRDefault="000D475E" w:rsidP="00826FB3">
            <w:pPr>
              <w:ind w:left="-57" w:right="-57"/>
              <w:jc w:val="both"/>
              <w:rPr>
                <w:bCs/>
                <w:color w:val="000000"/>
                <w:sz w:val="18"/>
                <w:szCs w:val="18"/>
              </w:rPr>
            </w:pPr>
          </w:p>
        </w:tc>
        <w:tc>
          <w:tcPr>
            <w:tcW w:w="2160" w:type="dxa"/>
            <w:vMerge/>
          </w:tcPr>
          <w:p w:rsidR="000D475E" w:rsidRPr="00275A33" w:rsidRDefault="000D475E" w:rsidP="00826FB3">
            <w:pPr>
              <w:ind w:firstLine="21"/>
              <w:jc w:val="both"/>
              <w:rPr>
                <w:color w:val="000000"/>
                <w:sz w:val="18"/>
                <w:szCs w:val="18"/>
              </w:rPr>
            </w:pPr>
          </w:p>
        </w:tc>
        <w:tc>
          <w:tcPr>
            <w:tcW w:w="1517" w:type="dxa"/>
            <w:vMerge/>
          </w:tcPr>
          <w:p w:rsidR="000D475E" w:rsidRPr="00275A33" w:rsidRDefault="000D475E" w:rsidP="00826FB3">
            <w:pPr>
              <w:ind w:left="-57" w:right="-57"/>
              <w:jc w:val="both"/>
              <w:rPr>
                <w:color w:val="000000"/>
                <w:sz w:val="18"/>
                <w:szCs w:val="18"/>
              </w:rPr>
            </w:pPr>
          </w:p>
        </w:tc>
        <w:tc>
          <w:tcPr>
            <w:tcW w:w="851"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х</w:t>
            </w:r>
          </w:p>
        </w:tc>
        <w:tc>
          <w:tcPr>
            <w:tcW w:w="708"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х</w:t>
            </w:r>
          </w:p>
        </w:tc>
        <w:tc>
          <w:tcPr>
            <w:tcW w:w="709"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х</w:t>
            </w:r>
          </w:p>
        </w:tc>
        <w:tc>
          <w:tcPr>
            <w:tcW w:w="709"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х</w:t>
            </w:r>
          </w:p>
        </w:tc>
        <w:tc>
          <w:tcPr>
            <w:tcW w:w="2425" w:type="dxa"/>
          </w:tcPr>
          <w:p w:rsidR="000D475E" w:rsidRPr="00275A33" w:rsidRDefault="000D475E" w:rsidP="00826FB3">
            <w:pPr>
              <w:autoSpaceDE w:val="0"/>
              <w:autoSpaceDN w:val="0"/>
              <w:adjustRightInd w:val="0"/>
              <w:jc w:val="both"/>
              <w:rPr>
                <w:color w:val="000000"/>
                <w:sz w:val="18"/>
                <w:szCs w:val="18"/>
                <w:lang w:eastAsia="en-US"/>
              </w:rPr>
            </w:pPr>
            <w:r w:rsidRPr="00275A33">
              <w:rPr>
                <w:color w:val="000000"/>
                <w:sz w:val="18"/>
                <w:szCs w:val="18"/>
                <w:lang w:eastAsia="en-US"/>
              </w:rPr>
              <w:t xml:space="preserve">местные бюджеты </w:t>
            </w:r>
          </w:p>
        </w:tc>
        <w:tc>
          <w:tcPr>
            <w:tcW w:w="708" w:type="dxa"/>
          </w:tcPr>
          <w:p w:rsidR="000D475E" w:rsidRDefault="000D475E" w:rsidP="00952D91">
            <w:pPr>
              <w:jc w:val="center"/>
            </w:pPr>
            <w:r w:rsidRPr="00314F11">
              <w:rPr>
                <w:color w:val="000000"/>
                <w:sz w:val="18"/>
                <w:szCs w:val="18"/>
                <w:lang w:eastAsia="en-US"/>
              </w:rPr>
              <w:t>х</w:t>
            </w:r>
          </w:p>
        </w:tc>
        <w:tc>
          <w:tcPr>
            <w:tcW w:w="709" w:type="dxa"/>
          </w:tcPr>
          <w:p w:rsidR="000D475E" w:rsidRDefault="000D475E" w:rsidP="00952D91">
            <w:pPr>
              <w:jc w:val="center"/>
            </w:pPr>
            <w:r w:rsidRPr="00314F11">
              <w:rPr>
                <w:color w:val="000000"/>
                <w:sz w:val="18"/>
                <w:szCs w:val="18"/>
                <w:lang w:eastAsia="en-US"/>
              </w:rPr>
              <w:t>х</w:t>
            </w:r>
          </w:p>
        </w:tc>
        <w:tc>
          <w:tcPr>
            <w:tcW w:w="708" w:type="dxa"/>
          </w:tcPr>
          <w:p w:rsidR="000D475E" w:rsidRDefault="000D475E" w:rsidP="00826FB3">
            <w:r w:rsidRPr="001207A4">
              <w:rPr>
                <w:color w:val="000000"/>
                <w:sz w:val="18"/>
                <w:szCs w:val="18"/>
                <w:lang w:eastAsia="en-US"/>
              </w:rPr>
              <w:t>0,00</w:t>
            </w:r>
          </w:p>
        </w:tc>
        <w:tc>
          <w:tcPr>
            <w:tcW w:w="709" w:type="dxa"/>
          </w:tcPr>
          <w:p w:rsidR="000D475E" w:rsidRDefault="000D475E" w:rsidP="00826FB3">
            <w:r w:rsidRPr="001207A4">
              <w:rPr>
                <w:color w:val="000000"/>
                <w:sz w:val="18"/>
                <w:szCs w:val="18"/>
                <w:lang w:eastAsia="en-US"/>
              </w:rPr>
              <w:t>0,00</w:t>
            </w:r>
          </w:p>
        </w:tc>
        <w:tc>
          <w:tcPr>
            <w:tcW w:w="507" w:type="dxa"/>
            <w:tcBorders>
              <w:right w:val="nil"/>
            </w:tcBorders>
          </w:tcPr>
          <w:p w:rsidR="000D475E" w:rsidRDefault="000D475E" w:rsidP="00826FB3">
            <w:r w:rsidRPr="001207A4">
              <w:rPr>
                <w:color w:val="000000"/>
                <w:sz w:val="18"/>
                <w:szCs w:val="18"/>
                <w:lang w:eastAsia="en-US"/>
              </w:rPr>
              <w:t>0,00</w:t>
            </w:r>
          </w:p>
        </w:tc>
        <w:tc>
          <w:tcPr>
            <w:tcW w:w="540" w:type="dxa"/>
            <w:tcBorders>
              <w:right w:val="nil"/>
            </w:tcBorders>
          </w:tcPr>
          <w:p w:rsidR="000D475E" w:rsidRDefault="000D475E" w:rsidP="00826FB3">
            <w:r w:rsidRPr="001207A4">
              <w:rPr>
                <w:color w:val="000000"/>
                <w:sz w:val="18"/>
                <w:szCs w:val="18"/>
                <w:lang w:eastAsia="en-US"/>
              </w:rPr>
              <w:t>0,00</w:t>
            </w:r>
          </w:p>
        </w:tc>
        <w:tc>
          <w:tcPr>
            <w:tcW w:w="540" w:type="dxa"/>
            <w:tcBorders>
              <w:right w:val="nil"/>
            </w:tcBorders>
          </w:tcPr>
          <w:p w:rsidR="000D475E" w:rsidRDefault="000D475E" w:rsidP="00826FB3">
            <w:r w:rsidRPr="001207A4">
              <w:rPr>
                <w:color w:val="000000"/>
                <w:sz w:val="18"/>
                <w:szCs w:val="18"/>
                <w:lang w:eastAsia="en-US"/>
              </w:rPr>
              <w:t>0,00</w:t>
            </w:r>
          </w:p>
        </w:tc>
      </w:tr>
      <w:tr w:rsidR="000D475E" w:rsidRPr="00275A33" w:rsidTr="00826FB3">
        <w:trPr>
          <w:tblCellSpacing w:w="5" w:type="nil"/>
        </w:trPr>
        <w:tc>
          <w:tcPr>
            <w:tcW w:w="1440" w:type="dxa"/>
            <w:vMerge w:val="restart"/>
            <w:tcBorders>
              <w:left w:val="nil"/>
            </w:tcBorders>
          </w:tcPr>
          <w:p w:rsidR="000D475E" w:rsidRPr="00275A33" w:rsidRDefault="000D475E" w:rsidP="00826FB3">
            <w:pPr>
              <w:ind w:left="-57" w:right="-57"/>
              <w:jc w:val="both"/>
              <w:rPr>
                <w:bCs/>
                <w:color w:val="000000"/>
                <w:sz w:val="18"/>
                <w:szCs w:val="18"/>
              </w:rPr>
            </w:pPr>
            <w:r w:rsidRPr="00275A33">
              <w:rPr>
                <w:bCs/>
                <w:color w:val="000000"/>
                <w:sz w:val="18"/>
                <w:szCs w:val="18"/>
              </w:rPr>
              <w:t xml:space="preserve">Основное мероприятие </w:t>
            </w:r>
            <w:r>
              <w:rPr>
                <w:bCs/>
                <w:color w:val="000000"/>
                <w:sz w:val="18"/>
                <w:szCs w:val="18"/>
              </w:rPr>
              <w:t>3</w:t>
            </w:r>
          </w:p>
        </w:tc>
        <w:tc>
          <w:tcPr>
            <w:tcW w:w="2160" w:type="dxa"/>
            <w:vMerge w:val="restart"/>
          </w:tcPr>
          <w:p w:rsidR="000D475E" w:rsidRPr="00275A33" w:rsidRDefault="000D475E" w:rsidP="00826FB3">
            <w:pPr>
              <w:jc w:val="both"/>
              <w:rPr>
                <w:color w:val="000000"/>
                <w:sz w:val="18"/>
                <w:szCs w:val="18"/>
              </w:rPr>
            </w:pPr>
            <w:r w:rsidRPr="00275A33">
              <w:rPr>
                <w:color w:val="000000"/>
                <w:sz w:val="18"/>
                <w:szCs w:val="18"/>
              </w:rPr>
              <w:t xml:space="preserve">Повышение престижа муниципальной службы </w:t>
            </w:r>
          </w:p>
        </w:tc>
        <w:tc>
          <w:tcPr>
            <w:tcW w:w="1517" w:type="dxa"/>
            <w:vMerge w:val="restart"/>
          </w:tcPr>
          <w:p w:rsidR="000D475E" w:rsidRPr="00275A33" w:rsidRDefault="000D475E" w:rsidP="00826FB3">
            <w:pPr>
              <w:ind w:left="-57" w:right="-57"/>
              <w:jc w:val="both"/>
              <w:rPr>
                <w:color w:val="000000"/>
                <w:sz w:val="18"/>
                <w:szCs w:val="18"/>
              </w:rPr>
            </w:pPr>
            <w:r w:rsidRPr="00275A33">
              <w:rPr>
                <w:color w:val="000000"/>
                <w:sz w:val="18"/>
                <w:szCs w:val="18"/>
              </w:rPr>
              <w:t xml:space="preserve">ответственный исполнитель – </w:t>
            </w:r>
            <w:r>
              <w:rPr>
                <w:color w:val="000000"/>
                <w:sz w:val="18"/>
                <w:szCs w:val="18"/>
              </w:rPr>
              <w:t xml:space="preserve">администрация </w:t>
            </w:r>
            <w:proofErr w:type="spellStart"/>
            <w:r>
              <w:rPr>
                <w:color w:val="000000"/>
                <w:sz w:val="18"/>
                <w:szCs w:val="18"/>
              </w:rPr>
              <w:t>Шумерлиснкого</w:t>
            </w:r>
            <w:proofErr w:type="spellEnd"/>
            <w:r>
              <w:rPr>
                <w:color w:val="000000"/>
                <w:sz w:val="18"/>
                <w:szCs w:val="18"/>
              </w:rPr>
              <w:t xml:space="preserve"> района</w:t>
            </w:r>
          </w:p>
        </w:tc>
        <w:tc>
          <w:tcPr>
            <w:tcW w:w="851" w:type="dxa"/>
          </w:tcPr>
          <w:p w:rsidR="000D475E" w:rsidRPr="00275A33" w:rsidRDefault="000D475E" w:rsidP="00826FB3">
            <w:pPr>
              <w:autoSpaceDE w:val="0"/>
              <w:autoSpaceDN w:val="0"/>
              <w:adjustRightInd w:val="0"/>
              <w:jc w:val="center"/>
              <w:rPr>
                <w:color w:val="000000"/>
                <w:sz w:val="18"/>
                <w:szCs w:val="18"/>
                <w:lang w:eastAsia="en-US"/>
              </w:rPr>
            </w:pPr>
          </w:p>
        </w:tc>
        <w:tc>
          <w:tcPr>
            <w:tcW w:w="708" w:type="dxa"/>
          </w:tcPr>
          <w:p w:rsidR="000D475E" w:rsidRPr="00275A33" w:rsidRDefault="000D475E" w:rsidP="00826FB3">
            <w:pPr>
              <w:autoSpaceDE w:val="0"/>
              <w:autoSpaceDN w:val="0"/>
              <w:adjustRightInd w:val="0"/>
              <w:jc w:val="center"/>
              <w:rPr>
                <w:color w:val="000000"/>
                <w:sz w:val="18"/>
                <w:szCs w:val="18"/>
                <w:lang w:eastAsia="en-US"/>
              </w:rPr>
            </w:pPr>
          </w:p>
        </w:tc>
        <w:tc>
          <w:tcPr>
            <w:tcW w:w="709" w:type="dxa"/>
          </w:tcPr>
          <w:p w:rsidR="000D475E" w:rsidRPr="00275A33" w:rsidRDefault="000D475E" w:rsidP="00826FB3">
            <w:pPr>
              <w:autoSpaceDE w:val="0"/>
              <w:autoSpaceDN w:val="0"/>
              <w:adjustRightInd w:val="0"/>
              <w:jc w:val="center"/>
              <w:rPr>
                <w:color w:val="000000"/>
                <w:sz w:val="18"/>
                <w:szCs w:val="18"/>
                <w:lang w:eastAsia="en-US"/>
              </w:rPr>
            </w:pPr>
          </w:p>
        </w:tc>
        <w:tc>
          <w:tcPr>
            <w:tcW w:w="709" w:type="dxa"/>
          </w:tcPr>
          <w:p w:rsidR="000D475E" w:rsidRPr="00275A33" w:rsidRDefault="000D475E" w:rsidP="00826FB3">
            <w:pPr>
              <w:autoSpaceDE w:val="0"/>
              <w:autoSpaceDN w:val="0"/>
              <w:adjustRightInd w:val="0"/>
              <w:jc w:val="center"/>
              <w:rPr>
                <w:color w:val="000000"/>
                <w:sz w:val="18"/>
                <w:szCs w:val="18"/>
                <w:lang w:eastAsia="en-US"/>
              </w:rPr>
            </w:pPr>
          </w:p>
        </w:tc>
        <w:tc>
          <w:tcPr>
            <w:tcW w:w="2425" w:type="dxa"/>
          </w:tcPr>
          <w:p w:rsidR="000D475E" w:rsidRPr="00275A33" w:rsidRDefault="000D475E" w:rsidP="00826FB3">
            <w:pPr>
              <w:autoSpaceDE w:val="0"/>
              <w:autoSpaceDN w:val="0"/>
              <w:adjustRightInd w:val="0"/>
              <w:jc w:val="both"/>
              <w:rPr>
                <w:color w:val="000000"/>
                <w:sz w:val="18"/>
                <w:szCs w:val="18"/>
                <w:lang w:eastAsia="en-US"/>
              </w:rPr>
            </w:pPr>
            <w:r w:rsidRPr="00275A33">
              <w:rPr>
                <w:color w:val="000000"/>
                <w:sz w:val="18"/>
                <w:szCs w:val="18"/>
                <w:lang w:eastAsia="en-US"/>
              </w:rPr>
              <w:t xml:space="preserve">всего </w:t>
            </w:r>
          </w:p>
        </w:tc>
        <w:tc>
          <w:tcPr>
            <w:tcW w:w="708" w:type="dxa"/>
          </w:tcPr>
          <w:p w:rsidR="000D475E" w:rsidRDefault="000D475E" w:rsidP="00952D91">
            <w:pPr>
              <w:jc w:val="center"/>
            </w:pPr>
            <w:r w:rsidRPr="00314F11">
              <w:rPr>
                <w:color w:val="000000"/>
                <w:sz w:val="18"/>
                <w:szCs w:val="18"/>
                <w:lang w:eastAsia="en-US"/>
              </w:rPr>
              <w:t>х</w:t>
            </w:r>
          </w:p>
        </w:tc>
        <w:tc>
          <w:tcPr>
            <w:tcW w:w="709" w:type="dxa"/>
          </w:tcPr>
          <w:p w:rsidR="000D475E" w:rsidRDefault="000D475E" w:rsidP="00952D91">
            <w:pPr>
              <w:jc w:val="center"/>
            </w:pPr>
            <w:r w:rsidRPr="00314F11">
              <w:rPr>
                <w:color w:val="000000"/>
                <w:sz w:val="18"/>
                <w:szCs w:val="18"/>
                <w:lang w:eastAsia="en-US"/>
              </w:rPr>
              <w:t>х</w:t>
            </w:r>
          </w:p>
        </w:tc>
        <w:tc>
          <w:tcPr>
            <w:tcW w:w="708" w:type="dxa"/>
          </w:tcPr>
          <w:p w:rsidR="000D475E" w:rsidRDefault="000D475E" w:rsidP="00826FB3">
            <w:r w:rsidRPr="00AC0FEC">
              <w:rPr>
                <w:color w:val="000000"/>
                <w:sz w:val="18"/>
                <w:szCs w:val="18"/>
                <w:lang w:eastAsia="en-US"/>
              </w:rPr>
              <w:t>0,00</w:t>
            </w:r>
          </w:p>
        </w:tc>
        <w:tc>
          <w:tcPr>
            <w:tcW w:w="709" w:type="dxa"/>
          </w:tcPr>
          <w:p w:rsidR="000D475E" w:rsidRDefault="000D475E" w:rsidP="00826FB3">
            <w:r w:rsidRPr="00AC0FEC">
              <w:rPr>
                <w:color w:val="000000"/>
                <w:sz w:val="18"/>
                <w:szCs w:val="18"/>
                <w:lang w:eastAsia="en-US"/>
              </w:rPr>
              <w:t>0,00</w:t>
            </w:r>
          </w:p>
        </w:tc>
        <w:tc>
          <w:tcPr>
            <w:tcW w:w="507" w:type="dxa"/>
            <w:tcBorders>
              <w:right w:val="nil"/>
            </w:tcBorders>
          </w:tcPr>
          <w:p w:rsidR="000D475E" w:rsidRDefault="000D475E" w:rsidP="00826FB3">
            <w:r w:rsidRPr="00AC0FEC">
              <w:rPr>
                <w:color w:val="000000"/>
                <w:sz w:val="18"/>
                <w:szCs w:val="18"/>
                <w:lang w:eastAsia="en-US"/>
              </w:rPr>
              <w:t>0,00</w:t>
            </w:r>
          </w:p>
        </w:tc>
        <w:tc>
          <w:tcPr>
            <w:tcW w:w="540" w:type="dxa"/>
            <w:tcBorders>
              <w:right w:val="nil"/>
            </w:tcBorders>
          </w:tcPr>
          <w:p w:rsidR="000D475E" w:rsidRDefault="000D475E" w:rsidP="00826FB3">
            <w:r w:rsidRPr="00AC0FEC">
              <w:rPr>
                <w:color w:val="000000"/>
                <w:sz w:val="18"/>
                <w:szCs w:val="18"/>
                <w:lang w:eastAsia="en-US"/>
              </w:rPr>
              <w:t>0,00</w:t>
            </w:r>
          </w:p>
        </w:tc>
        <w:tc>
          <w:tcPr>
            <w:tcW w:w="540" w:type="dxa"/>
            <w:tcBorders>
              <w:right w:val="nil"/>
            </w:tcBorders>
          </w:tcPr>
          <w:p w:rsidR="000D475E" w:rsidRDefault="000D475E" w:rsidP="00826FB3">
            <w:r w:rsidRPr="00AC0FEC">
              <w:rPr>
                <w:color w:val="000000"/>
                <w:sz w:val="18"/>
                <w:szCs w:val="18"/>
                <w:lang w:eastAsia="en-US"/>
              </w:rPr>
              <w:t>0,00</w:t>
            </w:r>
          </w:p>
        </w:tc>
      </w:tr>
      <w:tr w:rsidR="000D475E" w:rsidRPr="00275A33" w:rsidTr="00826FB3">
        <w:trPr>
          <w:tblCellSpacing w:w="5" w:type="nil"/>
        </w:trPr>
        <w:tc>
          <w:tcPr>
            <w:tcW w:w="1440" w:type="dxa"/>
            <w:vMerge/>
            <w:tcBorders>
              <w:left w:val="nil"/>
            </w:tcBorders>
          </w:tcPr>
          <w:p w:rsidR="000D475E" w:rsidRPr="00275A33" w:rsidRDefault="000D475E" w:rsidP="00826FB3">
            <w:pPr>
              <w:ind w:left="-57" w:right="-57"/>
              <w:jc w:val="both"/>
              <w:rPr>
                <w:bCs/>
                <w:color w:val="000000"/>
                <w:sz w:val="18"/>
                <w:szCs w:val="18"/>
              </w:rPr>
            </w:pPr>
          </w:p>
        </w:tc>
        <w:tc>
          <w:tcPr>
            <w:tcW w:w="2160" w:type="dxa"/>
            <w:vMerge/>
          </w:tcPr>
          <w:p w:rsidR="000D475E" w:rsidRPr="00275A33" w:rsidRDefault="000D475E" w:rsidP="00826FB3">
            <w:pPr>
              <w:ind w:left="-57" w:right="-57" w:firstLine="21"/>
              <w:jc w:val="both"/>
              <w:rPr>
                <w:color w:val="000000"/>
                <w:sz w:val="18"/>
                <w:szCs w:val="18"/>
              </w:rPr>
            </w:pPr>
          </w:p>
        </w:tc>
        <w:tc>
          <w:tcPr>
            <w:tcW w:w="1517" w:type="dxa"/>
            <w:vMerge/>
          </w:tcPr>
          <w:p w:rsidR="000D475E" w:rsidRPr="00275A33" w:rsidRDefault="000D475E" w:rsidP="00826FB3">
            <w:pPr>
              <w:ind w:left="-57" w:right="-57"/>
              <w:jc w:val="both"/>
              <w:rPr>
                <w:color w:val="000000"/>
                <w:sz w:val="18"/>
                <w:szCs w:val="18"/>
              </w:rPr>
            </w:pPr>
          </w:p>
        </w:tc>
        <w:tc>
          <w:tcPr>
            <w:tcW w:w="851"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х</w:t>
            </w:r>
          </w:p>
        </w:tc>
        <w:tc>
          <w:tcPr>
            <w:tcW w:w="708"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х</w:t>
            </w:r>
          </w:p>
        </w:tc>
        <w:tc>
          <w:tcPr>
            <w:tcW w:w="709"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х</w:t>
            </w:r>
          </w:p>
        </w:tc>
        <w:tc>
          <w:tcPr>
            <w:tcW w:w="709"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х</w:t>
            </w:r>
          </w:p>
        </w:tc>
        <w:tc>
          <w:tcPr>
            <w:tcW w:w="2425" w:type="dxa"/>
          </w:tcPr>
          <w:p w:rsidR="000D475E" w:rsidRPr="00275A33" w:rsidRDefault="000D475E" w:rsidP="00826FB3">
            <w:pPr>
              <w:autoSpaceDE w:val="0"/>
              <w:autoSpaceDN w:val="0"/>
              <w:adjustRightInd w:val="0"/>
              <w:jc w:val="both"/>
              <w:rPr>
                <w:color w:val="000000"/>
                <w:sz w:val="18"/>
                <w:szCs w:val="18"/>
                <w:lang w:eastAsia="en-US"/>
              </w:rPr>
            </w:pPr>
            <w:r w:rsidRPr="00275A33">
              <w:rPr>
                <w:color w:val="000000"/>
                <w:sz w:val="18"/>
                <w:szCs w:val="18"/>
                <w:lang w:eastAsia="en-US"/>
              </w:rPr>
              <w:t xml:space="preserve">местные бюджеты </w:t>
            </w:r>
          </w:p>
        </w:tc>
        <w:tc>
          <w:tcPr>
            <w:tcW w:w="708" w:type="dxa"/>
          </w:tcPr>
          <w:p w:rsidR="000D475E" w:rsidRDefault="000D475E" w:rsidP="00952D91">
            <w:pPr>
              <w:jc w:val="center"/>
            </w:pPr>
            <w:r w:rsidRPr="00314F11">
              <w:rPr>
                <w:color w:val="000000"/>
                <w:sz w:val="18"/>
                <w:szCs w:val="18"/>
                <w:lang w:eastAsia="en-US"/>
              </w:rPr>
              <w:t>х</w:t>
            </w:r>
          </w:p>
        </w:tc>
        <w:tc>
          <w:tcPr>
            <w:tcW w:w="709" w:type="dxa"/>
          </w:tcPr>
          <w:p w:rsidR="000D475E" w:rsidRDefault="000D475E" w:rsidP="00952D91">
            <w:pPr>
              <w:jc w:val="center"/>
            </w:pPr>
            <w:r w:rsidRPr="00314F11">
              <w:rPr>
                <w:color w:val="000000"/>
                <w:sz w:val="18"/>
                <w:szCs w:val="18"/>
                <w:lang w:eastAsia="en-US"/>
              </w:rPr>
              <w:t>х</w:t>
            </w:r>
          </w:p>
        </w:tc>
        <w:tc>
          <w:tcPr>
            <w:tcW w:w="708" w:type="dxa"/>
          </w:tcPr>
          <w:p w:rsidR="000D475E" w:rsidRDefault="000D475E" w:rsidP="00826FB3">
            <w:r w:rsidRPr="004B3F8E">
              <w:rPr>
                <w:color w:val="000000"/>
                <w:sz w:val="18"/>
                <w:szCs w:val="18"/>
                <w:lang w:eastAsia="en-US"/>
              </w:rPr>
              <w:t>0,00</w:t>
            </w:r>
          </w:p>
        </w:tc>
        <w:tc>
          <w:tcPr>
            <w:tcW w:w="709" w:type="dxa"/>
          </w:tcPr>
          <w:p w:rsidR="000D475E" w:rsidRDefault="000D475E" w:rsidP="00826FB3">
            <w:r w:rsidRPr="004B3F8E">
              <w:rPr>
                <w:color w:val="000000"/>
                <w:sz w:val="18"/>
                <w:szCs w:val="18"/>
                <w:lang w:eastAsia="en-US"/>
              </w:rPr>
              <w:t>0,00</w:t>
            </w:r>
          </w:p>
        </w:tc>
        <w:tc>
          <w:tcPr>
            <w:tcW w:w="507" w:type="dxa"/>
            <w:tcBorders>
              <w:right w:val="nil"/>
            </w:tcBorders>
          </w:tcPr>
          <w:p w:rsidR="000D475E" w:rsidRDefault="000D475E" w:rsidP="00826FB3">
            <w:r w:rsidRPr="004B3F8E">
              <w:rPr>
                <w:color w:val="000000"/>
                <w:sz w:val="18"/>
                <w:szCs w:val="18"/>
                <w:lang w:eastAsia="en-US"/>
              </w:rPr>
              <w:t>0,00</w:t>
            </w:r>
          </w:p>
        </w:tc>
        <w:tc>
          <w:tcPr>
            <w:tcW w:w="540" w:type="dxa"/>
            <w:tcBorders>
              <w:right w:val="nil"/>
            </w:tcBorders>
          </w:tcPr>
          <w:p w:rsidR="000D475E" w:rsidRDefault="000D475E" w:rsidP="00826FB3">
            <w:r w:rsidRPr="004B3F8E">
              <w:rPr>
                <w:color w:val="000000"/>
                <w:sz w:val="18"/>
                <w:szCs w:val="18"/>
                <w:lang w:eastAsia="en-US"/>
              </w:rPr>
              <w:t>0,00</w:t>
            </w:r>
          </w:p>
        </w:tc>
        <w:tc>
          <w:tcPr>
            <w:tcW w:w="540" w:type="dxa"/>
            <w:tcBorders>
              <w:right w:val="nil"/>
            </w:tcBorders>
          </w:tcPr>
          <w:p w:rsidR="000D475E" w:rsidRDefault="000D475E" w:rsidP="00826FB3">
            <w:r w:rsidRPr="004B3F8E">
              <w:rPr>
                <w:color w:val="000000"/>
                <w:sz w:val="18"/>
                <w:szCs w:val="18"/>
                <w:lang w:eastAsia="en-US"/>
              </w:rPr>
              <w:t>0,00</w:t>
            </w:r>
          </w:p>
        </w:tc>
      </w:tr>
      <w:tr w:rsidR="000D475E" w:rsidRPr="00275A33" w:rsidTr="00826FB3">
        <w:trPr>
          <w:tblCellSpacing w:w="5" w:type="nil"/>
        </w:trPr>
        <w:tc>
          <w:tcPr>
            <w:tcW w:w="1440" w:type="dxa"/>
            <w:vMerge w:val="restart"/>
            <w:tcBorders>
              <w:left w:val="nil"/>
            </w:tcBorders>
          </w:tcPr>
          <w:p w:rsidR="000D475E" w:rsidRPr="00275A33" w:rsidRDefault="000D475E" w:rsidP="00826FB3">
            <w:pPr>
              <w:ind w:left="-57" w:right="-57"/>
              <w:jc w:val="both"/>
              <w:rPr>
                <w:bCs/>
                <w:color w:val="000000"/>
                <w:sz w:val="18"/>
                <w:szCs w:val="18"/>
              </w:rPr>
            </w:pPr>
            <w:r w:rsidRPr="00275A33">
              <w:rPr>
                <w:bCs/>
                <w:color w:val="000000"/>
                <w:sz w:val="18"/>
                <w:szCs w:val="18"/>
              </w:rPr>
              <w:t xml:space="preserve">Основное мероприятие </w:t>
            </w:r>
            <w:r>
              <w:rPr>
                <w:bCs/>
                <w:color w:val="000000"/>
                <w:sz w:val="18"/>
                <w:szCs w:val="18"/>
              </w:rPr>
              <w:t>4</w:t>
            </w:r>
          </w:p>
        </w:tc>
        <w:tc>
          <w:tcPr>
            <w:tcW w:w="2160" w:type="dxa"/>
            <w:vMerge w:val="restart"/>
          </w:tcPr>
          <w:p w:rsidR="000D475E" w:rsidRPr="00275A33" w:rsidRDefault="000D475E" w:rsidP="00826FB3">
            <w:pPr>
              <w:jc w:val="both"/>
              <w:rPr>
                <w:color w:val="000000"/>
                <w:sz w:val="18"/>
                <w:szCs w:val="18"/>
              </w:rPr>
            </w:pPr>
            <w:r w:rsidRPr="00275A33">
              <w:rPr>
                <w:color w:val="000000"/>
                <w:sz w:val="18"/>
                <w:szCs w:val="18"/>
              </w:rPr>
              <w:t xml:space="preserve">Формирование положительного имиджа органов местного самоуправления  </w:t>
            </w:r>
          </w:p>
        </w:tc>
        <w:tc>
          <w:tcPr>
            <w:tcW w:w="1517" w:type="dxa"/>
            <w:vMerge w:val="restart"/>
          </w:tcPr>
          <w:p w:rsidR="000D475E" w:rsidRPr="00275A33" w:rsidRDefault="000D475E" w:rsidP="00826FB3">
            <w:pPr>
              <w:ind w:left="-57" w:right="-57"/>
              <w:jc w:val="both"/>
              <w:rPr>
                <w:color w:val="000000"/>
                <w:sz w:val="18"/>
                <w:szCs w:val="18"/>
              </w:rPr>
            </w:pPr>
            <w:r w:rsidRPr="00275A33">
              <w:rPr>
                <w:color w:val="000000"/>
                <w:sz w:val="18"/>
                <w:szCs w:val="18"/>
              </w:rPr>
              <w:t xml:space="preserve">ответственный исполнитель – </w:t>
            </w:r>
            <w:r>
              <w:rPr>
                <w:color w:val="000000"/>
                <w:sz w:val="18"/>
                <w:szCs w:val="18"/>
              </w:rPr>
              <w:t>администрация района</w:t>
            </w:r>
          </w:p>
        </w:tc>
        <w:tc>
          <w:tcPr>
            <w:tcW w:w="851" w:type="dxa"/>
          </w:tcPr>
          <w:p w:rsidR="000D475E" w:rsidRPr="00275A33" w:rsidRDefault="000D475E" w:rsidP="00826FB3">
            <w:pPr>
              <w:jc w:val="center"/>
              <w:rPr>
                <w:color w:val="000000"/>
                <w:sz w:val="18"/>
                <w:szCs w:val="18"/>
              </w:rPr>
            </w:pPr>
          </w:p>
        </w:tc>
        <w:tc>
          <w:tcPr>
            <w:tcW w:w="708" w:type="dxa"/>
          </w:tcPr>
          <w:p w:rsidR="000D475E" w:rsidRPr="00275A33" w:rsidRDefault="000D475E" w:rsidP="00826FB3">
            <w:pPr>
              <w:jc w:val="center"/>
              <w:rPr>
                <w:color w:val="000000"/>
                <w:sz w:val="18"/>
                <w:szCs w:val="18"/>
              </w:rPr>
            </w:pPr>
          </w:p>
        </w:tc>
        <w:tc>
          <w:tcPr>
            <w:tcW w:w="709" w:type="dxa"/>
          </w:tcPr>
          <w:p w:rsidR="000D475E" w:rsidRPr="00275A33" w:rsidRDefault="000D475E" w:rsidP="00826FB3">
            <w:pPr>
              <w:ind w:left="-57" w:right="-57"/>
              <w:jc w:val="center"/>
              <w:rPr>
                <w:color w:val="000000"/>
                <w:sz w:val="18"/>
                <w:szCs w:val="18"/>
              </w:rPr>
            </w:pPr>
          </w:p>
        </w:tc>
        <w:tc>
          <w:tcPr>
            <w:tcW w:w="709" w:type="dxa"/>
          </w:tcPr>
          <w:p w:rsidR="000D475E" w:rsidRPr="00275A33" w:rsidRDefault="000D475E" w:rsidP="00826FB3">
            <w:pPr>
              <w:jc w:val="center"/>
              <w:rPr>
                <w:color w:val="000000"/>
                <w:sz w:val="18"/>
                <w:szCs w:val="18"/>
              </w:rPr>
            </w:pPr>
          </w:p>
        </w:tc>
        <w:tc>
          <w:tcPr>
            <w:tcW w:w="2425" w:type="dxa"/>
          </w:tcPr>
          <w:p w:rsidR="000D475E" w:rsidRPr="00275A33" w:rsidRDefault="000D475E" w:rsidP="00826FB3">
            <w:pPr>
              <w:autoSpaceDE w:val="0"/>
              <w:autoSpaceDN w:val="0"/>
              <w:adjustRightInd w:val="0"/>
              <w:jc w:val="both"/>
              <w:rPr>
                <w:color w:val="000000"/>
                <w:sz w:val="18"/>
                <w:szCs w:val="18"/>
                <w:lang w:eastAsia="en-US"/>
              </w:rPr>
            </w:pPr>
            <w:r w:rsidRPr="00275A33">
              <w:rPr>
                <w:color w:val="000000"/>
                <w:sz w:val="18"/>
                <w:szCs w:val="18"/>
                <w:lang w:eastAsia="en-US"/>
              </w:rPr>
              <w:t xml:space="preserve">всего </w:t>
            </w:r>
          </w:p>
        </w:tc>
        <w:tc>
          <w:tcPr>
            <w:tcW w:w="708" w:type="dxa"/>
          </w:tcPr>
          <w:p w:rsidR="000D475E" w:rsidRDefault="000D475E" w:rsidP="00952D91">
            <w:pPr>
              <w:jc w:val="center"/>
            </w:pPr>
            <w:r w:rsidRPr="00314F11">
              <w:rPr>
                <w:color w:val="000000"/>
                <w:sz w:val="18"/>
                <w:szCs w:val="18"/>
                <w:lang w:eastAsia="en-US"/>
              </w:rPr>
              <w:t>х</w:t>
            </w:r>
          </w:p>
        </w:tc>
        <w:tc>
          <w:tcPr>
            <w:tcW w:w="709" w:type="dxa"/>
          </w:tcPr>
          <w:p w:rsidR="000D475E" w:rsidRDefault="000D475E" w:rsidP="00952D91">
            <w:pPr>
              <w:jc w:val="center"/>
            </w:pPr>
            <w:r w:rsidRPr="00314F11">
              <w:rPr>
                <w:color w:val="000000"/>
                <w:sz w:val="18"/>
                <w:szCs w:val="18"/>
                <w:lang w:eastAsia="en-US"/>
              </w:rPr>
              <w:t>х</w:t>
            </w:r>
          </w:p>
        </w:tc>
        <w:tc>
          <w:tcPr>
            <w:tcW w:w="708" w:type="dxa"/>
          </w:tcPr>
          <w:p w:rsidR="000D475E" w:rsidRDefault="000D475E" w:rsidP="00826FB3">
            <w:r w:rsidRPr="00673F3D">
              <w:rPr>
                <w:color w:val="000000"/>
                <w:sz w:val="18"/>
                <w:szCs w:val="18"/>
                <w:lang w:eastAsia="en-US"/>
              </w:rPr>
              <w:t>0,00</w:t>
            </w:r>
          </w:p>
        </w:tc>
        <w:tc>
          <w:tcPr>
            <w:tcW w:w="709" w:type="dxa"/>
          </w:tcPr>
          <w:p w:rsidR="000D475E" w:rsidRDefault="000D475E" w:rsidP="00826FB3">
            <w:r w:rsidRPr="00673F3D">
              <w:rPr>
                <w:color w:val="000000"/>
                <w:sz w:val="18"/>
                <w:szCs w:val="18"/>
                <w:lang w:eastAsia="en-US"/>
              </w:rPr>
              <w:t>0,00</w:t>
            </w:r>
          </w:p>
        </w:tc>
        <w:tc>
          <w:tcPr>
            <w:tcW w:w="507" w:type="dxa"/>
            <w:tcBorders>
              <w:right w:val="nil"/>
            </w:tcBorders>
          </w:tcPr>
          <w:p w:rsidR="000D475E" w:rsidRDefault="000D475E" w:rsidP="00826FB3">
            <w:r w:rsidRPr="00673F3D">
              <w:rPr>
                <w:color w:val="000000"/>
                <w:sz w:val="18"/>
                <w:szCs w:val="18"/>
                <w:lang w:eastAsia="en-US"/>
              </w:rPr>
              <w:t>0,00</w:t>
            </w:r>
          </w:p>
        </w:tc>
        <w:tc>
          <w:tcPr>
            <w:tcW w:w="540" w:type="dxa"/>
            <w:tcBorders>
              <w:right w:val="nil"/>
            </w:tcBorders>
          </w:tcPr>
          <w:p w:rsidR="000D475E" w:rsidRDefault="000D475E" w:rsidP="00826FB3">
            <w:r w:rsidRPr="00673F3D">
              <w:rPr>
                <w:color w:val="000000"/>
                <w:sz w:val="18"/>
                <w:szCs w:val="18"/>
                <w:lang w:eastAsia="en-US"/>
              </w:rPr>
              <w:t>0,00</w:t>
            </w:r>
          </w:p>
        </w:tc>
        <w:tc>
          <w:tcPr>
            <w:tcW w:w="540" w:type="dxa"/>
            <w:tcBorders>
              <w:right w:val="nil"/>
            </w:tcBorders>
          </w:tcPr>
          <w:p w:rsidR="000D475E" w:rsidRDefault="000D475E" w:rsidP="00826FB3">
            <w:r w:rsidRPr="00673F3D">
              <w:rPr>
                <w:color w:val="000000"/>
                <w:sz w:val="18"/>
                <w:szCs w:val="18"/>
                <w:lang w:eastAsia="en-US"/>
              </w:rPr>
              <w:t>0,00</w:t>
            </w:r>
          </w:p>
        </w:tc>
      </w:tr>
      <w:tr w:rsidR="000D475E" w:rsidRPr="00275A33" w:rsidTr="00826FB3">
        <w:trPr>
          <w:tblCellSpacing w:w="5" w:type="nil"/>
        </w:trPr>
        <w:tc>
          <w:tcPr>
            <w:tcW w:w="1440" w:type="dxa"/>
            <w:vMerge/>
            <w:tcBorders>
              <w:left w:val="nil"/>
            </w:tcBorders>
          </w:tcPr>
          <w:p w:rsidR="000D475E" w:rsidRPr="00275A33" w:rsidRDefault="000D475E" w:rsidP="00826FB3">
            <w:pPr>
              <w:ind w:left="-57" w:right="-57"/>
              <w:jc w:val="both"/>
              <w:rPr>
                <w:bCs/>
                <w:color w:val="000000"/>
                <w:sz w:val="18"/>
                <w:szCs w:val="18"/>
              </w:rPr>
            </w:pPr>
          </w:p>
        </w:tc>
        <w:tc>
          <w:tcPr>
            <w:tcW w:w="2160" w:type="dxa"/>
            <w:vMerge/>
          </w:tcPr>
          <w:p w:rsidR="000D475E" w:rsidRPr="00275A33" w:rsidRDefault="000D475E" w:rsidP="00826FB3">
            <w:pPr>
              <w:ind w:firstLine="21"/>
              <w:jc w:val="both"/>
              <w:rPr>
                <w:color w:val="000000"/>
                <w:sz w:val="18"/>
                <w:szCs w:val="18"/>
              </w:rPr>
            </w:pPr>
          </w:p>
        </w:tc>
        <w:tc>
          <w:tcPr>
            <w:tcW w:w="1517" w:type="dxa"/>
            <w:vMerge/>
          </w:tcPr>
          <w:p w:rsidR="000D475E" w:rsidRPr="00275A33" w:rsidRDefault="000D475E" w:rsidP="00826FB3">
            <w:pPr>
              <w:ind w:left="-57" w:right="-57"/>
              <w:jc w:val="both"/>
              <w:rPr>
                <w:color w:val="000000"/>
                <w:sz w:val="18"/>
                <w:szCs w:val="18"/>
              </w:rPr>
            </w:pPr>
          </w:p>
        </w:tc>
        <w:tc>
          <w:tcPr>
            <w:tcW w:w="851"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х</w:t>
            </w:r>
          </w:p>
        </w:tc>
        <w:tc>
          <w:tcPr>
            <w:tcW w:w="708"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х</w:t>
            </w:r>
          </w:p>
        </w:tc>
        <w:tc>
          <w:tcPr>
            <w:tcW w:w="709"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х</w:t>
            </w:r>
          </w:p>
        </w:tc>
        <w:tc>
          <w:tcPr>
            <w:tcW w:w="709" w:type="dxa"/>
          </w:tcPr>
          <w:p w:rsidR="000D475E" w:rsidRPr="00275A33" w:rsidRDefault="000D475E" w:rsidP="00826FB3">
            <w:pPr>
              <w:autoSpaceDE w:val="0"/>
              <w:autoSpaceDN w:val="0"/>
              <w:adjustRightInd w:val="0"/>
              <w:jc w:val="center"/>
              <w:rPr>
                <w:color w:val="000000"/>
                <w:sz w:val="18"/>
                <w:szCs w:val="18"/>
                <w:lang w:eastAsia="en-US"/>
              </w:rPr>
            </w:pPr>
            <w:r w:rsidRPr="00275A33">
              <w:rPr>
                <w:color w:val="000000"/>
                <w:sz w:val="18"/>
                <w:szCs w:val="18"/>
                <w:lang w:eastAsia="en-US"/>
              </w:rPr>
              <w:t>х</w:t>
            </w:r>
          </w:p>
        </w:tc>
        <w:tc>
          <w:tcPr>
            <w:tcW w:w="2425" w:type="dxa"/>
          </w:tcPr>
          <w:p w:rsidR="000D475E" w:rsidRPr="00275A33" w:rsidRDefault="000D475E" w:rsidP="00826FB3">
            <w:pPr>
              <w:autoSpaceDE w:val="0"/>
              <w:autoSpaceDN w:val="0"/>
              <w:adjustRightInd w:val="0"/>
              <w:jc w:val="both"/>
              <w:rPr>
                <w:color w:val="000000"/>
                <w:sz w:val="18"/>
                <w:szCs w:val="18"/>
                <w:lang w:eastAsia="en-US"/>
              </w:rPr>
            </w:pPr>
            <w:r w:rsidRPr="00275A33">
              <w:rPr>
                <w:color w:val="000000"/>
                <w:sz w:val="18"/>
                <w:szCs w:val="18"/>
                <w:lang w:eastAsia="en-US"/>
              </w:rPr>
              <w:t xml:space="preserve">местные бюджеты </w:t>
            </w:r>
          </w:p>
        </w:tc>
        <w:tc>
          <w:tcPr>
            <w:tcW w:w="708" w:type="dxa"/>
          </w:tcPr>
          <w:p w:rsidR="000D475E" w:rsidRDefault="000D475E" w:rsidP="00952D91">
            <w:pPr>
              <w:jc w:val="center"/>
            </w:pPr>
            <w:r w:rsidRPr="00314F11">
              <w:rPr>
                <w:color w:val="000000"/>
                <w:sz w:val="18"/>
                <w:szCs w:val="18"/>
                <w:lang w:eastAsia="en-US"/>
              </w:rPr>
              <w:t>х</w:t>
            </w:r>
          </w:p>
        </w:tc>
        <w:tc>
          <w:tcPr>
            <w:tcW w:w="709" w:type="dxa"/>
          </w:tcPr>
          <w:p w:rsidR="000D475E" w:rsidRDefault="000D475E" w:rsidP="00952D91">
            <w:pPr>
              <w:jc w:val="center"/>
            </w:pPr>
            <w:r w:rsidRPr="00314F11">
              <w:rPr>
                <w:color w:val="000000"/>
                <w:sz w:val="18"/>
                <w:szCs w:val="18"/>
                <w:lang w:eastAsia="en-US"/>
              </w:rPr>
              <w:t>х</w:t>
            </w:r>
          </w:p>
        </w:tc>
        <w:tc>
          <w:tcPr>
            <w:tcW w:w="708" w:type="dxa"/>
          </w:tcPr>
          <w:p w:rsidR="000D475E" w:rsidRDefault="000D475E" w:rsidP="00826FB3">
            <w:r w:rsidRPr="00673F3D">
              <w:rPr>
                <w:color w:val="000000"/>
                <w:sz w:val="18"/>
                <w:szCs w:val="18"/>
                <w:lang w:eastAsia="en-US"/>
              </w:rPr>
              <w:t>0,00</w:t>
            </w:r>
          </w:p>
        </w:tc>
        <w:tc>
          <w:tcPr>
            <w:tcW w:w="709" w:type="dxa"/>
          </w:tcPr>
          <w:p w:rsidR="000D475E" w:rsidRDefault="000D475E" w:rsidP="00826FB3">
            <w:r w:rsidRPr="00673F3D">
              <w:rPr>
                <w:color w:val="000000"/>
                <w:sz w:val="18"/>
                <w:szCs w:val="18"/>
                <w:lang w:eastAsia="en-US"/>
              </w:rPr>
              <w:t>0,00</w:t>
            </w:r>
          </w:p>
        </w:tc>
        <w:tc>
          <w:tcPr>
            <w:tcW w:w="507" w:type="dxa"/>
            <w:tcBorders>
              <w:right w:val="nil"/>
            </w:tcBorders>
          </w:tcPr>
          <w:p w:rsidR="000D475E" w:rsidRDefault="000D475E" w:rsidP="00826FB3">
            <w:r w:rsidRPr="00673F3D">
              <w:rPr>
                <w:color w:val="000000"/>
                <w:sz w:val="18"/>
                <w:szCs w:val="18"/>
                <w:lang w:eastAsia="en-US"/>
              </w:rPr>
              <w:t>0,00</w:t>
            </w:r>
          </w:p>
        </w:tc>
        <w:tc>
          <w:tcPr>
            <w:tcW w:w="540" w:type="dxa"/>
            <w:tcBorders>
              <w:right w:val="nil"/>
            </w:tcBorders>
          </w:tcPr>
          <w:p w:rsidR="000D475E" w:rsidRDefault="000D475E" w:rsidP="00826FB3">
            <w:r w:rsidRPr="00673F3D">
              <w:rPr>
                <w:color w:val="000000"/>
                <w:sz w:val="18"/>
                <w:szCs w:val="18"/>
                <w:lang w:eastAsia="en-US"/>
              </w:rPr>
              <w:t>0,00</w:t>
            </w:r>
          </w:p>
        </w:tc>
        <w:tc>
          <w:tcPr>
            <w:tcW w:w="540" w:type="dxa"/>
            <w:tcBorders>
              <w:right w:val="nil"/>
            </w:tcBorders>
          </w:tcPr>
          <w:p w:rsidR="000D475E" w:rsidRDefault="000D475E" w:rsidP="00826FB3">
            <w:r w:rsidRPr="00673F3D">
              <w:rPr>
                <w:color w:val="000000"/>
                <w:sz w:val="18"/>
                <w:szCs w:val="18"/>
                <w:lang w:eastAsia="en-US"/>
              </w:rPr>
              <w:t>0,00</w:t>
            </w:r>
          </w:p>
        </w:tc>
      </w:tr>
    </w:tbl>
    <w:p w:rsidR="00B710E9" w:rsidRDefault="00B710E9" w:rsidP="00C41596">
      <w:pPr>
        <w:tabs>
          <w:tab w:val="left" w:pos="6061"/>
        </w:tabs>
        <w:sectPr w:rsidR="00B710E9" w:rsidSect="00B923E0">
          <w:pgSz w:w="16838" w:h="11906" w:orient="landscape" w:code="9"/>
          <w:pgMar w:top="1134" w:right="1103" w:bottom="993" w:left="1134" w:header="708" w:footer="708" w:gutter="0"/>
          <w:cols w:space="708"/>
          <w:docGrid w:linePitch="360"/>
        </w:sectPr>
      </w:pPr>
    </w:p>
    <w:p w:rsidR="00B710E9" w:rsidRDefault="00B710E9" w:rsidP="00B710E9">
      <w:pPr>
        <w:jc w:val="center"/>
      </w:pPr>
    </w:p>
    <w:p w:rsidR="00B710E9" w:rsidRDefault="00B710E9" w:rsidP="00B710E9">
      <w:pPr>
        <w:ind w:left="4395"/>
        <w:jc w:val="both"/>
      </w:pPr>
      <w:r w:rsidRPr="00321CF4">
        <w:rPr>
          <w:color w:val="000000"/>
        </w:rPr>
        <w:t xml:space="preserve">Приложение № </w:t>
      </w:r>
      <w:r>
        <w:rPr>
          <w:color w:val="000000"/>
        </w:rPr>
        <w:t xml:space="preserve">8 </w:t>
      </w:r>
      <w:r w:rsidRPr="00321CF4">
        <w:rPr>
          <w:color w:val="000000"/>
        </w:rPr>
        <w:t xml:space="preserve">к муниципальной программе Шумерлинского района Чувашской Республики «Развитие потенциала </w:t>
      </w:r>
      <w:r>
        <w:rPr>
          <w:color w:val="000000"/>
          <w:sz w:val="26"/>
          <w:szCs w:val="26"/>
        </w:rPr>
        <w:t>муниципального</w:t>
      </w:r>
      <w:r w:rsidRPr="00321CF4">
        <w:rPr>
          <w:color w:val="000000"/>
        </w:rPr>
        <w:t xml:space="preserve"> управления» на 201</w:t>
      </w:r>
      <w:r>
        <w:rPr>
          <w:color w:val="000000"/>
        </w:rPr>
        <w:t>6</w:t>
      </w:r>
      <w:r w:rsidRPr="00321CF4">
        <w:rPr>
          <w:color w:val="000000"/>
        </w:rPr>
        <w:t>–2020 годы</w:t>
      </w:r>
    </w:p>
    <w:p w:rsidR="00B710E9" w:rsidRDefault="00B710E9" w:rsidP="00B710E9">
      <w:pPr>
        <w:jc w:val="center"/>
      </w:pPr>
    </w:p>
    <w:p w:rsidR="00B710E9" w:rsidRPr="00B710E9" w:rsidRDefault="00B710E9" w:rsidP="00B710E9">
      <w:pPr>
        <w:jc w:val="center"/>
        <w:rPr>
          <w:b/>
        </w:rPr>
      </w:pPr>
      <w:r w:rsidRPr="00B710E9">
        <w:rPr>
          <w:b/>
        </w:rPr>
        <w:t xml:space="preserve">ПАСПОРТ </w:t>
      </w:r>
    </w:p>
    <w:p w:rsidR="00B710E9" w:rsidRPr="00B710E9" w:rsidRDefault="00B710E9" w:rsidP="00B710E9">
      <w:pPr>
        <w:jc w:val="center"/>
        <w:rPr>
          <w:b/>
        </w:rPr>
      </w:pPr>
      <w:r w:rsidRPr="00B710E9">
        <w:rPr>
          <w:b/>
        </w:rPr>
        <w:t>подпрограммы  «Обеспечение кадрами хозяйствующих субъектов, функционирующих на территории Шумерлинского района»</w:t>
      </w:r>
    </w:p>
    <w:p w:rsidR="00B710E9" w:rsidRPr="00B63B2B" w:rsidRDefault="00B710E9" w:rsidP="00B710E9">
      <w:pPr>
        <w:jc w:val="center"/>
      </w:pPr>
    </w:p>
    <w:tbl>
      <w:tblPr>
        <w:tblW w:w="0" w:type="auto"/>
        <w:tblInd w:w="-492" w:type="dxa"/>
        <w:tblLayout w:type="fixed"/>
        <w:tblCellMar>
          <w:left w:w="75" w:type="dxa"/>
          <w:right w:w="75" w:type="dxa"/>
        </w:tblCellMar>
        <w:tblLook w:val="00A0" w:firstRow="1" w:lastRow="0" w:firstColumn="1" w:lastColumn="0" w:noHBand="0" w:noVBand="0"/>
      </w:tblPr>
      <w:tblGrid>
        <w:gridCol w:w="2520"/>
        <w:gridCol w:w="7261"/>
      </w:tblGrid>
      <w:tr w:rsidR="00B710E9" w:rsidRPr="00B63B2B" w:rsidTr="00B710E9">
        <w:trPr>
          <w:trHeight w:val="400"/>
        </w:trPr>
        <w:tc>
          <w:tcPr>
            <w:tcW w:w="2520" w:type="dxa"/>
          </w:tcPr>
          <w:p w:rsidR="00B710E9" w:rsidRPr="00B63B2B" w:rsidRDefault="00B710E9" w:rsidP="00084D22">
            <w:pPr>
              <w:pStyle w:val="ConsPlusCell"/>
              <w:rPr>
                <w:rFonts w:ascii="Times New Roman" w:hAnsi="Times New Roman" w:cs="Times New Roman"/>
                <w:sz w:val="24"/>
                <w:szCs w:val="24"/>
              </w:rPr>
            </w:pPr>
            <w:r w:rsidRPr="00B63B2B">
              <w:rPr>
                <w:rFonts w:ascii="Times New Roman" w:hAnsi="Times New Roman" w:cs="Times New Roman"/>
                <w:sz w:val="24"/>
                <w:szCs w:val="24"/>
              </w:rPr>
              <w:t>Ответственный исполнитель подпрограммы</w:t>
            </w:r>
          </w:p>
        </w:tc>
        <w:tc>
          <w:tcPr>
            <w:tcW w:w="7261" w:type="dxa"/>
          </w:tcPr>
          <w:p w:rsidR="00B710E9" w:rsidRPr="00B63B2B" w:rsidRDefault="00B710E9" w:rsidP="00084D22">
            <w:pPr>
              <w:pStyle w:val="ConsPlusCell"/>
              <w:rPr>
                <w:rFonts w:ascii="Times New Roman" w:hAnsi="Times New Roman" w:cs="Times New Roman"/>
                <w:sz w:val="24"/>
                <w:szCs w:val="24"/>
              </w:rPr>
            </w:pPr>
            <w:r w:rsidRPr="00B63B2B">
              <w:rPr>
                <w:rFonts w:ascii="Times New Roman" w:hAnsi="Times New Roman" w:cs="Times New Roman"/>
                <w:sz w:val="24"/>
                <w:szCs w:val="24"/>
              </w:rPr>
              <w:t xml:space="preserve">Отдел образования, спорта и молодежной политики </w:t>
            </w:r>
          </w:p>
          <w:p w:rsidR="00B710E9" w:rsidRPr="00B63B2B" w:rsidRDefault="00B710E9" w:rsidP="00084D22">
            <w:pPr>
              <w:pStyle w:val="ConsPlusCell"/>
              <w:rPr>
                <w:rFonts w:ascii="Times New Roman" w:hAnsi="Times New Roman" w:cs="Times New Roman"/>
                <w:sz w:val="24"/>
                <w:szCs w:val="24"/>
              </w:rPr>
            </w:pPr>
          </w:p>
        </w:tc>
      </w:tr>
      <w:tr w:rsidR="00B710E9" w:rsidRPr="00B63B2B" w:rsidTr="00B710E9">
        <w:trPr>
          <w:trHeight w:val="696"/>
        </w:trPr>
        <w:tc>
          <w:tcPr>
            <w:tcW w:w="2520" w:type="dxa"/>
          </w:tcPr>
          <w:p w:rsidR="00B710E9" w:rsidRPr="00B63B2B" w:rsidRDefault="00B710E9" w:rsidP="00084D22">
            <w:pPr>
              <w:pStyle w:val="ConsPlusCell"/>
              <w:rPr>
                <w:rFonts w:ascii="Times New Roman" w:hAnsi="Times New Roman" w:cs="Times New Roman"/>
                <w:sz w:val="24"/>
                <w:szCs w:val="24"/>
              </w:rPr>
            </w:pPr>
            <w:r w:rsidRPr="00B63B2B">
              <w:rPr>
                <w:rFonts w:ascii="Times New Roman" w:hAnsi="Times New Roman" w:cs="Times New Roman"/>
                <w:sz w:val="24"/>
                <w:szCs w:val="24"/>
              </w:rPr>
              <w:t>Соисполнители    подпрограммы (при</w:t>
            </w:r>
            <w:r w:rsidRPr="00B63B2B">
              <w:rPr>
                <w:rFonts w:ascii="Times New Roman" w:hAnsi="Times New Roman" w:cs="Times New Roman"/>
                <w:sz w:val="24"/>
                <w:szCs w:val="24"/>
              </w:rPr>
              <w:br/>
              <w:t xml:space="preserve">наличии)                           </w:t>
            </w:r>
          </w:p>
        </w:tc>
        <w:tc>
          <w:tcPr>
            <w:tcW w:w="7261" w:type="dxa"/>
          </w:tcPr>
          <w:p w:rsidR="00B710E9" w:rsidRPr="00B63B2B" w:rsidRDefault="00B710E9" w:rsidP="00084D22">
            <w:pPr>
              <w:pStyle w:val="ConsPlusCell"/>
              <w:jc w:val="both"/>
              <w:rPr>
                <w:rFonts w:ascii="Times New Roman" w:hAnsi="Times New Roman" w:cs="Times New Roman"/>
                <w:sz w:val="24"/>
                <w:szCs w:val="24"/>
              </w:rPr>
            </w:pPr>
            <w:r w:rsidRPr="00B63B2B">
              <w:rPr>
                <w:rFonts w:ascii="Times New Roman" w:hAnsi="Times New Roman" w:cs="Times New Roman"/>
                <w:sz w:val="24"/>
                <w:szCs w:val="24"/>
              </w:rPr>
              <w:t>Отдел экономики, земельных и имущественных отношений;</w:t>
            </w:r>
          </w:p>
          <w:p w:rsidR="00B710E9" w:rsidRPr="00B63B2B" w:rsidRDefault="00B710E9" w:rsidP="00084D22">
            <w:pPr>
              <w:pStyle w:val="ConsPlusCell"/>
              <w:jc w:val="both"/>
              <w:rPr>
                <w:rFonts w:ascii="Times New Roman" w:hAnsi="Times New Roman" w:cs="Times New Roman"/>
                <w:sz w:val="24"/>
                <w:szCs w:val="24"/>
              </w:rPr>
            </w:pPr>
            <w:r w:rsidRPr="00B63B2B">
              <w:rPr>
                <w:rFonts w:ascii="Times New Roman" w:hAnsi="Times New Roman" w:cs="Times New Roman"/>
                <w:sz w:val="24"/>
                <w:szCs w:val="24"/>
              </w:rPr>
              <w:t>Сектор культуры и архивного дела;</w:t>
            </w:r>
          </w:p>
          <w:p w:rsidR="00B710E9" w:rsidRPr="00B63B2B" w:rsidRDefault="00B710E9" w:rsidP="00084D22">
            <w:pPr>
              <w:pStyle w:val="ConsPlusCell"/>
              <w:jc w:val="both"/>
              <w:rPr>
                <w:rFonts w:ascii="Times New Roman" w:hAnsi="Times New Roman" w:cs="Times New Roman"/>
                <w:sz w:val="24"/>
                <w:szCs w:val="24"/>
              </w:rPr>
            </w:pPr>
            <w:r w:rsidRPr="00B63B2B">
              <w:rPr>
                <w:rFonts w:ascii="Times New Roman" w:hAnsi="Times New Roman" w:cs="Times New Roman"/>
                <w:sz w:val="24"/>
                <w:szCs w:val="24"/>
              </w:rPr>
              <w:t>Сектор по взаимодействию с предприятиями агропромышленного комплекса отдела сельского хозяйства и экологии</w:t>
            </w:r>
          </w:p>
        </w:tc>
      </w:tr>
      <w:tr w:rsidR="00B710E9" w:rsidRPr="00B63B2B" w:rsidTr="00B710E9">
        <w:trPr>
          <w:trHeight w:val="696"/>
        </w:trPr>
        <w:tc>
          <w:tcPr>
            <w:tcW w:w="2520" w:type="dxa"/>
          </w:tcPr>
          <w:p w:rsidR="00B710E9" w:rsidRPr="00B63B2B" w:rsidRDefault="00B710E9" w:rsidP="00084D22">
            <w:pPr>
              <w:pStyle w:val="ConsPlusCell"/>
              <w:rPr>
                <w:rFonts w:ascii="Times New Roman" w:hAnsi="Times New Roman" w:cs="Times New Roman"/>
                <w:sz w:val="24"/>
                <w:szCs w:val="24"/>
              </w:rPr>
            </w:pPr>
            <w:r w:rsidRPr="00B63B2B">
              <w:rPr>
                <w:rFonts w:ascii="Times New Roman" w:hAnsi="Times New Roman" w:cs="Times New Roman"/>
                <w:sz w:val="24"/>
                <w:szCs w:val="24"/>
              </w:rPr>
              <w:t>Участники подпрограммы</w:t>
            </w:r>
          </w:p>
        </w:tc>
        <w:tc>
          <w:tcPr>
            <w:tcW w:w="7261" w:type="dxa"/>
          </w:tcPr>
          <w:p w:rsidR="00B710E9" w:rsidRPr="00B63B2B" w:rsidRDefault="00B710E9" w:rsidP="00084D22">
            <w:pPr>
              <w:pStyle w:val="ConsPlusCell"/>
              <w:jc w:val="both"/>
              <w:rPr>
                <w:rFonts w:ascii="Times New Roman" w:hAnsi="Times New Roman" w:cs="Times New Roman"/>
                <w:sz w:val="24"/>
                <w:szCs w:val="24"/>
              </w:rPr>
            </w:pPr>
            <w:r w:rsidRPr="00B63B2B">
              <w:rPr>
                <w:rFonts w:ascii="Times New Roman" w:hAnsi="Times New Roman" w:cs="Times New Roman"/>
                <w:sz w:val="24"/>
                <w:szCs w:val="24"/>
              </w:rPr>
              <w:t>хозяйствующие субъекты, функционирующие на территории Шумерлинского района</w:t>
            </w:r>
          </w:p>
        </w:tc>
      </w:tr>
      <w:tr w:rsidR="00B710E9" w:rsidRPr="00B63B2B" w:rsidTr="00B710E9">
        <w:tc>
          <w:tcPr>
            <w:tcW w:w="2520" w:type="dxa"/>
          </w:tcPr>
          <w:p w:rsidR="00B710E9" w:rsidRPr="00B63B2B" w:rsidRDefault="00B710E9" w:rsidP="00084D22">
            <w:pPr>
              <w:pStyle w:val="ConsPlusCell"/>
              <w:rPr>
                <w:rFonts w:ascii="Times New Roman" w:hAnsi="Times New Roman" w:cs="Times New Roman"/>
                <w:sz w:val="24"/>
                <w:szCs w:val="24"/>
              </w:rPr>
            </w:pPr>
            <w:r w:rsidRPr="00B63B2B">
              <w:rPr>
                <w:rFonts w:ascii="Times New Roman" w:hAnsi="Times New Roman" w:cs="Times New Roman"/>
                <w:sz w:val="24"/>
                <w:szCs w:val="24"/>
              </w:rPr>
              <w:t xml:space="preserve">Цели (цель) подпрограммы              </w:t>
            </w:r>
          </w:p>
        </w:tc>
        <w:tc>
          <w:tcPr>
            <w:tcW w:w="7261" w:type="dxa"/>
          </w:tcPr>
          <w:p w:rsidR="00B710E9" w:rsidRPr="00B63B2B" w:rsidRDefault="00B710E9" w:rsidP="00084D22">
            <w:pPr>
              <w:pStyle w:val="ConsPlusCell"/>
              <w:jc w:val="both"/>
              <w:rPr>
                <w:rFonts w:ascii="Times New Roman" w:hAnsi="Times New Roman" w:cs="Times New Roman"/>
                <w:sz w:val="24"/>
                <w:szCs w:val="24"/>
              </w:rPr>
            </w:pPr>
            <w:r w:rsidRPr="00B63B2B">
              <w:rPr>
                <w:rFonts w:ascii="Times New Roman" w:hAnsi="Times New Roman" w:cs="Times New Roman"/>
                <w:sz w:val="24"/>
                <w:szCs w:val="24"/>
              </w:rPr>
              <w:t>обеспечение кадрами хозяйствующих субъектов, функционирующих на территории Шумерлинского района</w:t>
            </w:r>
          </w:p>
        </w:tc>
      </w:tr>
      <w:tr w:rsidR="00B710E9" w:rsidRPr="00B63B2B" w:rsidTr="00B710E9">
        <w:tc>
          <w:tcPr>
            <w:tcW w:w="2520" w:type="dxa"/>
          </w:tcPr>
          <w:p w:rsidR="00B710E9" w:rsidRPr="00B63B2B" w:rsidRDefault="00B710E9" w:rsidP="00084D22">
            <w:pPr>
              <w:pStyle w:val="ConsPlusCell"/>
              <w:rPr>
                <w:rFonts w:ascii="Times New Roman" w:hAnsi="Times New Roman" w:cs="Times New Roman"/>
                <w:sz w:val="24"/>
                <w:szCs w:val="24"/>
              </w:rPr>
            </w:pPr>
            <w:r w:rsidRPr="00B63B2B">
              <w:rPr>
                <w:rFonts w:ascii="Times New Roman" w:hAnsi="Times New Roman" w:cs="Times New Roman"/>
                <w:sz w:val="24"/>
                <w:szCs w:val="24"/>
              </w:rPr>
              <w:t xml:space="preserve">Задачи подпрограммы                   </w:t>
            </w:r>
          </w:p>
        </w:tc>
        <w:tc>
          <w:tcPr>
            <w:tcW w:w="7261" w:type="dxa"/>
          </w:tcPr>
          <w:p w:rsidR="00B710E9" w:rsidRPr="00B63B2B" w:rsidRDefault="00B710E9" w:rsidP="00084D22">
            <w:pPr>
              <w:autoSpaceDE w:val="0"/>
              <w:autoSpaceDN w:val="0"/>
              <w:adjustRightInd w:val="0"/>
              <w:jc w:val="both"/>
            </w:pPr>
            <w:r w:rsidRPr="00B63B2B">
              <w:t>прогнозирование потребности хозяйствующих субъектов в квалифицированных кадрах;</w:t>
            </w:r>
          </w:p>
          <w:p w:rsidR="00B710E9" w:rsidRPr="00B63B2B" w:rsidRDefault="00B710E9" w:rsidP="00084D22">
            <w:pPr>
              <w:widowControl w:val="0"/>
              <w:autoSpaceDE w:val="0"/>
              <w:autoSpaceDN w:val="0"/>
              <w:adjustRightInd w:val="0"/>
              <w:jc w:val="both"/>
            </w:pPr>
            <w:r w:rsidRPr="00B63B2B">
              <w:t>информационное и организационно-методическое обеспечение хозяйствующих субъектов в сфере кадровой политики</w:t>
            </w:r>
          </w:p>
        </w:tc>
      </w:tr>
      <w:tr w:rsidR="00B710E9" w:rsidRPr="00B63B2B" w:rsidTr="00B710E9">
        <w:trPr>
          <w:trHeight w:val="400"/>
        </w:trPr>
        <w:tc>
          <w:tcPr>
            <w:tcW w:w="2520" w:type="dxa"/>
          </w:tcPr>
          <w:p w:rsidR="00B710E9" w:rsidRPr="00B63B2B" w:rsidRDefault="00B710E9" w:rsidP="00084D22">
            <w:pPr>
              <w:pStyle w:val="ConsPlusCell"/>
              <w:rPr>
                <w:rFonts w:ascii="Times New Roman" w:hAnsi="Times New Roman" w:cs="Times New Roman"/>
                <w:sz w:val="24"/>
                <w:szCs w:val="24"/>
              </w:rPr>
            </w:pPr>
            <w:r w:rsidRPr="00B63B2B">
              <w:rPr>
                <w:rFonts w:ascii="Times New Roman" w:hAnsi="Times New Roman" w:cs="Times New Roman"/>
                <w:sz w:val="24"/>
                <w:szCs w:val="24"/>
              </w:rPr>
              <w:t>Целевые    показатели     (индикаторы)</w:t>
            </w:r>
            <w:r w:rsidRPr="00B63B2B">
              <w:rPr>
                <w:rFonts w:ascii="Times New Roman" w:hAnsi="Times New Roman" w:cs="Times New Roman"/>
                <w:sz w:val="24"/>
                <w:szCs w:val="24"/>
              </w:rPr>
              <w:br/>
              <w:t xml:space="preserve">подпрограммы                          </w:t>
            </w:r>
          </w:p>
        </w:tc>
        <w:tc>
          <w:tcPr>
            <w:tcW w:w="7261" w:type="dxa"/>
          </w:tcPr>
          <w:p w:rsidR="00B710E9" w:rsidRPr="00B63B2B" w:rsidRDefault="00B710E9" w:rsidP="00084D22">
            <w:pPr>
              <w:jc w:val="both"/>
            </w:pPr>
            <w:r w:rsidRPr="00B63B2B">
              <w:t>доля хозяйствующих субъектов в районе, участвующих в формировании прогноза потребности  в квалифицированных кадрах,  от общего количества хозяйствующих субъектов в районе;</w:t>
            </w:r>
          </w:p>
          <w:p w:rsidR="00B710E9" w:rsidRPr="00B63B2B" w:rsidRDefault="00B710E9" w:rsidP="00084D22">
            <w:pPr>
              <w:jc w:val="both"/>
            </w:pPr>
            <w:r w:rsidRPr="00B63B2B">
              <w:t>количество человек, заключивших договора на целевое обучение;</w:t>
            </w:r>
          </w:p>
          <w:p w:rsidR="00B710E9" w:rsidRPr="00B63B2B" w:rsidRDefault="00B710E9" w:rsidP="00084D22">
            <w:pPr>
              <w:jc w:val="both"/>
            </w:pPr>
            <w:r w:rsidRPr="00B63B2B">
              <w:t xml:space="preserve">количество человек, прошедших </w:t>
            </w:r>
            <w:proofErr w:type="gramStart"/>
            <w:r w:rsidRPr="00B63B2B">
              <w:t>обучение по программам</w:t>
            </w:r>
            <w:proofErr w:type="gramEnd"/>
            <w:r w:rsidRPr="00B63B2B">
              <w:t xml:space="preserve"> повышения квалификации и профессиональной  переподготовки;</w:t>
            </w:r>
          </w:p>
          <w:p w:rsidR="00B710E9" w:rsidRPr="00B63B2B" w:rsidRDefault="00B710E9" w:rsidP="00084D22">
            <w:pPr>
              <w:jc w:val="both"/>
            </w:pPr>
            <w:r w:rsidRPr="00B63B2B">
              <w:t>уровень регистрируемой безработицы</w:t>
            </w:r>
          </w:p>
        </w:tc>
      </w:tr>
      <w:tr w:rsidR="00B710E9" w:rsidRPr="00B63B2B" w:rsidTr="00B710E9">
        <w:tc>
          <w:tcPr>
            <w:tcW w:w="2520" w:type="dxa"/>
          </w:tcPr>
          <w:p w:rsidR="00B710E9" w:rsidRPr="00B63B2B" w:rsidRDefault="00B710E9" w:rsidP="00084D22">
            <w:pPr>
              <w:pStyle w:val="ConsPlusCell"/>
              <w:rPr>
                <w:rFonts w:ascii="Times New Roman" w:hAnsi="Times New Roman" w:cs="Times New Roman"/>
                <w:sz w:val="24"/>
                <w:szCs w:val="24"/>
              </w:rPr>
            </w:pPr>
            <w:r w:rsidRPr="00B63B2B">
              <w:rPr>
                <w:rFonts w:ascii="Times New Roman" w:hAnsi="Times New Roman" w:cs="Times New Roman"/>
                <w:sz w:val="24"/>
                <w:szCs w:val="24"/>
              </w:rPr>
              <w:t xml:space="preserve">Сроки и этапы  реализации подпрограммы </w:t>
            </w:r>
          </w:p>
        </w:tc>
        <w:tc>
          <w:tcPr>
            <w:tcW w:w="7261" w:type="dxa"/>
          </w:tcPr>
          <w:p w:rsidR="00B710E9" w:rsidRPr="00B63B2B" w:rsidRDefault="00B710E9" w:rsidP="00084D22">
            <w:pPr>
              <w:pStyle w:val="ConsPlusCell"/>
              <w:rPr>
                <w:rFonts w:ascii="Times New Roman" w:hAnsi="Times New Roman" w:cs="Times New Roman"/>
                <w:sz w:val="24"/>
                <w:szCs w:val="24"/>
              </w:rPr>
            </w:pPr>
            <w:r w:rsidRPr="00B63B2B">
              <w:rPr>
                <w:rFonts w:ascii="Times New Roman" w:hAnsi="Times New Roman" w:cs="Times New Roman"/>
                <w:sz w:val="24"/>
                <w:szCs w:val="24"/>
              </w:rPr>
              <w:t xml:space="preserve">2016 – 2020 годы </w:t>
            </w:r>
          </w:p>
        </w:tc>
      </w:tr>
      <w:tr w:rsidR="00B710E9" w:rsidRPr="00B63B2B" w:rsidTr="00B710E9">
        <w:trPr>
          <w:trHeight w:val="400"/>
        </w:trPr>
        <w:tc>
          <w:tcPr>
            <w:tcW w:w="2520" w:type="dxa"/>
          </w:tcPr>
          <w:p w:rsidR="00B710E9" w:rsidRPr="00B63B2B" w:rsidRDefault="00B710E9" w:rsidP="00084D22">
            <w:pPr>
              <w:pStyle w:val="ConsPlusCell"/>
              <w:rPr>
                <w:rFonts w:ascii="Times New Roman" w:hAnsi="Times New Roman" w:cs="Times New Roman"/>
                <w:sz w:val="24"/>
                <w:szCs w:val="24"/>
              </w:rPr>
            </w:pPr>
            <w:r w:rsidRPr="00B63B2B">
              <w:rPr>
                <w:rFonts w:ascii="Times New Roman" w:hAnsi="Times New Roman" w:cs="Times New Roman"/>
                <w:sz w:val="24"/>
                <w:szCs w:val="24"/>
              </w:rPr>
              <w:t xml:space="preserve">Объемы     финансирования </w:t>
            </w:r>
            <w:r w:rsidRPr="00B63B2B">
              <w:rPr>
                <w:rFonts w:ascii="Times New Roman" w:hAnsi="Times New Roman" w:cs="Times New Roman"/>
                <w:sz w:val="24"/>
                <w:szCs w:val="24"/>
              </w:rPr>
              <w:br/>
              <w:t xml:space="preserve">подпрограммы                        </w:t>
            </w:r>
          </w:p>
        </w:tc>
        <w:tc>
          <w:tcPr>
            <w:tcW w:w="7261" w:type="dxa"/>
          </w:tcPr>
          <w:p w:rsidR="00B710E9" w:rsidRPr="00B63B2B" w:rsidRDefault="00B710E9" w:rsidP="00B710E9">
            <w:pPr>
              <w:pStyle w:val="ConsPlusCell"/>
              <w:rPr>
                <w:rFonts w:ascii="Times New Roman" w:hAnsi="Times New Roman" w:cs="Times New Roman"/>
                <w:sz w:val="24"/>
                <w:szCs w:val="24"/>
              </w:rPr>
            </w:pPr>
            <w:r w:rsidRPr="00B63B2B">
              <w:rPr>
                <w:rFonts w:ascii="Times New Roman" w:hAnsi="Times New Roman" w:cs="Times New Roman"/>
                <w:sz w:val="24"/>
                <w:szCs w:val="24"/>
              </w:rPr>
              <w:t>прогнозируемые объемы финансирования мероприятий подпрограммы в 2016–2020 годах составят 2</w:t>
            </w:r>
            <w:r w:rsidR="00AB6CEE">
              <w:rPr>
                <w:rFonts w:ascii="Times New Roman" w:hAnsi="Times New Roman" w:cs="Times New Roman"/>
                <w:sz w:val="24"/>
                <w:szCs w:val="24"/>
              </w:rPr>
              <w:t>0</w:t>
            </w:r>
            <w:r w:rsidRPr="00B63B2B">
              <w:rPr>
                <w:rFonts w:ascii="Times New Roman" w:hAnsi="Times New Roman" w:cs="Times New Roman"/>
                <w:sz w:val="24"/>
                <w:szCs w:val="24"/>
              </w:rPr>
              <w:t>0 тыс. рублей:</w:t>
            </w:r>
          </w:p>
          <w:p w:rsidR="00B710E9" w:rsidRPr="00B63B2B" w:rsidRDefault="00B710E9" w:rsidP="00B710E9">
            <w:pPr>
              <w:keepNext/>
              <w:tabs>
                <w:tab w:val="left" w:pos="1260"/>
                <w:tab w:val="left" w:pos="11443"/>
              </w:tabs>
              <w:autoSpaceDE w:val="0"/>
              <w:autoSpaceDN w:val="0"/>
              <w:adjustRightInd w:val="0"/>
              <w:ind w:firstLine="540"/>
              <w:jc w:val="both"/>
            </w:pPr>
            <w:r w:rsidRPr="00B63B2B">
              <w:t>в том числе:</w:t>
            </w:r>
          </w:p>
          <w:p w:rsidR="00B710E9" w:rsidRPr="00B63B2B" w:rsidRDefault="00B710E9" w:rsidP="00B710E9">
            <w:pPr>
              <w:pStyle w:val="ConsNormal"/>
              <w:ind w:firstLine="540"/>
              <w:jc w:val="both"/>
              <w:rPr>
                <w:rFonts w:ascii="Times New Roman" w:hAnsi="Times New Roman" w:cs="Times New Roman"/>
                <w:sz w:val="24"/>
                <w:szCs w:val="24"/>
              </w:rPr>
            </w:pPr>
            <w:r w:rsidRPr="00B63B2B">
              <w:rPr>
                <w:rFonts w:ascii="Times New Roman" w:hAnsi="Times New Roman" w:cs="Times New Roman"/>
                <w:sz w:val="24"/>
                <w:szCs w:val="24"/>
              </w:rPr>
              <w:t>в 2016 году – 0 тыс. рублей;</w:t>
            </w:r>
          </w:p>
          <w:p w:rsidR="00B710E9" w:rsidRPr="00B63B2B" w:rsidRDefault="00B710E9" w:rsidP="00B710E9">
            <w:pPr>
              <w:pStyle w:val="ConsNormal"/>
              <w:ind w:firstLine="540"/>
              <w:jc w:val="both"/>
              <w:rPr>
                <w:rFonts w:ascii="Times New Roman" w:hAnsi="Times New Roman" w:cs="Times New Roman"/>
                <w:sz w:val="24"/>
                <w:szCs w:val="24"/>
              </w:rPr>
            </w:pPr>
            <w:r w:rsidRPr="00B63B2B">
              <w:rPr>
                <w:rFonts w:ascii="Times New Roman" w:hAnsi="Times New Roman" w:cs="Times New Roman"/>
                <w:sz w:val="24"/>
                <w:szCs w:val="24"/>
              </w:rPr>
              <w:t>в 2017 году – 50 тыс. рублей;</w:t>
            </w:r>
          </w:p>
          <w:p w:rsidR="00B710E9" w:rsidRPr="00B63B2B" w:rsidRDefault="00B710E9" w:rsidP="00B710E9">
            <w:pPr>
              <w:pStyle w:val="ConsNormal"/>
              <w:ind w:firstLine="540"/>
              <w:jc w:val="both"/>
              <w:rPr>
                <w:rFonts w:ascii="Times New Roman" w:hAnsi="Times New Roman" w:cs="Times New Roman"/>
                <w:sz w:val="24"/>
                <w:szCs w:val="24"/>
              </w:rPr>
            </w:pPr>
            <w:r w:rsidRPr="00B63B2B">
              <w:rPr>
                <w:rFonts w:ascii="Times New Roman" w:hAnsi="Times New Roman" w:cs="Times New Roman"/>
                <w:sz w:val="24"/>
                <w:szCs w:val="24"/>
              </w:rPr>
              <w:t xml:space="preserve">в 2018 году – </w:t>
            </w:r>
            <w:r>
              <w:rPr>
                <w:rFonts w:ascii="Times New Roman" w:hAnsi="Times New Roman" w:cs="Times New Roman"/>
                <w:sz w:val="24"/>
                <w:szCs w:val="24"/>
              </w:rPr>
              <w:t>5</w:t>
            </w:r>
            <w:r w:rsidRPr="00B63B2B">
              <w:rPr>
                <w:rFonts w:ascii="Times New Roman" w:hAnsi="Times New Roman" w:cs="Times New Roman"/>
                <w:sz w:val="24"/>
                <w:szCs w:val="24"/>
              </w:rPr>
              <w:t>0 тыс. рублей;</w:t>
            </w:r>
          </w:p>
          <w:p w:rsidR="00B710E9" w:rsidRPr="00B63B2B" w:rsidRDefault="00B710E9" w:rsidP="00B710E9">
            <w:pPr>
              <w:pStyle w:val="ConsNormal"/>
              <w:ind w:firstLine="540"/>
              <w:jc w:val="both"/>
              <w:rPr>
                <w:rFonts w:ascii="Times New Roman" w:hAnsi="Times New Roman" w:cs="Times New Roman"/>
                <w:sz w:val="24"/>
                <w:szCs w:val="24"/>
              </w:rPr>
            </w:pPr>
            <w:r w:rsidRPr="00B63B2B">
              <w:rPr>
                <w:rFonts w:ascii="Times New Roman" w:hAnsi="Times New Roman" w:cs="Times New Roman"/>
                <w:sz w:val="24"/>
                <w:szCs w:val="24"/>
              </w:rPr>
              <w:t xml:space="preserve">в 2019 году – </w:t>
            </w:r>
            <w:r>
              <w:rPr>
                <w:rFonts w:ascii="Times New Roman" w:hAnsi="Times New Roman" w:cs="Times New Roman"/>
                <w:sz w:val="24"/>
                <w:szCs w:val="24"/>
              </w:rPr>
              <w:t>5</w:t>
            </w:r>
            <w:r w:rsidRPr="00B63B2B">
              <w:rPr>
                <w:rFonts w:ascii="Times New Roman" w:hAnsi="Times New Roman" w:cs="Times New Roman"/>
                <w:sz w:val="24"/>
                <w:szCs w:val="24"/>
              </w:rPr>
              <w:t>0 тыс. рублей;</w:t>
            </w:r>
          </w:p>
          <w:p w:rsidR="00B710E9" w:rsidRPr="00B63B2B" w:rsidRDefault="00B710E9" w:rsidP="00B710E9">
            <w:pPr>
              <w:pStyle w:val="ConsNormal"/>
              <w:ind w:firstLine="540"/>
              <w:jc w:val="both"/>
              <w:rPr>
                <w:rFonts w:ascii="Times New Roman" w:hAnsi="Times New Roman" w:cs="Times New Roman"/>
                <w:sz w:val="24"/>
                <w:szCs w:val="24"/>
              </w:rPr>
            </w:pPr>
            <w:r w:rsidRPr="00B63B2B">
              <w:rPr>
                <w:rFonts w:ascii="Times New Roman" w:hAnsi="Times New Roman" w:cs="Times New Roman"/>
                <w:sz w:val="24"/>
                <w:szCs w:val="24"/>
              </w:rPr>
              <w:t xml:space="preserve">в 2020 году – </w:t>
            </w:r>
            <w:r w:rsidR="00AB6CEE">
              <w:rPr>
                <w:rFonts w:ascii="Times New Roman" w:hAnsi="Times New Roman" w:cs="Times New Roman"/>
                <w:sz w:val="24"/>
                <w:szCs w:val="24"/>
              </w:rPr>
              <w:t>5</w:t>
            </w:r>
            <w:r w:rsidRPr="00B63B2B">
              <w:rPr>
                <w:rFonts w:ascii="Times New Roman" w:hAnsi="Times New Roman" w:cs="Times New Roman"/>
                <w:sz w:val="24"/>
                <w:szCs w:val="24"/>
              </w:rPr>
              <w:t>0 тыс. рублей;</w:t>
            </w:r>
          </w:p>
          <w:p w:rsidR="00B710E9" w:rsidRPr="00B63B2B" w:rsidRDefault="00B710E9" w:rsidP="00B710E9">
            <w:pPr>
              <w:pStyle w:val="ConsNormal"/>
              <w:tabs>
                <w:tab w:val="center" w:pos="2911"/>
              </w:tabs>
              <w:ind w:firstLine="540"/>
              <w:jc w:val="both"/>
              <w:rPr>
                <w:rFonts w:ascii="Times New Roman" w:hAnsi="Times New Roman" w:cs="Times New Roman"/>
                <w:sz w:val="24"/>
                <w:szCs w:val="24"/>
              </w:rPr>
            </w:pPr>
            <w:r w:rsidRPr="00B63B2B">
              <w:rPr>
                <w:rFonts w:ascii="Times New Roman" w:hAnsi="Times New Roman" w:cs="Times New Roman"/>
                <w:sz w:val="24"/>
                <w:szCs w:val="24"/>
              </w:rPr>
              <w:t>из них средства:</w:t>
            </w:r>
          </w:p>
          <w:p w:rsidR="00B710E9" w:rsidRPr="00B63B2B" w:rsidRDefault="00B710E9" w:rsidP="00B710E9">
            <w:pPr>
              <w:pStyle w:val="ConsPlusCell"/>
              <w:rPr>
                <w:rFonts w:ascii="Times New Roman" w:hAnsi="Times New Roman" w:cs="Times New Roman"/>
                <w:sz w:val="24"/>
                <w:szCs w:val="24"/>
              </w:rPr>
            </w:pPr>
            <w:r w:rsidRPr="00B63B2B">
              <w:rPr>
                <w:rFonts w:ascii="Times New Roman" w:hAnsi="Times New Roman" w:cs="Times New Roman"/>
                <w:sz w:val="24"/>
                <w:szCs w:val="24"/>
              </w:rPr>
              <w:t>местного бюджета, в том числе:</w:t>
            </w:r>
          </w:p>
          <w:p w:rsidR="00B710E9" w:rsidRPr="00B63B2B" w:rsidRDefault="00B710E9" w:rsidP="00B710E9">
            <w:pPr>
              <w:autoSpaceDE w:val="0"/>
              <w:autoSpaceDN w:val="0"/>
              <w:adjustRightInd w:val="0"/>
              <w:ind w:firstLine="540"/>
              <w:jc w:val="both"/>
            </w:pPr>
            <w:r w:rsidRPr="00B63B2B">
              <w:t>в 2016 году – 0 тыс. рублей;</w:t>
            </w:r>
          </w:p>
          <w:p w:rsidR="00B710E9" w:rsidRPr="00B63B2B" w:rsidRDefault="00B710E9" w:rsidP="00B710E9">
            <w:pPr>
              <w:autoSpaceDE w:val="0"/>
              <w:autoSpaceDN w:val="0"/>
              <w:adjustRightInd w:val="0"/>
              <w:ind w:firstLine="540"/>
              <w:jc w:val="both"/>
            </w:pPr>
            <w:r w:rsidRPr="00B63B2B">
              <w:t>в 2017 году – 0 тыс. рублей;</w:t>
            </w:r>
          </w:p>
          <w:p w:rsidR="00B710E9" w:rsidRPr="00B63B2B" w:rsidRDefault="00B710E9" w:rsidP="00B710E9">
            <w:pPr>
              <w:autoSpaceDE w:val="0"/>
              <w:autoSpaceDN w:val="0"/>
              <w:adjustRightInd w:val="0"/>
              <w:ind w:firstLine="540"/>
              <w:jc w:val="both"/>
            </w:pPr>
            <w:r w:rsidRPr="00B63B2B">
              <w:t xml:space="preserve">в 2018 году – </w:t>
            </w:r>
            <w:r>
              <w:t>0</w:t>
            </w:r>
            <w:r w:rsidRPr="00B63B2B">
              <w:t xml:space="preserve"> тыс. рублей;</w:t>
            </w:r>
          </w:p>
          <w:p w:rsidR="00B710E9" w:rsidRPr="00B63B2B" w:rsidRDefault="00B710E9" w:rsidP="00B710E9">
            <w:pPr>
              <w:autoSpaceDE w:val="0"/>
              <w:autoSpaceDN w:val="0"/>
              <w:adjustRightInd w:val="0"/>
              <w:ind w:firstLine="540"/>
              <w:jc w:val="both"/>
            </w:pPr>
            <w:r w:rsidRPr="00B63B2B">
              <w:lastRenderedPageBreak/>
              <w:t xml:space="preserve">в 2019 году – </w:t>
            </w:r>
            <w:r>
              <w:t>0</w:t>
            </w:r>
            <w:r w:rsidRPr="00B63B2B">
              <w:t xml:space="preserve"> тыс. рублей;</w:t>
            </w:r>
          </w:p>
          <w:p w:rsidR="00B710E9" w:rsidRPr="00B63B2B" w:rsidRDefault="00B710E9" w:rsidP="00B710E9">
            <w:pPr>
              <w:autoSpaceDE w:val="0"/>
              <w:autoSpaceDN w:val="0"/>
              <w:adjustRightInd w:val="0"/>
              <w:ind w:firstLine="540"/>
              <w:jc w:val="both"/>
            </w:pPr>
            <w:r w:rsidRPr="00B63B2B">
              <w:t xml:space="preserve">в 2020 году -  </w:t>
            </w:r>
            <w:r w:rsidR="00AB6CEE">
              <w:t>0</w:t>
            </w:r>
            <w:r w:rsidRPr="00B63B2B">
              <w:t xml:space="preserve"> тыс. рублей;</w:t>
            </w:r>
          </w:p>
          <w:p w:rsidR="00B710E9" w:rsidRPr="00B63B2B" w:rsidRDefault="00B710E9" w:rsidP="00B710E9">
            <w:pPr>
              <w:keepNext/>
              <w:tabs>
                <w:tab w:val="left" w:pos="1260"/>
                <w:tab w:val="left" w:pos="11443"/>
              </w:tabs>
              <w:autoSpaceDE w:val="0"/>
              <w:autoSpaceDN w:val="0"/>
              <w:adjustRightInd w:val="0"/>
              <w:jc w:val="both"/>
            </w:pPr>
            <w:r w:rsidRPr="00B63B2B">
              <w:t>внебюджетных источников – 200 тыс. рублей, в том числе:</w:t>
            </w:r>
          </w:p>
          <w:p w:rsidR="00B710E9" w:rsidRPr="00B63B2B" w:rsidRDefault="00B710E9" w:rsidP="00B710E9">
            <w:pPr>
              <w:pStyle w:val="ConsNormal"/>
              <w:ind w:firstLine="524"/>
              <w:jc w:val="both"/>
              <w:rPr>
                <w:rFonts w:ascii="Times New Roman" w:hAnsi="Times New Roman" w:cs="Times New Roman"/>
                <w:sz w:val="24"/>
                <w:szCs w:val="24"/>
              </w:rPr>
            </w:pPr>
            <w:r w:rsidRPr="00B63B2B">
              <w:rPr>
                <w:rFonts w:ascii="Times New Roman" w:hAnsi="Times New Roman" w:cs="Times New Roman"/>
                <w:sz w:val="24"/>
                <w:szCs w:val="24"/>
              </w:rPr>
              <w:t>в 2016 году –  0 тыс. рублей;</w:t>
            </w:r>
          </w:p>
          <w:p w:rsidR="00B710E9" w:rsidRPr="00B63B2B" w:rsidRDefault="00B710E9" w:rsidP="00B710E9">
            <w:pPr>
              <w:pStyle w:val="ConsNormal"/>
              <w:ind w:firstLine="524"/>
              <w:jc w:val="both"/>
              <w:rPr>
                <w:rFonts w:ascii="Times New Roman" w:hAnsi="Times New Roman" w:cs="Times New Roman"/>
                <w:sz w:val="24"/>
                <w:szCs w:val="24"/>
              </w:rPr>
            </w:pPr>
            <w:r w:rsidRPr="00B63B2B">
              <w:rPr>
                <w:rFonts w:ascii="Times New Roman" w:hAnsi="Times New Roman" w:cs="Times New Roman"/>
                <w:sz w:val="24"/>
                <w:szCs w:val="24"/>
              </w:rPr>
              <w:t>в 2017 году –  50 тыс. рублей;</w:t>
            </w:r>
          </w:p>
          <w:p w:rsidR="00B710E9" w:rsidRPr="00B63B2B" w:rsidRDefault="00B710E9" w:rsidP="00B710E9">
            <w:pPr>
              <w:pStyle w:val="ConsNormal"/>
              <w:ind w:firstLine="524"/>
              <w:jc w:val="both"/>
              <w:rPr>
                <w:rFonts w:ascii="Times New Roman" w:hAnsi="Times New Roman" w:cs="Times New Roman"/>
                <w:sz w:val="24"/>
                <w:szCs w:val="24"/>
              </w:rPr>
            </w:pPr>
            <w:r w:rsidRPr="00B63B2B">
              <w:rPr>
                <w:rFonts w:ascii="Times New Roman" w:hAnsi="Times New Roman" w:cs="Times New Roman"/>
                <w:sz w:val="24"/>
                <w:szCs w:val="24"/>
              </w:rPr>
              <w:t>в 2018 году –  50 тыс. рублей;</w:t>
            </w:r>
          </w:p>
          <w:p w:rsidR="00B710E9" w:rsidRPr="00B63B2B" w:rsidRDefault="00B710E9" w:rsidP="00B710E9">
            <w:pPr>
              <w:pStyle w:val="ConsNormal"/>
              <w:ind w:firstLine="524"/>
              <w:jc w:val="both"/>
              <w:rPr>
                <w:rFonts w:ascii="Times New Roman" w:hAnsi="Times New Roman" w:cs="Times New Roman"/>
                <w:sz w:val="24"/>
                <w:szCs w:val="24"/>
              </w:rPr>
            </w:pPr>
            <w:r w:rsidRPr="00B63B2B">
              <w:rPr>
                <w:rFonts w:ascii="Times New Roman" w:hAnsi="Times New Roman" w:cs="Times New Roman"/>
                <w:sz w:val="24"/>
                <w:szCs w:val="24"/>
              </w:rPr>
              <w:t>в 2019 году –  50 тыс. рублей;</w:t>
            </w:r>
          </w:p>
          <w:p w:rsidR="00B710E9" w:rsidRPr="00B63B2B" w:rsidRDefault="00B710E9" w:rsidP="00B710E9">
            <w:pPr>
              <w:keepNext/>
              <w:tabs>
                <w:tab w:val="left" w:pos="1260"/>
                <w:tab w:val="left" w:pos="11443"/>
              </w:tabs>
              <w:autoSpaceDE w:val="0"/>
              <w:autoSpaceDN w:val="0"/>
              <w:adjustRightInd w:val="0"/>
              <w:ind w:firstLine="524"/>
              <w:jc w:val="both"/>
            </w:pPr>
            <w:r w:rsidRPr="00B63B2B">
              <w:t>в 2020 году –  50 тыс. рублей.</w:t>
            </w:r>
          </w:p>
        </w:tc>
      </w:tr>
      <w:tr w:rsidR="00B710E9" w:rsidRPr="00B63B2B" w:rsidTr="00B710E9">
        <w:trPr>
          <w:trHeight w:val="400"/>
        </w:trPr>
        <w:tc>
          <w:tcPr>
            <w:tcW w:w="2520" w:type="dxa"/>
          </w:tcPr>
          <w:p w:rsidR="00B710E9" w:rsidRPr="00B63B2B" w:rsidRDefault="00B710E9" w:rsidP="00084D22">
            <w:pPr>
              <w:pStyle w:val="ConsPlusCell"/>
              <w:rPr>
                <w:rFonts w:ascii="Times New Roman" w:hAnsi="Times New Roman" w:cs="Times New Roman"/>
                <w:sz w:val="24"/>
                <w:szCs w:val="24"/>
              </w:rPr>
            </w:pPr>
            <w:r w:rsidRPr="00B63B2B">
              <w:rPr>
                <w:rFonts w:ascii="Times New Roman" w:hAnsi="Times New Roman" w:cs="Times New Roman"/>
                <w:sz w:val="24"/>
                <w:szCs w:val="24"/>
              </w:rPr>
              <w:lastRenderedPageBreak/>
              <w:t>Ожидаемые    результаты     реализации</w:t>
            </w:r>
            <w:r w:rsidRPr="00B63B2B">
              <w:rPr>
                <w:rFonts w:ascii="Times New Roman" w:hAnsi="Times New Roman" w:cs="Times New Roman"/>
                <w:sz w:val="24"/>
                <w:szCs w:val="24"/>
              </w:rPr>
              <w:br/>
              <w:t xml:space="preserve">подпрограммы          </w:t>
            </w:r>
          </w:p>
        </w:tc>
        <w:tc>
          <w:tcPr>
            <w:tcW w:w="7261" w:type="dxa"/>
          </w:tcPr>
          <w:p w:rsidR="00B710E9" w:rsidRPr="00B63B2B" w:rsidRDefault="00B710E9" w:rsidP="00084D22">
            <w:pPr>
              <w:widowControl w:val="0"/>
              <w:autoSpaceDE w:val="0"/>
              <w:autoSpaceDN w:val="0"/>
              <w:adjustRightInd w:val="0"/>
              <w:jc w:val="both"/>
            </w:pPr>
            <w:r w:rsidRPr="00B63B2B">
              <w:t xml:space="preserve">обеспечение хозяйствующих субъектов кадрами, квалификация которых соответствует реальным потребностям рынка труда района; </w:t>
            </w:r>
          </w:p>
          <w:p w:rsidR="00B710E9" w:rsidRPr="00B63B2B" w:rsidRDefault="00B710E9" w:rsidP="00084D22">
            <w:pPr>
              <w:widowControl w:val="0"/>
              <w:autoSpaceDE w:val="0"/>
              <w:autoSpaceDN w:val="0"/>
              <w:adjustRightInd w:val="0"/>
              <w:jc w:val="both"/>
            </w:pPr>
            <w:r w:rsidRPr="00B63B2B">
              <w:t xml:space="preserve">повышение производительности труда в организациях района за счет повышения профессионализма занятых в отраслях экономики; </w:t>
            </w:r>
          </w:p>
          <w:p w:rsidR="00B710E9" w:rsidRPr="00B63B2B" w:rsidRDefault="00B710E9" w:rsidP="00084D22">
            <w:pPr>
              <w:widowControl w:val="0"/>
              <w:autoSpaceDE w:val="0"/>
              <w:autoSpaceDN w:val="0"/>
              <w:adjustRightInd w:val="0"/>
              <w:jc w:val="both"/>
            </w:pPr>
            <w:r w:rsidRPr="00B63B2B">
              <w:t>создание новых рабочих мест;</w:t>
            </w:r>
          </w:p>
          <w:p w:rsidR="00B710E9" w:rsidRPr="00B63B2B" w:rsidRDefault="00B710E9" w:rsidP="00084D22">
            <w:pPr>
              <w:widowControl w:val="0"/>
              <w:autoSpaceDE w:val="0"/>
              <w:autoSpaceDN w:val="0"/>
              <w:adjustRightInd w:val="0"/>
              <w:jc w:val="both"/>
            </w:pPr>
            <w:r w:rsidRPr="00B63B2B">
              <w:t>снижение уровня безработицы;</w:t>
            </w:r>
          </w:p>
          <w:p w:rsidR="00B710E9" w:rsidRPr="00B63B2B" w:rsidRDefault="00B710E9" w:rsidP="00084D22">
            <w:pPr>
              <w:autoSpaceDE w:val="0"/>
              <w:autoSpaceDN w:val="0"/>
              <w:adjustRightInd w:val="0"/>
              <w:jc w:val="both"/>
            </w:pPr>
            <w:r w:rsidRPr="00B63B2B">
              <w:t>увеличение числа хозяйствующих субъектов в районе, участвующих в формировании прогноза потребности в квалифицированных кадрах;</w:t>
            </w:r>
          </w:p>
          <w:p w:rsidR="00B710E9" w:rsidRPr="00B63B2B" w:rsidRDefault="00B710E9" w:rsidP="00084D22">
            <w:pPr>
              <w:autoSpaceDE w:val="0"/>
              <w:autoSpaceDN w:val="0"/>
              <w:adjustRightInd w:val="0"/>
              <w:jc w:val="both"/>
            </w:pPr>
            <w:r w:rsidRPr="00B63B2B">
              <w:t>увеличение числа хозяйствующих субъектов в районе, реализующих эффективную кадровую политику в интересах организаций и работников;</w:t>
            </w:r>
          </w:p>
          <w:p w:rsidR="00B710E9" w:rsidRPr="00B63B2B" w:rsidRDefault="00B710E9" w:rsidP="00084D22">
            <w:pPr>
              <w:autoSpaceDE w:val="0"/>
              <w:autoSpaceDN w:val="0"/>
              <w:adjustRightInd w:val="0"/>
              <w:jc w:val="both"/>
            </w:pPr>
            <w:r w:rsidRPr="00B63B2B">
              <w:t>улучшение качественных характеристик кадрового состава хозяйствующих субъектов</w:t>
            </w:r>
          </w:p>
        </w:tc>
      </w:tr>
    </w:tbl>
    <w:p w:rsidR="00B710E9" w:rsidRPr="00B63B2B" w:rsidRDefault="00B710E9" w:rsidP="00B710E9">
      <w:pPr>
        <w:widowControl w:val="0"/>
        <w:autoSpaceDE w:val="0"/>
        <w:autoSpaceDN w:val="0"/>
        <w:adjustRightInd w:val="0"/>
        <w:ind w:firstLine="540"/>
        <w:jc w:val="both"/>
        <w:rPr>
          <w:u w:val="single"/>
        </w:rPr>
      </w:pPr>
    </w:p>
    <w:p w:rsidR="00B710E9" w:rsidRPr="00B63B2B" w:rsidRDefault="00B710E9" w:rsidP="00B710E9">
      <w:pPr>
        <w:widowControl w:val="0"/>
        <w:autoSpaceDE w:val="0"/>
        <w:autoSpaceDN w:val="0"/>
        <w:adjustRightInd w:val="0"/>
        <w:ind w:firstLine="540"/>
        <w:jc w:val="both"/>
        <w:rPr>
          <w:u w:val="single"/>
        </w:rPr>
      </w:pPr>
    </w:p>
    <w:p w:rsidR="00B710E9" w:rsidRPr="00B63B2B" w:rsidRDefault="00B710E9" w:rsidP="00B710E9">
      <w:pPr>
        <w:widowControl w:val="0"/>
        <w:autoSpaceDE w:val="0"/>
        <w:autoSpaceDN w:val="0"/>
        <w:adjustRightInd w:val="0"/>
        <w:ind w:firstLine="540"/>
        <w:jc w:val="both"/>
        <w:rPr>
          <w:u w:val="single"/>
        </w:rPr>
      </w:pPr>
    </w:p>
    <w:p w:rsidR="00B710E9" w:rsidRPr="00B63B2B" w:rsidRDefault="00B710E9" w:rsidP="00B710E9">
      <w:pPr>
        <w:widowControl w:val="0"/>
        <w:autoSpaceDE w:val="0"/>
        <w:autoSpaceDN w:val="0"/>
        <w:adjustRightInd w:val="0"/>
        <w:ind w:firstLine="540"/>
        <w:jc w:val="both"/>
        <w:rPr>
          <w:u w:val="single"/>
        </w:rPr>
      </w:pPr>
    </w:p>
    <w:p w:rsidR="00B710E9" w:rsidRPr="00B63B2B" w:rsidRDefault="00B710E9" w:rsidP="00B710E9">
      <w:pPr>
        <w:widowControl w:val="0"/>
        <w:autoSpaceDE w:val="0"/>
        <w:autoSpaceDN w:val="0"/>
        <w:adjustRightInd w:val="0"/>
        <w:ind w:firstLine="540"/>
        <w:jc w:val="both"/>
        <w:rPr>
          <w:u w:val="single"/>
        </w:rPr>
      </w:pPr>
    </w:p>
    <w:p w:rsidR="00B710E9" w:rsidRPr="00B63B2B" w:rsidRDefault="00B710E9" w:rsidP="00B710E9">
      <w:pPr>
        <w:widowControl w:val="0"/>
        <w:autoSpaceDE w:val="0"/>
        <w:autoSpaceDN w:val="0"/>
        <w:adjustRightInd w:val="0"/>
        <w:ind w:firstLine="540"/>
        <w:jc w:val="both"/>
        <w:rPr>
          <w:u w:val="single"/>
        </w:rPr>
      </w:pPr>
    </w:p>
    <w:p w:rsidR="00B710E9" w:rsidRPr="00B63B2B" w:rsidRDefault="00B710E9" w:rsidP="00B710E9">
      <w:pPr>
        <w:widowControl w:val="0"/>
        <w:autoSpaceDE w:val="0"/>
        <w:autoSpaceDN w:val="0"/>
        <w:adjustRightInd w:val="0"/>
        <w:ind w:firstLine="540"/>
        <w:jc w:val="both"/>
        <w:rPr>
          <w:u w:val="single"/>
        </w:rPr>
      </w:pPr>
    </w:p>
    <w:p w:rsidR="00B710E9" w:rsidRPr="00B63B2B" w:rsidRDefault="00B710E9" w:rsidP="00B710E9">
      <w:pPr>
        <w:widowControl w:val="0"/>
        <w:autoSpaceDE w:val="0"/>
        <w:autoSpaceDN w:val="0"/>
        <w:adjustRightInd w:val="0"/>
        <w:ind w:firstLine="540"/>
        <w:jc w:val="both"/>
        <w:rPr>
          <w:u w:val="single"/>
        </w:rPr>
      </w:pPr>
    </w:p>
    <w:p w:rsidR="00B710E9" w:rsidRPr="00B63B2B" w:rsidRDefault="00B710E9" w:rsidP="00B710E9">
      <w:pPr>
        <w:widowControl w:val="0"/>
        <w:autoSpaceDE w:val="0"/>
        <w:autoSpaceDN w:val="0"/>
        <w:adjustRightInd w:val="0"/>
        <w:ind w:firstLine="540"/>
        <w:jc w:val="both"/>
        <w:rPr>
          <w:u w:val="single"/>
        </w:rPr>
      </w:pPr>
    </w:p>
    <w:p w:rsidR="00B710E9" w:rsidRPr="00B63B2B" w:rsidRDefault="00B710E9" w:rsidP="00B710E9">
      <w:pPr>
        <w:widowControl w:val="0"/>
        <w:autoSpaceDE w:val="0"/>
        <w:autoSpaceDN w:val="0"/>
        <w:adjustRightInd w:val="0"/>
        <w:ind w:firstLine="540"/>
        <w:jc w:val="both"/>
        <w:rPr>
          <w:u w:val="single"/>
        </w:rPr>
      </w:pPr>
    </w:p>
    <w:p w:rsidR="00B710E9" w:rsidRPr="00B63B2B" w:rsidRDefault="00B710E9" w:rsidP="00B710E9">
      <w:pPr>
        <w:widowControl w:val="0"/>
        <w:autoSpaceDE w:val="0"/>
        <w:autoSpaceDN w:val="0"/>
        <w:adjustRightInd w:val="0"/>
        <w:ind w:firstLine="540"/>
        <w:jc w:val="both"/>
        <w:rPr>
          <w:u w:val="single"/>
        </w:rPr>
      </w:pPr>
    </w:p>
    <w:p w:rsidR="00B710E9" w:rsidRPr="00B63B2B" w:rsidRDefault="00B710E9" w:rsidP="00B710E9">
      <w:pPr>
        <w:widowControl w:val="0"/>
        <w:autoSpaceDE w:val="0"/>
        <w:autoSpaceDN w:val="0"/>
        <w:adjustRightInd w:val="0"/>
        <w:ind w:firstLine="540"/>
        <w:jc w:val="both"/>
        <w:rPr>
          <w:u w:val="single"/>
        </w:rPr>
      </w:pPr>
    </w:p>
    <w:p w:rsidR="00B710E9" w:rsidRPr="00B63B2B" w:rsidRDefault="00B710E9" w:rsidP="00B710E9">
      <w:pPr>
        <w:widowControl w:val="0"/>
        <w:autoSpaceDE w:val="0"/>
        <w:autoSpaceDN w:val="0"/>
        <w:adjustRightInd w:val="0"/>
        <w:ind w:firstLine="540"/>
        <w:jc w:val="both"/>
        <w:rPr>
          <w:u w:val="single"/>
        </w:rPr>
      </w:pPr>
    </w:p>
    <w:p w:rsidR="00B710E9" w:rsidRPr="00B63B2B" w:rsidRDefault="00B710E9" w:rsidP="00B710E9">
      <w:pPr>
        <w:widowControl w:val="0"/>
        <w:autoSpaceDE w:val="0"/>
        <w:autoSpaceDN w:val="0"/>
        <w:adjustRightInd w:val="0"/>
        <w:ind w:firstLine="540"/>
        <w:jc w:val="both"/>
        <w:rPr>
          <w:u w:val="single"/>
        </w:rPr>
      </w:pPr>
    </w:p>
    <w:p w:rsidR="00B710E9" w:rsidRPr="00B63B2B" w:rsidRDefault="00B710E9" w:rsidP="00B710E9">
      <w:pPr>
        <w:widowControl w:val="0"/>
        <w:autoSpaceDE w:val="0"/>
        <w:autoSpaceDN w:val="0"/>
        <w:adjustRightInd w:val="0"/>
        <w:ind w:firstLine="540"/>
        <w:jc w:val="both"/>
        <w:rPr>
          <w:u w:val="single"/>
        </w:rPr>
      </w:pPr>
    </w:p>
    <w:p w:rsidR="00B710E9" w:rsidRPr="00B63B2B" w:rsidRDefault="00B710E9" w:rsidP="00B710E9">
      <w:pPr>
        <w:widowControl w:val="0"/>
        <w:autoSpaceDE w:val="0"/>
        <w:autoSpaceDN w:val="0"/>
        <w:adjustRightInd w:val="0"/>
        <w:ind w:firstLine="540"/>
        <w:jc w:val="both"/>
        <w:rPr>
          <w:u w:val="single"/>
        </w:rPr>
      </w:pPr>
    </w:p>
    <w:p w:rsidR="00B710E9" w:rsidRPr="00B63B2B" w:rsidRDefault="00B710E9" w:rsidP="00B710E9">
      <w:pPr>
        <w:widowControl w:val="0"/>
        <w:autoSpaceDE w:val="0"/>
        <w:autoSpaceDN w:val="0"/>
        <w:adjustRightInd w:val="0"/>
        <w:ind w:firstLine="540"/>
        <w:jc w:val="both"/>
        <w:rPr>
          <w:u w:val="single"/>
        </w:rPr>
      </w:pPr>
    </w:p>
    <w:p w:rsidR="00B710E9" w:rsidRPr="00B63B2B" w:rsidRDefault="00B710E9" w:rsidP="00B710E9">
      <w:pPr>
        <w:widowControl w:val="0"/>
        <w:autoSpaceDE w:val="0"/>
        <w:autoSpaceDN w:val="0"/>
        <w:adjustRightInd w:val="0"/>
        <w:ind w:firstLine="540"/>
        <w:jc w:val="both"/>
        <w:rPr>
          <w:u w:val="single"/>
        </w:rPr>
      </w:pPr>
    </w:p>
    <w:p w:rsidR="00B710E9" w:rsidRPr="00B63B2B" w:rsidRDefault="00B710E9" w:rsidP="00B710E9">
      <w:pPr>
        <w:widowControl w:val="0"/>
        <w:autoSpaceDE w:val="0"/>
        <w:autoSpaceDN w:val="0"/>
        <w:adjustRightInd w:val="0"/>
        <w:ind w:firstLine="540"/>
        <w:jc w:val="both"/>
        <w:rPr>
          <w:u w:val="single"/>
        </w:rPr>
      </w:pPr>
    </w:p>
    <w:p w:rsidR="00B710E9" w:rsidRPr="00B63B2B" w:rsidRDefault="00B710E9" w:rsidP="00B710E9">
      <w:pPr>
        <w:widowControl w:val="0"/>
        <w:autoSpaceDE w:val="0"/>
        <w:autoSpaceDN w:val="0"/>
        <w:adjustRightInd w:val="0"/>
        <w:ind w:firstLine="540"/>
        <w:jc w:val="both"/>
        <w:rPr>
          <w:u w:val="single"/>
        </w:rPr>
      </w:pPr>
    </w:p>
    <w:p w:rsidR="00B710E9" w:rsidRPr="00B63B2B" w:rsidRDefault="00B710E9" w:rsidP="00B710E9">
      <w:pPr>
        <w:widowControl w:val="0"/>
        <w:autoSpaceDE w:val="0"/>
        <w:autoSpaceDN w:val="0"/>
        <w:adjustRightInd w:val="0"/>
        <w:ind w:firstLine="540"/>
        <w:jc w:val="both"/>
        <w:rPr>
          <w:u w:val="single"/>
        </w:rPr>
      </w:pPr>
    </w:p>
    <w:p w:rsidR="00B710E9" w:rsidRPr="00B63B2B" w:rsidRDefault="00B710E9" w:rsidP="00B710E9">
      <w:pPr>
        <w:widowControl w:val="0"/>
        <w:autoSpaceDE w:val="0"/>
        <w:autoSpaceDN w:val="0"/>
        <w:adjustRightInd w:val="0"/>
        <w:ind w:firstLine="540"/>
        <w:jc w:val="both"/>
        <w:rPr>
          <w:u w:val="single"/>
        </w:rPr>
      </w:pPr>
    </w:p>
    <w:p w:rsidR="00B710E9" w:rsidRPr="00B63B2B" w:rsidRDefault="00B710E9" w:rsidP="00B710E9">
      <w:pPr>
        <w:widowControl w:val="0"/>
        <w:autoSpaceDE w:val="0"/>
        <w:autoSpaceDN w:val="0"/>
        <w:adjustRightInd w:val="0"/>
        <w:ind w:firstLine="540"/>
        <w:jc w:val="both"/>
        <w:rPr>
          <w:u w:val="single"/>
        </w:rPr>
      </w:pPr>
    </w:p>
    <w:p w:rsidR="00B710E9" w:rsidRPr="00B63B2B" w:rsidRDefault="00B710E9" w:rsidP="00B710E9">
      <w:pPr>
        <w:widowControl w:val="0"/>
        <w:autoSpaceDE w:val="0"/>
        <w:autoSpaceDN w:val="0"/>
        <w:adjustRightInd w:val="0"/>
        <w:ind w:firstLine="540"/>
        <w:jc w:val="both"/>
        <w:rPr>
          <w:u w:val="single"/>
        </w:rPr>
      </w:pPr>
    </w:p>
    <w:p w:rsidR="00B710E9" w:rsidRPr="00B63B2B" w:rsidRDefault="00B710E9" w:rsidP="00B710E9">
      <w:pPr>
        <w:widowControl w:val="0"/>
        <w:autoSpaceDE w:val="0"/>
        <w:autoSpaceDN w:val="0"/>
        <w:adjustRightInd w:val="0"/>
        <w:ind w:firstLine="540"/>
        <w:jc w:val="both"/>
        <w:rPr>
          <w:u w:val="single"/>
        </w:rPr>
      </w:pPr>
    </w:p>
    <w:p w:rsidR="00B710E9" w:rsidRPr="00B63B2B" w:rsidRDefault="00B710E9" w:rsidP="00B710E9">
      <w:pPr>
        <w:widowControl w:val="0"/>
        <w:autoSpaceDE w:val="0"/>
        <w:autoSpaceDN w:val="0"/>
        <w:adjustRightInd w:val="0"/>
        <w:ind w:firstLine="540"/>
        <w:jc w:val="both"/>
        <w:rPr>
          <w:u w:val="single"/>
        </w:rPr>
      </w:pPr>
    </w:p>
    <w:p w:rsidR="00B710E9" w:rsidRPr="00B63B2B" w:rsidRDefault="00B710E9" w:rsidP="00B710E9">
      <w:pPr>
        <w:widowControl w:val="0"/>
        <w:autoSpaceDE w:val="0"/>
        <w:autoSpaceDN w:val="0"/>
        <w:adjustRightInd w:val="0"/>
        <w:ind w:firstLine="540"/>
        <w:jc w:val="both"/>
        <w:rPr>
          <w:u w:val="single"/>
        </w:rPr>
      </w:pPr>
    </w:p>
    <w:p w:rsidR="00B710E9" w:rsidRPr="00B63B2B" w:rsidRDefault="00B710E9" w:rsidP="00B710E9">
      <w:pPr>
        <w:ind w:left="360"/>
        <w:jc w:val="center"/>
        <w:rPr>
          <w:b/>
        </w:rPr>
      </w:pPr>
      <w:r w:rsidRPr="00B63B2B">
        <w:rPr>
          <w:b/>
        </w:rPr>
        <w:lastRenderedPageBreak/>
        <w:t xml:space="preserve">Раздел </w:t>
      </w:r>
      <w:r w:rsidRPr="00B63B2B">
        <w:rPr>
          <w:b/>
          <w:lang w:val="en-US"/>
        </w:rPr>
        <w:t>I</w:t>
      </w:r>
      <w:r w:rsidRPr="00B63B2B">
        <w:rPr>
          <w:b/>
        </w:rPr>
        <w:t xml:space="preserve">. Характеристика сферы реализации подпрограммы, </w:t>
      </w:r>
    </w:p>
    <w:p w:rsidR="00B710E9" w:rsidRPr="00B63B2B" w:rsidRDefault="00B710E9" w:rsidP="00B710E9">
      <w:pPr>
        <w:ind w:left="360"/>
        <w:jc w:val="center"/>
        <w:rPr>
          <w:b/>
        </w:rPr>
      </w:pPr>
      <w:r w:rsidRPr="00B63B2B">
        <w:rPr>
          <w:b/>
        </w:rPr>
        <w:t>описание основных проблем в указанной сфере и прогноз ее развития</w:t>
      </w:r>
    </w:p>
    <w:p w:rsidR="00B710E9" w:rsidRPr="00B63B2B" w:rsidRDefault="00B710E9" w:rsidP="00B710E9">
      <w:pPr>
        <w:ind w:firstLine="540"/>
        <w:jc w:val="both"/>
        <w:rPr>
          <w:b/>
        </w:rPr>
      </w:pPr>
    </w:p>
    <w:p w:rsidR="00B710E9" w:rsidRPr="00B63B2B" w:rsidRDefault="00B710E9" w:rsidP="00B710E9">
      <w:pPr>
        <w:ind w:firstLine="540"/>
        <w:jc w:val="both"/>
      </w:pPr>
      <w:r w:rsidRPr="00B63B2B">
        <w:t>Социально-экономическому комплексу района для достижения устойчивых темпов экономического роста, повышения инвестиционной активности организаций, конкурентоспособности продукции, производимой в районе, необходимо наличие эффективного кадрового обеспечения экономики Шумерлинского района. Квалифицированный персонал – основа экономической стабильности и экономического роста.</w:t>
      </w:r>
    </w:p>
    <w:p w:rsidR="00B710E9" w:rsidRPr="00B63B2B" w:rsidRDefault="00B710E9" w:rsidP="00B710E9">
      <w:pPr>
        <w:ind w:firstLine="540"/>
        <w:jc w:val="both"/>
      </w:pPr>
      <w:r w:rsidRPr="00B63B2B">
        <w:t>Ситуация в области кадрового обеспечения экономики района напряжена. Кадровые проблемы связаны с негативными демографическими процессами: естественной убылью населения и миграционным оттоком. По оценке численность населения на 1 января  2011 года составляла 10690 человек, на начало 2016 года – 9419 человек. Убыль населения за этот период составляет порядка 1271 человек. Одной из главных причин миграционного оттока является отсутствие в районе крупных предприятий экономики и соответственно низкая востребованность в рабочих кадрах; территориальная отдалённость учреждений, оказывающих социальные услуги. Численность экономически активного населения района в последнее время также снизилась и составляет  7227 человек (в 2011 году – 7751 чел.). Среднесписочная численность работников (без внешних совместителей) всех организаций муниципалитета составляет 897 человек.</w:t>
      </w:r>
    </w:p>
    <w:p w:rsidR="00B710E9" w:rsidRPr="00B63B2B" w:rsidRDefault="00B710E9" w:rsidP="00B710E9">
      <w:pPr>
        <w:pStyle w:val="affff4"/>
        <w:spacing w:before="0" w:beforeAutospacing="0" w:after="0" w:afterAutospacing="0"/>
        <w:ind w:firstLine="708"/>
        <w:jc w:val="both"/>
      </w:pPr>
      <w:proofErr w:type="gramStart"/>
      <w:r w:rsidRPr="00B63B2B">
        <w:t>В январе-сентябре 2016 года центром занятости населения г. Шумерли: трудоустроено на постоянные и временные рабочие места 368 человек (115,7% от прогнозного показателя, установленного на январь-сентябрь), из них 106 человек трудоустроены на постоянные рабочие места, 262 человека – на временные и сезонные работы; направлено на выполнение общественных работ 68 человек (106,3% от прогнозного показателя);</w:t>
      </w:r>
      <w:proofErr w:type="gramEnd"/>
      <w:r w:rsidRPr="00B63B2B">
        <w:t xml:space="preserve"> проведено 6 ярмарок вакансий (120% от прогнозного показателя); на профессиональное обучение, получение дополнительного профессионального образования направлено 18 безработных граждан (120%), 3 женщины, воспитывающие детей в возрасте до 3-х лет (100%); оказано содействие гражданам при переезде в другую местность для трудоустройства по направлению ЦЗН 5 гражданам (83,3% от прогнозного показателя); услугу по социальной адаптации на рынке труда получили 12 безработных гражданина (100% от прогнозного показателя); услуга по профессиональной ориентации оказана 333 гражданам (123,3% от прогнозного показателя); психологическую поддержку получили 15 безработных граждан (100% от прогнозного показателя).</w:t>
      </w:r>
    </w:p>
    <w:p w:rsidR="00B710E9" w:rsidRPr="00B63B2B" w:rsidRDefault="00B710E9" w:rsidP="00B710E9">
      <w:pPr>
        <w:ind w:firstLine="540"/>
        <w:jc w:val="both"/>
      </w:pPr>
      <w:r w:rsidRPr="00B63B2B">
        <w:t xml:space="preserve">В настоящее время сформирован прогноз потребности экономики района в квалифицированных кадрах на 2016-2020 гг. Отмечаются позитивные изменения в образовательном уровне работников. В структуре распределения работников по образованию с 2010 года прослеживается повышение доли работников с высшим профессиональным образованием и средним профессиональным образованием (с 15,2% до 35,2% высшее образование и с 27,3% до 32,4% среднее специальное образование). Положительным моментом является снижение доли работников с общим образованием с 41,7% до 32,2% за этот же период. </w:t>
      </w:r>
    </w:p>
    <w:p w:rsidR="00B710E9" w:rsidRPr="00B63B2B" w:rsidRDefault="00B710E9" w:rsidP="00B710E9">
      <w:pPr>
        <w:ind w:firstLine="540"/>
        <w:jc w:val="both"/>
        <w:rPr>
          <w:color w:val="FF0000"/>
        </w:rPr>
      </w:pPr>
      <w:r w:rsidRPr="00B63B2B">
        <w:t xml:space="preserve">В распределении работников по возрасту с 2011 года по 2016 год наблюдается тенденция старения работающего населения. Например, так выглядит ситуация в системе образования района: основной состав педагогического сообщества района  имеет педагогический стаж более 20 лет, это 75,9% педагогов и руководителей  образовательных учреждений.  Число молодых педагогов, имеющих педагогический стаж менее 2 лет, составляет  0%. Средний возраст педагогических работников 48,3 года, доля в возрасте </w:t>
      </w:r>
      <w:r w:rsidRPr="00B63B2B">
        <w:lastRenderedPageBreak/>
        <w:t>моложе 25 лет – составляет  0%. За последние годы увеличился процент педагогических работников пенсионного возраста (18,2%).</w:t>
      </w:r>
      <w:r w:rsidRPr="00B63B2B">
        <w:rPr>
          <w:color w:val="FF0000"/>
        </w:rPr>
        <w:t xml:space="preserve"> </w:t>
      </w:r>
      <w:r w:rsidRPr="00B63B2B">
        <w:t>Средний возраст специалистов в отрасли культуры составляет  47 лет. Специалистов в возрасте до 30 лет - 8,6%, от 30 до 50 лет -  50%, от 55 лет и старше - 38,7%. С 2015 года работает только 1 молодой специалист, 3 специалиста учатся в высших учебных заведениях на заочном отделении. Стаж работы в учреждениях культуры до 3 лет имеют 21,7% работников, с 3 до 10 лет - 30,4% работников, свыше 10 лет – 47,8% работников.</w:t>
      </w:r>
    </w:p>
    <w:p w:rsidR="00B710E9" w:rsidRPr="00B63B2B" w:rsidRDefault="00B710E9" w:rsidP="00B710E9">
      <w:pPr>
        <w:ind w:firstLine="540"/>
        <w:jc w:val="both"/>
      </w:pPr>
      <w:r w:rsidRPr="00B63B2B">
        <w:t xml:space="preserve">В районе отмечается нехватка кадровых ресурсов  по отдельным видам профессий, что становится одним из сдерживающих факторов развития экономики района. Недостаток кадров наблюдается по следующим профессиям: повара, ветеринары, фельдшеры, врачи, учителя.  </w:t>
      </w:r>
      <w:proofErr w:type="gramStart"/>
      <w:r w:rsidRPr="00B63B2B">
        <w:t>Учреждения культуры нуждаются в таких специалистах, как хореографы, аккомпаниаторы,  библиотекари; сельско-хозяйственные предприятия – агроном, механик, технолог, трактористы.</w:t>
      </w:r>
      <w:proofErr w:type="gramEnd"/>
    </w:p>
    <w:p w:rsidR="00B710E9" w:rsidRPr="00B63B2B" w:rsidRDefault="00B710E9" w:rsidP="00B710E9">
      <w:pPr>
        <w:ind w:firstLine="540"/>
        <w:jc w:val="both"/>
      </w:pPr>
      <w:r w:rsidRPr="00B63B2B">
        <w:t xml:space="preserve">За последние годы имеет место снижение интереса у молодых людей к рабочим профессиям. Сложившееся мнение об их непрестижности привело к тому, что понадобится не один год для изменения отношения к таким профессиям. Выпускники школ района отдают предпочтение высшим учебным заведениям: с </w:t>
      </w:r>
      <w:smartTag w:uri="urn:schemas-microsoft-com:office:smarttags" w:element="metricconverter">
        <w:smartTagPr>
          <w:attr w:name="ProductID" w:val="2013 г"/>
        </w:smartTagPr>
        <w:r w:rsidRPr="00B63B2B">
          <w:t>2013 г</w:t>
        </w:r>
      </w:smartTag>
      <w:r w:rsidRPr="00B63B2B">
        <w:t xml:space="preserve">. доля </w:t>
      </w:r>
      <w:proofErr w:type="gramStart"/>
      <w:r w:rsidRPr="00B63B2B">
        <w:t>выпускников, поступивших в высшие учебные заведения составляет</w:t>
      </w:r>
      <w:proofErr w:type="gramEnd"/>
      <w:r w:rsidRPr="00B63B2B">
        <w:t xml:space="preserve"> более 70%. Доля поступивших в средние специальные учебные заведения составляет менее 20%. </w:t>
      </w:r>
    </w:p>
    <w:p w:rsidR="00B710E9" w:rsidRPr="00B63B2B" w:rsidRDefault="00B710E9" w:rsidP="00B710E9">
      <w:pPr>
        <w:ind w:firstLine="540"/>
        <w:jc w:val="both"/>
      </w:pPr>
      <w:r w:rsidRPr="00B63B2B">
        <w:t xml:space="preserve">Необходимо учесть, что проблемы кадрового обеспечения не могут быть решены без участия самих работодателей. В основном, вопросами повышения квалификации, подготовки и переподготовки кадров занимаются бюджетные учреждения, коммерческие организации практически не занимаются обучением кадров, развитием и сохранением персонала. В общем числе субъектов малого и среднего предпринимательства основная доля предприятий приходится на </w:t>
      </w:r>
      <w:proofErr w:type="spellStart"/>
      <w:r w:rsidRPr="00B63B2B">
        <w:t>микропредпрития</w:t>
      </w:r>
      <w:proofErr w:type="spellEnd"/>
      <w:r w:rsidRPr="00B63B2B">
        <w:t xml:space="preserve">, руководители которых, как правило, самостоятельно выполняют все функции по ведению бизнеса (делопроизводство, бухгалтерия, кадры и пр.).  По состоянию на 1 июля 2016 года в районе действует 41 малое предприятие и зарегистрировано 253 </w:t>
      </w:r>
      <w:proofErr w:type="gramStart"/>
      <w:r w:rsidRPr="00B63B2B">
        <w:t>индивидуальных</w:t>
      </w:r>
      <w:proofErr w:type="gramEnd"/>
      <w:r w:rsidRPr="00B63B2B">
        <w:t xml:space="preserve"> предпринимателя. По сравнению с соответствующим периодом прошлого года количество индивидуальных предпринимателей увеличилось на 14 % (на 01.07.2015 – 222 человека), количество малых предприятий осталось на том же уровне. </w:t>
      </w:r>
      <w:proofErr w:type="gramStart"/>
      <w:r w:rsidRPr="00B63B2B">
        <w:t>Доля среднесписочной численности работников (без внешних совместителей) малых и средних предприятий в среднесписочной численности работников всех предприятий и организаций муниципалитета (без внешних совместителей) составляет 47,8%. Структура малого и среднего бизнеса по видам экономической деятельности представлена следующим образом: торговля и общественное питание - 39%, с/х - 36%, обрабатывающая промышленность - 11%, строительство - 10%, производство и распределение эл. энергии, газа, воды – 4%. В районе</w:t>
      </w:r>
      <w:proofErr w:type="gramEnd"/>
      <w:r w:rsidRPr="00B63B2B">
        <w:t xml:space="preserve"> регулярно оказывается государственная поддержка в виде разработки бизнес-планов на бесплатной основе,</w:t>
      </w:r>
      <w:r w:rsidRPr="00B63B2B">
        <w:rPr>
          <w:color w:val="5B5B78"/>
          <w:shd w:val="clear" w:color="auto" w:fill="F8F9FA"/>
        </w:rPr>
        <w:t xml:space="preserve"> </w:t>
      </w:r>
      <w:r w:rsidRPr="00B63B2B">
        <w:rPr>
          <w:shd w:val="clear" w:color="auto" w:fill="F8F9FA"/>
        </w:rPr>
        <w:t>консультационные</w:t>
      </w:r>
      <w:r w:rsidRPr="00B63B2B">
        <w:rPr>
          <w:color w:val="000000"/>
          <w:shd w:val="clear" w:color="auto" w:fill="F8F9FA"/>
        </w:rPr>
        <w:t xml:space="preserve"> услуги по вопросам финансового планирования</w:t>
      </w:r>
      <w:r w:rsidRPr="00B63B2B">
        <w:t>» (в 2016 г. - Егоров И.В., ООО «</w:t>
      </w:r>
      <w:proofErr w:type="spellStart"/>
      <w:r w:rsidRPr="00B63B2B">
        <w:t>Проф</w:t>
      </w:r>
      <w:proofErr w:type="spellEnd"/>
      <w:r w:rsidRPr="00B63B2B">
        <w:t xml:space="preserve">-Эко»). </w:t>
      </w:r>
      <w:proofErr w:type="gramStart"/>
      <w:r w:rsidRPr="00B63B2B">
        <w:t>И</w:t>
      </w:r>
      <w:proofErr w:type="gramEnd"/>
      <w:r w:rsidRPr="00B63B2B">
        <w:t xml:space="preserve"> тем не менее есть потребность в организации курсов повышения квалификации предпринимателей и граждан, желающих организовать собственный бизнес, мастер-классов для занятых в сферах торговли, производства, общественного питания, бытового обслуживания. </w:t>
      </w:r>
    </w:p>
    <w:p w:rsidR="00B710E9" w:rsidRPr="00B63B2B" w:rsidRDefault="00B710E9" w:rsidP="00B710E9">
      <w:pPr>
        <w:ind w:firstLine="540"/>
        <w:jc w:val="both"/>
      </w:pPr>
      <w:proofErr w:type="gramStart"/>
      <w:r w:rsidRPr="00B63B2B">
        <w:t>Социальную значимость в последние годы представляет проведение общественных и временных работ в сельской местности: например, в 2016 году трудоустроены на временные рабочие места в свободное от учебы время 210 несовершеннолетних граждан (142,9% от прогнозного показателя);  трудоустроены на временные рабочие места 10 безработных граждан, испытывающих трудности в поиске работы (111,1% от прогнозного показателя);</w:t>
      </w:r>
      <w:proofErr w:type="gramEnd"/>
      <w:r w:rsidRPr="00B63B2B">
        <w:t xml:space="preserve"> трудоустроено 2 безработных гражданина в возрасте от 18 до 20 лет, </w:t>
      </w:r>
      <w:r w:rsidRPr="00B63B2B">
        <w:lastRenderedPageBreak/>
        <w:t>имеющих среднее профессиональное образование и ищущих работу впервые на временные рабочие места (200% от прогнозного показателя).</w:t>
      </w:r>
    </w:p>
    <w:p w:rsidR="00B710E9" w:rsidRPr="00B63B2B" w:rsidRDefault="00B710E9" w:rsidP="00B710E9">
      <w:pPr>
        <w:pStyle w:val="affff4"/>
        <w:spacing w:before="0" w:beforeAutospacing="0" w:after="0" w:afterAutospacing="0"/>
        <w:ind w:firstLine="540"/>
        <w:jc w:val="both"/>
      </w:pPr>
      <w:r w:rsidRPr="00B63B2B">
        <w:t xml:space="preserve">В январе-сентябре 2016 года в Центр занятости населения г. Шумерли за содействием в поиске подходящей работы обратилось 436 человек, что на 4 человека меньше, чем за соответствующий период прошлого года. В числе обратившихся: незанятые граждане для признания в качестве безработных – 95 чел; граждане, ищущие работу (без признания безработным) – 131 чел.; учащиеся, желающие работать в свободное от учебы время и во время каникул, – 210 чел. </w:t>
      </w:r>
    </w:p>
    <w:p w:rsidR="00B710E9" w:rsidRPr="00B63B2B" w:rsidRDefault="00B710E9" w:rsidP="00B710E9">
      <w:pPr>
        <w:pStyle w:val="affff4"/>
        <w:spacing w:before="0" w:beforeAutospacing="0" w:after="0" w:afterAutospacing="0"/>
        <w:ind w:firstLine="540"/>
        <w:jc w:val="both"/>
      </w:pPr>
      <w:proofErr w:type="gramStart"/>
      <w:r w:rsidRPr="00B63B2B">
        <w:t>В составе граждан, обратившихся за содействием в поиске работы: 20,6% - работники, уволенные по собственному желанию и по соглашению сторон; 3,4% - работники, уволенные в связи с ликвидацией организаций либо сокращением в них численности или штата работников; 1,1% - выпускники школ и учебных заведений профессионального образования всех уровней, не приступившие к трудовой деятельности;</w:t>
      </w:r>
      <w:proofErr w:type="gramEnd"/>
    </w:p>
    <w:p w:rsidR="00B710E9" w:rsidRPr="00B63B2B" w:rsidRDefault="00B710E9" w:rsidP="00B710E9">
      <w:pPr>
        <w:pStyle w:val="affff4"/>
        <w:spacing w:before="0" w:beforeAutospacing="0" w:after="0" w:afterAutospacing="0"/>
        <w:jc w:val="both"/>
      </w:pPr>
      <w:r w:rsidRPr="00B63B2B">
        <w:t>18,8% - длительно (более года) не работавшие; 56,1% - другие категории граждан.</w:t>
      </w:r>
    </w:p>
    <w:p w:rsidR="00B710E9" w:rsidRPr="00B63B2B" w:rsidRDefault="00B710E9" w:rsidP="00B710E9">
      <w:pPr>
        <w:pStyle w:val="affff4"/>
        <w:spacing w:before="0" w:beforeAutospacing="0" w:after="0" w:afterAutospacing="0"/>
        <w:ind w:firstLine="708"/>
        <w:jc w:val="both"/>
      </w:pPr>
      <w:proofErr w:type="gramStart"/>
      <w:r w:rsidRPr="00B63B2B">
        <w:t>Граждане из категории особо нуждающихся в социальной защите: многодетные и одинокие родители; инвалиды; лица, освобожденные из мест лишения свободы, составили 13,7% от общего числа обратившихся для признания безработными.</w:t>
      </w:r>
      <w:r w:rsidRPr="00B63B2B">
        <w:rPr>
          <w:rStyle w:val="afffffe"/>
        </w:rPr>
        <w:t> </w:t>
      </w:r>
      <w:proofErr w:type="gramEnd"/>
    </w:p>
    <w:p w:rsidR="00B710E9" w:rsidRPr="00B63B2B" w:rsidRDefault="00B710E9" w:rsidP="00B710E9">
      <w:pPr>
        <w:pStyle w:val="affff4"/>
        <w:spacing w:before="0" w:beforeAutospacing="0" w:after="0" w:afterAutospacing="0"/>
        <w:ind w:firstLine="708"/>
        <w:jc w:val="both"/>
      </w:pPr>
      <w:r w:rsidRPr="00B63B2B">
        <w:t xml:space="preserve">Признано безработными за 9 месяцев т. г. 95 человек, что составило 135,7% к  соответствующему периоду прошлого года (за 9 месяцев 2015 года </w:t>
      </w:r>
      <w:proofErr w:type="gramStart"/>
      <w:r w:rsidRPr="00B63B2B">
        <w:t>признаны</w:t>
      </w:r>
      <w:proofErr w:type="gramEnd"/>
      <w:r w:rsidRPr="00B63B2B">
        <w:t xml:space="preserve"> безработными 70 человек). Численность официально зарегистрированных безработных граждан в Шумерлинском районе на 1 октября 2016 года составила 22 человека. Уровень регистрируемой безработицы по отношению к численности трудоспособного населения составил 0,43%. В структуре безработных граждан по сравнению с аналогичным периодом прошлого года произошли значительные изменения: в 2016 году значительную часть составляют мужчины – 72,7%.</w:t>
      </w:r>
      <w:r w:rsidRPr="00B63B2B">
        <w:rPr>
          <w:rStyle w:val="afffffe"/>
        </w:rPr>
        <w:t> </w:t>
      </w:r>
    </w:p>
    <w:p w:rsidR="00B710E9" w:rsidRPr="00B63B2B" w:rsidRDefault="00B710E9" w:rsidP="00B710E9">
      <w:pPr>
        <w:pStyle w:val="affff4"/>
        <w:spacing w:before="0" w:beforeAutospacing="0" w:after="0" w:afterAutospacing="0"/>
        <w:ind w:firstLine="708"/>
        <w:jc w:val="both"/>
      </w:pPr>
      <w:r w:rsidRPr="00B63B2B">
        <w:t xml:space="preserve">На конец сентября в банке вакансий Центр занятости населения г. Шумерли имелись сведения о наличии 103 вакантных  должностей. Коэффициент напряженности на рынке труда (численность незанятых граждан, состоящих на учете в центре занятости населения, в расчете на одну заявленную вакансию) составил 0,21 единицы. То есть на каждого соискателя </w:t>
      </w:r>
      <w:proofErr w:type="gramStart"/>
      <w:r w:rsidRPr="00B63B2B">
        <w:t>приходится</w:t>
      </w:r>
      <w:proofErr w:type="gramEnd"/>
      <w:r w:rsidRPr="00B63B2B">
        <w:t xml:space="preserve"> 4 вакансии. По сравнению с данными на конец сентября 2016 года количество вакансий увеличилось на 38 единиц или на 58,5%. Надо отметить, что из 103 свободных вакансий 98,1% - это рабочие профессии. Средняя заработная плата по вакансиям, заявленным в Центр занятости населения г. Шумерли, составляет – 8500 руб. (на 01.10.2016).</w:t>
      </w:r>
    </w:p>
    <w:p w:rsidR="00B710E9" w:rsidRPr="00B63B2B" w:rsidRDefault="00B710E9" w:rsidP="00B710E9">
      <w:pPr>
        <w:ind w:firstLine="540"/>
        <w:jc w:val="both"/>
      </w:pPr>
      <w:r w:rsidRPr="00B63B2B">
        <w:t>Все вышеизложенное свидетельствует о необходимости комплексного решения обозначенных проблем в области обеспечения профессиональными кадрами хозяйствующих субъектов, функционирующих на территории Шумерлинского района. Реализация мероприятий подпрограммы позволит создать условия для успешного и устойчивого развития экономики района.</w:t>
      </w:r>
    </w:p>
    <w:p w:rsidR="00B710E9" w:rsidRPr="00B63B2B" w:rsidRDefault="00B710E9" w:rsidP="00B710E9">
      <w:pPr>
        <w:ind w:left="720"/>
      </w:pPr>
    </w:p>
    <w:p w:rsidR="00B710E9" w:rsidRPr="00B63B2B" w:rsidRDefault="00B710E9" w:rsidP="00B710E9">
      <w:pPr>
        <w:ind w:left="360"/>
        <w:jc w:val="center"/>
        <w:rPr>
          <w:b/>
        </w:rPr>
      </w:pPr>
      <w:r w:rsidRPr="00B63B2B">
        <w:rPr>
          <w:b/>
        </w:rPr>
        <w:t xml:space="preserve">Раздел </w:t>
      </w:r>
      <w:r w:rsidRPr="00B63B2B">
        <w:rPr>
          <w:b/>
          <w:lang w:val="en-US"/>
        </w:rPr>
        <w:t>II</w:t>
      </w:r>
      <w:r w:rsidRPr="00B63B2B">
        <w:rPr>
          <w:b/>
        </w:rPr>
        <w:t>. Приоритеты реализуемой на территории Шумерлинского района политики в сфере реализации подпрограммы, цель (цели), задачи и целевые показатели (индикаторы) достижения цели (целей) и решения задач, описание основных ожидаемых конечных результатов подпрограммы, сроков и контрольных этапов реализации подпрограммы</w:t>
      </w:r>
    </w:p>
    <w:p w:rsidR="00B710E9" w:rsidRPr="00B63B2B" w:rsidRDefault="00B710E9" w:rsidP="00B710E9">
      <w:pPr>
        <w:widowControl w:val="0"/>
        <w:autoSpaceDE w:val="0"/>
        <w:autoSpaceDN w:val="0"/>
        <w:adjustRightInd w:val="0"/>
        <w:ind w:firstLine="540"/>
        <w:jc w:val="both"/>
      </w:pPr>
    </w:p>
    <w:p w:rsidR="00B710E9" w:rsidRPr="00B63B2B" w:rsidRDefault="00B710E9" w:rsidP="00B710E9">
      <w:pPr>
        <w:widowControl w:val="0"/>
        <w:autoSpaceDE w:val="0"/>
        <w:autoSpaceDN w:val="0"/>
        <w:adjustRightInd w:val="0"/>
        <w:ind w:firstLine="540"/>
        <w:jc w:val="both"/>
      </w:pPr>
      <w:r w:rsidRPr="00B63B2B">
        <w:t xml:space="preserve">Главным приоритетом в сфере реализации подпрограммы является формирование и реализация обоснованной, эффективной политики органов местного самоуправления, направленной на обеспечение экономики района востребованными квалифицированными </w:t>
      </w:r>
      <w:r w:rsidRPr="00B63B2B">
        <w:lastRenderedPageBreak/>
        <w:t>кадрами.</w:t>
      </w:r>
    </w:p>
    <w:p w:rsidR="00B710E9" w:rsidRPr="00B63B2B" w:rsidRDefault="00B710E9" w:rsidP="00B710E9">
      <w:pPr>
        <w:autoSpaceDE w:val="0"/>
        <w:autoSpaceDN w:val="0"/>
        <w:adjustRightInd w:val="0"/>
        <w:ind w:firstLine="540"/>
        <w:jc w:val="both"/>
      </w:pPr>
      <w:r w:rsidRPr="00B63B2B">
        <w:t>Цель подпрограммы – обеспечение кадрами хозяйствующих субъектов, функционирующих на территории Шумерлинского района.</w:t>
      </w:r>
    </w:p>
    <w:p w:rsidR="00B710E9" w:rsidRPr="00B63B2B" w:rsidRDefault="00B710E9" w:rsidP="00B710E9">
      <w:pPr>
        <w:widowControl w:val="0"/>
        <w:autoSpaceDE w:val="0"/>
        <w:autoSpaceDN w:val="0"/>
        <w:adjustRightInd w:val="0"/>
        <w:ind w:firstLine="540"/>
        <w:jc w:val="both"/>
      </w:pPr>
      <w:r w:rsidRPr="00B63B2B">
        <w:t>Достижение цели подпрограммы обеспечивается путем решения следующих задач:</w:t>
      </w:r>
    </w:p>
    <w:p w:rsidR="00B710E9" w:rsidRPr="00B63B2B" w:rsidRDefault="00B710E9" w:rsidP="00B710E9">
      <w:pPr>
        <w:autoSpaceDE w:val="0"/>
        <w:autoSpaceDN w:val="0"/>
        <w:adjustRightInd w:val="0"/>
        <w:ind w:firstLine="540"/>
        <w:jc w:val="both"/>
      </w:pPr>
      <w:r w:rsidRPr="00B63B2B">
        <w:t>прогнозирование потребности в квалифицированных кадрах;</w:t>
      </w:r>
    </w:p>
    <w:p w:rsidR="00B710E9" w:rsidRPr="00B63B2B" w:rsidRDefault="00B710E9" w:rsidP="00B710E9">
      <w:pPr>
        <w:widowControl w:val="0"/>
        <w:autoSpaceDE w:val="0"/>
        <w:autoSpaceDN w:val="0"/>
        <w:adjustRightInd w:val="0"/>
        <w:ind w:firstLine="540"/>
        <w:jc w:val="both"/>
      </w:pPr>
      <w:r w:rsidRPr="00B63B2B">
        <w:t>информационное и организационно-методическое обеспечение хозяйствующих субъектов в сфере кадровой политики.</w:t>
      </w:r>
    </w:p>
    <w:p w:rsidR="00B710E9" w:rsidRPr="00B63B2B" w:rsidRDefault="00B710E9" w:rsidP="00B710E9">
      <w:pPr>
        <w:widowControl w:val="0"/>
        <w:autoSpaceDE w:val="0"/>
        <w:autoSpaceDN w:val="0"/>
        <w:adjustRightInd w:val="0"/>
        <w:ind w:firstLine="540"/>
        <w:jc w:val="both"/>
      </w:pPr>
      <w:proofErr w:type="gramStart"/>
      <w:r w:rsidRPr="00B63B2B">
        <w:t>Исходя из вышеуказанного определены</w:t>
      </w:r>
      <w:proofErr w:type="gramEnd"/>
      <w:r w:rsidRPr="00B63B2B">
        <w:t xml:space="preserve"> показатели (индикаторы) решения задач подпрограммы:</w:t>
      </w:r>
    </w:p>
    <w:p w:rsidR="00B710E9" w:rsidRPr="00B63B2B" w:rsidRDefault="00B710E9" w:rsidP="00B710E9">
      <w:pPr>
        <w:autoSpaceDE w:val="0"/>
        <w:autoSpaceDN w:val="0"/>
        <w:adjustRightInd w:val="0"/>
        <w:ind w:firstLine="540"/>
        <w:jc w:val="both"/>
      </w:pPr>
      <w:r w:rsidRPr="00B63B2B">
        <w:t xml:space="preserve">Задача 1: прогнозирование потребности в квалифицированных кадрах: </w:t>
      </w:r>
    </w:p>
    <w:p w:rsidR="00B710E9" w:rsidRPr="00B63B2B" w:rsidRDefault="00B710E9" w:rsidP="00B710E9">
      <w:pPr>
        <w:autoSpaceDE w:val="0"/>
        <w:autoSpaceDN w:val="0"/>
        <w:adjustRightInd w:val="0"/>
        <w:ind w:firstLine="540"/>
        <w:jc w:val="both"/>
      </w:pPr>
      <w:r w:rsidRPr="00B63B2B">
        <w:t>Доля хозяйствующих субъектов в районе, участвующих в формировании прогноза потребности  в квалифицированных кадрах,  от общего количества хозяйствующих субъектов районе.</w:t>
      </w:r>
    </w:p>
    <w:p w:rsidR="00B710E9" w:rsidRPr="00B63B2B" w:rsidRDefault="00B710E9" w:rsidP="00B710E9">
      <w:pPr>
        <w:widowControl w:val="0"/>
        <w:autoSpaceDE w:val="0"/>
        <w:autoSpaceDN w:val="0"/>
        <w:adjustRightInd w:val="0"/>
        <w:ind w:firstLine="540"/>
        <w:jc w:val="both"/>
      </w:pPr>
      <w:r w:rsidRPr="00B63B2B">
        <w:t>Задача 2: информационное и организационно-методическое обеспечение хозяйствующих субъектов в сфере кадровой политики:</w:t>
      </w:r>
    </w:p>
    <w:p w:rsidR="00B710E9" w:rsidRPr="00B63B2B" w:rsidRDefault="00B710E9" w:rsidP="00B710E9">
      <w:pPr>
        <w:autoSpaceDE w:val="0"/>
        <w:autoSpaceDN w:val="0"/>
        <w:adjustRightInd w:val="0"/>
        <w:ind w:firstLine="540"/>
        <w:jc w:val="both"/>
      </w:pPr>
      <w:r w:rsidRPr="00B63B2B">
        <w:t>Количество человек, заключивших договора на целевое обучение;</w:t>
      </w:r>
    </w:p>
    <w:p w:rsidR="00B710E9" w:rsidRPr="00B63B2B" w:rsidRDefault="00B710E9" w:rsidP="00B710E9">
      <w:pPr>
        <w:autoSpaceDE w:val="0"/>
        <w:autoSpaceDN w:val="0"/>
        <w:adjustRightInd w:val="0"/>
        <w:ind w:firstLine="540"/>
        <w:jc w:val="both"/>
      </w:pPr>
      <w:r w:rsidRPr="00B63B2B">
        <w:t xml:space="preserve">Количество человек, прошедших </w:t>
      </w:r>
      <w:proofErr w:type="gramStart"/>
      <w:r w:rsidRPr="00B63B2B">
        <w:t>обучение по программам</w:t>
      </w:r>
      <w:proofErr w:type="gramEnd"/>
      <w:r w:rsidRPr="00B63B2B">
        <w:t xml:space="preserve"> повышения квалификации и профессиональной  переподготовки;</w:t>
      </w:r>
    </w:p>
    <w:p w:rsidR="00B710E9" w:rsidRPr="00B63B2B" w:rsidRDefault="00B710E9" w:rsidP="00B710E9">
      <w:pPr>
        <w:autoSpaceDE w:val="0"/>
        <w:autoSpaceDN w:val="0"/>
        <w:adjustRightInd w:val="0"/>
        <w:ind w:firstLine="540"/>
        <w:jc w:val="both"/>
      </w:pPr>
      <w:r w:rsidRPr="00B63B2B">
        <w:t>Уровень регистрируемой безработицы.</w:t>
      </w:r>
    </w:p>
    <w:p w:rsidR="00B710E9" w:rsidRPr="00B63B2B" w:rsidRDefault="00B710E9" w:rsidP="00B710E9">
      <w:pPr>
        <w:autoSpaceDE w:val="0"/>
        <w:autoSpaceDN w:val="0"/>
        <w:adjustRightInd w:val="0"/>
      </w:pPr>
    </w:p>
    <w:p w:rsidR="00B710E9" w:rsidRPr="00B63B2B" w:rsidRDefault="00B710E9" w:rsidP="00B710E9">
      <w:pPr>
        <w:widowControl w:val="0"/>
        <w:autoSpaceDE w:val="0"/>
        <w:autoSpaceDN w:val="0"/>
        <w:adjustRightInd w:val="0"/>
        <w:ind w:firstLine="540"/>
        <w:jc w:val="both"/>
      </w:pPr>
      <w:r w:rsidRPr="00B63B2B">
        <w:t>Срок реализации подпрограммы – 2016 – 2020 годы.</w:t>
      </w:r>
    </w:p>
    <w:p w:rsidR="00B710E9" w:rsidRPr="00B63B2B" w:rsidRDefault="00B710E9" w:rsidP="00B710E9">
      <w:pPr>
        <w:autoSpaceDE w:val="0"/>
        <w:autoSpaceDN w:val="0"/>
        <w:adjustRightInd w:val="0"/>
        <w:ind w:firstLine="540"/>
      </w:pPr>
    </w:p>
    <w:p w:rsidR="00B710E9" w:rsidRPr="00B63B2B" w:rsidRDefault="00B710E9" w:rsidP="00B710E9">
      <w:pPr>
        <w:widowControl w:val="0"/>
        <w:autoSpaceDE w:val="0"/>
        <w:autoSpaceDN w:val="0"/>
        <w:adjustRightInd w:val="0"/>
        <w:ind w:firstLine="540"/>
        <w:jc w:val="both"/>
      </w:pPr>
      <w:r w:rsidRPr="00B63B2B">
        <w:t>Реализация подпрограммы позволит:</w:t>
      </w:r>
    </w:p>
    <w:p w:rsidR="00B710E9" w:rsidRPr="00B63B2B" w:rsidRDefault="00B710E9" w:rsidP="00B710E9">
      <w:pPr>
        <w:autoSpaceDE w:val="0"/>
        <w:autoSpaceDN w:val="0"/>
        <w:adjustRightInd w:val="0"/>
        <w:ind w:firstLine="540"/>
        <w:jc w:val="both"/>
      </w:pPr>
      <w:r w:rsidRPr="00B63B2B">
        <w:t>увеличить число хозяйствующих субъектов в районе, участвующих в формировании прогноза потребности в квалифицированных кадрах;</w:t>
      </w:r>
    </w:p>
    <w:p w:rsidR="00B710E9" w:rsidRPr="00B63B2B" w:rsidRDefault="00B710E9" w:rsidP="00B710E9">
      <w:pPr>
        <w:autoSpaceDE w:val="0"/>
        <w:autoSpaceDN w:val="0"/>
        <w:adjustRightInd w:val="0"/>
        <w:ind w:firstLine="540"/>
        <w:jc w:val="both"/>
      </w:pPr>
      <w:r w:rsidRPr="00B63B2B">
        <w:t>увеличить число хозяйствующих субъектов в районе, реализующих эффективную кадровую политику в интересах организаций и работников;</w:t>
      </w:r>
    </w:p>
    <w:p w:rsidR="00B710E9" w:rsidRPr="00B63B2B" w:rsidRDefault="00B710E9" w:rsidP="00B710E9">
      <w:pPr>
        <w:autoSpaceDE w:val="0"/>
        <w:autoSpaceDN w:val="0"/>
        <w:adjustRightInd w:val="0"/>
        <w:ind w:firstLine="540"/>
        <w:jc w:val="both"/>
      </w:pPr>
      <w:r w:rsidRPr="00B63B2B">
        <w:t xml:space="preserve">    улучшить качественные характеристики кадрового состава хозяйствующих субъектов. </w:t>
      </w:r>
    </w:p>
    <w:p w:rsidR="00B710E9" w:rsidRPr="00B63B2B" w:rsidRDefault="00B710E9" w:rsidP="00B710E9">
      <w:pPr>
        <w:widowControl w:val="0"/>
        <w:autoSpaceDE w:val="0"/>
        <w:autoSpaceDN w:val="0"/>
        <w:adjustRightInd w:val="0"/>
        <w:ind w:firstLine="540"/>
        <w:jc w:val="both"/>
        <w:rPr>
          <w:color w:val="000000"/>
        </w:rPr>
      </w:pPr>
      <w:r w:rsidRPr="00B63B2B">
        <w:rPr>
          <w:color w:val="000000"/>
        </w:rPr>
        <w:t>Ожидаемые результаты реализации подпрограммы:</w:t>
      </w:r>
    </w:p>
    <w:p w:rsidR="00B710E9" w:rsidRPr="00B63B2B" w:rsidRDefault="00B710E9" w:rsidP="00B710E9">
      <w:pPr>
        <w:widowControl w:val="0"/>
        <w:autoSpaceDE w:val="0"/>
        <w:autoSpaceDN w:val="0"/>
        <w:adjustRightInd w:val="0"/>
        <w:ind w:firstLine="540"/>
        <w:jc w:val="both"/>
      </w:pPr>
      <w:r w:rsidRPr="00B63B2B">
        <w:t>обеспечение хозяйствующих субъектов кадрами, квалификация которых соответствует реальным потребностям рынка труда района; повышение производительности труда в организациях района за счет повышения профессионализма занятых в отраслях экономики; создание новых рабочих мест; снижение уровня безработицы.</w:t>
      </w:r>
    </w:p>
    <w:p w:rsidR="00B710E9" w:rsidRPr="00B63B2B" w:rsidRDefault="00B710E9" w:rsidP="00B710E9">
      <w:pPr>
        <w:widowControl w:val="0"/>
        <w:autoSpaceDE w:val="0"/>
        <w:autoSpaceDN w:val="0"/>
        <w:adjustRightInd w:val="0"/>
        <w:jc w:val="both"/>
      </w:pPr>
    </w:p>
    <w:p w:rsidR="00B710E9" w:rsidRPr="00B63B2B" w:rsidRDefault="00B710E9" w:rsidP="00B710E9">
      <w:pPr>
        <w:autoSpaceDE w:val="0"/>
        <w:autoSpaceDN w:val="0"/>
        <w:adjustRightInd w:val="0"/>
        <w:jc w:val="center"/>
        <w:rPr>
          <w:b/>
          <w:bCs/>
        </w:rPr>
      </w:pPr>
      <w:bookmarkStart w:id="8" w:name="sub_1003"/>
      <w:r w:rsidRPr="00B63B2B">
        <w:rPr>
          <w:b/>
          <w:color w:val="000000"/>
        </w:rPr>
        <w:t xml:space="preserve">Раздел III. </w:t>
      </w:r>
      <w:r w:rsidRPr="00B63B2B">
        <w:rPr>
          <w:b/>
          <w:bCs/>
        </w:rPr>
        <w:t xml:space="preserve"> Обобщенная характеристика основных мероприятий</w:t>
      </w:r>
      <w:r>
        <w:rPr>
          <w:b/>
          <w:bCs/>
        </w:rPr>
        <w:t xml:space="preserve"> </w:t>
      </w:r>
      <w:bookmarkEnd w:id="8"/>
      <w:r w:rsidRPr="00B63B2B">
        <w:rPr>
          <w:b/>
          <w:bCs/>
        </w:rPr>
        <w:t>подпрограммы  «Обеспечение кадрами хозяйствующих субъектов, функционирующих на территории Шумерлинского района»</w:t>
      </w:r>
    </w:p>
    <w:p w:rsidR="00B710E9" w:rsidRPr="00B63B2B" w:rsidRDefault="00B710E9" w:rsidP="00B710E9">
      <w:pPr>
        <w:widowControl w:val="0"/>
        <w:autoSpaceDE w:val="0"/>
        <w:autoSpaceDN w:val="0"/>
        <w:adjustRightInd w:val="0"/>
        <w:ind w:firstLine="567"/>
        <w:jc w:val="both"/>
      </w:pPr>
    </w:p>
    <w:p w:rsidR="00B710E9" w:rsidRPr="00B63B2B" w:rsidRDefault="00B710E9" w:rsidP="00B710E9">
      <w:pPr>
        <w:widowControl w:val="0"/>
        <w:autoSpaceDE w:val="0"/>
        <w:autoSpaceDN w:val="0"/>
        <w:adjustRightInd w:val="0"/>
        <w:ind w:firstLine="567"/>
        <w:jc w:val="both"/>
      </w:pPr>
      <w:r w:rsidRPr="00B63B2B">
        <w:t>Достижение цели и решение задач подпрограммы осуществляются путем скоординированного выполнения комплекса взаимоувязанных по срокам, ресурсам, исполнителям и результатам мероприятий.</w:t>
      </w:r>
    </w:p>
    <w:p w:rsidR="00B710E9" w:rsidRPr="00B63B2B" w:rsidRDefault="00B710E9" w:rsidP="00B710E9">
      <w:pPr>
        <w:widowControl w:val="0"/>
        <w:autoSpaceDE w:val="0"/>
        <w:autoSpaceDN w:val="0"/>
        <w:adjustRightInd w:val="0"/>
        <w:ind w:firstLine="567"/>
        <w:jc w:val="both"/>
      </w:pPr>
      <w:r w:rsidRPr="00B63B2B">
        <w:t>Перечень основных мероприятий определен исходя из необходимости достижения цели и решения задач подпрограммы.</w:t>
      </w:r>
    </w:p>
    <w:p w:rsidR="00B710E9" w:rsidRPr="00B63B2B" w:rsidRDefault="00B710E9" w:rsidP="00B710E9">
      <w:pPr>
        <w:widowControl w:val="0"/>
        <w:autoSpaceDE w:val="0"/>
        <w:autoSpaceDN w:val="0"/>
        <w:adjustRightInd w:val="0"/>
        <w:ind w:firstLine="540"/>
        <w:jc w:val="both"/>
      </w:pPr>
      <w:r w:rsidRPr="00B63B2B">
        <w:t>Перечень основных мероприятий подпрограммы:</w:t>
      </w:r>
    </w:p>
    <w:p w:rsidR="00B710E9" w:rsidRPr="00B63B2B" w:rsidRDefault="00B710E9" w:rsidP="00B710E9">
      <w:pPr>
        <w:widowControl w:val="0"/>
        <w:autoSpaceDE w:val="0"/>
        <w:autoSpaceDN w:val="0"/>
        <w:adjustRightInd w:val="0"/>
        <w:ind w:firstLine="540"/>
        <w:jc w:val="both"/>
      </w:pPr>
      <w:r w:rsidRPr="00B63B2B">
        <w:t>Решению задачи 1 «Прогнозирование потребности в квалифицированных кадрах» будет способствовать реализация следующих основных мероприятий:</w:t>
      </w:r>
    </w:p>
    <w:p w:rsidR="00B710E9" w:rsidRPr="00B63B2B" w:rsidRDefault="00B710E9" w:rsidP="00B710E9">
      <w:pPr>
        <w:widowControl w:val="0"/>
        <w:autoSpaceDE w:val="0"/>
        <w:autoSpaceDN w:val="0"/>
        <w:adjustRightInd w:val="0"/>
        <w:ind w:firstLine="540"/>
        <w:jc w:val="both"/>
        <w:rPr>
          <w:b/>
        </w:rPr>
      </w:pPr>
      <w:r w:rsidRPr="00B63B2B">
        <w:rPr>
          <w:b/>
        </w:rPr>
        <w:t xml:space="preserve">Основное мероприятие 1. «Содействие в участии хозяйствующих субъектов в </w:t>
      </w:r>
      <w:r w:rsidRPr="00B63B2B">
        <w:rPr>
          <w:b/>
        </w:rPr>
        <w:lastRenderedPageBreak/>
        <w:t>районе в формировании прогнозной потребности в квалифицированных кадрах».</w:t>
      </w:r>
    </w:p>
    <w:p w:rsidR="00B710E9" w:rsidRPr="00B63B2B" w:rsidRDefault="00B710E9" w:rsidP="00B710E9">
      <w:pPr>
        <w:widowControl w:val="0"/>
        <w:autoSpaceDE w:val="0"/>
        <w:autoSpaceDN w:val="0"/>
        <w:adjustRightInd w:val="0"/>
        <w:ind w:firstLine="540"/>
        <w:jc w:val="both"/>
      </w:pPr>
      <w:r w:rsidRPr="00B63B2B">
        <w:t>В рамках реализации данного мероприятия будет оказано содействие хозяйствующим субъектам по формированию прогнозной потребности в квалифицированных кадрах с ежегодной корректировкой.</w:t>
      </w:r>
    </w:p>
    <w:p w:rsidR="00B710E9" w:rsidRPr="00B63B2B" w:rsidRDefault="00B710E9" w:rsidP="00B710E9">
      <w:pPr>
        <w:widowControl w:val="0"/>
        <w:autoSpaceDE w:val="0"/>
        <w:autoSpaceDN w:val="0"/>
        <w:adjustRightInd w:val="0"/>
        <w:ind w:firstLine="540"/>
        <w:jc w:val="both"/>
        <w:rPr>
          <w:b/>
        </w:rPr>
      </w:pPr>
      <w:r w:rsidRPr="00B63B2B">
        <w:t xml:space="preserve"> </w:t>
      </w:r>
      <w:r w:rsidRPr="00B63B2B">
        <w:rPr>
          <w:b/>
        </w:rPr>
        <w:t>Основное мероприятие 2. «Анализ кадрового потенциала предприятий и организаций района».</w:t>
      </w:r>
    </w:p>
    <w:p w:rsidR="00B710E9" w:rsidRPr="00B63B2B" w:rsidRDefault="00B710E9" w:rsidP="00B710E9">
      <w:pPr>
        <w:pStyle w:val="ConsPlusCell"/>
        <w:ind w:firstLine="540"/>
        <w:jc w:val="both"/>
        <w:rPr>
          <w:rFonts w:ascii="Times New Roman" w:hAnsi="Times New Roman" w:cs="Times New Roman"/>
          <w:sz w:val="24"/>
          <w:szCs w:val="24"/>
        </w:rPr>
      </w:pPr>
      <w:r w:rsidRPr="00B63B2B">
        <w:rPr>
          <w:rFonts w:ascii="Times New Roman" w:hAnsi="Times New Roman" w:cs="Times New Roman"/>
          <w:sz w:val="24"/>
          <w:szCs w:val="24"/>
        </w:rPr>
        <w:t>В рамках реализации данного мероприятия будет ежегодно проводиться анализ кадрового потенциала предприятий и организаций.</w:t>
      </w:r>
    </w:p>
    <w:p w:rsidR="00B710E9" w:rsidRPr="00B63B2B" w:rsidRDefault="00B710E9" w:rsidP="00B710E9">
      <w:pPr>
        <w:pStyle w:val="ConsPlusCell"/>
        <w:ind w:firstLine="540"/>
        <w:jc w:val="both"/>
        <w:rPr>
          <w:rFonts w:ascii="Times New Roman" w:hAnsi="Times New Roman" w:cs="Times New Roman"/>
          <w:sz w:val="24"/>
          <w:szCs w:val="24"/>
        </w:rPr>
      </w:pPr>
      <w:r w:rsidRPr="00B63B2B">
        <w:rPr>
          <w:rFonts w:ascii="Times New Roman" w:hAnsi="Times New Roman" w:cs="Times New Roman"/>
          <w:sz w:val="24"/>
          <w:szCs w:val="24"/>
        </w:rPr>
        <w:t>Решению задачи 2 «Информационное и организационно-методическое обеспечение хозяйствующих субъектов в сфере кадровой политики»:</w:t>
      </w:r>
    </w:p>
    <w:p w:rsidR="00B710E9" w:rsidRPr="00B63B2B" w:rsidRDefault="00B710E9" w:rsidP="00B710E9">
      <w:pPr>
        <w:pStyle w:val="ConsPlusCell"/>
        <w:ind w:firstLine="540"/>
        <w:jc w:val="both"/>
        <w:rPr>
          <w:rFonts w:ascii="Times New Roman" w:hAnsi="Times New Roman" w:cs="Times New Roman"/>
          <w:b/>
          <w:sz w:val="24"/>
          <w:szCs w:val="24"/>
        </w:rPr>
      </w:pPr>
      <w:r w:rsidRPr="00B63B2B">
        <w:rPr>
          <w:rFonts w:ascii="Times New Roman" w:hAnsi="Times New Roman" w:cs="Times New Roman"/>
          <w:b/>
          <w:sz w:val="24"/>
          <w:szCs w:val="24"/>
        </w:rPr>
        <w:t>Основное мероприятие 3. «Организация обучающих семинаров, курсов повышения квалификации руководителей и специалистов хозяйствующих субъектов по приоритетным направлениям развития экономики района, подготовка и переподготовка кадров».</w:t>
      </w:r>
    </w:p>
    <w:p w:rsidR="00B710E9" w:rsidRPr="00B63B2B" w:rsidRDefault="00B710E9" w:rsidP="00B710E9">
      <w:pPr>
        <w:widowControl w:val="0"/>
        <w:autoSpaceDE w:val="0"/>
        <w:autoSpaceDN w:val="0"/>
        <w:adjustRightInd w:val="0"/>
        <w:ind w:firstLine="540"/>
        <w:jc w:val="both"/>
      </w:pPr>
      <w:r w:rsidRPr="00B63B2B">
        <w:t>Будут организованы мероприятия, которые направлены на систематическое получение и повышение квалификации, с целью обеспечения  хозяйствующих субъектов достаточным количеством работников, чьи профессиональные качества в полной мере соответствуют производственно-коммерческим целям организаций и предприятий.</w:t>
      </w:r>
    </w:p>
    <w:p w:rsidR="00B710E9" w:rsidRPr="00B63B2B" w:rsidRDefault="00B710E9" w:rsidP="00B710E9">
      <w:pPr>
        <w:widowControl w:val="0"/>
        <w:autoSpaceDE w:val="0"/>
        <w:autoSpaceDN w:val="0"/>
        <w:adjustRightInd w:val="0"/>
        <w:ind w:firstLine="540"/>
        <w:jc w:val="both"/>
        <w:rPr>
          <w:b/>
        </w:rPr>
      </w:pPr>
      <w:r w:rsidRPr="00B63B2B">
        <w:rPr>
          <w:b/>
        </w:rPr>
        <w:t>Основное мероприятие 4. «Организация работы по профессиональной ориентации молодежи района».</w:t>
      </w:r>
    </w:p>
    <w:p w:rsidR="00B710E9" w:rsidRPr="00B63B2B" w:rsidRDefault="00B710E9" w:rsidP="00B710E9">
      <w:pPr>
        <w:widowControl w:val="0"/>
        <w:autoSpaceDE w:val="0"/>
        <w:autoSpaceDN w:val="0"/>
        <w:adjustRightInd w:val="0"/>
        <w:ind w:firstLine="540"/>
        <w:jc w:val="both"/>
      </w:pPr>
      <w:r w:rsidRPr="00B63B2B">
        <w:t>Будет реализован комплекс мероприятий, направленный на взаимодействие между  органами местного самоуправления, работодателями, представителями образовательных учреждений по вопросам профориентации молодежи и проведение единой политики по профессиональной ориентации молодежи, направленной на обеспечение потребностей рынка труда, преодоление кадрового дефицита в экономике района.</w:t>
      </w:r>
    </w:p>
    <w:p w:rsidR="00B710E9" w:rsidRPr="00B63B2B" w:rsidRDefault="00B710E9" w:rsidP="00B710E9">
      <w:pPr>
        <w:widowControl w:val="0"/>
        <w:autoSpaceDE w:val="0"/>
        <w:autoSpaceDN w:val="0"/>
        <w:adjustRightInd w:val="0"/>
        <w:ind w:firstLine="540"/>
        <w:jc w:val="both"/>
        <w:rPr>
          <w:b/>
        </w:rPr>
      </w:pPr>
      <w:r w:rsidRPr="00B63B2B">
        <w:rPr>
          <w:b/>
        </w:rPr>
        <w:t>Основное мероприятие 5. «</w:t>
      </w:r>
      <w:r w:rsidRPr="00B63B2B">
        <w:rPr>
          <w:b/>
          <w:bCs/>
          <w:color w:val="000000"/>
        </w:rPr>
        <w:t>Организация работы с организациями и населением района по вопросам развития и создания собственного дела</w:t>
      </w:r>
      <w:r w:rsidRPr="00B63B2B">
        <w:rPr>
          <w:b/>
        </w:rPr>
        <w:t>».</w:t>
      </w:r>
    </w:p>
    <w:p w:rsidR="00B710E9" w:rsidRPr="00B63B2B" w:rsidRDefault="00B710E9" w:rsidP="00B710E9">
      <w:pPr>
        <w:widowControl w:val="0"/>
        <w:autoSpaceDE w:val="0"/>
        <w:autoSpaceDN w:val="0"/>
        <w:adjustRightInd w:val="0"/>
        <w:ind w:firstLine="540"/>
        <w:jc w:val="both"/>
      </w:pPr>
      <w:r w:rsidRPr="00B63B2B">
        <w:t xml:space="preserve">В рамках данного мероприятий будет проводиться систематическая работа </w:t>
      </w:r>
      <w:r w:rsidRPr="00B63B2B">
        <w:rPr>
          <w:bCs/>
          <w:color w:val="000000"/>
        </w:rPr>
        <w:t>с организациями и населением района по вопросам развития и создания собственного дела</w:t>
      </w:r>
      <w:r w:rsidRPr="00B63B2B">
        <w:t xml:space="preserve">. </w:t>
      </w:r>
    </w:p>
    <w:p w:rsidR="00B710E9" w:rsidRPr="00B63B2B" w:rsidRDefault="00B710E9" w:rsidP="00B710E9">
      <w:pPr>
        <w:widowControl w:val="0"/>
        <w:autoSpaceDE w:val="0"/>
        <w:autoSpaceDN w:val="0"/>
        <w:adjustRightInd w:val="0"/>
        <w:ind w:firstLine="540"/>
        <w:jc w:val="both"/>
        <w:outlineLvl w:val="2"/>
        <w:rPr>
          <w:b/>
        </w:rPr>
      </w:pPr>
      <w:r w:rsidRPr="00B63B2B">
        <w:rPr>
          <w:b/>
        </w:rPr>
        <w:t>Основное мероприятие 6. «Организация и проведение соревнований и конкурсов «</w:t>
      </w:r>
      <w:proofErr w:type="gramStart"/>
      <w:r w:rsidRPr="00B63B2B">
        <w:rPr>
          <w:b/>
        </w:rPr>
        <w:t>Лучший</w:t>
      </w:r>
      <w:proofErr w:type="gramEnd"/>
      <w:r w:rsidRPr="00B63B2B">
        <w:rPr>
          <w:b/>
        </w:rPr>
        <w:t xml:space="preserve"> по профессии», «Лучшая сельскохозяйственная организация».</w:t>
      </w:r>
    </w:p>
    <w:p w:rsidR="00B710E9" w:rsidRPr="00B63B2B" w:rsidRDefault="00B710E9" w:rsidP="00B710E9">
      <w:pPr>
        <w:widowControl w:val="0"/>
        <w:autoSpaceDE w:val="0"/>
        <w:autoSpaceDN w:val="0"/>
        <w:adjustRightInd w:val="0"/>
        <w:ind w:firstLine="540"/>
        <w:jc w:val="both"/>
        <w:outlineLvl w:val="2"/>
      </w:pPr>
      <w:r w:rsidRPr="00B63B2B">
        <w:t>В рамках данного мероприятий будут организованы и проведены соревнования и конкурсы, направленные на повышение статуса и престижа профессии в сфере агропромышленного комплекса, стимулирование профессионального роста работающих в организациях АПК, поощрение за эффективную, квалифицированную работу в организациях АПК. </w:t>
      </w:r>
    </w:p>
    <w:p w:rsidR="00B710E9" w:rsidRPr="00B63B2B" w:rsidRDefault="00B710E9" w:rsidP="00B710E9">
      <w:pPr>
        <w:widowControl w:val="0"/>
        <w:autoSpaceDE w:val="0"/>
        <w:autoSpaceDN w:val="0"/>
        <w:adjustRightInd w:val="0"/>
        <w:ind w:left="360"/>
        <w:jc w:val="center"/>
        <w:outlineLvl w:val="2"/>
        <w:rPr>
          <w:b/>
        </w:rPr>
      </w:pPr>
    </w:p>
    <w:p w:rsidR="00B710E9" w:rsidRPr="00B63B2B" w:rsidRDefault="00B710E9" w:rsidP="00B710E9">
      <w:pPr>
        <w:widowControl w:val="0"/>
        <w:autoSpaceDE w:val="0"/>
        <w:autoSpaceDN w:val="0"/>
        <w:adjustRightInd w:val="0"/>
        <w:ind w:firstLine="540"/>
        <w:jc w:val="both"/>
        <w:rPr>
          <w:b/>
        </w:rPr>
      </w:pPr>
      <w:r w:rsidRPr="00B63B2B">
        <w:rPr>
          <w:b/>
        </w:rPr>
        <w:t>Раздел IV. Основные меры правового регулирования в сфере реализации подпрограммы, направленные на достижение цели и конечных результатов</w:t>
      </w:r>
    </w:p>
    <w:p w:rsidR="00B710E9" w:rsidRPr="00B63B2B" w:rsidRDefault="00B710E9" w:rsidP="00B710E9">
      <w:pPr>
        <w:widowControl w:val="0"/>
        <w:autoSpaceDE w:val="0"/>
        <w:autoSpaceDN w:val="0"/>
        <w:adjustRightInd w:val="0"/>
        <w:ind w:firstLine="540"/>
        <w:jc w:val="both"/>
        <w:rPr>
          <w:b/>
        </w:rPr>
      </w:pPr>
    </w:p>
    <w:p w:rsidR="00B710E9" w:rsidRPr="00B63B2B" w:rsidRDefault="00B710E9" w:rsidP="00B710E9">
      <w:pPr>
        <w:widowControl w:val="0"/>
        <w:autoSpaceDE w:val="0"/>
        <w:autoSpaceDN w:val="0"/>
        <w:adjustRightInd w:val="0"/>
        <w:ind w:firstLine="540"/>
        <w:jc w:val="both"/>
      </w:pPr>
      <w:r w:rsidRPr="00B63B2B">
        <w:t>Основные меры правового регулирования, направленные на достижение целей и (или) конечных результатов подпрограммы, с обоснованием основных положений и сроков принятия необходимых нормативных правовых актов Шумерлинского района приведены в приложении № 3  к подпрограмме.</w:t>
      </w:r>
    </w:p>
    <w:p w:rsidR="00B710E9" w:rsidRPr="00B63B2B" w:rsidRDefault="00B710E9" w:rsidP="00B710E9">
      <w:pPr>
        <w:widowControl w:val="0"/>
        <w:autoSpaceDE w:val="0"/>
        <w:autoSpaceDN w:val="0"/>
        <w:adjustRightInd w:val="0"/>
        <w:ind w:firstLine="540"/>
        <w:jc w:val="both"/>
      </w:pPr>
      <w:r w:rsidRPr="00B63B2B">
        <w:t xml:space="preserve">Основной мерой правового регулирования подпрограммы станет формирование нормативно-правовой базы Шумерлинского района, состоящей, в том числе, из разрабатываемых во исполнение федеральных законов, законов Чувашской Республики, указов и распоряжений Президента Российской Федерации, Главы Чувашской </w:t>
      </w:r>
      <w:r w:rsidRPr="00B63B2B">
        <w:lastRenderedPageBreak/>
        <w:t>Республики, постановлений и распоряжений Правительства Российской Федерации, поручений Главы Чувашской Республики.</w:t>
      </w:r>
    </w:p>
    <w:p w:rsidR="00B710E9" w:rsidRPr="00B63B2B" w:rsidRDefault="00B710E9" w:rsidP="00B710E9">
      <w:pPr>
        <w:widowControl w:val="0"/>
        <w:tabs>
          <w:tab w:val="left" w:pos="675"/>
        </w:tabs>
        <w:autoSpaceDE w:val="0"/>
        <w:autoSpaceDN w:val="0"/>
        <w:adjustRightInd w:val="0"/>
        <w:jc w:val="center"/>
      </w:pPr>
    </w:p>
    <w:p w:rsidR="00B710E9" w:rsidRPr="00B63B2B" w:rsidRDefault="00B710E9" w:rsidP="00B710E9">
      <w:pPr>
        <w:ind w:left="709" w:right="481"/>
        <w:jc w:val="center"/>
        <w:rPr>
          <w:b/>
        </w:rPr>
      </w:pPr>
      <w:r w:rsidRPr="00B63B2B">
        <w:rPr>
          <w:b/>
          <w:bCs/>
        </w:rPr>
        <w:t xml:space="preserve">Раздел </w:t>
      </w:r>
      <w:r w:rsidRPr="00B63B2B">
        <w:rPr>
          <w:b/>
          <w:bCs/>
          <w:lang w:val="en-US"/>
        </w:rPr>
        <w:t>V</w:t>
      </w:r>
      <w:r w:rsidRPr="00B63B2B">
        <w:rPr>
          <w:b/>
          <w:bCs/>
        </w:rPr>
        <w:t xml:space="preserve">. </w:t>
      </w:r>
      <w:r w:rsidRPr="00B63B2B">
        <w:rPr>
          <w:b/>
        </w:rPr>
        <w:t>Обоснование объема финансовых ресурсов, необходимых</w:t>
      </w:r>
    </w:p>
    <w:p w:rsidR="00B710E9" w:rsidRPr="00B63B2B" w:rsidRDefault="00B710E9" w:rsidP="00B710E9">
      <w:pPr>
        <w:ind w:left="709" w:right="481"/>
        <w:jc w:val="center"/>
        <w:rPr>
          <w:b/>
        </w:rPr>
      </w:pPr>
      <w:r w:rsidRPr="00B63B2B">
        <w:rPr>
          <w:b/>
        </w:rPr>
        <w:t>для реализации подпрограммы  «Обеспечение кадрами хозяйствующих субъектов, функционирующих на территории Шумерлинского района»</w:t>
      </w:r>
    </w:p>
    <w:p w:rsidR="00B710E9" w:rsidRPr="00B63B2B" w:rsidRDefault="00B710E9" w:rsidP="00B710E9">
      <w:pPr>
        <w:ind w:left="709" w:right="481"/>
        <w:jc w:val="center"/>
        <w:rPr>
          <w:b/>
        </w:rPr>
      </w:pPr>
    </w:p>
    <w:p w:rsidR="00B710E9" w:rsidRPr="00B63B2B" w:rsidRDefault="00B710E9" w:rsidP="00B710E9">
      <w:pPr>
        <w:autoSpaceDE w:val="0"/>
        <w:autoSpaceDN w:val="0"/>
        <w:adjustRightInd w:val="0"/>
        <w:ind w:firstLine="567"/>
        <w:jc w:val="both"/>
      </w:pPr>
      <w:r w:rsidRPr="00B63B2B">
        <w:t>Расходы подпрограммы формируются за счет средств местного бюджета Шумерлинского района и средств внебюджетных источников.</w:t>
      </w:r>
    </w:p>
    <w:p w:rsidR="00B710E9" w:rsidRPr="00B63B2B" w:rsidRDefault="00B710E9" w:rsidP="00B710E9">
      <w:pPr>
        <w:autoSpaceDE w:val="0"/>
        <w:autoSpaceDN w:val="0"/>
        <w:adjustRightInd w:val="0"/>
        <w:ind w:firstLine="567"/>
        <w:jc w:val="both"/>
      </w:pPr>
      <w:r w:rsidRPr="00B63B2B">
        <w:t xml:space="preserve">При реализации подпрограммы используются различные инструменты государственно-частного партнерства, в том числе </w:t>
      </w:r>
      <w:proofErr w:type="spellStart"/>
      <w:r w:rsidRPr="00B63B2B">
        <w:t>софинансирование</w:t>
      </w:r>
      <w:proofErr w:type="spellEnd"/>
      <w:r w:rsidRPr="00B63B2B">
        <w:t xml:space="preserve"> за счет собственных средств юридических лиц и привлеченных ими заемных средств.</w:t>
      </w:r>
    </w:p>
    <w:p w:rsidR="00B710E9" w:rsidRPr="00B63B2B" w:rsidRDefault="00B710E9" w:rsidP="00B710E9">
      <w:pPr>
        <w:pStyle w:val="ConsPlusCell"/>
        <w:rPr>
          <w:rFonts w:ascii="Times New Roman" w:hAnsi="Times New Roman" w:cs="Times New Roman"/>
          <w:sz w:val="24"/>
          <w:szCs w:val="24"/>
        </w:rPr>
      </w:pPr>
      <w:r w:rsidRPr="00B63B2B">
        <w:rPr>
          <w:rFonts w:ascii="Times New Roman" w:hAnsi="Times New Roman" w:cs="Times New Roman"/>
          <w:sz w:val="24"/>
          <w:szCs w:val="24"/>
        </w:rPr>
        <w:t>прогнозируемые объемы финансирования мероприятий подпрограммы в 2016–2020 годах составят 2</w:t>
      </w:r>
      <w:r w:rsidR="00AB6CEE">
        <w:rPr>
          <w:rFonts w:ascii="Times New Roman" w:hAnsi="Times New Roman" w:cs="Times New Roman"/>
          <w:sz w:val="24"/>
          <w:szCs w:val="24"/>
        </w:rPr>
        <w:t>0</w:t>
      </w:r>
      <w:r w:rsidRPr="00B63B2B">
        <w:rPr>
          <w:rFonts w:ascii="Times New Roman" w:hAnsi="Times New Roman" w:cs="Times New Roman"/>
          <w:sz w:val="24"/>
          <w:szCs w:val="24"/>
        </w:rPr>
        <w:t>0 тыс. рублей:</w:t>
      </w:r>
    </w:p>
    <w:p w:rsidR="00B710E9" w:rsidRPr="00B63B2B" w:rsidRDefault="00B710E9" w:rsidP="00B710E9">
      <w:pPr>
        <w:keepNext/>
        <w:tabs>
          <w:tab w:val="left" w:pos="1260"/>
          <w:tab w:val="left" w:pos="11443"/>
        </w:tabs>
        <w:autoSpaceDE w:val="0"/>
        <w:autoSpaceDN w:val="0"/>
        <w:adjustRightInd w:val="0"/>
        <w:ind w:firstLine="540"/>
        <w:jc w:val="both"/>
      </w:pPr>
      <w:r w:rsidRPr="00B63B2B">
        <w:t>в том числе:</w:t>
      </w:r>
    </w:p>
    <w:p w:rsidR="00B710E9" w:rsidRPr="00B63B2B" w:rsidRDefault="00B710E9" w:rsidP="00B710E9">
      <w:pPr>
        <w:pStyle w:val="ConsNormal"/>
        <w:ind w:firstLine="540"/>
        <w:jc w:val="both"/>
        <w:rPr>
          <w:rFonts w:ascii="Times New Roman" w:hAnsi="Times New Roman" w:cs="Times New Roman"/>
          <w:sz w:val="24"/>
          <w:szCs w:val="24"/>
        </w:rPr>
      </w:pPr>
      <w:r w:rsidRPr="00B63B2B">
        <w:rPr>
          <w:rFonts w:ascii="Times New Roman" w:hAnsi="Times New Roman" w:cs="Times New Roman"/>
          <w:sz w:val="24"/>
          <w:szCs w:val="24"/>
        </w:rPr>
        <w:t>в 2016 году – 0 тыс. рублей;</w:t>
      </w:r>
    </w:p>
    <w:p w:rsidR="00B710E9" w:rsidRPr="00B63B2B" w:rsidRDefault="00B710E9" w:rsidP="00B710E9">
      <w:pPr>
        <w:pStyle w:val="ConsNormal"/>
        <w:ind w:firstLine="540"/>
        <w:jc w:val="both"/>
        <w:rPr>
          <w:rFonts w:ascii="Times New Roman" w:hAnsi="Times New Roman" w:cs="Times New Roman"/>
          <w:sz w:val="24"/>
          <w:szCs w:val="24"/>
        </w:rPr>
      </w:pPr>
      <w:r w:rsidRPr="00B63B2B">
        <w:rPr>
          <w:rFonts w:ascii="Times New Roman" w:hAnsi="Times New Roman" w:cs="Times New Roman"/>
          <w:sz w:val="24"/>
          <w:szCs w:val="24"/>
        </w:rPr>
        <w:t>в 2017 году – 50 тыс. рублей;</w:t>
      </w:r>
    </w:p>
    <w:p w:rsidR="00B710E9" w:rsidRPr="00B63B2B" w:rsidRDefault="00B710E9" w:rsidP="00B710E9">
      <w:pPr>
        <w:pStyle w:val="ConsNormal"/>
        <w:ind w:firstLine="540"/>
        <w:jc w:val="both"/>
        <w:rPr>
          <w:rFonts w:ascii="Times New Roman" w:hAnsi="Times New Roman" w:cs="Times New Roman"/>
          <w:sz w:val="24"/>
          <w:szCs w:val="24"/>
        </w:rPr>
      </w:pPr>
      <w:r w:rsidRPr="00B63B2B">
        <w:rPr>
          <w:rFonts w:ascii="Times New Roman" w:hAnsi="Times New Roman" w:cs="Times New Roman"/>
          <w:sz w:val="24"/>
          <w:szCs w:val="24"/>
        </w:rPr>
        <w:t xml:space="preserve">в 2018 году – </w:t>
      </w:r>
      <w:r>
        <w:rPr>
          <w:rFonts w:ascii="Times New Roman" w:hAnsi="Times New Roman" w:cs="Times New Roman"/>
          <w:sz w:val="24"/>
          <w:szCs w:val="24"/>
        </w:rPr>
        <w:t>5</w:t>
      </w:r>
      <w:r w:rsidRPr="00B63B2B">
        <w:rPr>
          <w:rFonts w:ascii="Times New Roman" w:hAnsi="Times New Roman" w:cs="Times New Roman"/>
          <w:sz w:val="24"/>
          <w:szCs w:val="24"/>
        </w:rPr>
        <w:t>0 тыс. рублей;</w:t>
      </w:r>
    </w:p>
    <w:p w:rsidR="00B710E9" w:rsidRPr="00B63B2B" w:rsidRDefault="00B710E9" w:rsidP="00B710E9">
      <w:pPr>
        <w:pStyle w:val="ConsNormal"/>
        <w:ind w:firstLine="540"/>
        <w:jc w:val="both"/>
        <w:rPr>
          <w:rFonts w:ascii="Times New Roman" w:hAnsi="Times New Roman" w:cs="Times New Roman"/>
          <w:sz w:val="24"/>
          <w:szCs w:val="24"/>
        </w:rPr>
      </w:pPr>
      <w:r w:rsidRPr="00B63B2B">
        <w:rPr>
          <w:rFonts w:ascii="Times New Roman" w:hAnsi="Times New Roman" w:cs="Times New Roman"/>
          <w:sz w:val="24"/>
          <w:szCs w:val="24"/>
        </w:rPr>
        <w:t xml:space="preserve">в 2019 году – </w:t>
      </w:r>
      <w:r>
        <w:rPr>
          <w:rFonts w:ascii="Times New Roman" w:hAnsi="Times New Roman" w:cs="Times New Roman"/>
          <w:sz w:val="24"/>
          <w:szCs w:val="24"/>
        </w:rPr>
        <w:t>5</w:t>
      </w:r>
      <w:r w:rsidRPr="00B63B2B">
        <w:rPr>
          <w:rFonts w:ascii="Times New Roman" w:hAnsi="Times New Roman" w:cs="Times New Roman"/>
          <w:sz w:val="24"/>
          <w:szCs w:val="24"/>
        </w:rPr>
        <w:t>0 тыс. рублей;</w:t>
      </w:r>
    </w:p>
    <w:p w:rsidR="00B710E9" w:rsidRPr="00B63B2B" w:rsidRDefault="00B710E9" w:rsidP="00B710E9">
      <w:pPr>
        <w:pStyle w:val="ConsNormal"/>
        <w:ind w:firstLine="540"/>
        <w:jc w:val="both"/>
        <w:rPr>
          <w:rFonts w:ascii="Times New Roman" w:hAnsi="Times New Roman" w:cs="Times New Roman"/>
          <w:sz w:val="24"/>
          <w:szCs w:val="24"/>
        </w:rPr>
      </w:pPr>
      <w:r w:rsidRPr="00B63B2B">
        <w:rPr>
          <w:rFonts w:ascii="Times New Roman" w:hAnsi="Times New Roman" w:cs="Times New Roman"/>
          <w:sz w:val="24"/>
          <w:szCs w:val="24"/>
        </w:rPr>
        <w:t xml:space="preserve">в 2020 году – </w:t>
      </w:r>
      <w:r w:rsidR="00AB6CEE">
        <w:rPr>
          <w:rFonts w:ascii="Times New Roman" w:hAnsi="Times New Roman" w:cs="Times New Roman"/>
          <w:sz w:val="24"/>
          <w:szCs w:val="24"/>
        </w:rPr>
        <w:t>5</w:t>
      </w:r>
      <w:r w:rsidRPr="00B63B2B">
        <w:rPr>
          <w:rFonts w:ascii="Times New Roman" w:hAnsi="Times New Roman" w:cs="Times New Roman"/>
          <w:sz w:val="24"/>
          <w:szCs w:val="24"/>
        </w:rPr>
        <w:t>0 тыс. рублей;</w:t>
      </w:r>
    </w:p>
    <w:p w:rsidR="00B710E9" w:rsidRPr="00B63B2B" w:rsidRDefault="00B710E9" w:rsidP="00B710E9">
      <w:pPr>
        <w:pStyle w:val="ConsNormal"/>
        <w:tabs>
          <w:tab w:val="center" w:pos="2911"/>
        </w:tabs>
        <w:ind w:firstLine="540"/>
        <w:jc w:val="both"/>
        <w:rPr>
          <w:rFonts w:ascii="Times New Roman" w:hAnsi="Times New Roman" w:cs="Times New Roman"/>
          <w:sz w:val="24"/>
          <w:szCs w:val="24"/>
        </w:rPr>
      </w:pPr>
      <w:r w:rsidRPr="00B63B2B">
        <w:rPr>
          <w:rFonts w:ascii="Times New Roman" w:hAnsi="Times New Roman" w:cs="Times New Roman"/>
          <w:sz w:val="24"/>
          <w:szCs w:val="24"/>
        </w:rPr>
        <w:t>из них средства:</w:t>
      </w:r>
    </w:p>
    <w:p w:rsidR="00B710E9" w:rsidRPr="00B63B2B" w:rsidRDefault="00B710E9" w:rsidP="00B710E9">
      <w:pPr>
        <w:pStyle w:val="ConsPlusCell"/>
        <w:rPr>
          <w:rFonts w:ascii="Times New Roman" w:hAnsi="Times New Roman" w:cs="Times New Roman"/>
          <w:sz w:val="24"/>
          <w:szCs w:val="24"/>
        </w:rPr>
      </w:pPr>
      <w:r w:rsidRPr="00B63B2B">
        <w:rPr>
          <w:rFonts w:ascii="Times New Roman" w:hAnsi="Times New Roman" w:cs="Times New Roman"/>
          <w:sz w:val="24"/>
          <w:szCs w:val="24"/>
        </w:rPr>
        <w:t>местного бюджета, в том числе:</w:t>
      </w:r>
    </w:p>
    <w:p w:rsidR="00B710E9" w:rsidRPr="00B63B2B" w:rsidRDefault="00B710E9" w:rsidP="00B710E9">
      <w:pPr>
        <w:autoSpaceDE w:val="0"/>
        <w:autoSpaceDN w:val="0"/>
        <w:adjustRightInd w:val="0"/>
        <w:ind w:firstLine="540"/>
        <w:jc w:val="both"/>
      </w:pPr>
      <w:r w:rsidRPr="00B63B2B">
        <w:t>в 2016 году – 0 тыс. рублей;</w:t>
      </w:r>
    </w:p>
    <w:p w:rsidR="00B710E9" w:rsidRPr="00B63B2B" w:rsidRDefault="00B710E9" w:rsidP="00B710E9">
      <w:pPr>
        <w:autoSpaceDE w:val="0"/>
        <w:autoSpaceDN w:val="0"/>
        <w:adjustRightInd w:val="0"/>
        <w:ind w:firstLine="540"/>
        <w:jc w:val="both"/>
      </w:pPr>
      <w:r w:rsidRPr="00B63B2B">
        <w:t>в 2017 году – 0 тыс. рублей;</w:t>
      </w:r>
    </w:p>
    <w:p w:rsidR="00B710E9" w:rsidRPr="00B63B2B" w:rsidRDefault="00B710E9" w:rsidP="00B710E9">
      <w:pPr>
        <w:autoSpaceDE w:val="0"/>
        <w:autoSpaceDN w:val="0"/>
        <w:adjustRightInd w:val="0"/>
        <w:ind w:firstLine="540"/>
        <w:jc w:val="both"/>
      </w:pPr>
      <w:r w:rsidRPr="00B63B2B">
        <w:t xml:space="preserve">в 2018 году – </w:t>
      </w:r>
      <w:r>
        <w:t>0</w:t>
      </w:r>
      <w:r w:rsidRPr="00B63B2B">
        <w:t xml:space="preserve"> тыс. рублей;</w:t>
      </w:r>
    </w:p>
    <w:p w:rsidR="00B710E9" w:rsidRPr="00B63B2B" w:rsidRDefault="00B710E9" w:rsidP="00B710E9">
      <w:pPr>
        <w:autoSpaceDE w:val="0"/>
        <w:autoSpaceDN w:val="0"/>
        <w:adjustRightInd w:val="0"/>
        <w:ind w:firstLine="540"/>
        <w:jc w:val="both"/>
      </w:pPr>
      <w:r w:rsidRPr="00B63B2B">
        <w:t xml:space="preserve">в 2019 году – </w:t>
      </w:r>
      <w:r>
        <w:t>0</w:t>
      </w:r>
      <w:r w:rsidRPr="00B63B2B">
        <w:t xml:space="preserve"> тыс. рублей;</w:t>
      </w:r>
    </w:p>
    <w:p w:rsidR="00B710E9" w:rsidRPr="00B63B2B" w:rsidRDefault="00B710E9" w:rsidP="00B710E9">
      <w:pPr>
        <w:autoSpaceDE w:val="0"/>
        <w:autoSpaceDN w:val="0"/>
        <w:adjustRightInd w:val="0"/>
        <w:ind w:firstLine="540"/>
        <w:jc w:val="both"/>
      </w:pPr>
      <w:r w:rsidRPr="00B63B2B">
        <w:t xml:space="preserve">в 2020 году -  </w:t>
      </w:r>
      <w:r w:rsidR="00AB6CEE">
        <w:t>0</w:t>
      </w:r>
      <w:r w:rsidRPr="00B63B2B">
        <w:t xml:space="preserve"> тыс. рублей;</w:t>
      </w:r>
    </w:p>
    <w:p w:rsidR="00B710E9" w:rsidRPr="00B63B2B" w:rsidRDefault="00B710E9" w:rsidP="00B710E9">
      <w:pPr>
        <w:keepNext/>
        <w:tabs>
          <w:tab w:val="left" w:pos="1260"/>
          <w:tab w:val="left" w:pos="11443"/>
        </w:tabs>
        <w:autoSpaceDE w:val="0"/>
        <w:autoSpaceDN w:val="0"/>
        <w:adjustRightInd w:val="0"/>
        <w:jc w:val="both"/>
      </w:pPr>
      <w:r w:rsidRPr="00B63B2B">
        <w:t>внебюджетных источников – 200 тыс. рублей, в том числе:</w:t>
      </w:r>
    </w:p>
    <w:p w:rsidR="00B710E9" w:rsidRPr="00B63B2B" w:rsidRDefault="00B710E9" w:rsidP="00B710E9">
      <w:pPr>
        <w:pStyle w:val="ConsNormal"/>
        <w:ind w:firstLine="524"/>
        <w:jc w:val="both"/>
        <w:rPr>
          <w:rFonts w:ascii="Times New Roman" w:hAnsi="Times New Roman" w:cs="Times New Roman"/>
          <w:sz w:val="24"/>
          <w:szCs w:val="24"/>
        </w:rPr>
      </w:pPr>
      <w:r w:rsidRPr="00B63B2B">
        <w:rPr>
          <w:rFonts w:ascii="Times New Roman" w:hAnsi="Times New Roman" w:cs="Times New Roman"/>
          <w:sz w:val="24"/>
          <w:szCs w:val="24"/>
        </w:rPr>
        <w:t>в 2016 году –  0 тыс. рублей;</w:t>
      </w:r>
    </w:p>
    <w:p w:rsidR="00B710E9" w:rsidRPr="00B63B2B" w:rsidRDefault="00B710E9" w:rsidP="00B710E9">
      <w:pPr>
        <w:pStyle w:val="ConsNormal"/>
        <w:ind w:firstLine="524"/>
        <w:jc w:val="both"/>
        <w:rPr>
          <w:rFonts w:ascii="Times New Roman" w:hAnsi="Times New Roman" w:cs="Times New Roman"/>
          <w:sz w:val="24"/>
          <w:szCs w:val="24"/>
        </w:rPr>
      </w:pPr>
      <w:r w:rsidRPr="00B63B2B">
        <w:rPr>
          <w:rFonts w:ascii="Times New Roman" w:hAnsi="Times New Roman" w:cs="Times New Roman"/>
          <w:sz w:val="24"/>
          <w:szCs w:val="24"/>
        </w:rPr>
        <w:t>в 2017 году –  50 тыс. рублей;</w:t>
      </w:r>
    </w:p>
    <w:p w:rsidR="00B710E9" w:rsidRPr="00B63B2B" w:rsidRDefault="00B710E9" w:rsidP="00B710E9">
      <w:pPr>
        <w:pStyle w:val="ConsNormal"/>
        <w:ind w:firstLine="524"/>
        <w:jc w:val="both"/>
        <w:rPr>
          <w:rFonts w:ascii="Times New Roman" w:hAnsi="Times New Roman" w:cs="Times New Roman"/>
          <w:sz w:val="24"/>
          <w:szCs w:val="24"/>
        </w:rPr>
      </w:pPr>
      <w:r w:rsidRPr="00B63B2B">
        <w:rPr>
          <w:rFonts w:ascii="Times New Roman" w:hAnsi="Times New Roman" w:cs="Times New Roman"/>
          <w:sz w:val="24"/>
          <w:szCs w:val="24"/>
        </w:rPr>
        <w:t>в 2018 году –  50 тыс. рублей;</w:t>
      </w:r>
    </w:p>
    <w:p w:rsidR="00B710E9" w:rsidRPr="00B63B2B" w:rsidRDefault="00B710E9" w:rsidP="00B710E9">
      <w:pPr>
        <w:pStyle w:val="ConsNormal"/>
        <w:ind w:firstLine="524"/>
        <w:jc w:val="both"/>
        <w:rPr>
          <w:rFonts w:ascii="Times New Roman" w:hAnsi="Times New Roman" w:cs="Times New Roman"/>
          <w:sz w:val="24"/>
          <w:szCs w:val="24"/>
        </w:rPr>
      </w:pPr>
      <w:r w:rsidRPr="00B63B2B">
        <w:rPr>
          <w:rFonts w:ascii="Times New Roman" w:hAnsi="Times New Roman" w:cs="Times New Roman"/>
          <w:sz w:val="24"/>
          <w:szCs w:val="24"/>
        </w:rPr>
        <w:t>в 2019 году –  50 тыс. рублей;</w:t>
      </w:r>
    </w:p>
    <w:p w:rsidR="00B710E9" w:rsidRDefault="00B710E9" w:rsidP="00B710E9">
      <w:pPr>
        <w:pStyle w:val="ConsNormal"/>
        <w:ind w:firstLine="524"/>
        <w:jc w:val="both"/>
        <w:rPr>
          <w:rFonts w:ascii="Times New Roman" w:hAnsi="Times New Roman" w:cs="Times New Roman"/>
          <w:sz w:val="24"/>
          <w:szCs w:val="24"/>
        </w:rPr>
      </w:pPr>
      <w:r w:rsidRPr="00B710E9">
        <w:rPr>
          <w:rFonts w:ascii="Times New Roman" w:hAnsi="Times New Roman" w:cs="Times New Roman"/>
          <w:sz w:val="24"/>
          <w:szCs w:val="24"/>
        </w:rPr>
        <w:t>в 2020 году –  50 тыс. рублей.</w:t>
      </w:r>
    </w:p>
    <w:p w:rsidR="00B710E9" w:rsidRPr="00B710E9" w:rsidRDefault="00B710E9" w:rsidP="00B710E9">
      <w:pPr>
        <w:pStyle w:val="ConsNormal"/>
        <w:ind w:firstLine="524"/>
        <w:jc w:val="both"/>
        <w:rPr>
          <w:rFonts w:ascii="Times New Roman" w:hAnsi="Times New Roman" w:cs="Times New Roman"/>
          <w:sz w:val="24"/>
          <w:szCs w:val="24"/>
        </w:rPr>
        <w:sectPr w:rsidR="00B710E9" w:rsidRPr="00B710E9">
          <w:pgSz w:w="11906" w:h="16838"/>
          <w:pgMar w:top="1134" w:right="850" w:bottom="1134" w:left="1701" w:header="708" w:footer="708" w:gutter="0"/>
          <w:cols w:space="708"/>
          <w:docGrid w:linePitch="360"/>
        </w:sectPr>
      </w:pPr>
    </w:p>
    <w:p w:rsidR="00B710E9" w:rsidRPr="00B63B2B" w:rsidRDefault="00B710E9" w:rsidP="00B710E9">
      <w:pPr>
        <w:widowControl w:val="0"/>
        <w:tabs>
          <w:tab w:val="left" w:pos="675"/>
        </w:tabs>
        <w:autoSpaceDE w:val="0"/>
        <w:autoSpaceDN w:val="0"/>
        <w:adjustRightInd w:val="0"/>
        <w:jc w:val="center"/>
      </w:pPr>
    </w:p>
    <w:p w:rsidR="00B710E9" w:rsidRPr="00B63B2B" w:rsidRDefault="00B710E9" w:rsidP="00B710E9">
      <w:pPr>
        <w:ind w:left="5529" w:right="-10"/>
        <w:jc w:val="both"/>
        <w:rPr>
          <w:bCs/>
        </w:rPr>
      </w:pPr>
      <w:r w:rsidRPr="00B63B2B">
        <w:rPr>
          <w:color w:val="000000"/>
        </w:rPr>
        <w:t>Приложение № 1</w:t>
      </w:r>
      <w:r>
        <w:rPr>
          <w:color w:val="000000"/>
        </w:rPr>
        <w:t xml:space="preserve"> </w:t>
      </w:r>
      <w:r w:rsidRPr="00B63B2B">
        <w:rPr>
          <w:bCs/>
        </w:rPr>
        <w:t>к подпрограмме «Обеспечение кадрами хозяйствующих субъектов, функционирующих на территории Шумерлинского района»</w:t>
      </w:r>
    </w:p>
    <w:p w:rsidR="00B710E9" w:rsidRPr="00B63B2B" w:rsidRDefault="00B710E9" w:rsidP="00B710E9">
      <w:pPr>
        <w:widowControl w:val="0"/>
        <w:autoSpaceDE w:val="0"/>
        <w:autoSpaceDN w:val="0"/>
        <w:adjustRightInd w:val="0"/>
        <w:jc w:val="center"/>
        <w:rPr>
          <w:b/>
        </w:rPr>
      </w:pPr>
    </w:p>
    <w:p w:rsidR="00B710E9" w:rsidRPr="00B63B2B" w:rsidRDefault="00B710E9" w:rsidP="00B710E9">
      <w:pPr>
        <w:widowControl w:val="0"/>
        <w:autoSpaceDE w:val="0"/>
        <w:autoSpaceDN w:val="0"/>
        <w:adjustRightInd w:val="0"/>
        <w:jc w:val="center"/>
        <w:rPr>
          <w:b/>
        </w:rPr>
      </w:pPr>
    </w:p>
    <w:p w:rsidR="00B710E9" w:rsidRPr="00B63B2B" w:rsidRDefault="00B710E9" w:rsidP="00B710E9">
      <w:pPr>
        <w:widowControl w:val="0"/>
        <w:autoSpaceDE w:val="0"/>
        <w:autoSpaceDN w:val="0"/>
        <w:adjustRightInd w:val="0"/>
        <w:jc w:val="center"/>
        <w:rPr>
          <w:b/>
        </w:rPr>
      </w:pPr>
      <w:r w:rsidRPr="00B63B2B">
        <w:rPr>
          <w:b/>
        </w:rPr>
        <w:t>Сведения</w:t>
      </w:r>
    </w:p>
    <w:p w:rsidR="00B710E9" w:rsidRPr="00B63B2B" w:rsidRDefault="00B710E9" w:rsidP="00B710E9">
      <w:pPr>
        <w:widowControl w:val="0"/>
        <w:autoSpaceDE w:val="0"/>
        <w:autoSpaceDN w:val="0"/>
        <w:adjustRightInd w:val="0"/>
        <w:jc w:val="center"/>
        <w:rPr>
          <w:b/>
        </w:rPr>
      </w:pPr>
      <w:r w:rsidRPr="00B63B2B">
        <w:rPr>
          <w:b/>
        </w:rPr>
        <w:t>о показателях (индикаторах) программы «Обеспечение кадрами хозяйствующих субъектов, функционирующих на территории Шумерлинского района» и их значениях</w:t>
      </w:r>
    </w:p>
    <w:p w:rsidR="00B710E9" w:rsidRPr="00B63B2B" w:rsidRDefault="00B710E9" w:rsidP="00B710E9">
      <w:pPr>
        <w:widowControl w:val="0"/>
        <w:autoSpaceDE w:val="0"/>
        <w:autoSpaceDN w:val="0"/>
        <w:adjustRightInd w:val="0"/>
      </w:pPr>
    </w:p>
    <w:tbl>
      <w:tblPr>
        <w:tblW w:w="0" w:type="auto"/>
        <w:tblInd w:w="75" w:type="dxa"/>
        <w:tblCellMar>
          <w:left w:w="75" w:type="dxa"/>
          <w:right w:w="75" w:type="dxa"/>
        </w:tblCellMar>
        <w:tblLook w:val="00A0" w:firstRow="1" w:lastRow="0" w:firstColumn="1" w:lastColumn="0" w:noHBand="0" w:noVBand="0"/>
      </w:tblPr>
      <w:tblGrid>
        <w:gridCol w:w="475"/>
        <w:gridCol w:w="4884"/>
        <w:gridCol w:w="1226"/>
        <w:gridCol w:w="654"/>
        <w:gridCol w:w="654"/>
        <w:gridCol w:w="654"/>
        <w:gridCol w:w="654"/>
        <w:gridCol w:w="654"/>
      </w:tblGrid>
      <w:tr w:rsidR="00B710E9" w:rsidRPr="00B63B2B" w:rsidTr="00084D22">
        <w:trPr>
          <w:trHeight w:val="309"/>
        </w:trPr>
        <w:tc>
          <w:tcPr>
            <w:tcW w:w="0" w:type="auto"/>
            <w:vMerge w:val="restart"/>
            <w:tcBorders>
              <w:top w:val="single" w:sz="4" w:space="0" w:color="auto"/>
              <w:left w:val="single" w:sz="4" w:space="0" w:color="auto"/>
              <w:bottom w:val="single" w:sz="4" w:space="0" w:color="auto"/>
              <w:right w:val="single" w:sz="4" w:space="0" w:color="auto"/>
            </w:tcBorders>
          </w:tcPr>
          <w:p w:rsidR="00B710E9" w:rsidRPr="00B63B2B" w:rsidRDefault="00B710E9" w:rsidP="00084D22">
            <w:pPr>
              <w:pStyle w:val="ConsPlusCell"/>
              <w:jc w:val="center"/>
              <w:rPr>
                <w:rFonts w:ascii="Times New Roman" w:hAnsi="Times New Roman" w:cs="Times New Roman"/>
                <w:sz w:val="24"/>
                <w:szCs w:val="24"/>
              </w:rPr>
            </w:pPr>
          </w:p>
          <w:p w:rsidR="00B710E9" w:rsidRPr="00B63B2B" w:rsidRDefault="00B710E9" w:rsidP="00084D22">
            <w:pPr>
              <w:pStyle w:val="ConsPlusCell"/>
              <w:jc w:val="center"/>
              <w:rPr>
                <w:rFonts w:ascii="Times New Roman" w:hAnsi="Times New Roman" w:cs="Times New Roman"/>
                <w:sz w:val="24"/>
                <w:szCs w:val="24"/>
              </w:rPr>
            </w:pPr>
            <w:r w:rsidRPr="00B63B2B">
              <w:rPr>
                <w:rFonts w:ascii="Times New Roman" w:hAnsi="Times New Roman" w:cs="Times New Roman"/>
                <w:sz w:val="24"/>
                <w:szCs w:val="24"/>
              </w:rPr>
              <w:t xml:space="preserve">№ </w:t>
            </w:r>
            <w:r w:rsidRPr="00B63B2B">
              <w:rPr>
                <w:rFonts w:ascii="Times New Roman" w:hAnsi="Times New Roman" w:cs="Times New Roman"/>
                <w:sz w:val="24"/>
                <w:szCs w:val="24"/>
              </w:rPr>
              <w:br/>
            </w:r>
            <w:proofErr w:type="gramStart"/>
            <w:r w:rsidRPr="00B63B2B">
              <w:rPr>
                <w:rFonts w:ascii="Times New Roman" w:hAnsi="Times New Roman" w:cs="Times New Roman"/>
                <w:sz w:val="24"/>
                <w:szCs w:val="24"/>
              </w:rPr>
              <w:t>п</w:t>
            </w:r>
            <w:proofErr w:type="gramEnd"/>
            <w:r w:rsidRPr="00B63B2B">
              <w:rPr>
                <w:rFonts w:ascii="Times New Roman" w:hAnsi="Times New Roman" w:cs="Times New Roman"/>
                <w:sz w:val="24"/>
                <w:szCs w:val="24"/>
              </w:rPr>
              <w:t>/п</w:t>
            </w:r>
          </w:p>
        </w:tc>
        <w:tc>
          <w:tcPr>
            <w:tcW w:w="0" w:type="auto"/>
            <w:vMerge w:val="restart"/>
            <w:tcBorders>
              <w:top w:val="single" w:sz="4" w:space="0" w:color="auto"/>
              <w:left w:val="single" w:sz="4" w:space="0" w:color="auto"/>
              <w:bottom w:val="single" w:sz="4" w:space="0" w:color="auto"/>
              <w:right w:val="single" w:sz="4" w:space="0" w:color="auto"/>
            </w:tcBorders>
          </w:tcPr>
          <w:p w:rsidR="00B710E9" w:rsidRPr="00B63B2B" w:rsidRDefault="00B710E9" w:rsidP="00084D22">
            <w:pPr>
              <w:pStyle w:val="ConsPlusCell"/>
              <w:jc w:val="center"/>
              <w:rPr>
                <w:rFonts w:ascii="Times New Roman" w:hAnsi="Times New Roman" w:cs="Times New Roman"/>
                <w:sz w:val="24"/>
                <w:szCs w:val="24"/>
              </w:rPr>
            </w:pPr>
          </w:p>
          <w:p w:rsidR="00B710E9" w:rsidRPr="00B63B2B" w:rsidRDefault="00B710E9" w:rsidP="00084D22">
            <w:pPr>
              <w:pStyle w:val="ConsPlusCell"/>
              <w:jc w:val="center"/>
              <w:rPr>
                <w:rFonts w:ascii="Times New Roman" w:hAnsi="Times New Roman" w:cs="Times New Roman"/>
                <w:sz w:val="24"/>
                <w:szCs w:val="24"/>
              </w:rPr>
            </w:pPr>
            <w:r w:rsidRPr="00B63B2B">
              <w:rPr>
                <w:rFonts w:ascii="Times New Roman" w:hAnsi="Times New Roman" w:cs="Times New Roman"/>
                <w:sz w:val="24"/>
                <w:szCs w:val="24"/>
              </w:rPr>
              <w:t>Показатель</w:t>
            </w:r>
            <w:r w:rsidRPr="00B63B2B">
              <w:rPr>
                <w:rFonts w:ascii="Times New Roman" w:hAnsi="Times New Roman" w:cs="Times New Roman"/>
                <w:sz w:val="24"/>
                <w:szCs w:val="24"/>
              </w:rPr>
              <w:br/>
              <w:t xml:space="preserve">   (индикатор) наименование   </w:t>
            </w:r>
          </w:p>
        </w:tc>
        <w:tc>
          <w:tcPr>
            <w:tcW w:w="0" w:type="auto"/>
            <w:vMerge w:val="restart"/>
            <w:tcBorders>
              <w:top w:val="single" w:sz="4" w:space="0" w:color="auto"/>
              <w:left w:val="single" w:sz="4" w:space="0" w:color="auto"/>
              <w:bottom w:val="single" w:sz="4" w:space="0" w:color="auto"/>
              <w:right w:val="single" w:sz="4" w:space="0" w:color="auto"/>
            </w:tcBorders>
          </w:tcPr>
          <w:p w:rsidR="00B710E9" w:rsidRPr="00B63B2B" w:rsidRDefault="00B710E9" w:rsidP="00084D22">
            <w:pPr>
              <w:pStyle w:val="ConsPlusCell"/>
              <w:jc w:val="center"/>
              <w:rPr>
                <w:rFonts w:ascii="Times New Roman" w:hAnsi="Times New Roman" w:cs="Times New Roman"/>
                <w:sz w:val="24"/>
                <w:szCs w:val="24"/>
              </w:rPr>
            </w:pPr>
          </w:p>
          <w:p w:rsidR="00B710E9" w:rsidRPr="00B63B2B" w:rsidRDefault="00B710E9" w:rsidP="00084D22">
            <w:pPr>
              <w:pStyle w:val="ConsPlusCell"/>
              <w:jc w:val="center"/>
              <w:rPr>
                <w:rFonts w:ascii="Times New Roman" w:hAnsi="Times New Roman" w:cs="Times New Roman"/>
                <w:sz w:val="24"/>
                <w:szCs w:val="24"/>
              </w:rPr>
            </w:pPr>
            <w:r w:rsidRPr="00B63B2B">
              <w:rPr>
                <w:rFonts w:ascii="Times New Roman" w:hAnsi="Times New Roman" w:cs="Times New Roman"/>
                <w:sz w:val="24"/>
                <w:szCs w:val="24"/>
              </w:rPr>
              <w:t xml:space="preserve">Ед.   </w:t>
            </w:r>
            <w:r w:rsidRPr="00B63B2B">
              <w:rPr>
                <w:rFonts w:ascii="Times New Roman" w:hAnsi="Times New Roman" w:cs="Times New Roman"/>
                <w:sz w:val="24"/>
                <w:szCs w:val="24"/>
              </w:rPr>
              <w:br/>
              <w:t>измерения</w:t>
            </w:r>
          </w:p>
        </w:tc>
        <w:tc>
          <w:tcPr>
            <w:tcW w:w="0" w:type="auto"/>
            <w:gridSpan w:val="5"/>
            <w:tcBorders>
              <w:top w:val="single" w:sz="4" w:space="0" w:color="auto"/>
              <w:left w:val="single" w:sz="4" w:space="0" w:color="auto"/>
              <w:bottom w:val="single" w:sz="4" w:space="0" w:color="auto"/>
              <w:right w:val="single" w:sz="4" w:space="0" w:color="auto"/>
            </w:tcBorders>
          </w:tcPr>
          <w:p w:rsidR="00B710E9" w:rsidRPr="00B63B2B" w:rsidRDefault="00B710E9" w:rsidP="00084D22">
            <w:pPr>
              <w:pStyle w:val="ConsPlusCell"/>
              <w:jc w:val="center"/>
              <w:rPr>
                <w:rFonts w:ascii="Times New Roman" w:hAnsi="Times New Roman" w:cs="Times New Roman"/>
                <w:sz w:val="24"/>
                <w:szCs w:val="24"/>
              </w:rPr>
            </w:pPr>
            <w:r w:rsidRPr="00B63B2B">
              <w:rPr>
                <w:rFonts w:ascii="Times New Roman" w:hAnsi="Times New Roman" w:cs="Times New Roman"/>
                <w:sz w:val="24"/>
                <w:szCs w:val="24"/>
              </w:rPr>
              <w:t>Значения показателей (индикаторов)</w:t>
            </w:r>
          </w:p>
        </w:tc>
      </w:tr>
      <w:tr w:rsidR="00B710E9" w:rsidRPr="00B63B2B" w:rsidTr="00084D22">
        <w:trPr>
          <w:trHeight w:val="683"/>
        </w:trPr>
        <w:tc>
          <w:tcPr>
            <w:tcW w:w="0" w:type="auto"/>
            <w:vMerge/>
            <w:tcBorders>
              <w:top w:val="single" w:sz="4" w:space="0" w:color="auto"/>
              <w:left w:val="single" w:sz="4" w:space="0" w:color="auto"/>
              <w:bottom w:val="single" w:sz="4" w:space="0" w:color="auto"/>
              <w:right w:val="single" w:sz="4" w:space="0" w:color="auto"/>
            </w:tcBorders>
            <w:vAlign w:val="center"/>
          </w:tcPr>
          <w:p w:rsidR="00B710E9" w:rsidRPr="00B63B2B" w:rsidRDefault="00B710E9" w:rsidP="00084D22"/>
        </w:tc>
        <w:tc>
          <w:tcPr>
            <w:tcW w:w="0" w:type="auto"/>
            <w:vMerge/>
            <w:tcBorders>
              <w:top w:val="single" w:sz="4" w:space="0" w:color="auto"/>
              <w:left w:val="single" w:sz="4" w:space="0" w:color="auto"/>
              <w:bottom w:val="single" w:sz="4" w:space="0" w:color="auto"/>
              <w:right w:val="single" w:sz="4" w:space="0" w:color="auto"/>
            </w:tcBorders>
            <w:vAlign w:val="center"/>
          </w:tcPr>
          <w:p w:rsidR="00B710E9" w:rsidRPr="00B63B2B" w:rsidRDefault="00B710E9" w:rsidP="00084D22"/>
        </w:tc>
        <w:tc>
          <w:tcPr>
            <w:tcW w:w="0" w:type="auto"/>
            <w:vMerge/>
            <w:tcBorders>
              <w:top w:val="single" w:sz="4" w:space="0" w:color="auto"/>
              <w:left w:val="single" w:sz="4" w:space="0" w:color="auto"/>
              <w:bottom w:val="single" w:sz="4" w:space="0" w:color="auto"/>
              <w:right w:val="single" w:sz="4" w:space="0" w:color="auto"/>
            </w:tcBorders>
            <w:vAlign w:val="center"/>
          </w:tcPr>
          <w:p w:rsidR="00B710E9" w:rsidRPr="00B63B2B" w:rsidRDefault="00B710E9" w:rsidP="00084D22"/>
        </w:tc>
        <w:tc>
          <w:tcPr>
            <w:tcW w:w="0" w:type="auto"/>
            <w:tcBorders>
              <w:top w:val="nil"/>
              <w:left w:val="single" w:sz="4" w:space="0" w:color="auto"/>
              <w:bottom w:val="single" w:sz="4" w:space="0" w:color="auto"/>
              <w:right w:val="single" w:sz="4" w:space="0" w:color="auto"/>
            </w:tcBorders>
          </w:tcPr>
          <w:p w:rsidR="00B710E9" w:rsidRPr="00B63B2B" w:rsidRDefault="00B710E9" w:rsidP="00084D22">
            <w:pPr>
              <w:pStyle w:val="ConsPlusCell"/>
              <w:jc w:val="center"/>
              <w:rPr>
                <w:rFonts w:ascii="Times New Roman" w:hAnsi="Times New Roman" w:cs="Times New Roman"/>
                <w:sz w:val="24"/>
                <w:szCs w:val="24"/>
              </w:rPr>
            </w:pPr>
          </w:p>
          <w:p w:rsidR="00B710E9" w:rsidRPr="00B63B2B" w:rsidRDefault="00B710E9" w:rsidP="00084D22">
            <w:pPr>
              <w:pStyle w:val="ConsPlusCell"/>
              <w:jc w:val="center"/>
              <w:rPr>
                <w:rFonts w:ascii="Times New Roman" w:hAnsi="Times New Roman" w:cs="Times New Roman"/>
                <w:sz w:val="24"/>
                <w:szCs w:val="24"/>
              </w:rPr>
            </w:pPr>
            <w:r w:rsidRPr="00B63B2B">
              <w:rPr>
                <w:rFonts w:ascii="Times New Roman" w:hAnsi="Times New Roman" w:cs="Times New Roman"/>
                <w:sz w:val="24"/>
                <w:szCs w:val="24"/>
              </w:rPr>
              <w:t>2016</w:t>
            </w:r>
          </w:p>
        </w:tc>
        <w:tc>
          <w:tcPr>
            <w:tcW w:w="0" w:type="auto"/>
            <w:tcBorders>
              <w:top w:val="nil"/>
              <w:left w:val="single" w:sz="4" w:space="0" w:color="auto"/>
              <w:bottom w:val="single" w:sz="4" w:space="0" w:color="auto"/>
              <w:right w:val="single" w:sz="4" w:space="0" w:color="auto"/>
            </w:tcBorders>
          </w:tcPr>
          <w:p w:rsidR="00B710E9" w:rsidRPr="00B63B2B" w:rsidRDefault="00B710E9" w:rsidP="00084D22">
            <w:pPr>
              <w:pStyle w:val="ConsPlusCell"/>
              <w:jc w:val="center"/>
              <w:rPr>
                <w:rFonts w:ascii="Times New Roman" w:hAnsi="Times New Roman" w:cs="Times New Roman"/>
                <w:sz w:val="24"/>
                <w:szCs w:val="24"/>
              </w:rPr>
            </w:pPr>
          </w:p>
          <w:p w:rsidR="00B710E9" w:rsidRPr="00B63B2B" w:rsidRDefault="00B710E9" w:rsidP="00084D22">
            <w:pPr>
              <w:pStyle w:val="ConsPlusCell"/>
              <w:jc w:val="center"/>
              <w:rPr>
                <w:rFonts w:ascii="Times New Roman" w:hAnsi="Times New Roman" w:cs="Times New Roman"/>
                <w:sz w:val="24"/>
                <w:szCs w:val="24"/>
              </w:rPr>
            </w:pPr>
            <w:r w:rsidRPr="00B63B2B">
              <w:rPr>
                <w:rFonts w:ascii="Times New Roman" w:hAnsi="Times New Roman" w:cs="Times New Roman"/>
                <w:sz w:val="24"/>
                <w:szCs w:val="24"/>
              </w:rPr>
              <w:t>2017</w:t>
            </w:r>
          </w:p>
        </w:tc>
        <w:tc>
          <w:tcPr>
            <w:tcW w:w="0" w:type="auto"/>
            <w:tcBorders>
              <w:top w:val="nil"/>
              <w:left w:val="single" w:sz="4" w:space="0" w:color="auto"/>
              <w:bottom w:val="single" w:sz="4" w:space="0" w:color="auto"/>
              <w:right w:val="single" w:sz="4" w:space="0" w:color="auto"/>
            </w:tcBorders>
          </w:tcPr>
          <w:p w:rsidR="00B710E9" w:rsidRPr="00B63B2B" w:rsidRDefault="00B710E9" w:rsidP="00084D22">
            <w:pPr>
              <w:pStyle w:val="ConsPlusCell"/>
              <w:jc w:val="center"/>
              <w:rPr>
                <w:rFonts w:ascii="Times New Roman" w:hAnsi="Times New Roman" w:cs="Times New Roman"/>
                <w:sz w:val="24"/>
                <w:szCs w:val="24"/>
              </w:rPr>
            </w:pPr>
          </w:p>
          <w:p w:rsidR="00B710E9" w:rsidRPr="00B63B2B" w:rsidRDefault="00B710E9" w:rsidP="00084D22">
            <w:pPr>
              <w:pStyle w:val="ConsPlusCell"/>
              <w:jc w:val="center"/>
              <w:rPr>
                <w:rFonts w:ascii="Times New Roman" w:hAnsi="Times New Roman" w:cs="Times New Roman"/>
                <w:sz w:val="24"/>
                <w:szCs w:val="24"/>
              </w:rPr>
            </w:pPr>
            <w:r w:rsidRPr="00B63B2B">
              <w:rPr>
                <w:rFonts w:ascii="Times New Roman" w:hAnsi="Times New Roman" w:cs="Times New Roman"/>
                <w:sz w:val="24"/>
                <w:szCs w:val="24"/>
              </w:rPr>
              <w:t>2018</w:t>
            </w:r>
          </w:p>
        </w:tc>
        <w:tc>
          <w:tcPr>
            <w:tcW w:w="0" w:type="auto"/>
            <w:tcBorders>
              <w:top w:val="nil"/>
              <w:left w:val="single" w:sz="4" w:space="0" w:color="auto"/>
              <w:bottom w:val="single" w:sz="4" w:space="0" w:color="auto"/>
              <w:right w:val="single" w:sz="4" w:space="0" w:color="auto"/>
            </w:tcBorders>
          </w:tcPr>
          <w:p w:rsidR="00B710E9" w:rsidRPr="00B63B2B" w:rsidRDefault="00B710E9" w:rsidP="00084D22">
            <w:pPr>
              <w:pStyle w:val="ConsPlusCell"/>
              <w:jc w:val="center"/>
              <w:rPr>
                <w:rFonts w:ascii="Times New Roman" w:hAnsi="Times New Roman" w:cs="Times New Roman"/>
                <w:sz w:val="24"/>
                <w:szCs w:val="24"/>
              </w:rPr>
            </w:pPr>
          </w:p>
          <w:p w:rsidR="00B710E9" w:rsidRPr="00B63B2B" w:rsidRDefault="00B710E9" w:rsidP="00084D22">
            <w:pPr>
              <w:pStyle w:val="ConsPlusCell"/>
              <w:jc w:val="center"/>
              <w:rPr>
                <w:rFonts w:ascii="Times New Roman" w:hAnsi="Times New Roman" w:cs="Times New Roman"/>
                <w:sz w:val="24"/>
                <w:szCs w:val="24"/>
              </w:rPr>
            </w:pPr>
            <w:r w:rsidRPr="00B63B2B">
              <w:rPr>
                <w:rFonts w:ascii="Times New Roman" w:hAnsi="Times New Roman" w:cs="Times New Roman"/>
                <w:sz w:val="24"/>
                <w:szCs w:val="24"/>
              </w:rPr>
              <w:t>2019</w:t>
            </w:r>
          </w:p>
        </w:tc>
        <w:tc>
          <w:tcPr>
            <w:tcW w:w="0" w:type="auto"/>
            <w:tcBorders>
              <w:top w:val="nil"/>
              <w:left w:val="single" w:sz="4" w:space="0" w:color="auto"/>
              <w:bottom w:val="single" w:sz="4" w:space="0" w:color="auto"/>
              <w:right w:val="single" w:sz="4" w:space="0" w:color="auto"/>
            </w:tcBorders>
          </w:tcPr>
          <w:p w:rsidR="00B710E9" w:rsidRPr="00B63B2B" w:rsidRDefault="00B710E9" w:rsidP="00084D22"/>
          <w:p w:rsidR="00B710E9" w:rsidRPr="00B63B2B" w:rsidRDefault="00B710E9" w:rsidP="00084D22">
            <w:pPr>
              <w:pStyle w:val="ConsPlusCell"/>
              <w:jc w:val="center"/>
              <w:rPr>
                <w:rFonts w:ascii="Times New Roman" w:hAnsi="Times New Roman" w:cs="Times New Roman"/>
                <w:sz w:val="24"/>
                <w:szCs w:val="24"/>
              </w:rPr>
            </w:pPr>
            <w:r w:rsidRPr="00B63B2B">
              <w:rPr>
                <w:rFonts w:ascii="Times New Roman" w:hAnsi="Times New Roman" w:cs="Times New Roman"/>
                <w:sz w:val="24"/>
                <w:szCs w:val="24"/>
              </w:rPr>
              <w:t>2020</w:t>
            </w:r>
          </w:p>
        </w:tc>
      </w:tr>
      <w:tr w:rsidR="00B710E9" w:rsidRPr="00B63B2B" w:rsidTr="00084D22">
        <w:tc>
          <w:tcPr>
            <w:tcW w:w="0" w:type="auto"/>
            <w:tcBorders>
              <w:top w:val="single" w:sz="4" w:space="0" w:color="auto"/>
              <w:left w:val="single" w:sz="4" w:space="0" w:color="auto"/>
              <w:bottom w:val="single" w:sz="4" w:space="0" w:color="auto"/>
              <w:right w:val="single" w:sz="4" w:space="0" w:color="auto"/>
            </w:tcBorders>
          </w:tcPr>
          <w:p w:rsidR="00B710E9" w:rsidRPr="00B63B2B" w:rsidRDefault="00B710E9" w:rsidP="00084D22">
            <w:pPr>
              <w:pStyle w:val="ConsPlusCell"/>
              <w:jc w:val="center"/>
              <w:rPr>
                <w:rFonts w:ascii="Times New Roman" w:hAnsi="Times New Roman" w:cs="Times New Roman"/>
                <w:sz w:val="24"/>
                <w:szCs w:val="24"/>
              </w:rPr>
            </w:pPr>
            <w:r w:rsidRPr="00B63B2B">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B710E9" w:rsidRPr="00B63B2B" w:rsidRDefault="00B710E9" w:rsidP="00084D22">
            <w:pPr>
              <w:pStyle w:val="ConsPlusCell"/>
              <w:jc w:val="center"/>
              <w:rPr>
                <w:rFonts w:ascii="Times New Roman" w:hAnsi="Times New Roman" w:cs="Times New Roman"/>
                <w:sz w:val="24"/>
                <w:szCs w:val="24"/>
              </w:rPr>
            </w:pPr>
            <w:r w:rsidRPr="00B63B2B">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B710E9" w:rsidRPr="00B63B2B" w:rsidRDefault="00B710E9" w:rsidP="00084D22">
            <w:pPr>
              <w:pStyle w:val="ConsPlusCell"/>
              <w:jc w:val="center"/>
              <w:rPr>
                <w:rFonts w:ascii="Times New Roman" w:hAnsi="Times New Roman" w:cs="Times New Roman"/>
                <w:sz w:val="24"/>
                <w:szCs w:val="24"/>
              </w:rPr>
            </w:pPr>
            <w:r w:rsidRPr="00B63B2B">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B710E9" w:rsidRPr="00B63B2B" w:rsidRDefault="00B710E9" w:rsidP="00084D22">
            <w:pPr>
              <w:pStyle w:val="ConsPlusCell"/>
              <w:jc w:val="center"/>
              <w:rPr>
                <w:rFonts w:ascii="Times New Roman" w:hAnsi="Times New Roman" w:cs="Times New Roman"/>
                <w:sz w:val="24"/>
                <w:szCs w:val="24"/>
              </w:rPr>
            </w:pPr>
            <w:r w:rsidRPr="00B63B2B">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B710E9" w:rsidRPr="00B63B2B" w:rsidRDefault="00B710E9" w:rsidP="00084D22">
            <w:pPr>
              <w:pStyle w:val="ConsPlusCell"/>
              <w:jc w:val="center"/>
              <w:rPr>
                <w:rFonts w:ascii="Times New Roman" w:hAnsi="Times New Roman" w:cs="Times New Roman"/>
                <w:sz w:val="24"/>
                <w:szCs w:val="24"/>
              </w:rPr>
            </w:pPr>
            <w:r w:rsidRPr="00B63B2B">
              <w:rPr>
                <w:rFonts w:ascii="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B710E9" w:rsidRPr="00B63B2B" w:rsidRDefault="00B710E9" w:rsidP="00084D22">
            <w:pPr>
              <w:pStyle w:val="ConsPlusCell"/>
              <w:jc w:val="center"/>
              <w:rPr>
                <w:rFonts w:ascii="Times New Roman" w:hAnsi="Times New Roman" w:cs="Times New Roman"/>
                <w:sz w:val="24"/>
                <w:szCs w:val="24"/>
              </w:rPr>
            </w:pPr>
            <w:r w:rsidRPr="00B63B2B">
              <w:rPr>
                <w:rFonts w:ascii="Times New Roman" w:hAnsi="Times New Roman" w:cs="Times New Roman"/>
                <w:sz w:val="24"/>
                <w:szCs w:val="24"/>
              </w:rPr>
              <w:t>6</w:t>
            </w:r>
          </w:p>
        </w:tc>
        <w:tc>
          <w:tcPr>
            <w:tcW w:w="0" w:type="auto"/>
            <w:tcBorders>
              <w:top w:val="single" w:sz="4" w:space="0" w:color="auto"/>
              <w:left w:val="single" w:sz="4" w:space="0" w:color="auto"/>
              <w:bottom w:val="single" w:sz="4" w:space="0" w:color="auto"/>
              <w:right w:val="single" w:sz="4" w:space="0" w:color="auto"/>
            </w:tcBorders>
          </w:tcPr>
          <w:p w:rsidR="00B710E9" w:rsidRPr="00B63B2B" w:rsidRDefault="00B710E9" w:rsidP="00084D22">
            <w:pPr>
              <w:pStyle w:val="ConsPlusCell"/>
              <w:jc w:val="center"/>
              <w:rPr>
                <w:rFonts w:ascii="Times New Roman" w:hAnsi="Times New Roman" w:cs="Times New Roman"/>
                <w:sz w:val="24"/>
                <w:szCs w:val="24"/>
              </w:rPr>
            </w:pPr>
            <w:r w:rsidRPr="00B63B2B">
              <w:rPr>
                <w:rFonts w:ascii="Times New Roman" w:hAnsi="Times New Roman" w:cs="Times New Roman"/>
                <w:sz w:val="24"/>
                <w:szCs w:val="24"/>
              </w:rPr>
              <w:t>7</w:t>
            </w:r>
          </w:p>
        </w:tc>
        <w:tc>
          <w:tcPr>
            <w:tcW w:w="0" w:type="auto"/>
            <w:tcBorders>
              <w:top w:val="single" w:sz="4" w:space="0" w:color="auto"/>
              <w:left w:val="single" w:sz="4" w:space="0" w:color="auto"/>
              <w:bottom w:val="single" w:sz="4" w:space="0" w:color="auto"/>
              <w:right w:val="single" w:sz="4" w:space="0" w:color="auto"/>
            </w:tcBorders>
          </w:tcPr>
          <w:p w:rsidR="00B710E9" w:rsidRPr="00B63B2B" w:rsidRDefault="00B710E9" w:rsidP="00084D22">
            <w:pPr>
              <w:pStyle w:val="ConsPlusCell"/>
              <w:jc w:val="center"/>
              <w:rPr>
                <w:rFonts w:ascii="Times New Roman" w:hAnsi="Times New Roman" w:cs="Times New Roman"/>
                <w:sz w:val="24"/>
                <w:szCs w:val="24"/>
              </w:rPr>
            </w:pPr>
            <w:r w:rsidRPr="00B63B2B">
              <w:rPr>
                <w:rFonts w:ascii="Times New Roman" w:hAnsi="Times New Roman" w:cs="Times New Roman"/>
                <w:sz w:val="24"/>
                <w:szCs w:val="24"/>
              </w:rPr>
              <w:t>8</w:t>
            </w:r>
          </w:p>
        </w:tc>
      </w:tr>
      <w:tr w:rsidR="00B710E9" w:rsidRPr="00B63B2B" w:rsidTr="00084D22">
        <w:tc>
          <w:tcPr>
            <w:tcW w:w="0" w:type="auto"/>
            <w:gridSpan w:val="8"/>
            <w:tcBorders>
              <w:top w:val="nil"/>
              <w:left w:val="single" w:sz="4" w:space="0" w:color="auto"/>
              <w:bottom w:val="single" w:sz="4" w:space="0" w:color="auto"/>
              <w:right w:val="single" w:sz="4" w:space="0" w:color="auto"/>
            </w:tcBorders>
          </w:tcPr>
          <w:p w:rsidR="00B710E9" w:rsidRPr="00B63B2B" w:rsidRDefault="00B710E9" w:rsidP="00084D22">
            <w:pPr>
              <w:pStyle w:val="ConsPlusCell"/>
              <w:jc w:val="center"/>
              <w:rPr>
                <w:rFonts w:ascii="Times New Roman" w:hAnsi="Times New Roman" w:cs="Times New Roman"/>
                <w:sz w:val="24"/>
                <w:szCs w:val="24"/>
              </w:rPr>
            </w:pPr>
          </w:p>
        </w:tc>
      </w:tr>
      <w:tr w:rsidR="00B710E9" w:rsidRPr="00B63B2B" w:rsidTr="00084D22">
        <w:tc>
          <w:tcPr>
            <w:tcW w:w="0" w:type="auto"/>
            <w:gridSpan w:val="8"/>
            <w:tcBorders>
              <w:top w:val="nil"/>
              <w:left w:val="single" w:sz="4" w:space="0" w:color="auto"/>
              <w:bottom w:val="single" w:sz="4" w:space="0" w:color="auto"/>
              <w:right w:val="single" w:sz="4" w:space="0" w:color="auto"/>
            </w:tcBorders>
          </w:tcPr>
          <w:p w:rsidR="00B710E9" w:rsidRPr="00B63B2B" w:rsidRDefault="00B710E9" w:rsidP="00084D22">
            <w:pPr>
              <w:pStyle w:val="ConsPlusCell"/>
              <w:jc w:val="center"/>
              <w:rPr>
                <w:rFonts w:ascii="Times New Roman" w:hAnsi="Times New Roman" w:cs="Times New Roman"/>
                <w:b/>
                <w:sz w:val="24"/>
                <w:szCs w:val="24"/>
              </w:rPr>
            </w:pPr>
            <w:r w:rsidRPr="00B63B2B">
              <w:rPr>
                <w:rFonts w:ascii="Times New Roman" w:hAnsi="Times New Roman" w:cs="Times New Roman"/>
                <w:b/>
                <w:sz w:val="24"/>
                <w:szCs w:val="24"/>
              </w:rPr>
              <w:t>Подпрограмма «Обеспечение кадрами хозяйствующих субъектов, функционирующих на территории Шумерлинского района»</w:t>
            </w:r>
          </w:p>
        </w:tc>
      </w:tr>
      <w:tr w:rsidR="00B710E9" w:rsidRPr="00B63B2B" w:rsidTr="00084D22">
        <w:trPr>
          <w:trHeight w:val="360"/>
        </w:trPr>
        <w:tc>
          <w:tcPr>
            <w:tcW w:w="0" w:type="auto"/>
            <w:tcBorders>
              <w:top w:val="nil"/>
              <w:left w:val="single" w:sz="4" w:space="0" w:color="auto"/>
              <w:bottom w:val="single" w:sz="4" w:space="0" w:color="auto"/>
              <w:right w:val="single" w:sz="4" w:space="0" w:color="auto"/>
            </w:tcBorders>
          </w:tcPr>
          <w:p w:rsidR="00B710E9" w:rsidRPr="00B63B2B" w:rsidRDefault="00B710E9" w:rsidP="00084D22">
            <w:pPr>
              <w:jc w:val="center"/>
              <w:rPr>
                <w:rStyle w:val="ac"/>
                <w:sz w:val="24"/>
                <w:szCs w:val="24"/>
              </w:rPr>
            </w:pPr>
            <w:r w:rsidRPr="00B63B2B">
              <w:rPr>
                <w:rStyle w:val="ac"/>
                <w:sz w:val="24"/>
                <w:szCs w:val="24"/>
              </w:rPr>
              <w:t>1.</w:t>
            </w:r>
          </w:p>
        </w:tc>
        <w:tc>
          <w:tcPr>
            <w:tcW w:w="0" w:type="auto"/>
            <w:tcBorders>
              <w:top w:val="nil"/>
              <w:left w:val="single" w:sz="4" w:space="0" w:color="auto"/>
              <w:bottom w:val="single" w:sz="4" w:space="0" w:color="auto"/>
              <w:right w:val="single" w:sz="4" w:space="0" w:color="auto"/>
            </w:tcBorders>
          </w:tcPr>
          <w:p w:rsidR="00B710E9" w:rsidRPr="00B63B2B" w:rsidRDefault="00B710E9" w:rsidP="00084D22">
            <w:pPr>
              <w:jc w:val="both"/>
            </w:pPr>
            <w:r w:rsidRPr="00B63B2B">
              <w:t xml:space="preserve">Доля хозяйствующих субъектов в районе, участвующих в формировании прогноза потребности  в квалифицированных кадрах,  от общего количества хозяйствующих субъектов районе </w:t>
            </w:r>
          </w:p>
        </w:tc>
        <w:tc>
          <w:tcPr>
            <w:tcW w:w="0" w:type="auto"/>
            <w:tcBorders>
              <w:top w:val="nil"/>
              <w:left w:val="single" w:sz="4" w:space="0" w:color="auto"/>
              <w:bottom w:val="single" w:sz="4" w:space="0" w:color="auto"/>
              <w:right w:val="single" w:sz="4" w:space="0" w:color="auto"/>
            </w:tcBorders>
          </w:tcPr>
          <w:p w:rsidR="00B710E9" w:rsidRPr="00B63B2B" w:rsidRDefault="00B710E9" w:rsidP="00084D22">
            <w:pPr>
              <w:pStyle w:val="ConsPlusCell"/>
              <w:jc w:val="center"/>
              <w:rPr>
                <w:rFonts w:ascii="Times New Roman" w:hAnsi="Times New Roman" w:cs="Times New Roman"/>
                <w:sz w:val="24"/>
                <w:szCs w:val="24"/>
              </w:rPr>
            </w:pPr>
            <w:r w:rsidRPr="00B63B2B">
              <w:rPr>
                <w:rFonts w:ascii="Times New Roman" w:hAnsi="Times New Roman" w:cs="Times New Roman"/>
                <w:sz w:val="24"/>
                <w:szCs w:val="24"/>
              </w:rPr>
              <w:t>%</w:t>
            </w:r>
          </w:p>
        </w:tc>
        <w:tc>
          <w:tcPr>
            <w:tcW w:w="0" w:type="auto"/>
            <w:tcBorders>
              <w:top w:val="nil"/>
              <w:left w:val="single" w:sz="4" w:space="0" w:color="auto"/>
              <w:bottom w:val="single" w:sz="4" w:space="0" w:color="auto"/>
              <w:right w:val="single" w:sz="4" w:space="0" w:color="auto"/>
            </w:tcBorders>
          </w:tcPr>
          <w:p w:rsidR="00B710E9" w:rsidRPr="00B63B2B" w:rsidRDefault="00B710E9" w:rsidP="00084D22">
            <w:pPr>
              <w:pStyle w:val="ConsPlusCell"/>
              <w:jc w:val="center"/>
              <w:rPr>
                <w:rFonts w:ascii="Times New Roman" w:hAnsi="Times New Roman" w:cs="Times New Roman"/>
                <w:sz w:val="24"/>
                <w:szCs w:val="24"/>
              </w:rPr>
            </w:pPr>
            <w:r w:rsidRPr="00B63B2B">
              <w:rPr>
                <w:rFonts w:ascii="Times New Roman" w:hAnsi="Times New Roman" w:cs="Times New Roman"/>
                <w:sz w:val="24"/>
                <w:szCs w:val="24"/>
              </w:rPr>
              <w:t>39,7</w:t>
            </w:r>
          </w:p>
        </w:tc>
        <w:tc>
          <w:tcPr>
            <w:tcW w:w="0" w:type="auto"/>
            <w:tcBorders>
              <w:top w:val="nil"/>
              <w:left w:val="single" w:sz="4" w:space="0" w:color="auto"/>
              <w:bottom w:val="single" w:sz="4" w:space="0" w:color="auto"/>
              <w:right w:val="single" w:sz="4" w:space="0" w:color="auto"/>
            </w:tcBorders>
          </w:tcPr>
          <w:p w:rsidR="00B710E9" w:rsidRPr="00B63B2B" w:rsidRDefault="00B710E9" w:rsidP="00084D22">
            <w:pPr>
              <w:pStyle w:val="ConsPlusCell"/>
              <w:jc w:val="center"/>
              <w:rPr>
                <w:rFonts w:ascii="Times New Roman" w:hAnsi="Times New Roman" w:cs="Times New Roman"/>
                <w:sz w:val="24"/>
                <w:szCs w:val="24"/>
              </w:rPr>
            </w:pPr>
            <w:r w:rsidRPr="00B63B2B">
              <w:rPr>
                <w:rFonts w:ascii="Times New Roman" w:hAnsi="Times New Roman" w:cs="Times New Roman"/>
                <w:sz w:val="24"/>
                <w:szCs w:val="24"/>
              </w:rPr>
              <w:t>41,1</w:t>
            </w:r>
          </w:p>
        </w:tc>
        <w:tc>
          <w:tcPr>
            <w:tcW w:w="0" w:type="auto"/>
            <w:tcBorders>
              <w:top w:val="nil"/>
              <w:left w:val="single" w:sz="4" w:space="0" w:color="auto"/>
              <w:bottom w:val="single" w:sz="4" w:space="0" w:color="auto"/>
              <w:right w:val="single" w:sz="4" w:space="0" w:color="auto"/>
            </w:tcBorders>
          </w:tcPr>
          <w:p w:rsidR="00B710E9" w:rsidRPr="00B63B2B" w:rsidRDefault="00B710E9" w:rsidP="00084D22">
            <w:pPr>
              <w:pStyle w:val="ConsPlusCell"/>
              <w:jc w:val="center"/>
              <w:rPr>
                <w:rFonts w:ascii="Times New Roman" w:hAnsi="Times New Roman" w:cs="Times New Roman"/>
                <w:sz w:val="24"/>
                <w:szCs w:val="24"/>
              </w:rPr>
            </w:pPr>
            <w:r w:rsidRPr="00B63B2B">
              <w:rPr>
                <w:rFonts w:ascii="Times New Roman" w:hAnsi="Times New Roman" w:cs="Times New Roman"/>
                <w:sz w:val="24"/>
                <w:szCs w:val="24"/>
              </w:rPr>
              <w:t>42,5</w:t>
            </w:r>
          </w:p>
        </w:tc>
        <w:tc>
          <w:tcPr>
            <w:tcW w:w="0" w:type="auto"/>
            <w:tcBorders>
              <w:top w:val="nil"/>
              <w:left w:val="single" w:sz="4" w:space="0" w:color="auto"/>
              <w:bottom w:val="single" w:sz="4" w:space="0" w:color="auto"/>
              <w:right w:val="single" w:sz="4" w:space="0" w:color="auto"/>
            </w:tcBorders>
          </w:tcPr>
          <w:p w:rsidR="00B710E9" w:rsidRPr="00B63B2B" w:rsidRDefault="00B710E9" w:rsidP="00084D22">
            <w:pPr>
              <w:pStyle w:val="ConsPlusCell"/>
              <w:jc w:val="center"/>
              <w:rPr>
                <w:rFonts w:ascii="Times New Roman" w:hAnsi="Times New Roman" w:cs="Times New Roman"/>
                <w:sz w:val="24"/>
                <w:szCs w:val="24"/>
              </w:rPr>
            </w:pPr>
            <w:r w:rsidRPr="00B63B2B">
              <w:rPr>
                <w:rFonts w:ascii="Times New Roman" w:hAnsi="Times New Roman" w:cs="Times New Roman"/>
                <w:sz w:val="24"/>
                <w:szCs w:val="24"/>
              </w:rPr>
              <w:t>43,8</w:t>
            </w:r>
          </w:p>
        </w:tc>
        <w:tc>
          <w:tcPr>
            <w:tcW w:w="0" w:type="auto"/>
            <w:tcBorders>
              <w:top w:val="nil"/>
              <w:left w:val="single" w:sz="4" w:space="0" w:color="auto"/>
              <w:bottom w:val="single" w:sz="4" w:space="0" w:color="auto"/>
              <w:right w:val="single" w:sz="4" w:space="0" w:color="auto"/>
            </w:tcBorders>
          </w:tcPr>
          <w:p w:rsidR="00B710E9" w:rsidRPr="00B63B2B" w:rsidRDefault="00B710E9" w:rsidP="00084D22">
            <w:pPr>
              <w:pStyle w:val="ConsPlusCell"/>
              <w:jc w:val="center"/>
              <w:rPr>
                <w:rFonts w:ascii="Times New Roman" w:hAnsi="Times New Roman" w:cs="Times New Roman"/>
                <w:sz w:val="24"/>
                <w:szCs w:val="24"/>
              </w:rPr>
            </w:pPr>
            <w:r w:rsidRPr="00B63B2B">
              <w:rPr>
                <w:rFonts w:ascii="Times New Roman" w:hAnsi="Times New Roman" w:cs="Times New Roman"/>
                <w:sz w:val="24"/>
                <w:szCs w:val="24"/>
              </w:rPr>
              <w:t>45,2</w:t>
            </w:r>
          </w:p>
        </w:tc>
      </w:tr>
      <w:tr w:rsidR="00B710E9" w:rsidRPr="00B63B2B" w:rsidTr="00084D22">
        <w:trPr>
          <w:trHeight w:val="360"/>
        </w:trPr>
        <w:tc>
          <w:tcPr>
            <w:tcW w:w="0" w:type="auto"/>
            <w:tcBorders>
              <w:top w:val="nil"/>
              <w:left w:val="single" w:sz="4" w:space="0" w:color="auto"/>
              <w:bottom w:val="single" w:sz="4" w:space="0" w:color="auto"/>
              <w:right w:val="single" w:sz="4" w:space="0" w:color="auto"/>
            </w:tcBorders>
          </w:tcPr>
          <w:p w:rsidR="00B710E9" w:rsidRPr="00B63B2B" w:rsidRDefault="00B710E9" w:rsidP="00084D22">
            <w:pPr>
              <w:pStyle w:val="ConsPlusCell"/>
              <w:jc w:val="center"/>
              <w:rPr>
                <w:rFonts w:ascii="Times New Roman" w:hAnsi="Times New Roman" w:cs="Times New Roman"/>
                <w:sz w:val="24"/>
                <w:szCs w:val="24"/>
              </w:rPr>
            </w:pPr>
            <w:r w:rsidRPr="00B63B2B">
              <w:rPr>
                <w:rFonts w:ascii="Times New Roman" w:hAnsi="Times New Roman" w:cs="Times New Roman"/>
                <w:sz w:val="24"/>
                <w:szCs w:val="24"/>
              </w:rPr>
              <w:t>2.</w:t>
            </w:r>
          </w:p>
        </w:tc>
        <w:tc>
          <w:tcPr>
            <w:tcW w:w="0" w:type="auto"/>
            <w:tcBorders>
              <w:top w:val="nil"/>
              <w:left w:val="single" w:sz="4" w:space="0" w:color="auto"/>
              <w:bottom w:val="single" w:sz="4" w:space="0" w:color="auto"/>
              <w:right w:val="single" w:sz="4" w:space="0" w:color="auto"/>
            </w:tcBorders>
          </w:tcPr>
          <w:p w:rsidR="00B710E9" w:rsidRPr="00B63B2B" w:rsidRDefault="00B710E9" w:rsidP="00084D22">
            <w:pPr>
              <w:widowControl w:val="0"/>
              <w:autoSpaceDE w:val="0"/>
              <w:autoSpaceDN w:val="0"/>
              <w:adjustRightInd w:val="0"/>
              <w:jc w:val="both"/>
            </w:pPr>
            <w:r w:rsidRPr="00B63B2B">
              <w:t>Количество человек, заключивших договора на целевое обучение</w:t>
            </w:r>
          </w:p>
        </w:tc>
        <w:tc>
          <w:tcPr>
            <w:tcW w:w="0" w:type="auto"/>
            <w:tcBorders>
              <w:top w:val="nil"/>
              <w:left w:val="single" w:sz="4" w:space="0" w:color="auto"/>
              <w:bottom w:val="single" w:sz="4" w:space="0" w:color="auto"/>
              <w:right w:val="single" w:sz="4" w:space="0" w:color="auto"/>
            </w:tcBorders>
          </w:tcPr>
          <w:p w:rsidR="00B710E9" w:rsidRPr="00B63B2B" w:rsidRDefault="00B710E9" w:rsidP="00084D22">
            <w:pPr>
              <w:pStyle w:val="ConsPlusCell"/>
              <w:jc w:val="center"/>
              <w:rPr>
                <w:rFonts w:ascii="Times New Roman" w:hAnsi="Times New Roman" w:cs="Times New Roman"/>
                <w:sz w:val="24"/>
                <w:szCs w:val="24"/>
              </w:rPr>
            </w:pPr>
            <w:r w:rsidRPr="00B63B2B">
              <w:rPr>
                <w:rFonts w:ascii="Times New Roman" w:hAnsi="Times New Roman" w:cs="Times New Roman"/>
                <w:sz w:val="24"/>
                <w:szCs w:val="24"/>
              </w:rPr>
              <w:t>чел.</w:t>
            </w:r>
          </w:p>
        </w:tc>
        <w:tc>
          <w:tcPr>
            <w:tcW w:w="0" w:type="auto"/>
            <w:tcBorders>
              <w:top w:val="nil"/>
              <w:left w:val="single" w:sz="4" w:space="0" w:color="auto"/>
              <w:bottom w:val="single" w:sz="4" w:space="0" w:color="auto"/>
              <w:right w:val="single" w:sz="4" w:space="0" w:color="auto"/>
            </w:tcBorders>
          </w:tcPr>
          <w:p w:rsidR="00B710E9" w:rsidRPr="00B63B2B" w:rsidRDefault="00B710E9" w:rsidP="00084D22">
            <w:pPr>
              <w:pStyle w:val="ConsPlusCell"/>
              <w:jc w:val="center"/>
              <w:rPr>
                <w:rFonts w:ascii="Times New Roman" w:hAnsi="Times New Roman" w:cs="Times New Roman"/>
                <w:sz w:val="24"/>
                <w:szCs w:val="24"/>
              </w:rPr>
            </w:pPr>
            <w:r w:rsidRPr="00B63B2B">
              <w:rPr>
                <w:rFonts w:ascii="Times New Roman" w:hAnsi="Times New Roman" w:cs="Times New Roman"/>
                <w:sz w:val="24"/>
                <w:szCs w:val="24"/>
              </w:rPr>
              <w:t>2</w:t>
            </w:r>
          </w:p>
        </w:tc>
        <w:tc>
          <w:tcPr>
            <w:tcW w:w="0" w:type="auto"/>
            <w:tcBorders>
              <w:top w:val="nil"/>
              <w:left w:val="single" w:sz="4" w:space="0" w:color="auto"/>
              <w:bottom w:val="single" w:sz="4" w:space="0" w:color="auto"/>
              <w:right w:val="single" w:sz="4" w:space="0" w:color="auto"/>
            </w:tcBorders>
          </w:tcPr>
          <w:p w:rsidR="00B710E9" w:rsidRPr="00B63B2B" w:rsidRDefault="00B710E9" w:rsidP="00084D22">
            <w:pPr>
              <w:pStyle w:val="ConsPlusCell"/>
              <w:jc w:val="center"/>
              <w:rPr>
                <w:rFonts w:ascii="Times New Roman" w:hAnsi="Times New Roman" w:cs="Times New Roman"/>
                <w:sz w:val="24"/>
                <w:szCs w:val="24"/>
              </w:rPr>
            </w:pPr>
            <w:r w:rsidRPr="00B63B2B">
              <w:rPr>
                <w:rFonts w:ascii="Times New Roman" w:hAnsi="Times New Roman" w:cs="Times New Roman"/>
                <w:sz w:val="24"/>
                <w:szCs w:val="24"/>
              </w:rPr>
              <w:t>2</w:t>
            </w:r>
          </w:p>
        </w:tc>
        <w:tc>
          <w:tcPr>
            <w:tcW w:w="0" w:type="auto"/>
            <w:tcBorders>
              <w:top w:val="nil"/>
              <w:left w:val="single" w:sz="4" w:space="0" w:color="auto"/>
              <w:bottom w:val="single" w:sz="4" w:space="0" w:color="auto"/>
              <w:right w:val="single" w:sz="4" w:space="0" w:color="auto"/>
            </w:tcBorders>
          </w:tcPr>
          <w:p w:rsidR="00B710E9" w:rsidRPr="00B63B2B" w:rsidRDefault="00B710E9" w:rsidP="00084D22">
            <w:pPr>
              <w:pStyle w:val="ConsPlusCell"/>
              <w:jc w:val="center"/>
              <w:rPr>
                <w:rFonts w:ascii="Times New Roman" w:hAnsi="Times New Roman" w:cs="Times New Roman"/>
                <w:sz w:val="24"/>
                <w:szCs w:val="24"/>
              </w:rPr>
            </w:pPr>
            <w:r w:rsidRPr="00B63B2B">
              <w:rPr>
                <w:rFonts w:ascii="Times New Roman" w:hAnsi="Times New Roman" w:cs="Times New Roman"/>
                <w:sz w:val="24"/>
                <w:szCs w:val="24"/>
              </w:rPr>
              <w:t>3</w:t>
            </w:r>
          </w:p>
        </w:tc>
        <w:tc>
          <w:tcPr>
            <w:tcW w:w="0" w:type="auto"/>
            <w:tcBorders>
              <w:top w:val="nil"/>
              <w:left w:val="single" w:sz="4" w:space="0" w:color="auto"/>
              <w:bottom w:val="single" w:sz="4" w:space="0" w:color="auto"/>
              <w:right w:val="single" w:sz="4" w:space="0" w:color="auto"/>
            </w:tcBorders>
          </w:tcPr>
          <w:p w:rsidR="00B710E9" w:rsidRPr="00B63B2B" w:rsidRDefault="00B710E9" w:rsidP="00084D22">
            <w:pPr>
              <w:pStyle w:val="ConsPlusCell"/>
              <w:jc w:val="center"/>
              <w:rPr>
                <w:rFonts w:ascii="Times New Roman" w:hAnsi="Times New Roman" w:cs="Times New Roman"/>
                <w:sz w:val="24"/>
                <w:szCs w:val="24"/>
              </w:rPr>
            </w:pPr>
            <w:r w:rsidRPr="00B63B2B">
              <w:rPr>
                <w:rFonts w:ascii="Times New Roman" w:hAnsi="Times New Roman" w:cs="Times New Roman"/>
                <w:sz w:val="24"/>
                <w:szCs w:val="24"/>
              </w:rPr>
              <w:t>3</w:t>
            </w:r>
          </w:p>
        </w:tc>
        <w:tc>
          <w:tcPr>
            <w:tcW w:w="0" w:type="auto"/>
            <w:tcBorders>
              <w:top w:val="nil"/>
              <w:left w:val="single" w:sz="4" w:space="0" w:color="auto"/>
              <w:bottom w:val="single" w:sz="4" w:space="0" w:color="auto"/>
              <w:right w:val="single" w:sz="4" w:space="0" w:color="auto"/>
            </w:tcBorders>
          </w:tcPr>
          <w:p w:rsidR="00B710E9" w:rsidRPr="00B63B2B" w:rsidRDefault="00B710E9" w:rsidP="00084D22">
            <w:pPr>
              <w:pStyle w:val="ConsPlusCell"/>
              <w:jc w:val="center"/>
              <w:rPr>
                <w:rFonts w:ascii="Times New Roman" w:hAnsi="Times New Roman" w:cs="Times New Roman"/>
                <w:sz w:val="24"/>
                <w:szCs w:val="24"/>
              </w:rPr>
            </w:pPr>
            <w:r w:rsidRPr="00B63B2B">
              <w:rPr>
                <w:rFonts w:ascii="Times New Roman" w:hAnsi="Times New Roman" w:cs="Times New Roman"/>
                <w:sz w:val="24"/>
                <w:szCs w:val="24"/>
              </w:rPr>
              <w:t>3</w:t>
            </w:r>
          </w:p>
        </w:tc>
      </w:tr>
      <w:tr w:rsidR="00B710E9" w:rsidRPr="00B63B2B" w:rsidTr="00084D22">
        <w:trPr>
          <w:trHeight w:val="360"/>
        </w:trPr>
        <w:tc>
          <w:tcPr>
            <w:tcW w:w="0" w:type="auto"/>
            <w:tcBorders>
              <w:top w:val="nil"/>
              <w:left w:val="single" w:sz="4" w:space="0" w:color="auto"/>
              <w:bottom w:val="single" w:sz="4" w:space="0" w:color="auto"/>
              <w:right w:val="single" w:sz="4" w:space="0" w:color="auto"/>
            </w:tcBorders>
          </w:tcPr>
          <w:p w:rsidR="00B710E9" w:rsidRPr="00B63B2B" w:rsidRDefault="00B710E9" w:rsidP="00084D22">
            <w:pPr>
              <w:pStyle w:val="ConsPlusCell"/>
              <w:jc w:val="center"/>
              <w:rPr>
                <w:rFonts w:ascii="Times New Roman" w:hAnsi="Times New Roman" w:cs="Times New Roman"/>
                <w:sz w:val="24"/>
                <w:szCs w:val="24"/>
              </w:rPr>
            </w:pPr>
            <w:r w:rsidRPr="00B63B2B">
              <w:rPr>
                <w:rFonts w:ascii="Times New Roman" w:hAnsi="Times New Roman" w:cs="Times New Roman"/>
                <w:sz w:val="24"/>
                <w:szCs w:val="24"/>
              </w:rPr>
              <w:t>3.</w:t>
            </w:r>
          </w:p>
        </w:tc>
        <w:tc>
          <w:tcPr>
            <w:tcW w:w="0" w:type="auto"/>
            <w:tcBorders>
              <w:top w:val="nil"/>
              <w:left w:val="single" w:sz="4" w:space="0" w:color="auto"/>
              <w:bottom w:val="single" w:sz="4" w:space="0" w:color="auto"/>
              <w:right w:val="single" w:sz="4" w:space="0" w:color="auto"/>
            </w:tcBorders>
          </w:tcPr>
          <w:p w:rsidR="00B710E9" w:rsidRPr="00B63B2B" w:rsidRDefault="00B710E9" w:rsidP="00084D22">
            <w:pPr>
              <w:autoSpaceDE w:val="0"/>
              <w:autoSpaceDN w:val="0"/>
              <w:adjustRightInd w:val="0"/>
              <w:jc w:val="both"/>
            </w:pPr>
            <w:r w:rsidRPr="00B63B2B">
              <w:t xml:space="preserve">Количество человек, прошедших </w:t>
            </w:r>
            <w:proofErr w:type="gramStart"/>
            <w:r w:rsidRPr="00B63B2B">
              <w:t>обучение по программам</w:t>
            </w:r>
            <w:proofErr w:type="gramEnd"/>
            <w:r w:rsidRPr="00B63B2B">
              <w:t xml:space="preserve"> повышения квалификации и профессиональной  переподготовки</w:t>
            </w:r>
          </w:p>
          <w:p w:rsidR="00B710E9" w:rsidRPr="00B63B2B" w:rsidRDefault="00B710E9" w:rsidP="00084D22">
            <w:pPr>
              <w:widowControl w:val="0"/>
              <w:autoSpaceDE w:val="0"/>
              <w:autoSpaceDN w:val="0"/>
              <w:adjustRightInd w:val="0"/>
            </w:pPr>
          </w:p>
        </w:tc>
        <w:tc>
          <w:tcPr>
            <w:tcW w:w="0" w:type="auto"/>
            <w:tcBorders>
              <w:top w:val="nil"/>
              <w:left w:val="single" w:sz="4" w:space="0" w:color="auto"/>
              <w:bottom w:val="single" w:sz="4" w:space="0" w:color="auto"/>
              <w:right w:val="single" w:sz="4" w:space="0" w:color="auto"/>
            </w:tcBorders>
          </w:tcPr>
          <w:p w:rsidR="00B710E9" w:rsidRPr="00B63B2B" w:rsidRDefault="00B710E9" w:rsidP="00084D22">
            <w:pPr>
              <w:pStyle w:val="ConsPlusCell"/>
              <w:jc w:val="center"/>
              <w:rPr>
                <w:rFonts w:ascii="Times New Roman" w:hAnsi="Times New Roman" w:cs="Times New Roman"/>
                <w:sz w:val="24"/>
                <w:szCs w:val="24"/>
              </w:rPr>
            </w:pPr>
            <w:r w:rsidRPr="00B63B2B">
              <w:rPr>
                <w:rFonts w:ascii="Times New Roman" w:hAnsi="Times New Roman" w:cs="Times New Roman"/>
                <w:sz w:val="24"/>
                <w:szCs w:val="24"/>
              </w:rPr>
              <w:t>чел.</w:t>
            </w:r>
          </w:p>
        </w:tc>
        <w:tc>
          <w:tcPr>
            <w:tcW w:w="0" w:type="auto"/>
            <w:tcBorders>
              <w:top w:val="nil"/>
              <w:left w:val="single" w:sz="4" w:space="0" w:color="auto"/>
              <w:bottom w:val="single" w:sz="4" w:space="0" w:color="auto"/>
              <w:right w:val="single" w:sz="4" w:space="0" w:color="auto"/>
            </w:tcBorders>
          </w:tcPr>
          <w:p w:rsidR="00B710E9" w:rsidRPr="00B63B2B" w:rsidRDefault="00B710E9" w:rsidP="00084D22">
            <w:pPr>
              <w:pStyle w:val="ConsPlusCell"/>
              <w:jc w:val="center"/>
              <w:rPr>
                <w:rFonts w:ascii="Times New Roman" w:hAnsi="Times New Roman" w:cs="Times New Roman"/>
                <w:sz w:val="24"/>
                <w:szCs w:val="24"/>
              </w:rPr>
            </w:pPr>
            <w:r w:rsidRPr="00B63B2B">
              <w:rPr>
                <w:rFonts w:ascii="Times New Roman" w:hAnsi="Times New Roman" w:cs="Times New Roman"/>
                <w:sz w:val="24"/>
                <w:szCs w:val="24"/>
              </w:rPr>
              <w:t>49</w:t>
            </w:r>
          </w:p>
        </w:tc>
        <w:tc>
          <w:tcPr>
            <w:tcW w:w="0" w:type="auto"/>
            <w:tcBorders>
              <w:top w:val="nil"/>
              <w:left w:val="single" w:sz="4" w:space="0" w:color="auto"/>
              <w:bottom w:val="single" w:sz="4" w:space="0" w:color="auto"/>
              <w:right w:val="single" w:sz="4" w:space="0" w:color="auto"/>
            </w:tcBorders>
          </w:tcPr>
          <w:p w:rsidR="00B710E9" w:rsidRPr="00B63B2B" w:rsidRDefault="00B710E9" w:rsidP="00084D22">
            <w:pPr>
              <w:pStyle w:val="ConsPlusCell"/>
              <w:jc w:val="center"/>
              <w:rPr>
                <w:rFonts w:ascii="Times New Roman" w:hAnsi="Times New Roman" w:cs="Times New Roman"/>
                <w:sz w:val="24"/>
                <w:szCs w:val="24"/>
              </w:rPr>
            </w:pPr>
            <w:r w:rsidRPr="00B63B2B">
              <w:rPr>
                <w:rFonts w:ascii="Times New Roman" w:hAnsi="Times New Roman" w:cs="Times New Roman"/>
                <w:sz w:val="24"/>
                <w:szCs w:val="24"/>
              </w:rPr>
              <w:t>51</w:t>
            </w:r>
          </w:p>
        </w:tc>
        <w:tc>
          <w:tcPr>
            <w:tcW w:w="0" w:type="auto"/>
            <w:tcBorders>
              <w:top w:val="nil"/>
              <w:left w:val="single" w:sz="4" w:space="0" w:color="auto"/>
              <w:bottom w:val="single" w:sz="4" w:space="0" w:color="auto"/>
              <w:right w:val="single" w:sz="4" w:space="0" w:color="auto"/>
            </w:tcBorders>
          </w:tcPr>
          <w:p w:rsidR="00B710E9" w:rsidRPr="00B63B2B" w:rsidRDefault="00B710E9" w:rsidP="00084D22">
            <w:pPr>
              <w:pStyle w:val="ConsPlusCell"/>
              <w:jc w:val="center"/>
              <w:rPr>
                <w:rFonts w:ascii="Times New Roman" w:hAnsi="Times New Roman" w:cs="Times New Roman"/>
                <w:sz w:val="24"/>
                <w:szCs w:val="24"/>
              </w:rPr>
            </w:pPr>
            <w:r w:rsidRPr="00B63B2B">
              <w:rPr>
                <w:rFonts w:ascii="Times New Roman" w:hAnsi="Times New Roman" w:cs="Times New Roman"/>
                <w:sz w:val="24"/>
                <w:szCs w:val="24"/>
              </w:rPr>
              <w:t>54</w:t>
            </w:r>
          </w:p>
        </w:tc>
        <w:tc>
          <w:tcPr>
            <w:tcW w:w="0" w:type="auto"/>
            <w:tcBorders>
              <w:top w:val="nil"/>
              <w:left w:val="single" w:sz="4" w:space="0" w:color="auto"/>
              <w:bottom w:val="single" w:sz="4" w:space="0" w:color="auto"/>
              <w:right w:val="single" w:sz="4" w:space="0" w:color="auto"/>
            </w:tcBorders>
          </w:tcPr>
          <w:p w:rsidR="00B710E9" w:rsidRPr="00B63B2B" w:rsidRDefault="00B710E9" w:rsidP="00084D22">
            <w:pPr>
              <w:pStyle w:val="ConsPlusCell"/>
              <w:jc w:val="center"/>
              <w:rPr>
                <w:rFonts w:ascii="Times New Roman" w:hAnsi="Times New Roman" w:cs="Times New Roman"/>
                <w:sz w:val="24"/>
                <w:szCs w:val="24"/>
              </w:rPr>
            </w:pPr>
            <w:r w:rsidRPr="00B63B2B">
              <w:rPr>
                <w:rFonts w:ascii="Times New Roman" w:hAnsi="Times New Roman" w:cs="Times New Roman"/>
                <w:sz w:val="24"/>
                <w:szCs w:val="24"/>
              </w:rPr>
              <w:t>56</w:t>
            </w:r>
          </w:p>
        </w:tc>
        <w:tc>
          <w:tcPr>
            <w:tcW w:w="0" w:type="auto"/>
            <w:tcBorders>
              <w:top w:val="nil"/>
              <w:left w:val="single" w:sz="4" w:space="0" w:color="auto"/>
              <w:bottom w:val="single" w:sz="4" w:space="0" w:color="auto"/>
              <w:right w:val="single" w:sz="4" w:space="0" w:color="auto"/>
            </w:tcBorders>
          </w:tcPr>
          <w:p w:rsidR="00B710E9" w:rsidRPr="00B63B2B" w:rsidRDefault="00B710E9" w:rsidP="00084D22">
            <w:pPr>
              <w:pStyle w:val="ConsPlusCell"/>
              <w:jc w:val="center"/>
              <w:rPr>
                <w:rFonts w:ascii="Times New Roman" w:hAnsi="Times New Roman" w:cs="Times New Roman"/>
                <w:sz w:val="24"/>
                <w:szCs w:val="24"/>
              </w:rPr>
            </w:pPr>
            <w:r w:rsidRPr="00B63B2B">
              <w:rPr>
                <w:rFonts w:ascii="Times New Roman" w:hAnsi="Times New Roman" w:cs="Times New Roman"/>
                <w:sz w:val="24"/>
                <w:szCs w:val="24"/>
              </w:rPr>
              <w:t>59</w:t>
            </w:r>
          </w:p>
        </w:tc>
      </w:tr>
      <w:tr w:rsidR="00B710E9" w:rsidRPr="00B63B2B" w:rsidTr="00084D22">
        <w:trPr>
          <w:trHeight w:val="360"/>
        </w:trPr>
        <w:tc>
          <w:tcPr>
            <w:tcW w:w="0" w:type="auto"/>
            <w:tcBorders>
              <w:top w:val="single" w:sz="4" w:space="0" w:color="auto"/>
              <w:left w:val="single" w:sz="4" w:space="0" w:color="auto"/>
              <w:bottom w:val="single" w:sz="4" w:space="0" w:color="auto"/>
              <w:right w:val="single" w:sz="4" w:space="0" w:color="auto"/>
            </w:tcBorders>
          </w:tcPr>
          <w:p w:rsidR="00B710E9" w:rsidRPr="00B63B2B" w:rsidRDefault="00B710E9" w:rsidP="00084D22">
            <w:pPr>
              <w:pStyle w:val="ConsPlusCell"/>
              <w:jc w:val="center"/>
              <w:rPr>
                <w:rFonts w:ascii="Times New Roman" w:hAnsi="Times New Roman" w:cs="Times New Roman"/>
                <w:sz w:val="24"/>
                <w:szCs w:val="24"/>
              </w:rPr>
            </w:pPr>
            <w:r w:rsidRPr="00B63B2B">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B710E9" w:rsidRPr="00B63B2B" w:rsidRDefault="00B710E9" w:rsidP="00084D22">
            <w:pPr>
              <w:autoSpaceDE w:val="0"/>
              <w:autoSpaceDN w:val="0"/>
              <w:adjustRightInd w:val="0"/>
            </w:pPr>
            <w:r w:rsidRPr="00B63B2B">
              <w:t>Уровень регистрируемой безработицы</w:t>
            </w:r>
          </w:p>
        </w:tc>
        <w:tc>
          <w:tcPr>
            <w:tcW w:w="0" w:type="auto"/>
            <w:tcBorders>
              <w:top w:val="single" w:sz="4" w:space="0" w:color="auto"/>
              <w:left w:val="single" w:sz="4" w:space="0" w:color="auto"/>
              <w:bottom w:val="single" w:sz="4" w:space="0" w:color="auto"/>
              <w:right w:val="single" w:sz="4" w:space="0" w:color="auto"/>
            </w:tcBorders>
          </w:tcPr>
          <w:p w:rsidR="00B710E9" w:rsidRPr="00B63B2B" w:rsidRDefault="00B710E9" w:rsidP="00084D22">
            <w:pPr>
              <w:pStyle w:val="ConsPlusCell"/>
              <w:jc w:val="center"/>
              <w:rPr>
                <w:rFonts w:ascii="Times New Roman" w:hAnsi="Times New Roman" w:cs="Times New Roman"/>
                <w:sz w:val="24"/>
                <w:szCs w:val="24"/>
              </w:rPr>
            </w:pPr>
            <w:r w:rsidRPr="00B63B2B">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B710E9" w:rsidRPr="00B63B2B" w:rsidRDefault="00B710E9" w:rsidP="00084D22">
            <w:pPr>
              <w:jc w:val="center"/>
              <w:rPr>
                <w:bCs/>
              </w:rPr>
            </w:pPr>
            <w:r w:rsidRPr="00B63B2B">
              <w:rPr>
                <w:bCs/>
              </w:rPr>
              <w:t>0,46</w:t>
            </w:r>
          </w:p>
        </w:tc>
        <w:tc>
          <w:tcPr>
            <w:tcW w:w="0" w:type="auto"/>
            <w:tcBorders>
              <w:top w:val="single" w:sz="4" w:space="0" w:color="auto"/>
              <w:left w:val="single" w:sz="4" w:space="0" w:color="auto"/>
              <w:bottom w:val="single" w:sz="4" w:space="0" w:color="auto"/>
              <w:right w:val="single" w:sz="4" w:space="0" w:color="auto"/>
            </w:tcBorders>
          </w:tcPr>
          <w:p w:rsidR="00B710E9" w:rsidRPr="00B63B2B" w:rsidRDefault="00B710E9" w:rsidP="00084D22">
            <w:pPr>
              <w:jc w:val="center"/>
              <w:rPr>
                <w:bCs/>
              </w:rPr>
            </w:pPr>
            <w:r w:rsidRPr="00B63B2B">
              <w:rPr>
                <w:bCs/>
              </w:rPr>
              <w:t>0,43</w:t>
            </w:r>
          </w:p>
        </w:tc>
        <w:tc>
          <w:tcPr>
            <w:tcW w:w="0" w:type="auto"/>
            <w:tcBorders>
              <w:top w:val="single" w:sz="4" w:space="0" w:color="auto"/>
              <w:left w:val="single" w:sz="4" w:space="0" w:color="auto"/>
              <w:bottom w:val="single" w:sz="4" w:space="0" w:color="auto"/>
              <w:right w:val="single" w:sz="4" w:space="0" w:color="auto"/>
            </w:tcBorders>
          </w:tcPr>
          <w:p w:rsidR="00B710E9" w:rsidRPr="00B63B2B" w:rsidRDefault="00B710E9" w:rsidP="00084D22">
            <w:pPr>
              <w:jc w:val="center"/>
              <w:rPr>
                <w:bCs/>
              </w:rPr>
            </w:pPr>
            <w:r w:rsidRPr="00B63B2B">
              <w:rPr>
                <w:bCs/>
              </w:rPr>
              <w:t>0,39</w:t>
            </w:r>
          </w:p>
        </w:tc>
        <w:tc>
          <w:tcPr>
            <w:tcW w:w="0" w:type="auto"/>
            <w:tcBorders>
              <w:top w:val="single" w:sz="4" w:space="0" w:color="auto"/>
              <w:left w:val="single" w:sz="4" w:space="0" w:color="auto"/>
              <w:bottom w:val="single" w:sz="4" w:space="0" w:color="auto"/>
              <w:right w:val="single" w:sz="4" w:space="0" w:color="auto"/>
            </w:tcBorders>
          </w:tcPr>
          <w:p w:rsidR="00B710E9" w:rsidRPr="00B63B2B" w:rsidRDefault="00B710E9" w:rsidP="00084D22">
            <w:pPr>
              <w:jc w:val="center"/>
              <w:rPr>
                <w:bCs/>
              </w:rPr>
            </w:pPr>
            <w:r w:rsidRPr="00B63B2B">
              <w:rPr>
                <w:bCs/>
              </w:rPr>
              <w:t>0,35</w:t>
            </w:r>
          </w:p>
        </w:tc>
        <w:tc>
          <w:tcPr>
            <w:tcW w:w="0" w:type="auto"/>
            <w:tcBorders>
              <w:top w:val="single" w:sz="4" w:space="0" w:color="auto"/>
              <w:left w:val="single" w:sz="4" w:space="0" w:color="auto"/>
              <w:bottom w:val="single" w:sz="4" w:space="0" w:color="auto"/>
              <w:right w:val="single" w:sz="4" w:space="0" w:color="auto"/>
            </w:tcBorders>
          </w:tcPr>
          <w:p w:rsidR="00B710E9" w:rsidRPr="00B63B2B" w:rsidRDefault="00B710E9" w:rsidP="00084D22">
            <w:pPr>
              <w:jc w:val="center"/>
              <w:rPr>
                <w:bCs/>
              </w:rPr>
            </w:pPr>
            <w:r w:rsidRPr="00B63B2B">
              <w:rPr>
                <w:bCs/>
              </w:rPr>
              <w:t>0,35</w:t>
            </w:r>
          </w:p>
        </w:tc>
      </w:tr>
    </w:tbl>
    <w:p w:rsidR="00B710E9" w:rsidRPr="00B63B2B" w:rsidRDefault="00B710E9" w:rsidP="00B710E9">
      <w:pPr>
        <w:ind w:left="9360" w:right="-10"/>
        <w:jc w:val="right"/>
        <w:rPr>
          <w:color w:val="000000"/>
        </w:rPr>
      </w:pPr>
    </w:p>
    <w:p w:rsidR="00B710E9" w:rsidRPr="00B63B2B" w:rsidRDefault="00B710E9" w:rsidP="00B710E9">
      <w:pPr>
        <w:ind w:left="9360" w:right="-10"/>
        <w:jc w:val="right"/>
        <w:rPr>
          <w:color w:val="000000"/>
        </w:rPr>
      </w:pPr>
    </w:p>
    <w:p w:rsidR="00B710E9" w:rsidRPr="00B63B2B" w:rsidRDefault="00B710E9" w:rsidP="00B710E9">
      <w:pPr>
        <w:ind w:left="9360" w:right="-10"/>
        <w:jc w:val="right"/>
        <w:rPr>
          <w:color w:val="000000"/>
        </w:rPr>
      </w:pPr>
    </w:p>
    <w:p w:rsidR="00B710E9" w:rsidRPr="00B63B2B" w:rsidRDefault="00B710E9" w:rsidP="00B710E9">
      <w:pPr>
        <w:ind w:left="9360" w:right="-10"/>
        <w:jc w:val="right"/>
        <w:rPr>
          <w:color w:val="000000"/>
        </w:rPr>
      </w:pPr>
    </w:p>
    <w:p w:rsidR="00B710E9" w:rsidRPr="00B63B2B" w:rsidRDefault="00B710E9" w:rsidP="00B710E9">
      <w:pPr>
        <w:ind w:left="9360" w:right="-10"/>
        <w:jc w:val="right"/>
        <w:rPr>
          <w:color w:val="000000"/>
        </w:rPr>
      </w:pPr>
    </w:p>
    <w:p w:rsidR="00B710E9" w:rsidRPr="00B63B2B" w:rsidRDefault="00B710E9" w:rsidP="00B710E9">
      <w:pPr>
        <w:ind w:left="9360" w:right="-10"/>
        <w:jc w:val="right"/>
        <w:rPr>
          <w:color w:val="000000"/>
        </w:rPr>
      </w:pPr>
    </w:p>
    <w:p w:rsidR="00B710E9" w:rsidRPr="00B63B2B" w:rsidRDefault="00B710E9" w:rsidP="00B710E9">
      <w:pPr>
        <w:ind w:left="9360" w:right="-10"/>
        <w:jc w:val="right"/>
        <w:rPr>
          <w:color w:val="000000"/>
        </w:rPr>
      </w:pPr>
    </w:p>
    <w:p w:rsidR="00B710E9" w:rsidRPr="00B63B2B" w:rsidRDefault="00B710E9" w:rsidP="00B710E9">
      <w:pPr>
        <w:ind w:left="9360" w:right="-10"/>
        <w:jc w:val="right"/>
        <w:rPr>
          <w:color w:val="000000"/>
        </w:rPr>
      </w:pPr>
    </w:p>
    <w:p w:rsidR="00B710E9" w:rsidRPr="00B63B2B" w:rsidRDefault="00B710E9" w:rsidP="00B710E9">
      <w:pPr>
        <w:ind w:left="9360" w:right="-10"/>
        <w:jc w:val="right"/>
        <w:rPr>
          <w:color w:val="000000"/>
        </w:rPr>
      </w:pPr>
    </w:p>
    <w:p w:rsidR="00B710E9" w:rsidRPr="00B63B2B" w:rsidRDefault="00B710E9" w:rsidP="00B710E9">
      <w:pPr>
        <w:ind w:left="9360" w:right="-10"/>
        <w:jc w:val="right"/>
        <w:rPr>
          <w:color w:val="000000"/>
        </w:rPr>
      </w:pPr>
    </w:p>
    <w:p w:rsidR="00B710E9" w:rsidRPr="00B63B2B" w:rsidRDefault="00B710E9" w:rsidP="00B710E9">
      <w:pPr>
        <w:ind w:left="9360" w:right="-10"/>
        <w:jc w:val="right"/>
        <w:rPr>
          <w:color w:val="000000"/>
        </w:rPr>
      </w:pPr>
    </w:p>
    <w:p w:rsidR="00B710E9" w:rsidRPr="00B63B2B" w:rsidRDefault="00B710E9" w:rsidP="00B710E9">
      <w:pPr>
        <w:ind w:left="9360" w:right="-10"/>
        <w:jc w:val="right"/>
        <w:rPr>
          <w:color w:val="000000"/>
        </w:rPr>
      </w:pPr>
    </w:p>
    <w:p w:rsidR="00B710E9" w:rsidRPr="00B63B2B" w:rsidRDefault="00B710E9" w:rsidP="00B710E9">
      <w:pPr>
        <w:ind w:left="9360" w:right="-10"/>
        <w:jc w:val="right"/>
        <w:rPr>
          <w:color w:val="000000"/>
        </w:rPr>
      </w:pPr>
    </w:p>
    <w:p w:rsidR="00B710E9" w:rsidRPr="00B63B2B" w:rsidRDefault="00B710E9" w:rsidP="00B710E9">
      <w:pPr>
        <w:ind w:left="9360" w:right="-10"/>
        <w:jc w:val="right"/>
        <w:rPr>
          <w:color w:val="000000"/>
        </w:rPr>
      </w:pPr>
    </w:p>
    <w:p w:rsidR="00B710E9" w:rsidRPr="00B63B2B" w:rsidRDefault="00B710E9" w:rsidP="00B710E9">
      <w:pPr>
        <w:ind w:left="9360" w:right="-10"/>
        <w:jc w:val="right"/>
        <w:rPr>
          <w:color w:val="000000"/>
        </w:rPr>
      </w:pPr>
    </w:p>
    <w:p w:rsidR="00B710E9" w:rsidRPr="00B63B2B" w:rsidRDefault="00B710E9" w:rsidP="00B710E9">
      <w:pPr>
        <w:ind w:left="9360" w:right="-10"/>
        <w:jc w:val="right"/>
        <w:rPr>
          <w:color w:val="000000"/>
        </w:rPr>
      </w:pPr>
    </w:p>
    <w:p w:rsidR="00B710E9" w:rsidRPr="00B63B2B" w:rsidRDefault="00B710E9" w:rsidP="00B710E9">
      <w:pPr>
        <w:ind w:left="5529" w:right="-10"/>
        <w:jc w:val="both"/>
        <w:rPr>
          <w:bCs/>
        </w:rPr>
      </w:pPr>
      <w:r w:rsidRPr="00B710E9">
        <w:rPr>
          <w:bCs/>
        </w:rPr>
        <w:lastRenderedPageBreak/>
        <w:t>Приложение</w:t>
      </w:r>
      <w:r w:rsidRPr="00B63B2B">
        <w:rPr>
          <w:color w:val="000000"/>
        </w:rPr>
        <w:t xml:space="preserve"> № 2</w:t>
      </w:r>
      <w:r>
        <w:rPr>
          <w:color w:val="000000"/>
        </w:rPr>
        <w:t xml:space="preserve"> </w:t>
      </w:r>
      <w:r w:rsidRPr="00B63B2B">
        <w:rPr>
          <w:bCs/>
        </w:rPr>
        <w:t>к подпрограмме «Обеспечение кадрами хозяйствующих субъектов, функционирующих на территории Шумерлинского района»</w:t>
      </w:r>
    </w:p>
    <w:p w:rsidR="00B710E9" w:rsidRPr="00B63B2B" w:rsidRDefault="00B710E9" w:rsidP="00B710E9">
      <w:pPr>
        <w:widowControl w:val="0"/>
        <w:autoSpaceDE w:val="0"/>
        <w:autoSpaceDN w:val="0"/>
        <w:adjustRightInd w:val="0"/>
        <w:jc w:val="center"/>
      </w:pPr>
    </w:p>
    <w:p w:rsidR="00B710E9" w:rsidRPr="00B63B2B" w:rsidRDefault="00B710E9" w:rsidP="00B710E9">
      <w:pPr>
        <w:jc w:val="center"/>
        <w:outlineLvl w:val="0"/>
        <w:rPr>
          <w:b/>
          <w:color w:val="000000"/>
        </w:rPr>
      </w:pPr>
      <w:proofErr w:type="gramStart"/>
      <w:r w:rsidRPr="00B63B2B">
        <w:rPr>
          <w:b/>
          <w:color w:val="000000"/>
        </w:rPr>
        <w:t>П</w:t>
      </w:r>
      <w:proofErr w:type="gramEnd"/>
      <w:r w:rsidRPr="00B63B2B">
        <w:rPr>
          <w:b/>
          <w:color w:val="000000"/>
        </w:rPr>
        <w:t xml:space="preserve"> Е Р Е Ч Е Н Ь</w:t>
      </w:r>
    </w:p>
    <w:p w:rsidR="00B710E9" w:rsidRPr="00B63B2B" w:rsidRDefault="00B710E9" w:rsidP="00B710E9">
      <w:pPr>
        <w:widowControl w:val="0"/>
        <w:autoSpaceDE w:val="0"/>
        <w:autoSpaceDN w:val="0"/>
        <w:adjustRightInd w:val="0"/>
        <w:jc w:val="center"/>
        <w:rPr>
          <w:b/>
          <w:bCs/>
          <w:color w:val="000000"/>
        </w:rPr>
      </w:pPr>
      <w:r w:rsidRPr="00B63B2B">
        <w:rPr>
          <w:b/>
          <w:color w:val="000000"/>
        </w:rPr>
        <w:t>основных мероприятий к</w:t>
      </w:r>
      <w:r w:rsidRPr="00B63B2B">
        <w:rPr>
          <w:b/>
          <w:bCs/>
          <w:color w:val="000000"/>
        </w:rPr>
        <w:t xml:space="preserve"> подпрограмме «Обеспечение кадрами хозяйствующих субъектов, функционирующих на территории Шумерлинского района»</w:t>
      </w:r>
    </w:p>
    <w:p w:rsidR="00B710E9" w:rsidRPr="00B63B2B" w:rsidRDefault="00B710E9" w:rsidP="00B710E9">
      <w:pPr>
        <w:widowControl w:val="0"/>
        <w:autoSpaceDE w:val="0"/>
        <w:autoSpaceDN w:val="0"/>
        <w:adjustRightInd w:val="0"/>
        <w:jc w:val="center"/>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
        <w:gridCol w:w="1611"/>
        <w:gridCol w:w="1530"/>
        <w:gridCol w:w="935"/>
        <w:gridCol w:w="881"/>
        <w:gridCol w:w="1462"/>
        <w:gridCol w:w="1637"/>
        <w:gridCol w:w="1524"/>
      </w:tblGrid>
      <w:tr w:rsidR="00B710E9" w:rsidRPr="00B63B2B" w:rsidTr="00B710E9">
        <w:tc>
          <w:tcPr>
            <w:tcW w:w="416" w:type="dxa"/>
            <w:vMerge w:val="restart"/>
          </w:tcPr>
          <w:p w:rsidR="00B710E9" w:rsidRPr="00B63B2B" w:rsidRDefault="00B710E9" w:rsidP="00084D22">
            <w:pPr>
              <w:pStyle w:val="ConsPlusCell"/>
              <w:jc w:val="center"/>
              <w:rPr>
                <w:rFonts w:ascii="Times New Roman" w:hAnsi="Times New Roman" w:cs="Times New Roman"/>
                <w:sz w:val="24"/>
                <w:szCs w:val="24"/>
              </w:rPr>
            </w:pPr>
            <w:r w:rsidRPr="00B63B2B">
              <w:rPr>
                <w:rFonts w:ascii="Times New Roman" w:hAnsi="Times New Roman" w:cs="Times New Roman"/>
                <w:sz w:val="24"/>
                <w:szCs w:val="24"/>
              </w:rPr>
              <w:t xml:space="preserve">№ </w:t>
            </w:r>
            <w:r w:rsidRPr="00B63B2B">
              <w:rPr>
                <w:rFonts w:ascii="Times New Roman" w:hAnsi="Times New Roman" w:cs="Times New Roman"/>
                <w:sz w:val="24"/>
                <w:szCs w:val="24"/>
              </w:rPr>
              <w:br/>
            </w:r>
            <w:proofErr w:type="gramStart"/>
            <w:r w:rsidRPr="00B63B2B">
              <w:rPr>
                <w:rFonts w:ascii="Times New Roman" w:hAnsi="Times New Roman" w:cs="Times New Roman"/>
                <w:sz w:val="24"/>
                <w:szCs w:val="24"/>
              </w:rPr>
              <w:t>п</w:t>
            </w:r>
            <w:proofErr w:type="gramEnd"/>
            <w:r w:rsidRPr="00B63B2B">
              <w:rPr>
                <w:rFonts w:ascii="Times New Roman" w:hAnsi="Times New Roman" w:cs="Times New Roman"/>
                <w:sz w:val="24"/>
                <w:szCs w:val="24"/>
              </w:rPr>
              <w:t>/п</w:t>
            </w:r>
          </w:p>
        </w:tc>
        <w:tc>
          <w:tcPr>
            <w:tcW w:w="1611" w:type="dxa"/>
            <w:vMerge w:val="restart"/>
          </w:tcPr>
          <w:p w:rsidR="00B710E9" w:rsidRPr="00B63B2B" w:rsidRDefault="00B710E9" w:rsidP="00084D22">
            <w:pPr>
              <w:pStyle w:val="ConsPlusCell"/>
              <w:jc w:val="center"/>
              <w:rPr>
                <w:rFonts w:ascii="Times New Roman" w:hAnsi="Times New Roman" w:cs="Times New Roman"/>
                <w:sz w:val="24"/>
                <w:szCs w:val="24"/>
              </w:rPr>
            </w:pPr>
            <w:r w:rsidRPr="00B63B2B">
              <w:rPr>
                <w:rFonts w:ascii="Times New Roman" w:hAnsi="Times New Roman" w:cs="Times New Roman"/>
                <w:sz w:val="24"/>
                <w:szCs w:val="24"/>
              </w:rPr>
              <w:t xml:space="preserve">Наименование </w:t>
            </w:r>
            <w:r w:rsidRPr="00B63B2B">
              <w:rPr>
                <w:rFonts w:ascii="Times New Roman" w:hAnsi="Times New Roman" w:cs="Times New Roman"/>
                <w:sz w:val="24"/>
                <w:szCs w:val="24"/>
              </w:rPr>
              <w:br/>
              <w:t xml:space="preserve">  основного   </w:t>
            </w:r>
            <w:r w:rsidRPr="00B63B2B">
              <w:rPr>
                <w:rFonts w:ascii="Times New Roman" w:hAnsi="Times New Roman" w:cs="Times New Roman"/>
                <w:sz w:val="24"/>
                <w:szCs w:val="24"/>
              </w:rPr>
              <w:br/>
              <w:t xml:space="preserve"> мероприятия</w:t>
            </w:r>
          </w:p>
        </w:tc>
        <w:tc>
          <w:tcPr>
            <w:tcW w:w="1530" w:type="dxa"/>
            <w:vMerge w:val="restart"/>
          </w:tcPr>
          <w:p w:rsidR="00B710E9" w:rsidRPr="00B63B2B" w:rsidRDefault="00B710E9" w:rsidP="00084D22">
            <w:pPr>
              <w:pStyle w:val="ConsPlusCell"/>
              <w:jc w:val="center"/>
              <w:rPr>
                <w:rFonts w:ascii="Times New Roman" w:hAnsi="Times New Roman" w:cs="Times New Roman"/>
                <w:sz w:val="24"/>
                <w:szCs w:val="24"/>
              </w:rPr>
            </w:pPr>
            <w:r w:rsidRPr="00B63B2B">
              <w:rPr>
                <w:rFonts w:ascii="Times New Roman" w:hAnsi="Times New Roman" w:cs="Times New Roman"/>
                <w:sz w:val="24"/>
                <w:szCs w:val="24"/>
              </w:rPr>
              <w:t>Ответственный</w:t>
            </w:r>
            <w:r w:rsidRPr="00B63B2B">
              <w:rPr>
                <w:rFonts w:ascii="Times New Roman" w:hAnsi="Times New Roman" w:cs="Times New Roman"/>
                <w:sz w:val="24"/>
                <w:szCs w:val="24"/>
              </w:rPr>
              <w:br/>
              <w:t xml:space="preserve"> исполнитель</w:t>
            </w:r>
          </w:p>
        </w:tc>
        <w:tc>
          <w:tcPr>
            <w:tcW w:w="1816" w:type="dxa"/>
            <w:gridSpan w:val="2"/>
          </w:tcPr>
          <w:p w:rsidR="00B710E9" w:rsidRPr="00B63B2B" w:rsidRDefault="00B710E9" w:rsidP="00084D22">
            <w:pPr>
              <w:widowControl w:val="0"/>
              <w:autoSpaceDE w:val="0"/>
              <w:autoSpaceDN w:val="0"/>
              <w:adjustRightInd w:val="0"/>
              <w:jc w:val="center"/>
              <w:rPr>
                <w:bCs/>
                <w:color w:val="000000"/>
              </w:rPr>
            </w:pPr>
            <w:r w:rsidRPr="00B63B2B">
              <w:rPr>
                <w:bCs/>
                <w:color w:val="000000"/>
              </w:rPr>
              <w:t>Сроки</w:t>
            </w:r>
          </w:p>
        </w:tc>
        <w:tc>
          <w:tcPr>
            <w:tcW w:w="1462" w:type="dxa"/>
            <w:vMerge w:val="restart"/>
          </w:tcPr>
          <w:p w:rsidR="00B710E9" w:rsidRPr="00B63B2B" w:rsidRDefault="00B710E9" w:rsidP="00084D22">
            <w:pPr>
              <w:pStyle w:val="ConsPlusCell"/>
              <w:tabs>
                <w:tab w:val="left" w:pos="81"/>
              </w:tabs>
              <w:ind w:left="-99" w:right="-87"/>
              <w:jc w:val="center"/>
              <w:rPr>
                <w:rFonts w:ascii="Times New Roman" w:hAnsi="Times New Roman" w:cs="Times New Roman"/>
                <w:sz w:val="24"/>
                <w:szCs w:val="24"/>
              </w:rPr>
            </w:pPr>
            <w:r w:rsidRPr="00B63B2B">
              <w:rPr>
                <w:rFonts w:ascii="Times New Roman" w:hAnsi="Times New Roman" w:cs="Times New Roman"/>
                <w:sz w:val="24"/>
                <w:szCs w:val="24"/>
              </w:rPr>
              <w:t xml:space="preserve">Ожидаемый    </w:t>
            </w:r>
            <w:r w:rsidRPr="00B63B2B">
              <w:rPr>
                <w:rFonts w:ascii="Times New Roman" w:hAnsi="Times New Roman" w:cs="Times New Roman"/>
                <w:sz w:val="24"/>
                <w:szCs w:val="24"/>
              </w:rPr>
              <w:br/>
              <w:t>непосредственный</w:t>
            </w:r>
            <w:r w:rsidRPr="00B63B2B">
              <w:rPr>
                <w:rFonts w:ascii="Times New Roman" w:hAnsi="Times New Roman" w:cs="Times New Roman"/>
                <w:sz w:val="24"/>
                <w:szCs w:val="24"/>
              </w:rPr>
              <w:br/>
              <w:t xml:space="preserve">   результат    </w:t>
            </w:r>
            <w:r w:rsidRPr="00B63B2B">
              <w:rPr>
                <w:rFonts w:ascii="Times New Roman" w:hAnsi="Times New Roman" w:cs="Times New Roman"/>
                <w:sz w:val="24"/>
                <w:szCs w:val="24"/>
              </w:rPr>
              <w:br/>
              <w:t xml:space="preserve">  (краткое описание)</w:t>
            </w:r>
          </w:p>
        </w:tc>
        <w:tc>
          <w:tcPr>
            <w:tcW w:w="1637" w:type="dxa"/>
            <w:vMerge w:val="restart"/>
          </w:tcPr>
          <w:p w:rsidR="00B710E9" w:rsidRPr="00B63B2B" w:rsidRDefault="00B710E9" w:rsidP="00084D22">
            <w:pPr>
              <w:pStyle w:val="ConsPlusCell"/>
              <w:jc w:val="center"/>
              <w:rPr>
                <w:rFonts w:ascii="Times New Roman" w:hAnsi="Times New Roman" w:cs="Times New Roman"/>
                <w:sz w:val="24"/>
                <w:szCs w:val="24"/>
              </w:rPr>
            </w:pPr>
            <w:r w:rsidRPr="00B63B2B">
              <w:rPr>
                <w:rFonts w:ascii="Times New Roman" w:hAnsi="Times New Roman" w:cs="Times New Roman"/>
                <w:sz w:val="24"/>
                <w:szCs w:val="24"/>
              </w:rPr>
              <w:t xml:space="preserve">Последствия </w:t>
            </w:r>
            <w:r w:rsidRPr="00B63B2B">
              <w:rPr>
                <w:rFonts w:ascii="Times New Roman" w:hAnsi="Times New Roman" w:cs="Times New Roman"/>
                <w:sz w:val="24"/>
                <w:szCs w:val="24"/>
              </w:rPr>
              <w:br/>
            </w:r>
            <w:proofErr w:type="spellStart"/>
            <w:r w:rsidRPr="00B63B2B">
              <w:rPr>
                <w:rFonts w:ascii="Times New Roman" w:hAnsi="Times New Roman" w:cs="Times New Roman"/>
                <w:sz w:val="24"/>
                <w:szCs w:val="24"/>
              </w:rPr>
              <w:t>нереализации</w:t>
            </w:r>
            <w:proofErr w:type="spellEnd"/>
            <w:r w:rsidRPr="00B63B2B">
              <w:rPr>
                <w:rFonts w:ascii="Times New Roman" w:hAnsi="Times New Roman" w:cs="Times New Roman"/>
                <w:sz w:val="24"/>
                <w:szCs w:val="24"/>
              </w:rPr>
              <w:t xml:space="preserve"> </w:t>
            </w:r>
            <w:r w:rsidRPr="00B63B2B">
              <w:rPr>
                <w:rFonts w:ascii="Times New Roman" w:hAnsi="Times New Roman" w:cs="Times New Roman"/>
                <w:sz w:val="24"/>
                <w:szCs w:val="24"/>
              </w:rPr>
              <w:br/>
              <w:t xml:space="preserve">  основного  </w:t>
            </w:r>
            <w:r w:rsidRPr="00B63B2B">
              <w:rPr>
                <w:rFonts w:ascii="Times New Roman" w:hAnsi="Times New Roman" w:cs="Times New Roman"/>
                <w:sz w:val="24"/>
                <w:szCs w:val="24"/>
              </w:rPr>
              <w:br/>
              <w:t xml:space="preserve"> мероприятия</w:t>
            </w:r>
          </w:p>
        </w:tc>
        <w:tc>
          <w:tcPr>
            <w:tcW w:w="1524" w:type="dxa"/>
            <w:vMerge w:val="restart"/>
          </w:tcPr>
          <w:p w:rsidR="00B710E9" w:rsidRPr="00B63B2B" w:rsidRDefault="00B710E9" w:rsidP="00084D22">
            <w:pPr>
              <w:pStyle w:val="ConsPlusCell"/>
              <w:jc w:val="center"/>
              <w:rPr>
                <w:rFonts w:ascii="Times New Roman" w:hAnsi="Times New Roman" w:cs="Times New Roman"/>
                <w:sz w:val="24"/>
                <w:szCs w:val="24"/>
              </w:rPr>
            </w:pPr>
            <w:r w:rsidRPr="00B63B2B">
              <w:rPr>
                <w:rFonts w:ascii="Times New Roman" w:hAnsi="Times New Roman" w:cs="Times New Roman"/>
                <w:sz w:val="24"/>
                <w:szCs w:val="24"/>
              </w:rPr>
              <w:t xml:space="preserve">Связь с показателями </w:t>
            </w:r>
            <w:r w:rsidRPr="00B63B2B">
              <w:rPr>
                <w:rFonts w:ascii="Times New Roman" w:hAnsi="Times New Roman" w:cs="Times New Roman"/>
                <w:sz w:val="24"/>
                <w:szCs w:val="24"/>
              </w:rPr>
              <w:br/>
              <w:t xml:space="preserve">муниципальной </w:t>
            </w:r>
            <w:r w:rsidRPr="00B63B2B">
              <w:rPr>
                <w:rFonts w:ascii="Times New Roman" w:hAnsi="Times New Roman" w:cs="Times New Roman"/>
                <w:sz w:val="24"/>
                <w:szCs w:val="24"/>
              </w:rPr>
              <w:br/>
              <w:t xml:space="preserve">  программы  (подпрограммы)</w:t>
            </w:r>
          </w:p>
        </w:tc>
      </w:tr>
      <w:tr w:rsidR="00B710E9" w:rsidRPr="00B63B2B" w:rsidTr="00B710E9">
        <w:tc>
          <w:tcPr>
            <w:tcW w:w="416" w:type="dxa"/>
            <w:vMerge/>
          </w:tcPr>
          <w:p w:rsidR="00B710E9" w:rsidRPr="00B63B2B" w:rsidRDefault="00B710E9" w:rsidP="00084D22">
            <w:pPr>
              <w:widowControl w:val="0"/>
              <w:autoSpaceDE w:val="0"/>
              <w:autoSpaceDN w:val="0"/>
              <w:adjustRightInd w:val="0"/>
              <w:jc w:val="center"/>
              <w:rPr>
                <w:b/>
                <w:bCs/>
                <w:color w:val="000000"/>
              </w:rPr>
            </w:pPr>
          </w:p>
        </w:tc>
        <w:tc>
          <w:tcPr>
            <w:tcW w:w="1611" w:type="dxa"/>
            <w:vMerge/>
          </w:tcPr>
          <w:p w:rsidR="00B710E9" w:rsidRPr="00B63B2B" w:rsidRDefault="00B710E9" w:rsidP="00084D22">
            <w:pPr>
              <w:widowControl w:val="0"/>
              <w:autoSpaceDE w:val="0"/>
              <w:autoSpaceDN w:val="0"/>
              <w:adjustRightInd w:val="0"/>
              <w:jc w:val="center"/>
              <w:rPr>
                <w:b/>
                <w:bCs/>
                <w:color w:val="000000"/>
              </w:rPr>
            </w:pPr>
          </w:p>
        </w:tc>
        <w:tc>
          <w:tcPr>
            <w:tcW w:w="1530" w:type="dxa"/>
            <w:vMerge/>
          </w:tcPr>
          <w:p w:rsidR="00B710E9" w:rsidRPr="00B63B2B" w:rsidRDefault="00B710E9" w:rsidP="00084D22">
            <w:pPr>
              <w:widowControl w:val="0"/>
              <w:autoSpaceDE w:val="0"/>
              <w:autoSpaceDN w:val="0"/>
              <w:adjustRightInd w:val="0"/>
              <w:jc w:val="center"/>
              <w:rPr>
                <w:b/>
                <w:bCs/>
                <w:color w:val="000000"/>
              </w:rPr>
            </w:pPr>
          </w:p>
        </w:tc>
        <w:tc>
          <w:tcPr>
            <w:tcW w:w="935" w:type="dxa"/>
          </w:tcPr>
          <w:p w:rsidR="00B710E9" w:rsidRPr="00B63B2B" w:rsidRDefault="00B710E9" w:rsidP="00084D22">
            <w:pPr>
              <w:jc w:val="center"/>
              <w:rPr>
                <w:b/>
                <w:color w:val="000000"/>
              </w:rPr>
            </w:pPr>
            <w:r w:rsidRPr="00B63B2B">
              <w:t>начала реализации</w:t>
            </w:r>
          </w:p>
        </w:tc>
        <w:tc>
          <w:tcPr>
            <w:tcW w:w="881" w:type="dxa"/>
          </w:tcPr>
          <w:p w:rsidR="00B710E9" w:rsidRPr="00B63B2B" w:rsidRDefault="00B710E9" w:rsidP="00084D22">
            <w:pPr>
              <w:pStyle w:val="aff4"/>
              <w:ind w:left="-107" w:right="-109"/>
              <w:jc w:val="center"/>
              <w:rPr>
                <w:rFonts w:ascii="Times New Roman" w:hAnsi="Times New Roman"/>
              </w:rPr>
            </w:pPr>
            <w:r w:rsidRPr="00B63B2B">
              <w:rPr>
                <w:rFonts w:ascii="Times New Roman" w:hAnsi="Times New Roman"/>
              </w:rPr>
              <w:t>окончания реализации</w:t>
            </w:r>
          </w:p>
        </w:tc>
        <w:tc>
          <w:tcPr>
            <w:tcW w:w="1462" w:type="dxa"/>
            <w:vMerge/>
          </w:tcPr>
          <w:p w:rsidR="00B710E9" w:rsidRPr="00B63B2B" w:rsidRDefault="00B710E9" w:rsidP="00084D22">
            <w:pPr>
              <w:widowControl w:val="0"/>
              <w:autoSpaceDE w:val="0"/>
              <w:autoSpaceDN w:val="0"/>
              <w:adjustRightInd w:val="0"/>
              <w:jc w:val="center"/>
              <w:rPr>
                <w:b/>
                <w:bCs/>
                <w:color w:val="000000"/>
              </w:rPr>
            </w:pPr>
          </w:p>
        </w:tc>
        <w:tc>
          <w:tcPr>
            <w:tcW w:w="1637" w:type="dxa"/>
            <w:vMerge/>
          </w:tcPr>
          <w:p w:rsidR="00B710E9" w:rsidRPr="00B63B2B" w:rsidRDefault="00B710E9" w:rsidP="00084D22">
            <w:pPr>
              <w:widowControl w:val="0"/>
              <w:autoSpaceDE w:val="0"/>
              <w:autoSpaceDN w:val="0"/>
              <w:adjustRightInd w:val="0"/>
              <w:jc w:val="center"/>
              <w:rPr>
                <w:b/>
                <w:bCs/>
                <w:color w:val="000000"/>
              </w:rPr>
            </w:pPr>
          </w:p>
        </w:tc>
        <w:tc>
          <w:tcPr>
            <w:tcW w:w="1524" w:type="dxa"/>
            <w:vMerge/>
          </w:tcPr>
          <w:p w:rsidR="00B710E9" w:rsidRPr="00B63B2B" w:rsidRDefault="00B710E9" w:rsidP="00084D22">
            <w:pPr>
              <w:widowControl w:val="0"/>
              <w:autoSpaceDE w:val="0"/>
              <w:autoSpaceDN w:val="0"/>
              <w:adjustRightInd w:val="0"/>
              <w:jc w:val="center"/>
              <w:rPr>
                <w:b/>
                <w:bCs/>
                <w:color w:val="000000"/>
              </w:rPr>
            </w:pPr>
          </w:p>
        </w:tc>
      </w:tr>
      <w:tr w:rsidR="00B710E9" w:rsidRPr="00B63B2B" w:rsidTr="00B710E9">
        <w:tc>
          <w:tcPr>
            <w:tcW w:w="416" w:type="dxa"/>
          </w:tcPr>
          <w:p w:rsidR="00B710E9" w:rsidRPr="00B63B2B" w:rsidRDefault="00B710E9" w:rsidP="00084D22">
            <w:pPr>
              <w:widowControl w:val="0"/>
              <w:autoSpaceDE w:val="0"/>
              <w:autoSpaceDN w:val="0"/>
              <w:adjustRightInd w:val="0"/>
              <w:jc w:val="center"/>
              <w:rPr>
                <w:bCs/>
                <w:color w:val="000000"/>
              </w:rPr>
            </w:pPr>
            <w:r w:rsidRPr="00B63B2B">
              <w:rPr>
                <w:bCs/>
                <w:color w:val="000000"/>
              </w:rPr>
              <w:t>1</w:t>
            </w:r>
          </w:p>
        </w:tc>
        <w:tc>
          <w:tcPr>
            <w:tcW w:w="1611" w:type="dxa"/>
          </w:tcPr>
          <w:p w:rsidR="00B710E9" w:rsidRPr="00B63B2B" w:rsidRDefault="00B710E9" w:rsidP="00084D22">
            <w:pPr>
              <w:widowControl w:val="0"/>
              <w:autoSpaceDE w:val="0"/>
              <w:autoSpaceDN w:val="0"/>
              <w:adjustRightInd w:val="0"/>
              <w:jc w:val="center"/>
              <w:rPr>
                <w:bCs/>
                <w:color w:val="000000"/>
              </w:rPr>
            </w:pPr>
            <w:r w:rsidRPr="00B63B2B">
              <w:rPr>
                <w:bCs/>
                <w:color w:val="000000"/>
              </w:rPr>
              <w:t>2</w:t>
            </w:r>
          </w:p>
        </w:tc>
        <w:tc>
          <w:tcPr>
            <w:tcW w:w="1530" w:type="dxa"/>
          </w:tcPr>
          <w:p w:rsidR="00B710E9" w:rsidRPr="00B63B2B" w:rsidRDefault="00B710E9" w:rsidP="00084D22">
            <w:pPr>
              <w:widowControl w:val="0"/>
              <w:autoSpaceDE w:val="0"/>
              <w:autoSpaceDN w:val="0"/>
              <w:adjustRightInd w:val="0"/>
              <w:jc w:val="center"/>
              <w:rPr>
                <w:bCs/>
                <w:color w:val="000000"/>
              </w:rPr>
            </w:pPr>
            <w:r w:rsidRPr="00B63B2B">
              <w:rPr>
                <w:bCs/>
                <w:color w:val="000000"/>
              </w:rPr>
              <w:t>3</w:t>
            </w:r>
          </w:p>
        </w:tc>
        <w:tc>
          <w:tcPr>
            <w:tcW w:w="935" w:type="dxa"/>
          </w:tcPr>
          <w:p w:rsidR="00B710E9" w:rsidRPr="00B63B2B" w:rsidRDefault="00B710E9" w:rsidP="00084D22">
            <w:pPr>
              <w:widowControl w:val="0"/>
              <w:autoSpaceDE w:val="0"/>
              <w:autoSpaceDN w:val="0"/>
              <w:adjustRightInd w:val="0"/>
              <w:jc w:val="center"/>
              <w:rPr>
                <w:bCs/>
                <w:color w:val="000000"/>
              </w:rPr>
            </w:pPr>
            <w:r w:rsidRPr="00B63B2B">
              <w:rPr>
                <w:bCs/>
                <w:color w:val="000000"/>
              </w:rPr>
              <w:t>4</w:t>
            </w:r>
          </w:p>
        </w:tc>
        <w:tc>
          <w:tcPr>
            <w:tcW w:w="881" w:type="dxa"/>
          </w:tcPr>
          <w:p w:rsidR="00B710E9" w:rsidRPr="00B63B2B" w:rsidRDefault="00B710E9" w:rsidP="00084D22">
            <w:pPr>
              <w:widowControl w:val="0"/>
              <w:autoSpaceDE w:val="0"/>
              <w:autoSpaceDN w:val="0"/>
              <w:adjustRightInd w:val="0"/>
              <w:jc w:val="center"/>
              <w:rPr>
                <w:bCs/>
                <w:color w:val="000000"/>
              </w:rPr>
            </w:pPr>
            <w:r w:rsidRPr="00B63B2B">
              <w:rPr>
                <w:bCs/>
                <w:color w:val="000000"/>
              </w:rPr>
              <w:t>5</w:t>
            </w:r>
          </w:p>
        </w:tc>
        <w:tc>
          <w:tcPr>
            <w:tcW w:w="1462" w:type="dxa"/>
          </w:tcPr>
          <w:p w:rsidR="00B710E9" w:rsidRPr="00B63B2B" w:rsidRDefault="00B710E9" w:rsidP="00084D22">
            <w:pPr>
              <w:widowControl w:val="0"/>
              <w:autoSpaceDE w:val="0"/>
              <w:autoSpaceDN w:val="0"/>
              <w:adjustRightInd w:val="0"/>
              <w:jc w:val="center"/>
              <w:rPr>
                <w:bCs/>
                <w:color w:val="000000"/>
              </w:rPr>
            </w:pPr>
            <w:r w:rsidRPr="00B63B2B">
              <w:rPr>
                <w:bCs/>
                <w:color w:val="000000"/>
              </w:rPr>
              <w:t>6</w:t>
            </w:r>
          </w:p>
        </w:tc>
        <w:tc>
          <w:tcPr>
            <w:tcW w:w="1637" w:type="dxa"/>
          </w:tcPr>
          <w:p w:rsidR="00B710E9" w:rsidRPr="00B63B2B" w:rsidRDefault="00B710E9" w:rsidP="00084D22">
            <w:pPr>
              <w:widowControl w:val="0"/>
              <w:autoSpaceDE w:val="0"/>
              <w:autoSpaceDN w:val="0"/>
              <w:adjustRightInd w:val="0"/>
              <w:jc w:val="center"/>
              <w:rPr>
                <w:bCs/>
                <w:color w:val="000000"/>
              </w:rPr>
            </w:pPr>
            <w:r w:rsidRPr="00B63B2B">
              <w:rPr>
                <w:bCs/>
                <w:color w:val="000000"/>
              </w:rPr>
              <w:t>7</w:t>
            </w:r>
          </w:p>
        </w:tc>
        <w:tc>
          <w:tcPr>
            <w:tcW w:w="1524" w:type="dxa"/>
          </w:tcPr>
          <w:p w:rsidR="00B710E9" w:rsidRPr="00B63B2B" w:rsidRDefault="00B710E9" w:rsidP="00084D22">
            <w:pPr>
              <w:widowControl w:val="0"/>
              <w:autoSpaceDE w:val="0"/>
              <w:autoSpaceDN w:val="0"/>
              <w:adjustRightInd w:val="0"/>
              <w:jc w:val="center"/>
              <w:rPr>
                <w:bCs/>
                <w:color w:val="000000"/>
              </w:rPr>
            </w:pPr>
            <w:r w:rsidRPr="00B63B2B">
              <w:rPr>
                <w:bCs/>
                <w:color w:val="000000"/>
              </w:rPr>
              <w:t>8</w:t>
            </w:r>
          </w:p>
        </w:tc>
      </w:tr>
      <w:tr w:rsidR="00B710E9" w:rsidRPr="00B63B2B" w:rsidTr="00B710E9">
        <w:tc>
          <w:tcPr>
            <w:tcW w:w="9996" w:type="dxa"/>
            <w:gridSpan w:val="8"/>
          </w:tcPr>
          <w:p w:rsidR="00B710E9" w:rsidRPr="00B63B2B" w:rsidRDefault="00B710E9" w:rsidP="00084D22">
            <w:pPr>
              <w:widowControl w:val="0"/>
              <w:autoSpaceDE w:val="0"/>
              <w:autoSpaceDN w:val="0"/>
              <w:adjustRightInd w:val="0"/>
              <w:jc w:val="center"/>
              <w:rPr>
                <w:b/>
                <w:bCs/>
                <w:color w:val="000000"/>
              </w:rPr>
            </w:pPr>
            <w:r w:rsidRPr="00B63B2B">
              <w:t>Подпрограмма  «Обеспечение кадрами хозяйствующих субъектов, функционирующих на территории Шумерлинского района»</w:t>
            </w:r>
          </w:p>
        </w:tc>
      </w:tr>
      <w:tr w:rsidR="00B710E9" w:rsidRPr="00B63B2B" w:rsidTr="00B710E9">
        <w:tc>
          <w:tcPr>
            <w:tcW w:w="416" w:type="dxa"/>
          </w:tcPr>
          <w:p w:rsidR="00B710E9" w:rsidRPr="00B63B2B" w:rsidRDefault="00B710E9" w:rsidP="00084D22">
            <w:pPr>
              <w:widowControl w:val="0"/>
              <w:autoSpaceDE w:val="0"/>
              <w:autoSpaceDN w:val="0"/>
              <w:adjustRightInd w:val="0"/>
              <w:jc w:val="center"/>
              <w:rPr>
                <w:bCs/>
                <w:color w:val="000000"/>
              </w:rPr>
            </w:pPr>
            <w:r w:rsidRPr="00B63B2B">
              <w:rPr>
                <w:bCs/>
                <w:color w:val="000000"/>
              </w:rPr>
              <w:t>1.</w:t>
            </w:r>
          </w:p>
        </w:tc>
        <w:tc>
          <w:tcPr>
            <w:tcW w:w="1611" w:type="dxa"/>
          </w:tcPr>
          <w:p w:rsidR="00B710E9" w:rsidRPr="00B63B2B" w:rsidRDefault="00B710E9" w:rsidP="00084D22">
            <w:pPr>
              <w:rPr>
                <w:rStyle w:val="ac"/>
                <w:color w:val="FF0000"/>
                <w:sz w:val="24"/>
                <w:szCs w:val="24"/>
              </w:rPr>
            </w:pPr>
            <w:r w:rsidRPr="00B63B2B">
              <w:rPr>
                <w:rStyle w:val="ac"/>
                <w:sz w:val="24"/>
                <w:szCs w:val="24"/>
              </w:rPr>
              <w:t>Содействие в участии хозяйствующих субъектов района в формировании прогнозной потребности экономики в квалифицированных кадрах</w:t>
            </w:r>
          </w:p>
        </w:tc>
        <w:tc>
          <w:tcPr>
            <w:tcW w:w="1530" w:type="dxa"/>
          </w:tcPr>
          <w:p w:rsidR="00B710E9" w:rsidRPr="00B63B2B" w:rsidRDefault="00B710E9" w:rsidP="00084D22">
            <w:pPr>
              <w:pStyle w:val="ConsPlusCell"/>
              <w:jc w:val="both"/>
              <w:rPr>
                <w:rFonts w:ascii="Times New Roman" w:hAnsi="Times New Roman" w:cs="Times New Roman"/>
                <w:sz w:val="24"/>
                <w:szCs w:val="24"/>
              </w:rPr>
            </w:pPr>
            <w:r w:rsidRPr="00B63B2B">
              <w:rPr>
                <w:rFonts w:ascii="Times New Roman" w:hAnsi="Times New Roman" w:cs="Times New Roman"/>
                <w:sz w:val="24"/>
                <w:szCs w:val="24"/>
              </w:rPr>
              <w:t>Отдел образования, спорта и молодежной политики, Отдел экономики, земельных и имущественных отношений;</w:t>
            </w:r>
          </w:p>
          <w:p w:rsidR="00B710E9" w:rsidRPr="00B63B2B" w:rsidRDefault="00B710E9" w:rsidP="00084D22">
            <w:pPr>
              <w:pStyle w:val="ConsPlusCell"/>
              <w:jc w:val="both"/>
              <w:rPr>
                <w:rFonts w:ascii="Times New Roman" w:hAnsi="Times New Roman" w:cs="Times New Roman"/>
                <w:sz w:val="24"/>
                <w:szCs w:val="24"/>
              </w:rPr>
            </w:pPr>
            <w:r w:rsidRPr="00B63B2B">
              <w:rPr>
                <w:rFonts w:ascii="Times New Roman" w:hAnsi="Times New Roman" w:cs="Times New Roman"/>
                <w:sz w:val="24"/>
                <w:szCs w:val="24"/>
              </w:rPr>
              <w:t>Сектор культуры и архивного дела;</w:t>
            </w:r>
          </w:p>
          <w:p w:rsidR="00B710E9" w:rsidRPr="00B63B2B" w:rsidRDefault="00B710E9" w:rsidP="00084D22">
            <w:pPr>
              <w:rPr>
                <w:rStyle w:val="ac"/>
                <w:sz w:val="24"/>
                <w:szCs w:val="24"/>
              </w:rPr>
            </w:pPr>
            <w:r w:rsidRPr="00B63B2B">
              <w:t>Сектор по взаимодействию с предприятиями агропромышленного комплекса отдела сельского хозяйства и экологии</w:t>
            </w:r>
          </w:p>
        </w:tc>
        <w:tc>
          <w:tcPr>
            <w:tcW w:w="935" w:type="dxa"/>
          </w:tcPr>
          <w:p w:rsidR="00B710E9" w:rsidRPr="00B63B2B" w:rsidRDefault="00B710E9" w:rsidP="00084D22">
            <w:pPr>
              <w:rPr>
                <w:rStyle w:val="ac"/>
                <w:sz w:val="24"/>
                <w:szCs w:val="24"/>
              </w:rPr>
            </w:pPr>
            <w:r w:rsidRPr="00B63B2B">
              <w:rPr>
                <w:rStyle w:val="ac"/>
                <w:sz w:val="24"/>
                <w:szCs w:val="24"/>
              </w:rPr>
              <w:t>01.12.2016</w:t>
            </w:r>
          </w:p>
        </w:tc>
        <w:tc>
          <w:tcPr>
            <w:tcW w:w="881" w:type="dxa"/>
          </w:tcPr>
          <w:p w:rsidR="00B710E9" w:rsidRPr="00B63B2B" w:rsidRDefault="00B710E9" w:rsidP="00084D22">
            <w:pPr>
              <w:pStyle w:val="ConsPlusCell"/>
              <w:rPr>
                <w:rFonts w:ascii="Times New Roman" w:hAnsi="Times New Roman" w:cs="Times New Roman"/>
                <w:sz w:val="24"/>
                <w:szCs w:val="24"/>
              </w:rPr>
            </w:pPr>
            <w:r w:rsidRPr="00B63B2B">
              <w:rPr>
                <w:rStyle w:val="ac"/>
                <w:sz w:val="24"/>
                <w:szCs w:val="24"/>
              </w:rPr>
              <w:t>31.12.2020</w:t>
            </w:r>
          </w:p>
        </w:tc>
        <w:tc>
          <w:tcPr>
            <w:tcW w:w="1462" w:type="dxa"/>
          </w:tcPr>
          <w:p w:rsidR="00B710E9" w:rsidRPr="00B63B2B" w:rsidRDefault="00B710E9" w:rsidP="00084D22">
            <w:pPr>
              <w:pStyle w:val="ConsPlusCell"/>
              <w:rPr>
                <w:rFonts w:ascii="Times New Roman" w:hAnsi="Times New Roman" w:cs="Times New Roman"/>
                <w:sz w:val="24"/>
                <w:szCs w:val="24"/>
              </w:rPr>
            </w:pPr>
            <w:r w:rsidRPr="00B63B2B">
              <w:rPr>
                <w:rFonts w:ascii="Times New Roman" w:hAnsi="Times New Roman" w:cs="Times New Roman"/>
                <w:sz w:val="24"/>
                <w:szCs w:val="24"/>
              </w:rPr>
              <w:t>Повышение эффективности управления кадровыми процессами на муниципальном уровне</w:t>
            </w:r>
          </w:p>
        </w:tc>
        <w:tc>
          <w:tcPr>
            <w:tcW w:w="1637" w:type="dxa"/>
          </w:tcPr>
          <w:p w:rsidR="00B710E9" w:rsidRPr="00B63B2B" w:rsidRDefault="00B710E9" w:rsidP="00084D22">
            <w:pPr>
              <w:pStyle w:val="ConsPlusCell"/>
              <w:rPr>
                <w:rFonts w:ascii="Times New Roman" w:hAnsi="Times New Roman" w:cs="Times New Roman"/>
                <w:color w:val="FF0000"/>
                <w:sz w:val="24"/>
                <w:szCs w:val="24"/>
              </w:rPr>
            </w:pPr>
            <w:r w:rsidRPr="00B63B2B">
              <w:rPr>
                <w:rFonts w:ascii="Times New Roman" w:hAnsi="Times New Roman" w:cs="Times New Roman"/>
                <w:sz w:val="24"/>
                <w:szCs w:val="24"/>
              </w:rPr>
              <w:t>Невозможность управления кадровыми ресурсами на муниципальном уровне</w:t>
            </w:r>
            <w:r w:rsidRPr="00B63B2B">
              <w:rPr>
                <w:rFonts w:ascii="Times New Roman" w:hAnsi="Times New Roman" w:cs="Times New Roman"/>
                <w:color w:val="FF0000"/>
                <w:sz w:val="24"/>
                <w:szCs w:val="24"/>
              </w:rPr>
              <w:t xml:space="preserve"> </w:t>
            </w:r>
          </w:p>
        </w:tc>
        <w:tc>
          <w:tcPr>
            <w:tcW w:w="1524" w:type="dxa"/>
          </w:tcPr>
          <w:p w:rsidR="00B710E9" w:rsidRPr="00B63B2B" w:rsidRDefault="00B710E9" w:rsidP="00084D22">
            <w:pPr>
              <w:pStyle w:val="ConsPlusCell"/>
              <w:tabs>
                <w:tab w:val="left" w:pos="3752"/>
              </w:tabs>
              <w:rPr>
                <w:rFonts w:ascii="Times New Roman" w:hAnsi="Times New Roman" w:cs="Times New Roman"/>
                <w:color w:val="FF0000"/>
                <w:sz w:val="24"/>
                <w:szCs w:val="24"/>
              </w:rPr>
            </w:pPr>
            <w:r w:rsidRPr="00B63B2B">
              <w:rPr>
                <w:rFonts w:ascii="Times New Roman" w:hAnsi="Times New Roman" w:cs="Times New Roman"/>
                <w:sz w:val="24"/>
                <w:szCs w:val="24"/>
              </w:rPr>
              <w:t>Доля организаций в районе, участвующих в формировании прогноза потребности  в квалифицированных кадрах,  от общего количества организаций в районе</w:t>
            </w:r>
            <w:r w:rsidRPr="00B63B2B">
              <w:rPr>
                <w:rFonts w:ascii="Times New Roman" w:hAnsi="Times New Roman" w:cs="Times New Roman"/>
                <w:color w:val="FF0000"/>
                <w:sz w:val="24"/>
                <w:szCs w:val="24"/>
              </w:rPr>
              <w:t xml:space="preserve"> </w:t>
            </w:r>
          </w:p>
        </w:tc>
      </w:tr>
      <w:tr w:rsidR="00B710E9" w:rsidRPr="00B63B2B" w:rsidTr="00B710E9">
        <w:tc>
          <w:tcPr>
            <w:tcW w:w="416" w:type="dxa"/>
          </w:tcPr>
          <w:p w:rsidR="00B710E9" w:rsidRPr="00B63B2B" w:rsidRDefault="00B710E9" w:rsidP="00084D22">
            <w:pPr>
              <w:widowControl w:val="0"/>
              <w:autoSpaceDE w:val="0"/>
              <w:autoSpaceDN w:val="0"/>
              <w:adjustRightInd w:val="0"/>
              <w:jc w:val="center"/>
              <w:rPr>
                <w:bCs/>
                <w:color w:val="000000"/>
              </w:rPr>
            </w:pPr>
            <w:r w:rsidRPr="00B63B2B">
              <w:rPr>
                <w:bCs/>
                <w:color w:val="000000"/>
              </w:rPr>
              <w:t>2.</w:t>
            </w:r>
          </w:p>
        </w:tc>
        <w:tc>
          <w:tcPr>
            <w:tcW w:w="1611" w:type="dxa"/>
          </w:tcPr>
          <w:p w:rsidR="00B710E9" w:rsidRPr="00B63B2B" w:rsidRDefault="00B710E9" w:rsidP="00084D22">
            <w:pPr>
              <w:pStyle w:val="ConsPlusCell"/>
              <w:rPr>
                <w:rFonts w:ascii="Times New Roman" w:hAnsi="Times New Roman" w:cs="Times New Roman"/>
                <w:sz w:val="24"/>
                <w:szCs w:val="24"/>
              </w:rPr>
            </w:pPr>
            <w:r w:rsidRPr="00B63B2B">
              <w:rPr>
                <w:rFonts w:ascii="Times New Roman" w:hAnsi="Times New Roman" w:cs="Times New Roman"/>
                <w:sz w:val="24"/>
                <w:szCs w:val="24"/>
              </w:rPr>
              <w:t xml:space="preserve">Анализ кадрового </w:t>
            </w:r>
            <w:r w:rsidRPr="00B63B2B">
              <w:rPr>
                <w:rFonts w:ascii="Times New Roman" w:hAnsi="Times New Roman" w:cs="Times New Roman"/>
                <w:sz w:val="24"/>
                <w:szCs w:val="24"/>
              </w:rPr>
              <w:lastRenderedPageBreak/>
              <w:t>потенциала предприятий и организаций района</w:t>
            </w:r>
          </w:p>
        </w:tc>
        <w:tc>
          <w:tcPr>
            <w:tcW w:w="1530" w:type="dxa"/>
          </w:tcPr>
          <w:p w:rsidR="00B710E9" w:rsidRPr="00B63B2B" w:rsidRDefault="00B710E9" w:rsidP="00084D22">
            <w:pPr>
              <w:pStyle w:val="ConsPlusCell"/>
              <w:jc w:val="both"/>
              <w:rPr>
                <w:rFonts w:ascii="Times New Roman" w:hAnsi="Times New Roman" w:cs="Times New Roman"/>
                <w:sz w:val="24"/>
                <w:szCs w:val="24"/>
              </w:rPr>
            </w:pPr>
            <w:r w:rsidRPr="00B63B2B">
              <w:rPr>
                <w:rFonts w:ascii="Times New Roman" w:hAnsi="Times New Roman" w:cs="Times New Roman"/>
                <w:sz w:val="24"/>
                <w:szCs w:val="24"/>
              </w:rPr>
              <w:lastRenderedPageBreak/>
              <w:t>Отдел образования</w:t>
            </w:r>
            <w:r w:rsidRPr="00B63B2B">
              <w:rPr>
                <w:rFonts w:ascii="Times New Roman" w:hAnsi="Times New Roman" w:cs="Times New Roman"/>
                <w:sz w:val="24"/>
                <w:szCs w:val="24"/>
              </w:rPr>
              <w:lastRenderedPageBreak/>
              <w:t>, спорта и молодежной политики, Сектор культуры и архивного дела;</w:t>
            </w:r>
          </w:p>
          <w:p w:rsidR="00B710E9" w:rsidRPr="00B63B2B" w:rsidRDefault="00B710E9" w:rsidP="00084D22">
            <w:pPr>
              <w:pStyle w:val="ConsPlusCell"/>
              <w:rPr>
                <w:rFonts w:ascii="Times New Roman" w:hAnsi="Times New Roman" w:cs="Times New Roman"/>
                <w:sz w:val="24"/>
                <w:szCs w:val="24"/>
              </w:rPr>
            </w:pPr>
            <w:r w:rsidRPr="00B63B2B">
              <w:rPr>
                <w:rFonts w:ascii="Times New Roman" w:hAnsi="Times New Roman" w:cs="Times New Roman"/>
                <w:sz w:val="24"/>
                <w:szCs w:val="24"/>
              </w:rPr>
              <w:t>Сектор по взаимодействию с предприятиями агропромышленного комплекса отдела сельского хозяйства и экологии</w:t>
            </w:r>
          </w:p>
        </w:tc>
        <w:tc>
          <w:tcPr>
            <w:tcW w:w="935" w:type="dxa"/>
          </w:tcPr>
          <w:p w:rsidR="00B710E9" w:rsidRPr="00B63B2B" w:rsidRDefault="00B710E9" w:rsidP="00084D22">
            <w:pPr>
              <w:rPr>
                <w:rStyle w:val="ac"/>
                <w:sz w:val="24"/>
                <w:szCs w:val="24"/>
              </w:rPr>
            </w:pPr>
            <w:r w:rsidRPr="00B63B2B">
              <w:rPr>
                <w:rStyle w:val="ac"/>
                <w:sz w:val="24"/>
                <w:szCs w:val="24"/>
              </w:rPr>
              <w:lastRenderedPageBreak/>
              <w:t>01.12.2016</w:t>
            </w:r>
          </w:p>
        </w:tc>
        <w:tc>
          <w:tcPr>
            <w:tcW w:w="881" w:type="dxa"/>
          </w:tcPr>
          <w:p w:rsidR="00B710E9" w:rsidRPr="00B63B2B" w:rsidRDefault="00B710E9" w:rsidP="00084D22">
            <w:pPr>
              <w:pStyle w:val="ConsPlusCell"/>
              <w:rPr>
                <w:rFonts w:ascii="Times New Roman" w:hAnsi="Times New Roman" w:cs="Times New Roman"/>
                <w:sz w:val="24"/>
                <w:szCs w:val="24"/>
              </w:rPr>
            </w:pPr>
            <w:r w:rsidRPr="00B63B2B">
              <w:rPr>
                <w:rStyle w:val="ac"/>
                <w:sz w:val="24"/>
                <w:szCs w:val="24"/>
              </w:rPr>
              <w:t>31.12.2020</w:t>
            </w:r>
          </w:p>
        </w:tc>
        <w:tc>
          <w:tcPr>
            <w:tcW w:w="1462" w:type="dxa"/>
          </w:tcPr>
          <w:p w:rsidR="00B710E9" w:rsidRPr="00B63B2B" w:rsidRDefault="00B710E9" w:rsidP="00084D22">
            <w:pPr>
              <w:pStyle w:val="ConsPlusCell"/>
              <w:rPr>
                <w:rFonts w:ascii="Times New Roman" w:hAnsi="Times New Roman" w:cs="Times New Roman"/>
                <w:sz w:val="24"/>
                <w:szCs w:val="24"/>
              </w:rPr>
            </w:pPr>
            <w:r w:rsidRPr="00B63B2B">
              <w:rPr>
                <w:rFonts w:ascii="Times New Roman" w:hAnsi="Times New Roman" w:cs="Times New Roman"/>
                <w:sz w:val="24"/>
                <w:szCs w:val="24"/>
              </w:rPr>
              <w:t>Повышение эффективно</w:t>
            </w:r>
            <w:r w:rsidRPr="00B63B2B">
              <w:rPr>
                <w:rFonts w:ascii="Times New Roman" w:hAnsi="Times New Roman" w:cs="Times New Roman"/>
                <w:sz w:val="24"/>
                <w:szCs w:val="24"/>
              </w:rPr>
              <w:lastRenderedPageBreak/>
              <w:t>сти управления кадровыми процессами на муниципальном уровне</w:t>
            </w:r>
          </w:p>
        </w:tc>
        <w:tc>
          <w:tcPr>
            <w:tcW w:w="1637" w:type="dxa"/>
          </w:tcPr>
          <w:p w:rsidR="00B710E9" w:rsidRPr="00B63B2B" w:rsidRDefault="00B710E9" w:rsidP="00084D22">
            <w:pPr>
              <w:pStyle w:val="ConsPlusCell"/>
              <w:rPr>
                <w:rFonts w:ascii="Times New Roman" w:hAnsi="Times New Roman" w:cs="Times New Roman"/>
                <w:sz w:val="24"/>
                <w:szCs w:val="24"/>
              </w:rPr>
            </w:pPr>
            <w:r w:rsidRPr="00B63B2B">
              <w:rPr>
                <w:rFonts w:ascii="Times New Roman" w:hAnsi="Times New Roman" w:cs="Times New Roman"/>
                <w:sz w:val="24"/>
                <w:szCs w:val="24"/>
              </w:rPr>
              <w:lastRenderedPageBreak/>
              <w:t xml:space="preserve">Невозможность </w:t>
            </w:r>
            <w:r w:rsidRPr="00B63B2B">
              <w:rPr>
                <w:rFonts w:ascii="Times New Roman" w:hAnsi="Times New Roman" w:cs="Times New Roman"/>
                <w:sz w:val="24"/>
                <w:szCs w:val="24"/>
              </w:rPr>
              <w:lastRenderedPageBreak/>
              <w:t>управления кадровыми ресурсами на муниципальном уровне</w:t>
            </w:r>
          </w:p>
        </w:tc>
        <w:tc>
          <w:tcPr>
            <w:tcW w:w="1524" w:type="dxa"/>
          </w:tcPr>
          <w:p w:rsidR="00B710E9" w:rsidRPr="00B63B2B" w:rsidRDefault="00B710E9" w:rsidP="00084D22">
            <w:pPr>
              <w:pStyle w:val="ConsPlusCell"/>
              <w:rPr>
                <w:rFonts w:ascii="Times New Roman" w:hAnsi="Times New Roman" w:cs="Times New Roman"/>
                <w:sz w:val="24"/>
                <w:szCs w:val="24"/>
              </w:rPr>
            </w:pPr>
            <w:r w:rsidRPr="00B63B2B">
              <w:rPr>
                <w:rFonts w:ascii="Times New Roman" w:hAnsi="Times New Roman" w:cs="Times New Roman"/>
                <w:sz w:val="24"/>
                <w:szCs w:val="24"/>
              </w:rPr>
              <w:lastRenderedPageBreak/>
              <w:t xml:space="preserve">Доля организаций </w:t>
            </w:r>
            <w:r w:rsidRPr="00B63B2B">
              <w:rPr>
                <w:rFonts w:ascii="Times New Roman" w:hAnsi="Times New Roman" w:cs="Times New Roman"/>
                <w:sz w:val="24"/>
                <w:szCs w:val="24"/>
              </w:rPr>
              <w:lastRenderedPageBreak/>
              <w:t>в районе, участвующих в формировании прогноза потребности  в квалифицированных кадрах,  от общего количества организаций в районе</w:t>
            </w:r>
          </w:p>
        </w:tc>
      </w:tr>
      <w:tr w:rsidR="00B710E9" w:rsidRPr="00B63B2B" w:rsidTr="00B710E9">
        <w:tc>
          <w:tcPr>
            <w:tcW w:w="416" w:type="dxa"/>
          </w:tcPr>
          <w:p w:rsidR="00B710E9" w:rsidRPr="00B63B2B" w:rsidRDefault="00B710E9" w:rsidP="00084D22">
            <w:pPr>
              <w:widowControl w:val="0"/>
              <w:autoSpaceDE w:val="0"/>
              <w:autoSpaceDN w:val="0"/>
              <w:adjustRightInd w:val="0"/>
              <w:jc w:val="center"/>
              <w:rPr>
                <w:bCs/>
                <w:color w:val="000000"/>
              </w:rPr>
            </w:pPr>
            <w:r w:rsidRPr="00B63B2B">
              <w:rPr>
                <w:bCs/>
                <w:color w:val="000000"/>
              </w:rPr>
              <w:lastRenderedPageBreak/>
              <w:t>3.</w:t>
            </w:r>
          </w:p>
        </w:tc>
        <w:tc>
          <w:tcPr>
            <w:tcW w:w="1611" w:type="dxa"/>
          </w:tcPr>
          <w:p w:rsidR="00B710E9" w:rsidRPr="00B63B2B" w:rsidRDefault="00B710E9" w:rsidP="00084D22">
            <w:pPr>
              <w:pStyle w:val="ConsPlusCell"/>
              <w:rPr>
                <w:rFonts w:ascii="Times New Roman" w:hAnsi="Times New Roman" w:cs="Times New Roman"/>
                <w:sz w:val="24"/>
                <w:szCs w:val="24"/>
              </w:rPr>
            </w:pPr>
            <w:r w:rsidRPr="00B63B2B">
              <w:rPr>
                <w:rFonts w:ascii="Times New Roman" w:hAnsi="Times New Roman" w:cs="Times New Roman"/>
                <w:sz w:val="24"/>
                <w:szCs w:val="24"/>
              </w:rPr>
              <w:t>Организация обучающих семинаров, курсов повышения квалификации руководителей и специалистов организаций по приоритетным направлениям развития экономики района, подготовка и переподготовка кадров</w:t>
            </w:r>
          </w:p>
        </w:tc>
        <w:tc>
          <w:tcPr>
            <w:tcW w:w="1530" w:type="dxa"/>
          </w:tcPr>
          <w:p w:rsidR="00B710E9" w:rsidRPr="00B63B2B" w:rsidRDefault="00B710E9" w:rsidP="00084D22">
            <w:pPr>
              <w:pStyle w:val="ConsPlusCell"/>
              <w:jc w:val="both"/>
              <w:rPr>
                <w:rFonts w:ascii="Times New Roman" w:hAnsi="Times New Roman" w:cs="Times New Roman"/>
                <w:sz w:val="24"/>
                <w:szCs w:val="24"/>
              </w:rPr>
            </w:pPr>
            <w:r w:rsidRPr="00B63B2B">
              <w:rPr>
                <w:rFonts w:ascii="Times New Roman" w:hAnsi="Times New Roman" w:cs="Times New Roman"/>
                <w:sz w:val="24"/>
                <w:szCs w:val="24"/>
              </w:rPr>
              <w:t>Отдел образования, спорта и молодежной политики, Отдел экономики, земельных и имущественных отношений, Сектор культуры и архивного дела,</w:t>
            </w:r>
          </w:p>
          <w:p w:rsidR="00B710E9" w:rsidRPr="00B63B2B" w:rsidRDefault="00B710E9" w:rsidP="00084D22">
            <w:pPr>
              <w:pStyle w:val="ConsPlusCell"/>
              <w:rPr>
                <w:rFonts w:ascii="Times New Roman" w:hAnsi="Times New Roman" w:cs="Times New Roman"/>
                <w:sz w:val="24"/>
                <w:szCs w:val="24"/>
              </w:rPr>
            </w:pPr>
            <w:r w:rsidRPr="00B63B2B">
              <w:rPr>
                <w:rFonts w:ascii="Times New Roman" w:hAnsi="Times New Roman" w:cs="Times New Roman"/>
                <w:sz w:val="24"/>
                <w:szCs w:val="24"/>
              </w:rPr>
              <w:t>Сектор по взаимодействию с предприятиями агропромышленного комплекса отдела сельского хозяйства и экологии</w:t>
            </w:r>
          </w:p>
        </w:tc>
        <w:tc>
          <w:tcPr>
            <w:tcW w:w="935" w:type="dxa"/>
          </w:tcPr>
          <w:p w:rsidR="00B710E9" w:rsidRPr="00B63B2B" w:rsidRDefault="00B710E9" w:rsidP="00084D22">
            <w:pPr>
              <w:rPr>
                <w:rStyle w:val="ac"/>
                <w:sz w:val="24"/>
                <w:szCs w:val="24"/>
              </w:rPr>
            </w:pPr>
            <w:r w:rsidRPr="00B63B2B">
              <w:rPr>
                <w:rStyle w:val="ac"/>
                <w:sz w:val="24"/>
                <w:szCs w:val="24"/>
              </w:rPr>
              <w:t>01.12.2016</w:t>
            </w:r>
          </w:p>
        </w:tc>
        <w:tc>
          <w:tcPr>
            <w:tcW w:w="881" w:type="dxa"/>
          </w:tcPr>
          <w:p w:rsidR="00B710E9" w:rsidRPr="00B63B2B" w:rsidRDefault="00B710E9" w:rsidP="00084D22">
            <w:pPr>
              <w:pStyle w:val="ConsPlusCell"/>
              <w:rPr>
                <w:rFonts w:ascii="Times New Roman" w:hAnsi="Times New Roman" w:cs="Times New Roman"/>
                <w:sz w:val="24"/>
                <w:szCs w:val="24"/>
              </w:rPr>
            </w:pPr>
            <w:r w:rsidRPr="00B63B2B">
              <w:rPr>
                <w:rStyle w:val="ac"/>
                <w:sz w:val="24"/>
                <w:szCs w:val="24"/>
              </w:rPr>
              <w:t>31.12.2020</w:t>
            </w:r>
          </w:p>
        </w:tc>
        <w:tc>
          <w:tcPr>
            <w:tcW w:w="1462" w:type="dxa"/>
          </w:tcPr>
          <w:p w:rsidR="00B710E9" w:rsidRPr="00B63B2B" w:rsidRDefault="00B710E9" w:rsidP="00084D22">
            <w:pPr>
              <w:pStyle w:val="ConsPlusCell"/>
              <w:rPr>
                <w:rFonts w:ascii="Times New Roman" w:hAnsi="Times New Roman" w:cs="Times New Roman"/>
                <w:sz w:val="24"/>
                <w:szCs w:val="24"/>
              </w:rPr>
            </w:pPr>
            <w:r w:rsidRPr="00B63B2B">
              <w:rPr>
                <w:rFonts w:ascii="Times New Roman" w:hAnsi="Times New Roman" w:cs="Times New Roman"/>
                <w:sz w:val="24"/>
                <w:szCs w:val="24"/>
              </w:rPr>
              <w:t>Повышение образовательного уровня руководителей, специалистов организаций района в соответствии с приоритетами развития</w:t>
            </w:r>
          </w:p>
        </w:tc>
        <w:tc>
          <w:tcPr>
            <w:tcW w:w="1637" w:type="dxa"/>
          </w:tcPr>
          <w:p w:rsidR="00B710E9" w:rsidRPr="00B63B2B" w:rsidRDefault="00B710E9" w:rsidP="00084D22">
            <w:pPr>
              <w:pStyle w:val="ConsPlusCell"/>
              <w:rPr>
                <w:rFonts w:ascii="Times New Roman" w:hAnsi="Times New Roman" w:cs="Times New Roman"/>
                <w:sz w:val="24"/>
                <w:szCs w:val="24"/>
              </w:rPr>
            </w:pPr>
            <w:r w:rsidRPr="00B63B2B">
              <w:rPr>
                <w:rFonts w:ascii="Times New Roman" w:hAnsi="Times New Roman" w:cs="Times New Roman"/>
                <w:sz w:val="24"/>
                <w:szCs w:val="24"/>
              </w:rPr>
              <w:t>Недостаток (отсутствие) руководителей и специалистов необходимых компетенций для решения задач развития района</w:t>
            </w:r>
          </w:p>
        </w:tc>
        <w:tc>
          <w:tcPr>
            <w:tcW w:w="1524" w:type="dxa"/>
          </w:tcPr>
          <w:p w:rsidR="00B710E9" w:rsidRPr="00B63B2B" w:rsidRDefault="00B710E9" w:rsidP="00084D22">
            <w:pPr>
              <w:autoSpaceDE w:val="0"/>
              <w:autoSpaceDN w:val="0"/>
              <w:adjustRightInd w:val="0"/>
            </w:pPr>
            <w:r w:rsidRPr="00B63B2B">
              <w:t xml:space="preserve">Количество человек, прошедших </w:t>
            </w:r>
            <w:proofErr w:type="gramStart"/>
            <w:r w:rsidRPr="00B63B2B">
              <w:t>обучение по программам</w:t>
            </w:r>
            <w:proofErr w:type="gramEnd"/>
            <w:r w:rsidRPr="00B63B2B">
              <w:t xml:space="preserve"> повышения квалификации и профессиональной  переподготовки</w:t>
            </w:r>
          </w:p>
          <w:p w:rsidR="00B710E9" w:rsidRPr="00B63B2B" w:rsidRDefault="00B710E9" w:rsidP="00084D22">
            <w:pPr>
              <w:autoSpaceDE w:val="0"/>
              <w:autoSpaceDN w:val="0"/>
              <w:adjustRightInd w:val="0"/>
            </w:pPr>
          </w:p>
        </w:tc>
      </w:tr>
      <w:tr w:rsidR="00B710E9" w:rsidRPr="00B63B2B" w:rsidTr="00B710E9">
        <w:tc>
          <w:tcPr>
            <w:tcW w:w="416" w:type="dxa"/>
          </w:tcPr>
          <w:p w:rsidR="00B710E9" w:rsidRPr="00B63B2B" w:rsidRDefault="00B710E9" w:rsidP="00084D22">
            <w:pPr>
              <w:widowControl w:val="0"/>
              <w:autoSpaceDE w:val="0"/>
              <w:autoSpaceDN w:val="0"/>
              <w:adjustRightInd w:val="0"/>
              <w:jc w:val="center"/>
              <w:rPr>
                <w:bCs/>
                <w:color w:val="000000"/>
              </w:rPr>
            </w:pPr>
            <w:r w:rsidRPr="00B63B2B">
              <w:rPr>
                <w:bCs/>
                <w:color w:val="000000"/>
              </w:rPr>
              <w:t>4.</w:t>
            </w:r>
          </w:p>
        </w:tc>
        <w:tc>
          <w:tcPr>
            <w:tcW w:w="1611" w:type="dxa"/>
          </w:tcPr>
          <w:p w:rsidR="00B710E9" w:rsidRPr="00B63B2B" w:rsidRDefault="00B710E9" w:rsidP="00084D22">
            <w:pPr>
              <w:pStyle w:val="ConsPlusCell"/>
              <w:rPr>
                <w:rFonts w:ascii="Times New Roman" w:hAnsi="Times New Roman" w:cs="Times New Roman"/>
                <w:sz w:val="24"/>
                <w:szCs w:val="24"/>
              </w:rPr>
            </w:pPr>
            <w:r w:rsidRPr="00B63B2B">
              <w:rPr>
                <w:rFonts w:ascii="Times New Roman" w:hAnsi="Times New Roman" w:cs="Times New Roman"/>
                <w:sz w:val="24"/>
                <w:szCs w:val="24"/>
              </w:rPr>
              <w:t>Организация работы по профессиона</w:t>
            </w:r>
            <w:r w:rsidRPr="00B63B2B">
              <w:rPr>
                <w:rFonts w:ascii="Times New Roman" w:hAnsi="Times New Roman" w:cs="Times New Roman"/>
                <w:sz w:val="24"/>
                <w:szCs w:val="24"/>
              </w:rPr>
              <w:lastRenderedPageBreak/>
              <w:t>льной ориентации молодежи района</w:t>
            </w:r>
          </w:p>
        </w:tc>
        <w:tc>
          <w:tcPr>
            <w:tcW w:w="1530" w:type="dxa"/>
          </w:tcPr>
          <w:p w:rsidR="00B710E9" w:rsidRPr="00B63B2B" w:rsidRDefault="00B710E9" w:rsidP="00084D22">
            <w:pPr>
              <w:pStyle w:val="ConsPlusCell"/>
              <w:rPr>
                <w:rFonts w:ascii="Times New Roman" w:hAnsi="Times New Roman" w:cs="Times New Roman"/>
                <w:sz w:val="24"/>
                <w:szCs w:val="24"/>
              </w:rPr>
            </w:pPr>
            <w:r w:rsidRPr="00B63B2B">
              <w:rPr>
                <w:rFonts w:ascii="Times New Roman" w:hAnsi="Times New Roman" w:cs="Times New Roman"/>
                <w:sz w:val="24"/>
                <w:szCs w:val="24"/>
              </w:rPr>
              <w:lastRenderedPageBreak/>
              <w:t xml:space="preserve">Отдел образования, спорта и </w:t>
            </w:r>
            <w:r w:rsidRPr="00B63B2B">
              <w:rPr>
                <w:rFonts w:ascii="Times New Roman" w:hAnsi="Times New Roman" w:cs="Times New Roman"/>
                <w:sz w:val="24"/>
                <w:szCs w:val="24"/>
              </w:rPr>
              <w:lastRenderedPageBreak/>
              <w:t xml:space="preserve">молодежной политики  </w:t>
            </w:r>
          </w:p>
        </w:tc>
        <w:tc>
          <w:tcPr>
            <w:tcW w:w="935" w:type="dxa"/>
          </w:tcPr>
          <w:p w:rsidR="00B710E9" w:rsidRPr="00B63B2B" w:rsidRDefault="00B710E9" w:rsidP="00084D22">
            <w:pPr>
              <w:rPr>
                <w:rStyle w:val="ac"/>
                <w:sz w:val="24"/>
                <w:szCs w:val="24"/>
              </w:rPr>
            </w:pPr>
            <w:r w:rsidRPr="00B63B2B">
              <w:rPr>
                <w:rStyle w:val="ac"/>
                <w:sz w:val="24"/>
                <w:szCs w:val="24"/>
              </w:rPr>
              <w:lastRenderedPageBreak/>
              <w:t>01.12.2016</w:t>
            </w:r>
          </w:p>
        </w:tc>
        <w:tc>
          <w:tcPr>
            <w:tcW w:w="881" w:type="dxa"/>
          </w:tcPr>
          <w:p w:rsidR="00B710E9" w:rsidRPr="00B63B2B" w:rsidRDefault="00B710E9" w:rsidP="00084D22">
            <w:pPr>
              <w:pStyle w:val="ConsPlusCell"/>
              <w:rPr>
                <w:rFonts w:ascii="Times New Roman" w:hAnsi="Times New Roman" w:cs="Times New Roman"/>
                <w:sz w:val="24"/>
                <w:szCs w:val="24"/>
              </w:rPr>
            </w:pPr>
            <w:r w:rsidRPr="00B63B2B">
              <w:rPr>
                <w:rStyle w:val="ac"/>
                <w:sz w:val="24"/>
                <w:szCs w:val="24"/>
              </w:rPr>
              <w:t>31.12.2020</w:t>
            </w:r>
          </w:p>
        </w:tc>
        <w:tc>
          <w:tcPr>
            <w:tcW w:w="1462" w:type="dxa"/>
          </w:tcPr>
          <w:p w:rsidR="00B710E9" w:rsidRPr="00B63B2B" w:rsidRDefault="00B710E9" w:rsidP="00084D22">
            <w:pPr>
              <w:pStyle w:val="ConsPlusCell"/>
              <w:rPr>
                <w:rFonts w:ascii="Times New Roman" w:hAnsi="Times New Roman" w:cs="Times New Roman"/>
                <w:sz w:val="24"/>
                <w:szCs w:val="24"/>
              </w:rPr>
            </w:pPr>
            <w:r w:rsidRPr="00B63B2B">
              <w:rPr>
                <w:rFonts w:ascii="Times New Roman" w:hAnsi="Times New Roman" w:cs="Times New Roman"/>
                <w:sz w:val="24"/>
                <w:szCs w:val="24"/>
              </w:rPr>
              <w:t xml:space="preserve">Содействие молодежи в выборе </w:t>
            </w:r>
            <w:r w:rsidRPr="00B63B2B">
              <w:rPr>
                <w:rFonts w:ascii="Times New Roman" w:hAnsi="Times New Roman" w:cs="Times New Roman"/>
                <w:sz w:val="24"/>
                <w:szCs w:val="24"/>
              </w:rPr>
              <w:lastRenderedPageBreak/>
              <w:t xml:space="preserve">профессий, востребованных на  территории района </w:t>
            </w:r>
          </w:p>
        </w:tc>
        <w:tc>
          <w:tcPr>
            <w:tcW w:w="1637" w:type="dxa"/>
          </w:tcPr>
          <w:p w:rsidR="00B710E9" w:rsidRPr="00B63B2B" w:rsidRDefault="00B710E9" w:rsidP="00084D22">
            <w:pPr>
              <w:pStyle w:val="ConsPlusCell"/>
              <w:rPr>
                <w:rFonts w:ascii="Times New Roman" w:hAnsi="Times New Roman" w:cs="Times New Roman"/>
                <w:sz w:val="24"/>
                <w:szCs w:val="24"/>
              </w:rPr>
            </w:pPr>
            <w:r w:rsidRPr="00B63B2B">
              <w:rPr>
                <w:rFonts w:ascii="Times New Roman" w:hAnsi="Times New Roman" w:cs="Times New Roman"/>
                <w:sz w:val="24"/>
                <w:szCs w:val="24"/>
              </w:rPr>
              <w:lastRenderedPageBreak/>
              <w:t>Дефицит кадров по востребованн</w:t>
            </w:r>
            <w:r w:rsidRPr="00B63B2B">
              <w:rPr>
                <w:rFonts w:ascii="Times New Roman" w:hAnsi="Times New Roman" w:cs="Times New Roman"/>
                <w:sz w:val="24"/>
                <w:szCs w:val="24"/>
              </w:rPr>
              <w:lastRenderedPageBreak/>
              <w:t>ым на  территории района профессиям</w:t>
            </w:r>
          </w:p>
        </w:tc>
        <w:tc>
          <w:tcPr>
            <w:tcW w:w="1524" w:type="dxa"/>
          </w:tcPr>
          <w:p w:rsidR="00B710E9" w:rsidRPr="00B63B2B" w:rsidRDefault="00B710E9" w:rsidP="00084D22">
            <w:pPr>
              <w:autoSpaceDE w:val="0"/>
              <w:autoSpaceDN w:val="0"/>
              <w:adjustRightInd w:val="0"/>
            </w:pPr>
            <w:r w:rsidRPr="00B63B2B">
              <w:lastRenderedPageBreak/>
              <w:t xml:space="preserve">Количество человек, прошедших </w:t>
            </w:r>
            <w:proofErr w:type="gramStart"/>
            <w:r w:rsidRPr="00B63B2B">
              <w:lastRenderedPageBreak/>
              <w:t>обучение по программам</w:t>
            </w:r>
            <w:proofErr w:type="gramEnd"/>
            <w:r w:rsidRPr="00B63B2B">
              <w:t xml:space="preserve"> повышения квалификации и профессиональной  переподготовки</w:t>
            </w:r>
          </w:p>
        </w:tc>
      </w:tr>
      <w:tr w:rsidR="00B710E9" w:rsidRPr="00B63B2B" w:rsidTr="00B710E9">
        <w:tc>
          <w:tcPr>
            <w:tcW w:w="416" w:type="dxa"/>
          </w:tcPr>
          <w:p w:rsidR="00B710E9" w:rsidRPr="00B63B2B" w:rsidRDefault="00B710E9" w:rsidP="00084D22">
            <w:pPr>
              <w:widowControl w:val="0"/>
              <w:autoSpaceDE w:val="0"/>
              <w:autoSpaceDN w:val="0"/>
              <w:adjustRightInd w:val="0"/>
              <w:jc w:val="center"/>
              <w:rPr>
                <w:bCs/>
                <w:color w:val="000000"/>
              </w:rPr>
            </w:pPr>
            <w:r w:rsidRPr="00B63B2B">
              <w:rPr>
                <w:bCs/>
                <w:color w:val="000000"/>
              </w:rPr>
              <w:lastRenderedPageBreak/>
              <w:t>5.</w:t>
            </w:r>
          </w:p>
        </w:tc>
        <w:tc>
          <w:tcPr>
            <w:tcW w:w="1611" w:type="dxa"/>
          </w:tcPr>
          <w:p w:rsidR="00B710E9" w:rsidRPr="00B63B2B" w:rsidRDefault="00B710E9" w:rsidP="00084D22">
            <w:pPr>
              <w:widowControl w:val="0"/>
              <w:autoSpaceDE w:val="0"/>
              <w:autoSpaceDN w:val="0"/>
              <w:adjustRightInd w:val="0"/>
              <w:rPr>
                <w:bCs/>
                <w:color w:val="000000"/>
              </w:rPr>
            </w:pPr>
            <w:r w:rsidRPr="00B63B2B">
              <w:rPr>
                <w:bCs/>
                <w:color w:val="000000"/>
              </w:rPr>
              <w:t>Организация работы с организациями и населением района по вопросам развития и создания собственного дела</w:t>
            </w:r>
          </w:p>
        </w:tc>
        <w:tc>
          <w:tcPr>
            <w:tcW w:w="1530" w:type="dxa"/>
          </w:tcPr>
          <w:p w:rsidR="00B710E9" w:rsidRPr="00B63B2B" w:rsidRDefault="00B710E9" w:rsidP="00084D22">
            <w:pPr>
              <w:widowControl w:val="0"/>
              <w:autoSpaceDE w:val="0"/>
              <w:autoSpaceDN w:val="0"/>
              <w:adjustRightInd w:val="0"/>
              <w:rPr>
                <w:bCs/>
                <w:color w:val="000000"/>
              </w:rPr>
            </w:pPr>
            <w:r w:rsidRPr="00B63B2B">
              <w:t>Отдел экономики, земельных и имущественных отношений</w:t>
            </w:r>
          </w:p>
        </w:tc>
        <w:tc>
          <w:tcPr>
            <w:tcW w:w="935" w:type="dxa"/>
          </w:tcPr>
          <w:p w:rsidR="00B710E9" w:rsidRPr="00B63B2B" w:rsidRDefault="00B710E9" w:rsidP="00084D22">
            <w:pPr>
              <w:rPr>
                <w:rStyle w:val="ac"/>
                <w:sz w:val="24"/>
                <w:szCs w:val="24"/>
              </w:rPr>
            </w:pPr>
            <w:r w:rsidRPr="00B63B2B">
              <w:rPr>
                <w:rStyle w:val="ac"/>
                <w:sz w:val="24"/>
                <w:szCs w:val="24"/>
              </w:rPr>
              <w:t>01.12.2016</w:t>
            </w:r>
          </w:p>
        </w:tc>
        <w:tc>
          <w:tcPr>
            <w:tcW w:w="881" w:type="dxa"/>
          </w:tcPr>
          <w:p w:rsidR="00B710E9" w:rsidRPr="00B63B2B" w:rsidRDefault="00B710E9" w:rsidP="00084D22">
            <w:pPr>
              <w:pStyle w:val="ConsPlusCell"/>
              <w:rPr>
                <w:rFonts w:ascii="Times New Roman" w:hAnsi="Times New Roman" w:cs="Times New Roman"/>
                <w:sz w:val="24"/>
                <w:szCs w:val="24"/>
              </w:rPr>
            </w:pPr>
            <w:r w:rsidRPr="00B63B2B">
              <w:rPr>
                <w:rStyle w:val="ac"/>
                <w:sz w:val="24"/>
                <w:szCs w:val="24"/>
              </w:rPr>
              <w:t>31.12.2020</w:t>
            </w:r>
          </w:p>
        </w:tc>
        <w:tc>
          <w:tcPr>
            <w:tcW w:w="1462" w:type="dxa"/>
          </w:tcPr>
          <w:p w:rsidR="00B710E9" w:rsidRPr="00B63B2B" w:rsidRDefault="00B710E9" w:rsidP="00084D22">
            <w:pPr>
              <w:pStyle w:val="ConsPlusCell"/>
              <w:rPr>
                <w:rFonts w:ascii="Times New Roman" w:hAnsi="Times New Roman" w:cs="Times New Roman"/>
                <w:sz w:val="24"/>
                <w:szCs w:val="24"/>
              </w:rPr>
            </w:pPr>
            <w:r w:rsidRPr="00B63B2B">
              <w:rPr>
                <w:rFonts w:ascii="Times New Roman" w:hAnsi="Times New Roman" w:cs="Times New Roman"/>
                <w:sz w:val="24"/>
                <w:szCs w:val="24"/>
              </w:rPr>
              <w:t>Повышение уровня профессионального мастерства предпринимателей; получение знаний и навыков гражданами, желающими организовать собственное дело</w:t>
            </w:r>
          </w:p>
        </w:tc>
        <w:tc>
          <w:tcPr>
            <w:tcW w:w="1637" w:type="dxa"/>
          </w:tcPr>
          <w:p w:rsidR="00B710E9" w:rsidRPr="00B63B2B" w:rsidRDefault="00B710E9" w:rsidP="00084D22">
            <w:pPr>
              <w:pStyle w:val="ConsPlusCell"/>
              <w:rPr>
                <w:rFonts w:ascii="Times New Roman" w:hAnsi="Times New Roman" w:cs="Times New Roman"/>
                <w:sz w:val="24"/>
                <w:szCs w:val="24"/>
              </w:rPr>
            </w:pPr>
            <w:r w:rsidRPr="00B63B2B">
              <w:rPr>
                <w:rFonts w:ascii="Times New Roman" w:hAnsi="Times New Roman" w:cs="Times New Roman"/>
                <w:sz w:val="24"/>
                <w:szCs w:val="24"/>
              </w:rPr>
              <w:t>Снижение качества услуг населению; снижение эффективности деятельности субъектов  малого и среднего предпринимательства; отсутствие возможности получения знаний, необходимых для открытия собственного дела</w:t>
            </w:r>
          </w:p>
        </w:tc>
        <w:tc>
          <w:tcPr>
            <w:tcW w:w="1524" w:type="dxa"/>
          </w:tcPr>
          <w:p w:rsidR="00B710E9" w:rsidRPr="00B63B2B" w:rsidRDefault="00B710E9" w:rsidP="00084D22">
            <w:pPr>
              <w:autoSpaceDE w:val="0"/>
              <w:autoSpaceDN w:val="0"/>
              <w:adjustRightInd w:val="0"/>
            </w:pPr>
            <w:r w:rsidRPr="00B63B2B">
              <w:t xml:space="preserve">Количество человек, прошедших </w:t>
            </w:r>
            <w:proofErr w:type="gramStart"/>
            <w:r w:rsidRPr="00B63B2B">
              <w:t>обучение по программам</w:t>
            </w:r>
            <w:proofErr w:type="gramEnd"/>
            <w:r w:rsidRPr="00B63B2B">
              <w:t xml:space="preserve"> повышения квалификации и профессиональной  переподготовки</w:t>
            </w:r>
          </w:p>
          <w:p w:rsidR="00B710E9" w:rsidRPr="00B63B2B" w:rsidRDefault="00B710E9" w:rsidP="00084D22">
            <w:pPr>
              <w:autoSpaceDE w:val="0"/>
              <w:autoSpaceDN w:val="0"/>
              <w:adjustRightInd w:val="0"/>
            </w:pPr>
          </w:p>
          <w:p w:rsidR="00B710E9" w:rsidRPr="00B63B2B" w:rsidRDefault="00B710E9" w:rsidP="00084D22">
            <w:pPr>
              <w:autoSpaceDE w:val="0"/>
              <w:autoSpaceDN w:val="0"/>
              <w:adjustRightInd w:val="0"/>
            </w:pPr>
          </w:p>
        </w:tc>
      </w:tr>
      <w:tr w:rsidR="00B710E9" w:rsidRPr="00B63B2B" w:rsidTr="00B710E9">
        <w:tc>
          <w:tcPr>
            <w:tcW w:w="416" w:type="dxa"/>
          </w:tcPr>
          <w:p w:rsidR="00B710E9" w:rsidRPr="00B63B2B" w:rsidRDefault="00B710E9" w:rsidP="00084D22">
            <w:pPr>
              <w:widowControl w:val="0"/>
              <w:autoSpaceDE w:val="0"/>
              <w:autoSpaceDN w:val="0"/>
              <w:adjustRightInd w:val="0"/>
              <w:jc w:val="center"/>
              <w:rPr>
                <w:bCs/>
                <w:color w:val="000000"/>
              </w:rPr>
            </w:pPr>
            <w:r w:rsidRPr="00B63B2B">
              <w:rPr>
                <w:bCs/>
                <w:color w:val="000000"/>
              </w:rPr>
              <w:t>6.</w:t>
            </w:r>
          </w:p>
        </w:tc>
        <w:tc>
          <w:tcPr>
            <w:tcW w:w="1611" w:type="dxa"/>
          </w:tcPr>
          <w:p w:rsidR="00B710E9" w:rsidRPr="00B63B2B" w:rsidRDefault="00B710E9" w:rsidP="00084D22">
            <w:pPr>
              <w:widowControl w:val="0"/>
              <w:autoSpaceDE w:val="0"/>
              <w:autoSpaceDN w:val="0"/>
              <w:adjustRightInd w:val="0"/>
              <w:rPr>
                <w:bCs/>
                <w:color w:val="000000"/>
              </w:rPr>
            </w:pPr>
            <w:r w:rsidRPr="00B63B2B">
              <w:rPr>
                <w:bCs/>
                <w:color w:val="000000"/>
              </w:rPr>
              <w:t>Организация и проведение  соревнований и конкурсов «</w:t>
            </w:r>
            <w:proofErr w:type="gramStart"/>
            <w:r w:rsidRPr="00B63B2B">
              <w:rPr>
                <w:bCs/>
                <w:color w:val="000000"/>
              </w:rPr>
              <w:t>Лучший</w:t>
            </w:r>
            <w:proofErr w:type="gramEnd"/>
            <w:r w:rsidRPr="00B63B2B">
              <w:rPr>
                <w:bCs/>
                <w:color w:val="000000"/>
              </w:rPr>
              <w:t xml:space="preserve">  по профессии», «Лучшая      сельскохозяйственная организация»</w:t>
            </w:r>
          </w:p>
        </w:tc>
        <w:tc>
          <w:tcPr>
            <w:tcW w:w="1530" w:type="dxa"/>
          </w:tcPr>
          <w:p w:rsidR="00B710E9" w:rsidRPr="00B63B2B" w:rsidRDefault="00B710E9" w:rsidP="00084D22">
            <w:pPr>
              <w:widowControl w:val="0"/>
              <w:autoSpaceDE w:val="0"/>
              <w:autoSpaceDN w:val="0"/>
              <w:adjustRightInd w:val="0"/>
              <w:rPr>
                <w:bCs/>
                <w:color w:val="000000"/>
              </w:rPr>
            </w:pPr>
            <w:r w:rsidRPr="00B63B2B">
              <w:t>Сектор по взаимодействию с предприятиями агропромышленного комплекса отдела сельского хозяйства и экологии</w:t>
            </w:r>
          </w:p>
        </w:tc>
        <w:tc>
          <w:tcPr>
            <w:tcW w:w="935" w:type="dxa"/>
          </w:tcPr>
          <w:p w:rsidR="00B710E9" w:rsidRPr="00B63B2B" w:rsidRDefault="00B710E9" w:rsidP="00084D22">
            <w:pPr>
              <w:rPr>
                <w:rStyle w:val="ac"/>
                <w:sz w:val="24"/>
                <w:szCs w:val="24"/>
              </w:rPr>
            </w:pPr>
            <w:r w:rsidRPr="00B63B2B">
              <w:rPr>
                <w:rStyle w:val="ac"/>
                <w:sz w:val="24"/>
                <w:szCs w:val="24"/>
              </w:rPr>
              <w:t>01.12.2016</w:t>
            </w:r>
          </w:p>
        </w:tc>
        <w:tc>
          <w:tcPr>
            <w:tcW w:w="881" w:type="dxa"/>
          </w:tcPr>
          <w:p w:rsidR="00B710E9" w:rsidRPr="00B63B2B" w:rsidRDefault="00B710E9" w:rsidP="00084D22">
            <w:pPr>
              <w:pStyle w:val="ConsPlusCell"/>
              <w:rPr>
                <w:rFonts w:ascii="Times New Roman" w:hAnsi="Times New Roman" w:cs="Times New Roman"/>
                <w:sz w:val="24"/>
                <w:szCs w:val="24"/>
              </w:rPr>
            </w:pPr>
            <w:r w:rsidRPr="00B63B2B">
              <w:rPr>
                <w:rStyle w:val="ac"/>
                <w:sz w:val="24"/>
                <w:szCs w:val="24"/>
              </w:rPr>
              <w:t>31.12.2020</w:t>
            </w:r>
          </w:p>
        </w:tc>
        <w:tc>
          <w:tcPr>
            <w:tcW w:w="1462" w:type="dxa"/>
          </w:tcPr>
          <w:p w:rsidR="00B710E9" w:rsidRPr="00B63B2B" w:rsidRDefault="00B710E9" w:rsidP="00084D22">
            <w:pPr>
              <w:widowControl w:val="0"/>
              <w:autoSpaceDE w:val="0"/>
              <w:autoSpaceDN w:val="0"/>
              <w:adjustRightInd w:val="0"/>
              <w:rPr>
                <w:bCs/>
                <w:color w:val="000000"/>
              </w:rPr>
            </w:pPr>
            <w:r w:rsidRPr="00B63B2B">
              <w:t>Закрепление кадров путем повышения престижности работы в районе, создания лучших условий труда, повышения уровня его оплаты</w:t>
            </w:r>
          </w:p>
        </w:tc>
        <w:tc>
          <w:tcPr>
            <w:tcW w:w="1637" w:type="dxa"/>
          </w:tcPr>
          <w:p w:rsidR="00B710E9" w:rsidRPr="00B63B2B" w:rsidRDefault="00B710E9" w:rsidP="00084D22">
            <w:pPr>
              <w:widowControl w:val="0"/>
              <w:autoSpaceDE w:val="0"/>
              <w:autoSpaceDN w:val="0"/>
              <w:adjustRightInd w:val="0"/>
              <w:rPr>
                <w:bCs/>
                <w:color w:val="000000"/>
              </w:rPr>
            </w:pPr>
            <w:r w:rsidRPr="00B63B2B">
              <w:t xml:space="preserve">Отсутствие возможности для профессионального мастерства и дальнейшего его совершенствования, условий для профессионального и творческого роста; снижение престижа профессии </w:t>
            </w:r>
          </w:p>
        </w:tc>
        <w:tc>
          <w:tcPr>
            <w:tcW w:w="1524" w:type="dxa"/>
          </w:tcPr>
          <w:p w:rsidR="00B710E9" w:rsidRPr="00B63B2B" w:rsidRDefault="00B710E9" w:rsidP="00084D22">
            <w:pPr>
              <w:widowControl w:val="0"/>
              <w:autoSpaceDE w:val="0"/>
              <w:autoSpaceDN w:val="0"/>
              <w:adjustRightInd w:val="0"/>
              <w:rPr>
                <w:bCs/>
                <w:color w:val="000000"/>
              </w:rPr>
            </w:pPr>
            <w:r w:rsidRPr="00B63B2B">
              <w:t>Количество человек заключивших договора на целевое обучение</w:t>
            </w:r>
          </w:p>
        </w:tc>
      </w:tr>
    </w:tbl>
    <w:p w:rsidR="00B710E9" w:rsidRPr="00B63B2B" w:rsidRDefault="00B710E9" w:rsidP="00B710E9">
      <w:pPr>
        <w:widowControl w:val="0"/>
        <w:autoSpaceDE w:val="0"/>
        <w:autoSpaceDN w:val="0"/>
        <w:adjustRightInd w:val="0"/>
        <w:jc w:val="center"/>
        <w:rPr>
          <w:bCs/>
          <w:color w:val="000000"/>
        </w:rPr>
      </w:pPr>
    </w:p>
    <w:p w:rsidR="00B710E9" w:rsidRPr="00B63B2B" w:rsidRDefault="00B710E9" w:rsidP="00B710E9">
      <w:pPr>
        <w:rPr>
          <w:vanish/>
        </w:rPr>
      </w:pPr>
    </w:p>
    <w:p w:rsidR="00B710E9" w:rsidRPr="00B63B2B" w:rsidRDefault="00B710E9" w:rsidP="00B710E9">
      <w:pPr>
        <w:rPr>
          <w:vanish/>
        </w:rPr>
      </w:pPr>
    </w:p>
    <w:p w:rsidR="00B710E9" w:rsidRDefault="00B710E9" w:rsidP="00B710E9">
      <w:pPr>
        <w:sectPr w:rsidR="00B710E9" w:rsidSect="00B710E9">
          <w:pgSz w:w="11906" w:h="16838" w:code="9"/>
          <w:pgMar w:top="1106" w:right="992" w:bottom="709" w:left="1134" w:header="709" w:footer="709" w:gutter="0"/>
          <w:cols w:space="708"/>
          <w:docGrid w:linePitch="360"/>
        </w:sectPr>
      </w:pPr>
    </w:p>
    <w:p w:rsidR="00B710E9" w:rsidRPr="00B63B2B" w:rsidRDefault="00B710E9" w:rsidP="00B710E9"/>
    <w:p w:rsidR="00B710E9" w:rsidRPr="00B63B2B" w:rsidRDefault="00B710E9" w:rsidP="00B710E9">
      <w:pPr>
        <w:ind w:left="9072" w:right="-10"/>
        <w:jc w:val="both"/>
        <w:rPr>
          <w:bCs/>
        </w:rPr>
      </w:pPr>
      <w:r w:rsidRPr="00B63B2B">
        <w:rPr>
          <w:color w:val="000000"/>
        </w:rPr>
        <w:t>Приложение № 3</w:t>
      </w:r>
      <w:r>
        <w:rPr>
          <w:color w:val="000000"/>
        </w:rPr>
        <w:t xml:space="preserve"> </w:t>
      </w:r>
      <w:r w:rsidRPr="00B63B2B">
        <w:rPr>
          <w:bCs/>
        </w:rPr>
        <w:t xml:space="preserve">к подпрограмме «Обеспечение кадрами хозяйствующих </w:t>
      </w:r>
      <w:r>
        <w:rPr>
          <w:bCs/>
        </w:rPr>
        <w:t xml:space="preserve"> </w:t>
      </w:r>
      <w:r w:rsidRPr="00B63B2B">
        <w:rPr>
          <w:bCs/>
        </w:rPr>
        <w:t xml:space="preserve">субъектов, </w:t>
      </w:r>
      <w:r>
        <w:rPr>
          <w:bCs/>
        </w:rPr>
        <w:t xml:space="preserve"> </w:t>
      </w:r>
      <w:r w:rsidRPr="00B63B2B">
        <w:rPr>
          <w:bCs/>
        </w:rPr>
        <w:t>функционирующих на территории Шумерлинского района»</w:t>
      </w:r>
    </w:p>
    <w:p w:rsidR="00B710E9" w:rsidRPr="00B63B2B" w:rsidRDefault="00B710E9" w:rsidP="00B710E9"/>
    <w:p w:rsidR="00B710E9" w:rsidRPr="00B63B2B" w:rsidRDefault="00B710E9" w:rsidP="00B710E9">
      <w:pPr>
        <w:widowControl w:val="0"/>
        <w:autoSpaceDE w:val="0"/>
        <w:autoSpaceDN w:val="0"/>
        <w:adjustRightInd w:val="0"/>
        <w:jc w:val="center"/>
        <w:rPr>
          <w:b/>
          <w:bCs/>
          <w:color w:val="000000"/>
        </w:rPr>
      </w:pPr>
      <w:r w:rsidRPr="00B63B2B">
        <w:rPr>
          <w:b/>
        </w:rPr>
        <w:t xml:space="preserve">Ресурсное обеспечение реализации </w:t>
      </w:r>
      <w:r w:rsidRPr="00B63B2B">
        <w:rPr>
          <w:b/>
          <w:bCs/>
          <w:color w:val="000000"/>
        </w:rPr>
        <w:t>подпрограмме «Обеспечение кадрами хозяйствующих субъектов, функционирующих на территории Шумерлинского района»</w:t>
      </w:r>
    </w:p>
    <w:p w:rsidR="00B710E9" w:rsidRPr="00B63B2B" w:rsidRDefault="00B710E9" w:rsidP="00B710E9">
      <w:pPr>
        <w:widowControl w:val="0"/>
        <w:autoSpaceDE w:val="0"/>
        <w:autoSpaceDN w:val="0"/>
        <w:adjustRightInd w:val="0"/>
        <w:jc w:val="center"/>
        <w:rPr>
          <w:b/>
          <w:bCs/>
          <w:color w:val="000000"/>
        </w:rPr>
      </w:pPr>
    </w:p>
    <w:tbl>
      <w:tblPr>
        <w:tblW w:w="14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1"/>
        <w:gridCol w:w="3607"/>
        <w:gridCol w:w="2693"/>
        <w:gridCol w:w="992"/>
        <w:gridCol w:w="992"/>
        <w:gridCol w:w="1783"/>
        <w:gridCol w:w="720"/>
        <w:gridCol w:w="720"/>
        <w:gridCol w:w="720"/>
        <w:gridCol w:w="720"/>
        <w:gridCol w:w="720"/>
      </w:tblGrid>
      <w:tr w:rsidR="00B710E9" w:rsidRPr="00B63B2B" w:rsidTr="00084D22">
        <w:tc>
          <w:tcPr>
            <w:tcW w:w="1321" w:type="dxa"/>
            <w:vMerge w:val="restart"/>
          </w:tcPr>
          <w:p w:rsidR="00B710E9" w:rsidRPr="00B63B2B" w:rsidRDefault="00B710E9" w:rsidP="00084D22">
            <w:pPr>
              <w:widowControl w:val="0"/>
              <w:autoSpaceDE w:val="0"/>
              <w:autoSpaceDN w:val="0"/>
              <w:adjustRightInd w:val="0"/>
              <w:jc w:val="center"/>
              <w:rPr>
                <w:bCs/>
                <w:color w:val="000000"/>
              </w:rPr>
            </w:pPr>
            <w:r w:rsidRPr="00B63B2B">
              <w:rPr>
                <w:bCs/>
                <w:color w:val="000000"/>
              </w:rPr>
              <w:t>Статус</w:t>
            </w:r>
          </w:p>
        </w:tc>
        <w:tc>
          <w:tcPr>
            <w:tcW w:w="3607" w:type="dxa"/>
            <w:vMerge w:val="restart"/>
          </w:tcPr>
          <w:p w:rsidR="00B710E9" w:rsidRPr="00B63B2B" w:rsidRDefault="00B710E9" w:rsidP="00084D22">
            <w:pPr>
              <w:widowControl w:val="0"/>
              <w:autoSpaceDE w:val="0"/>
              <w:autoSpaceDN w:val="0"/>
              <w:adjustRightInd w:val="0"/>
              <w:jc w:val="center"/>
              <w:rPr>
                <w:bCs/>
                <w:color w:val="000000"/>
              </w:rPr>
            </w:pPr>
            <w:r w:rsidRPr="00B63B2B">
              <w:t>Наименование муниципальной программы, подпрограммы муниципальной  программы, основного мероприятия</w:t>
            </w:r>
          </w:p>
        </w:tc>
        <w:tc>
          <w:tcPr>
            <w:tcW w:w="2693" w:type="dxa"/>
            <w:vMerge w:val="restart"/>
          </w:tcPr>
          <w:p w:rsidR="00B710E9" w:rsidRPr="00B63B2B" w:rsidRDefault="00B710E9" w:rsidP="00084D22">
            <w:pPr>
              <w:widowControl w:val="0"/>
              <w:autoSpaceDE w:val="0"/>
              <w:autoSpaceDN w:val="0"/>
              <w:adjustRightInd w:val="0"/>
              <w:jc w:val="center"/>
              <w:rPr>
                <w:bCs/>
                <w:color w:val="000000"/>
              </w:rPr>
            </w:pPr>
            <w:r w:rsidRPr="00B63B2B">
              <w:t xml:space="preserve">Ответственный исполнитель, соисполнители </w:t>
            </w:r>
          </w:p>
        </w:tc>
        <w:tc>
          <w:tcPr>
            <w:tcW w:w="1984" w:type="dxa"/>
            <w:gridSpan w:val="2"/>
          </w:tcPr>
          <w:p w:rsidR="00B710E9" w:rsidRPr="00B63B2B" w:rsidRDefault="00B710E9" w:rsidP="00084D22">
            <w:pPr>
              <w:widowControl w:val="0"/>
              <w:autoSpaceDE w:val="0"/>
              <w:autoSpaceDN w:val="0"/>
              <w:adjustRightInd w:val="0"/>
              <w:jc w:val="center"/>
              <w:rPr>
                <w:bCs/>
                <w:color w:val="000000"/>
              </w:rPr>
            </w:pPr>
            <w:r w:rsidRPr="00B63B2B">
              <w:t>Код бюджетной классификации</w:t>
            </w:r>
          </w:p>
        </w:tc>
        <w:tc>
          <w:tcPr>
            <w:tcW w:w="1783" w:type="dxa"/>
            <w:vMerge w:val="restart"/>
          </w:tcPr>
          <w:p w:rsidR="00B710E9" w:rsidRPr="00B63B2B" w:rsidRDefault="00B710E9" w:rsidP="00084D22">
            <w:pPr>
              <w:widowControl w:val="0"/>
              <w:autoSpaceDE w:val="0"/>
              <w:autoSpaceDN w:val="0"/>
              <w:adjustRightInd w:val="0"/>
              <w:jc w:val="center"/>
              <w:rPr>
                <w:bCs/>
                <w:color w:val="000000"/>
              </w:rPr>
            </w:pPr>
            <w:r w:rsidRPr="00B63B2B">
              <w:t>Источники финансирования</w:t>
            </w:r>
          </w:p>
        </w:tc>
        <w:tc>
          <w:tcPr>
            <w:tcW w:w="720" w:type="dxa"/>
            <w:vMerge w:val="restart"/>
          </w:tcPr>
          <w:p w:rsidR="00B710E9" w:rsidRPr="00B63B2B" w:rsidRDefault="00B710E9" w:rsidP="00084D22">
            <w:pPr>
              <w:jc w:val="center"/>
            </w:pPr>
            <w:r w:rsidRPr="00B63B2B">
              <w:t>2016 г.</w:t>
            </w:r>
          </w:p>
        </w:tc>
        <w:tc>
          <w:tcPr>
            <w:tcW w:w="720" w:type="dxa"/>
            <w:vMerge w:val="restart"/>
          </w:tcPr>
          <w:p w:rsidR="00B710E9" w:rsidRPr="00B63B2B" w:rsidRDefault="00B710E9" w:rsidP="00084D22">
            <w:pPr>
              <w:jc w:val="center"/>
            </w:pPr>
            <w:r w:rsidRPr="00B63B2B">
              <w:t>2017 г.</w:t>
            </w:r>
          </w:p>
        </w:tc>
        <w:tc>
          <w:tcPr>
            <w:tcW w:w="720" w:type="dxa"/>
            <w:vMerge w:val="restart"/>
          </w:tcPr>
          <w:p w:rsidR="00B710E9" w:rsidRPr="00B63B2B" w:rsidRDefault="00B710E9" w:rsidP="00084D22">
            <w:pPr>
              <w:jc w:val="center"/>
            </w:pPr>
            <w:r w:rsidRPr="00B63B2B">
              <w:t>2018 г.</w:t>
            </w:r>
          </w:p>
        </w:tc>
        <w:tc>
          <w:tcPr>
            <w:tcW w:w="720" w:type="dxa"/>
            <w:vMerge w:val="restart"/>
          </w:tcPr>
          <w:p w:rsidR="00B710E9" w:rsidRPr="00B63B2B" w:rsidRDefault="00B710E9" w:rsidP="00084D22">
            <w:pPr>
              <w:jc w:val="center"/>
            </w:pPr>
            <w:r w:rsidRPr="00B63B2B">
              <w:t>2019 г.</w:t>
            </w:r>
          </w:p>
        </w:tc>
        <w:tc>
          <w:tcPr>
            <w:tcW w:w="720" w:type="dxa"/>
            <w:vMerge w:val="restart"/>
          </w:tcPr>
          <w:p w:rsidR="00B710E9" w:rsidRPr="00B63B2B" w:rsidRDefault="00B710E9" w:rsidP="00084D22">
            <w:pPr>
              <w:jc w:val="center"/>
            </w:pPr>
            <w:r w:rsidRPr="00B63B2B">
              <w:t>2020 г.</w:t>
            </w:r>
          </w:p>
        </w:tc>
      </w:tr>
      <w:tr w:rsidR="00B710E9" w:rsidRPr="00B63B2B" w:rsidTr="00084D22">
        <w:tc>
          <w:tcPr>
            <w:tcW w:w="1321" w:type="dxa"/>
            <w:vMerge/>
          </w:tcPr>
          <w:p w:rsidR="00B710E9" w:rsidRPr="00B63B2B" w:rsidRDefault="00B710E9" w:rsidP="00084D22">
            <w:pPr>
              <w:widowControl w:val="0"/>
              <w:autoSpaceDE w:val="0"/>
              <w:autoSpaceDN w:val="0"/>
              <w:adjustRightInd w:val="0"/>
              <w:jc w:val="center"/>
              <w:rPr>
                <w:bCs/>
                <w:color w:val="000000"/>
              </w:rPr>
            </w:pPr>
          </w:p>
        </w:tc>
        <w:tc>
          <w:tcPr>
            <w:tcW w:w="3607" w:type="dxa"/>
            <w:vMerge/>
          </w:tcPr>
          <w:p w:rsidR="00B710E9" w:rsidRPr="00B63B2B" w:rsidRDefault="00B710E9" w:rsidP="00084D22">
            <w:pPr>
              <w:widowControl w:val="0"/>
              <w:autoSpaceDE w:val="0"/>
              <w:autoSpaceDN w:val="0"/>
              <w:adjustRightInd w:val="0"/>
              <w:jc w:val="center"/>
              <w:rPr>
                <w:bCs/>
                <w:color w:val="000000"/>
              </w:rPr>
            </w:pPr>
          </w:p>
        </w:tc>
        <w:tc>
          <w:tcPr>
            <w:tcW w:w="2693" w:type="dxa"/>
            <w:vMerge/>
          </w:tcPr>
          <w:p w:rsidR="00B710E9" w:rsidRPr="00B63B2B" w:rsidRDefault="00B710E9" w:rsidP="00084D22">
            <w:pPr>
              <w:widowControl w:val="0"/>
              <w:autoSpaceDE w:val="0"/>
              <w:autoSpaceDN w:val="0"/>
              <w:adjustRightInd w:val="0"/>
              <w:jc w:val="center"/>
              <w:rPr>
                <w:bCs/>
                <w:color w:val="000000"/>
              </w:rPr>
            </w:pPr>
          </w:p>
        </w:tc>
        <w:tc>
          <w:tcPr>
            <w:tcW w:w="992" w:type="dxa"/>
            <w:vAlign w:val="bottom"/>
          </w:tcPr>
          <w:p w:rsidR="00B710E9" w:rsidRPr="00B63B2B" w:rsidRDefault="00B710E9" w:rsidP="00084D22">
            <w:pPr>
              <w:widowControl w:val="0"/>
              <w:autoSpaceDE w:val="0"/>
              <w:autoSpaceDN w:val="0"/>
              <w:adjustRightInd w:val="0"/>
              <w:rPr>
                <w:bCs/>
                <w:color w:val="000000"/>
              </w:rPr>
            </w:pPr>
            <w:r w:rsidRPr="00B63B2B">
              <w:rPr>
                <w:bCs/>
                <w:color w:val="000000"/>
              </w:rPr>
              <w:t>ГРБС</w:t>
            </w:r>
          </w:p>
        </w:tc>
        <w:tc>
          <w:tcPr>
            <w:tcW w:w="992" w:type="dxa"/>
            <w:vAlign w:val="bottom"/>
          </w:tcPr>
          <w:p w:rsidR="00B710E9" w:rsidRPr="00B63B2B" w:rsidRDefault="00B710E9" w:rsidP="00084D22">
            <w:pPr>
              <w:widowControl w:val="0"/>
              <w:autoSpaceDE w:val="0"/>
              <w:autoSpaceDN w:val="0"/>
              <w:adjustRightInd w:val="0"/>
              <w:rPr>
                <w:bCs/>
                <w:color w:val="000000"/>
              </w:rPr>
            </w:pPr>
            <w:proofErr w:type="spellStart"/>
            <w:r w:rsidRPr="00B63B2B">
              <w:rPr>
                <w:bCs/>
                <w:color w:val="000000"/>
              </w:rPr>
              <w:t>РзПр</w:t>
            </w:r>
            <w:proofErr w:type="spellEnd"/>
          </w:p>
        </w:tc>
        <w:tc>
          <w:tcPr>
            <w:tcW w:w="1783" w:type="dxa"/>
            <w:vMerge/>
          </w:tcPr>
          <w:p w:rsidR="00B710E9" w:rsidRPr="00B63B2B" w:rsidRDefault="00B710E9" w:rsidP="00084D22">
            <w:pPr>
              <w:widowControl w:val="0"/>
              <w:autoSpaceDE w:val="0"/>
              <w:autoSpaceDN w:val="0"/>
              <w:adjustRightInd w:val="0"/>
              <w:jc w:val="center"/>
              <w:rPr>
                <w:bCs/>
                <w:color w:val="000000"/>
              </w:rPr>
            </w:pPr>
          </w:p>
        </w:tc>
        <w:tc>
          <w:tcPr>
            <w:tcW w:w="720" w:type="dxa"/>
            <w:vMerge/>
          </w:tcPr>
          <w:p w:rsidR="00B710E9" w:rsidRPr="00B63B2B" w:rsidRDefault="00B710E9" w:rsidP="00084D22">
            <w:pPr>
              <w:widowControl w:val="0"/>
              <w:autoSpaceDE w:val="0"/>
              <w:autoSpaceDN w:val="0"/>
              <w:adjustRightInd w:val="0"/>
              <w:jc w:val="center"/>
              <w:rPr>
                <w:bCs/>
                <w:color w:val="000000"/>
              </w:rPr>
            </w:pPr>
          </w:p>
        </w:tc>
        <w:tc>
          <w:tcPr>
            <w:tcW w:w="720" w:type="dxa"/>
            <w:vMerge/>
          </w:tcPr>
          <w:p w:rsidR="00B710E9" w:rsidRPr="00B63B2B" w:rsidRDefault="00B710E9" w:rsidP="00084D22">
            <w:pPr>
              <w:widowControl w:val="0"/>
              <w:autoSpaceDE w:val="0"/>
              <w:autoSpaceDN w:val="0"/>
              <w:adjustRightInd w:val="0"/>
              <w:jc w:val="center"/>
              <w:rPr>
                <w:bCs/>
                <w:color w:val="000000"/>
              </w:rPr>
            </w:pPr>
          </w:p>
        </w:tc>
        <w:tc>
          <w:tcPr>
            <w:tcW w:w="720" w:type="dxa"/>
            <w:vMerge/>
          </w:tcPr>
          <w:p w:rsidR="00B710E9" w:rsidRPr="00B63B2B" w:rsidRDefault="00B710E9" w:rsidP="00084D22">
            <w:pPr>
              <w:widowControl w:val="0"/>
              <w:autoSpaceDE w:val="0"/>
              <w:autoSpaceDN w:val="0"/>
              <w:adjustRightInd w:val="0"/>
              <w:jc w:val="center"/>
              <w:rPr>
                <w:bCs/>
                <w:color w:val="000000"/>
              </w:rPr>
            </w:pPr>
          </w:p>
        </w:tc>
        <w:tc>
          <w:tcPr>
            <w:tcW w:w="720" w:type="dxa"/>
            <w:vMerge/>
          </w:tcPr>
          <w:p w:rsidR="00B710E9" w:rsidRPr="00B63B2B" w:rsidRDefault="00B710E9" w:rsidP="00084D22">
            <w:pPr>
              <w:widowControl w:val="0"/>
              <w:autoSpaceDE w:val="0"/>
              <w:autoSpaceDN w:val="0"/>
              <w:adjustRightInd w:val="0"/>
              <w:jc w:val="center"/>
              <w:rPr>
                <w:bCs/>
                <w:color w:val="000000"/>
              </w:rPr>
            </w:pPr>
          </w:p>
        </w:tc>
        <w:tc>
          <w:tcPr>
            <w:tcW w:w="720" w:type="dxa"/>
            <w:vMerge/>
          </w:tcPr>
          <w:p w:rsidR="00B710E9" w:rsidRPr="00B63B2B" w:rsidRDefault="00B710E9" w:rsidP="00084D22">
            <w:pPr>
              <w:widowControl w:val="0"/>
              <w:autoSpaceDE w:val="0"/>
              <w:autoSpaceDN w:val="0"/>
              <w:adjustRightInd w:val="0"/>
              <w:jc w:val="center"/>
              <w:rPr>
                <w:bCs/>
                <w:color w:val="000000"/>
              </w:rPr>
            </w:pPr>
          </w:p>
        </w:tc>
      </w:tr>
      <w:tr w:rsidR="00B710E9" w:rsidRPr="00B63B2B" w:rsidTr="00084D22">
        <w:tc>
          <w:tcPr>
            <w:tcW w:w="1321" w:type="dxa"/>
          </w:tcPr>
          <w:p w:rsidR="00B710E9" w:rsidRPr="00B63B2B" w:rsidRDefault="00B710E9" w:rsidP="00084D22">
            <w:pPr>
              <w:widowControl w:val="0"/>
              <w:autoSpaceDE w:val="0"/>
              <w:autoSpaceDN w:val="0"/>
              <w:adjustRightInd w:val="0"/>
              <w:jc w:val="center"/>
              <w:rPr>
                <w:bCs/>
                <w:color w:val="000000"/>
              </w:rPr>
            </w:pPr>
            <w:r w:rsidRPr="00B63B2B">
              <w:rPr>
                <w:bCs/>
                <w:color w:val="000000"/>
              </w:rPr>
              <w:t>1</w:t>
            </w:r>
          </w:p>
        </w:tc>
        <w:tc>
          <w:tcPr>
            <w:tcW w:w="3607" w:type="dxa"/>
          </w:tcPr>
          <w:p w:rsidR="00B710E9" w:rsidRPr="00B63B2B" w:rsidRDefault="00B710E9" w:rsidP="00084D22">
            <w:pPr>
              <w:widowControl w:val="0"/>
              <w:autoSpaceDE w:val="0"/>
              <w:autoSpaceDN w:val="0"/>
              <w:adjustRightInd w:val="0"/>
              <w:jc w:val="center"/>
              <w:rPr>
                <w:bCs/>
                <w:color w:val="000000"/>
              </w:rPr>
            </w:pPr>
            <w:r w:rsidRPr="00B63B2B">
              <w:rPr>
                <w:bCs/>
                <w:color w:val="000000"/>
              </w:rPr>
              <w:t>2</w:t>
            </w:r>
          </w:p>
        </w:tc>
        <w:tc>
          <w:tcPr>
            <w:tcW w:w="2693" w:type="dxa"/>
          </w:tcPr>
          <w:p w:rsidR="00B710E9" w:rsidRPr="00B63B2B" w:rsidRDefault="00B710E9" w:rsidP="00084D22">
            <w:pPr>
              <w:widowControl w:val="0"/>
              <w:autoSpaceDE w:val="0"/>
              <w:autoSpaceDN w:val="0"/>
              <w:adjustRightInd w:val="0"/>
              <w:jc w:val="center"/>
              <w:rPr>
                <w:bCs/>
                <w:color w:val="000000"/>
              </w:rPr>
            </w:pPr>
            <w:r w:rsidRPr="00B63B2B">
              <w:rPr>
                <w:bCs/>
                <w:color w:val="000000"/>
              </w:rPr>
              <w:t>3</w:t>
            </w:r>
          </w:p>
        </w:tc>
        <w:tc>
          <w:tcPr>
            <w:tcW w:w="992" w:type="dxa"/>
          </w:tcPr>
          <w:p w:rsidR="00B710E9" w:rsidRPr="00B63B2B" w:rsidRDefault="00B710E9" w:rsidP="00084D22">
            <w:pPr>
              <w:widowControl w:val="0"/>
              <w:autoSpaceDE w:val="0"/>
              <w:autoSpaceDN w:val="0"/>
              <w:adjustRightInd w:val="0"/>
              <w:jc w:val="center"/>
              <w:rPr>
                <w:bCs/>
                <w:color w:val="000000"/>
              </w:rPr>
            </w:pPr>
            <w:r w:rsidRPr="00B63B2B">
              <w:rPr>
                <w:bCs/>
                <w:color w:val="000000"/>
              </w:rPr>
              <w:t>4</w:t>
            </w:r>
          </w:p>
        </w:tc>
        <w:tc>
          <w:tcPr>
            <w:tcW w:w="992" w:type="dxa"/>
          </w:tcPr>
          <w:p w:rsidR="00B710E9" w:rsidRPr="00B63B2B" w:rsidRDefault="00B710E9" w:rsidP="00084D22">
            <w:pPr>
              <w:widowControl w:val="0"/>
              <w:autoSpaceDE w:val="0"/>
              <w:autoSpaceDN w:val="0"/>
              <w:adjustRightInd w:val="0"/>
              <w:jc w:val="center"/>
              <w:rPr>
                <w:bCs/>
                <w:color w:val="000000"/>
              </w:rPr>
            </w:pPr>
            <w:r w:rsidRPr="00B63B2B">
              <w:rPr>
                <w:bCs/>
                <w:color w:val="000000"/>
              </w:rPr>
              <w:t>5</w:t>
            </w:r>
          </w:p>
        </w:tc>
        <w:tc>
          <w:tcPr>
            <w:tcW w:w="1783" w:type="dxa"/>
          </w:tcPr>
          <w:p w:rsidR="00B710E9" w:rsidRPr="00B63B2B" w:rsidRDefault="00B710E9" w:rsidP="00084D22">
            <w:pPr>
              <w:widowControl w:val="0"/>
              <w:autoSpaceDE w:val="0"/>
              <w:autoSpaceDN w:val="0"/>
              <w:adjustRightInd w:val="0"/>
              <w:jc w:val="center"/>
              <w:rPr>
                <w:bCs/>
                <w:color w:val="000000"/>
              </w:rPr>
            </w:pPr>
            <w:r w:rsidRPr="00B63B2B">
              <w:rPr>
                <w:bCs/>
                <w:color w:val="000000"/>
              </w:rPr>
              <w:t>6</w:t>
            </w:r>
          </w:p>
        </w:tc>
        <w:tc>
          <w:tcPr>
            <w:tcW w:w="720" w:type="dxa"/>
          </w:tcPr>
          <w:p w:rsidR="00B710E9" w:rsidRPr="00B63B2B" w:rsidRDefault="00B710E9" w:rsidP="00084D22">
            <w:pPr>
              <w:widowControl w:val="0"/>
              <w:autoSpaceDE w:val="0"/>
              <w:autoSpaceDN w:val="0"/>
              <w:adjustRightInd w:val="0"/>
              <w:jc w:val="center"/>
              <w:rPr>
                <w:bCs/>
                <w:color w:val="000000"/>
              </w:rPr>
            </w:pPr>
            <w:r w:rsidRPr="00B63B2B">
              <w:rPr>
                <w:bCs/>
                <w:color w:val="000000"/>
              </w:rPr>
              <w:t>7</w:t>
            </w:r>
          </w:p>
        </w:tc>
        <w:tc>
          <w:tcPr>
            <w:tcW w:w="720" w:type="dxa"/>
          </w:tcPr>
          <w:p w:rsidR="00B710E9" w:rsidRPr="00B63B2B" w:rsidRDefault="00B710E9" w:rsidP="00084D22">
            <w:pPr>
              <w:widowControl w:val="0"/>
              <w:autoSpaceDE w:val="0"/>
              <w:autoSpaceDN w:val="0"/>
              <w:adjustRightInd w:val="0"/>
              <w:jc w:val="center"/>
              <w:rPr>
                <w:bCs/>
                <w:color w:val="000000"/>
              </w:rPr>
            </w:pPr>
            <w:r w:rsidRPr="00B63B2B">
              <w:rPr>
                <w:bCs/>
                <w:color w:val="000000"/>
              </w:rPr>
              <w:t>8</w:t>
            </w:r>
          </w:p>
        </w:tc>
        <w:tc>
          <w:tcPr>
            <w:tcW w:w="720" w:type="dxa"/>
          </w:tcPr>
          <w:p w:rsidR="00B710E9" w:rsidRPr="00B63B2B" w:rsidRDefault="00B710E9" w:rsidP="00084D22">
            <w:pPr>
              <w:widowControl w:val="0"/>
              <w:autoSpaceDE w:val="0"/>
              <w:autoSpaceDN w:val="0"/>
              <w:adjustRightInd w:val="0"/>
              <w:jc w:val="center"/>
              <w:rPr>
                <w:bCs/>
                <w:color w:val="000000"/>
              </w:rPr>
            </w:pPr>
            <w:r w:rsidRPr="00B63B2B">
              <w:rPr>
                <w:bCs/>
                <w:color w:val="000000"/>
              </w:rPr>
              <w:t>9</w:t>
            </w:r>
          </w:p>
        </w:tc>
        <w:tc>
          <w:tcPr>
            <w:tcW w:w="720" w:type="dxa"/>
          </w:tcPr>
          <w:p w:rsidR="00B710E9" w:rsidRPr="00B63B2B" w:rsidRDefault="00B710E9" w:rsidP="00084D22">
            <w:pPr>
              <w:widowControl w:val="0"/>
              <w:autoSpaceDE w:val="0"/>
              <w:autoSpaceDN w:val="0"/>
              <w:adjustRightInd w:val="0"/>
              <w:jc w:val="center"/>
              <w:rPr>
                <w:bCs/>
                <w:color w:val="000000"/>
              </w:rPr>
            </w:pPr>
            <w:r w:rsidRPr="00B63B2B">
              <w:rPr>
                <w:bCs/>
                <w:color w:val="000000"/>
              </w:rPr>
              <w:t>10</w:t>
            </w:r>
          </w:p>
        </w:tc>
        <w:tc>
          <w:tcPr>
            <w:tcW w:w="720" w:type="dxa"/>
          </w:tcPr>
          <w:p w:rsidR="00B710E9" w:rsidRPr="00B63B2B" w:rsidRDefault="00B710E9" w:rsidP="00084D22">
            <w:pPr>
              <w:widowControl w:val="0"/>
              <w:autoSpaceDE w:val="0"/>
              <w:autoSpaceDN w:val="0"/>
              <w:adjustRightInd w:val="0"/>
              <w:jc w:val="center"/>
              <w:rPr>
                <w:bCs/>
                <w:color w:val="000000"/>
              </w:rPr>
            </w:pPr>
            <w:r w:rsidRPr="00B63B2B">
              <w:rPr>
                <w:bCs/>
                <w:color w:val="000000"/>
              </w:rPr>
              <w:t>11</w:t>
            </w:r>
          </w:p>
        </w:tc>
      </w:tr>
      <w:tr w:rsidR="00B710E9" w:rsidRPr="00B63B2B" w:rsidTr="00084D22">
        <w:tc>
          <w:tcPr>
            <w:tcW w:w="1321" w:type="dxa"/>
            <w:vMerge w:val="restart"/>
          </w:tcPr>
          <w:p w:rsidR="00B710E9" w:rsidRPr="00B63B2B" w:rsidRDefault="00B710E9" w:rsidP="00084D22">
            <w:pPr>
              <w:widowControl w:val="0"/>
              <w:autoSpaceDE w:val="0"/>
              <w:autoSpaceDN w:val="0"/>
              <w:adjustRightInd w:val="0"/>
              <w:jc w:val="center"/>
              <w:rPr>
                <w:b/>
                <w:bCs/>
                <w:color w:val="000000"/>
              </w:rPr>
            </w:pPr>
            <w:r w:rsidRPr="00B63B2B">
              <w:rPr>
                <w:b/>
                <w:bCs/>
                <w:color w:val="000000"/>
              </w:rPr>
              <w:t>Подпрограмма</w:t>
            </w:r>
          </w:p>
        </w:tc>
        <w:tc>
          <w:tcPr>
            <w:tcW w:w="3607" w:type="dxa"/>
            <w:vMerge w:val="restart"/>
          </w:tcPr>
          <w:p w:rsidR="00B710E9" w:rsidRPr="00B63B2B" w:rsidRDefault="00B710E9" w:rsidP="00084D22">
            <w:pPr>
              <w:widowControl w:val="0"/>
              <w:autoSpaceDE w:val="0"/>
              <w:autoSpaceDN w:val="0"/>
              <w:adjustRightInd w:val="0"/>
              <w:jc w:val="center"/>
              <w:rPr>
                <w:b/>
                <w:bCs/>
                <w:color w:val="000000"/>
              </w:rPr>
            </w:pPr>
            <w:r w:rsidRPr="00B63B2B">
              <w:rPr>
                <w:b/>
                <w:bCs/>
                <w:color w:val="000000"/>
              </w:rPr>
              <w:t xml:space="preserve">Обеспечение кадрами хозяйствующих субъектов, </w:t>
            </w:r>
          </w:p>
          <w:p w:rsidR="00B710E9" w:rsidRPr="00B63B2B" w:rsidRDefault="00B710E9" w:rsidP="00084D22">
            <w:pPr>
              <w:widowControl w:val="0"/>
              <w:autoSpaceDE w:val="0"/>
              <w:autoSpaceDN w:val="0"/>
              <w:adjustRightInd w:val="0"/>
              <w:jc w:val="center"/>
              <w:rPr>
                <w:bCs/>
                <w:color w:val="000000"/>
              </w:rPr>
            </w:pPr>
            <w:proofErr w:type="gramStart"/>
            <w:r w:rsidRPr="00B63B2B">
              <w:rPr>
                <w:b/>
                <w:bCs/>
                <w:color w:val="000000"/>
              </w:rPr>
              <w:t>функционирующих</w:t>
            </w:r>
            <w:proofErr w:type="gramEnd"/>
            <w:r w:rsidRPr="00B63B2B">
              <w:rPr>
                <w:b/>
                <w:bCs/>
                <w:color w:val="000000"/>
              </w:rPr>
              <w:t xml:space="preserve"> на территории Шумерлинского района</w:t>
            </w:r>
          </w:p>
        </w:tc>
        <w:tc>
          <w:tcPr>
            <w:tcW w:w="2693" w:type="dxa"/>
            <w:vMerge w:val="restart"/>
          </w:tcPr>
          <w:p w:rsidR="00B710E9" w:rsidRPr="00B63B2B" w:rsidRDefault="00B710E9" w:rsidP="00084D22">
            <w:pPr>
              <w:pStyle w:val="ConsPlusCell"/>
              <w:jc w:val="both"/>
              <w:rPr>
                <w:rFonts w:ascii="Times New Roman" w:hAnsi="Times New Roman" w:cs="Times New Roman"/>
                <w:sz w:val="24"/>
                <w:szCs w:val="24"/>
              </w:rPr>
            </w:pPr>
            <w:r w:rsidRPr="00B63B2B">
              <w:rPr>
                <w:rFonts w:ascii="Times New Roman" w:hAnsi="Times New Roman" w:cs="Times New Roman"/>
                <w:sz w:val="24"/>
                <w:szCs w:val="24"/>
              </w:rPr>
              <w:t xml:space="preserve">Отдел образования, спорта и молодежной политики, Отдел экономики, земельных и имущественных отношений, Отдел сельского хозяйства и экологии, </w:t>
            </w:r>
          </w:p>
          <w:p w:rsidR="00B710E9" w:rsidRPr="00B63B2B" w:rsidRDefault="00B710E9" w:rsidP="00084D22">
            <w:pPr>
              <w:pStyle w:val="ConsPlusCell"/>
              <w:jc w:val="both"/>
              <w:rPr>
                <w:rFonts w:ascii="Times New Roman" w:hAnsi="Times New Roman" w:cs="Times New Roman"/>
                <w:sz w:val="24"/>
                <w:szCs w:val="24"/>
              </w:rPr>
            </w:pPr>
            <w:r w:rsidRPr="00B63B2B">
              <w:rPr>
                <w:rFonts w:ascii="Times New Roman" w:hAnsi="Times New Roman" w:cs="Times New Roman"/>
                <w:sz w:val="24"/>
                <w:szCs w:val="24"/>
              </w:rPr>
              <w:t>Сектор культуры и архивного дела,</w:t>
            </w:r>
          </w:p>
          <w:p w:rsidR="00B710E9" w:rsidRPr="00B63B2B" w:rsidRDefault="00B710E9" w:rsidP="00084D22">
            <w:pPr>
              <w:widowControl w:val="0"/>
              <w:autoSpaceDE w:val="0"/>
              <w:autoSpaceDN w:val="0"/>
              <w:adjustRightInd w:val="0"/>
              <w:jc w:val="both"/>
              <w:rPr>
                <w:bCs/>
                <w:color w:val="000000"/>
              </w:rPr>
            </w:pPr>
            <w:r w:rsidRPr="00B63B2B">
              <w:t>Сектор по взаимодействию с предприятиями агропромышленного комплекса отдела сельского хозяйства и экологии</w:t>
            </w:r>
          </w:p>
        </w:tc>
        <w:tc>
          <w:tcPr>
            <w:tcW w:w="992" w:type="dxa"/>
          </w:tcPr>
          <w:p w:rsidR="00B710E9" w:rsidRPr="00B63B2B" w:rsidRDefault="00B710E9" w:rsidP="00084D22">
            <w:pPr>
              <w:widowControl w:val="0"/>
              <w:autoSpaceDE w:val="0"/>
              <w:autoSpaceDN w:val="0"/>
              <w:adjustRightInd w:val="0"/>
              <w:jc w:val="center"/>
              <w:rPr>
                <w:bCs/>
                <w:color w:val="000000"/>
              </w:rPr>
            </w:pPr>
          </w:p>
        </w:tc>
        <w:tc>
          <w:tcPr>
            <w:tcW w:w="992" w:type="dxa"/>
          </w:tcPr>
          <w:p w:rsidR="00B710E9" w:rsidRPr="00B63B2B" w:rsidRDefault="00B710E9" w:rsidP="00084D22">
            <w:pPr>
              <w:widowControl w:val="0"/>
              <w:autoSpaceDE w:val="0"/>
              <w:autoSpaceDN w:val="0"/>
              <w:adjustRightInd w:val="0"/>
              <w:jc w:val="center"/>
              <w:rPr>
                <w:bCs/>
                <w:color w:val="000000"/>
              </w:rPr>
            </w:pPr>
          </w:p>
        </w:tc>
        <w:tc>
          <w:tcPr>
            <w:tcW w:w="1783" w:type="dxa"/>
          </w:tcPr>
          <w:p w:rsidR="00B710E9" w:rsidRPr="00B63B2B" w:rsidRDefault="00B710E9" w:rsidP="00084D22">
            <w:pPr>
              <w:widowControl w:val="0"/>
              <w:autoSpaceDE w:val="0"/>
              <w:autoSpaceDN w:val="0"/>
              <w:adjustRightInd w:val="0"/>
              <w:jc w:val="center"/>
              <w:rPr>
                <w:bCs/>
                <w:color w:val="000000"/>
              </w:rPr>
            </w:pPr>
            <w:r w:rsidRPr="00B63B2B">
              <w:rPr>
                <w:bCs/>
                <w:color w:val="000000"/>
              </w:rPr>
              <w:t>Всего</w:t>
            </w:r>
          </w:p>
        </w:tc>
        <w:tc>
          <w:tcPr>
            <w:tcW w:w="720" w:type="dxa"/>
          </w:tcPr>
          <w:p w:rsidR="00B710E9" w:rsidRPr="00046994" w:rsidRDefault="00B710E9" w:rsidP="00084D22">
            <w:pPr>
              <w:widowControl w:val="0"/>
              <w:autoSpaceDE w:val="0"/>
              <w:autoSpaceDN w:val="0"/>
              <w:adjustRightInd w:val="0"/>
              <w:jc w:val="center"/>
              <w:rPr>
                <w:bCs/>
                <w:color w:val="000000"/>
                <w:sz w:val="20"/>
                <w:szCs w:val="20"/>
              </w:rPr>
            </w:pPr>
            <w:r w:rsidRPr="00046994">
              <w:rPr>
                <w:bCs/>
                <w:color w:val="000000"/>
                <w:sz w:val="20"/>
                <w:szCs w:val="20"/>
              </w:rPr>
              <w:t>0</w:t>
            </w:r>
          </w:p>
        </w:tc>
        <w:tc>
          <w:tcPr>
            <w:tcW w:w="720" w:type="dxa"/>
          </w:tcPr>
          <w:p w:rsidR="00B710E9" w:rsidRPr="00046994" w:rsidRDefault="00B710E9" w:rsidP="00084D22">
            <w:pPr>
              <w:widowControl w:val="0"/>
              <w:autoSpaceDE w:val="0"/>
              <w:autoSpaceDN w:val="0"/>
              <w:adjustRightInd w:val="0"/>
              <w:jc w:val="center"/>
              <w:rPr>
                <w:bCs/>
                <w:color w:val="000000"/>
                <w:sz w:val="20"/>
                <w:szCs w:val="20"/>
              </w:rPr>
            </w:pPr>
            <w:r w:rsidRPr="00046994">
              <w:rPr>
                <w:bCs/>
                <w:color w:val="000000"/>
                <w:sz w:val="20"/>
                <w:szCs w:val="20"/>
              </w:rPr>
              <w:t>50</w:t>
            </w:r>
          </w:p>
        </w:tc>
        <w:tc>
          <w:tcPr>
            <w:tcW w:w="720" w:type="dxa"/>
          </w:tcPr>
          <w:p w:rsidR="00B710E9" w:rsidRPr="00046994" w:rsidRDefault="00B710E9" w:rsidP="00084D22">
            <w:pPr>
              <w:jc w:val="center"/>
              <w:rPr>
                <w:sz w:val="20"/>
                <w:szCs w:val="20"/>
              </w:rPr>
            </w:pPr>
            <w:r w:rsidRPr="00046994">
              <w:rPr>
                <w:bCs/>
                <w:color w:val="000000"/>
                <w:sz w:val="20"/>
                <w:szCs w:val="20"/>
              </w:rPr>
              <w:t>50</w:t>
            </w:r>
          </w:p>
        </w:tc>
        <w:tc>
          <w:tcPr>
            <w:tcW w:w="720" w:type="dxa"/>
          </w:tcPr>
          <w:p w:rsidR="00B710E9" w:rsidRPr="00046994" w:rsidRDefault="00B710E9" w:rsidP="00084D22">
            <w:pPr>
              <w:jc w:val="center"/>
              <w:rPr>
                <w:sz w:val="20"/>
                <w:szCs w:val="20"/>
              </w:rPr>
            </w:pPr>
            <w:r w:rsidRPr="00046994">
              <w:rPr>
                <w:bCs/>
                <w:color w:val="000000"/>
                <w:sz w:val="20"/>
                <w:szCs w:val="20"/>
              </w:rPr>
              <w:t>50</w:t>
            </w:r>
          </w:p>
        </w:tc>
        <w:tc>
          <w:tcPr>
            <w:tcW w:w="720" w:type="dxa"/>
          </w:tcPr>
          <w:p w:rsidR="00B710E9" w:rsidRPr="00046994" w:rsidRDefault="00AB6CEE" w:rsidP="00084D22">
            <w:pPr>
              <w:jc w:val="center"/>
              <w:rPr>
                <w:sz w:val="20"/>
                <w:szCs w:val="20"/>
              </w:rPr>
            </w:pPr>
            <w:r>
              <w:rPr>
                <w:bCs/>
                <w:color w:val="000000"/>
                <w:sz w:val="20"/>
                <w:szCs w:val="20"/>
              </w:rPr>
              <w:t>5</w:t>
            </w:r>
            <w:r w:rsidR="00B710E9" w:rsidRPr="00046994">
              <w:rPr>
                <w:bCs/>
                <w:color w:val="000000"/>
                <w:sz w:val="20"/>
                <w:szCs w:val="20"/>
              </w:rPr>
              <w:t>0</w:t>
            </w:r>
          </w:p>
        </w:tc>
      </w:tr>
      <w:tr w:rsidR="00B710E9" w:rsidRPr="00B63B2B" w:rsidTr="00084D22">
        <w:tc>
          <w:tcPr>
            <w:tcW w:w="1321" w:type="dxa"/>
            <w:vMerge/>
          </w:tcPr>
          <w:p w:rsidR="00B710E9" w:rsidRPr="00B63B2B" w:rsidRDefault="00B710E9" w:rsidP="00084D22">
            <w:pPr>
              <w:widowControl w:val="0"/>
              <w:autoSpaceDE w:val="0"/>
              <w:autoSpaceDN w:val="0"/>
              <w:adjustRightInd w:val="0"/>
              <w:jc w:val="center"/>
              <w:rPr>
                <w:bCs/>
                <w:color w:val="000000"/>
              </w:rPr>
            </w:pPr>
          </w:p>
        </w:tc>
        <w:tc>
          <w:tcPr>
            <w:tcW w:w="3607" w:type="dxa"/>
            <w:vMerge/>
          </w:tcPr>
          <w:p w:rsidR="00B710E9" w:rsidRPr="00B63B2B" w:rsidRDefault="00B710E9" w:rsidP="00084D22">
            <w:pPr>
              <w:widowControl w:val="0"/>
              <w:autoSpaceDE w:val="0"/>
              <w:autoSpaceDN w:val="0"/>
              <w:adjustRightInd w:val="0"/>
              <w:jc w:val="center"/>
              <w:rPr>
                <w:bCs/>
                <w:color w:val="000000"/>
              </w:rPr>
            </w:pPr>
          </w:p>
        </w:tc>
        <w:tc>
          <w:tcPr>
            <w:tcW w:w="2693" w:type="dxa"/>
            <w:vMerge/>
          </w:tcPr>
          <w:p w:rsidR="00B710E9" w:rsidRPr="00B63B2B" w:rsidRDefault="00B710E9" w:rsidP="00084D22">
            <w:pPr>
              <w:widowControl w:val="0"/>
              <w:autoSpaceDE w:val="0"/>
              <w:autoSpaceDN w:val="0"/>
              <w:adjustRightInd w:val="0"/>
              <w:jc w:val="center"/>
              <w:rPr>
                <w:bCs/>
                <w:color w:val="000000"/>
              </w:rPr>
            </w:pPr>
          </w:p>
        </w:tc>
        <w:tc>
          <w:tcPr>
            <w:tcW w:w="992" w:type="dxa"/>
          </w:tcPr>
          <w:p w:rsidR="00B710E9" w:rsidRPr="00B63B2B" w:rsidRDefault="00B710E9" w:rsidP="00084D22">
            <w:pPr>
              <w:widowControl w:val="0"/>
              <w:autoSpaceDE w:val="0"/>
              <w:autoSpaceDN w:val="0"/>
              <w:adjustRightInd w:val="0"/>
              <w:jc w:val="center"/>
              <w:rPr>
                <w:bCs/>
                <w:color w:val="000000"/>
              </w:rPr>
            </w:pPr>
          </w:p>
        </w:tc>
        <w:tc>
          <w:tcPr>
            <w:tcW w:w="992" w:type="dxa"/>
          </w:tcPr>
          <w:p w:rsidR="00B710E9" w:rsidRPr="00B63B2B" w:rsidRDefault="00B710E9" w:rsidP="00084D22">
            <w:pPr>
              <w:widowControl w:val="0"/>
              <w:autoSpaceDE w:val="0"/>
              <w:autoSpaceDN w:val="0"/>
              <w:adjustRightInd w:val="0"/>
              <w:jc w:val="center"/>
              <w:rPr>
                <w:bCs/>
                <w:color w:val="000000"/>
              </w:rPr>
            </w:pPr>
          </w:p>
        </w:tc>
        <w:tc>
          <w:tcPr>
            <w:tcW w:w="1783" w:type="dxa"/>
          </w:tcPr>
          <w:p w:rsidR="00B710E9" w:rsidRPr="00B63B2B" w:rsidRDefault="00B710E9" w:rsidP="00084D22">
            <w:pPr>
              <w:widowControl w:val="0"/>
              <w:autoSpaceDE w:val="0"/>
              <w:autoSpaceDN w:val="0"/>
              <w:adjustRightInd w:val="0"/>
              <w:rPr>
                <w:bCs/>
                <w:color w:val="000000"/>
              </w:rPr>
            </w:pPr>
            <w:r w:rsidRPr="00B63B2B">
              <w:rPr>
                <w:bCs/>
                <w:color w:val="000000"/>
              </w:rPr>
              <w:t>местный бюджет</w:t>
            </w:r>
          </w:p>
          <w:p w:rsidR="00B710E9" w:rsidRPr="00B63B2B" w:rsidRDefault="00B710E9" w:rsidP="00084D22">
            <w:pPr>
              <w:widowControl w:val="0"/>
              <w:autoSpaceDE w:val="0"/>
              <w:autoSpaceDN w:val="0"/>
              <w:adjustRightInd w:val="0"/>
              <w:rPr>
                <w:bCs/>
                <w:color w:val="000000"/>
              </w:rPr>
            </w:pPr>
          </w:p>
        </w:tc>
        <w:tc>
          <w:tcPr>
            <w:tcW w:w="720" w:type="dxa"/>
          </w:tcPr>
          <w:p w:rsidR="00B710E9" w:rsidRPr="00046994" w:rsidRDefault="00B710E9" w:rsidP="00084D22">
            <w:pPr>
              <w:widowControl w:val="0"/>
              <w:autoSpaceDE w:val="0"/>
              <w:autoSpaceDN w:val="0"/>
              <w:adjustRightInd w:val="0"/>
              <w:jc w:val="center"/>
              <w:rPr>
                <w:bCs/>
                <w:color w:val="000000"/>
                <w:sz w:val="20"/>
                <w:szCs w:val="20"/>
              </w:rPr>
            </w:pPr>
            <w:r w:rsidRPr="00046994">
              <w:rPr>
                <w:bCs/>
                <w:color w:val="000000"/>
                <w:sz w:val="20"/>
                <w:szCs w:val="20"/>
              </w:rPr>
              <w:t>0</w:t>
            </w:r>
          </w:p>
        </w:tc>
        <w:tc>
          <w:tcPr>
            <w:tcW w:w="720" w:type="dxa"/>
          </w:tcPr>
          <w:p w:rsidR="00B710E9" w:rsidRPr="00046994" w:rsidRDefault="00B710E9" w:rsidP="00084D22">
            <w:pPr>
              <w:widowControl w:val="0"/>
              <w:autoSpaceDE w:val="0"/>
              <w:autoSpaceDN w:val="0"/>
              <w:adjustRightInd w:val="0"/>
              <w:jc w:val="center"/>
              <w:rPr>
                <w:bCs/>
                <w:color w:val="000000"/>
                <w:sz w:val="20"/>
                <w:szCs w:val="20"/>
              </w:rPr>
            </w:pPr>
            <w:r w:rsidRPr="00046994">
              <w:rPr>
                <w:bCs/>
                <w:color w:val="000000"/>
                <w:sz w:val="20"/>
                <w:szCs w:val="20"/>
              </w:rPr>
              <w:t>0</w:t>
            </w:r>
          </w:p>
        </w:tc>
        <w:tc>
          <w:tcPr>
            <w:tcW w:w="720" w:type="dxa"/>
          </w:tcPr>
          <w:p w:rsidR="00B710E9" w:rsidRPr="00046994" w:rsidRDefault="00B710E9" w:rsidP="00084D22">
            <w:pPr>
              <w:widowControl w:val="0"/>
              <w:autoSpaceDE w:val="0"/>
              <w:autoSpaceDN w:val="0"/>
              <w:adjustRightInd w:val="0"/>
              <w:jc w:val="center"/>
              <w:rPr>
                <w:bCs/>
                <w:color w:val="000000"/>
                <w:sz w:val="20"/>
                <w:szCs w:val="20"/>
              </w:rPr>
            </w:pPr>
            <w:r w:rsidRPr="00046994">
              <w:rPr>
                <w:bCs/>
                <w:color w:val="000000"/>
                <w:sz w:val="20"/>
                <w:szCs w:val="20"/>
              </w:rPr>
              <w:t>0</w:t>
            </w:r>
          </w:p>
        </w:tc>
        <w:tc>
          <w:tcPr>
            <w:tcW w:w="720" w:type="dxa"/>
          </w:tcPr>
          <w:p w:rsidR="00B710E9" w:rsidRPr="00046994" w:rsidRDefault="00B710E9" w:rsidP="00084D22">
            <w:pPr>
              <w:widowControl w:val="0"/>
              <w:autoSpaceDE w:val="0"/>
              <w:autoSpaceDN w:val="0"/>
              <w:adjustRightInd w:val="0"/>
              <w:jc w:val="center"/>
              <w:rPr>
                <w:bCs/>
                <w:color w:val="000000"/>
                <w:sz w:val="20"/>
                <w:szCs w:val="20"/>
              </w:rPr>
            </w:pPr>
            <w:r w:rsidRPr="00046994">
              <w:rPr>
                <w:bCs/>
                <w:color w:val="000000"/>
                <w:sz w:val="20"/>
                <w:szCs w:val="20"/>
              </w:rPr>
              <w:t>0</w:t>
            </w:r>
          </w:p>
        </w:tc>
        <w:tc>
          <w:tcPr>
            <w:tcW w:w="720" w:type="dxa"/>
          </w:tcPr>
          <w:p w:rsidR="00B710E9" w:rsidRPr="00046994" w:rsidRDefault="00AB6CEE" w:rsidP="00084D22">
            <w:pPr>
              <w:widowControl w:val="0"/>
              <w:autoSpaceDE w:val="0"/>
              <w:autoSpaceDN w:val="0"/>
              <w:adjustRightInd w:val="0"/>
              <w:jc w:val="center"/>
              <w:rPr>
                <w:bCs/>
                <w:color w:val="000000"/>
                <w:sz w:val="20"/>
                <w:szCs w:val="20"/>
              </w:rPr>
            </w:pPr>
            <w:r>
              <w:rPr>
                <w:bCs/>
                <w:color w:val="000000"/>
                <w:sz w:val="20"/>
                <w:szCs w:val="20"/>
              </w:rPr>
              <w:t>0</w:t>
            </w:r>
            <w:r w:rsidR="00B710E9" w:rsidRPr="00046994">
              <w:rPr>
                <w:bCs/>
                <w:color w:val="000000"/>
                <w:sz w:val="20"/>
                <w:szCs w:val="20"/>
              </w:rPr>
              <w:t>0</w:t>
            </w:r>
          </w:p>
        </w:tc>
      </w:tr>
      <w:tr w:rsidR="00B710E9" w:rsidRPr="00B63B2B" w:rsidTr="00084D22">
        <w:tc>
          <w:tcPr>
            <w:tcW w:w="1321" w:type="dxa"/>
            <w:vMerge/>
          </w:tcPr>
          <w:p w:rsidR="00B710E9" w:rsidRPr="00B63B2B" w:rsidRDefault="00B710E9" w:rsidP="00084D22">
            <w:pPr>
              <w:widowControl w:val="0"/>
              <w:autoSpaceDE w:val="0"/>
              <w:autoSpaceDN w:val="0"/>
              <w:adjustRightInd w:val="0"/>
              <w:jc w:val="center"/>
              <w:rPr>
                <w:bCs/>
                <w:color w:val="000000"/>
              </w:rPr>
            </w:pPr>
          </w:p>
        </w:tc>
        <w:tc>
          <w:tcPr>
            <w:tcW w:w="3607" w:type="dxa"/>
            <w:vMerge/>
          </w:tcPr>
          <w:p w:rsidR="00B710E9" w:rsidRPr="00B63B2B" w:rsidRDefault="00B710E9" w:rsidP="00084D22">
            <w:pPr>
              <w:widowControl w:val="0"/>
              <w:autoSpaceDE w:val="0"/>
              <w:autoSpaceDN w:val="0"/>
              <w:adjustRightInd w:val="0"/>
              <w:jc w:val="center"/>
              <w:rPr>
                <w:bCs/>
                <w:color w:val="000000"/>
              </w:rPr>
            </w:pPr>
          </w:p>
        </w:tc>
        <w:tc>
          <w:tcPr>
            <w:tcW w:w="2693" w:type="dxa"/>
            <w:vMerge/>
          </w:tcPr>
          <w:p w:rsidR="00B710E9" w:rsidRPr="00B63B2B" w:rsidRDefault="00B710E9" w:rsidP="00084D22">
            <w:pPr>
              <w:widowControl w:val="0"/>
              <w:autoSpaceDE w:val="0"/>
              <w:autoSpaceDN w:val="0"/>
              <w:adjustRightInd w:val="0"/>
              <w:jc w:val="center"/>
              <w:rPr>
                <w:bCs/>
                <w:color w:val="000000"/>
              </w:rPr>
            </w:pPr>
          </w:p>
        </w:tc>
        <w:tc>
          <w:tcPr>
            <w:tcW w:w="992" w:type="dxa"/>
          </w:tcPr>
          <w:p w:rsidR="00B710E9" w:rsidRPr="00B63B2B" w:rsidRDefault="00B710E9" w:rsidP="00084D22">
            <w:pPr>
              <w:widowControl w:val="0"/>
              <w:autoSpaceDE w:val="0"/>
              <w:autoSpaceDN w:val="0"/>
              <w:adjustRightInd w:val="0"/>
              <w:jc w:val="center"/>
              <w:rPr>
                <w:bCs/>
                <w:color w:val="000000"/>
              </w:rPr>
            </w:pPr>
          </w:p>
        </w:tc>
        <w:tc>
          <w:tcPr>
            <w:tcW w:w="992" w:type="dxa"/>
          </w:tcPr>
          <w:p w:rsidR="00B710E9" w:rsidRPr="00B63B2B" w:rsidRDefault="00B710E9" w:rsidP="00084D22">
            <w:pPr>
              <w:widowControl w:val="0"/>
              <w:autoSpaceDE w:val="0"/>
              <w:autoSpaceDN w:val="0"/>
              <w:adjustRightInd w:val="0"/>
              <w:jc w:val="center"/>
              <w:rPr>
                <w:bCs/>
                <w:color w:val="000000"/>
              </w:rPr>
            </w:pPr>
          </w:p>
        </w:tc>
        <w:tc>
          <w:tcPr>
            <w:tcW w:w="1783" w:type="dxa"/>
          </w:tcPr>
          <w:p w:rsidR="00B710E9" w:rsidRPr="00B63B2B" w:rsidRDefault="00B710E9" w:rsidP="00084D22">
            <w:pPr>
              <w:widowControl w:val="0"/>
              <w:autoSpaceDE w:val="0"/>
              <w:autoSpaceDN w:val="0"/>
              <w:adjustRightInd w:val="0"/>
              <w:rPr>
                <w:bCs/>
                <w:color w:val="000000"/>
              </w:rPr>
            </w:pPr>
            <w:r w:rsidRPr="00B63B2B">
              <w:rPr>
                <w:bCs/>
                <w:color w:val="000000"/>
              </w:rPr>
              <w:t>внебюджетные источники</w:t>
            </w:r>
          </w:p>
        </w:tc>
        <w:tc>
          <w:tcPr>
            <w:tcW w:w="720" w:type="dxa"/>
          </w:tcPr>
          <w:p w:rsidR="00B710E9" w:rsidRPr="00046994" w:rsidRDefault="00B710E9" w:rsidP="00084D22">
            <w:pPr>
              <w:widowControl w:val="0"/>
              <w:autoSpaceDE w:val="0"/>
              <w:autoSpaceDN w:val="0"/>
              <w:adjustRightInd w:val="0"/>
              <w:jc w:val="center"/>
              <w:rPr>
                <w:bCs/>
                <w:color w:val="000000"/>
                <w:sz w:val="20"/>
                <w:szCs w:val="20"/>
              </w:rPr>
            </w:pPr>
            <w:r w:rsidRPr="00046994">
              <w:rPr>
                <w:bCs/>
                <w:color w:val="000000"/>
                <w:sz w:val="20"/>
                <w:szCs w:val="20"/>
              </w:rPr>
              <w:t>0</w:t>
            </w:r>
          </w:p>
        </w:tc>
        <w:tc>
          <w:tcPr>
            <w:tcW w:w="720" w:type="dxa"/>
          </w:tcPr>
          <w:p w:rsidR="00B710E9" w:rsidRPr="00046994" w:rsidRDefault="00B710E9" w:rsidP="00084D22">
            <w:pPr>
              <w:widowControl w:val="0"/>
              <w:autoSpaceDE w:val="0"/>
              <w:autoSpaceDN w:val="0"/>
              <w:adjustRightInd w:val="0"/>
              <w:jc w:val="center"/>
              <w:rPr>
                <w:bCs/>
                <w:color w:val="000000"/>
                <w:sz w:val="20"/>
                <w:szCs w:val="20"/>
              </w:rPr>
            </w:pPr>
            <w:r w:rsidRPr="00046994">
              <w:rPr>
                <w:bCs/>
                <w:color w:val="000000"/>
                <w:sz w:val="20"/>
                <w:szCs w:val="20"/>
              </w:rPr>
              <w:t>50</w:t>
            </w:r>
          </w:p>
        </w:tc>
        <w:tc>
          <w:tcPr>
            <w:tcW w:w="720" w:type="dxa"/>
          </w:tcPr>
          <w:p w:rsidR="00B710E9" w:rsidRPr="00046994" w:rsidRDefault="00B710E9" w:rsidP="00084D22">
            <w:pPr>
              <w:jc w:val="center"/>
              <w:rPr>
                <w:sz w:val="20"/>
                <w:szCs w:val="20"/>
              </w:rPr>
            </w:pPr>
            <w:r w:rsidRPr="00046994">
              <w:rPr>
                <w:bCs/>
                <w:color w:val="000000"/>
                <w:sz w:val="20"/>
                <w:szCs w:val="20"/>
              </w:rPr>
              <w:t>50</w:t>
            </w:r>
          </w:p>
        </w:tc>
        <w:tc>
          <w:tcPr>
            <w:tcW w:w="720" w:type="dxa"/>
          </w:tcPr>
          <w:p w:rsidR="00B710E9" w:rsidRPr="00046994" w:rsidRDefault="00B710E9" w:rsidP="00084D22">
            <w:pPr>
              <w:jc w:val="center"/>
              <w:rPr>
                <w:sz w:val="20"/>
                <w:szCs w:val="20"/>
              </w:rPr>
            </w:pPr>
            <w:r w:rsidRPr="00046994">
              <w:rPr>
                <w:bCs/>
                <w:color w:val="000000"/>
                <w:sz w:val="20"/>
                <w:szCs w:val="20"/>
              </w:rPr>
              <w:t>50</w:t>
            </w:r>
          </w:p>
        </w:tc>
        <w:tc>
          <w:tcPr>
            <w:tcW w:w="720" w:type="dxa"/>
          </w:tcPr>
          <w:p w:rsidR="00B710E9" w:rsidRPr="00046994" w:rsidRDefault="00B710E9" w:rsidP="00084D22">
            <w:pPr>
              <w:jc w:val="center"/>
              <w:rPr>
                <w:sz w:val="20"/>
                <w:szCs w:val="20"/>
              </w:rPr>
            </w:pPr>
            <w:r w:rsidRPr="00046994">
              <w:rPr>
                <w:bCs/>
                <w:color w:val="000000"/>
                <w:sz w:val="20"/>
                <w:szCs w:val="20"/>
              </w:rPr>
              <w:t>50</w:t>
            </w:r>
          </w:p>
        </w:tc>
      </w:tr>
      <w:tr w:rsidR="00B710E9" w:rsidRPr="00B63B2B" w:rsidTr="00084D22">
        <w:tc>
          <w:tcPr>
            <w:tcW w:w="1321" w:type="dxa"/>
            <w:vMerge w:val="restart"/>
          </w:tcPr>
          <w:p w:rsidR="00B710E9" w:rsidRPr="00B63B2B" w:rsidRDefault="00B710E9" w:rsidP="00084D22">
            <w:pPr>
              <w:widowControl w:val="0"/>
              <w:autoSpaceDE w:val="0"/>
              <w:autoSpaceDN w:val="0"/>
              <w:adjustRightInd w:val="0"/>
              <w:jc w:val="center"/>
              <w:rPr>
                <w:bCs/>
                <w:color w:val="000000"/>
              </w:rPr>
            </w:pPr>
            <w:r w:rsidRPr="00B63B2B">
              <w:rPr>
                <w:bCs/>
                <w:color w:val="000000"/>
              </w:rPr>
              <w:lastRenderedPageBreak/>
              <w:t>Основное мероприятие 3.</w:t>
            </w:r>
          </w:p>
        </w:tc>
        <w:tc>
          <w:tcPr>
            <w:tcW w:w="3607" w:type="dxa"/>
            <w:vMerge w:val="restart"/>
          </w:tcPr>
          <w:p w:rsidR="00B710E9" w:rsidRPr="00B63B2B" w:rsidRDefault="00B710E9" w:rsidP="00084D22">
            <w:pPr>
              <w:widowControl w:val="0"/>
              <w:autoSpaceDE w:val="0"/>
              <w:autoSpaceDN w:val="0"/>
              <w:adjustRightInd w:val="0"/>
              <w:rPr>
                <w:bCs/>
                <w:color w:val="000000"/>
              </w:rPr>
            </w:pPr>
            <w:r w:rsidRPr="00B63B2B">
              <w:t>Организация обучающих семинаров, курсов повышения квалификации руководителей и специалистов организаций по приоритетным направлениям развития экономики района, подготовка и переподготовка кадров</w:t>
            </w:r>
          </w:p>
        </w:tc>
        <w:tc>
          <w:tcPr>
            <w:tcW w:w="2693" w:type="dxa"/>
            <w:vMerge w:val="restart"/>
          </w:tcPr>
          <w:p w:rsidR="00B710E9" w:rsidRPr="00B63B2B" w:rsidRDefault="00B710E9" w:rsidP="00084D22">
            <w:pPr>
              <w:pStyle w:val="ConsPlusCell"/>
              <w:jc w:val="both"/>
              <w:rPr>
                <w:rFonts w:ascii="Times New Roman" w:hAnsi="Times New Roman" w:cs="Times New Roman"/>
                <w:sz w:val="24"/>
                <w:szCs w:val="24"/>
              </w:rPr>
            </w:pPr>
            <w:r w:rsidRPr="00B63B2B">
              <w:rPr>
                <w:rFonts w:ascii="Times New Roman" w:hAnsi="Times New Roman" w:cs="Times New Roman"/>
                <w:sz w:val="24"/>
                <w:szCs w:val="24"/>
              </w:rPr>
              <w:t xml:space="preserve">Отдел образования, спорта и молодежной политики, Отдел экономики, земельных и имущественных отношений, Отдел сельского хозяйства и экологии, </w:t>
            </w:r>
          </w:p>
          <w:p w:rsidR="00B710E9" w:rsidRPr="00B63B2B" w:rsidRDefault="00B710E9" w:rsidP="00084D22">
            <w:pPr>
              <w:pStyle w:val="ConsPlusCell"/>
              <w:jc w:val="both"/>
              <w:rPr>
                <w:rFonts w:ascii="Times New Roman" w:hAnsi="Times New Roman" w:cs="Times New Roman"/>
                <w:sz w:val="24"/>
                <w:szCs w:val="24"/>
              </w:rPr>
            </w:pPr>
            <w:r w:rsidRPr="00B63B2B">
              <w:rPr>
                <w:rFonts w:ascii="Times New Roman" w:hAnsi="Times New Roman" w:cs="Times New Roman"/>
                <w:sz w:val="24"/>
                <w:szCs w:val="24"/>
              </w:rPr>
              <w:t>Сектор культуры и архивного дела,</w:t>
            </w:r>
          </w:p>
          <w:p w:rsidR="00B710E9" w:rsidRPr="00B63B2B" w:rsidRDefault="00B710E9" w:rsidP="00084D22">
            <w:pPr>
              <w:widowControl w:val="0"/>
              <w:autoSpaceDE w:val="0"/>
              <w:autoSpaceDN w:val="0"/>
              <w:adjustRightInd w:val="0"/>
              <w:jc w:val="both"/>
              <w:rPr>
                <w:bCs/>
                <w:color w:val="000000"/>
              </w:rPr>
            </w:pPr>
            <w:r w:rsidRPr="00B63B2B">
              <w:t>Сектор по взаимодействию с предприятиями агропромышленного комплекса отдела сельского хозяйства и экологии</w:t>
            </w:r>
          </w:p>
        </w:tc>
        <w:tc>
          <w:tcPr>
            <w:tcW w:w="992" w:type="dxa"/>
          </w:tcPr>
          <w:p w:rsidR="00B710E9" w:rsidRPr="00B63B2B" w:rsidRDefault="00B710E9" w:rsidP="00084D22">
            <w:pPr>
              <w:widowControl w:val="0"/>
              <w:autoSpaceDE w:val="0"/>
              <w:autoSpaceDN w:val="0"/>
              <w:adjustRightInd w:val="0"/>
              <w:jc w:val="center"/>
              <w:rPr>
                <w:bCs/>
                <w:color w:val="000000"/>
              </w:rPr>
            </w:pPr>
          </w:p>
        </w:tc>
        <w:tc>
          <w:tcPr>
            <w:tcW w:w="992" w:type="dxa"/>
          </w:tcPr>
          <w:p w:rsidR="00B710E9" w:rsidRPr="00B63B2B" w:rsidRDefault="00B710E9" w:rsidP="00084D22">
            <w:pPr>
              <w:widowControl w:val="0"/>
              <w:autoSpaceDE w:val="0"/>
              <w:autoSpaceDN w:val="0"/>
              <w:adjustRightInd w:val="0"/>
              <w:jc w:val="center"/>
              <w:rPr>
                <w:bCs/>
                <w:color w:val="000000"/>
              </w:rPr>
            </w:pPr>
          </w:p>
        </w:tc>
        <w:tc>
          <w:tcPr>
            <w:tcW w:w="1783" w:type="dxa"/>
          </w:tcPr>
          <w:p w:rsidR="00B710E9" w:rsidRPr="00B63B2B" w:rsidRDefault="00B710E9" w:rsidP="00084D22">
            <w:pPr>
              <w:widowControl w:val="0"/>
              <w:autoSpaceDE w:val="0"/>
              <w:autoSpaceDN w:val="0"/>
              <w:adjustRightInd w:val="0"/>
              <w:jc w:val="center"/>
              <w:rPr>
                <w:bCs/>
                <w:color w:val="000000"/>
              </w:rPr>
            </w:pPr>
            <w:r w:rsidRPr="00B63B2B">
              <w:rPr>
                <w:bCs/>
                <w:color w:val="000000"/>
              </w:rPr>
              <w:t>Всего</w:t>
            </w:r>
          </w:p>
        </w:tc>
        <w:tc>
          <w:tcPr>
            <w:tcW w:w="720" w:type="dxa"/>
          </w:tcPr>
          <w:p w:rsidR="00B710E9" w:rsidRPr="00046994" w:rsidRDefault="00B710E9" w:rsidP="00084D22">
            <w:pPr>
              <w:widowControl w:val="0"/>
              <w:autoSpaceDE w:val="0"/>
              <w:autoSpaceDN w:val="0"/>
              <w:adjustRightInd w:val="0"/>
              <w:jc w:val="center"/>
              <w:rPr>
                <w:bCs/>
                <w:color w:val="000000"/>
                <w:sz w:val="20"/>
                <w:szCs w:val="20"/>
              </w:rPr>
            </w:pPr>
            <w:r w:rsidRPr="00046994">
              <w:rPr>
                <w:bCs/>
                <w:color w:val="000000"/>
                <w:sz w:val="20"/>
                <w:szCs w:val="20"/>
              </w:rPr>
              <w:t>0</w:t>
            </w:r>
          </w:p>
        </w:tc>
        <w:tc>
          <w:tcPr>
            <w:tcW w:w="720" w:type="dxa"/>
          </w:tcPr>
          <w:p w:rsidR="00B710E9" w:rsidRPr="00046994" w:rsidRDefault="00B710E9" w:rsidP="00084D22">
            <w:pPr>
              <w:widowControl w:val="0"/>
              <w:autoSpaceDE w:val="0"/>
              <w:autoSpaceDN w:val="0"/>
              <w:adjustRightInd w:val="0"/>
              <w:jc w:val="center"/>
              <w:rPr>
                <w:bCs/>
                <w:color w:val="000000"/>
                <w:sz w:val="20"/>
                <w:szCs w:val="20"/>
              </w:rPr>
            </w:pPr>
            <w:r w:rsidRPr="00046994">
              <w:rPr>
                <w:bCs/>
                <w:color w:val="000000"/>
                <w:sz w:val="20"/>
                <w:szCs w:val="20"/>
              </w:rPr>
              <w:t>30</w:t>
            </w:r>
          </w:p>
        </w:tc>
        <w:tc>
          <w:tcPr>
            <w:tcW w:w="720" w:type="dxa"/>
          </w:tcPr>
          <w:p w:rsidR="00B710E9" w:rsidRPr="00046994" w:rsidRDefault="00B710E9" w:rsidP="00084D22">
            <w:pPr>
              <w:widowControl w:val="0"/>
              <w:autoSpaceDE w:val="0"/>
              <w:autoSpaceDN w:val="0"/>
              <w:adjustRightInd w:val="0"/>
              <w:jc w:val="center"/>
              <w:rPr>
                <w:bCs/>
                <w:color w:val="000000"/>
                <w:sz w:val="20"/>
                <w:szCs w:val="20"/>
              </w:rPr>
            </w:pPr>
            <w:r w:rsidRPr="00046994">
              <w:rPr>
                <w:bCs/>
                <w:color w:val="000000"/>
                <w:sz w:val="20"/>
                <w:szCs w:val="20"/>
              </w:rPr>
              <w:t>30</w:t>
            </w:r>
          </w:p>
        </w:tc>
        <w:tc>
          <w:tcPr>
            <w:tcW w:w="720" w:type="dxa"/>
          </w:tcPr>
          <w:p w:rsidR="00B710E9" w:rsidRPr="00046994" w:rsidRDefault="00B710E9" w:rsidP="00084D22">
            <w:pPr>
              <w:widowControl w:val="0"/>
              <w:autoSpaceDE w:val="0"/>
              <w:autoSpaceDN w:val="0"/>
              <w:adjustRightInd w:val="0"/>
              <w:jc w:val="center"/>
              <w:rPr>
                <w:bCs/>
                <w:color w:val="000000"/>
                <w:sz w:val="20"/>
                <w:szCs w:val="20"/>
              </w:rPr>
            </w:pPr>
            <w:r w:rsidRPr="00046994">
              <w:rPr>
                <w:bCs/>
                <w:color w:val="000000"/>
                <w:sz w:val="20"/>
                <w:szCs w:val="20"/>
              </w:rPr>
              <w:t>30</w:t>
            </w:r>
          </w:p>
        </w:tc>
        <w:tc>
          <w:tcPr>
            <w:tcW w:w="720" w:type="dxa"/>
          </w:tcPr>
          <w:p w:rsidR="00B710E9" w:rsidRPr="00046994" w:rsidRDefault="00AB6CEE" w:rsidP="00084D22">
            <w:pPr>
              <w:widowControl w:val="0"/>
              <w:autoSpaceDE w:val="0"/>
              <w:autoSpaceDN w:val="0"/>
              <w:adjustRightInd w:val="0"/>
              <w:jc w:val="center"/>
              <w:rPr>
                <w:bCs/>
                <w:color w:val="000000"/>
                <w:sz w:val="20"/>
                <w:szCs w:val="20"/>
              </w:rPr>
            </w:pPr>
            <w:r>
              <w:rPr>
                <w:bCs/>
                <w:color w:val="000000"/>
                <w:sz w:val="20"/>
                <w:szCs w:val="20"/>
              </w:rPr>
              <w:t>3</w:t>
            </w:r>
            <w:r w:rsidR="00B710E9" w:rsidRPr="00046994">
              <w:rPr>
                <w:bCs/>
                <w:color w:val="000000"/>
                <w:sz w:val="20"/>
                <w:szCs w:val="20"/>
              </w:rPr>
              <w:t>0</w:t>
            </w:r>
          </w:p>
        </w:tc>
      </w:tr>
      <w:tr w:rsidR="00B710E9" w:rsidRPr="00B63B2B" w:rsidTr="00084D22">
        <w:tc>
          <w:tcPr>
            <w:tcW w:w="1321" w:type="dxa"/>
            <w:vMerge/>
          </w:tcPr>
          <w:p w:rsidR="00B710E9" w:rsidRPr="00B63B2B" w:rsidRDefault="00B710E9" w:rsidP="00084D22">
            <w:pPr>
              <w:widowControl w:val="0"/>
              <w:autoSpaceDE w:val="0"/>
              <w:autoSpaceDN w:val="0"/>
              <w:adjustRightInd w:val="0"/>
              <w:jc w:val="center"/>
              <w:rPr>
                <w:bCs/>
                <w:color w:val="000000"/>
              </w:rPr>
            </w:pPr>
          </w:p>
        </w:tc>
        <w:tc>
          <w:tcPr>
            <w:tcW w:w="3607" w:type="dxa"/>
            <w:vMerge/>
          </w:tcPr>
          <w:p w:rsidR="00B710E9" w:rsidRPr="00B63B2B" w:rsidRDefault="00B710E9" w:rsidP="00084D22">
            <w:pPr>
              <w:widowControl w:val="0"/>
              <w:autoSpaceDE w:val="0"/>
              <w:autoSpaceDN w:val="0"/>
              <w:adjustRightInd w:val="0"/>
            </w:pPr>
          </w:p>
        </w:tc>
        <w:tc>
          <w:tcPr>
            <w:tcW w:w="2693" w:type="dxa"/>
            <w:vMerge/>
          </w:tcPr>
          <w:p w:rsidR="00B710E9" w:rsidRPr="00B63B2B" w:rsidRDefault="00B710E9" w:rsidP="00084D22">
            <w:pPr>
              <w:pStyle w:val="ConsPlusCell"/>
              <w:jc w:val="both"/>
              <w:rPr>
                <w:rFonts w:ascii="Times New Roman" w:hAnsi="Times New Roman" w:cs="Times New Roman"/>
                <w:sz w:val="24"/>
                <w:szCs w:val="24"/>
              </w:rPr>
            </w:pPr>
          </w:p>
        </w:tc>
        <w:tc>
          <w:tcPr>
            <w:tcW w:w="992" w:type="dxa"/>
          </w:tcPr>
          <w:p w:rsidR="00B710E9" w:rsidRPr="00B63B2B" w:rsidRDefault="00B710E9" w:rsidP="00084D22">
            <w:pPr>
              <w:widowControl w:val="0"/>
              <w:autoSpaceDE w:val="0"/>
              <w:autoSpaceDN w:val="0"/>
              <w:adjustRightInd w:val="0"/>
              <w:jc w:val="center"/>
              <w:rPr>
                <w:bCs/>
                <w:color w:val="000000"/>
              </w:rPr>
            </w:pPr>
          </w:p>
        </w:tc>
        <w:tc>
          <w:tcPr>
            <w:tcW w:w="992" w:type="dxa"/>
          </w:tcPr>
          <w:p w:rsidR="00B710E9" w:rsidRPr="00B63B2B" w:rsidRDefault="00B710E9" w:rsidP="00084D22">
            <w:pPr>
              <w:widowControl w:val="0"/>
              <w:autoSpaceDE w:val="0"/>
              <w:autoSpaceDN w:val="0"/>
              <w:adjustRightInd w:val="0"/>
              <w:rPr>
                <w:bCs/>
                <w:color w:val="000000"/>
              </w:rPr>
            </w:pPr>
          </w:p>
        </w:tc>
        <w:tc>
          <w:tcPr>
            <w:tcW w:w="1783" w:type="dxa"/>
          </w:tcPr>
          <w:p w:rsidR="00B710E9" w:rsidRPr="00B63B2B" w:rsidRDefault="00B710E9" w:rsidP="00084D22">
            <w:pPr>
              <w:widowControl w:val="0"/>
              <w:autoSpaceDE w:val="0"/>
              <w:autoSpaceDN w:val="0"/>
              <w:adjustRightInd w:val="0"/>
              <w:rPr>
                <w:bCs/>
                <w:color w:val="000000"/>
              </w:rPr>
            </w:pPr>
            <w:r w:rsidRPr="00B63B2B">
              <w:rPr>
                <w:bCs/>
                <w:color w:val="000000"/>
              </w:rPr>
              <w:t>местный бюджет</w:t>
            </w:r>
          </w:p>
          <w:p w:rsidR="00B710E9" w:rsidRPr="00B63B2B" w:rsidRDefault="00B710E9" w:rsidP="00084D22">
            <w:pPr>
              <w:widowControl w:val="0"/>
              <w:autoSpaceDE w:val="0"/>
              <w:autoSpaceDN w:val="0"/>
              <w:adjustRightInd w:val="0"/>
              <w:rPr>
                <w:bCs/>
                <w:color w:val="000000"/>
              </w:rPr>
            </w:pPr>
          </w:p>
        </w:tc>
        <w:tc>
          <w:tcPr>
            <w:tcW w:w="720" w:type="dxa"/>
          </w:tcPr>
          <w:p w:rsidR="00B710E9" w:rsidRPr="00046994" w:rsidRDefault="00B710E9" w:rsidP="00084D22">
            <w:pPr>
              <w:widowControl w:val="0"/>
              <w:autoSpaceDE w:val="0"/>
              <w:autoSpaceDN w:val="0"/>
              <w:adjustRightInd w:val="0"/>
              <w:jc w:val="center"/>
              <w:rPr>
                <w:bCs/>
                <w:color w:val="000000"/>
                <w:sz w:val="20"/>
                <w:szCs w:val="20"/>
              </w:rPr>
            </w:pPr>
            <w:r w:rsidRPr="00046994">
              <w:rPr>
                <w:bCs/>
                <w:color w:val="000000"/>
                <w:sz w:val="20"/>
                <w:szCs w:val="20"/>
              </w:rPr>
              <w:t>0</w:t>
            </w:r>
          </w:p>
        </w:tc>
        <w:tc>
          <w:tcPr>
            <w:tcW w:w="720" w:type="dxa"/>
          </w:tcPr>
          <w:p w:rsidR="00B710E9" w:rsidRPr="00046994" w:rsidRDefault="00B710E9" w:rsidP="00084D22">
            <w:pPr>
              <w:widowControl w:val="0"/>
              <w:autoSpaceDE w:val="0"/>
              <w:autoSpaceDN w:val="0"/>
              <w:adjustRightInd w:val="0"/>
              <w:jc w:val="center"/>
              <w:rPr>
                <w:bCs/>
                <w:color w:val="000000"/>
                <w:sz w:val="20"/>
                <w:szCs w:val="20"/>
              </w:rPr>
            </w:pPr>
            <w:r w:rsidRPr="00046994">
              <w:rPr>
                <w:bCs/>
                <w:color w:val="000000"/>
                <w:sz w:val="20"/>
                <w:szCs w:val="20"/>
              </w:rPr>
              <w:t>0</w:t>
            </w:r>
          </w:p>
        </w:tc>
        <w:tc>
          <w:tcPr>
            <w:tcW w:w="720" w:type="dxa"/>
          </w:tcPr>
          <w:p w:rsidR="00B710E9" w:rsidRPr="00046994" w:rsidRDefault="00B710E9" w:rsidP="00084D22">
            <w:pPr>
              <w:widowControl w:val="0"/>
              <w:autoSpaceDE w:val="0"/>
              <w:autoSpaceDN w:val="0"/>
              <w:adjustRightInd w:val="0"/>
              <w:jc w:val="center"/>
              <w:rPr>
                <w:bCs/>
                <w:color w:val="000000"/>
                <w:sz w:val="20"/>
                <w:szCs w:val="20"/>
              </w:rPr>
            </w:pPr>
            <w:r w:rsidRPr="00046994">
              <w:rPr>
                <w:bCs/>
                <w:color w:val="000000"/>
                <w:sz w:val="20"/>
                <w:szCs w:val="20"/>
              </w:rPr>
              <w:t>0</w:t>
            </w:r>
          </w:p>
        </w:tc>
        <w:tc>
          <w:tcPr>
            <w:tcW w:w="720" w:type="dxa"/>
          </w:tcPr>
          <w:p w:rsidR="00B710E9" w:rsidRPr="00046994" w:rsidRDefault="00B710E9" w:rsidP="00084D22">
            <w:pPr>
              <w:widowControl w:val="0"/>
              <w:autoSpaceDE w:val="0"/>
              <w:autoSpaceDN w:val="0"/>
              <w:adjustRightInd w:val="0"/>
              <w:jc w:val="center"/>
              <w:rPr>
                <w:bCs/>
                <w:color w:val="000000"/>
                <w:sz w:val="20"/>
                <w:szCs w:val="20"/>
              </w:rPr>
            </w:pPr>
            <w:r w:rsidRPr="00046994">
              <w:rPr>
                <w:bCs/>
                <w:color w:val="000000"/>
                <w:sz w:val="20"/>
                <w:szCs w:val="20"/>
              </w:rPr>
              <w:t>0</w:t>
            </w:r>
          </w:p>
        </w:tc>
        <w:tc>
          <w:tcPr>
            <w:tcW w:w="720" w:type="dxa"/>
          </w:tcPr>
          <w:p w:rsidR="00B710E9" w:rsidRPr="00046994" w:rsidRDefault="00B710E9" w:rsidP="00084D22">
            <w:pPr>
              <w:widowControl w:val="0"/>
              <w:autoSpaceDE w:val="0"/>
              <w:autoSpaceDN w:val="0"/>
              <w:adjustRightInd w:val="0"/>
              <w:jc w:val="center"/>
              <w:rPr>
                <w:bCs/>
                <w:color w:val="000000"/>
                <w:sz w:val="20"/>
                <w:szCs w:val="20"/>
              </w:rPr>
            </w:pPr>
            <w:r w:rsidRPr="00046994">
              <w:rPr>
                <w:bCs/>
                <w:color w:val="000000"/>
                <w:sz w:val="20"/>
                <w:szCs w:val="20"/>
              </w:rPr>
              <w:t>0</w:t>
            </w:r>
          </w:p>
        </w:tc>
      </w:tr>
      <w:tr w:rsidR="00B710E9" w:rsidRPr="00B63B2B" w:rsidTr="00084D22">
        <w:tc>
          <w:tcPr>
            <w:tcW w:w="1321" w:type="dxa"/>
            <w:vMerge/>
          </w:tcPr>
          <w:p w:rsidR="00B710E9" w:rsidRPr="00B63B2B" w:rsidRDefault="00B710E9" w:rsidP="00084D22">
            <w:pPr>
              <w:widowControl w:val="0"/>
              <w:autoSpaceDE w:val="0"/>
              <w:autoSpaceDN w:val="0"/>
              <w:adjustRightInd w:val="0"/>
              <w:jc w:val="center"/>
              <w:rPr>
                <w:bCs/>
                <w:color w:val="000000"/>
              </w:rPr>
            </w:pPr>
          </w:p>
        </w:tc>
        <w:tc>
          <w:tcPr>
            <w:tcW w:w="3607" w:type="dxa"/>
            <w:vMerge/>
          </w:tcPr>
          <w:p w:rsidR="00B710E9" w:rsidRPr="00B63B2B" w:rsidRDefault="00B710E9" w:rsidP="00084D22">
            <w:pPr>
              <w:widowControl w:val="0"/>
              <w:autoSpaceDE w:val="0"/>
              <w:autoSpaceDN w:val="0"/>
              <w:adjustRightInd w:val="0"/>
            </w:pPr>
          </w:p>
        </w:tc>
        <w:tc>
          <w:tcPr>
            <w:tcW w:w="2693" w:type="dxa"/>
            <w:vMerge/>
          </w:tcPr>
          <w:p w:rsidR="00B710E9" w:rsidRPr="00B63B2B" w:rsidRDefault="00B710E9" w:rsidP="00084D22">
            <w:pPr>
              <w:pStyle w:val="ConsPlusCell"/>
              <w:jc w:val="both"/>
              <w:rPr>
                <w:rFonts w:ascii="Times New Roman" w:hAnsi="Times New Roman" w:cs="Times New Roman"/>
                <w:sz w:val="24"/>
                <w:szCs w:val="24"/>
              </w:rPr>
            </w:pPr>
          </w:p>
        </w:tc>
        <w:tc>
          <w:tcPr>
            <w:tcW w:w="992" w:type="dxa"/>
          </w:tcPr>
          <w:p w:rsidR="00B710E9" w:rsidRPr="00B63B2B" w:rsidRDefault="00B710E9" w:rsidP="00084D22">
            <w:pPr>
              <w:widowControl w:val="0"/>
              <w:autoSpaceDE w:val="0"/>
              <w:autoSpaceDN w:val="0"/>
              <w:adjustRightInd w:val="0"/>
              <w:jc w:val="center"/>
              <w:rPr>
                <w:bCs/>
                <w:color w:val="000000"/>
              </w:rPr>
            </w:pPr>
          </w:p>
        </w:tc>
        <w:tc>
          <w:tcPr>
            <w:tcW w:w="992" w:type="dxa"/>
          </w:tcPr>
          <w:p w:rsidR="00B710E9" w:rsidRPr="00B63B2B" w:rsidRDefault="00B710E9" w:rsidP="00084D22">
            <w:pPr>
              <w:widowControl w:val="0"/>
              <w:autoSpaceDE w:val="0"/>
              <w:autoSpaceDN w:val="0"/>
              <w:adjustRightInd w:val="0"/>
              <w:rPr>
                <w:bCs/>
                <w:color w:val="000000"/>
              </w:rPr>
            </w:pPr>
          </w:p>
        </w:tc>
        <w:tc>
          <w:tcPr>
            <w:tcW w:w="1783" w:type="dxa"/>
          </w:tcPr>
          <w:p w:rsidR="00B710E9" w:rsidRPr="00B63B2B" w:rsidRDefault="00B710E9" w:rsidP="00084D22">
            <w:pPr>
              <w:widowControl w:val="0"/>
              <w:autoSpaceDE w:val="0"/>
              <w:autoSpaceDN w:val="0"/>
              <w:adjustRightInd w:val="0"/>
              <w:rPr>
                <w:bCs/>
                <w:color w:val="000000"/>
              </w:rPr>
            </w:pPr>
            <w:r w:rsidRPr="00B63B2B">
              <w:rPr>
                <w:bCs/>
                <w:color w:val="000000"/>
              </w:rPr>
              <w:t>внебюджетные источники</w:t>
            </w:r>
          </w:p>
        </w:tc>
        <w:tc>
          <w:tcPr>
            <w:tcW w:w="720" w:type="dxa"/>
          </w:tcPr>
          <w:p w:rsidR="00B710E9" w:rsidRPr="00046994" w:rsidRDefault="00B710E9" w:rsidP="00084D22">
            <w:pPr>
              <w:widowControl w:val="0"/>
              <w:autoSpaceDE w:val="0"/>
              <w:autoSpaceDN w:val="0"/>
              <w:adjustRightInd w:val="0"/>
              <w:jc w:val="center"/>
              <w:rPr>
                <w:bCs/>
                <w:color w:val="000000"/>
                <w:sz w:val="20"/>
                <w:szCs w:val="20"/>
              </w:rPr>
            </w:pPr>
            <w:r w:rsidRPr="00046994">
              <w:rPr>
                <w:bCs/>
                <w:color w:val="000000"/>
                <w:sz w:val="20"/>
                <w:szCs w:val="20"/>
              </w:rPr>
              <w:t>0</w:t>
            </w:r>
          </w:p>
        </w:tc>
        <w:tc>
          <w:tcPr>
            <w:tcW w:w="720" w:type="dxa"/>
          </w:tcPr>
          <w:p w:rsidR="00B710E9" w:rsidRPr="00046994" w:rsidRDefault="00B710E9" w:rsidP="00084D22">
            <w:pPr>
              <w:widowControl w:val="0"/>
              <w:autoSpaceDE w:val="0"/>
              <w:autoSpaceDN w:val="0"/>
              <w:adjustRightInd w:val="0"/>
              <w:jc w:val="center"/>
              <w:rPr>
                <w:bCs/>
                <w:color w:val="000000"/>
                <w:sz w:val="20"/>
                <w:szCs w:val="20"/>
              </w:rPr>
            </w:pPr>
            <w:r w:rsidRPr="00046994">
              <w:rPr>
                <w:bCs/>
                <w:color w:val="000000"/>
                <w:sz w:val="20"/>
                <w:szCs w:val="20"/>
              </w:rPr>
              <w:t>30</w:t>
            </w:r>
          </w:p>
        </w:tc>
        <w:tc>
          <w:tcPr>
            <w:tcW w:w="720" w:type="dxa"/>
          </w:tcPr>
          <w:p w:rsidR="00B710E9" w:rsidRPr="00046994" w:rsidRDefault="00B710E9" w:rsidP="00084D22">
            <w:pPr>
              <w:widowControl w:val="0"/>
              <w:autoSpaceDE w:val="0"/>
              <w:autoSpaceDN w:val="0"/>
              <w:adjustRightInd w:val="0"/>
              <w:jc w:val="center"/>
              <w:rPr>
                <w:bCs/>
                <w:color w:val="000000"/>
                <w:sz w:val="20"/>
                <w:szCs w:val="20"/>
              </w:rPr>
            </w:pPr>
            <w:r w:rsidRPr="00046994">
              <w:rPr>
                <w:bCs/>
                <w:color w:val="000000"/>
                <w:sz w:val="20"/>
                <w:szCs w:val="20"/>
              </w:rPr>
              <w:t>30</w:t>
            </w:r>
          </w:p>
        </w:tc>
        <w:tc>
          <w:tcPr>
            <w:tcW w:w="720" w:type="dxa"/>
          </w:tcPr>
          <w:p w:rsidR="00B710E9" w:rsidRPr="00046994" w:rsidRDefault="00B710E9" w:rsidP="00084D22">
            <w:pPr>
              <w:widowControl w:val="0"/>
              <w:autoSpaceDE w:val="0"/>
              <w:autoSpaceDN w:val="0"/>
              <w:adjustRightInd w:val="0"/>
              <w:jc w:val="center"/>
              <w:rPr>
                <w:bCs/>
                <w:color w:val="000000"/>
                <w:sz w:val="20"/>
                <w:szCs w:val="20"/>
              </w:rPr>
            </w:pPr>
            <w:r w:rsidRPr="00046994">
              <w:rPr>
                <w:bCs/>
                <w:color w:val="000000"/>
                <w:sz w:val="20"/>
                <w:szCs w:val="20"/>
              </w:rPr>
              <w:t>30</w:t>
            </w:r>
          </w:p>
        </w:tc>
        <w:tc>
          <w:tcPr>
            <w:tcW w:w="720" w:type="dxa"/>
          </w:tcPr>
          <w:p w:rsidR="00B710E9" w:rsidRPr="00046994" w:rsidRDefault="00B710E9" w:rsidP="00084D22">
            <w:pPr>
              <w:widowControl w:val="0"/>
              <w:autoSpaceDE w:val="0"/>
              <w:autoSpaceDN w:val="0"/>
              <w:adjustRightInd w:val="0"/>
              <w:jc w:val="center"/>
              <w:rPr>
                <w:bCs/>
                <w:color w:val="000000"/>
                <w:sz w:val="20"/>
                <w:szCs w:val="20"/>
              </w:rPr>
            </w:pPr>
            <w:r w:rsidRPr="00046994">
              <w:rPr>
                <w:bCs/>
                <w:color w:val="000000"/>
                <w:sz w:val="20"/>
                <w:szCs w:val="20"/>
              </w:rPr>
              <w:t>30</w:t>
            </w:r>
          </w:p>
        </w:tc>
      </w:tr>
      <w:tr w:rsidR="00B710E9" w:rsidRPr="00B63B2B" w:rsidTr="00084D22">
        <w:tc>
          <w:tcPr>
            <w:tcW w:w="1321" w:type="dxa"/>
            <w:vMerge w:val="restart"/>
          </w:tcPr>
          <w:p w:rsidR="00B710E9" w:rsidRPr="00B63B2B" w:rsidRDefault="00B710E9" w:rsidP="00084D22">
            <w:pPr>
              <w:widowControl w:val="0"/>
              <w:autoSpaceDE w:val="0"/>
              <w:autoSpaceDN w:val="0"/>
              <w:adjustRightInd w:val="0"/>
              <w:jc w:val="center"/>
              <w:rPr>
                <w:bCs/>
                <w:color w:val="000000"/>
              </w:rPr>
            </w:pPr>
            <w:r w:rsidRPr="00B63B2B">
              <w:rPr>
                <w:bCs/>
                <w:color w:val="000000"/>
              </w:rPr>
              <w:t>Основное мероприятие 6.</w:t>
            </w:r>
          </w:p>
        </w:tc>
        <w:tc>
          <w:tcPr>
            <w:tcW w:w="3607" w:type="dxa"/>
            <w:vMerge w:val="restart"/>
          </w:tcPr>
          <w:p w:rsidR="00B710E9" w:rsidRPr="00B63B2B" w:rsidRDefault="00B710E9" w:rsidP="00084D22">
            <w:pPr>
              <w:widowControl w:val="0"/>
              <w:autoSpaceDE w:val="0"/>
              <w:autoSpaceDN w:val="0"/>
              <w:adjustRightInd w:val="0"/>
              <w:rPr>
                <w:rStyle w:val="ac"/>
                <w:sz w:val="24"/>
                <w:szCs w:val="24"/>
              </w:rPr>
            </w:pPr>
            <w:r w:rsidRPr="00B63B2B">
              <w:rPr>
                <w:rStyle w:val="ac"/>
                <w:sz w:val="24"/>
                <w:szCs w:val="24"/>
              </w:rPr>
              <w:t>Организация и проведение  соревнований и конкурсов «</w:t>
            </w:r>
            <w:proofErr w:type="gramStart"/>
            <w:r w:rsidRPr="00B63B2B">
              <w:rPr>
                <w:rStyle w:val="ac"/>
                <w:sz w:val="24"/>
                <w:szCs w:val="24"/>
              </w:rPr>
              <w:t>Лучший</w:t>
            </w:r>
            <w:proofErr w:type="gramEnd"/>
            <w:r w:rsidRPr="00B63B2B">
              <w:rPr>
                <w:rStyle w:val="ac"/>
                <w:sz w:val="24"/>
                <w:szCs w:val="24"/>
              </w:rPr>
              <w:t xml:space="preserve">  по профессии», «Лучшая      сельскохозяйственная организация»</w:t>
            </w:r>
          </w:p>
        </w:tc>
        <w:tc>
          <w:tcPr>
            <w:tcW w:w="2693" w:type="dxa"/>
            <w:vMerge w:val="restart"/>
          </w:tcPr>
          <w:p w:rsidR="00B710E9" w:rsidRPr="00B63B2B" w:rsidRDefault="00B710E9" w:rsidP="00084D22">
            <w:pPr>
              <w:widowControl w:val="0"/>
              <w:autoSpaceDE w:val="0"/>
              <w:autoSpaceDN w:val="0"/>
              <w:adjustRightInd w:val="0"/>
              <w:jc w:val="both"/>
              <w:rPr>
                <w:bCs/>
                <w:color w:val="000000"/>
              </w:rPr>
            </w:pPr>
            <w:r w:rsidRPr="00B63B2B">
              <w:rPr>
                <w:bCs/>
                <w:color w:val="000000"/>
              </w:rPr>
              <w:t>Сектор по взаимодействию с предприятиями агропромышленного комплекса отдела сельского хозяйства и экологии</w:t>
            </w:r>
          </w:p>
        </w:tc>
        <w:tc>
          <w:tcPr>
            <w:tcW w:w="992" w:type="dxa"/>
          </w:tcPr>
          <w:p w:rsidR="00B710E9" w:rsidRPr="00B63B2B" w:rsidRDefault="00B710E9" w:rsidP="00084D22">
            <w:pPr>
              <w:widowControl w:val="0"/>
              <w:autoSpaceDE w:val="0"/>
              <w:autoSpaceDN w:val="0"/>
              <w:adjustRightInd w:val="0"/>
              <w:jc w:val="center"/>
              <w:rPr>
                <w:bCs/>
                <w:color w:val="000000"/>
              </w:rPr>
            </w:pPr>
          </w:p>
        </w:tc>
        <w:tc>
          <w:tcPr>
            <w:tcW w:w="992" w:type="dxa"/>
          </w:tcPr>
          <w:p w:rsidR="00B710E9" w:rsidRPr="00B63B2B" w:rsidRDefault="00B710E9" w:rsidP="00084D22">
            <w:pPr>
              <w:widowControl w:val="0"/>
              <w:autoSpaceDE w:val="0"/>
              <w:autoSpaceDN w:val="0"/>
              <w:adjustRightInd w:val="0"/>
              <w:jc w:val="center"/>
              <w:rPr>
                <w:bCs/>
                <w:color w:val="000000"/>
              </w:rPr>
            </w:pPr>
          </w:p>
        </w:tc>
        <w:tc>
          <w:tcPr>
            <w:tcW w:w="1783" w:type="dxa"/>
          </w:tcPr>
          <w:p w:rsidR="00B710E9" w:rsidRPr="00B63B2B" w:rsidRDefault="00B710E9" w:rsidP="00084D22">
            <w:pPr>
              <w:widowControl w:val="0"/>
              <w:autoSpaceDE w:val="0"/>
              <w:autoSpaceDN w:val="0"/>
              <w:adjustRightInd w:val="0"/>
              <w:jc w:val="center"/>
              <w:rPr>
                <w:bCs/>
                <w:color w:val="000000"/>
              </w:rPr>
            </w:pPr>
            <w:r w:rsidRPr="00B63B2B">
              <w:rPr>
                <w:bCs/>
                <w:color w:val="000000"/>
              </w:rPr>
              <w:t>Всего</w:t>
            </w:r>
          </w:p>
        </w:tc>
        <w:tc>
          <w:tcPr>
            <w:tcW w:w="720" w:type="dxa"/>
          </w:tcPr>
          <w:p w:rsidR="00B710E9" w:rsidRPr="00046994" w:rsidRDefault="00B710E9" w:rsidP="00084D22">
            <w:pPr>
              <w:widowControl w:val="0"/>
              <w:autoSpaceDE w:val="0"/>
              <w:autoSpaceDN w:val="0"/>
              <w:adjustRightInd w:val="0"/>
              <w:jc w:val="center"/>
              <w:rPr>
                <w:bCs/>
                <w:color w:val="000000"/>
                <w:sz w:val="20"/>
                <w:szCs w:val="20"/>
              </w:rPr>
            </w:pPr>
            <w:r w:rsidRPr="00046994">
              <w:rPr>
                <w:bCs/>
                <w:color w:val="000000"/>
                <w:sz w:val="20"/>
                <w:szCs w:val="20"/>
              </w:rPr>
              <w:t>0</w:t>
            </w:r>
          </w:p>
        </w:tc>
        <w:tc>
          <w:tcPr>
            <w:tcW w:w="720" w:type="dxa"/>
          </w:tcPr>
          <w:p w:rsidR="00B710E9" w:rsidRPr="00046994" w:rsidRDefault="00B710E9" w:rsidP="00084D22">
            <w:pPr>
              <w:widowControl w:val="0"/>
              <w:autoSpaceDE w:val="0"/>
              <w:autoSpaceDN w:val="0"/>
              <w:adjustRightInd w:val="0"/>
              <w:jc w:val="center"/>
              <w:rPr>
                <w:bCs/>
                <w:color w:val="000000"/>
                <w:sz w:val="20"/>
                <w:szCs w:val="20"/>
              </w:rPr>
            </w:pPr>
            <w:r w:rsidRPr="00046994">
              <w:rPr>
                <w:bCs/>
                <w:color w:val="000000"/>
                <w:sz w:val="20"/>
                <w:szCs w:val="20"/>
              </w:rPr>
              <w:t>20</w:t>
            </w:r>
          </w:p>
        </w:tc>
        <w:tc>
          <w:tcPr>
            <w:tcW w:w="720" w:type="dxa"/>
          </w:tcPr>
          <w:p w:rsidR="00B710E9" w:rsidRPr="00046994" w:rsidRDefault="00B710E9" w:rsidP="00084D22">
            <w:pPr>
              <w:widowControl w:val="0"/>
              <w:autoSpaceDE w:val="0"/>
              <w:autoSpaceDN w:val="0"/>
              <w:adjustRightInd w:val="0"/>
              <w:jc w:val="center"/>
              <w:rPr>
                <w:bCs/>
                <w:color w:val="000000"/>
                <w:sz w:val="20"/>
                <w:szCs w:val="20"/>
              </w:rPr>
            </w:pPr>
            <w:r w:rsidRPr="00046994">
              <w:rPr>
                <w:bCs/>
                <w:color w:val="000000"/>
                <w:sz w:val="20"/>
                <w:szCs w:val="20"/>
              </w:rPr>
              <w:t>20</w:t>
            </w:r>
          </w:p>
        </w:tc>
        <w:tc>
          <w:tcPr>
            <w:tcW w:w="720" w:type="dxa"/>
          </w:tcPr>
          <w:p w:rsidR="00B710E9" w:rsidRPr="00046994" w:rsidRDefault="00B710E9" w:rsidP="00084D22">
            <w:pPr>
              <w:widowControl w:val="0"/>
              <w:autoSpaceDE w:val="0"/>
              <w:autoSpaceDN w:val="0"/>
              <w:adjustRightInd w:val="0"/>
              <w:jc w:val="center"/>
              <w:rPr>
                <w:bCs/>
                <w:color w:val="000000"/>
                <w:sz w:val="20"/>
                <w:szCs w:val="20"/>
              </w:rPr>
            </w:pPr>
            <w:r w:rsidRPr="00046994">
              <w:rPr>
                <w:bCs/>
                <w:color w:val="000000"/>
                <w:sz w:val="20"/>
                <w:szCs w:val="20"/>
              </w:rPr>
              <w:t>20</w:t>
            </w:r>
          </w:p>
        </w:tc>
        <w:tc>
          <w:tcPr>
            <w:tcW w:w="720" w:type="dxa"/>
          </w:tcPr>
          <w:p w:rsidR="00B710E9" w:rsidRPr="00046994" w:rsidRDefault="00B710E9" w:rsidP="00084D22">
            <w:pPr>
              <w:widowControl w:val="0"/>
              <w:autoSpaceDE w:val="0"/>
              <w:autoSpaceDN w:val="0"/>
              <w:adjustRightInd w:val="0"/>
              <w:jc w:val="center"/>
              <w:rPr>
                <w:bCs/>
                <w:color w:val="000000"/>
                <w:sz w:val="20"/>
                <w:szCs w:val="20"/>
              </w:rPr>
            </w:pPr>
            <w:r w:rsidRPr="00046994">
              <w:rPr>
                <w:bCs/>
                <w:color w:val="000000"/>
                <w:sz w:val="20"/>
                <w:szCs w:val="20"/>
              </w:rPr>
              <w:t>20</w:t>
            </w:r>
          </w:p>
        </w:tc>
      </w:tr>
      <w:tr w:rsidR="00B710E9" w:rsidRPr="00B63B2B" w:rsidTr="00084D22">
        <w:tc>
          <w:tcPr>
            <w:tcW w:w="1321" w:type="dxa"/>
            <w:vMerge/>
          </w:tcPr>
          <w:p w:rsidR="00B710E9" w:rsidRPr="00B63B2B" w:rsidRDefault="00B710E9" w:rsidP="00084D22">
            <w:pPr>
              <w:widowControl w:val="0"/>
              <w:autoSpaceDE w:val="0"/>
              <w:autoSpaceDN w:val="0"/>
              <w:adjustRightInd w:val="0"/>
              <w:jc w:val="center"/>
              <w:rPr>
                <w:bCs/>
                <w:color w:val="000000"/>
              </w:rPr>
            </w:pPr>
          </w:p>
        </w:tc>
        <w:tc>
          <w:tcPr>
            <w:tcW w:w="3607" w:type="dxa"/>
            <w:vMerge/>
          </w:tcPr>
          <w:p w:rsidR="00B710E9" w:rsidRPr="00B63B2B" w:rsidRDefault="00B710E9" w:rsidP="00084D22">
            <w:pPr>
              <w:widowControl w:val="0"/>
              <w:autoSpaceDE w:val="0"/>
              <w:autoSpaceDN w:val="0"/>
              <w:adjustRightInd w:val="0"/>
              <w:rPr>
                <w:rStyle w:val="ac"/>
                <w:sz w:val="24"/>
                <w:szCs w:val="24"/>
              </w:rPr>
            </w:pPr>
          </w:p>
        </w:tc>
        <w:tc>
          <w:tcPr>
            <w:tcW w:w="2693" w:type="dxa"/>
            <w:vMerge/>
          </w:tcPr>
          <w:p w:rsidR="00B710E9" w:rsidRPr="00B63B2B" w:rsidRDefault="00B710E9" w:rsidP="00084D22">
            <w:pPr>
              <w:widowControl w:val="0"/>
              <w:autoSpaceDE w:val="0"/>
              <w:autoSpaceDN w:val="0"/>
              <w:adjustRightInd w:val="0"/>
              <w:rPr>
                <w:bCs/>
                <w:color w:val="000000"/>
              </w:rPr>
            </w:pPr>
          </w:p>
        </w:tc>
        <w:tc>
          <w:tcPr>
            <w:tcW w:w="992" w:type="dxa"/>
          </w:tcPr>
          <w:p w:rsidR="00B710E9" w:rsidRPr="00B63B2B" w:rsidRDefault="00B710E9" w:rsidP="00084D22">
            <w:pPr>
              <w:widowControl w:val="0"/>
              <w:autoSpaceDE w:val="0"/>
              <w:autoSpaceDN w:val="0"/>
              <w:adjustRightInd w:val="0"/>
              <w:jc w:val="center"/>
              <w:rPr>
                <w:bCs/>
                <w:color w:val="000000"/>
              </w:rPr>
            </w:pPr>
          </w:p>
        </w:tc>
        <w:tc>
          <w:tcPr>
            <w:tcW w:w="992" w:type="dxa"/>
          </w:tcPr>
          <w:p w:rsidR="00B710E9" w:rsidRPr="00B63B2B" w:rsidRDefault="00B710E9" w:rsidP="00084D22">
            <w:pPr>
              <w:widowControl w:val="0"/>
              <w:autoSpaceDE w:val="0"/>
              <w:autoSpaceDN w:val="0"/>
              <w:adjustRightInd w:val="0"/>
              <w:rPr>
                <w:bCs/>
                <w:color w:val="000000"/>
              </w:rPr>
            </w:pPr>
          </w:p>
        </w:tc>
        <w:tc>
          <w:tcPr>
            <w:tcW w:w="1783" w:type="dxa"/>
          </w:tcPr>
          <w:p w:rsidR="00B710E9" w:rsidRPr="00B63B2B" w:rsidRDefault="00B710E9" w:rsidP="00084D22">
            <w:pPr>
              <w:widowControl w:val="0"/>
              <w:autoSpaceDE w:val="0"/>
              <w:autoSpaceDN w:val="0"/>
              <w:adjustRightInd w:val="0"/>
              <w:rPr>
                <w:bCs/>
                <w:color w:val="000000"/>
              </w:rPr>
            </w:pPr>
            <w:r w:rsidRPr="00B63B2B">
              <w:rPr>
                <w:bCs/>
                <w:color w:val="000000"/>
              </w:rPr>
              <w:t>местный бюджет</w:t>
            </w:r>
          </w:p>
          <w:p w:rsidR="00B710E9" w:rsidRPr="00B63B2B" w:rsidRDefault="00B710E9" w:rsidP="00084D22">
            <w:pPr>
              <w:widowControl w:val="0"/>
              <w:autoSpaceDE w:val="0"/>
              <w:autoSpaceDN w:val="0"/>
              <w:adjustRightInd w:val="0"/>
              <w:rPr>
                <w:bCs/>
                <w:color w:val="000000"/>
              </w:rPr>
            </w:pPr>
          </w:p>
        </w:tc>
        <w:tc>
          <w:tcPr>
            <w:tcW w:w="720" w:type="dxa"/>
          </w:tcPr>
          <w:p w:rsidR="00B710E9" w:rsidRPr="00046994" w:rsidRDefault="00B710E9" w:rsidP="00084D22">
            <w:pPr>
              <w:widowControl w:val="0"/>
              <w:autoSpaceDE w:val="0"/>
              <w:autoSpaceDN w:val="0"/>
              <w:adjustRightInd w:val="0"/>
              <w:jc w:val="center"/>
              <w:rPr>
                <w:bCs/>
                <w:color w:val="000000"/>
                <w:sz w:val="20"/>
                <w:szCs w:val="20"/>
              </w:rPr>
            </w:pPr>
            <w:r w:rsidRPr="00046994">
              <w:rPr>
                <w:bCs/>
                <w:color w:val="000000"/>
                <w:sz w:val="20"/>
                <w:szCs w:val="20"/>
              </w:rPr>
              <w:t>0</w:t>
            </w:r>
          </w:p>
        </w:tc>
        <w:tc>
          <w:tcPr>
            <w:tcW w:w="720" w:type="dxa"/>
          </w:tcPr>
          <w:p w:rsidR="00B710E9" w:rsidRPr="00046994" w:rsidRDefault="00B710E9" w:rsidP="00084D22">
            <w:pPr>
              <w:widowControl w:val="0"/>
              <w:autoSpaceDE w:val="0"/>
              <w:autoSpaceDN w:val="0"/>
              <w:adjustRightInd w:val="0"/>
              <w:jc w:val="center"/>
              <w:rPr>
                <w:bCs/>
                <w:color w:val="000000"/>
                <w:sz w:val="20"/>
                <w:szCs w:val="20"/>
              </w:rPr>
            </w:pPr>
            <w:r w:rsidRPr="00046994">
              <w:rPr>
                <w:bCs/>
                <w:color w:val="000000"/>
                <w:sz w:val="20"/>
                <w:szCs w:val="20"/>
              </w:rPr>
              <w:t>0</w:t>
            </w:r>
          </w:p>
        </w:tc>
        <w:tc>
          <w:tcPr>
            <w:tcW w:w="720" w:type="dxa"/>
          </w:tcPr>
          <w:p w:rsidR="00B710E9" w:rsidRPr="00046994" w:rsidRDefault="00B710E9" w:rsidP="00084D22">
            <w:pPr>
              <w:widowControl w:val="0"/>
              <w:autoSpaceDE w:val="0"/>
              <w:autoSpaceDN w:val="0"/>
              <w:adjustRightInd w:val="0"/>
              <w:jc w:val="center"/>
              <w:rPr>
                <w:bCs/>
                <w:color w:val="000000"/>
                <w:sz w:val="20"/>
                <w:szCs w:val="20"/>
              </w:rPr>
            </w:pPr>
            <w:r w:rsidRPr="00046994">
              <w:rPr>
                <w:bCs/>
                <w:color w:val="000000"/>
                <w:sz w:val="20"/>
                <w:szCs w:val="20"/>
              </w:rPr>
              <w:t>0</w:t>
            </w:r>
          </w:p>
        </w:tc>
        <w:tc>
          <w:tcPr>
            <w:tcW w:w="720" w:type="dxa"/>
          </w:tcPr>
          <w:p w:rsidR="00B710E9" w:rsidRPr="00046994" w:rsidRDefault="00B710E9" w:rsidP="00084D22">
            <w:pPr>
              <w:widowControl w:val="0"/>
              <w:autoSpaceDE w:val="0"/>
              <w:autoSpaceDN w:val="0"/>
              <w:adjustRightInd w:val="0"/>
              <w:jc w:val="center"/>
              <w:rPr>
                <w:bCs/>
                <w:color w:val="000000"/>
                <w:sz w:val="20"/>
                <w:szCs w:val="20"/>
              </w:rPr>
            </w:pPr>
            <w:r w:rsidRPr="00046994">
              <w:rPr>
                <w:bCs/>
                <w:color w:val="000000"/>
                <w:sz w:val="20"/>
                <w:szCs w:val="20"/>
              </w:rPr>
              <w:t>0</w:t>
            </w:r>
          </w:p>
        </w:tc>
        <w:tc>
          <w:tcPr>
            <w:tcW w:w="720" w:type="dxa"/>
          </w:tcPr>
          <w:p w:rsidR="00B710E9" w:rsidRPr="00046994" w:rsidRDefault="00B710E9" w:rsidP="00084D22">
            <w:pPr>
              <w:widowControl w:val="0"/>
              <w:autoSpaceDE w:val="0"/>
              <w:autoSpaceDN w:val="0"/>
              <w:adjustRightInd w:val="0"/>
              <w:jc w:val="center"/>
              <w:rPr>
                <w:bCs/>
                <w:color w:val="000000"/>
                <w:sz w:val="20"/>
                <w:szCs w:val="20"/>
              </w:rPr>
            </w:pPr>
            <w:r w:rsidRPr="00046994">
              <w:rPr>
                <w:bCs/>
                <w:color w:val="000000"/>
                <w:sz w:val="20"/>
                <w:szCs w:val="20"/>
              </w:rPr>
              <w:t>0</w:t>
            </w:r>
          </w:p>
        </w:tc>
      </w:tr>
      <w:tr w:rsidR="00B710E9" w:rsidRPr="00B63B2B" w:rsidTr="00084D22">
        <w:tc>
          <w:tcPr>
            <w:tcW w:w="1321" w:type="dxa"/>
            <w:vMerge/>
          </w:tcPr>
          <w:p w:rsidR="00B710E9" w:rsidRPr="00B63B2B" w:rsidRDefault="00B710E9" w:rsidP="00084D22">
            <w:pPr>
              <w:widowControl w:val="0"/>
              <w:autoSpaceDE w:val="0"/>
              <w:autoSpaceDN w:val="0"/>
              <w:adjustRightInd w:val="0"/>
              <w:jc w:val="center"/>
              <w:rPr>
                <w:bCs/>
                <w:color w:val="000000"/>
              </w:rPr>
            </w:pPr>
          </w:p>
        </w:tc>
        <w:tc>
          <w:tcPr>
            <w:tcW w:w="3607" w:type="dxa"/>
            <w:vMerge/>
          </w:tcPr>
          <w:p w:rsidR="00B710E9" w:rsidRPr="00B63B2B" w:rsidRDefault="00B710E9" w:rsidP="00084D22">
            <w:pPr>
              <w:widowControl w:val="0"/>
              <w:autoSpaceDE w:val="0"/>
              <w:autoSpaceDN w:val="0"/>
              <w:adjustRightInd w:val="0"/>
              <w:rPr>
                <w:rStyle w:val="ac"/>
                <w:sz w:val="24"/>
                <w:szCs w:val="24"/>
              </w:rPr>
            </w:pPr>
          </w:p>
        </w:tc>
        <w:tc>
          <w:tcPr>
            <w:tcW w:w="2693" w:type="dxa"/>
            <w:vMerge/>
          </w:tcPr>
          <w:p w:rsidR="00B710E9" w:rsidRPr="00B63B2B" w:rsidRDefault="00B710E9" w:rsidP="00084D22">
            <w:pPr>
              <w:widowControl w:val="0"/>
              <w:autoSpaceDE w:val="0"/>
              <w:autoSpaceDN w:val="0"/>
              <w:adjustRightInd w:val="0"/>
              <w:rPr>
                <w:bCs/>
                <w:color w:val="000000"/>
              </w:rPr>
            </w:pPr>
          </w:p>
        </w:tc>
        <w:tc>
          <w:tcPr>
            <w:tcW w:w="992" w:type="dxa"/>
          </w:tcPr>
          <w:p w:rsidR="00B710E9" w:rsidRPr="00B63B2B" w:rsidRDefault="00B710E9" w:rsidP="00084D22">
            <w:pPr>
              <w:widowControl w:val="0"/>
              <w:autoSpaceDE w:val="0"/>
              <w:autoSpaceDN w:val="0"/>
              <w:adjustRightInd w:val="0"/>
              <w:jc w:val="center"/>
              <w:rPr>
                <w:bCs/>
                <w:color w:val="000000"/>
              </w:rPr>
            </w:pPr>
          </w:p>
        </w:tc>
        <w:tc>
          <w:tcPr>
            <w:tcW w:w="992" w:type="dxa"/>
          </w:tcPr>
          <w:p w:rsidR="00B710E9" w:rsidRPr="00B63B2B" w:rsidRDefault="00B710E9" w:rsidP="00084D22">
            <w:pPr>
              <w:widowControl w:val="0"/>
              <w:autoSpaceDE w:val="0"/>
              <w:autoSpaceDN w:val="0"/>
              <w:adjustRightInd w:val="0"/>
              <w:rPr>
                <w:bCs/>
                <w:color w:val="000000"/>
              </w:rPr>
            </w:pPr>
          </w:p>
        </w:tc>
        <w:tc>
          <w:tcPr>
            <w:tcW w:w="1783" w:type="dxa"/>
          </w:tcPr>
          <w:p w:rsidR="00B710E9" w:rsidRPr="00B63B2B" w:rsidRDefault="00B710E9" w:rsidP="00084D22">
            <w:pPr>
              <w:widowControl w:val="0"/>
              <w:autoSpaceDE w:val="0"/>
              <w:autoSpaceDN w:val="0"/>
              <w:adjustRightInd w:val="0"/>
              <w:rPr>
                <w:bCs/>
                <w:color w:val="000000"/>
              </w:rPr>
            </w:pPr>
            <w:r w:rsidRPr="00B63B2B">
              <w:rPr>
                <w:bCs/>
                <w:color w:val="000000"/>
              </w:rPr>
              <w:t>внебюджетные источники</w:t>
            </w:r>
          </w:p>
        </w:tc>
        <w:tc>
          <w:tcPr>
            <w:tcW w:w="720" w:type="dxa"/>
          </w:tcPr>
          <w:p w:rsidR="00B710E9" w:rsidRPr="00046994" w:rsidRDefault="00B710E9" w:rsidP="00084D22">
            <w:pPr>
              <w:widowControl w:val="0"/>
              <w:autoSpaceDE w:val="0"/>
              <w:autoSpaceDN w:val="0"/>
              <w:adjustRightInd w:val="0"/>
              <w:jc w:val="center"/>
              <w:rPr>
                <w:bCs/>
                <w:color w:val="000000"/>
                <w:sz w:val="20"/>
                <w:szCs w:val="20"/>
              </w:rPr>
            </w:pPr>
            <w:r w:rsidRPr="00046994">
              <w:rPr>
                <w:bCs/>
                <w:color w:val="000000"/>
                <w:sz w:val="20"/>
                <w:szCs w:val="20"/>
              </w:rPr>
              <w:t>0</w:t>
            </w:r>
          </w:p>
        </w:tc>
        <w:tc>
          <w:tcPr>
            <w:tcW w:w="720" w:type="dxa"/>
          </w:tcPr>
          <w:p w:rsidR="00B710E9" w:rsidRPr="00046994" w:rsidRDefault="00B710E9" w:rsidP="00084D22">
            <w:pPr>
              <w:widowControl w:val="0"/>
              <w:autoSpaceDE w:val="0"/>
              <w:autoSpaceDN w:val="0"/>
              <w:adjustRightInd w:val="0"/>
              <w:jc w:val="center"/>
              <w:rPr>
                <w:bCs/>
                <w:color w:val="000000"/>
                <w:sz w:val="20"/>
                <w:szCs w:val="20"/>
              </w:rPr>
            </w:pPr>
            <w:r w:rsidRPr="00046994">
              <w:rPr>
                <w:bCs/>
                <w:color w:val="000000"/>
                <w:sz w:val="20"/>
                <w:szCs w:val="20"/>
              </w:rPr>
              <w:t>20</w:t>
            </w:r>
          </w:p>
        </w:tc>
        <w:tc>
          <w:tcPr>
            <w:tcW w:w="720" w:type="dxa"/>
          </w:tcPr>
          <w:p w:rsidR="00B710E9" w:rsidRPr="00046994" w:rsidRDefault="00B710E9" w:rsidP="00084D22">
            <w:pPr>
              <w:widowControl w:val="0"/>
              <w:autoSpaceDE w:val="0"/>
              <w:autoSpaceDN w:val="0"/>
              <w:adjustRightInd w:val="0"/>
              <w:jc w:val="center"/>
              <w:rPr>
                <w:bCs/>
                <w:color w:val="000000"/>
                <w:sz w:val="20"/>
                <w:szCs w:val="20"/>
              </w:rPr>
            </w:pPr>
            <w:r w:rsidRPr="00046994">
              <w:rPr>
                <w:bCs/>
                <w:color w:val="000000"/>
                <w:sz w:val="20"/>
                <w:szCs w:val="20"/>
              </w:rPr>
              <w:t>20</w:t>
            </w:r>
          </w:p>
        </w:tc>
        <w:tc>
          <w:tcPr>
            <w:tcW w:w="720" w:type="dxa"/>
          </w:tcPr>
          <w:p w:rsidR="00B710E9" w:rsidRPr="00046994" w:rsidRDefault="00B710E9" w:rsidP="00084D22">
            <w:pPr>
              <w:widowControl w:val="0"/>
              <w:autoSpaceDE w:val="0"/>
              <w:autoSpaceDN w:val="0"/>
              <w:adjustRightInd w:val="0"/>
              <w:jc w:val="center"/>
              <w:rPr>
                <w:bCs/>
                <w:color w:val="000000"/>
                <w:sz w:val="20"/>
                <w:szCs w:val="20"/>
              </w:rPr>
            </w:pPr>
            <w:r w:rsidRPr="00046994">
              <w:rPr>
                <w:bCs/>
                <w:color w:val="000000"/>
                <w:sz w:val="20"/>
                <w:szCs w:val="20"/>
              </w:rPr>
              <w:t>20</w:t>
            </w:r>
          </w:p>
        </w:tc>
        <w:tc>
          <w:tcPr>
            <w:tcW w:w="720" w:type="dxa"/>
          </w:tcPr>
          <w:p w:rsidR="00B710E9" w:rsidRPr="00046994" w:rsidRDefault="00B710E9" w:rsidP="00084D22">
            <w:pPr>
              <w:widowControl w:val="0"/>
              <w:autoSpaceDE w:val="0"/>
              <w:autoSpaceDN w:val="0"/>
              <w:adjustRightInd w:val="0"/>
              <w:jc w:val="center"/>
              <w:rPr>
                <w:bCs/>
                <w:color w:val="000000"/>
                <w:sz w:val="20"/>
                <w:szCs w:val="20"/>
              </w:rPr>
            </w:pPr>
            <w:r w:rsidRPr="00046994">
              <w:rPr>
                <w:bCs/>
                <w:color w:val="000000"/>
                <w:sz w:val="20"/>
                <w:szCs w:val="20"/>
              </w:rPr>
              <w:t>20</w:t>
            </w:r>
          </w:p>
        </w:tc>
      </w:tr>
    </w:tbl>
    <w:p w:rsidR="000D475E" w:rsidRPr="00906CDE" w:rsidRDefault="000D475E" w:rsidP="00C41596">
      <w:pPr>
        <w:tabs>
          <w:tab w:val="left" w:pos="6061"/>
        </w:tabs>
      </w:pPr>
    </w:p>
    <w:sectPr w:rsidR="000D475E" w:rsidRPr="00906CDE" w:rsidSect="00B710E9">
      <w:pgSz w:w="16838" w:h="11906" w:orient="landscape" w:code="9"/>
      <w:pgMar w:top="1134" w:right="1106" w:bottom="99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13A" w:rsidRDefault="007C413A" w:rsidP="002F13B0">
      <w:r>
        <w:separator/>
      </w:r>
    </w:p>
  </w:endnote>
  <w:endnote w:type="continuationSeparator" w:id="0">
    <w:p w:rsidR="007C413A" w:rsidRDefault="007C413A" w:rsidP="002F1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DEF" w:rsidRDefault="00AC2DEF">
    <w:pPr>
      <w:pStyle w:val="afffc"/>
    </w:pPr>
  </w:p>
  <w:p w:rsidR="00AC2DEF" w:rsidRDefault="00AC2DEF">
    <w:pPr>
      <w:pStyle w:val="afffc"/>
    </w:pPr>
  </w:p>
  <w:p w:rsidR="00AC2DEF" w:rsidRDefault="00AC2DEF">
    <w:pPr>
      <w:pStyle w:val="afffc"/>
    </w:pPr>
  </w:p>
  <w:p w:rsidR="00AC2DEF" w:rsidRDefault="00AC2DEF">
    <w:pPr>
      <w:pStyle w:val="afffc"/>
    </w:pPr>
  </w:p>
  <w:p w:rsidR="00AC2DEF" w:rsidRDefault="00AC2DEF">
    <w:pPr>
      <w:pStyle w:val="aff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13A" w:rsidRDefault="007C413A" w:rsidP="002F13B0">
      <w:r>
        <w:separator/>
      </w:r>
    </w:p>
  </w:footnote>
  <w:footnote w:type="continuationSeparator" w:id="0">
    <w:p w:rsidR="007C413A" w:rsidRDefault="007C413A" w:rsidP="002F13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DEF" w:rsidRDefault="00AC2DEF">
    <w:pPr>
      <w:pStyle w:val="afff6"/>
      <w:framePr w:wrap="around" w:vAnchor="text" w:hAnchor="margin" w:xAlign="center" w:y="1"/>
      <w:rPr>
        <w:rStyle w:val="afff8"/>
      </w:rPr>
    </w:pPr>
    <w:r>
      <w:rPr>
        <w:rStyle w:val="afff8"/>
      </w:rPr>
      <w:fldChar w:fldCharType="begin"/>
    </w:r>
    <w:r>
      <w:rPr>
        <w:rStyle w:val="afff8"/>
      </w:rPr>
      <w:instrText xml:space="preserve">PAGE  </w:instrText>
    </w:r>
    <w:r>
      <w:rPr>
        <w:rStyle w:val="afff8"/>
      </w:rPr>
      <w:fldChar w:fldCharType="end"/>
    </w:r>
  </w:p>
  <w:p w:rsidR="00AC2DEF" w:rsidRDefault="00AC2DEF">
    <w:pPr>
      <w:pStyle w:val="aff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DEF" w:rsidRDefault="00AC2DEF">
    <w:pPr>
      <w:pStyle w:val="afff6"/>
      <w:framePr w:wrap="around" w:vAnchor="text" w:hAnchor="margin" w:xAlign="center" w:y="1"/>
      <w:rPr>
        <w:rStyle w:val="afff8"/>
      </w:rPr>
    </w:pPr>
    <w:r>
      <w:rPr>
        <w:rStyle w:val="afff8"/>
      </w:rPr>
      <w:fldChar w:fldCharType="begin"/>
    </w:r>
    <w:r>
      <w:rPr>
        <w:rStyle w:val="afff8"/>
      </w:rPr>
      <w:instrText xml:space="preserve">PAGE  </w:instrText>
    </w:r>
    <w:r>
      <w:rPr>
        <w:rStyle w:val="afff8"/>
      </w:rPr>
      <w:fldChar w:fldCharType="separate"/>
    </w:r>
    <w:r w:rsidR="000A5766">
      <w:rPr>
        <w:rStyle w:val="afff8"/>
        <w:noProof/>
      </w:rPr>
      <w:t>42</w:t>
    </w:r>
    <w:r>
      <w:rPr>
        <w:rStyle w:val="afff8"/>
      </w:rPr>
      <w:fldChar w:fldCharType="end"/>
    </w:r>
  </w:p>
  <w:p w:rsidR="00AC2DEF" w:rsidRDefault="00AC2DEF">
    <w:pPr>
      <w:pStyle w:val="aff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DEF" w:rsidRDefault="00AC2DEF">
    <w:pPr>
      <w:pStyle w:val="afff6"/>
      <w:framePr w:wrap="around" w:vAnchor="text" w:hAnchor="margin" w:xAlign="center" w:y="1"/>
      <w:rPr>
        <w:rStyle w:val="afff8"/>
      </w:rPr>
    </w:pPr>
    <w:r>
      <w:rPr>
        <w:rStyle w:val="afff8"/>
      </w:rPr>
      <w:fldChar w:fldCharType="begin"/>
    </w:r>
    <w:r>
      <w:rPr>
        <w:rStyle w:val="afff8"/>
      </w:rPr>
      <w:instrText xml:space="preserve">PAGE  </w:instrText>
    </w:r>
    <w:r>
      <w:rPr>
        <w:rStyle w:val="afff8"/>
      </w:rPr>
      <w:fldChar w:fldCharType="end"/>
    </w:r>
  </w:p>
  <w:p w:rsidR="00AC2DEF" w:rsidRDefault="00AC2DEF">
    <w:pPr>
      <w:pStyle w:val="afff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DEF" w:rsidRDefault="00AC2DEF">
    <w:pPr>
      <w:pStyle w:val="afff6"/>
      <w:framePr w:wrap="around" w:vAnchor="text" w:hAnchor="margin" w:xAlign="center" w:y="1"/>
      <w:rPr>
        <w:rStyle w:val="afff8"/>
      </w:rPr>
    </w:pPr>
    <w:r>
      <w:rPr>
        <w:rStyle w:val="afff8"/>
      </w:rPr>
      <w:fldChar w:fldCharType="begin"/>
    </w:r>
    <w:r>
      <w:rPr>
        <w:rStyle w:val="afff8"/>
      </w:rPr>
      <w:instrText xml:space="preserve">PAGE  </w:instrText>
    </w:r>
    <w:r>
      <w:rPr>
        <w:rStyle w:val="afff8"/>
      </w:rPr>
      <w:fldChar w:fldCharType="separate"/>
    </w:r>
    <w:r w:rsidR="000A5766">
      <w:rPr>
        <w:rStyle w:val="afff8"/>
        <w:noProof/>
      </w:rPr>
      <w:t>75</w:t>
    </w:r>
    <w:r>
      <w:rPr>
        <w:rStyle w:val="afff8"/>
      </w:rPr>
      <w:fldChar w:fldCharType="end"/>
    </w:r>
  </w:p>
  <w:p w:rsidR="00AC2DEF" w:rsidRDefault="00AC2DEF">
    <w:pPr>
      <w:pStyle w:val="afff6"/>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04007EC"/>
    <w:lvl w:ilvl="0">
      <w:start w:val="1"/>
      <w:numFmt w:val="bullet"/>
      <w:lvlText w:val=""/>
      <w:lvlJc w:val="left"/>
      <w:pPr>
        <w:tabs>
          <w:tab w:val="num" w:pos="360"/>
        </w:tabs>
        <w:ind w:left="360" w:hanging="360"/>
      </w:pPr>
      <w:rPr>
        <w:rFonts w:ascii="Symbol" w:hAnsi="Symbol" w:hint="default"/>
      </w:rPr>
    </w:lvl>
  </w:abstractNum>
  <w:abstractNum w:abstractNumId="1">
    <w:nsid w:val="123E0918"/>
    <w:multiLevelType w:val="multilevel"/>
    <w:tmpl w:val="6E66C210"/>
    <w:lvl w:ilvl="0">
      <w:start w:val="1"/>
      <w:numFmt w:val="decimal"/>
      <w:lvlText w:val="%1."/>
      <w:lvlJc w:val="left"/>
      <w:pPr>
        <w:ind w:left="1065" w:hanging="360"/>
      </w:pPr>
      <w:rPr>
        <w:rFonts w:cs="Times New Roman" w:hint="default"/>
        <w:sz w:val="24"/>
      </w:rPr>
    </w:lvl>
    <w:lvl w:ilvl="1">
      <w:start w:val="1"/>
      <w:numFmt w:val="decimal"/>
      <w:isLgl/>
      <w:lvlText w:val="%1.%2."/>
      <w:lvlJc w:val="left"/>
      <w:pPr>
        <w:ind w:left="1065" w:hanging="36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425" w:hanging="72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1785" w:hanging="1080"/>
      </w:pPr>
      <w:rPr>
        <w:rFonts w:cs="Times New Roman" w:hint="default"/>
      </w:rPr>
    </w:lvl>
    <w:lvl w:ilvl="6">
      <w:start w:val="1"/>
      <w:numFmt w:val="decimal"/>
      <w:isLgl/>
      <w:lvlText w:val="%1.%2.%3.%4.%5.%6.%7."/>
      <w:lvlJc w:val="left"/>
      <w:pPr>
        <w:ind w:left="2145" w:hanging="1440"/>
      </w:pPr>
      <w:rPr>
        <w:rFonts w:cs="Times New Roman" w:hint="default"/>
      </w:rPr>
    </w:lvl>
    <w:lvl w:ilvl="7">
      <w:start w:val="1"/>
      <w:numFmt w:val="decimal"/>
      <w:isLgl/>
      <w:lvlText w:val="%1.%2.%3.%4.%5.%6.%7.%8."/>
      <w:lvlJc w:val="left"/>
      <w:pPr>
        <w:ind w:left="2145" w:hanging="1440"/>
      </w:pPr>
      <w:rPr>
        <w:rFonts w:cs="Times New Roman" w:hint="default"/>
      </w:rPr>
    </w:lvl>
    <w:lvl w:ilvl="8">
      <w:start w:val="1"/>
      <w:numFmt w:val="decimal"/>
      <w:isLgl/>
      <w:lvlText w:val="%1.%2.%3.%4.%5.%6.%7.%8.%9."/>
      <w:lvlJc w:val="left"/>
      <w:pPr>
        <w:ind w:left="2505" w:hanging="1800"/>
      </w:pPr>
      <w:rPr>
        <w:rFonts w:cs="Times New Roman" w:hint="default"/>
      </w:rPr>
    </w:lvl>
  </w:abstractNum>
  <w:abstractNum w:abstractNumId="2">
    <w:nsid w:val="15686193"/>
    <w:multiLevelType w:val="hybridMultilevel"/>
    <w:tmpl w:val="3BD6E05E"/>
    <w:lvl w:ilvl="0" w:tplc="47BECDA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DCF0916"/>
    <w:multiLevelType w:val="hybridMultilevel"/>
    <w:tmpl w:val="EA6A6BBC"/>
    <w:lvl w:ilvl="0" w:tplc="0BD677DE">
      <w:start w:val="1"/>
      <w:numFmt w:val="decimal"/>
      <w:lvlText w:val="%1."/>
      <w:lvlJc w:val="left"/>
      <w:pPr>
        <w:ind w:left="1425" w:hanging="885"/>
      </w:pPr>
      <w:rPr>
        <w:rFonts w:cs="Times New Roman" w:hint="default"/>
        <w:sz w:val="24"/>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4A916AB4"/>
    <w:multiLevelType w:val="hybridMultilevel"/>
    <w:tmpl w:val="834A51B2"/>
    <w:lvl w:ilvl="0" w:tplc="65909A04">
      <w:start w:val="1"/>
      <w:numFmt w:val="bullet"/>
      <w:lvlText w:val=""/>
      <w:lvlJc w:val="left"/>
      <w:pPr>
        <w:tabs>
          <w:tab w:val="num" w:pos="11160"/>
        </w:tabs>
        <w:ind w:left="11160" w:hanging="360"/>
      </w:pPr>
      <w:rPr>
        <w:rFonts w:ascii="Symbol" w:hAnsi="Symbol" w:hint="default"/>
      </w:rPr>
    </w:lvl>
    <w:lvl w:ilvl="1" w:tplc="04190003" w:tentative="1">
      <w:start w:val="1"/>
      <w:numFmt w:val="bullet"/>
      <w:lvlText w:val="o"/>
      <w:lvlJc w:val="left"/>
      <w:pPr>
        <w:tabs>
          <w:tab w:val="num" w:pos="11520"/>
        </w:tabs>
        <w:ind w:left="11520" w:hanging="360"/>
      </w:pPr>
      <w:rPr>
        <w:rFonts w:ascii="Courier New" w:hAnsi="Courier New" w:hint="default"/>
      </w:rPr>
    </w:lvl>
    <w:lvl w:ilvl="2" w:tplc="04190005" w:tentative="1">
      <w:start w:val="1"/>
      <w:numFmt w:val="bullet"/>
      <w:lvlText w:val=""/>
      <w:lvlJc w:val="left"/>
      <w:pPr>
        <w:tabs>
          <w:tab w:val="num" w:pos="12240"/>
        </w:tabs>
        <w:ind w:left="12240" w:hanging="360"/>
      </w:pPr>
      <w:rPr>
        <w:rFonts w:ascii="Wingdings" w:hAnsi="Wingdings" w:hint="default"/>
      </w:rPr>
    </w:lvl>
    <w:lvl w:ilvl="3" w:tplc="04190001" w:tentative="1">
      <w:start w:val="1"/>
      <w:numFmt w:val="bullet"/>
      <w:lvlText w:val=""/>
      <w:lvlJc w:val="left"/>
      <w:pPr>
        <w:tabs>
          <w:tab w:val="num" w:pos="12960"/>
        </w:tabs>
        <w:ind w:left="12960" w:hanging="360"/>
      </w:pPr>
      <w:rPr>
        <w:rFonts w:ascii="Symbol" w:hAnsi="Symbol" w:hint="default"/>
      </w:rPr>
    </w:lvl>
    <w:lvl w:ilvl="4" w:tplc="04190003" w:tentative="1">
      <w:start w:val="1"/>
      <w:numFmt w:val="bullet"/>
      <w:lvlText w:val="o"/>
      <w:lvlJc w:val="left"/>
      <w:pPr>
        <w:tabs>
          <w:tab w:val="num" w:pos="13680"/>
        </w:tabs>
        <w:ind w:left="13680" w:hanging="360"/>
      </w:pPr>
      <w:rPr>
        <w:rFonts w:ascii="Courier New" w:hAnsi="Courier New" w:hint="default"/>
      </w:rPr>
    </w:lvl>
    <w:lvl w:ilvl="5" w:tplc="04190005" w:tentative="1">
      <w:start w:val="1"/>
      <w:numFmt w:val="bullet"/>
      <w:lvlText w:val=""/>
      <w:lvlJc w:val="left"/>
      <w:pPr>
        <w:tabs>
          <w:tab w:val="num" w:pos="14400"/>
        </w:tabs>
        <w:ind w:left="14400" w:hanging="360"/>
      </w:pPr>
      <w:rPr>
        <w:rFonts w:ascii="Wingdings" w:hAnsi="Wingdings" w:hint="default"/>
      </w:rPr>
    </w:lvl>
    <w:lvl w:ilvl="6" w:tplc="04190001" w:tentative="1">
      <w:start w:val="1"/>
      <w:numFmt w:val="bullet"/>
      <w:lvlText w:val=""/>
      <w:lvlJc w:val="left"/>
      <w:pPr>
        <w:tabs>
          <w:tab w:val="num" w:pos="15120"/>
        </w:tabs>
        <w:ind w:left="15120" w:hanging="360"/>
      </w:pPr>
      <w:rPr>
        <w:rFonts w:ascii="Symbol" w:hAnsi="Symbol" w:hint="default"/>
      </w:rPr>
    </w:lvl>
    <w:lvl w:ilvl="7" w:tplc="04190003" w:tentative="1">
      <w:start w:val="1"/>
      <w:numFmt w:val="bullet"/>
      <w:lvlText w:val="o"/>
      <w:lvlJc w:val="left"/>
      <w:pPr>
        <w:tabs>
          <w:tab w:val="num" w:pos="15840"/>
        </w:tabs>
        <w:ind w:left="15840" w:hanging="360"/>
      </w:pPr>
      <w:rPr>
        <w:rFonts w:ascii="Courier New" w:hAnsi="Courier New" w:hint="default"/>
      </w:rPr>
    </w:lvl>
    <w:lvl w:ilvl="8" w:tplc="04190005" w:tentative="1">
      <w:start w:val="1"/>
      <w:numFmt w:val="bullet"/>
      <w:lvlText w:val=""/>
      <w:lvlJc w:val="left"/>
      <w:pPr>
        <w:tabs>
          <w:tab w:val="num" w:pos="16560"/>
        </w:tabs>
        <w:ind w:left="16560" w:hanging="360"/>
      </w:pPr>
      <w:rPr>
        <w:rFonts w:ascii="Wingdings" w:hAnsi="Wingdings" w:hint="default"/>
      </w:rPr>
    </w:lvl>
  </w:abstractNum>
  <w:abstractNum w:abstractNumId="5">
    <w:nsid w:val="5538058B"/>
    <w:multiLevelType w:val="hybridMultilevel"/>
    <w:tmpl w:val="C47C691E"/>
    <w:lvl w:ilvl="0" w:tplc="206E942E">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6D44BD2"/>
    <w:multiLevelType w:val="multilevel"/>
    <w:tmpl w:val="DA1619F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F653AD2"/>
    <w:multiLevelType w:val="hybridMultilevel"/>
    <w:tmpl w:val="9D8472FA"/>
    <w:lvl w:ilvl="0" w:tplc="0419000F">
      <w:start w:val="1"/>
      <w:numFmt w:val="decimal"/>
      <w:pStyle w:val="a"/>
      <w:lvlText w:val="%1."/>
      <w:lvlJc w:val="left"/>
      <w:pPr>
        <w:ind w:left="3096" w:hanging="1056"/>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5"/>
  </w:num>
  <w:num w:numId="14">
    <w:abstractNumId w:val="7"/>
  </w:num>
  <w:num w:numId="15">
    <w:abstractNumId w:val="2"/>
  </w:num>
  <w:num w:numId="16">
    <w:abstractNumId w:val="1"/>
  </w:num>
  <w:num w:numId="17">
    <w:abstractNumId w:val="3"/>
  </w:num>
  <w:num w:numId="18">
    <w:abstractNumId w:val="6"/>
  </w:num>
  <w:num w:numId="1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042"/>
    <w:rsid w:val="000001D0"/>
    <w:rsid w:val="000003D4"/>
    <w:rsid w:val="00001245"/>
    <w:rsid w:val="000016F2"/>
    <w:rsid w:val="0000174E"/>
    <w:rsid w:val="00001867"/>
    <w:rsid w:val="00001882"/>
    <w:rsid w:val="00001EC1"/>
    <w:rsid w:val="000027D6"/>
    <w:rsid w:val="00002B59"/>
    <w:rsid w:val="0000313A"/>
    <w:rsid w:val="00003421"/>
    <w:rsid w:val="000034CF"/>
    <w:rsid w:val="00003770"/>
    <w:rsid w:val="00003BF3"/>
    <w:rsid w:val="000040E3"/>
    <w:rsid w:val="0000448B"/>
    <w:rsid w:val="00004617"/>
    <w:rsid w:val="00004985"/>
    <w:rsid w:val="000058C3"/>
    <w:rsid w:val="000059DF"/>
    <w:rsid w:val="00005B3A"/>
    <w:rsid w:val="00006C86"/>
    <w:rsid w:val="0000740E"/>
    <w:rsid w:val="000101B7"/>
    <w:rsid w:val="0001083C"/>
    <w:rsid w:val="00011121"/>
    <w:rsid w:val="000115AE"/>
    <w:rsid w:val="00011DE8"/>
    <w:rsid w:val="00011ED6"/>
    <w:rsid w:val="000120D3"/>
    <w:rsid w:val="000129B3"/>
    <w:rsid w:val="00012B5E"/>
    <w:rsid w:val="00012BA4"/>
    <w:rsid w:val="00013721"/>
    <w:rsid w:val="00013852"/>
    <w:rsid w:val="00013BC8"/>
    <w:rsid w:val="00015A48"/>
    <w:rsid w:val="00015FE7"/>
    <w:rsid w:val="000162A8"/>
    <w:rsid w:val="000167F0"/>
    <w:rsid w:val="000168A8"/>
    <w:rsid w:val="00016D10"/>
    <w:rsid w:val="00016FD3"/>
    <w:rsid w:val="0001706D"/>
    <w:rsid w:val="000177A5"/>
    <w:rsid w:val="000178EE"/>
    <w:rsid w:val="00017963"/>
    <w:rsid w:val="00017C54"/>
    <w:rsid w:val="00017D24"/>
    <w:rsid w:val="00020985"/>
    <w:rsid w:val="00021259"/>
    <w:rsid w:val="00021594"/>
    <w:rsid w:val="00021D32"/>
    <w:rsid w:val="000229A5"/>
    <w:rsid w:val="00022AEC"/>
    <w:rsid w:val="00023538"/>
    <w:rsid w:val="000235DE"/>
    <w:rsid w:val="0002408F"/>
    <w:rsid w:val="00024A09"/>
    <w:rsid w:val="00024B51"/>
    <w:rsid w:val="00024E60"/>
    <w:rsid w:val="00025458"/>
    <w:rsid w:val="0002545E"/>
    <w:rsid w:val="000255E2"/>
    <w:rsid w:val="000256C3"/>
    <w:rsid w:val="00025C08"/>
    <w:rsid w:val="00025EFA"/>
    <w:rsid w:val="0002641E"/>
    <w:rsid w:val="00026528"/>
    <w:rsid w:val="00027039"/>
    <w:rsid w:val="000306B9"/>
    <w:rsid w:val="00030A14"/>
    <w:rsid w:val="00030B01"/>
    <w:rsid w:val="00030D70"/>
    <w:rsid w:val="00030F0D"/>
    <w:rsid w:val="00031176"/>
    <w:rsid w:val="0003119C"/>
    <w:rsid w:val="00031346"/>
    <w:rsid w:val="000317D2"/>
    <w:rsid w:val="00031814"/>
    <w:rsid w:val="00033273"/>
    <w:rsid w:val="00033651"/>
    <w:rsid w:val="00034A9E"/>
    <w:rsid w:val="00034C68"/>
    <w:rsid w:val="00034E67"/>
    <w:rsid w:val="000352F3"/>
    <w:rsid w:val="00035905"/>
    <w:rsid w:val="00035F72"/>
    <w:rsid w:val="000361E9"/>
    <w:rsid w:val="000365FA"/>
    <w:rsid w:val="00036679"/>
    <w:rsid w:val="0003672B"/>
    <w:rsid w:val="00036928"/>
    <w:rsid w:val="00036988"/>
    <w:rsid w:val="000369B3"/>
    <w:rsid w:val="0003787E"/>
    <w:rsid w:val="00037F30"/>
    <w:rsid w:val="00037F52"/>
    <w:rsid w:val="000400BD"/>
    <w:rsid w:val="00040229"/>
    <w:rsid w:val="00040CC3"/>
    <w:rsid w:val="0004136C"/>
    <w:rsid w:val="000413BF"/>
    <w:rsid w:val="00041470"/>
    <w:rsid w:val="00041924"/>
    <w:rsid w:val="000420C8"/>
    <w:rsid w:val="00042761"/>
    <w:rsid w:val="000428A7"/>
    <w:rsid w:val="00042A78"/>
    <w:rsid w:val="00042CBF"/>
    <w:rsid w:val="00043DA4"/>
    <w:rsid w:val="00043F04"/>
    <w:rsid w:val="0004416B"/>
    <w:rsid w:val="0004442F"/>
    <w:rsid w:val="000445FA"/>
    <w:rsid w:val="000450AA"/>
    <w:rsid w:val="00045251"/>
    <w:rsid w:val="00045901"/>
    <w:rsid w:val="00046264"/>
    <w:rsid w:val="000463DF"/>
    <w:rsid w:val="000468BF"/>
    <w:rsid w:val="00046B79"/>
    <w:rsid w:val="00046C3B"/>
    <w:rsid w:val="00046D02"/>
    <w:rsid w:val="00046E49"/>
    <w:rsid w:val="00047F91"/>
    <w:rsid w:val="00050B1D"/>
    <w:rsid w:val="0005100F"/>
    <w:rsid w:val="000514E9"/>
    <w:rsid w:val="00051C2F"/>
    <w:rsid w:val="00052153"/>
    <w:rsid w:val="000526F4"/>
    <w:rsid w:val="000536C4"/>
    <w:rsid w:val="000537A2"/>
    <w:rsid w:val="0005421B"/>
    <w:rsid w:val="000548C5"/>
    <w:rsid w:val="00054B93"/>
    <w:rsid w:val="000558D8"/>
    <w:rsid w:val="00055CF4"/>
    <w:rsid w:val="00055F3D"/>
    <w:rsid w:val="00055F98"/>
    <w:rsid w:val="0005617B"/>
    <w:rsid w:val="000566C1"/>
    <w:rsid w:val="00056A05"/>
    <w:rsid w:val="00056BB4"/>
    <w:rsid w:val="00056EE6"/>
    <w:rsid w:val="0005755F"/>
    <w:rsid w:val="0005759F"/>
    <w:rsid w:val="0005787A"/>
    <w:rsid w:val="000579E0"/>
    <w:rsid w:val="00057B3F"/>
    <w:rsid w:val="00057C37"/>
    <w:rsid w:val="0006112D"/>
    <w:rsid w:val="00061253"/>
    <w:rsid w:val="000615C1"/>
    <w:rsid w:val="00061695"/>
    <w:rsid w:val="00061A69"/>
    <w:rsid w:val="000624B6"/>
    <w:rsid w:val="00062884"/>
    <w:rsid w:val="000629BC"/>
    <w:rsid w:val="00062CBE"/>
    <w:rsid w:val="00062E8E"/>
    <w:rsid w:val="000630A0"/>
    <w:rsid w:val="000635BA"/>
    <w:rsid w:val="000637FB"/>
    <w:rsid w:val="00063A4C"/>
    <w:rsid w:val="00063BBE"/>
    <w:rsid w:val="000645FB"/>
    <w:rsid w:val="00064BE0"/>
    <w:rsid w:val="00064FCE"/>
    <w:rsid w:val="00065578"/>
    <w:rsid w:val="00066139"/>
    <w:rsid w:val="00066187"/>
    <w:rsid w:val="000662B1"/>
    <w:rsid w:val="00066C4A"/>
    <w:rsid w:val="00067050"/>
    <w:rsid w:val="00070817"/>
    <w:rsid w:val="0007098A"/>
    <w:rsid w:val="00070B17"/>
    <w:rsid w:val="00070C1F"/>
    <w:rsid w:val="00070D27"/>
    <w:rsid w:val="00071465"/>
    <w:rsid w:val="00071573"/>
    <w:rsid w:val="00071BC6"/>
    <w:rsid w:val="00071CAF"/>
    <w:rsid w:val="00072F06"/>
    <w:rsid w:val="00073505"/>
    <w:rsid w:val="000738C4"/>
    <w:rsid w:val="00073928"/>
    <w:rsid w:val="000739BB"/>
    <w:rsid w:val="00073D7C"/>
    <w:rsid w:val="00073E32"/>
    <w:rsid w:val="000745E2"/>
    <w:rsid w:val="0007476E"/>
    <w:rsid w:val="00074D0C"/>
    <w:rsid w:val="00074F26"/>
    <w:rsid w:val="000750DD"/>
    <w:rsid w:val="00075983"/>
    <w:rsid w:val="00075A0E"/>
    <w:rsid w:val="000769A9"/>
    <w:rsid w:val="00077775"/>
    <w:rsid w:val="00077D97"/>
    <w:rsid w:val="00077E05"/>
    <w:rsid w:val="00080580"/>
    <w:rsid w:val="00080682"/>
    <w:rsid w:val="00081221"/>
    <w:rsid w:val="00081247"/>
    <w:rsid w:val="0008154B"/>
    <w:rsid w:val="0008175C"/>
    <w:rsid w:val="00081B69"/>
    <w:rsid w:val="00081D77"/>
    <w:rsid w:val="00081E7E"/>
    <w:rsid w:val="000821CF"/>
    <w:rsid w:val="000821E3"/>
    <w:rsid w:val="000825C7"/>
    <w:rsid w:val="000826DF"/>
    <w:rsid w:val="000838B2"/>
    <w:rsid w:val="00083C79"/>
    <w:rsid w:val="00083F34"/>
    <w:rsid w:val="00084429"/>
    <w:rsid w:val="000849CC"/>
    <w:rsid w:val="00084AF0"/>
    <w:rsid w:val="00084D22"/>
    <w:rsid w:val="000857E2"/>
    <w:rsid w:val="00086E21"/>
    <w:rsid w:val="00087649"/>
    <w:rsid w:val="00087F27"/>
    <w:rsid w:val="00090A41"/>
    <w:rsid w:val="00090AE4"/>
    <w:rsid w:val="00090AF1"/>
    <w:rsid w:val="0009116D"/>
    <w:rsid w:val="000911E4"/>
    <w:rsid w:val="00092166"/>
    <w:rsid w:val="000921D2"/>
    <w:rsid w:val="00092E31"/>
    <w:rsid w:val="0009332A"/>
    <w:rsid w:val="000933F2"/>
    <w:rsid w:val="0009380F"/>
    <w:rsid w:val="000939CB"/>
    <w:rsid w:val="00093A08"/>
    <w:rsid w:val="00093D5F"/>
    <w:rsid w:val="00094814"/>
    <w:rsid w:val="00094A1C"/>
    <w:rsid w:val="000953D5"/>
    <w:rsid w:val="000955ED"/>
    <w:rsid w:val="00095B76"/>
    <w:rsid w:val="00096350"/>
    <w:rsid w:val="000965A1"/>
    <w:rsid w:val="00096660"/>
    <w:rsid w:val="000969AB"/>
    <w:rsid w:val="00096A3D"/>
    <w:rsid w:val="000975E1"/>
    <w:rsid w:val="000A0022"/>
    <w:rsid w:val="000A050E"/>
    <w:rsid w:val="000A05E5"/>
    <w:rsid w:val="000A0A9E"/>
    <w:rsid w:val="000A0B09"/>
    <w:rsid w:val="000A1641"/>
    <w:rsid w:val="000A1818"/>
    <w:rsid w:val="000A1D4D"/>
    <w:rsid w:val="000A1D8B"/>
    <w:rsid w:val="000A20F6"/>
    <w:rsid w:val="000A23AE"/>
    <w:rsid w:val="000A2489"/>
    <w:rsid w:val="000A2665"/>
    <w:rsid w:val="000A2C21"/>
    <w:rsid w:val="000A313A"/>
    <w:rsid w:val="000A32DD"/>
    <w:rsid w:val="000A3365"/>
    <w:rsid w:val="000A339D"/>
    <w:rsid w:val="000A3A09"/>
    <w:rsid w:val="000A3C7C"/>
    <w:rsid w:val="000A3DF8"/>
    <w:rsid w:val="000A410B"/>
    <w:rsid w:val="000A54DD"/>
    <w:rsid w:val="000A5572"/>
    <w:rsid w:val="000A563F"/>
    <w:rsid w:val="000A5706"/>
    <w:rsid w:val="000A5766"/>
    <w:rsid w:val="000A5DC6"/>
    <w:rsid w:val="000A60C5"/>
    <w:rsid w:val="000A66F3"/>
    <w:rsid w:val="000A6841"/>
    <w:rsid w:val="000A7126"/>
    <w:rsid w:val="000A712C"/>
    <w:rsid w:val="000A7319"/>
    <w:rsid w:val="000A7DF6"/>
    <w:rsid w:val="000B03A6"/>
    <w:rsid w:val="000B03EC"/>
    <w:rsid w:val="000B06A5"/>
    <w:rsid w:val="000B0B14"/>
    <w:rsid w:val="000B12D2"/>
    <w:rsid w:val="000B1F2B"/>
    <w:rsid w:val="000B2438"/>
    <w:rsid w:val="000B2B49"/>
    <w:rsid w:val="000B363B"/>
    <w:rsid w:val="000B4255"/>
    <w:rsid w:val="000B46A2"/>
    <w:rsid w:val="000B6681"/>
    <w:rsid w:val="000B6C33"/>
    <w:rsid w:val="000B6F04"/>
    <w:rsid w:val="000B70AA"/>
    <w:rsid w:val="000B775C"/>
    <w:rsid w:val="000B778E"/>
    <w:rsid w:val="000B7A8F"/>
    <w:rsid w:val="000B7CDE"/>
    <w:rsid w:val="000C0292"/>
    <w:rsid w:val="000C0DBE"/>
    <w:rsid w:val="000C0E94"/>
    <w:rsid w:val="000C164C"/>
    <w:rsid w:val="000C187E"/>
    <w:rsid w:val="000C20A0"/>
    <w:rsid w:val="000C22A1"/>
    <w:rsid w:val="000C29AD"/>
    <w:rsid w:val="000C29FB"/>
    <w:rsid w:val="000C2DE8"/>
    <w:rsid w:val="000C2E6A"/>
    <w:rsid w:val="000C316B"/>
    <w:rsid w:val="000C34B7"/>
    <w:rsid w:val="000C3CF5"/>
    <w:rsid w:val="000C3DB2"/>
    <w:rsid w:val="000C3F26"/>
    <w:rsid w:val="000C42A0"/>
    <w:rsid w:val="000C44FA"/>
    <w:rsid w:val="000C4A53"/>
    <w:rsid w:val="000C4A84"/>
    <w:rsid w:val="000C4C17"/>
    <w:rsid w:val="000C4FD5"/>
    <w:rsid w:val="000C540B"/>
    <w:rsid w:val="000C560A"/>
    <w:rsid w:val="000C5756"/>
    <w:rsid w:val="000C5F42"/>
    <w:rsid w:val="000C6309"/>
    <w:rsid w:val="000C66FF"/>
    <w:rsid w:val="000C79F2"/>
    <w:rsid w:val="000C7DE5"/>
    <w:rsid w:val="000D004F"/>
    <w:rsid w:val="000D0FD8"/>
    <w:rsid w:val="000D118F"/>
    <w:rsid w:val="000D14D3"/>
    <w:rsid w:val="000D18B6"/>
    <w:rsid w:val="000D1901"/>
    <w:rsid w:val="000D2B46"/>
    <w:rsid w:val="000D2B5F"/>
    <w:rsid w:val="000D2FC5"/>
    <w:rsid w:val="000D31FE"/>
    <w:rsid w:val="000D3275"/>
    <w:rsid w:val="000D330C"/>
    <w:rsid w:val="000D34A1"/>
    <w:rsid w:val="000D34E0"/>
    <w:rsid w:val="000D3518"/>
    <w:rsid w:val="000D3B32"/>
    <w:rsid w:val="000D3F05"/>
    <w:rsid w:val="000D426E"/>
    <w:rsid w:val="000D475E"/>
    <w:rsid w:val="000D4C22"/>
    <w:rsid w:val="000D501D"/>
    <w:rsid w:val="000D5195"/>
    <w:rsid w:val="000D5385"/>
    <w:rsid w:val="000D55D4"/>
    <w:rsid w:val="000D58B3"/>
    <w:rsid w:val="000D5B10"/>
    <w:rsid w:val="000D657B"/>
    <w:rsid w:val="000D6680"/>
    <w:rsid w:val="000D6923"/>
    <w:rsid w:val="000D6AE5"/>
    <w:rsid w:val="000D6C7C"/>
    <w:rsid w:val="000D7AB4"/>
    <w:rsid w:val="000D7D61"/>
    <w:rsid w:val="000E007E"/>
    <w:rsid w:val="000E0223"/>
    <w:rsid w:val="000E059C"/>
    <w:rsid w:val="000E06DA"/>
    <w:rsid w:val="000E0A02"/>
    <w:rsid w:val="000E0AD0"/>
    <w:rsid w:val="000E1379"/>
    <w:rsid w:val="000E1A23"/>
    <w:rsid w:val="000E1E29"/>
    <w:rsid w:val="000E223B"/>
    <w:rsid w:val="000E235A"/>
    <w:rsid w:val="000E2A99"/>
    <w:rsid w:val="000E3355"/>
    <w:rsid w:val="000E3428"/>
    <w:rsid w:val="000E4694"/>
    <w:rsid w:val="000E4896"/>
    <w:rsid w:val="000E508B"/>
    <w:rsid w:val="000E57BE"/>
    <w:rsid w:val="000E632F"/>
    <w:rsid w:val="000E691E"/>
    <w:rsid w:val="000E709C"/>
    <w:rsid w:val="000E71D6"/>
    <w:rsid w:val="000E722C"/>
    <w:rsid w:val="000E73F0"/>
    <w:rsid w:val="000E7A3F"/>
    <w:rsid w:val="000E7F1A"/>
    <w:rsid w:val="000E7FA5"/>
    <w:rsid w:val="000F05B3"/>
    <w:rsid w:val="000F0699"/>
    <w:rsid w:val="000F0B48"/>
    <w:rsid w:val="000F119D"/>
    <w:rsid w:val="000F1378"/>
    <w:rsid w:val="000F13DF"/>
    <w:rsid w:val="000F1592"/>
    <w:rsid w:val="000F18DB"/>
    <w:rsid w:val="000F2989"/>
    <w:rsid w:val="000F2A5B"/>
    <w:rsid w:val="000F2C18"/>
    <w:rsid w:val="000F2F71"/>
    <w:rsid w:val="000F3755"/>
    <w:rsid w:val="000F38CD"/>
    <w:rsid w:val="000F3BD3"/>
    <w:rsid w:val="000F3C14"/>
    <w:rsid w:val="000F431F"/>
    <w:rsid w:val="000F4DE1"/>
    <w:rsid w:val="000F4FB4"/>
    <w:rsid w:val="000F5145"/>
    <w:rsid w:val="000F526E"/>
    <w:rsid w:val="000F599D"/>
    <w:rsid w:val="000F66C5"/>
    <w:rsid w:val="000F69AF"/>
    <w:rsid w:val="000F712D"/>
    <w:rsid w:val="000F79F5"/>
    <w:rsid w:val="000F7ADF"/>
    <w:rsid w:val="00100205"/>
    <w:rsid w:val="00100EF3"/>
    <w:rsid w:val="001012F1"/>
    <w:rsid w:val="00101C39"/>
    <w:rsid w:val="001023B3"/>
    <w:rsid w:val="00102A7C"/>
    <w:rsid w:val="00102C1C"/>
    <w:rsid w:val="00103A95"/>
    <w:rsid w:val="001046A6"/>
    <w:rsid w:val="00104FB4"/>
    <w:rsid w:val="0010516D"/>
    <w:rsid w:val="00105459"/>
    <w:rsid w:val="0010553B"/>
    <w:rsid w:val="00105630"/>
    <w:rsid w:val="00105BA3"/>
    <w:rsid w:val="0010605A"/>
    <w:rsid w:val="0010665E"/>
    <w:rsid w:val="00106781"/>
    <w:rsid w:val="001076BA"/>
    <w:rsid w:val="00107E37"/>
    <w:rsid w:val="00110570"/>
    <w:rsid w:val="001106C0"/>
    <w:rsid w:val="0011072A"/>
    <w:rsid w:val="0011120E"/>
    <w:rsid w:val="00112028"/>
    <w:rsid w:val="00112AB0"/>
    <w:rsid w:val="00112F64"/>
    <w:rsid w:val="00113505"/>
    <w:rsid w:val="00113BD3"/>
    <w:rsid w:val="00113F31"/>
    <w:rsid w:val="00114523"/>
    <w:rsid w:val="00114F0D"/>
    <w:rsid w:val="001152EE"/>
    <w:rsid w:val="00115579"/>
    <w:rsid w:val="00115722"/>
    <w:rsid w:val="00117181"/>
    <w:rsid w:val="001175E2"/>
    <w:rsid w:val="0011768F"/>
    <w:rsid w:val="00117CA6"/>
    <w:rsid w:val="00120314"/>
    <w:rsid w:val="001207A4"/>
    <w:rsid w:val="001208E4"/>
    <w:rsid w:val="00120B92"/>
    <w:rsid w:val="0012139D"/>
    <w:rsid w:val="0012149F"/>
    <w:rsid w:val="00121553"/>
    <w:rsid w:val="00121CEF"/>
    <w:rsid w:val="00122DC8"/>
    <w:rsid w:val="00123A3E"/>
    <w:rsid w:val="00123E5A"/>
    <w:rsid w:val="001241E8"/>
    <w:rsid w:val="001245D3"/>
    <w:rsid w:val="001245F1"/>
    <w:rsid w:val="001250A0"/>
    <w:rsid w:val="00126267"/>
    <w:rsid w:val="001262D4"/>
    <w:rsid w:val="001265CC"/>
    <w:rsid w:val="00126749"/>
    <w:rsid w:val="0012737B"/>
    <w:rsid w:val="00130034"/>
    <w:rsid w:val="001301AB"/>
    <w:rsid w:val="00130718"/>
    <w:rsid w:val="001308FE"/>
    <w:rsid w:val="00130C5B"/>
    <w:rsid w:val="00130F71"/>
    <w:rsid w:val="00131885"/>
    <w:rsid w:val="00131CD9"/>
    <w:rsid w:val="00131DFA"/>
    <w:rsid w:val="00132477"/>
    <w:rsid w:val="001325E1"/>
    <w:rsid w:val="001327CC"/>
    <w:rsid w:val="00132816"/>
    <w:rsid w:val="00132891"/>
    <w:rsid w:val="00132ECC"/>
    <w:rsid w:val="00132F0F"/>
    <w:rsid w:val="001332AF"/>
    <w:rsid w:val="00133592"/>
    <w:rsid w:val="001339CC"/>
    <w:rsid w:val="00133C4B"/>
    <w:rsid w:val="00134115"/>
    <w:rsid w:val="001345FA"/>
    <w:rsid w:val="00134A85"/>
    <w:rsid w:val="00134B51"/>
    <w:rsid w:val="001350A9"/>
    <w:rsid w:val="001368C8"/>
    <w:rsid w:val="00136A59"/>
    <w:rsid w:val="001371EC"/>
    <w:rsid w:val="001374C1"/>
    <w:rsid w:val="0014064D"/>
    <w:rsid w:val="00140716"/>
    <w:rsid w:val="00140798"/>
    <w:rsid w:val="00140867"/>
    <w:rsid w:val="001408A1"/>
    <w:rsid w:val="0014090E"/>
    <w:rsid w:val="00140B38"/>
    <w:rsid w:val="00140E8C"/>
    <w:rsid w:val="00140F16"/>
    <w:rsid w:val="001412A2"/>
    <w:rsid w:val="001417B1"/>
    <w:rsid w:val="00141B95"/>
    <w:rsid w:val="001423E0"/>
    <w:rsid w:val="00142520"/>
    <w:rsid w:val="00142694"/>
    <w:rsid w:val="00142D31"/>
    <w:rsid w:val="001435ED"/>
    <w:rsid w:val="001437F9"/>
    <w:rsid w:val="00143C5C"/>
    <w:rsid w:val="001446B2"/>
    <w:rsid w:val="001446F5"/>
    <w:rsid w:val="00144746"/>
    <w:rsid w:val="001448E1"/>
    <w:rsid w:val="001455E4"/>
    <w:rsid w:val="001456A8"/>
    <w:rsid w:val="001461C7"/>
    <w:rsid w:val="0014625A"/>
    <w:rsid w:val="001464A4"/>
    <w:rsid w:val="001464C2"/>
    <w:rsid w:val="00146B1D"/>
    <w:rsid w:val="00146E67"/>
    <w:rsid w:val="00147B89"/>
    <w:rsid w:val="00150EFC"/>
    <w:rsid w:val="001511E8"/>
    <w:rsid w:val="00151770"/>
    <w:rsid w:val="0015261A"/>
    <w:rsid w:val="00152DAF"/>
    <w:rsid w:val="00152EA3"/>
    <w:rsid w:val="0015326F"/>
    <w:rsid w:val="001535B5"/>
    <w:rsid w:val="00153C1D"/>
    <w:rsid w:val="00153DB2"/>
    <w:rsid w:val="00153F5D"/>
    <w:rsid w:val="00153F7C"/>
    <w:rsid w:val="0015420F"/>
    <w:rsid w:val="001546D1"/>
    <w:rsid w:val="00154B80"/>
    <w:rsid w:val="00154F35"/>
    <w:rsid w:val="001550CF"/>
    <w:rsid w:val="001557E8"/>
    <w:rsid w:val="001558E8"/>
    <w:rsid w:val="00155DBD"/>
    <w:rsid w:val="001562A6"/>
    <w:rsid w:val="001568C3"/>
    <w:rsid w:val="001568E9"/>
    <w:rsid w:val="00157165"/>
    <w:rsid w:val="00157175"/>
    <w:rsid w:val="001575B9"/>
    <w:rsid w:val="001575CA"/>
    <w:rsid w:val="00157EBF"/>
    <w:rsid w:val="00157F2B"/>
    <w:rsid w:val="00160473"/>
    <w:rsid w:val="0016057E"/>
    <w:rsid w:val="00160BB7"/>
    <w:rsid w:val="00160BEA"/>
    <w:rsid w:val="00160CB9"/>
    <w:rsid w:val="00161735"/>
    <w:rsid w:val="00161DD3"/>
    <w:rsid w:val="00162332"/>
    <w:rsid w:val="00163003"/>
    <w:rsid w:val="00163122"/>
    <w:rsid w:val="00163332"/>
    <w:rsid w:val="00164073"/>
    <w:rsid w:val="0016444B"/>
    <w:rsid w:val="0016477F"/>
    <w:rsid w:val="00165224"/>
    <w:rsid w:val="001659A1"/>
    <w:rsid w:val="00165CFC"/>
    <w:rsid w:val="001660AF"/>
    <w:rsid w:val="001667E7"/>
    <w:rsid w:val="00167038"/>
    <w:rsid w:val="00167066"/>
    <w:rsid w:val="001677AB"/>
    <w:rsid w:val="00167C02"/>
    <w:rsid w:val="00170005"/>
    <w:rsid w:val="00170AF0"/>
    <w:rsid w:val="00171CF2"/>
    <w:rsid w:val="00171E47"/>
    <w:rsid w:val="0017279F"/>
    <w:rsid w:val="001735CD"/>
    <w:rsid w:val="001737E3"/>
    <w:rsid w:val="00174265"/>
    <w:rsid w:val="00175399"/>
    <w:rsid w:val="00175462"/>
    <w:rsid w:val="00175733"/>
    <w:rsid w:val="00175DB4"/>
    <w:rsid w:val="001762B6"/>
    <w:rsid w:val="00177666"/>
    <w:rsid w:val="00177680"/>
    <w:rsid w:val="00177741"/>
    <w:rsid w:val="001777DA"/>
    <w:rsid w:val="0018019F"/>
    <w:rsid w:val="00180363"/>
    <w:rsid w:val="001803C6"/>
    <w:rsid w:val="00180AC9"/>
    <w:rsid w:val="00181958"/>
    <w:rsid w:val="00181EA8"/>
    <w:rsid w:val="0018221B"/>
    <w:rsid w:val="0018253B"/>
    <w:rsid w:val="00182620"/>
    <w:rsid w:val="001826BA"/>
    <w:rsid w:val="00182C67"/>
    <w:rsid w:val="00182DF4"/>
    <w:rsid w:val="001836BE"/>
    <w:rsid w:val="00183E0F"/>
    <w:rsid w:val="00183F31"/>
    <w:rsid w:val="00184460"/>
    <w:rsid w:val="001846EF"/>
    <w:rsid w:val="0018482F"/>
    <w:rsid w:val="00184C5A"/>
    <w:rsid w:val="00184EC7"/>
    <w:rsid w:val="00185731"/>
    <w:rsid w:val="0018599C"/>
    <w:rsid w:val="00185FDE"/>
    <w:rsid w:val="0018649B"/>
    <w:rsid w:val="001869D4"/>
    <w:rsid w:val="00186A8D"/>
    <w:rsid w:val="00186E73"/>
    <w:rsid w:val="00186E7F"/>
    <w:rsid w:val="00187409"/>
    <w:rsid w:val="001875E2"/>
    <w:rsid w:val="00190036"/>
    <w:rsid w:val="0019021D"/>
    <w:rsid w:val="00190413"/>
    <w:rsid w:val="001909C5"/>
    <w:rsid w:val="00190C40"/>
    <w:rsid w:val="0019113C"/>
    <w:rsid w:val="001911BB"/>
    <w:rsid w:val="00192405"/>
    <w:rsid w:val="001926CF"/>
    <w:rsid w:val="00193FD9"/>
    <w:rsid w:val="00194032"/>
    <w:rsid w:val="0019421A"/>
    <w:rsid w:val="00194E28"/>
    <w:rsid w:val="0019501B"/>
    <w:rsid w:val="00195643"/>
    <w:rsid w:val="00195733"/>
    <w:rsid w:val="00195AC0"/>
    <w:rsid w:val="00195CC4"/>
    <w:rsid w:val="001963F6"/>
    <w:rsid w:val="00196564"/>
    <w:rsid w:val="001968EE"/>
    <w:rsid w:val="00197554"/>
    <w:rsid w:val="00197AB5"/>
    <w:rsid w:val="001A0444"/>
    <w:rsid w:val="001A0556"/>
    <w:rsid w:val="001A06E4"/>
    <w:rsid w:val="001A0C5D"/>
    <w:rsid w:val="001A1293"/>
    <w:rsid w:val="001A1D28"/>
    <w:rsid w:val="001A1DBA"/>
    <w:rsid w:val="001A27D7"/>
    <w:rsid w:val="001A2930"/>
    <w:rsid w:val="001A2B0D"/>
    <w:rsid w:val="001A2D37"/>
    <w:rsid w:val="001A413D"/>
    <w:rsid w:val="001A4D1D"/>
    <w:rsid w:val="001A5504"/>
    <w:rsid w:val="001A5606"/>
    <w:rsid w:val="001A5B55"/>
    <w:rsid w:val="001A611B"/>
    <w:rsid w:val="001A7040"/>
    <w:rsid w:val="001A7347"/>
    <w:rsid w:val="001A7B0D"/>
    <w:rsid w:val="001A7C1F"/>
    <w:rsid w:val="001A7CAA"/>
    <w:rsid w:val="001B0048"/>
    <w:rsid w:val="001B0980"/>
    <w:rsid w:val="001B0FD9"/>
    <w:rsid w:val="001B1096"/>
    <w:rsid w:val="001B17E4"/>
    <w:rsid w:val="001B192E"/>
    <w:rsid w:val="001B19BD"/>
    <w:rsid w:val="001B28EA"/>
    <w:rsid w:val="001B35D9"/>
    <w:rsid w:val="001B43B0"/>
    <w:rsid w:val="001B440C"/>
    <w:rsid w:val="001B5CBB"/>
    <w:rsid w:val="001B6A8E"/>
    <w:rsid w:val="001B755E"/>
    <w:rsid w:val="001B7BAC"/>
    <w:rsid w:val="001B7DE0"/>
    <w:rsid w:val="001B7E40"/>
    <w:rsid w:val="001B7FF6"/>
    <w:rsid w:val="001C1206"/>
    <w:rsid w:val="001C1275"/>
    <w:rsid w:val="001C13C4"/>
    <w:rsid w:val="001C1473"/>
    <w:rsid w:val="001C1746"/>
    <w:rsid w:val="001C1A67"/>
    <w:rsid w:val="001C1D3D"/>
    <w:rsid w:val="001C2680"/>
    <w:rsid w:val="001C280F"/>
    <w:rsid w:val="001C2BEE"/>
    <w:rsid w:val="001C2D8E"/>
    <w:rsid w:val="001C2E1D"/>
    <w:rsid w:val="001C2F79"/>
    <w:rsid w:val="001C349A"/>
    <w:rsid w:val="001C34EB"/>
    <w:rsid w:val="001C3677"/>
    <w:rsid w:val="001C367F"/>
    <w:rsid w:val="001C37FE"/>
    <w:rsid w:val="001C382E"/>
    <w:rsid w:val="001C3C4E"/>
    <w:rsid w:val="001C3C5B"/>
    <w:rsid w:val="001C3F62"/>
    <w:rsid w:val="001C4487"/>
    <w:rsid w:val="001C461C"/>
    <w:rsid w:val="001C4856"/>
    <w:rsid w:val="001C4FE1"/>
    <w:rsid w:val="001C5393"/>
    <w:rsid w:val="001C5575"/>
    <w:rsid w:val="001C55C2"/>
    <w:rsid w:val="001C5A24"/>
    <w:rsid w:val="001C5E53"/>
    <w:rsid w:val="001C62F5"/>
    <w:rsid w:val="001C66CD"/>
    <w:rsid w:val="001C6CA5"/>
    <w:rsid w:val="001C6FBF"/>
    <w:rsid w:val="001C6FEC"/>
    <w:rsid w:val="001C77DF"/>
    <w:rsid w:val="001C7BDA"/>
    <w:rsid w:val="001D0058"/>
    <w:rsid w:val="001D06DE"/>
    <w:rsid w:val="001D06FB"/>
    <w:rsid w:val="001D0AC9"/>
    <w:rsid w:val="001D13B6"/>
    <w:rsid w:val="001D178E"/>
    <w:rsid w:val="001D199A"/>
    <w:rsid w:val="001D2183"/>
    <w:rsid w:val="001D2590"/>
    <w:rsid w:val="001D2788"/>
    <w:rsid w:val="001D27D6"/>
    <w:rsid w:val="001D2B80"/>
    <w:rsid w:val="001D3AD9"/>
    <w:rsid w:val="001D3DC7"/>
    <w:rsid w:val="001D42E3"/>
    <w:rsid w:val="001D4A61"/>
    <w:rsid w:val="001D4A85"/>
    <w:rsid w:val="001D4C36"/>
    <w:rsid w:val="001D52DB"/>
    <w:rsid w:val="001D52FB"/>
    <w:rsid w:val="001D5D2E"/>
    <w:rsid w:val="001D5EB4"/>
    <w:rsid w:val="001D63F9"/>
    <w:rsid w:val="001D71AC"/>
    <w:rsid w:val="001D7CEF"/>
    <w:rsid w:val="001D7F53"/>
    <w:rsid w:val="001E0234"/>
    <w:rsid w:val="001E0291"/>
    <w:rsid w:val="001E0C84"/>
    <w:rsid w:val="001E0D1C"/>
    <w:rsid w:val="001E0F82"/>
    <w:rsid w:val="001E114D"/>
    <w:rsid w:val="001E143A"/>
    <w:rsid w:val="001E1AFC"/>
    <w:rsid w:val="001E1C8E"/>
    <w:rsid w:val="001E1F98"/>
    <w:rsid w:val="001E20FF"/>
    <w:rsid w:val="001E22CC"/>
    <w:rsid w:val="001E2FC6"/>
    <w:rsid w:val="001E2FE7"/>
    <w:rsid w:val="001E3512"/>
    <w:rsid w:val="001E3654"/>
    <w:rsid w:val="001E3A84"/>
    <w:rsid w:val="001E3F53"/>
    <w:rsid w:val="001E4568"/>
    <w:rsid w:val="001E4FB9"/>
    <w:rsid w:val="001E594E"/>
    <w:rsid w:val="001E68CC"/>
    <w:rsid w:val="001E68E7"/>
    <w:rsid w:val="001E6972"/>
    <w:rsid w:val="001E7144"/>
    <w:rsid w:val="001E72A6"/>
    <w:rsid w:val="001E73BC"/>
    <w:rsid w:val="001E7C9E"/>
    <w:rsid w:val="001E7D3C"/>
    <w:rsid w:val="001F0412"/>
    <w:rsid w:val="001F0E82"/>
    <w:rsid w:val="001F0FFB"/>
    <w:rsid w:val="001F103F"/>
    <w:rsid w:val="001F1D84"/>
    <w:rsid w:val="001F1EB5"/>
    <w:rsid w:val="001F259F"/>
    <w:rsid w:val="001F30BB"/>
    <w:rsid w:val="001F3EFF"/>
    <w:rsid w:val="001F52C0"/>
    <w:rsid w:val="001F551F"/>
    <w:rsid w:val="001F58CE"/>
    <w:rsid w:val="001F69C3"/>
    <w:rsid w:val="001F6B08"/>
    <w:rsid w:val="001F71E1"/>
    <w:rsid w:val="001F75AC"/>
    <w:rsid w:val="002001EC"/>
    <w:rsid w:val="00200387"/>
    <w:rsid w:val="0020067A"/>
    <w:rsid w:val="002007C8"/>
    <w:rsid w:val="00200863"/>
    <w:rsid w:val="00200B01"/>
    <w:rsid w:val="002010A7"/>
    <w:rsid w:val="00201522"/>
    <w:rsid w:val="00201A05"/>
    <w:rsid w:val="00201AE1"/>
    <w:rsid w:val="00201EB5"/>
    <w:rsid w:val="00202AD6"/>
    <w:rsid w:val="00202B16"/>
    <w:rsid w:val="00202C1D"/>
    <w:rsid w:val="0020308D"/>
    <w:rsid w:val="0020365C"/>
    <w:rsid w:val="002045D8"/>
    <w:rsid w:val="002051E9"/>
    <w:rsid w:val="00205747"/>
    <w:rsid w:val="002059FE"/>
    <w:rsid w:val="00205B81"/>
    <w:rsid w:val="0020793F"/>
    <w:rsid w:val="00207A59"/>
    <w:rsid w:val="002103C7"/>
    <w:rsid w:val="00210C1E"/>
    <w:rsid w:val="00210E3C"/>
    <w:rsid w:val="0021103C"/>
    <w:rsid w:val="00211143"/>
    <w:rsid w:val="002112A7"/>
    <w:rsid w:val="00211576"/>
    <w:rsid w:val="00211A61"/>
    <w:rsid w:val="00212406"/>
    <w:rsid w:val="0021254D"/>
    <w:rsid w:val="00212567"/>
    <w:rsid w:val="002125C7"/>
    <w:rsid w:val="00212897"/>
    <w:rsid w:val="00212F3C"/>
    <w:rsid w:val="002131C4"/>
    <w:rsid w:val="00213204"/>
    <w:rsid w:val="00213372"/>
    <w:rsid w:val="00213A09"/>
    <w:rsid w:val="00213ABB"/>
    <w:rsid w:val="00213C92"/>
    <w:rsid w:val="00213E68"/>
    <w:rsid w:val="00213FBD"/>
    <w:rsid w:val="002140E2"/>
    <w:rsid w:val="00214A3C"/>
    <w:rsid w:val="00214EBC"/>
    <w:rsid w:val="00215063"/>
    <w:rsid w:val="002156AD"/>
    <w:rsid w:val="00215F5C"/>
    <w:rsid w:val="0021721C"/>
    <w:rsid w:val="0021739C"/>
    <w:rsid w:val="00217684"/>
    <w:rsid w:val="00217DCB"/>
    <w:rsid w:val="00220687"/>
    <w:rsid w:val="00220B6C"/>
    <w:rsid w:val="00220E8F"/>
    <w:rsid w:val="00221065"/>
    <w:rsid w:val="002212AD"/>
    <w:rsid w:val="002212B2"/>
    <w:rsid w:val="00221595"/>
    <w:rsid w:val="002218DA"/>
    <w:rsid w:val="002227F1"/>
    <w:rsid w:val="00222C5C"/>
    <w:rsid w:val="00222E6E"/>
    <w:rsid w:val="00222FA9"/>
    <w:rsid w:val="00224165"/>
    <w:rsid w:val="00224D4C"/>
    <w:rsid w:val="002255D9"/>
    <w:rsid w:val="00225A38"/>
    <w:rsid w:val="0022612A"/>
    <w:rsid w:val="002262EF"/>
    <w:rsid w:val="002266B4"/>
    <w:rsid w:val="0022713B"/>
    <w:rsid w:val="0022738E"/>
    <w:rsid w:val="002311C4"/>
    <w:rsid w:val="00231361"/>
    <w:rsid w:val="00232037"/>
    <w:rsid w:val="00232337"/>
    <w:rsid w:val="0023281C"/>
    <w:rsid w:val="0023286A"/>
    <w:rsid w:val="00232E25"/>
    <w:rsid w:val="00233127"/>
    <w:rsid w:val="00233B09"/>
    <w:rsid w:val="00233C66"/>
    <w:rsid w:val="00233F07"/>
    <w:rsid w:val="00233FC4"/>
    <w:rsid w:val="002340A2"/>
    <w:rsid w:val="00234536"/>
    <w:rsid w:val="002348B8"/>
    <w:rsid w:val="0023496D"/>
    <w:rsid w:val="00234D2A"/>
    <w:rsid w:val="00234F61"/>
    <w:rsid w:val="002357E6"/>
    <w:rsid w:val="00235A4D"/>
    <w:rsid w:val="002360F1"/>
    <w:rsid w:val="00236D40"/>
    <w:rsid w:val="00237312"/>
    <w:rsid w:val="002375E4"/>
    <w:rsid w:val="00240258"/>
    <w:rsid w:val="002405B2"/>
    <w:rsid w:val="002411B6"/>
    <w:rsid w:val="002423FA"/>
    <w:rsid w:val="002424D4"/>
    <w:rsid w:val="0024256F"/>
    <w:rsid w:val="00242818"/>
    <w:rsid w:val="0024288F"/>
    <w:rsid w:val="00242C10"/>
    <w:rsid w:val="00242CA8"/>
    <w:rsid w:val="0024300C"/>
    <w:rsid w:val="00243F35"/>
    <w:rsid w:val="0024437F"/>
    <w:rsid w:val="002443B4"/>
    <w:rsid w:val="0024441C"/>
    <w:rsid w:val="00244481"/>
    <w:rsid w:val="00244C46"/>
    <w:rsid w:val="00244E73"/>
    <w:rsid w:val="00245511"/>
    <w:rsid w:val="00245947"/>
    <w:rsid w:val="00245955"/>
    <w:rsid w:val="00245A21"/>
    <w:rsid w:val="00245BD8"/>
    <w:rsid w:val="00246EB0"/>
    <w:rsid w:val="00247647"/>
    <w:rsid w:val="002501E6"/>
    <w:rsid w:val="00250570"/>
    <w:rsid w:val="002505E8"/>
    <w:rsid w:val="002507A8"/>
    <w:rsid w:val="002519BB"/>
    <w:rsid w:val="00252E91"/>
    <w:rsid w:val="002533D5"/>
    <w:rsid w:val="002534A5"/>
    <w:rsid w:val="00253653"/>
    <w:rsid w:val="00253656"/>
    <w:rsid w:val="0025377B"/>
    <w:rsid w:val="00253AA2"/>
    <w:rsid w:val="00253BE7"/>
    <w:rsid w:val="00253EC0"/>
    <w:rsid w:val="002547AA"/>
    <w:rsid w:val="002548EC"/>
    <w:rsid w:val="00254CA0"/>
    <w:rsid w:val="0025520B"/>
    <w:rsid w:val="00255390"/>
    <w:rsid w:val="00255C6B"/>
    <w:rsid w:val="0025625B"/>
    <w:rsid w:val="002562D6"/>
    <w:rsid w:val="00256848"/>
    <w:rsid w:val="002569C6"/>
    <w:rsid w:val="00257DAF"/>
    <w:rsid w:val="0026064F"/>
    <w:rsid w:val="0026097B"/>
    <w:rsid w:val="00260D7A"/>
    <w:rsid w:val="00260E1A"/>
    <w:rsid w:val="00261043"/>
    <w:rsid w:val="00262A52"/>
    <w:rsid w:val="00262DDE"/>
    <w:rsid w:val="00263071"/>
    <w:rsid w:val="00263762"/>
    <w:rsid w:val="0026380D"/>
    <w:rsid w:val="002639F4"/>
    <w:rsid w:val="00263D2C"/>
    <w:rsid w:val="002641C2"/>
    <w:rsid w:val="00264A92"/>
    <w:rsid w:val="00264D00"/>
    <w:rsid w:val="002650F5"/>
    <w:rsid w:val="00265C97"/>
    <w:rsid w:val="0026603A"/>
    <w:rsid w:val="0026613E"/>
    <w:rsid w:val="0026625B"/>
    <w:rsid w:val="002666C9"/>
    <w:rsid w:val="002673F4"/>
    <w:rsid w:val="002675F2"/>
    <w:rsid w:val="002678D5"/>
    <w:rsid w:val="00267BB3"/>
    <w:rsid w:val="00270093"/>
    <w:rsid w:val="00270365"/>
    <w:rsid w:val="0027047C"/>
    <w:rsid w:val="0027065B"/>
    <w:rsid w:val="00270A0E"/>
    <w:rsid w:val="00271AA3"/>
    <w:rsid w:val="002723B4"/>
    <w:rsid w:val="00272464"/>
    <w:rsid w:val="00273172"/>
    <w:rsid w:val="00273321"/>
    <w:rsid w:val="00273B1C"/>
    <w:rsid w:val="00273D84"/>
    <w:rsid w:val="00274200"/>
    <w:rsid w:val="0027437F"/>
    <w:rsid w:val="002744B3"/>
    <w:rsid w:val="002744E6"/>
    <w:rsid w:val="00274802"/>
    <w:rsid w:val="00275A33"/>
    <w:rsid w:val="00275C88"/>
    <w:rsid w:val="00275FF0"/>
    <w:rsid w:val="002774AD"/>
    <w:rsid w:val="002774BA"/>
    <w:rsid w:val="002775E2"/>
    <w:rsid w:val="00277C05"/>
    <w:rsid w:val="0028004F"/>
    <w:rsid w:val="0028012B"/>
    <w:rsid w:val="00280552"/>
    <w:rsid w:val="00280D00"/>
    <w:rsid w:val="00280EB2"/>
    <w:rsid w:val="00280FAD"/>
    <w:rsid w:val="002811DA"/>
    <w:rsid w:val="00281A2E"/>
    <w:rsid w:val="002821ED"/>
    <w:rsid w:val="0028325E"/>
    <w:rsid w:val="00283A60"/>
    <w:rsid w:val="00283A73"/>
    <w:rsid w:val="002844DB"/>
    <w:rsid w:val="0028481F"/>
    <w:rsid w:val="0028571D"/>
    <w:rsid w:val="00285959"/>
    <w:rsid w:val="00287E5B"/>
    <w:rsid w:val="00287F66"/>
    <w:rsid w:val="00287FFD"/>
    <w:rsid w:val="00290863"/>
    <w:rsid w:val="00290CBA"/>
    <w:rsid w:val="00290F65"/>
    <w:rsid w:val="00291091"/>
    <w:rsid w:val="002916C4"/>
    <w:rsid w:val="00291B7A"/>
    <w:rsid w:val="00291C18"/>
    <w:rsid w:val="00291E32"/>
    <w:rsid w:val="002921B1"/>
    <w:rsid w:val="00292442"/>
    <w:rsid w:val="0029278D"/>
    <w:rsid w:val="0029313D"/>
    <w:rsid w:val="002932D9"/>
    <w:rsid w:val="0029406E"/>
    <w:rsid w:val="0029408C"/>
    <w:rsid w:val="002944FD"/>
    <w:rsid w:val="0029474A"/>
    <w:rsid w:val="00294BE2"/>
    <w:rsid w:val="0029582B"/>
    <w:rsid w:val="00295AAE"/>
    <w:rsid w:val="00295B77"/>
    <w:rsid w:val="0029610F"/>
    <w:rsid w:val="0029642D"/>
    <w:rsid w:val="0029661C"/>
    <w:rsid w:val="00296ABA"/>
    <w:rsid w:val="0029756C"/>
    <w:rsid w:val="00297754"/>
    <w:rsid w:val="002978E8"/>
    <w:rsid w:val="002A008D"/>
    <w:rsid w:val="002A031F"/>
    <w:rsid w:val="002A0AD6"/>
    <w:rsid w:val="002A1105"/>
    <w:rsid w:val="002A1840"/>
    <w:rsid w:val="002A201D"/>
    <w:rsid w:val="002A20E4"/>
    <w:rsid w:val="002A2117"/>
    <w:rsid w:val="002A247C"/>
    <w:rsid w:val="002A32C7"/>
    <w:rsid w:val="002A3683"/>
    <w:rsid w:val="002A376D"/>
    <w:rsid w:val="002A37F7"/>
    <w:rsid w:val="002A3BBA"/>
    <w:rsid w:val="002A40B8"/>
    <w:rsid w:val="002A456C"/>
    <w:rsid w:val="002A4648"/>
    <w:rsid w:val="002A4DD0"/>
    <w:rsid w:val="002A541A"/>
    <w:rsid w:val="002A58F5"/>
    <w:rsid w:val="002A5A1C"/>
    <w:rsid w:val="002A5A2E"/>
    <w:rsid w:val="002A65B7"/>
    <w:rsid w:val="002A69A1"/>
    <w:rsid w:val="002A6C38"/>
    <w:rsid w:val="002A6C61"/>
    <w:rsid w:val="002A6C88"/>
    <w:rsid w:val="002A730E"/>
    <w:rsid w:val="002A761E"/>
    <w:rsid w:val="002B1DC9"/>
    <w:rsid w:val="002B1FA6"/>
    <w:rsid w:val="002B2024"/>
    <w:rsid w:val="002B2720"/>
    <w:rsid w:val="002B289B"/>
    <w:rsid w:val="002B30FF"/>
    <w:rsid w:val="002B32B8"/>
    <w:rsid w:val="002B3906"/>
    <w:rsid w:val="002B3B27"/>
    <w:rsid w:val="002B3E28"/>
    <w:rsid w:val="002B5518"/>
    <w:rsid w:val="002B591F"/>
    <w:rsid w:val="002B5C20"/>
    <w:rsid w:val="002B5EF0"/>
    <w:rsid w:val="002B6683"/>
    <w:rsid w:val="002B6FE0"/>
    <w:rsid w:val="002B7084"/>
    <w:rsid w:val="002B7865"/>
    <w:rsid w:val="002B7A0D"/>
    <w:rsid w:val="002C1AF0"/>
    <w:rsid w:val="002C1B10"/>
    <w:rsid w:val="002C1B62"/>
    <w:rsid w:val="002C1E2C"/>
    <w:rsid w:val="002C22DA"/>
    <w:rsid w:val="002C29B8"/>
    <w:rsid w:val="002C2EDA"/>
    <w:rsid w:val="002C36A8"/>
    <w:rsid w:val="002C36E2"/>
    <w:rsid w:val="002C3980"/>
    <w:rsid w:val="002C3D32"/>
    <w:rsid w:val="002C3DF6"/>
    <w:rsid w:val="002C472D"/>
    <w:rsid w:val="002C4934"/>
    <w:rsid w:val="002C49A0"/>
    <w:rsid w:val="002C523F"/>
    <w:rsid w:val="002C54F8"/>
    <w:rsid w:val="002C5839"/>
    <w:rsid w:val="002C5D83"/>
    <w:rsid w:val="002C6017"/>
    <w:rsid w:val="002C6616"/>
    <w:rsid w:val="002C6989"/>
    <w:rsid w:val="002C7136"/>
    <w:rsid w:val="002C717F"/>
    <w:rsid w:val="002C7282"/>
    <w:rsid w:val="002D0E72"/>
    <w:rsid w:val="002D17A7"/>
    <w:rsid w:val="002D2597"/>
    <w:rsid w:val="002D25E1"/>
    <w:rsid w:val="002D274E"/>
    <w:rsid w:val="002D2E6F"/>
    <w:rsid w:val="002D2FB2"/>
    <w:rsid w:val="002D2FD7"/>
    <w:rsid w:val="002D34E2"/>
    <w:rsid w:val="002D3EE8"/>
    <w:rsid w:val="002D4807"/>
    <w:rsid w:val="002D4810"/>
    <w:rsid w:val="002D4BD9"/>
    <w:rsid w:val="002D4E45"/>
    <w:rsid w:val="002D4FCD"/>
    <w:rsid w:val="002D537D"/>
    <w:rsid w:val="002D5425"/>
    <w:rsid w:val="002D5C1B"/>
    <w:rsid w:val="002D6500"/>
    <w:rsid w:val="002D6AA5"/>
    <w:rsid w:val="002D6C21"/>
    <w:rsid w:val="002D6D83"/>
    <w:rsid w:val="002D7098"/>
    <w:rsid w:val="002D7322"/>
    <w:rsid w:val="002D79F3"/>
    <w:rsid w:val="002D7B23"/>
    <w:rsid w:val="002D7FC1"/>
    <w:rsid w:val="002E02DF"/>
    <w:rsid w:val="002E1021"/>
    <w:rsid w:val="002E12B6"/>
    <w:rsid w:val="002E1BE8"/>
    <w:rsid w:val="002E2026"/>
    <w:rsid w:val="002E256B"/>
    <w:rsid w:val="002E2FDD"/>
    <w:rsid w:val="002E3190"/>
    <w:rsid w:val="002E3674"/>
    <w:rsid w:val="002E4086"/>
    <w:rsid w:val="002E467E"/>
    <w:rsid w:val="002E483B"/>
    <w:rsid w:val="002E4C05"/>
    <w:rsid w:val="002E4E13"/>
    <w:rsid w:val="002E4E88"/>
    <w:rsid w:val="002E4E91"/>
    <w:rsid w:val="002E500E"/>
    <w:rsid w:val="002E503C"/>
    <w:rsid w:val="002E5280"/>
    <w:rsid w:val="002E5A84"/>
    <w:rsid w:val="002E5C25"/>
    <w:rsid w:val="002E5D03"/>
    <w:rsid w:val="002E5F66"/>
    <w:rsid w:val="002E6778"/>
    <w:rsid w:val="002E6F3A"/>
    <w:rsid w:val="002E745A"/>
    <w:rsid w:val="002E766E"/>
    <w:rsid w:val="002E7A50"/>
    <w:rsid w:val="002E7C43"/>
    <w:rsid w:val="002E7DD4"/>
    <w:rsid w:val="002E7F07"/>
    <w:rsid w:val="002F00DB"/>
    <w:rsid w:val="002F0115"/>
    <w:rsid w:val="002F05CD"/>
    <w:rsid w:val="002F07A1"/>
    <w:rsid w:val="002F0DDB"/>
    <w:rsid w:val="002F0EF9"/>
    <w:rsid w:val="002F1248"/>
    <w:rsid w:val="002F13B0"/>
    <w:rsid w:val="002F13F2"/>
    <w:rsid w:val="002F14A7"/>
    <w:rsid w:val="002F1621"/>
    <w:rsid w:val="002F22BD"/>
    <w:rsid w:val="002F242F"/>
    <w:rsid w:val="002F2473"/>
    <w:rsid w:val="002F275C"/>
    <w:rsid w:val="002F3076"/>
    <w:rsid w:val="002F31DC"/>
    <w:rsid w:val="002F3267"/>
    <w:rsid w:val="002F33B8"/>
    <w:rsid w:val="002F3830"/>
    <w:rsid w:val="002F520C"/>
    <w:rsid w:val="002F5307"/>
    <w:rsid w:val="002F56DD"/>
    <w:rsid w:val="002F5ED7"/>
    <w:rsid w:val="002F621E"/>
    <w:rsid w:val="002F66D7"/>
    <w:rsid w:val="002F6E21"/>
    <w:rsid w:val="002F6F96"/>
    <w:rsid w:val="002F7C46"/>
    <w:rsid w:val="0030035D"/>
    <w:rsid w:val="00300713"/>
    <w:rsid w:val="00301397"/>
    <w:rsid w:val="00301808"/>
    <w:rsid w:val="00302113"/>
    <w:rsid w:val="003026A5"/>
    <w:rsid w:val="003038EB"/>
    <w:rsid w:val="00303A89"/>
    <w:rsid w:val="00303DDB"/>
    <w:rsid w:val="003043F7"/>
    <w:rsid w:val="0030494C"/>
    <w:rsid w:val="00305568"/>
    <w:rsid w:val="00306412"/>
    <w:rsid w:val="00306FA5"/>
    <w:rsid w:val="0030760A"/>
    <w:rsid w:val="00307870"/>
    <w:rsid w:val="00307D3D"/>
    <w:rsid w:val="00307EF1"/>
    <w:rsid w:val="003106EF"/>
    <w:rsid w:val="0031070B"/>
    <w:rsid w:val="003107BF"/>
    <w:rsid w:val="0031082C"/>
    <w:rsid w:val="00310BAF"/>
    <w:rsid w:val="00310D60"/>
    <w:rsid w:val="00310FCA"/>
    <w:rsid w:val="00311620"/>
    <w:rsid w:val="0031200A"/>
    <w:rsid w:val="00312250"/>
    <w:rsid w:val="003123C2"/>
    <w:rsid w:val="003126E9"/>
    <w:rsid w:val="00312846"/>
    <w:rsid w:val="00312868"/>
    <w:rsid w:val="0031357D"/>
    <w:rsid w:val="003138FC"/>
    <w:rsid w:val="00313F5F"/>
    <w:rsid w:val="003140B8"/>
    <w:rsid w:val="00314278"/>
    <w:rsid w:val="0031428A"/>
    <w:rsid w:val="0031453C"/>
    <w:rsid w:val="003145B0"/>
    <w:rsid w:val="003149C4"/>
    <w:rsid w:val="00314A9E"/>
    <w:rsid w:val="00314F11"/>
    <w:rsid w:val="0031503D"/>
    <w:rsid w:val="00315633"/>
    <w:rsid w:val="003156EB"/>
    <w:rsid w:val="00315929"/>
    <w:rsid w:val="0031723A"/>
    <w:rsid w:val="00317613"/>
    <w:rsid w:val="00317742"/>
    <w:rsid w:val="003202DA"/>
    <w:rsid w:val="00320959"/>
    <w:rsid w:val="00321035"/>
    <w:rsid w:val="00321456"/>
    <w:rsid w:val="0032198D"/>
    <w:rsid w:val="00321A9D"/>
    <w:rsid w:val="00321CF4"/>
    <w:rsid w:val="003225F1"/>
    <w:rsid w:val="00322BEA"/>
    <w:rsid w:val="0032312C"/>
    <w:rsid w:val="00323533"/>
    <w:rsid w:val="00323CE1"/>
    <w:rsid w:val="00323CF4"/>
    <w:rsid w:val="00323D0B"/>
    <w:rsid w:val="00323F33"/>
    <w:rsid w:val="00324418"/>
    <w:rsid w:val="0032456D"/>
    <w:rsid w:val="003247D2"/>
    <w:rsid w:val="0032498D"/>
    <w:rsid w:val="00324C79"/>
    <w:rsid w:val="00324F48"/>
    <w:rsid w:val="00325693"/>
    <w:rsid w:val="00325F05"/>
    <w:rsid w:val="0032610F"/>
    <w:rsid w:val="00326273"/>
    <w:rsid w:val="0032643C"/>
    <w:rsid w:val="00326743"/>
    <w:rsid w:val="003271F2"/>
    <w:rsid w:val="003277CF"/>
    <w:rsid w:val="00327BAD"/>
    <w:rsid w:val="00327C10"/>
    <w:rsid w:val="00327CD2"/>
    <w:rsid w:val="00330189"/>
    <w:rsid w:val="003306B3"/>
    <w:rsid w:val="00330CE9"/>
    <w:rsid w:val="00330DC3"/>
    <w:rsid w:val="00330ED3"/>
    <w:rsid w:val="003318DE"/>
    <w:rsid w:val="00331A96"/>
    <w:rsid w:val="003322A5"/>
    <w:rsid w:val="00332996"/>
    <w:rsid w:val="00332C2C"/>
    <w:rsid w:val="003334D3"/>
    <w:rsid w:val="003334DF"/>
    <w:rsid w:val="003335B1"/>
    <w:rsid w:val="003335C9"/>
    <w:rsid w:val="00333D05"/>
    <w:rsid w:val="00333FA8"/>
    <w:rsid w:val="00334871"/>
    <w:rsid w:val="00334F25"/>
    <w:rsid w:val="003351B7"/>
    <w:rsid w:val="003355EA"/>
    <w:rsid w:val="003358FC"/>
    <w:rsid w:val="00335ACB"/>
    <w:rsid w:val="00335B24"/>
    <w:rsid w:val="003362AB"/>
    <w:rsid w:val="0033666A"/>
    <w:rsid w:val="00336912"/>
    <w:rsid w:val="00336946"/>
    <w:rsid w:val="00337219"/>
    <w:rsid w:val="003374DD"/>
    <w:rsid w:val="0033755E"/>
    <w:rsid w:val="00337730"/>
    <w:rsid w:val="00337735"/>
    <w:rsid w:val="003400C1"/>
    <w:rsid w:val="003404E9"/>
    <w:rsid w:val="003408F0"/>
    <w:rsid w:val="00340911"/>
    <w:rsid w:val="00340934"/>
    <w:rsid w:val="00340C38"/>
    <w:rsid w:val="00340D30"/>
    <w:rsid w:val="00340F03"/>
    <w:rsid w:val="00341070"/>
    <w:rsid w:val="003413FB"/>
    <w:rsid w:val="0034239F"/>
    <w:rsid w:val="003428C2"/>
    <w:rsid w:val="00342AD0"/>
    <w:rsid w:val="003432A5"/>
    <w:rsid w:val="00343629"/>
    <w:rsid w:val="00343CA3"/>
    <w:rsid w:val="00343FF0"/>
    <w:rsid w:val="00344446"/>
    <w:rsid w:val="0034471E"/>
    <w:rsid w:val="0034495F"/>
    <w:rsid w:val="00344978"/>
    <w:rsid w:val="00344A7C"/>
    <w:rsid w:val="00345207"/>
    <w:rsid w:val="00345B72"/>
    <w:rsid w:val="00345C0C"/>
    <w:rsid w:val="00346B74"/>
    <w:rsid w:val="00346D0B"/>
    <w:rsid w:val="00347098"/>
    <w:rsid w:val="0034709C"/>
    <w:rsid w:val="003470B6"/>
    <w:rsid w:val="003471DE"/>
    <w:rsid w:val="003476FA"/>
    <w:rsid w:val="00347ADD"/>
    <w:rsid w:val="0035012A"/>
    <w:rsid w:val="00350D3A"/>
    <w:rsid w:val="00350DD5"/>
    <w:rsid w:val="00351287"/>
    <w:rsid w:val="00352A36"/>
    <w:rsid w:val="00352ACD"/>
    <w:rsid w:val="00352DEC"/>
    <w:rsid w:val="0035314E"/>
    <w:rsid w:val="00353B30"/>
    <w:rsid w:val="00353B85"/>
    <w:rsid w:val="00354987"/>
    <w:rsid w:val="00354E27"/>
    <w:rsid w:val="003553FF"/>
    <w:rsid w:val="003557B5"/>
    <w:rsid w:val="003558FF"/>
    <w:rsid w:val="00355F80"/>
    <w:rsid w:val="003564AE"/>
    <w:rsid w:val="00356BF2"/>
    <w:rsid w:val="00356C48"/>
    <w:rsid w:val="003575CB"/>
    <w:rsid w:val="00357614"/>
    <w:rsid w:val="0035763C"/>
    <w:rsid w:val="00360289"/>
    <w:rsid w:val="003605B2"/>
    <w:rsid w:val="00360968"/>
    <w:rsid w:val="003613A0"/>
    <w:rsid w:val="0036142B"/>
    <w:rsid w:val="0036166E"/>
    <w:rsid w:val="00361CF1"/>
    <w:rsid w:val="00361D5E"/>
    <w:rsid w:val="0036287A"/>
    <w:rsid w:val="003630B2"/>
    <w:rsid w:val="003635D8"/>
    <w:rsid w:val="00363781"/>
    <w:rsid w:val="00363A7F"/>
    <w:rsid w:val="00364CEA"/>
    <w:rsid w:val="00364D68"/>
    <w:rsid w:val="003651C7"/>
    <w:rsid w:val="00366673"/>
    <w:rsid w:val="00366B3D"/>
    <w:rsid w:val="003678F4"/>
    <w:rsid w:val="00367B04"/>
    <w:rsid w:val="003701F3"/>
    <w:rsid w:val="00370574"/>
    <w:rsid w:val="00370731"/>
    <w:rsid w:val="003712AB"/>
    <w:rsid w:val="003712C8"/>
    <w:rsid w:val="00371F20"/>
    <w:rsid w:val="003724F1"/>
    <w:rsid w:val="0037285B"/>
    <w:rsid w:val="00372B65"/>
    <w:rsid w:val="00372BE1"/>
    <w:rsid w:val="0037329E"/>
    <w:rsid w:val="00373FB0"/>
    <w:rsid w:val="00375649"/>
    <w:rsid w:val="00375C95"/>
    <w:rsid w:val="003765E5"/>
    <w:rsid w:val="003766EE"/>
    <w:rsid w:val="003768D8"/>
    <w:rsid w:val="00377DEB"/>
    <w:rsid w:val="00380552"/>
    <w:rsid w:val="0038096F"/>
    <w:rsid w:val="00380A61"/>
    <w:rsid w:val="00380F6C"/>
    <w:rsid w:val="00380FBF"/>
    <w:rsid w:val="0038155A"/>
    <w:rsid w:val="0038267D"/>
    <w:rsid w:val="00383406"/>
    <w:rsid w:val="00384528"/>
    <w:rsid w:val="0038495F"/>
    <w:rsid w:val="00384E16"/>
    <w:rsid w:val="00384EE3"/>
    <w:rsid w:val="0038564C"/>
    <w:rsid w:val="00385D44"/>
    <w:rsid w:val="00386397"/>
    <w:rsid w:val="00386BDA"/>
    <w:rsid w:val="00387409"/>
    <w:rsid w:val="003875B8"/>
    <w:rsid w:val="00390127"/>
    <w:rsid w:val="0039046A"/>
    <w:rsid w:val="0039132C"/>
    <w:rsid w:val="00391362"/>
    <w:rsid w:val="00391416"/>
    <w:rsid w:val="00392274"/>
    <w:rsid w:val="00393153"/>
    <w:rsid w:val="003936A7"/>
    <w:rsid w:val="003938A6"/>
    <w:rsid w:val="00394397"/>
    <w:rsid w:val="0039461D"/>
    <w:rsid w:val="00394714"/>
    <w:rsid w:val="00394DB7"/>
    <w:rsid w:val="0039537B"/>
    <w:rsid w:val="003958F7"/>
    <w:rsid w:val="0039722D"/>
    <w:rsid w:val="003977FE"/>
    <w:rsid w:val="00397A66"/>
    <w:rsid w:val="003A0A9D"/>
    <w:rsid w:val="003A0DDB"/>
    <w:rsid w:val="003A0EA6"/>
    <w:rsid w:val="003A1490"/>
    <w:rsid w:val="003A1FD0"/>
    <w:rsid w:val="003A213C"/>
    <w:rsid w:val="003A220E"/>
    <w:rsid w:val="003A300D"/>
    <w:rsid w:val="003A39AE"/>
    <w:rsid w:val="003A3CB2"/>
    <w:rsid w:val="003A4247"/>
    <w:rsid w:val="003A471F"/>
    <w:rsid w:val="003A5478"/>
    <w:rsid w:val="003A5484"/>
    <w:rsid w:val="003A5753"/>
    <w:rsid w:val="003A61F4"/>
    <w:rsid w:val="003A638B"/>
    <w:rsid w:val="003A66DA"/>
    <w:rsid w:val="003A684E"/>
    <w:rsid w:val="003A702E"/>
    <w:rsid w:val="003A75E9"/>
    <w:rsid w:val="003A7FAE"/>
    <w:rsid w:val="003B00C4"/>
    <w:rsid w:val="003B027F"/>
    <w:rsid w:val="003B03BF"/>
    <w:rsid w:val="003B06E0"/>
    <w:rsid w:val="003B0B71"/>
    <w:rsid w:val="003B0D83"/>
    <w:rsid w:val="003B0EA7"/>
    <w:rsid w:val="003B212C"/>
    <w:rsid w:val="003B23C8"/>
    <w:rsid w:val="003B252A"/>
    <w:rsid w:val="003B2EBA"/>
    <w:rsid w:val="003B3029"/>
    <w:rsid w:val="003B326D"/>
    <w:rsid w:val="003B3400"/>
    <w:rsid w:val="003B3748"/>
    <w:rsid w:val="003B4287"/>
    <w:rsid w:val="003B43F8"/>
    <w:rsid w:val="003B445F"/>
    <w:rsid w:val="003B4536"/>
    <w:rsid w:val="003B4C27"/>
    <w:rsid w:val="003B524C"/>
    <w:rsid w:val="003B562A"/>
    <w:rsid w:val="003B5823"/>
    <w:rsid w:val="003B5D43"/>
    <w:rsid w:val="003B6418"/>
    <w:rsid w:val="003B69FC"/>
    <w:rsid w:val="003B6ED7"/>
    <w:rsid w:val="003B6F83"/>
    <w:rsid w:val="003B78BE"/>
    <w:rsid w:val="003B7929"/>
    <w:rsid w:val="003B7E88"/>
    <w:rsid w:val="003C0026"/>
    <w:rsid w:val="003C0069"/>
    <w:rsid w:val="003C12F8"/>
    <w:rsid w:val="003C23BC"/>
    <w:rsid w:val="003C2519"/>
    <w:rsid w:val="003C3588"/>
    <w:rsid w:val="003C3679"/>
    <w:rsid w:val="003C36DE"/>
    <w:rsid w:val="003C3D24"/>
    <w:rsid w:val="003C3DED"/>
    <w:rsid w:val="003C42FC"/>
    <w:rsid w:val="003C4567"/>
    <w:rsid w:val="003C4702"/>
    <w:rsid w:val="003C48D8"/>
    <w:rsid w:val="003C4947"/>
    <w:rsid w:val="003C4DE2"/>
    <w:rsid w:val="003C592B"/>
    <w:rsid w:val="003C6327"/>
    <w:rsid w:val="003C63A4"/>
    <w:rsid w:val="003C64AA"/>
    <w:rsid w:val="003C64AE"/>
    <w:rsid w:val="003C657D"/>
    <w:rsid w:val="003C68CE"/>
    <w:rsid w:val="003C6B1D"/>
    <w:rsid w:val="003C7085"/>
    <w:rsid w:val="003C71E2"/>
    <w:rsid w:val="003C7DDD"/>
    <w:rsid w:val="003D01C2"/>
    <w:rsid w:val="003D0231"/>
    <w:rsid w:val="003D0754"/>
    <w:rsid w:val="003D0819"/>
    <w:rsid w:val="003D0D83"/>
    <w:rsid w:val="003D10D2"/>
    <w:rsid w:val="003D117D"/>
    <w:rsid w:val="003D191E"/>
    <w:rsid w:val="003D19C1"/>
    <w:rsid w:val="003D1FA0"/>
    <w:rsid w:val="003D24F3"/>
    <w:rsid w:val="003D33E6"/>
    <w:rsid w:val="003D3A3E"/>
    <w:rsid w:val="003D422A"/>
    <w:rsid w:val="003D4285"/>
    <w:rsid w:val="003D42E3"/>
    <w:rsid w:val="003D443A"/>
    <w:rsid w:val="003D469F"/>
    <w:rsid w:val="003D4B02"/>
    <w:rsid w:val="003D4BBA"/>
    <w:rsid w:val="003D5D2D"/>
    <w:rsid w:val="003D5E28"/>
    <w:rsid w:val="003D679C"/>
    <w:rsid w:val="003D68E5"/>
    <w:rsid w:val="003D6CFA"/>
    <w:rsid w:val="003D6D17"/>
    <w:rsid w:val="003D6E01"/>
    <w:rsid w:val="003D7B6A"/>
    <w:rsid w:val="003D7DCD"/>
    <w:rsid w:val="003E10B4"/>
    <w:rsid w:val="003E11D9"/>
    <w:rsid w:val="003E1732"/>
    <w:rsid w:val="003E18B4"/>
    <w:rsid w:val="003E1AC8"/>
    <w:rsid w:val="003E21B4"/>
    <w:rsid w:val="003E249F"/>
    <w:rsid w:val="003E2D5A"/>
    <w:rsid w:val="003E3079"/>
    <w:rsid w:val="003E38BC"/>
    <w:rsid w:val="003E395D"/>
    <w:rsid w:val="003E3A88"/>
    <w:rsid w:val="003E41D3"/>
    <w:rsid w:val="003E4EDF"/>
    <w:rsid w:val="003E5804"/>
    <w:rsid w:val="003E5866"/>
    <w:rsid w:val="003E5A98"/>
    <w:rsid w:val="003E5E64"/>
    <w:rsid w:val="003E5EB2"/>
    <w:rsid w:val="003E613E"/>
    <w:rsid w:val="003E6537"/>
    <w:rsid w:val="003E6A39"/>
    <w:rsid w:val="003E6CA6"/>
    <w:rsid w:val="003E6D14"/>
    <w:rsid w:val="003E6DED"/>
    <w:rsid w:val="003E6F32"/>
    <w:rsid w:val="003E78DD"/>
    <w:rsid w:val="003E7CE8"/>
    <w:rsid w:val="003F0042"/>
    <w:rsid w:val="003F0BC9"/>
    <w:rsid w:val="003F0D28"/>
    <w:rsid w:val="003F0EF3"/>
    <w:rsid w:val="003F0FA7"/>
    <w:rsid w:val="003F159F"/>
    <w:rsid w:val="003F1D90"/>
    <w:rsid w:val="003F23A0"/>
    <w:rsid w:val="003F273E"/>
    <w:rsid w:val="003F2C1D"/>
    <w:rsid w:val="003F2DCF"/>
    <w:rsid w:val="003F34A9"/>
    <w:rsid w:val="003F3674"/>
    <w:rsid w:val="003F38B1"/>
    <w:rsid w:val="003F47E4"/>
    <w:rsid w:val="003F5E8D"/>
    <w:rsid w:val="003F5EE1"/>
    <w:rsid w:val="003F5FA5"/>
    <w:rsid w:val="003F639B"/>
    <w:rsid w:val="003F67B8"/>
    <w:rsid w:val="003F7480"/>
    <w:rsid w:val="00400904"/>
    <w:rsid w:val="00400B5B"/>
    <w:rsid w:val="00400DDC"/>
    <w:rsid w:val="004016D0"/>
    <w:rsid w:val="0040195E"/>
    <w:rsid w:val="00401C07"/>
    <w:rsid w:val="00401CF7"/>
    <w:rsid w:val="004022B7"/>
    <w:rsid w:val="00402A21"/>
    <w:rsid w:val="004031E8"/>
    <w:rsid w:val="004033ED"/>
    <w:rsid w:val="00403DDE"/>
    <w:rsid w:val="00403E39"/>
    <w:rsid w:val="0040411E"/>
    <w:rsid w:val="00404456"/>
    <w:rsid w:val="004051D5"/>
    <w:rsid w:val="00406410"/>
    <w:rsid w:val="00406AC9"/>
    <w:rsid w:val="00406EFD"/>
    <w:rsid w:val="00407313"/>
    <w:rsid w:val="0040757D"/>
    <w:rsid w:val="004076E2"/>
    <w:rsid w:val="004078E2"/>
    <w:rsid w:val="00407D6F"/>
    <w:rsid w:val="00410927"/>
    <w:rsid w:val="00410CCB"/>
    <w:rsid w:val="0041107E"/>
    <w:rsid w:val="00411A05"/>
    <w:rsid w:val="00411C63"/>
    <w:rsid w:val="004122A3"/>
    <w:rsid w:val="004122D9"/>
    <w:rsid w:val="004124BB"/>
    <w:rsid w:val="00412D92"/>
    <w:rsid w:val="0041376B"/>
    <w:rsid w:val="004145A5"/>
    <w:rsid w:val="00414F8B"/>
    <w:rsid w:val="00415538"/>
    <w:rsid w:val="00415927"/>
    <w:rsid w:val="0041601D"/>
    <w:rsid w:val="0041688F"/>
    <w:rsid w:val="00416969"/>
    <w:rsid w:val="00416E8A"/>
    <w:rsid w:val="0041752B"/>
    <w:rsid w:val="00417B6C"/>
    <w:rsid w:val="00417DDD"/>
    <w:rsid w:val="00417E37"/>
    <w:rsid w:val="00420236"/>
    <w:rsid w:val="004202B1"/>
    <w:rsid w:val="0042072B"/>
    <w:rsid w:val="00420758"/>
    <w:rsid w:val="004207D8"/>
    <w:rsid w:val="00420E5C"/>
    <w:rsid w:val="00420F08"/>
    <w:rsid w:val="00420FEC"/>
    <w:rsid w:val="0042156E"/>
    <w:rsid w:val="0042169A"/>
    <w:rsid w:val="004218AD"/>
    <w:rsid w:val="004220D9"/>
    <w:rsid w:val="00422257"/>
    <w:rsid w:val="004223C5"/>
    <w:rsid w:val="00422500"/>
    <w:rsid w:val="00422866"/>
    <w:rsid w:val="00422EAE"/>
    <w:rsid w:val="004236CE"/>
    <w:rsid w:val="00423934"/>
    <w:rsid w:val="00423994"/>
    <w:rsid w:val="00423BED"/>
    <w:rsid w:val="00425F88"/>
    <w:rsid w:val="00426452"/>
    <w:rsid w:val="004273BF"/>
    <w:rsid w:val="00427467"/>
    <w:rsid w:val="004277A4"/>
    <w:rsid w:val="00427849"/>
    <w:rsid w:val="00427BB9"/>
    <w:rsid w:val="00427E87"/>
    <w:rsid w:val="0043127F"/>
    <w:rsid w:val="0043137F"/>
    <w:rsid w:val="00431569"/>
    <w:rsid w:val="0043168F"/>
    <w:rsid w:val="004319CE"/>
    <w:rsid w:val="00431B1B"/>
    <w:rsid w:val="00431E83"/>
    <w:rsid w:val="00432883"/>
    <w:rsid w:val="00432AF9"/>
    <w:rsid w:val="00432E17"/>
    <w:rsid w:val="00433787"/>
    <w:rsid w:val="00433E7E"/>
    <w:rsid w:val="00435021"/>
    <w:rsid w:val="004354B6"/>
    <w:rsid w:val="0043568C"/>
    <w:rsid w:val="004359E0"/>
    <w:rsid w:val="0043644C"/>
    <w:rsid w:val="00436586"/>
    <w:rsid w:val="00436825"/>
    <w:rsid w:val="00436CBC"/>
    <w:rsid w:val="00437298"/>
    <w:rsid w:val="00437349"/>
    <w:rsid w:val="00437D40"/>
    <w:rsid w:val="00440396"/>
    <w:rsid w:val="004404B6"/>
    <w:rsid w:val="00440517"/>
    <w:rsid w:val="00440BC0"/>
    <w:rsid w:val="00442B48"/>
    <w:rsid w:val="00443109"/>
    <w:rsid w:val="004438DF"/>
    <w:rsid w:val="00443C89"/>
    <w:rsid w:val="00443CD9"/>
    <w:rsid w:val="004443C3"/>
    <w:rsid w:val="004443EA"/>
    <w:rsid w:val="0044459B"/>
    <w:rsid w:val="00444781"/>
    <w:rsid w:val="00444D73"/>
    <w:rsid w:val="0044564E"/>
    <w:rsid w:val="0044582A"/>
    <w:rsid w:val="00445850"/>
    <w:rsid w:val="0044632C"/>
    <w:rsid w:val="004464B0"/>
    <w:rsid w:val="00446816"/>
    <w:rsid w:val="00450504"/>
    <w:rsid w:val="004510B0"/>
    <w:rsid w:val="00451804"/>
    <w:rsid w:val="00451FC6"/>
    <w:rsid w:val="00452992"/>
    <w:rsid w:val="004529E8"/>
    <w:rsid w:val="004537ED"/>
    <w:rsid w:val="00453F75"/>
    <w:rsid w:val="00454101"/>
    <w:rsid w:val="00454648"/>
    <w:rsid w:val="00454B15"/>
    <w:rsid w:val="00454D2A"/>
    <w:rsid w:val="00455192"/>
    <w:rsid w:val="00455540"/>
    <w:rsid w:val="0045560B"/>
    <w:rsid w:val="00455C22"/>
    <w:rsid w:val="00455D86"/>
    <w:rsid w:val="0045618C"/>
    <w:rsid w:val="004565AC"/>
    <w:rsid w:val="00456D42"/>
    <w:rsid w:val="00456DD9"/>
    <w:rsid w:val="00456E44"/>
    <w:rsid w:val="00456F9A"/>
    <w:rsid w:val="0045716C"/>
    <w:rsid w:val="004579A0"/>
    <w:rsid w:val="00460183"/>
    <w:rsid w:val="004601C7"/>
    <w:rsid w:val="004601D5"/>
    <w:rsid w:val="00460416"/>
    <w:rsid w:val="004608B3"/>
    <w:rsid w:val="004609D4"/>
    <w:rsid w:val="00460BC7"/>
    <w:rsid w:val="00461098"/>
    <w:rsid w:val="00461ED9"/>
    <w:rsid w:val="004620A8"/>
    <w:rsid w:val="004622C8"/>
    <w:rsid w:val="004626F1"/>
    <w:rsid w:val="00462944"/>
    <w:rsid w:val="004631AB"/>
    <w:rsid w:val="00463C8B"/>
    <w:rsid w:val="00463EBD"/>
    <w:rsid w:val="00463F1A"/>
    <w:rsid w:val="00464457"/>
    <w:rsid w:val="00464D8D"/>
    <w:rsid w:val="00464FC6"/>
    <w:rsid w:val="004657F7"/>
    <w:rsid w:val="0046601D"/>
    <w:rsid w:val="00466C08"/>
    <w:rsid w:val="00466FBC"/>
    <w:rsid w:val="00467106"/>
    <w:rsid w:val="0046777D"/>
    <w:rsid w:val="00467F2D"/>
    <w:rsid w:val="00470D7A"/>
    <w:rsid w:val="00471541"/>
    <w:rsid w:val="0047158A"/>
    <w:rsid w:val="00471639"/>
    <w:rsid w:val="004719B1"/>
    <w:rsid w:val="004722FA"/>
    <w:rsid w:val="004725E5"/>
    <w:rsid w:val="00472AB3"/>
    <w:rsid w:val="00472B2F"/>
    <w:rsid w:val="00473C8B"/>
    <w:rsid w:val="00474186"/>
    <w:rsid w:val="0047440B"/>
    <w:rsid w:val="00474522"/>
    <w:rsid w:val="00474893"/>
    <w:rsid w:val="00474B40"/>
    <w:rsid w:val="00474C22"/>
    <w:rsid w:val="00475461"/>
    <w:rsid w:val="00475C23"/>
    <w:rsid w:val="004769E0"/>
    <w:rsid w:val="00476B05"/>
    <w:rsid w:val="004771AB"/>
    <w:rsid w:val="004771B1"/>
    <w:rsid w:val="004802D9"/>
    <w:rsid w:val="004803F3"/>
    <w:rsid w:val="00480C49"/>
    <w:rsid w:val="00481EC4"/>
    <w:rsid w:val="00482082"/>
    <w:rsid w:val="00482196"/>
    <w:rsid w:val="0048246B"/>
    <w:rsid w:val="00482B00"/>
    <w:rsid w:val="00482E49"/>
    <w:rsid w:val="00483158"/>
    <w:rsid w:val="00483474"/>
    <w:rsid w:val="00483582"/>
    <w:rsid w:val="004843BB"/>
    <w:rsid w:val="004848A1"/>
    <w:rsid w:val="00485789"/>
    <w:rsid w:val="004877E3"/>
    <w:rsid w:val="00487D9D"/>
    <w:rsid w:val="00490095"/>
    <w:rsid w:val="004915D8"/>
    <w:rsid w:val="00491DC3"/>
    <w:rsid w:val="0049210F"/>
    <w:rsid w:val="004923BE"/>
    <w:rsid w:val="0049270B"/>
    <w:rsid w:val="0049276C"/>
    <w:rsid w:val="0049327A"/>
    <w:rsid w:val="00493CFB"/>
    <w:rsid w:val="00495755"/>
    <w:rsid w:val="004957CD"/>
    <w:rsid w:val="00495936"/>
    <w:rsid w:val="00495E3B"/>
    <w:rsid w:val="00495EA5"/>
    <w:rsid w:val="00496000"/>
    <w:rsid w:val="00496BE3"/>
    <w:rsid w:val="00497640"/>
    <w:rsid w:val="00497A07"/>
    <w:rsid w:val="00497C53"/>
    <w:rsid w:val="004A00C1"/>
    <w:rsid w:val="004A05E0"/>
    <w:rsid w:val="004A08EA"/>
    <w:rsid w:val="004A14CE"/>
    <w:rsid w:val="004A1923"/>
    <w:rsid w:val="004A195F"/>
    <w:rsid w:val="004A1FE7"/>
    <w:rsid w:val="004A3226"/>
    <w:rsid w:val="004A328F"/>
    <w:rsid w:val="004A3A00"/>
    <w:rsid w:val="004A416E"/>
    <w:rsid w:val="004A484A"/>
    <w:rsid w:val="004A4E66"/>
    <w:rsid w:val="004A5F6C"/>
    <w:rsid w:val="004A60A9"/>
    <w:rsid w:val="004A6786"/>
    <w:rsid w:val="004A68BC"/>
    <w:rsid w:val="004A75E8"/>
    <w:rsid w:val="004A768A"/>
    <w:rsid w:val="004A776E"/>
    <w:rsid w:val="004A7AAD"/>
    <w:rsid w:val="004B032B"/>
    <w:rsid w:val="004B0D3A"/>
    <w:rsid w:val="004B123F"/>
    <w:rsid w:val="004B223C"/>
    <w:rsid w:val="004B24FF"/>
    <w:rsid w:val="004B2D48"/>
    <w:rsid w:val="004B2F90"/>
    <w:rsid w:val="004B34C2"/>
    <w:rsid w:val="004B3684"/>
    <w:rsid w:val="004B3F8E"/>
    <w:rsid w:val="004B4E37"/>
    <w:rsid w:val="004B4F6C"/>
    <w:rsid w:val="004B54A0"/>
    <w:rsid w:val="004B55A5"/>
    <w:rsid w:val="004B5BED"/>
    <w:rsid w:val="004B5DE9"/>
    <w:rsid w:val="004B5E4C"/>
    <w:rsid w:val="004B681F"/>
    <w:rsid w:val="004B6B45"/>
    <w:rsid w:val="004B6BE7"/>
    <w:rsid w:val="004B7849"/>
    <w:rsid w:val="004C0569"/>
    <w:rsid w:val="004C1603"/>
    <w:rsid w:val="004C19B1"/>
    <w:rsid w:val="004C1BC3"/>
    <w:rsid w:val="004C1E56"/>
    <w:rsid w:val="004C2674"/>
    <w:rsid w:val="004C29F2"/>
    <w:rsid w:val="004C2A22"/>
    <w:rsid w:val="004C2C00"/>
    <w:rsid w:val="004C2D5A"/>
    <w:rsid w:val="004C333D"/>
    <w:rsid w:val="004C34C1"/>
    <w:rsid w:val="004C3F64"/>
    <w:rsid w:val="004C3FA3"/>
    <w:rsid w:val="004C401E"/>
    <w:rsid w:val="004C4E6C"/>
    <w:rsid w:val="004C563E"/>
    <w:rsid w:val="004C583C"/>
    <w:rsid w:val="004C5BB1"/>
    <w:rsid w:val="004C5D4A"/>
    <w:rsid w:val="004C5D9E"/>
    <w:rsid w:val="004C6127"/>
    <w:rsid w:val="004C6B64"/>
    <w:rsid w:val="004C6D3A"/>
    <w:rsid w:val="004C74A9"/>
    <w:rsid w:val="004C79AA"/>
    <w:rsid w:val="004C79D4"/>
    <w:rsid w:val="004D027D"/>
    <w:rsid w:val="004D0376"/>
    <w:rsid w:val="004D058F"/>
    <w:rsid w:val="004D078C"/>
    <w:rsid w:val="004D14F4"/>
    <w:rsid w:val="004D1982"/>
    <w:rsid w:val="004D2169"/>
    <w:rsid w:val="004D21FF"/>
    <w:rsid w:val="004D24D9"/>
    <w:rsid w:val="004D26EA"/>
    <w:rsid w:val="004D2EDF"/>
    <w:rsid w:val="004D2FFE"/>
    <w:rsid w:val="004D349B"/>
    <w:rsid w:val="004D358D"/>
    <w:rsid w:val="004D36E4"/>
    <w:rsid w:val="004D3CB4"/>
    <w:rsid w:val="004D3D4B"/>
    <w:rsid w:val="004D458C"/>
    <w:rsid w:val="004D5A7B"/>
    <w:rsid w:val="004D608F"/>
    <w:rsid w:val="004D61B5"/>
    <w:rsid w:val="004D70A5"/>
    <w:rsid w:val="004D755E"/>
    <w:rsid w:val="004D78C8"/>
    <w:rsid w:val="004D7B16"/>
    <w:rsid w:val="004D7B89"/>
    <w:rsid w:val="004D7E9E"/>
    <w:rsid w:val="004E03E5"/>
    <w:rsid w:val="004E0445"/>
    <w:rsid w:val="004E0786"/>
    <w:rsid w:val="004E08D2"/>
    <w:rsid w:val="004E0A62"/>
    <w:rsid w:val="004E0F7E"/>
    <w:rsid w:val="004E142A"/>
    <w:rsid w:val="004E185F"/>
    <w:rsid w:val="004E1A70"/>
    <w:rsid w:val="004E1C28"/>
    <w:rsid w:val="004E2958"/>
    <w:rsid w:val="004E2B56"/>
    <w:rsid w:val="004E2F84"/>
    <w:rsid w:val="004E40D0"/>
    <w:rsid w:val="004E4366"/>
    <w:rsid w:val="004E46CC"/>
    <w:rsid w:val="004E5F2E"/>
    <w:rsid w:val="004E5F61"/>
    <w:rsid w:val="004E5F7A"/>
    <w:rsid w:val="004E6094"/>
    <w:rsid w:val="004E6434"/>
    <w:rsid w:val="004E64E5"/>
    <w:rsid w:val="004E7C48"/>
    <w:rsid w:val="004F0F70"/>
    <w:rsid w:val="004F10FD"/>
    <w:rsid w:val="004F1EE4"/>
    <w:rsid w:val="004F216B"/>
    <w:rsid w:val="004F2918"/>
    <w:rsid w:val="004F2CFB"/>
    <w:rsid w:val="004F34E0"/>
    <w:rsid w:val="004F3592"/>
    <w:rsid w:val="004F381C"/>
    <w:rsid w:val="004F3DD4"/>
    <w:rsid w:val="004F4675"/>
    <w:rsid w:val="004F47CC"/>
    <w:rsid w:val="004F4E3D"/>
    <w:rsid w:val="004F539A"/>
    <w:rsid w:val="004F5868"/>
    <w:rsid w:val="004F5AD2"/>
    <w:rsid w:val="004F5DAA"/>
    <w:rsid w:val="004F67D2"/>
    <w:rsid w:val="004F69D6"/>
    <w:rsid w:val="004F717B"/>
    <w:rsid w:val="004F71CC"/>
    <w:rsid w:val="004F742C"/>
    <w:rsid w:val="004F7551"/>
    <w:rsid w:val="004F7680"/>
    <w:rsid w:val="004F77E6"/>
    <w:rsid w:val="004F7E4E"/>
    <w:rsid w:val="0050028D"/>
    <w:rsid w:val="00500672"/>
    <w:rsid w:val="00500C23"/>
    <w:rsid w:val="005010E1"/>
    <w:rsid w:val="005011C2"/>
    <w:rsid w:val="0050196E"/>
    <w:rsid w:val="00501B4F"/>
    <w:rsid w:val="00501D2C"/>
    <w:rsid w:val="00501E00"/>
    <w:rsid w:val="00502AC5"/>
    <w:rsid w:val="00502E99"/>
    <w:rsid w:val="0050366E"/>
    <w:rsid w:val="005039B8"/>
    <w:rsid w:val="00503B73"/>
    <w:rsid w:val="00503F20"/>
    <w:rsid w:val="00503F75"/>
    <w:rsid w:val="00503FBD"/>
    <w:rsid w:val="005042AE"/>
    <w:rsid w:val="00504389"/>
    <w:rsid w:val="0050464D"/>
    <w:rsid w:val="00504BB3"/>
    <w:rsid w:val="00504D66"/>
    <w:rsid w:val="00505038"/>
    <w:rsid w:val="00505476"/>
    <w:rsid w:val="00505CF4"/>
    <w:rsid w:val="0050604D"/>
    <w:rsid w:val="0050739F"/>
    <w:rsid w:val="005075EF"/>
    <w:rsid w:val="00507693"/>
    <w:rsid w:val="00507875"/>
    <w:rsid w:val="005079B1"/>
    <w:rsid w:val="00507BEC"/>
    <w:rsid w:val="00507EE7"/>
    <w:rsid w:val="00507F9B"/>
    <w:rsid w:val="00510344"/>
    <w:rsid w:val="005104FE"/>
    <w:rsid w:val="005105B0"/>
    <w:rsid w:val="0051080F"/>
    <w:rsid w:val="00510C87"/>
    <w:rsid w:val="00510E9F"/>
    <w:rsid w:val="00510EF3"/>
    <w:rsid w:val="005116A6"/>
    <w:rsid w:val="005124FE"/>
    <w:rsid w:val="00512833"/>
    <w:rsid w:val="00512D3E"/>
    <w:rsid w:val="00512D9E"/>
    <w:rsid w:val="00513A11"/>
    <w:rsid w:val="00513A35"/>
    <w:rsid w:val="00514172"/>
    <w:rsid w:val="00514231"/>
    <w:rsid w:val="005146AE"/>
    <w:rsid w:val="00514B3A"/>
    <w:rsid w:val="00514EF8"/>
    <w:rsid w:val="00514F8B"/>
    <w:rsid w:val="0051619F"/>
    <w:rsid w:val="005164B4"/>
    <w:rsid w:val="00516BA7"/>
    <w:rsid w:val="00516C98"/>
    <w:rsid w:val="00516D43"/>
    <w:rsid w:val="00516F96"/>
    <w:rsid w:val="005170F7"/>
    <w:rsid w:val="0051759F"/>
    <w:rsid w:val="00517A1E"/>
    <w:rsid w:val="00517DD6"/>
    <w:rsid w:val="00520117"/>
    <w:rsid w:val="00520655"/>
    <w:rsid w:val="005212A9"/>
    <w:rsid w:val="00521882"/>
    <w:rsid w:val="00521FB7"/>
    <w:rsid w:val="00522126"/>
    <w:rsid w:val="00522583"/>
    <w:rsid w:val="005226CC"/>
    <w:rsid w:val="005228EA"/>
    <w:rsid w:val="00522E69"/>
    <w:rsid w:val="005233A3"/>
    <w:rsid w:val="00523D9B"/>
    <w:rsid w:val="0052458F"/>
    <w:rsid w:val="00524929"/>
    <w:rsid w:val="00524F97"/>
    <w:rsid w:val="00525165"/>
    <w:rsid w:val="005251A0"/>
    <w:rsid w:val="00525547"/>
    <w:rsid w:val="0052579A"/>
    <w:rsid w:val="00525869"/>
    <w:rsid w:val="005261D9"/>
    <w:rsid w:val="00526762"/>
    <w:rsid w:val="00526A54"/>
    <w:rsid w:val="00526D40"/>
    <w:rsid w:val="00527586"/>
    <w:rsid w:val="00527A17"/>
    <w:rsid w:val="00527BEC"/>
    <w:rsid w:val="00527D92"/>
    <w:rsid w:val="00527FD0"/>
    <w:rsid w:val="00527FE8"/>
    <w:rsid w:val="0053035D"/>
    <w:rsid w:val="00530DF2"/>
    <w:rsid w:val="00531125"/>
    <w:rsid w:val="005311B1"/>
    <w:rsid w:val="005311D3"/>
    <w:rsid w:val="00531981"/>
    <w:rsid w:val="00531BB9"/>
    <w:rsid w:val="00532083"/>
    <w:rsid w:val="00532111"/>
    <w:rsid w:val="005324ED"/>
    <w:rsid w:val="00532CE7"/>
    <w:rsid w:val="005335C3"/>
    <w:rsid w:val="00533C2B"/>
    <w:rsid w:val="00533D7A"/>
    <w:rsid w:val="0053411D"/>
    <w:rsid w:val="00534284"/>
    <w:rsid w:val="00534345"/>
    <w:rsid w:val="0053498C"/>
    <w:rsid w:val="00535136"/>
    <w:rsid w:val="005352CB"/>
    <w:rsid w:val="00536738"/>
    <w:rsid w:val="00536A6D"/>
    <w:rsid w:val="00536DDC"/>
    <w:rsid w:val="00536FA8"/>
    <w:rsid w:val="0053763D"/>
    <w:rsid w:val="00537ACD"/>
    <w:rsid w:val="00537FF7"/>
    <w:rsid w:val="00540A8E"/>
    <w:rsid w:val="00541095"/>
    <w:rsid w:val="005412D6"/>
    <w:rsid w:val="005418F2"/>
    <w:rsid w:val="0054207A"/>
    <w:rsid w:val="00542098"/>
    <w:rsid w:val="005420D6"/>
    <w:rsid w:val="00542C28"/>
    <w:rsid w:val="00542CAC"/>
    <w:rsid w:val="005431CA"/>
    <w:rsid w:val="00543AEF"/>
    <w:rsid w:val="00543C24"/>
    <w:rsid w:val="005440D9"/>
    <w:rsid w:val="00544A93"/>
    <w:rsid w:val="00544CCE"/>
    <w:rsid w:val="005452EF"/>
    <w:rsid w:val="005453DD"/>
    <w:rsid w:val="00545A97"/>
    <w:rsid w:val="00545D1C"/>
    <w:rsid w:val="00546A65"/>
    <w:rsid w:val="0054744F"/>
    <w:rsid w:val="005479F3"/>
    <w:rsid w:val="00547FC5"/>
    <w:rsid w:val="0055049B"/>
    <w:rsid w:val="00550671"/>
    <w:rsid w:val="00550858"/>
    <w:rsid w:val="00550B65"/>
    <w:rsid w:val="00550FCF"/>
    <w:rsid w:val="0055109F"/>
    <w:rsid w:val="0055131B"/>
    <w:rsid w:val="00551530"/>
    <w:rsid w:val="0055162E"/>
    <w:rsid w:val="005519F0"/>
    <w:rsid w:val="00551C1C"/>
    <w:rsid w:val="00551E2B"/>
    <w:rsid w:val="00551F5E"/>
    <w:rsid w:val="005523D7"/>
    <w:rsid w:val="005523F9"/>
    <w:rsid w:val="005527C4"/>
    <w:rsid w:val="00552931"/>
    <w:rsid w:val="00552C31"/>
    <w:rsid w:val="0055391D"/>
    <w:rsid w:val="00553D42"/>
    <w:rsid w:val="00554988"/>
    <w:rsid w:val="00554C8D"/>
    <w:rsid w:val="005556DC"/>
    <w:rsid w:val="00555809"/>
    <w:rsid w:val="00555CDA"/>
    <w:rsid w:val="00555DAB"/>
    <w:rsid w:val="00556266"/>
    <w:rsid w:val="005566D0"/>
    <w:rsid w:val="00556828"/>
    <w:rsid w:val="00556E51"/>
    <w:rsid w:val="00556F10"/>
    <w:rsid w:val="005570B1"/>
    <w:rsid w:val="00557199"/>
    <w:rsid w:val="0055746A"/>
    <w:rsid w:val="00557A4C"/>
    <w:rsid w:val="00560296"/>
    <w:rsid w:val="00560828"/>
    <w:rsid w:val="00560BCD"/>
    <w:rsid w:val="00560ECC"/>
    <w:rsid w:val="00561617"/>
    <w:rsid w:val="00561BE1"/>
    <w:rsid w:val="005626D1"/>
    <w:rsid w:val="00562971"/>
    <w:rsid w:val="00562D2B"/>
    <w:rsid w:val="00562E22"/>
    <w:rsid w:val="00563588"/>
    <w:rsid w:val="00563B1F"/>
    <w:rsid w:val="00563C93"/>
    <w:rsid w:val="00564254"/>
    <w:rsid w:val="00564805"/>
    <w:rsid w:val="005648D5"/>
    <w:rsid w:val="005653FF"/>
    <w:rsid w:val="00565C24"/>
    <w:rsid w:val="00566A27"/>
    <w:rsid w:val="00566DF5"/>
    <w:rsid w:val="00566EBA"/>
    <w:rsid w:val="0056716B"/>
    <w:rsid w:val="005674CA"/>
    <w:rsid w:val="00567861"/>
    <w:rsid w:val="00567AC7"/>
    <w:rsid w:val="0057099D"/>
    <w:rsid w:val="005709E1"/>
    <w:rsid w:val="00570EEE"/>
    <w:rsid w:val="0057162B"/>
    <w:rsid w:val="00571E99"/>
    <w:rsid w:val="005722B1"/>
    <w:rsid w:val="00572615"/>
    <w:rsid w:val="00572812"/>
    <w:rsid w:val="00572BC1"/>
    <w:rsid w:val="00573380"/>
    <w:rsid w:val="005733C2"/>
    <w:rsid w:val="005734DE"/>
    <w:rsid w:val="00573A32"/>
    <w:rsid w:val="0057404C"/>
    <w:rsid w:val="005742DB"/>
    <w:rsid w:val="0057488E"/>
    <w:rsid w:val="00574918"/>
    <w:rsid w:val="00574D59"/>
    <w:rsid w:val="00575015"/>
    <w:rsid w:val="00575AAE"/>
    <w:rsid w:val="00575E07"/>
    <w:rsid w:val="005765D5"/>
    <w:rsid w:val="0057702E"/>
    <w:rsid w:val="005773BB"/>
    <w:rsid w:val="00577C59"/>
    <w:rsid w:val="00580CA1"/>
    <w:rsid w:val="00580D71"/>
    <w:rsid w:val="00580FE5"/>
    <w:rsid w:val="005810FC"/>
    <w:rsid w:val="00581173"/>
    <w:rsid w:val="00581703"/>
    <w:rsid w:val="00581A1C"/>
    <w:rsid w:val="00581B4D"/>
    <w:rsid w:val="00581CAE"/>
    <w:rsid w:val="00581D44"/>
    <w:rsid w:val="00581E48"/>
    <w:rsid w:val="00582233"/>
    <w:rsid w:val="005822E6"/>
    <w:rsid w:val="0058232A"/>
    <w:rsid w:val="00582A72"/>
    <w:rsid w:val="00582C39"/>
    <w:rsid w:val="00582C56"/>
    <w:rsid w:val="00582D63"/>
    <w:rsid w:val="00582F55"/>
    <w:rsid w:val="005836E2"/>
    <w:rsid w:val="005839C8"/>
    <w:rsid w:val="00583B21"/>
    <w:rsid w:val="00584591"/>
    <w:rsid w:val="00584DFC"/>
    <w:rsid w:val="005852C0"/>
    <w:rsid w:val="005854E2"/>
    <w:rsid w:val="00585809"/>
    <w:rsid w:val="00585983"/>
    <w:rsid w:val="00585ACD"/>
    <w:rsid w:val="0058726C"/>
    <w:rsid w:val="005874D9"/>
    <w:rsid w:val="00587BA2"/>
    <w:rsid w:val="005901A7"/>
    <w:rsid w:val="00590BD1"/>
    <w:rsid w:val="00590D21"/>
    <w:rsid w:val="00590E02"/>
    <w:rsid w:val="00591D69"/>
    <w:rsid w:val="005923FC"/>
    <w:rsid w:val="00592462"/>
    <w:rsid w:val="00592E28"/>
    <w:rsid w:val="00592E4C"/>
    <w:rsid w:val="00592FAC"/>
    <w:rsid w:val="00593109"/>
    <w:rsid w:val="00593257"/>
    <w:rsid w:val="00593A7F"/>
    <w:rsid w:val="00594315"/>
    <w:rsid w:val="0059451D"/>
    <w:rsid w:val="005947EA"/>
    <w:rsid w:val="00594AF1"/>
    <w:rsid w:val="0059509F"/>
    <w:rsid w:val="00596745"/>
    <w:rsid w:val="005967F2"/>
    <w:rsid w:val="005969B9"/>
    <w:rsid w:val="00596AD3"/>
    <w:rsid w:val="00596F6F"/>
    <w:rsid w:val="00597462"/>
    <w:rsid w:val="00597BF8"/>
    <w:rsid w:val="00597C1D"/>
    <w:rsid w:val="00597FA1"/>
    <w:rsid w:val="005A0289"/>
    <w:rsid w:val="005A0638"/>
    <w:rsid w:val="005A0650"/>
    <w:rsid w:val="005A073E"/>
    <w:rsid w:val="005A0B47"/>
    <w:rsid w:val="005A114A"/>
    <w:rsid w:val="005A1487"/>
    <w:rsid w:val="005A16CC"/>
    <w:rsid w:val="005A1BCB"/>
    <w:rsid w:val="005A2283"/>
    <w:rsid w:val="005A2514"/>
    <w:rsid w:val="005A26F3"/>
    <w:rsid w:val="005A2AE7"/>
    <w:rsid w:val="005A2E14"/>
    <w:rsid w:val="005A2FDB"/>
    <w:rsid w:val="005A316F"/>
    <w:rsid w:val="005A330B"/>
    <w:rsid w:val="005A355E"/>
    <w:rsid w:val="005A3768"/>
    <w:rsid w:val="005A3873"/>
    <w:rsid w:val="005A39F2"/>
    <w:rsid w:val="005A3A0C"/>
    <w:rsid w:val="005A4947"/>
    <w:rsid w:val="005A4B4F"/>
    <w:rsid w:val="005A4F75"/>
    <w:rsid w:val="005A58F4"/>
    <w:rsid w:val="005A595C"/>
    <w:rsid w:val="005A5BCB"/>
    <w:rsid w:val="005A619C"/>
    <w:rsid w:val="005A65A6"/>
    <w:rsid w:val="005A6D80"/>
    <w:rsid w:val="005A6E39"/>
    <w:rsid w:val="005A77DD"/>
    <w:rsid w:val="005A7B4F"/>
    <w:rsid w:val="005A7D29"/>
    <w:rsid w:val="005B13FA"/>
    <w:rsid w:val="005B187F"/>
    <w:rsid w:val="005B19B4"/>
    <w:rsid w:val="005B1BB3"/>
    <w:rsid w:val="005B2228"/>
    <w:rsid w:val="005B27C9"/>
    <w:rsid w:val="005B2D9B"/>
    <w:rsid w:val="005B2F7A"/>
    <w:rsid w:val="005B2FE2"/>
    <w:rsid w:val="005B3364"/>
    <w:rsid w:val="005B353F"/>
    <w:rsid w:val="005B35AB"/>
    <w:rsid w:val="005B3A7E"/>
    <w:rsid w:val="005B3A93"/>
    <w:rsid w:val="005B3ADA"/>
    <w:rsid w:val="005B447E"/>
    <w:rsid w:val="005B55FD"/>
    <w:rsid w:val="005B5CC6"/>
    <w:rsid w:val="005B5D4C"/>
    <w:rsid w:val="005B6316"/>
    <w:rsid w:val="005B7343"/>
    <w:rsid w:val="005B73E2"/>
    <w:rsid w:val="005B7A29"/>
    <w:rsid w:val="005B7E96"/>
    <w:rsid w:val="005C096D"/>
    <w:rsid w:val="005C09F1"/>
    <w:rsid w:val="005C0BB8"/>
    <w:rsid w:val="005C0D29"/>
    <w:rsid w:val="005C0E1C"/>
    <w:rsid w:val="005C0EBF"/>
    <w:rsid w:val="005C1476"/>
    <w:rsid w:val="005C158E"/>
    <w:rsid w:val="005C1A16"/>
    <w:rsid w:val="005C22B7"/>
    <w:rsid w:val="005C23AB"/>
    <w:rsid w:val="005C2700"/>
    <w:rsid w:val="005C2849"/>
    <w:rsid w:val="005C2AE7"/>
    <w:rsid w:val="005C306B"/>
    <w:rsid w:val="005C32F3"/>
    <w:rsid w:val="005C34C5"/>
    <w:rsid w:val="005C351D"/>
    <w:rsid w:val="005C3965"/>
    <w:rsid w:val="005C3EE7"/>
    <w:rsid w:val="005C40CB"/>
    <w:rsid w:val="005C4388"/>
    <w:rsid w:val="005C50EF"/>
    <w:rsid w:val="005C5698"/>
    <w:rsid w:val="005C5AA4"/>
    <w:rsid w:val="005C6511"/>
    <w:rsid w:val="005C6D0C"/>
    <w:rsid w:val="005C6DDF"/>
    <w:rsid w:val="005C77F5"/>
    <w:rsid w:val="005D029D"/>
    <w:rsid w:val="005D09DE"/>
    <w:rsid w:val="005D0A18"/>
    <w:rsid w:val="005D0F96"/>
    <w:rsid w:val="005D2169"/>
    <w:rsid w:val="005D2463"/>
    <w:rsid w:val="005D24FF"/>
    <w:rsid w:val="005D26BE"/>
    <w:rsid w:val="005D277E"/>
    <w:rsid w:val="005D34E1"/>
    <w:rsid w:val="005D39D2"/>
    <w:rsid w:val="005D39F7"/>
    <w:rsid w:val="005D4948"/>
    <w:rsid w:val="005D4D1F"/>
    <w:rsid w:val="005D4E5E"/>
    <w:rsid w:val="005D4E9B"/>
    <w:rsid w:val="005D4FB0"/>
    <w:rsid w:val="005D50AE"/>
    <w:rsid w:val="005D54CB"/>
    <w:rsid w:val="005D5AF9"/>
    <w:rsid w:val="005D634E"/>
    <w:rsid w:val="005D6400"/>
    <w:rsid w:val="005D6C3C"/>
    <w:rsid w:val="005D6FE6"/>
    <w:rsid w:val="005D7A89"/>
    <w:rsid w:val="005D7DB2"/>
    <w:rsid w:val="005D7F40"/>
    <w:rsid w:val="005E0321"/>
    <w:rsid w:val="005E03C4"/>
    <w:rsid w:val="005E0C84"/>
    <w:rsid w:val="005E0E97"/>
    <w:rsid w:val="005E0EFD"/>
    <w:rsid w:val="005E1512"/>
    <w:rsid w:val="005E1DDB"/>
    <w:rsid w:val="005E22EC"/>
    <w:rsid w:val="005E2598"/>
    <w:rsid w:val="005E2A5B"/>
    <w:rsid w:val="005E3470"/>
    <w:rsid w:val="005E3508"/>
    <w:rsid w:val="005E4ABB"/>
    <w:rsid w:val="005E4CAF"/>
    <w:rsid w:val="005E4D3E"/>
    <w:rsid w:val="005E4EA1"/>
    <w:rsid w:val="005E500E"/>
    <w:rsid w:val="005E53D3"/>
    <w:rsid w:val="005E547A"/>
    <w:rsid w:val="005E579E"/>
    <w:rsid w:val="005E5C9D"/>
    <w:rsid w:val="005E5E0D"/>
    <w:rsid w:val="005E61AE"/>
    <w:rsid w:val="005E6565"/>
    <w:rsid w:val="005E68CF"/>
    <w:rsid w:val="005E7045"/>
    <w:rsid w:val="005E7406"/>
    <w:rsid w:val="005E761D"/>
    <w:rsid w:val="005F0131"/>
    <w:rsid w:val="005F0802"/>
    <w:rsid w:val="005F0BAA"/>
    <w:rsid w:val="005F1353"/>
    <w:rsid w:val="005F1578"/>
    <w:rsid w:val="005F1730"/>
    <w:rsid w:val="005F17F0"/>
    <w:rsid w:val="005F197A"/>
    <w:rsid w:val="005F1B1F"/>
    <w:rsid w:val="005F24AB"/>
    <w:rsid w:val="005F2D70"/>
    <w:rsid w:val="005F33E5"/>
    <w:rsid w:val="005F42C5"/>
    <w:rsid w:val="005F459C"/>
    <w:rsid w:val="005F4FC1"/>
    <w:rsid w:val="005F554C"/>
    <w:rsid w:val="005F5B2C"/>
    <w:rsid w:val="005F5CCA"/>
    <w:rsid w:val="005F65A3"/>
    <w:rsid w:val="005F6BA9"/>
    <w:rsid w:val="005F718A"/>
    <w:rsid w:val="005F7449"/>
    <w:rsid w:val="006000E6"/>
    <w:rsid w:val="00600899"/>
    <w:rsid w:val="00600C4C"/>
    <w:rsid w:val="006010CE"/>
    <w:rsid w:val="00601184"/>
    <w:rsid w:val="00601425"/>
    <w:rsid w:val="00601F23"/>
    <w:rsid w:val="00602145"/>
    <w:rsid w:val="006023C9"/>
    <w:rsid w:val="006029D7"/>
    <w:rsid w:val="00602C54"/>
    <w:rsid w:val="006031CB"/>
    <w:rsid w:val="006038B0"/>
    <w:rsid w:val="00603942"/>
    <w:rsid w:val="00603AB8"/>
    <w:rsid w:val="00603AFD"/>
    <w:rsid w:val="00603C23"/>
    <w:rsid w:val="006042BB"/>
    <w:rsid w:val="00604882"/>
    <w:rsid w:val="00604AA9"/>
    <w:rsid w:val="006052D9"/>
    <w:rsid w:val="00605C36"/>
    <w:rsid w:val="00605D4E"/>
    <w:rsid w:val="00606615"/>
    <w:rsid w:val="00606DFC"/>
    <w:rsid w:val="00607008"/>
    <w:rsid w:val="006072DB"/>
    <w:rsid w:val="006077F3"/>
    <w:rsid w:val="00610313"/>
    <w:rsid w:val="006112FA"/>
    <w:rsid w:val="00611650"/>
    <w:rsid w:val="0061174A"/>
    <w:rsid w:val="006117EF"/>
    <w:rsid w:val="006118DF"/>
    <w:rsid w:val="00612C48"/>
    <w:rsid w:val="00612D90"/>
    <w:rsid w:val="006138ED"/>
    <w:rsid w:val="006139B6"/>
    <w:rsid w:val="00614432"/>
    <w:rsid w:val="006146FC"/>
    <w:rsid w:val="006149F4"/>
    <w:rsid w:val="00614A12"/>
    <w:rsid w:val="00614DD2"/>
    <w:rsid w:val="006153B9"/>
    <w:rsid w:val="00615AA2"/>
    <w:rsid w:val="00615C87"/>
    <w:rsid w:val="006162D7"/>
    <w:rsid w:val="00616310"/>
    <w:rsid w:val="006169F0"/>
    <w:rsid w:val="00616C51"/>
    <w:rsid w:val="00616DCC"/>
    <w:rsid w:val="00616E79"/>
    <w:rsid w:val="0061723A"/>
    <w:rsid w:val="00617979"/>
    <w:rsid w:val="00620999"/>
    <w:rsid w:val="006209AD"/>
    <w:rsid w:val="00620A12"/>
    <w:rsid w:val="00620A7D"/>
    <w:rsid w:val="00620EBD"/>
    <w:rsid w:val="006210AB"/>
    <w:rsid w:val="00621321"/>
    <w:rsid w:val="00621619"/>
    <w:rsid w:val="0062166B"/>
    <w:rsid w:val="00621AC4"/>
    <w:rsid w:val="00621D75"/>
    <w:rsid w:val="00621DE1"/>
    <w:rsid w:val="006225FC"/>
    <w:rsid w:val="0062261D"/>
    <w:rsid w:val="0062279F"/>
    <w:rsid w:val="006228C1"/>
    <w:rsid w:val="00622F72"/>
    <w:rsid w:val="0062366B"/>
    <w:rsid w:val="00623BF0"/>
    <w:rsid w:val="00623C7C"/>
    <w:rsid w:val="00623DCD"/>
    <w:rsid w:val="0062441B"/>
    <w:rsid w:val="006245F1"/>
    <w:rsid w:val="00624A4D"/>
    <w:rsid w:val="0062659D"/>
    <w:rsid w:val="00626895"/>
    <w:rsid w:val="00626D3E"/>
    <w:rsid w:val="0062743A"/>
    <w:rsid w:val="00627B64"/>
    <w:rsid w:val="00630382"/>
    <w:rsid w:val="006303C5"/>
    <w:rsid w:val="00630589"/>
    <w:rsid w:val="00631054"/>
    <w:rsid w:val="00631505"/>
    <w:rsid w:val="006317EB"/>
    <w:rsid w:val="00631B14"/>
    <w:rsid w:val="006321C0"/>
    <w:rsid w:val="00632660"/>
    <w:rsid w:val="00632823"/>
    <w:rsid w:val="006329F6"/>
    <w:rsid w:val="006330BB"/>
    <w:rsid w:val="0063416F"/>
    <w:rsid w:val="006345D0"/>
    <w:rsid w:val="00634C3A"/>
    <w:rsid w:val="006352DB"/>
    <w:rsid w:val="00635764"/>
    <w:rsid w:val="0063591C"/>
    <w:rsid w:val="00635EAA"/>
    <w:rsid w:val="006367EC"/>
    <w:rsid w:val="00637197"/>
    <w:rsid w:val="00637917"/>
    <w:rsid w:val="00637EFF"/>
    <w:rsid w:val="00637F1A"/>
    <w:rsid w:val="00637F25"/>
    <w:rsid w:val="00640728"/>
    <w:rsid w:val="00640A18"/>
    <w:rsid w:val="00641663"/>
    <w:rsid w:val="006418F3"/>
    <w:rsid w:val="00641D58"/>
    <w:rsid w:val="00641FF7"/>
    <w:rsid w:val="00642141"/>
    <w:rsid w:val="006421AE"/>
    <w:rsid w:val="00643489"/>
    <w:rsid w:val="006435A1"/>
    <w:rsid w:val="006438ED"/>
    <w:rsid w:val="00645279"/>
    <w:rsid w:val="00645527"/>
    <w:rsid w:val="006458A1"/>
    <w:rsid w:val="00645A23"/>
    <w:rsid w:val="00645D49"/>
    <w:rsid w:val="00645DE6"/>
    <w:rsid w:val="006462DF"/>
    <w:rsid w:val="006467F4"/>
    <w:rsid w:val="00646A22"/>
    <w:rsid w:val="00646CFC"/>
    <w:rsid w:val="00646D6D"/>
    <w:rsid w:val="006471E7"/>
    <w:rsid w:val="00647803"/>
    <w:rsid w:val="0064781B"/>
    <w:rsid w:val="00650B7B"/>
    <w:rsid w:val="00650C22"/>
    <w:rsid w:val="00651040"/>
    <w:rsid w:val="006512F3"/>
    <w:rsid w:val="00651332"/>
    <w:rsid w:val="00651850"/>
    <w:rsid w:val="00651D5D"/>
    <w:rsid w:val="00652273"/>
    <w:rsid w:val="00652A9F"/>
    <w:rsid w:val="00652FCB"/>
    <w:rsid w:val="00653726"/>
    <w:rsid w:val="0065380D"/>
    <w:rsid w:val="00653915"/>
    <w:rsid w:val="00653CB1"/>
    <w:rsid w:val="006547BE"/>
    <w:rsid w:val="00654AFC"/>
    <w:rsid w:val="00654D4B"/>
    <w:rsid w:val="006551FC"/>
    <w:rsid w:val="0065555C"/>
    <w:rsid w:val="006559C9"/>
    <w:rsid w:val="00655C43"/>
    <w:rsid w:val="00655D9B"/>
    <w:rsid w:val="00656AF2"/>
    <w:rsid w:val="00657E2D"/>
    <w:rsid w:val="00660541"/>
    <w:rsid w:val="00660E33"/>
    <w:rsid w:val="006614E9"/>
    <w:rsid w:val="00661BC5"/>
    <w:rsid w:val="00661D8A"/>
    <w:rsid w:val="00662BCB"/>
    <w:rsid w:val="00662F6A"/>
    <w:rsid w:val="00663330"/>
    <w:rsid w:val="0066353E"/>
    <w:rsid w:val="0066396E"/>
    <w:rsid w:val="00663FD3"/>
    <w:rsid w:val="00663FEF"/>
    <w:rsid w:val="00664749"/>
    <w:rsid w:val="0066496D"/>
    <w:rsid w:val="00665960"/>
    <w:rsid w:val="00665E64"/>
    <w:rsid w:val="006668DB"/>
    <w:rsid w:val="00667481"/>
    <w:rsid w:val="006675BB"/>
    <w:rsid w:val="006678FC"/>
    <w:rsid w:val="006679DC"/>
    <w:rsid w:val="00667AC8"/>
    <w:rsid w:val="00670246"/>
    <w:rsid w:val="006702EC"/>
    <w:rsid w:val="00670352"/>
    <w:rsid w:val="00670D4D"/>
    <w:rsid w:val="00670D67"/>
    <w:rsid w:val="00671D70"/>
    <w:rsid w:val="0067222E"/>
    <w:rsid w:val="00672395"/>
    <w:rsid w:val="006723D8"/>
    <w:rsid w:val="006729E5"/>
    <w:rsid w:val="00672A1B"/>
    <w:rsid w:val="00672B73"/>
    <w:rsid w:val="006734F7"/>
    <w:rsid w:val="00673F3D"/>
    <w:rsid w:val="00674028"/>
    <w:rsid w:val="006740B9"/>
    <w:rsid w:val="006740BF"/>
    <w:rsid w:val="00674BC5"/>
    <w:rsid w:val="00674CBB"/>
    <w:rsid w:val="006753C0"/>
    <w:rsid w:val="0067584E"/>
    <w:rsid w:val="00675879"/>
    <w:rsid w:val="006758CD"/>
    <w:rsid w:val="00676565"/>
    <w:rsid w:val="0067656C"/>
    <w:rsid w:val="006767D5"/>
    <w:rsid w:val="00676D69"/>
    <w:rsid w:val="00676E3C"/>
    <w:rsid w:val="0067735A"/>
    <w:rsid w:val="006775DF"/>
    <w:rsid w:val="006776E3"/>
    <w:rsid w:val="00677C07"/>
    <w:rsid w:val="006802BC"/>
    <w:rsid w:val="00680FAD"/>
    <w:rsid w:val="00681512"/>
    <w:rsid w:val="00681830"/>
    <w:rsid w:val="00682DA8"/>
    <w:rsid w:val="00683ABC"/>
    <w:rsid w:val="00683F3D"/>
    <w:rsid w:val="00684C3B"/>
    <w:rsid w:val="00684ED7"/>
    <w:rsid w:val="00685DB1"/>
    <w:rsid w:val="00685FA5"/>
    <w:rsid w:val="00686053"/>
    <w:rsid w:val="00686090"/>
    <w:rsid w:val="0068621A"/>
    <w:rsid w:val="0068636F"/>
    <w:rsid w:val="006877FD"/>
    <w:rsid w:val="00687892"/>
    <w:rsid w:val="00687CD4"/>
    <w:rsid w:val="00690516"/>
    <w:rsid w:val="006908F8"/>
    <w:rsid w:val="00691BF0"/>
    <w:rsid w:val="00691DA0"/>
    <w:rsid w:val="006928AF"/>
    <w:rsid w:val="00693283"/>
    <w:rsid w:val="00693754"/>
    <w:rsid w:val="00693B3F"/>
    <w:rsid w:val="00694182"/>
    <w:rsid w:val="006943F0"/>
    <w:rsid w:val="00694798"/>
    <w:rsid w:val="006948CA"/>
    <w:rsid w:val="00694B04"/>
    <w:rsid w:val="00694B19"/>
    <w:rsid w:val="00694B3C"/>
    <w:rsid w:val="00694EC3"/>
    <w:rsid w:val="00695185"/>
    <w:rsid w:val="00695380"/>
    <w:rsid w:val="00696394"/>
    <w:rsid w:val="00696961"/>
    <w:rsid w:val="00696A51"/>
    <w:rsid w:val="006971BA"/>
    <w:rsid w:val="0069733F"/>
    <w:rsid w:val="006973AC"/>
    <w:rsid w:val="00697F5C"/>
    <w:rsid w:val="006A0019"/>
    <w:rsid w:val="006A06C6"/>
    <w:rsid w:val="006A0A54"/>
    <w:rsid w:val="006A0B69"/>
    <w:rsid w:val="006A0C82"/>
    <w:rsid w:val="006A18D6"/>
    <w:rsid w:val="006A1E19"/>
    <w:rsid w:val="006A1E86"/>
    <w:rsid w:val="006A2639"/>
    <w:rsid w:val="006A2995"/>
    <w:rsid w:val="006A2DED"/>
    <w:rsid w:val="006A2F72"/>
    <w:rsid w:val="006A365A"/>
    <w:rsid w:val="006A3B94"/>
    <w:rsid w:val="006A3BD8"/>
    <w:rsid w:val="006A3C45"/>
    <w:rsid w:val="006A3E5C"/>
    <w:rsid w:val="006A3F07"/>
    <w:rsid w:val="006A4094"/>
    <w:rsid w:val="006A4893"/>
    <w:rsid w:val="006A50E6"/>
    <w:rsid w:val="006A5974"/>
    <w:rsid w:val="006A676D"/>
    <w:rsid w:val="006A706E"/>
    <w:rsid w:val="006A7F1E"/>
    <w:rsid w:val="006B01B1"/>
    <w:rsid w:val="006B033F"/>
    <w:rsid w:val="006B0ABB"/>
    <w:rsid w:val="006B0C2A"/>
    <w:rsid w:val="006B0C5A"/>
    <w:rsid w:val="006B0F5B"/>
    <w:rsid w:val="006B1096"/>
    <w:rsid w:val="006B1418"/>
    <w:rsid w:val="006B1574"/>
    <w:rsid w:val="006B1B8E"/>
    <w:rsid w:val="006B22B0"/>
    <w:rsid w:val="006B3FB8"/>
    <w:rsid w:val="006B4525"/>
    <w:rsid w:val="006B466F"/>
    <w:rsid w:val="006B4E7C"/>
    <w:rsid w:val="006B4F94"/>
    <w:rsid w:val="006B51A4"/>
    <w:rsid w:val="006B539D"/>
    <w:rsid w:val="006B5C86"/>
    <w:rsid w:val="006B6715"/>
    <w:rsid w:val="006B6B3C"/>
    <w:rsid w:val="006B7468"/>
    <w:rsid w:val="006B7639"/>
    <w:rsid w:val="006B7863"/>
    <w:rsid w:val="006B7C59"/>
    <w:rsid w:val="006B7D1E"/>
    <w:rsid w:val="006C08B7"/>
    <w:rsid w:val="006C09C2"/>
    <w:rsid w:val="006C12C9"/>
    <w:rsid w:val="006C17DF"/>
    <w:rsid w:val="006C211A"/>
    <w:rsid w:val="006C2392"/>
    <w:rsid w:val="006C2717"/>
    <w:rsid w:val="006C2D3F"/>
    <w:rsid w:val="006C36ED"/>
    <w:rsid w:val="006C3BF4"/>
    <w:rsid w:val="006C3D28"/>
    <w:rsid w:val="006C3EC1"/>
    <w:rsid w:val="006C4277"/>
    <w:rsid w:val="006C4543"/>
    <w:rsid w:val="006C4B44"/>
    <w:rsid w:val="006C4CBF"/>
    <w:rsid w:val="006C54B3"/>
    <w:rsid w:val="006C553A"/>
    <w:rsid w:val="006C5648"/>
    <w:rsid w:val="006C63B4"/>
    <w:rsid w:val="006C7380"/>
    <w:rsid w:val="006C77B1"/>
    <w:rsid w:val="006C7DA1"/>
    <w:rsid w:val="006D0BFA"/>
    <w:rsid w:val="006D1043"/>
    <w:rsid w:val="006D127E"/>
    <w:rsid w:val="006D1584"/>
    <w:rsid w:val="006D1EBA"/>
    <w:rsid w:val="006D2186"/>
    <w:rsid w:val="006D231D"/>
    <w:rsid w:val="006D2601"/>
    <w:rsid w:val="006D26FB"/>
    <w:rsid w:val="006D2D51"/>
    <w:rsid w:val="006D38BA"/>
    <w:rsid w:val="006D3932"/>
    <w:rsid w:val="006D4BCC"/>
    <w:rsid w:val="006D4C33"/>
    <w:rsid w:val="006D4D95"/>
    <w:rsid w:val="006D55A1"/>
    <w:rsid w:val="006D5817"/>
    <w:rsid w:val="006D5E8D"/>
    <w:rsid w:val="006D5F81"/>
    <w:rsid w:val="006D60F5"/>
    <w:rsid w:val="006D6158"/>
    <w:rsid w:val="006D62B1"/>
    <w:rsid w:val="006D6446"/>
    <w:rsid w:val="006D66C1"/>
    <w:rsid w:val="006D677C"/>
    <w:rsid w:val="006D6BD0"/>
    <w:rsid w:val="006D6E83"/>
    <w:rsid w:val="006D6F75"/>
    <w:rsid w:val="006D70CB"/>
    <w:rsid w:val="006D71C9"/>
    <w:rsid w:val="006D7361"/>
    <w:rsid w:val="006D7378"/>
    <w:rsid w:val="006D7935"/>
    <w:rsid w:val="006E0646"/>
    <w:rsid w:val="006E0B5F"/>
    <w:rsid w:val="006E0BA6"/>
    <w:rsid w:val="006E0E25"/>
    <w:rsid w:val="006E1102"/>
    <w:rsid w:val="006E1480"/>
    <w:rsid w:val="006E1617"/>
    <w:rsid w:val="006E1683"/>
    <w:rsid w:val="006E1DDA"/>
    <w:rsid w:val="006E2005"/>
    <w:rsid w:val="006E37EE"/>
    <w:rsid w:val="006E3C3F"/>
    <w:rsid w:val="006E3FDC"/>
    <w:rsid w:val="006E4397"/>
    <w:rsid w:val="006E48A7"/>
    <w:rsid w:val="006E491A"/>
    <w:rsid w:val="006E4BF5"/>
    <w:rsid w:val="006E5346"/>
    <w:rsid w:val="006E56EF"/>
    <w:rsid w:val="006E5CF5"/>
    <w:rsid w:val="006E60D1"/>
    <w:rsid w:val="006E6231"/>
    <w:rsid w:val="006E62D1"/>
    <w:rsid w:val="006E6A2C"/>
    <w:rsid w:val="006E70A7"/>
    <w:rsid w:val="006E7457"/>
    <w:rsid w:val="006E7B69"/>
    <w:rsid w:val="006F06EA"/>
    <w:rsid w:val="006F1729"/>
    <w:rsid w:val="006F184A"/>
    <w:rsid w:val="006F1A2C"/>
    <w:rsid w:val="006F3BDC"/>
    <w:rsid w:val="006F3C16"/>
    <w:rsid w:val="006F43DD"/>
    <w:rsid w:val="006F4928"/>
    <w:rsid w:val="006F4AA5"/>
    <w:rsid w:val="006F645D"/>
    <w:rsid w:val="006F6B7B"/>
    <w:rsid w:val="006F6C70"/>
    <w:rsid w:val="006F6D47"/>
    <w:rsid w:val="006F716C"/>
    <w:rsid w:val="006F73B6"/>
    <w:rsid w:val="006F797B"/>
    <w:rsid w:val="0070014B"/>
    <w:rsid w:val="0070042E"/>
    <w:rsid w:val="00700E56"/>
    <w:rsid w:val="00700E82"/>
    <w:rsid w:val="0070140E"/>
    <w:rsid w:val="00701B4B"/>
    <w:rsid w:val="00701B9F"/>
    <w:rsid w:val="00701D85"/>
    <w:rsid w:val="00701FE6"/>
    <w:rsid w:val="0070221D"/>
    <w:rsid w:val="00703220"/>
    <w:rsid w:val="00703280"/>
    <w:rsid w:val="007037D4"/>
    <w:rsid w:val="00703F10"/>
    <w:rsid w:val="007045E2"/>
    <w:rsid w:val="00704D3D"/>
    <w:rsid w:val="00704FE8"/>
    <w:rsid w:val="0070663F"/>
    <w:rsid w:val="00706E2F"/>
    <w:rsid w:val="0070791A"/>
    <w:rsid w:val="00707E2A"/>
    <w:rsid w:val="00707E5E"/>
    <w:rsid w:val="0071066B"/>
    <w:rsid w:val="00710773"/>
    <w:rsid w:val="00710795"/>
    <w:rsid w:val="00710CC4"/>
    <w:rsid w:val="00710CFF"/>
    <w:rsid w:val="00710F4A"/>
    <w:rsid w:val="00710F5C"/>
    <w:rsid w:val="007111C3"/>
    <w:rsid w:val="007112F5"/>
    <w:rsid w:val="00711402"/>
    <w:rsid w:val="007116C6"/>
    <w:rsid w:val="00711B39"/>
    <w:rsid w:val="00711C67"/>
    <w:rsid w:val="00712700"/>
    <w:rsid w:val="00712884"/>
    <w:rsid w:val="0071295C"/>
    <w:rsid w:val="00712976"/>
    <w:rsid w:val="00713026"/>
    <w:rsid w:val="00713731"/>
    <w:rsid w:val="00713856"/>
    <w:rsid w:val="00713D00"/>
    <w:rsid w:val="00714053"/>
    <w:rsid w:val="007143F4"/>
    <w:rsid w:val="007148D3"/>
    <w:rsid w:val="00714AC4"/>
    <w:rsid w:val="007153A5"/>
    <w:rsid w:val="00715C9D"/>
    <w:rsid w:val="00715DD9"/>
    <w:rsid w:val="007161D4"/>
    <w:rsid w:val="00716F1E"/>
    <w:rsid w:val="0071743B"/>
    <w:rsid w:val="00720468"/>
    <w:rsid w:val="00720910"/>
    <w:rsid w:val="00721456"/>
    <w:rsid w:val="00721E0C"/>
    <w:rsid w:val="007220FE"/>
    <w:rsid w:val="007223A8"/>
    <w:rsid w:val="00722D2B"/>
    <w:rsid w:val="00722E38"/>
    <w:rsid w:val="00722F54"/>
    <w:rsid w:val="007235D1"/>
    <w:rsid w:val="007237A9"/>
    <w:rsid w:val="00725060"/>
    <w:rsid w:val="007257CD"/>
    <w:rsid w:val="00725E65"/>
    <w:rsid w:val="00725F6E"/>
    <w:rsid w:val="0072637F"/>
    <w:rsid w:val="007273C8"/>
    <w:rsid w:val="0072771F"/>
    <w:rsid w:val="00730081"/>
    <w:rsid w:val="007308D2"/>
    <w:rsid w:val="00730F3E"/>
    <w:rsid w:val="00731142"/>
    <w:rsid w:val="00732109"/>
    <w:rsid w:val="0073240D"/>
    <w:rsid w:val="00732A19"/>
    <w:rsid w:val="00732C5B"/>
    <w:rsid w:val="00733336"/>
    <w:rsid w:val="00733827"/>
    <w:rsid w:val="0073590B"/>
    <w:rsid w:val="00736B1A"/>
    <w:rsid w:val="00736E62"/>
    <w:rsid w:val="00737019"/>
    <w:rsid w:val="007371C5"/>
    <w:rsid w:val="00737272"/>
    <w:rsid w:val="00737527"/>
    <w:rsid w:val="0073786A"/>
    <w:rsid w:val="007378D3"/>
    <w:rsid w:val="00737D00"/>
    <w:rsid w:val="00740C72"/>
    <w:rsid w:val="00740CF4"/>
    <w:rsid w:val="00740D74"/>
    <w:rsid w:val="00740EF8"/>
    <w:rsid w:val="00741A29"/>
    <w:rsid w:val="00741DF5"/>
    <w:rsid w:val="00741E47"/>
    <w:rsid w:val="007429FA"/>
    <w:rsid w:val="00742E60"/>
    <w:rsid w:val="0074324E"/>
    <w:rsid w:val="00743AC8"/>
    <w:rsid w:val="00743D47"/>
    <w:rsid w:val="0074438E"/>
    <w:rsid w:val="007447C6"/>
    <w:rsid w:val="007449B2"/>
    <w:rsid w:val="007449C7"/>
    <w:rsid w:val="00744FD1"/>
    <w:rsid w:val="00745C27"/>
    <w:rsid w:val="00745E56"/>
    <w:rsid w:val="00746184"/>
    <w:rsid w:val="007462FE"/>
    <w:rsid w:val="00746520"/>
    <w:rsid w:val="007466BE"/>
    <w:rsid w:val="007471E8"/>
    <w:rsid w:val="007476B4"/>
    <w:rsid w:val="00747D28"/>
    <w:rsid w:val="00747DAF"/>
    <w:rsid w:val="00747F36"/>
    <w:rsid w:val="007500B8"/>
    <w:rsid w:val="00750F9F"/>
    <w:rsid w:val="0075102E"/>
    <w:rsid w:val="00751043"/>
    <w:rsid w:val="00751161"/>
    <w:rsid w:val="007511D2"/>
    <w:rsid w:val="00751E53"/>
    <w:rsid w:val="00752946"/>
    <w:rsid w:val="007533AB"/>
    <w:rsid w:val="00753ADB"/>
    <w:rsid w:val="00753ED2"/>
    <w:rsid w:val="007548A2"/>
    <w:rsid w:val="00755887"/>
    <w:rsid w:val="007559A1"/>
    <w:rsid w:val="0075622D"/>
    <w:rsid w:val="00756686"/>
    <w:rsid w:val="007566C8"/>
    <w:rsid w:val="00756CA4"/>
    <w:rsid w:val="00757209"/>
    <w:rsid w:val="00757379"/>
    <w:rsid w:val="00757CAE"/>
    <w:rsid w:val="007601CB"/>
    <w:rsid w:val="0076028F"/>
    <w:rsid w:val="00760767"/>
    <w:rsid w:val="00760844"/>
    <w:rsid w:val="007608D2"/>
    <w:rsid w:val="0076095A"/>
    <w:rsid w:val="00761766"/>
    <w:rsid w:val="007617E5"/>
    <w:rsid w:val="00761DC2"/>
    <w:rsid w:val="007625E8"/>
    <w:rsid w:val="00762BDD"/>
    <w:rsid w:val="00762F83"/>
    <w:rsid w:val="00763BEE"/>
    <w:rsid w:val="0076431F"/>
    <w:rsid w:val="00764437"/>
    <w:rsid w:val="00765044"/>
    <w:rsid w:val="00765553"/>
    <w:rsid w:val="007657E9"/>
    <w:rsid w:val="00766069"/>
    <w:rsid w:val="007661FC"/>
    <w:rsid w:val="007663BD"/>
    <w:rsid w:val="0076675F"/>
    <w:rsid w:val="0076685C"/>
    <w:rsid w:val="007668A1"/>
    <w:rsid w:val="007668DD"/>
    <w:rsid w:val="007671B2"/>
    <w:rsid w:val="00767321"/>
    <w:rsid w:val="00770ACE"/>
    <w:rsid w:val="00770D43"/>
    <w:rsid w:val="00770F1D"/>
    <w:rsid w:val="00771085"/>
    <w:rsid w:val="0077108C"/>
    <w:rsid w:val="00771881"/>
    <w:rsid w:val="00771E20"/>
    <w:rsid w:val="007723DC"/>
    <w:rsid w:val="00772EA2"/>
    <w:rsid w:val="007732C0"/>
    <w:rsid w:val="007734F0"/>
    <w:rsid w:val="00773B25"/>
    <w:rsid w:val="007740CF"/>
    <w:rsid w:val="00774199"/>
    <w:rsid w:val="00774581"/>
    <w:rsid w:val="0077465B"/>
    <w:rsid w:val="007749AE"/>
    <w:rsid w:val="00774DD6"/>
    <w:rsid w:val="007754F5"/>
    <w:rsid w:val="00775BD9"/>
    <w:rsid w:val="00775CC3"/>
    <w:rsid w:val="00775F7A"/>
    <w:rsid w:val="007761BD"/>
    <w:rsid w:val="0077637F"/>
    <w:rsid w:val="00776902"/>
    <w:rsid w:val="00776A8D"/>
    <w:rsid w:val="0077710F"/>
    <w:rsid w:val="00777457"/>
    <w:rsid w:val="007777CF"/>
    <w:rsid w:val="007777DD"/>
    <w:rsid w:val="00777F86"/>
    <w:rsid w:val="0078064E"/>
    <w:rsid w:val="007806CB"/>
    <w:rsid w:val="0078146E"/>
    <w:rsid w:val="0078185E"/>
    <w:rsid w:val="00781B03"/>
    <w:rsid w:val="00781BDE"/>
    <w:rsid w:val="007822E6"/>
    <w:rsid w:val="007829A3"/>
    <w:rsid w:val="00783079"/>
    <w:rsid w:val="00783715"/>
    <w:rsid w:val="00783733"/>
    <w:rsid w:val="00783D04"/>
    <w:rsid w:val="00783F77"/>
    <w:rsid w:val="00784331"/>
    <w:rsid w:val="0078450B"/>
    <w:rsid w:val="0078474D"/>
    <w:rsid w:val="007852D8"/>
    <w:rsid w:val="007858CC"/>
    <w:rsid w:val="00785D9B"/>
    <w:rsid w:val="007861E3"/>
    <w:rsid w:val="007863C7"/>
    <w:rsid w:val="007865BC"/>
    <w:rsid w:val="00786D6B"/>
    <w:rsid w:val="007875A8"/>
    <w:rsid w:val="00787EFA"/>
    <w:rsid w:val="007907CD"/>
    <w:rsid w:val="007907DE"/>
    <w:rsid w:val="00790988"/>
    <w:rsid w:val="007910C5"/>
    <w:rsid w:val="007911FC"/>
    <w:rsid w:val="00791976"/>
    <w:rsid w:val="00791B2D"/>
    <w:rsid w:val="00791D25"/>
    <w:rsid w:val="007922F2"/>
    <w:rsid w:val="00792668"/>
    <w:rsid w:val="00793494"/>
    <w:rsid w:val="00793A32"/>
    <w:rsid w:val="00793B86"/>
    <w:rsid w:val="007942AC"/>
    <w:rsid w:val="00795B07"/>
    <w:rsid w:val="00795B7C"/>
    <w:rsid w:val="00795DF4"/>
    <w:rsid w:val="00795F5C"/>
    <w:rsid w:val="00795FE7"/>
    <w:rsid w:val="00796170"/>
    <w:rsid w:val="00797039"/>
    <w:rsid w:val="00797109"/>
    <w:rsid w:val="00797558"/>
    <w:rsid w:val="007976FE"/>
    <w:rsid w:val="007A0065"/>
    <w:rsid w:val="007A0096"/>
    <w:rsid w:val="007A0BFA"/>
    <w:rsid w:val="007A0E77"/>
    <w:rsid w:val="007A1D12"/>
    <w:rsid w:val="007A1F16"/>
    <w:rsid w:val="007A2252"/>
    <w:rsid w:val="007A2605"/>
    <w:rsid w:val="007A355A"/>
    <w:rsid w:val="007A407C"/>
    <w:rsid w:val="007A4299"/>
    <w:rsid w:val="007A4DEE"/>
    <w:rsid w:val="007A5399"/>
    <w:rsid w:val="007A5424"/>
    <w:rsid w:val="007A57F5"/>
    <w:rsid w:val="007A5EFC"/>
    <w:rsid w:val="007A65C6"/>
    <w:rsid w:val="007A6E8C"/>
    <w:rsid w:val="007A7829"/>
    <w:rsid w:val="007B0EF0"/>
    <w:rsid w:val="007B0FEC"/>
    <w:rsid w:val="007B1298"/>
    <w:rsid w:val="007B14BB"/>
    <w:rsid w:val="007B177B"/>
    <w:rsid w:val="007B18BE"/>
    <w:rsid w:val="007B1D6A"/>
    <w:rsid w:val="007B2345"/>
    <w:rsid w:val="007B2523"/>
    <w:rsid w:val="007B2BB8"/>
    <w:rsid w:val="007B2FE6"/>
    <w:rsid w:val="007B3E70"/>
    <w:rsid w:val="007B4F21"/>
    <w:rsid w:val="007B526B"/>
    <w:rsid w:val="007B5B5B"/>
    <w:rsid w:val="007B5B66"/>
    <w:rsid w:val="007B5DFA"/>
    <w:rsid w:val="007B6050"/>
    <w:rsid w:val="007B6066"/>
    <w:rsid w:val="007B64B8"/>
    <w:rsid w:val="007B679B"/>
    <w:rsid w:val="007B6C3A"/>
    <w:rsid w:val="007B6D34"/>
    <w:rsid w:val="007B730C"/>
    <w:rsid w:val="007B7B41"/>
    <w:rsid w:val="007C195F"/>
    <w:rsid w:val="007C2002"/>
    <w:rsid w:val="007C237B"/>
    <w:rsid w:val="007C2393"/>
    <w:rsid w:val="007C2719"/>
    <w:rsid w:val="007C293B"/>
    <w:rsid w:val="007C2D29"/>
    <w:rsid w:val="007C2F61"/>
    <w:rsid w:val="007C2F64"/>
    <w:rsid w:val="007C304D"/>
    <w:rsid w:val="007C3131"/>
    <w:rsid w:val="007C344D"/>
    <w:rsid w:val="007C3F5B"/>
    <w:rsid w:val="007C413A"/>
    <w:rsid w:val="007C4A47"/>
    <w:rsid w:val="007C4F8C"/>
    <w:rsid w:val="007C5A2C"/>
    <w:rsid w:val="007C5D05"/>
    <w:rsid w:val="007C6134"/>
    <w:rsid w:val="007C65DA"/>
    <w:rsid w:val="007C68A9"/>
    <w:rsid w:val="007C6C4A"/>
    <w:rsid w:val="007C7BA6"/>
    <w:rsid w:val="007D0A08"/>
    <w:rsid w:val="007D0F93"/>
    <w:rsid w:val="007D1448"/>
    <w:rsid w:val="007D1DEB"/>
    <w:rsid w:val="007D1FDD"/>
    <w:rsid w:val="007D2076"/>
    <w:rsid w:val="007D216C"/>
    <w:rsid w:val="007D2542"/>
    <w:rsid w:val="007D2F6A"/>
    <w:rsid w:val="007D3270"/>
    <w:rsid w:val="007D3377"/>
    <w:rsid w:val="007D3649"/>
    <w:rsid w:val="007D37B7"/>
    <w:rsid w:val="007D4C6F"/>
    <w:rsid w:val="007D6075"/>
    <w:rsid w:val="007D62FF"/>
    <w:rsid w:val="007D64F4"/>
    <w:rsid w:val="007D6504"/>
    <w:rsid w:val="007D6912"/>
    <w:rsid w:val="007D6921"/>
    <w:rsid w:val="007D6D9B"/>
    <w:rsid w:val="007D716F"/>
    <w:rsid w:val="007D7390"/>
    <w:rsid w:val="007D79B6"/>
    <w:rsid w:val="007D7E3A"/>
    <w:rsid w:val="007D7E6E"/>
    <w:rsid w:val="007D7ED7"/>
    <w:rsid w:val="007E00FA"/>
    <w:rsid w:val="007E0564"/>
    <w:rsid w:val="007E0BAF"/>
    <w:rsid w:val="007E172C"/>
    <w:rsid w:val="007E1CF0"/>
    <w:rsid w:val="007E1E8D"/>
    <w:rsid w:val="007E1F97"/>
    <w:rsid w:val="007E2356"/>
    <w:rsid w:val="007E25EA"/>
    <w:rsid w:val="007E3405"/>
    <w:rsid w:val="007E39EB"/>
    <w:rsid w:val="007E3DAC"/>
    <w:rsid w:val="007E3EC6"/>
    <w:rsid w:val="007E4436"/>
    <w:rsid w:val="007E4465"/>
    <w:rsid w:val="007E451E"/>
    <w:rsid w:val="007E4722"/>
    <w:rsid w:val="007E4FA0"/>
    <w:rsid w:val="007E5249"/>
    <w:rsid w:val="007E53C5"/>
    <w:rsid w:val="007E5604"/>
    <w:rsid w:val="007E567C"/>
    <w:rsid w:val="007E643C"/>
    <w:rsid w:val="007E648F"/>
    <w:rsid w:val="007E6EFF"/>
    <w:rsid w:val="007E712A"/>
    <w:rsid w:val="007E717F"/>
    <w:rsid w:val="007E7976"/>
    <w:rsid w:val="007F0B8D"/>
    <w:rsid w:val="007F0D5F"/>
    <w:rsid w:val="007F12A6"/>
    <w:rsid w:val="007F13EC"/>
    <w:rsid w:val="007F28FF"/>
    <w:rsid w:val="007F2FF6"/>
    <w:rsid w:val="007F3199"/>
    <w:rsid w:val="007F3458"/>
    <w:rsid w:val="007F378E"/>
    <w:rsid w:val="007F4EAB"/>
    <w:rsid w:val="007F4F5A"/>
    <w:rsid w:val="007F52A6"/>
    <w:rsid w:val="007F5A6E"/>
    <w:rsid w:val="007F5FC6"/>
    <w:rsid w:val="007F61F1"/>
    <w:rsid w:val="007F6429"/>
    <w:rsid w:val="007F6A45"/>
    <w:rsid w:val="007F736C"/>
    <w:rsid w:val="007F7BD2"/>
    <w:rsid w:val="0080093F"/>
    <w:rsid w:val="008009BE"/>
    <w:rsid w:val="00800AD4"/>
    <w:rsid w:val="008011B8"/>
    <w:rsid w:val="008014F6"/>
    <w:rsid w:val="0080152A"/>
    <w:rsid w:val="008015E4"/>
    <w:rsid w:val="00801DD1"/>
    <w:rsid w:val="00803130"/>
    <w:rsid w:val="0080323B"/>
    <w:rsid w:val="00803335"/>
    <w:rsid w:val="00803A4D"/>
    <w:rsid w:val="00803FEA"/>
    <w:rsid w:val="0080430D"/>
    <w:rsid w:val="008046BB"/>
    <w:rsid w:val="00804B7F"/>
    <w:rsid w:val="00804F13"/>
    <w:rsid w:val="008051C8"/>
    <w:rsid w:val="008052B3"/>
    <w:rsid w:val="0080542E"/>
    <w:rsid w:val="00805629"/>
    <w:rsid w:val="00805CD2"/>
    <w:rsid w:val="00805ED1"/>
    <w:rsid w:val="008062E3"/>
    <w:rsid w:val="008068CE"/>
    <w:rsid w:val="00806A64"/>
    <w:rsid w:val="0080742F"/>
    <w:rsid w:val="00807A69"/>
    <w:rsid w:val="00807AA0"/>
    <w:rsid w:val="00807D6A"/>
    <w:rsid w:val="0081019D"/>
    <w:rsid w:val="008101DD"/>
    <w:rsid w:val="00810488"/>
    <w:rsid w:val="00810595"/>
    <w:rsid w:val="0081124E"/>
    <w:rsid w:val="0081143A"/>
    <w:rsid w:val="00812001"/>
    <w:rsid w:val="00812934"/>
    <w:rsid w:val="00812974"/>
    <w:rsid w:val="008129B5"/>
    <w:rsid w:val="00812A41"/>
    <w:rsid w:val="00812ACC"/>
    <w:rsid w:val="00812D68"/>
    <w:rsid w:val="00812DAD"/>
    <w:rsid w:val="0081305C"/>
    <w:rsid w:val="0081311C"/>
    <w:rsid w:val="008134B4"/>
    <w:rsid w:val="00813F3C"/>
    <w:rsid w:val="00814154"/>
    <w:rsid w:val="008144F9"/>
    <w:rsid w:val="00814526"/>
    <w:rsid w:val="0081454C"/>
    <w:rsid w:val="0081529F"/>
    <w:rsid w:val="008152DD"/>
    <w:rsid w:val="00815CCA"/>
    <w:rsid w:val="00816616"/>
    <w:rsid w:val="00816819"/>
    <w:rsid w:val="00817740"/>
    <w:rsid w:val="00817941"/>
    <w:rsid w:val="00817F83"/>
    <w:rsid w:val="0082013D"/>
    <w:rsid w:val="00820166"/>
    <w:rsid w:val="008203EC"/>
    <w:rsid w:val="0082050D"/>
    <w:rsid w:val="00820701"/>
    <w:rsid w:val="00820883"/>
    <w:rsid w:val="00820BD5"/>
    <w:rsid w:val="008212BE"/>
    <w:rsid w:val="008215AE"/>
    <w:rsid w:val="008219B1"/>
    <w:rsid w:val="008221DD"/>
    <w:rsid w:val="008227AF"/>
    <w:rsid w:val="00822A7F"/>
    <w:rsid w:val="00822DC0"/>
    <w:rsid w:val="008230A2"/>
    <w:rsid w:val="0082379C"/>
    <w:rsid w:val="00823B56"/>
    <w:rsid w:val="00823D79"/>
    <w:rsid w:val="00824273"/>
    <w:rsid w:val="0082428D"/>
    <w:rsid w:val="0082444D"/>
    <w:rsid w:val="0082476B"/>
    <w:rsid w:val="00824802"/>
    <w:rsid w:val="00824A09"/>
    <w:rsid w:val="00824DD8"/>
    <w:rsid w:val="00825581"/>
    <w:rsid w:val="0082590A"/>
    <w:rsid w:val="008260F5"/>
    <w:rsid w:val="008263CC"/>
    <w:rsid w:val="00826401"/>
    <w:rsid w:val="0082640B"/>
    <w:rsid w:val="00826835"/>
    <w:rsid w:val="00826EC2"/>
    <w:rsid w:val="00826FB3"/>
    <w:rsid w:val="008273EC"/>
    <w:rsid w:val="00827D46"/>
    <w:rsid w:val="00830159"/>
    <w:rsid w:val="00830E9A"/>
    <w:rsid w:val="00831182"/>
    <w:rsid w:val="00831B0E"/>
    <w:rsid w:val="00831E0F"/>
    <w:rsid w:val="00832058"/>
    <w:rsid w:val="008335FB"/>
    <w:rsid w:val="008338D1"/>
    <w:rsid w:val="00833B3F"/>
    <w:rsid w:val="00834CC1"/>
    <w:rsid w:val="00834F13"/>
    <w:rsid w:val="00834FB9"/>
    <w:rsid w:val="0083517A"/>
    <w:rsid w:val="00835DBF"/>
    <w:rsid w:val="00835E18"/>
    <w:rsid w:val="00835E33"/>
    <w:rsid w:val="00836A6B"/>
    <w:rsid w:val="00836F82"/>
    <w:rsid w:val="00837756"/>
    <w:rsid w:val="008377A2"/>
    <w:rsid w:val="00837BDB"/>
    <w:rsid w:val="0084031C"/>
    <w:rsid w:val="00840923"/>
    <w:rsid w:val="00840954"/>
    <w:rsid w:val="00840E88"/>
    <w:rsid w:val="00841003"/>
    <w:rsid w:val="008418CE"/>
    <w:rsid w:val="00841C7B"/>
    <w:rsid w:val="00841E43"/>
    <w:rsid w:val="00841F97"/>
    <w:rsid w:val="00842C4A"/>
    <w:rsid w:val="00843293"/>
    <w:rsid w:val="008432E2"/>
    <w:rsid w:val="008435AE"/>
    <w:rsid w:val="008438E5"/>
    <w:rsid w:val="00843985"/>
    <w:rsid w:val="00843C8E"/>
    <w:rsid w:val="008447C0"/>
    <w:rsid w:val="00844F46"/>
    <w:rsid w:val="00845147"/>
    <w:rsid w:val="008454AA"/>
    <w:rsid w:val="0084583E"/>
    <w:rsid w:val="00845AEE"/>
    <w:rsid w:val="00845DD6"/>
    <w:rsid w:val="00846262"/>
    <w:rsid w:val="00846492"/>
    <w:rsid w:val="0084649F"/>
    <w:rsid w:val="00846622"/>
    <w:rsid w:val="008468CD"/>
    <w:rsid w:val="00846E11"/>
    <w:rsid w:val="00847338"/>
    <w:rsid w:val="00847F1F"/>
    <w:rsid w:val="00850335"/>
    <w:rsid w:val="0085040F"/>
    <w:rsid w:val="00850443"/>
    <w:rsid w:val="0085075F"/>
    <w:rsid w:val="008516BD"/>
    <w:rsid w:val="00851DFB"/>
    <w:rsid w:val="00852616"/>
    <w:rsid w:val="00852CDB"/>
    <w:rsid w:val="008533CA"/>
    <w:rsid w:val="0085359B"/>
    <w:rsid w:val="0085361D"/>
    <w:rsid w:val="0085369D"/>
    <w:rsid w:val="008536A5"/>
    <w:rsid w:val="00853CBD"/>
    <w:rsid w:val="00854327"/>
    <w:rsid w:val="008545E0"/>
    <w:rsid w:val="00854756"/>
    <w:rsid w:val="0085491C"/>
    <w:rsid w:val="00854FDA"/>
    <w:rsid w:val="00855402"/>
    <w:rsid w:val="00855C90"/>
    <w:rsid w:val="00856368"/>
    <w:rsid w:val="00856536"/>
    <w:rsid w:val="0085705A"/>
    <w:rsid w:val="008571DF"/>
    <w:rsid w:val="008577CC"/>
    <w:rsid w:val="00857940"/>
    <w:rsid w:val="00860AD5"/>
    <w:rsid w:val="00860D8B"/>
    <w:rsid w:val="00860E9F"/>
    <w:rsid w:val="008612F8"/>
    <w:rsid w:val="008632A1"/>
    <w:rsid w:val="008637C1"/>
    <w:rsid w:val="00863F79"/>
    <w:rsid w:val="0086404C"/>
    <w:rsid w:val="0086472A"/>
    <w:rsid w:val="00865009"/>
    <w:rsid w:val="0086519F"/>
    <w:rsid w:val="00865220"/>
    <w:rsid w:val="008653ED"/>
    <w:rsid w:val="008655F5"/>
    <w:rsid w:val="008656CE"/>
    <w:rsid w:val="00865F57"/>
    <w:rsid w:val="00866277"/>
    <w:rsid w:val="0086689A"/>
    <w:rsid w:val="00866D57"/>
    <w:rsid w:val="008673AC"/>
    <w:rsid w:val="00867BEE"/>
    <w:rsid w:val="00870256"/>
    <w:rsid w:val="008704B4"/>
    <w:rsid w:val="008720AF"/>
    <w:rsid w:val="008732AD"/>
    <w:rsid w:val="00873A04"/>
    <w:rsid w:val="00874293"/>
    <w:rsid w:val="00874479"/>
    <w:rsid w:val="008745E7"/>
    <w:rsid w:val="008747E1"/>
    <w:rsid w:val="00874E18"/>
    <w:rsid w:val="00874ED4"/>
    <w:rsid w:val="00874F59"/>
    <w:rsid w:val="008750E1"/>
    <w:rsid w:val="0087517D"/>
    <w:rsid w:val="008755E2"/>
    <w:rsid w:val="00875743"/>
    <w:rsid w:val="00875770"/>
    <w:rsid w:val="008757DC"/>
    <w:rsid w:val="00875DB2"/>
    <w:rsid w:val="00876D1A"/>
    <w:rsid w:val="00876E1F"/>
    <w:rsid w:val="00876E49"/>
    <w:rsid w:val="00876E7C"/>
    <w:rsid w:val="00876EFB"/>
    <w:rsid w:val="008774C2"/>
    <w:rsid w:val="00877901"/>
    <w:rsid w:val="00877D92"/>
    <w:rsid w:val="00877E82"/>
    <w:rsid w:val="0088048D"/>
    <w:rsid w:val="00880561"/>
    <w:rsid w:val="00880C1E"/>
    <w:rsid w:val="008810F6"/>
    <w:rsid w:val="00881568"/>
    <w:rsid w:val="008815DE"/>
    <w:rsid w:val="008817FF"/>
    <w:rsid w:val="0088180F"/>
    <w:rsid w:val="008819D5"/>
    <w:rsid w:val="00881AA9"/>
    <w:rsid w:val="00881E15"/>
    <w:rsid w:val="00882711"/>
    <w:rsid w:val="00882922"/>
    <w:rsid w:val="0088298D"/>
    <w:rsid w:val="00882AF6"/>
    <w:rsid w:val="00883824"/>
    <w:rsid w:val="0088390A"/>
    <w:rsid w:val="00883B9E"/>
    <w:rsid w:val="00884145"/>
    <w:rsid w:val="008841D7"/>
    <w:rsid w:val="00885D1A"/>
    <w:rsid w:val="008864F8"/>
    <w:rsid w:val="008866FE"/>
    <w:rsid w:val="00886D40"/>
    <w:rsid w:val="00887063"/>
    <w:rsid w:val="0088719E"/>
    <w:rsid w:val="00887384"/>
    <w:rsid w:val="0089024B"/>
    <w:rsid w:val="00890CD9"/>
    <w:rsid w:val="00890EBF"/>
    <w:rsid w:val="00891A00"/>
    <w:rsid w:val="008925EE"/>
    <w:rsid w:val="00892C4B"/>
    <w:rsid w:val="0089393E"/>
    <w:rsid w:val="00893C6E"/>
    <w:rsid w:val="0089475D"/>
    <w:rsid w:val="00894E27"/>
    <w:rsid w:val="0089545C"/>
    <w:rsid w:val="008959A1"/>
    <w:rsid w:val="008959F7"/>
    <w:rsid w:val="00895A90"/>
    <w:rsid w:val="008965A9"/>
    <w:rsid w:val="0089664D"/>
    <w:rsid w:val="00896796"/>
    <w:rsid w:val="00896BAD"/>
    <w:rsid w:val="00896BE6"/>
    <w:rsid w:val="008972A8"/>
    <w:rsid w:val="0089757A"/>
    <w:rsid w:val="00897A5D"/>
    <w:rsid w:val="00897C03"/>
    <w:rsid w:val="008A0EFB"/>
    <w:rsid w:val="008A120E"/>
    <w:rsid w:val="008A17ED"/>
    <w:rsid w:val="008A1B6E"/>
    <w:rsid w:val="008A2028"/>
    <w:rsid w:val="008A2103"/>
    <w:rsid w:val="008A2416"/>
    <w:rsid w:val="008A2425"/>
    <w:rsid w:val="008A2DBF"/>
    <w:rsid w:val="008A30A2"/>
    <w:rsid w:val="008A3901"/>
    <w:rsid w:val="008A45C5"/>
    <w:rsid w:val="008A4D02"/>
    <w:rsid w:val="008A4D44"/>
    <w:rsid w:val="008A4FA7"/>
    <w:rsid w:val="008A5158"/>
    <w:rsid w:val="008A5C61"/>
    <w:rsid w:val="008A5FA2"/>
    <w:rsid w:val="008A608E"/>
    <w:rsid w:val="008A6607"/>
    <w:rsid w:val="008A69F1"/>
    <w:rsid w:val="008A6B09"/>
    <w:rsid w:val="008A6F39"/>
    <w:rsid w:val="008A6FD2"/>
    <w:rsid w:val="008A7285"/>
    <w:rsid w:val="008A7C4F"/>
    <w:rsid w:val="008B00A2"/>
    <w:rsid w:val="008B01A1"/>
    <w:rsid w:val="008B1068"/>
    <w:rsid w:val="008B11EE"/>
    <w:rsid w:val="008B1372"/>
    <w:rsid w:val="008B13FE"/>
    <w:rsid w:val="008B1553"/>
    <w:rsid w:val="008B19AB"/>
    <w:rsid w:val="008B300D"/>
    <w:rsid w:val="008B31A0"/>
    <w:rsid w:val="008B3467"/>
    <w:rsid w:val="008B360A"/>
    <w:rsid w:val="008B36B0"/>
    <w:rsid w:val="008B38F6"/>
    <w:rsid w:val="008B3C12"/>
    <w:rsid w:val="008B4387"/>
    <w:rsid w:val="008B44D0"/>
    <w:rsid w:val="008B4C5C"/>
    <w:rsid w:val="008B4C67"/>
    <w:rsid w:val="008B5307"/>
    <w:rsid w:val="008B545F"/>
    <w:rsid w:val="008B555B"/>
    <w:rsid w:val="008B5AF4"/>
    <w:rsid w:val="008B5B0B"/>
    <w:rsid w:val="008B6164"/>
    <w:rsid w:val="008B64A5"/>
    <w:rsid w:val="008B696B"/>
    <w:rsid w:val="008B6AC4"/>
    <w:rsid w:val="008B76A3"/>
    <w:rsid w:val="008B77F7"/>
    <w:rsid w:val="008B7D31"/>
    <w:rsid w:val="008C0766"/>
    <w:rsid w:val="008C15CB"/>
    <w:rsid w:val="008C180D"/>
    <w:rsid w:val="008C1DCF"/>
    <w:rsid w:val="008C1EAF"/>
    <w:rsid w:val="008C1FE6"/>
    <w:rsid w:val="008C2195"/>
    <w:rsid w:val="008C2651"/>
    <w:rsid w:val="008C2964"/>
    <w:rsid w:val="008C2C77"/>
    <w:rsid w:val="008C32D2"/>
    <w:rsid w:val="008C33E7"/>
    <w:rsid w:val="008C3C1E"/>
    <w:rsid w:val="008C3F33"/>
    <w:rsid w:val="008C4151"/>
    <w:rsid w:val="008C4293"/>
    <w:rsid w:val="008C48D4"/>
    <w:rsid w:val="008C5079"/>
    <w:rsid w:val="008C6D91"/>
    <w:rsid w:val="008C7319"/>
    <w:rsid w:val="008C7ADD"/>
    <w:rsid w:val="008C7E8F"/>
    <w:rsid w:val="008D0301"/>
    <w:rsid w:val="008D037F"/>
    <w:rsid w:val="008D0760"/>
    <w:rsid w:val="008D191A"/>
    <w:rsid w:val="008D23AC"/>
    <w:rsid w:val="008D27CC"/>
    <w:rsid w:val="008D3138"/>
    <w:rsid w:val="008D36C3"/>
    <w:rsid w:val="008D378C"/>
    <w:rsid w:val="008D3AF4"/>
    <w:rsid w:val="008D3E11"/>
    <w:rsid w:val="008D3FB4"/>
    <w:rsid w:val="008D4445"/>
    <w:rsid w:val="008D486F"/>
    <w:rsid w:val="008D5B90"/>
    <w:rsid w:val="008D5BC5"/>
    <w:rsid w:val="008D60B9"/>
    <w:rsid w:val="008D6604"/>
    <w:rsid w:val="008D68F6"/>
    <w:rsid w:val="008D69CE"/>
    <w:rsid w:val="008D6FA7"/>
    <w:rsid w:val="008E069D"/>
    <w:rsid w:val="008E0C4A"/>
    <w:rsid w:val="008E0E47"/>
    <w:rsid w:val="008E13CE"/>
    <w:rsid w:val="008E16CC"/>
    <w:rsid w:val="008E192D"/>
    <w:rsid w:val="008E1FA4"/>
    <w:rsid w:val="008E28B5"/>
    <w:rsid w:val="008E2D4B"/>
    <w:rsid w:val="008E32D0"/>
    <w:rsid w:val="008E39F2"/>
    <w:rsid w:val="008E3B10"/>
    <w:rsid w:val="008E3E37"/>
    <w:rsid w:val="008E3F7D"/>
    <w:rsid w:val="008E433E"/>
    <w:rsid w:val="008E4BE7"/>
    <w:rsid w:val="008E551E"/>
    <w:rsid w:val="008E5872"/>
    <w:rsid w:val="008E5A9F"/>
    <w:rsid w:val="008E5C24"/>
    <w:rsid w:val="008E5E2C"/>
    <w:rsid w:val="008E61A4"/>
    <w:rsid w:val="008E680A"/>
    <w:rsid w:val="008E69EE"/>
    <w:rsid w:val="008E6ED6"/>
    <w:rsid w:val="008E77D2"/>
    <w:rsid w:val="008E7898"/>
    <w:rsid w:val="008E78A9"/>
    <w:rsid w:val="008F01A1"/>
    <w:rsid w:val="008F1A53"/>
    <w:rsid w:val="008F1A60"/>
    <w:rsid w:val="008F1E30"/>
    <w:rsid w:val="008F236B"/>
    <w:rsid w:val="008F23D9"/>
    <w:rsid w:val="008F28B6"/>
    <w:rsid w:val="008F2F17"/>
    <w:rsid w:val="008F424F"/>
    <w:rsid w:val="008F4C39"/>
    <w:rsid w:val="008F4D98"/>
    <w:rsid w:val="008F4E70"/>
    <w:rsid w:val="008F50FE"/>
    <w:rsid w:val="008F545C"/>
    <w:rsid w:val="008F547E"/>
    <w:rsid w:val="008F593E"/>
    <w:rsid w:val="008F5B4F"/>
    <w:rsid w:val="008F5C7E"/>
    <w:rsid w:val="008F65DF"/>
    <w:rsid w:val="008F74C5"/>
    <w:rsid w:val="008F7F31"/>
    <w:rsid w:val="009006B0"/>
    <w:rsid w:val="009008AC"/>
    <w:rsid w:val="00900B5D"/>
    <w:rsid w:val="00900D2E"/>
    <w:rsid w:val="009011AA"/>
    <w:rsid w:val="00901B35"/>
    <w:rsid w:val="00901FCF"/>
    <w:rsid w:val="009023AE"/>
    <w:rsid w:val="0090268C"/>
    <w:rsid w:val="00902CE1"/>
    <w:rsid w:val="00902F6B"/>
    <w:rsid w:val="009031B1"/>
    <w:rsid w:val="009033D7"/>
    <w:rsid w:val="009036F0"/>
    <w:rsid w:val="00904058"/>
    <w:rsid w:val="00904235"/>
    <w:rsid w:val="0090427D"/>
    <w:rsid w:val="00905935"/>
    <w:rsid w:val="009062E5"/>
    <w:rsid w:val="00906319"/>
    <w:rsid w:val="00906493"/>
    <w:rsid w:val="009064AC"/>
    <w:rsid w:val="009066C1"/>
    <w:rsid w:val="009069F9"/>
    <w:rsid w:val="00906CDE"/>
    <w:rsid w:val="00907170"/>
    <w:rsid w:val="0090766B"/>
    <w:rsid w:val="00907788"/>
    <w:rsid w:val="009103BD"/>
    <w:rsid w:val="009108A5"/>
    <w:rsid w:val="00910A13"/>
    <w:rsid w:val="00910CCF"/>
    <w:rsid w:val="009114B5"/>
    <w:rsid w:val="00911666"/>
    <w:rsid w:val="00911888"/>
    <w:rsid w:val="00911FD9"/>
    <w:rsid w:val="009120E6"/>
    <w:rsid w:val="00912119"/>
    <w:rsid w:val="009129C6"/>
    <w:rsid w:val="009129DD"/>
    <w:rsid w:val="00912DD2"/>
    <w:rsid w:val="0091379D"/>
    <w:rsid w:val="00913904"/>
    <w:rsid w:val="009153A0"/>
    <w:rsid w:val="0091551F"/>
    <w:rsid w:val="009157A9"/>
    <w:rsid w:val="009165F5"/>
    <w:rsid w:val="009166FD"/>
    <w:rsid w:val="0091681F"/>
    <w:rsid w:val="00916836"/>
    <w:rsid w:val="0091684A"/>
    <w:rsid w:val="0091736E"/>
    <w:rsid w:val="009174E1"/>
    <w:rsid w:val="009175B3"/>
    <w:rsid w:val="00920057"/>
    <w:rsid w:val="0092073F"/>
    <w:rsid w:val="00920776"/>
    <w:rsid w:val="00920C81"/>
    <w:rsid w:val="009219A1"/>
    <w:rsid w:val="0092218E"/>
    <w:rsid w:val="009226A0"/>
    <w:rsid w:val="00922ACD"/>
    <w:rsid w:val="00922C6B"/>
    <w:rsid w:val="009237CF"/>
    <w:rsid w:val="009237D7"/>
    <w:rsid w:val="00924DBA"/>
    <w:rsid w:val="00925D79"/>
    <w:rsid w:val="00926023"/>
    <w:rsid w:val="009260E0"/>
    <w:rsid w:val="00926140"/>
    <w:rsid w:val="00926464"/>
    <w:rsid w:val="009265B3"/>
    <w:rsid w:val="0092695E"/>
    <w:rsid w:val="00926B54"/>
    <w:rsid w:val="00926C00"/>
    <w:rsid w:val="0092728F"/>
    <w:rsid w:val="00927FC6"/>
    <w:rsid w:val="009301B0"/>
    <w:rsid w:val="009308C3"/>
    <w:rsid w:val="00930FC1"/>
    <w:rsid w:val="00931545"/>
    <w:rsid w:val="00931807"/>
    <w:rsid w:val="009319AA"/>
    <w:rsid w:val="00932C40"/>
    <w:rsid w:val="00932F71"/>
    <w:rsid w:val="0093302A"/>
    <w:rsid w:val="00933742"/>
    <w:rsid w:val="00933849"/>
    <w:rsid w:val="0093413A"/>
    <w:rsid w:val="0093436E"/>
    <w:rsid w:val="00934A1D"/>
    <w:rsid w:val="00935114"/>
    <w:rsid w:val="0093542B"/>
    <w:rsid w:val="00935553"/>
    <w:rsid w:val="0093636C"/>
    <w:rsid w:val="009365CA"/>
    <w:rsid w:val="00936626"/>
    <w:rsid w:val="0093764F"/>
    <w:rsid w:val="00937E8A"/>
    <w:rsid w:val="0094014F"/>
    <w:rsid w:val="009404BD"/>
    <w:rsid w:val="00940830"/>
    <w:rsid w:val="00940863"/>
    <w:rsid w:val="009408C3"/>
    <w:rsid w:val="0094181C"/>
    <w:rsid w:val="009429BC"/>
    <w:rsid w:val="00942EE6"/>
    <w:rsid w:val="009433A5"/>
    <w:rsid w:val="0094358F"/>
    <w:rsid w:val="00943783"/>
    <w:rsid w:val="00943C71"/>
    <w:rsid w:val="00943D40"/>
    <w:rsid w:val="0094493A"/>
    <w:rsid w:val="00944CA3"/>
    <w:rsid w:val="009455A4"/>
    <w:rsid w:val="00945791"/>
    <w:rsid w:val="00945DA7"/>
    <w:rsid w:val="00945FA5"/>
    <w:rsid w:val="009461E7"/>
    <w:rsid w:val="009468F8"/>
    <w:rsid w:val="009469F1"/>
    <w:rsid w:val="0094741C"/>
    <w:rsid w:val="00947964"/>
    <w:rsid w:val="00947B0C"/>
    <w:rsid w:val="00947DA1"/>
    <w:rsid w:val="009501E4"/>
    <w:rsid w:val="00950829"/>
    <w:rsid w:val="00951367"/>
    <w:rsid w:val="00951BF4"/>
    <w:rsid w:val="00951C3C"/>
    <w:rsid w:val="00951D58"/>
    <w:rsid w:val="00952346"/>
    <w:rsid w:val="00952920"/>
    <w:rsid w:val="00952AE4"/>
    <w:rsid w:val="00952C07"/>
    <w:rsid w:val="00952D91"/>
    <w:rsid w:val="00952FB5"/>
    <w:rsid w:val="009535CE"/>
    <w:rsid w:val="00953B2B"/>
    <w:rsid w:val="00953BB6"/>
    <w:rsid w:val="00954157"/>
    <w:rsid w:val="009545CC"/>
    <w:rsid w:val="009545E7"/>
    <w:rsid w:val="0095475B"/>
    <w:rsid w:val="00954761"/>
    <w:rsid w:val="00955415"/>
    <w:rsid w:val="00955FD7"/>
    <w:rsid w:val="009564E5"/>
    <w:rsid w:val="00956E23"/>
    <w:rsid w:val="00956F23"/>
    <w:rsid w:val="00957069"/>
    <w:rsid w:val="009575E3"/>
    <w:rsid w:val="00957A70"/>
    <w:rsid w:val="009601D5"/>
    <w:rsid w:val="00960364"/>
    <w:rsid w:val="00960544"/>
    <w:rsid w:val="009607BB"/>
    <w:rsid w:val="009607DD"/>
    <w:rsid w:val="009612EE"/>
    <w:rsid w:val="00961A9F"/>
    <w:rsid w:val="00961AA8"/>
    <w:rsid w:val="00961D96"/>
    <w:rsid w:val="009620F7"/>
    <w:rsid w:val="00963259"/>
    <w:rsid w:val="00963547"/>
    <w:rsid w:val="009635F9"/>
    <w:rsid w:val="0096370F"/>
    <w:rsid w:val="00963CCC"/>
    <w:rsid w:val="00963D91"/>
    <w:rsid w:val="0096481C"/>
    <w:rsid w:val="009649F7"/>
    <w:rsid w:val="00964BA9"/>
    <w:rsid w:val="00964D50"/>
    <w:rsid w:val="009656CF"/>
    <w:rsid w:val="00966CFE"/>
    <w:rsid w:val="0096710C"/>
    <w:rsid w:val="009675D7"/>
    <w:rsid w:val="00967735"/>
    <w:rsid w:val="00967AD5"/>
    <w:rsid w:val="00967D8E"/>
    <w:rsid w:val="00971119"/>
    <w:rsid w:val="009711AB"/>
    <w:rsid w:val="009714CF"/>
    <w:rsid w:val="00971DD1"/>
    <w:rsid w:val="00971DE0"/>
    <w:rsid w:val="00971E83"/>
    <w:rsid w:val="00972095"/>
    <w:rsid w:val="009720E1"/>
    <w:rsid w:val="00973450"/>
    <w:rsid w:val="00973ECF"/>
    <w:rsid w:val="0097402B"/>
    <w:rsid w:val="0097414A"/>
    <w:rsid w:val="009741DD"/>
    <w:rsid w:val="009746F9"/>
    <w:rsid w:val="0097472D"/>
    <w:rsid w:val="00974BE9"/>
    <w:rsid w:val="00974CF3"/>
    <w:rsid w:val="0097514B"/>
    <w:rsid w:val="00975357"/>
    <w:rsid w:val="0097552C"/>
    <w:rsid w:val="009758AF"/>
    <w:rsid w:val="00975EE4"/>
    <w:rsid w:val="00977CEC"/>
    <w:rsid w:val="00980540"/>
    <w:rsid w:val="009808FC"/>
    <w:rsid w:val="0098185F"/>
    <w:rsid w:val="009833EA"/>
    <w:rsid w:val="0098406E"/>
    <w:rsid w:val="00984765"/>
    <w:rsid w:val="00984F03"/>
    <w:rsid w:val="009850B0"/>
    <w:rsid w:val="00985651"/>
    <w:rsid w:val="009857C3"/>
    <w:rsid w:val="00985A3F"/>
    <w:rsid w:val="00985C21"/>
    <w:rsid w:val="00986994"/>
    <w:rsid w:val="009869DF"/>
    <w:rsid w:val="00986A52"/>
    <w:rsid w:val="00987261"/>
    <w:rsid w:val="00987919"/>
    <w:rsid w:val="00987B58"/>
    <w:rsid w:val="00987FD4"/>
    <w:rsid w:val="00990653"/>
    <w:rsid w:val="00990905"/>
    <w:rsid w:val="00991281"/>
    <w:rsid w:val="00991DEE"/>
    <w:rsid w:val="0099213F"/>
    <w:rsid w:val="00992B04"/>
    <w:rsid w:val="00992DE8"/>
    <w:rsid w:val="00992E83"/>
    <w:rsid w:val="009931FF"/>
    <w:rsid w:val="0099340E"/>
    <w:rsid w:val="0099355C"/>
    <w:rsid w:val="00993588"/>
    <w:rsid w:val="0099379E"/>
    <w:rsid w:val="0099391E"/>
    <w:rsid w:val="00994645"/>
    <w:rsid w:val="00994E3E"/>
    <w:rsid w:val="00994F8C"/>
    <w:rsid w:val="00995B1D"/>
    <w:rsid w:val="00995DB8"/>
    <w:rsid w:val="0099614B"/>
    <w:rsid w:val="00996199"/>
    <w:rsid w:val="009962C0"/>
    <w:rsid w:val="009963C9"/>
    <w:rsid w:val="009963ED"/>
    <w:rsid w:val="009966BA"/>
    <w:rsid w:val="00996C51"/>
    <w:rsid w:val="00996DCC"/>
    <w:rsid w:val="00996F12"/>
    <w:rsid w:val="00997184"/>
    <w:rsid w:val="0099754A"/>
    <w:rsid w:val="009975BE"/>
    <w:rsid w:val="00997ECC"/>
    <w:rsid w:val="009A0E13"/>
    <w:rsid w:val="009A14CA"/>
    <w:rsid w:val="009A19F4"/>
    <w:rsid w:val="009A1A5A"/>
    <w:rsid w:val="009A1E35"/>
    <w:rsid w:val="009A24FD"/>
    <w:rsid w:val="009A2B8F"/>
    <w:rsid w:val="009A2CFF"/>
    <w:rsid w:val="009A2DFC"/>
    <w:rsid w:val="009A30CF"/>
    <w:rsid w:val="009A340E"/>
    <w:rsid w:val="009A373D"/>
    <w:rsid w:val="009A3BDC"/>
    <w:rsid w:val="009A4595"/>
    <w:rsid w:val="009A4771"/>
    <w:rsid w:val="009A53A4"/>
    <w:rsid w:val="009A5643"/>
    <w:rsid w:val="009A58BB"/>
    <w:rsid w:val="009A6590"/>
    <w:rsid w:val="009A6672"/>
    <w:rsid w:val="009A6FEE"/>
    <w:rsid w:val="009A7511"/>
    <w:rsid w:val="009A7555"/>
    <w:rsid w:val="009A770E"/>
    <w:rsid w:val="009A7AD3"/>
    <w:rsid w:val="009B0163"/>
    <w:rsid w:val="009B01B6"/>
    <w:rsid w:val="009B0CD0"/>
    <w:rsid w:val="009B0D0C"/>
    <w:rsid w:val="009B0E3B"/>
    <w:rsid w:val="009B1730"/>
    <w:rsid w:val="009B1A21"/>
    <w:rsid w:val="009B1B2C"/>
    <w:rsid w:val="009B2092"/>
    <w:rsid w:val="009B2310"/>
    <w:rsid w:val="009B2FB3"/>
    <w:rsid w:val="009B30E0"/>
    <w:rsid w:val="009B30FE"/>
    <w:rsid w:val="009B3B03"/>
    <w:rsid w:val="009B3D76"/>
    <w:rsid w:val="009B3E15"/>
    <w:rsid w:val="009B3FE7"/>
    <w:rsid w:val="009B3FF7"/>
    <w:rsid w:val="009B4161"/>
    <w:rsid w:val="009B4267"/>
    <w:rsid w:val="009B4A1B"/>
    <w:rsid w:val="009B4A37"/>
    <w:rsid w:val="009B4AD6"/>
    <w:rsid w:val="009B58F7"/>
    <w:rsid w:val="009B6130"/>
    <w:rsid w:val="009B651C"/>
    <w:rsid w:val="009B658F"/>
    <w:rsid w:val="009B6C10"/>
    <w:rsid w:val="009B6E9D"/>
    <w:rsid w:val="009B7F87"/>
    <w:rsid w:val="009C0396"/>
    <w:rsid w:val="009C06A2"/>
    <w:rsid w:val="009C0931"/>
    <w:rsid w:val="009C0B11"/>
    <w:rsid w:val="009C0D65"/>
    <w:rsid w:val="009C1062"/>
    <w:rsid w:val="009C12D9"/>
    <w:rsid w:val="009C1560"/>
    <w:rsid w:val="009C1D22"/>
    <w:rsid w:val="009C1F1B"/>
    <w:rsid w:val="009C2867"/>
    <w:rsid w:val="009C2BB4"/>
    <w:rsid w:val="009C33DD"/>
    <w:rsid w:val="009C34FC"/>
    <w:rsid w:val="009C3796"/>
    <w:rsid w:val="009C39A5"/>
    <w:rsid w:val="009C3B37"/>
    <w:rsid w:val="009C3C80"/>
    <w:rsid w:val="009C3F92"/>
    <w:rsid w:val="009C404F"/>
    <w:rsid w:val="009C40BD"/>
    <w:rsid w:val="009C4386"/>
    <w:rsid w:val="009C4479"/>
    <w:rsid w:val="009C47C9"/>
    <w:rsid w:val="009C52A0"/>
    <w:rsid w:val="009C5B5A"/>
    <w:rsid w:val="009C5B7C"/>
    <w:rsid w:val="009C61CD"/>
    <w:rsid w:val="009C64FB"/>
    <w:rsid w:val="009C6801"/>
    <w:rsid w:val="009C6925"/>
    <w:rsid w:val="009C7281"/>
    <w:rsid w:val="009C750B"/>
    <w:rsid w:val="009C760A"/>
    <w:rsid w:val="009C7A66"/>
    <w:rsid w:val="009C7EA2"/>
    <w:rsid w:val="009D0186"/>
    <w:rsid w:val="009D03A7"/>
    <w:rsid w:val="009D145C"/>
    <w:rsid w:val="009D1917"/>
    <w:rsid w:val="009D1ABF"/>
    <w:rsid w:val="009D201A"/>
    <w:rsid w:val="009D2399"/>
    <w:rsid w:val="009D3017"/>
    <w:rsid w:val="009D3501"/>
    <w:rsid w:val="009D362A"/>
    <w:rsid w:val="009D38EE"/>
    <w:rsid w:val="009D3B66"/>
    <w:rsid w:val="009D3F89"/>
    <w:rsid w:val="009D45B1"/>
    <w:rsid w:val="009D623F"/>
    <w:rsid w:val="009D62C5"/>
    <w:rsid w:val="009D646E"/>
    <w:rsid w:val="009D6ED8"/>
    <w:rsid w:val="009D7492"/>
    <w:rsid w:val="009D75C3"/>
    <w:rsid w:val="009D7620"/>
    <w:rsid w:val="009D79A7"/>
    <w:rsid w:val="009D79BA"/>
    <w:rsid w:val="009D7A7D"/>
    <w:rsid w:val="009E054C"/>
    <w:rsid w:val="009E18AD"/>
    <w:rsid w:val="009E1F08"/>
    <w:rsid w:val="009E22D3"/>
    <w:rsid w:val="009E279A"/>
    <w:rsid w:val="009E366F"/>
    <w:rsid w:val="009E39B3"/>
    <w:rsid w:val="009E4682"/>
    <w:rsid w:val="009E4B6B"/>
    <w:rsid w:val="009E4D11"/>
    <w:rsid w:val="009E51C8"/>
    <w:rsid w:val="009E5B2F"/>
    <w:rsid w:val="009E5FAA"/>
    <w:rsid w:val="009E6070"/>
    <w:rsid w:val="009E64E0"/>
    <w:rsid w:val="009E6792"/>
    <w:rsid w:val="009E6A5F"/>
    <w:rsid w:val="009E6EDA"/>
    <w:rsid w:val="009E70DB"/>
    <w:rsid w:val="009E7F26"/>
    <w:rsid w:val="009F0017"/>
    <w:rsid w:val="009F0720"/>
    <w:rsid w:val="009F0DE9"/>
    <w:rsid w:val="009F13C2"/>
    <w:rsid w:val="009F2207"/>
    <w:rsid w:val="009F2B2C"/>
    <w:rsid w:val="009F2E22"/>
    <w:rsid w:val="009F2E5F"/>
    <w:rsid w:val="009F34D8"/>
    <w:rsid w:val="009F40B5"/>
    <w:rsid w:val="009F41DD"/>
    <w:rsid w:val="009F422D"/>
    <w:rsid w:val="009F43F2"/>
    <w:rsid w:val="009F47AC"/>
    <w:rsid w:val="009F5057"/>
    <w:rsid w:val="009F526A"/>
    <w:rsid w:val="009F534D"/>
    <w:rsid w:val="009F55EB"/>
    <w:rsid w:val="009F6105"/>
    <w:rsid w:val="009F63F0"/>
    <w:rsid w:val="009F6635"/>
    <w:rsid w:val="009F68AC"/>
    <w:rsid w:val="009F692A"/>
    <w:rsid w:val="009F69AE"/>
    <w:rsid w:val="009F6C68"/>
    <w:rsid w:val="009F6E37"/>
    <w:rsid w:val="009F6E92"/>
    <w:rsid w:val="009F6F13"/>
    <w:rsid w:val="00A0059E"/>
    <w:rsid w:val="00A00815"/>
    <w:rsid w:val="00A00EA7"/>
    <w:rsid w:val="00A012D0"/>
    <w:rsid w:val="00A01A62"/>
    <w:rsid w:val="00A01E82"/>
    <w:rsid w:val="00A02142"/>
    <w:rsid w:val="00A024FB"/>
    <w:rsid w:val="00A030B0"/>
    <w:rsid w:val="00A03641"/>
    <w:rsid w:val="00A0418D"/>
    <w:rsid w:val="00A04195"/>
    <w:rsid w:val="00A04205"/>
    <w:rsid w:val="00A04337"/>
    <w:rsid w:val="00A05E1F"/>
    <w:rsid w:val="00A05F99"/>
    <w:rsid w:val="00A060E8"/>
    <w:rsid w:val="00A0678F"/>
    <w:rsid w:val="00A06D3A"/>
    <w:rsid w:val="00A06EDF"/>
    <w:rsid w:val="00A06FC6"/>
    <w:rsid w:val="00A070F9"/>
    <w:rsid w:val="00A072A8"/>
    <w:rsid w:val="00A0775D"/>
    <w:rsid w:val="00A078FB"/>
    <w:rsid w:val="00A07DD1"/>
    <w:rsid w:val="00A10108"/>
    <w:rsid w:val="00A10261"/>
    <w:rsid w:val="00A10453"/>
    <w:rsid w:val="00A10D17"/>
    <w:rsid w:val="00A10D90"/>
    <w:rsid w:val="00A11709"/>
    <w:rsid w:val="00A11793"/>
    <w:rsid w:val="00A124DB"/>
    <w:rsid w:val="00A1291E"/>
    <w:rsid w:val="00A12FF3"/>
    <w:rsid w:val="00A13359"/>
    <w:rsid w:val="00A134EC"/>
    <w:rsid w:val="00A1370B"/>
    <w:rsid w:val="00A13DFD"/>
    <w:rsid w:val="00A14168"/>
    <w:rsid w:val="00A14A80"/>
    <w:rsid w:val="00A164F2"/>
    <w:rsid w:val="00A16843"/>
    <w:rsid w:val="00A168CC"/>
    <w:rsid w:val="00A1693F"/>
    <w:rsid w:val="00A16BDD"/>
    <w:rsid w:val="00A16CB3"/>
    <w:rsid w:val="00A1777D"/>
    <w:rsid w:val="00A17E5C"/>
    <w:rsid w:val="00A204EA"/>
    <w:rsid w:val="00A20A74"/>
    <w:rsid w:val="00A20FFD"/>
    <w:rsid w:val="00A2113A"/>
    <w:rsid w:val="00A2143D"/>
    <w:rsid w:val="00A21895"/>
    <w:rsid w:val="00A21C0A"/>
    <w:rsid w:val="00A2209F"/>
    <w:rsid w:val="00A23015"/>
    <w:rsid w:val="00A2343D"/>
    <w:rsid w:val="00A235FD"/>
    <w:rsid w:val="00A236D3"/>
    <w:rsid w:val="00A23CAB"/>
    <w:rsid w:val="00A23F88"/>
    <w:rsid w:val="00A24BE0"/>
    <w:rsid w:val="00A24C5A"/>
    <w:rsid w:val="00A24D98"/>
    <w:rsid w:val="00A2527E"/>
    <w:rsid w:val="00A25545"/>
    <w:rsid w:val="00A25ECD"/>
    <w:rsid w:val="00A2600C"/>
    <w:rsid w:val="00A26321"/>
    <w:rsid w:val="00A2648B"/>
    <w:rsid w:val="00A27344"/>
    <w:rsid w:val="00A27422"/>
    <w:rsid w:val="00A304AA"/>
    <w:rsid w:val="00A3113F"/>
    <w:rsid w:val="00A31D96"/>
    <w:rsid w:val="00A31F47"/>
    <w:rsid w:val="00A32F17"/>
    <w:rsid w:val="00A338EB"/>
    <w:rsid w:val="00A33A0A"/>
    <w:rsid w:val="00A33EBE"/>
    <w:rsid w:val="00A346F2"/>
    <w:rsid w:val="00A346F4"/>
    <w:rsid w:val="00A34A4B"/>
    <w:rsid w:val="00A35154"/>
    <w:rsid w:val="00A36676"/>
    <w:rsid w:val="00A36CAB"/>
    <w:rsid w:val="00A405F5"/>
    <w:rsid w:val="00A40F20"/>
    <w:rsid w:val="00A40F98"/>
    <w:rsid w:val="00A417C9"/>
    <w:rsid w:val="00A417FE"/>
    <w:rsid w:val="00A41ADD"/>
    <w:rsid w:val="00A41B4E"/>
    <w:rsid w:val="00A41B77"/>
    <w:rsid w:val="00A41F77"/>
    <w:rsid w:val="00A42A62"/>
    <w:rsid w:val="00A43295"/>
    <w:rsid w:val="00A43917"/>
    <w:rsid w:val="00A43E90"/>
    <w:rsid w:val="00A4416A"/>
    <w:rsid w:val="00A44198"/>
    <w:rsid w:val="00A4476E"/>
    <w:rsid w:val="00A44A61"/>
    <w:rsid w:val="00A4509B"/>
    <w:rsid w:val="00A450F9"/>
    <w:rsid w:val="00A4585D"/>
    <w:rsid w:val="00A45C60"/>
    <w:rsid w:val="00A479AF"/>
    <w:rsid w:val="00A47B42"/>
    <w:rsid w:val="00A47D13"/>
    <w:rsid w:val="00A5002A"/>
    <w:rsid w:val="00A509E8"/>
    <w:rsid w:val="00A51089"/>
    <w:rsid w:val="00A51ECD"/>
    <w:rsid w:val="00A5246C"/>
    <w:rsid w:val="00A52546"/>
    <w:rsid w:val="00A525CA"/>
    <w:rsid w:val="00A52AD0"/>
    <w:rsid w:val="00A53849"/>
    <w:rsid w:val="00A53DC5"/>
    <w:rsid w:val="00A54DC7"/>
    <w:rsid w:val="00A551A9"/>
    <w:rsid w:val="00A55361"/>
    <w:rsid w:val="00A55431"/>
    <w:rsid w:val="00A55CD5"/>
    <w:rsid w:val="00A55F33"/>
    <w:rsid w:val="00A5683D"/>
    <w:rsid w:val="00A56BA4"/>
    <w:rsid w:val="00A56BAC"/>
    <w:rsid w:val="00A56F9B"/>
    <w:rsid w:val="00A57122"/>
    <w:rsid w:val="00A576CF"/>
    <w:rsid w:val="00A57752"/>
    <w:rsid w:val="00A57C58"/>
    <w:rsid w:val="00A57D94"/>
    <w:rsid w:val="00A60300"/>
    <w:rsid w:val="00A60A4F"/>
    <w:rsid w:val="00A610A9"/>
    <w:rsid w:val="00A61521"/>
    <w:rsid w:val="00A6160E"/>
    <w:rsid w:val="00A61752"/>
    <w:rsid w:val="00A62462"/>
    <w:rsid w:val="00A62A31"/>
    <w:rsid w:val="00A62C2B"/>
    <w:rsid w:val="00A62CEC"/>
    <w:rsid w:val="00A62EE5"/>
    <w:rsid w:val="00A62F68"/>
    <w:rsid w:val="00A63079"/>
    <w:rsid w:val="00A632EF"/>
    <w:rsid w:val="00A63435"/>
    <w:rsid w:val="00A6350C"/>
    <w:rsid w:val="00A637F8"/>
    <w:rsid w:val="00A638A1"/>
    <w:rsid w:val="00A63CE2"/>
    <w:rsid w:val="00A64636"/>
    <w:rsid w:val="00A646AC"/>
    <w:rsid w:val="00A64B2A"/>
    <w:rsid w:val="00A64DDC"/>
    <w:rsid w:val="00A6511B"/>
    <w:rsid w:val="00A66A90"/>
    <w:rsid w:val="00A676FB"/>
    <w:rsid w:val="00A677D6"/>
    <w:rsid w:val="00A70025"/>
    <w:rsid w:val="00A701E6"/>
    <w:rsid w:val="00A70BEE"/>
    <w:rsid w:val="00A7113A"/>
    <w:rsid w:val="00A71344"/>
    <w:rsid w:val="00A71548"/>
    <w:rsid w:val="00A71573"/>
    <w:rsid w:val="00A715AB"/>
    <w:rsid w:val="00A71BB0"/>
    <w:rsid w:val="00A73328"/>
    <w:rsid w:val="00A733A9"/>
    <w:rsid w:val="00A73602"/>
    <w:rsid w:val="00A739D1"/>
    <w:rsid w:val="00A7406F"/>
    <w:rsid w:val="00A74556"/>
    <w:rsid w:val="00A74676"/>
    <w:rsid w:val="00A74AA2"/>
    <w:rsid w:val="00A756E2"/>
    <w:rsid w:val="00A75A9F"/>
    <w:rsid w:val="00A75C90"/>
    <w:rsid w:val="00A763C4"/>
    <w:rsid w:val="00A767D9"/>
    <w:rsid w:val="00A76D6F"/>
    <w:rsid w:val="00A77874"/>
    <w:rsid w:val="00A77BEE"/>
    <w:rsid w:val="00A77C2B"/>
    <w:rsid w:val="00A77D04"/>
    <w:rsid w:val="00A80404"/>
    <w:rsid w:val="00A80762"/>
    <w:rsid w:val="00A81914"/>
    <w:rsid w:val="00A81C46"/>
    <w:rsid w:val="00A82400"/>
    <w:rsid w:val="00A82418"/>
    <w:rsid w:val="00A8294C"/>
    <w:rsid w:val="00A82D57"/>
    <w:rsid w:val="00A82EDE"/>
    <w:rsid w:val="00A82F8B"/>
    <w:rsid w:val="00A83016"/>
    <w:rsid w:val="00A83103"/>
    <w:rsid w:val="00A8348B"/>
    <w:rsid w:val="00A83BFC"/>
    <w:rsid w:val="00A83EF0"/>
    <w:rsid w:val="00A8448F"/>
    <w:rsid w:val="00A8461A"/>
    <w:rsid w:val="00A84843"/>
    <w:rsid w:val="00A84FF6"/>
    <w:rsid w:val="00A85011"/>
    <w:rsid w:val="00A86D87"/>
    <w:rsid w:val="00A87014"/>
    <w:rsid w:val="00A87387"/>
    <w:rsid w:val="00A87AE8"/>
    <w:rsid w:val="00A87B7D"/>
    <w:rsid w:val="00A903C9"/>
    <w:rsid w:val="00A906C8"/>
    <w:rsid w:val="00A907E9"/>
    <w:rsid w:val="00A90EA7"/>
    <w:rsid w:val="00A910D1"/>
    <w:rsid w:val="00A911B2"/>
    <w:rsid w:val="00A912BE"/>
    <w:rsid w:val="00A91630"/>
    <w:rsid w:val="00A916B3"/>
    <w:rsid w:val="00A91941"/>
    <w:rsid w:val="00A924EC"/>
    <w:rsid w:val="00A926AF"/>
    <w:rsid w:val="00A9299C"/>
    <w:rsid w:val="00A92CDD"/>
    <w:rsid w:val="00A94379"/>
    <w:rsid w:val="00A953FD"/>
    <w:rsid w:val="00A956D9"/>
    <w:rsid w:val="00A95B85"/>
    <w:rsid w:val="00A95CB7"/>
    <w:rsid w:val="00A96050"/>
    <w:rsid w:val="00A960D6"/>
    <w:rsid w:val="00A9628F"/>
    <w:rsid w:val="00A96504"/>
    <w:rsid w:val="00A9659E"/>
    <w:rsid w:val="00A966E3"/>
    <w:rsid w:val="00A97035"/>
    <w:rsid w:val="00A971D4"/>
    <w:rsid w:val="00A97620"/>
    <w:rsid w:val="00A977E6"/>
    <w:rsid w:val="00A97A3E"/>
    <w:rsid w:val="00A97C15"/>
    <w:rsid w:val="00A97E55"/>
    <w:rsid w:val="00AA0233"/>
    <w:rsid w:val="00AA119F"/>
    <w:rsid w:val="00AA14DD"/>
    <w:rsid w:val="00AA251E"/>
    <w:rsid w:val="00AA269D"/>
    <w:rsid w:val="00AA293B"/>
    <w:rsid w:val="00AA2AFD"/>
    <w:rsid w:val="00AA2C59"/>
    <w:rsid w:val="00AA338D"/>
    <w:rsid w:val="00AA3EA8"/>
    <w:rsid w:val="00AA419D"/>
    <w:rsid w:val="00AA4329"/>
    <w:rsid w:val="00AA4520"/>
    <w:rsid w:val="00AA4652"/>
    <w:rsid w:val="00AA4973"/>
    <w:rsid w:val="00AA5036"/>
    <w:rsid w:val="00AA5A76"/>
    <w:rsid w:val="00AA6B69"/>
    <w:rsid w:val="00AA6B92"/>
    <w:rsid w:val="00AA6C32"/>
    <w:rsid w:val="00AA6E30"/>
    <w:rsid w:val="00AA6E77"/>
    <w:rsid w:val="00AA7271"/>
    <w:rsid w:val="00AA78B8"/>
    <w:rsid w:val="00AA7B79"/>
    <w:rsid w:val="00AB00EA"/>
    <w:rsid w:val="00AB0208"/>
    <w:rsid w:val="00AB0491"/>
    <w:rsid w:val="00AB063E"/>
    <w:rsid w:val="00AB08EC"/>
    <w:rsid w:val="00AB08FB"/>
    <w:rsid w:val="00AB0AAA"/>
    <w:rsid w:val="00AB1584"/>
    <w:rsid w:val="00AB1898"/>
    <w:rsid w:val="00AB1924"/>
    <w:rsid w:val="00AB1EB5"/>
    <w:rsid w:val="00AB201F"/>
    <w:rsid w:val="00AB20DC"/>
    <w:rsid w:val="00AB2AE5"/>
    <w:rsid w:val="00AB2E1F"/>
    <w:rsid w:val="00AB2FA9"/>
    <w:rsid w:val="00AB314D"/>
    <w:rsid w:val="00AB37F2"/>
    <w:rsid w:val="00AB3806"/>
    <w:rsid w:val="00AB3BA3"/>
    <w:rsid w:val="00AB452E"/>
    <w:rsid w:val="00AB45C8"/>
    <w:rsid w:val="00AB4769"/>
    <w:rsid w:val="00AB499D"/>
    <w:rsid w:val="00AB517B"/>
    <w:rsid w:val="00AB5208"/>
    <w:rsid w:val="00AB533A"/>
    <w:rsid w:val="00AB5843"/>
    <w:rsid w:val="00AB5C9B"/>
    <w:rsid w:val="00AB5FCE"/>
    <w:rsid w:val="00AB622B"/>
    <w:rsid w:val="00AB6CEE"/>
    <w:rsid w:val="00AB753B"/>
    <w:rsid w:val="00AB79D3"/>
    <w:rsid w:val="00AB7C3A"/>
    <w:rsid w:val="00AC0801"/>
    <w:rsid w:val="00AC0834"/>
    <w:rsid w:val="00AC0BE4"/>
    <w:rsid w:val="00AC0C34"/>
    <w:rsid w:val="00AC0FEC"/>
    <w:rsid w:val="00AC16A5"/>
    <w:rsid w:val="00AC2115"/>
    <w:rsid w:val="00AC26DF"/>
    <w:rsid w:val="00AC29F2"/>
    <w:rsid w:val="00AC2D60"/>
    <w:rsid w:val="00AC2DEF"/>
    <w:rsid w:val="00AC3EDC"/>
    <w:rsid w:val="00AC466F"/>
    <w:rsid w:val="00AC4B6D"/>
    <w:rsid w:val="00AC4EF2"/>
    <w:rsid w:val="00AC551B"/>
    <w:rsid w:val="00AC584E"/>
    <w:rsid w:val="00AC58B5"/>
    <w:rsid w:val="00AC599D"/>
    <w:rsid w:val="00AC5E49"/>
    <w:rsid w:val="00AC60FB"/>
    <w:rsid w:val="00AC6712"/>
    <w:rsid w:val="00AC6E1C"/>
    <w:rsid w:val="00AC6FB4"/>
    <w:rsid w:val="00AC71B5"/>
    <w:rsid w:val="00AC721E"/>
    <w:rsid w:val="00AC7490"/>
    <w:rsid w:val="00AC7631"/>
    <w:rsid w:val="00AC780E"/>
    <w:rsid w:val="00AC7A03"/>
    <w:rsid w:val="00AC7F8F"/>
    <w:rsid w:val="00AD00F8"/>
    <w:rsid w:val="00AD016E"/>
    <w:rsid w:val="00AD0396"/>
    <w:rsid w:val="00AD05B1"/>
    <w:rsid w:val="00AD089F"/>
    <w:rsid w:val="00AD0E3D"/>
    <w:rsid w:val="00AD1515"/>
    <w:rsid w:val="00AD1EF7"/>
    <w:rsid w:val="00AD25AC"/>
    <w:rsid w:val="00AD27A7"/>
    <w:rsid w:val="00AD2A50"/>
    <w:rsid w:val="00AD340A"/>
    <w:rsid w:val="00AD36A3"/>
    <w:rsid w:val="00AD36D8"/>
    <w:rsid w:val="00AD38F2"/>
    <w:rsid w:val="00AD3A0B"/>
    <w:rsid w:val="00AD3E84"/>
    <w:rsid w:val="00AD3F9A"/>
    <w:rsid w:val="00AD482E"/>
    <w:rsid w:val="00AD5B71"/>
    <w:rsid w:val="00AD6915"/>
    <w:rsid w:val="00AD6B3F"/>
    <w:rsid w:val="00AD6C3C"/>
    <w:rsid w:val="00AD732D"/>
    <w:rsid w:val="00AD749E"/>
    <w:rsid w:val="00AD7639"/>
    <w:rsid w:val="00AD76D0"/>
    <w:rsid w:val="00AD7724"/>
    <w:rsid w:val="00AD7A16"/>
    <w:rsid w:val="00AD7DC7"/>
    <w:rsid w:val="00AE055D"/>
    <w:rsid w:val="00AE0E28"/>
    <w:rsid w:val="00AE1036"/>
    <w:rsid w:val="00AE14D8"/>
    <w:rsid w:val="00AE19E1"/>
    <w:rsid w:val="00AE1B32"/>
    <w:rsid w:val="00AE1DF3"/>
    <w:rsid w:val="00AE2806"/>
    <w:rsid w:val="00AE2A64"/>
    <w:rsid w:val="00AE2F40"/>
    <w:rsid w:val="00AE3C96"/>
    <w:rsid w:val="00AE4339"/>
    <w:rsid w:val="00AE45D4"/>
    <w:rsid w:val="00AE468E"/>
    <w:rsid w:val="00AE4D12"/>
    <w:rsid w:val="00AE4FDF"/>
    <w:rsid w:val="00AE5B09"/>
    <w:rsid w:val="00AE5B4E"/>
    <w:rsid w:val="00AE6035"/>
    <w:rsid w:val="00AE6937"/>
    <w:rsid w:val="00AE75EF"/>
    <w:rsid w:val="00AE7DE5"/>
    <w:rsid w:val="00AF0453"/>
    <w:rsid w:val="00AF0638"/>
    <w:rsid w:val="00AF099E"/>
    <w:rsid w:val="00AF0CA2"/>
    <w:rsid w:val="00AF0E5E"/>
    <w:rsid w:val="00AF11B8"/>
    <w:rsid w:val="00AF124A"/>
    <w:rsid w:val="00AF1787"/>
    <w:rsid w:val="00AF201C"/>
    <w:rsid w:val="00AF237B"/>
    <w:rsid w:val="00AF246D"/>
    <w:rsid w:val="00AF26EA"/>
    <w:rsid w:val="00AF3175"/>
    <w:rsid w:val="00AF336B"/>
    <w:rsid w:val="00AF36A5"/>
    <w:rsid w:val="00AF3F85"/>
    <w:rsid w:val="00AF4463"/>
    <w:rsid w:val="00AF47AB"/>
    <w:rsid w:val="00AF4C28"/>
    <w:rsid w:val="00AF4EFD"/>
    <w:rsid w:val="00AF53CB"/>
    <w:rsid w:val="00AF5702"/>
    <w:rsid w:val="00AF58E2"/>
    <w:rsid w:val="00AF5D9E"/>
    <w:rsid w:val="00AF6B4B"/>
    <w:rsid w:val="00AF7602"/>
    <w:rsid w:val="00AF776B"/>
    <w:rsid w:val="00B00597"/>
    <w:rsid w:val="00B012B1"/>
    <w:rsid w:val="00B01BDA"/>
    <w:rsid w:val="00B01EC9"/>
    <w:rsid w:val="00B0214F"/>
    <w:rsid w:val="00B0230D"/>
    <w:rsid w:val="00B025EA"/>
    <w:rsid w:val="00B02C17"/>
    <w:rsid w:val="00B0300A"/>
    <w:rsid w:val="00B03956"/>
    <w:rsid w:val="00B03A3C"/>
    <w:rsid w:val="00B03E04"/>
    <w:rsid w:val="00B03E44"/>
    <w:rsid w:val="00B03F19"/>
    <w:rsid w:val="00B043C3"/>
    <w:rsid w:val="00B0464F"/>
    <w:rsid w:val="00B0475C"/>
    <w:rsid w:val="00B047B3"/>
    <w:rsid w:val="00B04C20"/>
    <w:rsid w:val="00B054CF"/>
    <w:rsid w:val="00B058E1"/>
    <w:rsid w:val="00B06361"/>
    <w:rsid w:val="00B06E85"/>
    <w:rsid w:val="00B06EB2"/>
    <w:rsid w:val="00B06F24"/>
    <w:rsid w:val="00B072E8"/>
    <w:rsid w:val="00B07402"/>
    <w:rsid w:val="00B07818"/>
    <w:rsid w:val="00B07BC7"/>
    <w:rsid w:val="00B10906"/>
    <w:rsid w:val="00B109C7"/>
    <w:rsid w:val="00B10C1B"/>
    <w:rsid w:val="00B11AC2"/>
    <w:rsid w:val="00B11EE4"/>
    <w:rsid w:val="00B13747"/>
    <w:rsid w:val="00B1450C"/>
    <w:rsid w:val="00B147AE"/>
    <w:rsid w:val="00B14DA1"/>
    <w:rsid w:val="00B150BC"/>
    <w:rsid w:val="00B154B6"/>
    <w:rsid w:val="00B15A60"/>
    <w:rsid w:val="00B15BE1"/>
    <w:rsid w:val="00B15F09"/>
    <w:rsid w:val="00B16072"/>
    <w:rsid w:val="00B16187"/>
    <w:rsid w:val="00B16438"/>
    <w:rsid w:val="00B17363"/>
    <w:rsid w:val="00B1752A"/>
    <w:rsid w:val="00B1779F"/>
    <w:rsid w:val="00B17A88"/>
    <w:rsid w:val="00B17E11"/>
    <w:rsid w:val="00B2042B"/>
    <w:rsid w:val="00B20720"/>
    <w:rsid w:val="00B207D1"/>
    <w:rsid w:val="00B20B64"/>
    <w:rsid w:val="00B20C7D"/>
    <w:rsid w:val="00B20D8B"/>
    <w:rsid w:val="00B20FD4"/>
    <w:rsid w:val="00B214AD"/>
    <w:rsid w:val="00B215D6"/>
    <w:rsid w:val="00B216B1"/>
    <w:rsid w:val="00B2172A"/>
    <w:rsid w:val="00B2184C"/>
    <w:rsid w:val="00B224A6"/>
    <w:rsid w:val="00B22624"/>
    <w:rsid w:val="00B226DF"/>
    <w:rsid w:val="00B22A6B"/>
    <w:rsid w:val="00B22AB9"/>
    <w:rsid w:val="00B2319C"/>
    <w:rsid w:val="00B24448"/>
    <w:rsid w:val="00B245BB"/>
    <w:rsid w:val="00B245FC"/>
    <w:rsid w:val="00B24AEA"/>
    <w:rsid w:val="00B24CF0"/>
    <w:rsid w:val="00B256B6"/>
    <w:rsid w:val="00B2570C"/>
    <w:rsid w:val="00B258DB"/>
    <w:rsid w:val="00B25CE3"/>
    <w:rsid w:val="00B25E7F"/>
    <w:rsid w:val="00B2610E"/>
    <w:rsid w:val="00B262E2"/>
    <w:rsid w:val="00B26500"/>
    <w:rsid w:val="00B26886"/>
    <w:rsid w:val="00B27F38"/>
    <w:rsid w:val="00B30BA4"/>
    <w:rsid w:val="00B30E96"/>
    <w:rsid w:val="00B30F7A"/>
    <w:rsid w:val="00B31308"/>
    <w:rsid w:val="00B31717"/>
    <w:rsid w:val="00B31A92"/>
    <w:rsid w:val="00B32527"/>
    <w:rsid w:val="00B32745"/>
    <w:rsid w:val="00B34F4C"/>
    <w:rsid w:val="00B34F75"/>
    <w:rsid w:val="00B3504C"/>
    <w:rsid w:val="00B35B40"/>
    <w:rsid w:val="00B35FE4"/>
    <w:rsid w:val="00B36803"/>
    <w:rsid w:val="00B36E1D"/>
    <w:rsid w:val="00B374BF"/>
    <w:rsid w:val="00B37540"/>
    <w:rsid w:val="00B37640"/>
    <w:rsid w:val="00B37A2A"/>
    <w:rsid w:val="00B37EE5"/>
    <w:rsid w:val="00B400F8"/>
    <w:rsid w:val="00B415CD"/>
    <w:rsid w:val="00B41878"/>
    <w:rsid w:val="00B41BE5"/>
    <w:rsid w:val="00B422E1"/>
    <w:rsid w:val="00B426D8"/>
    <w:rsid w:val="00B4307B"/>
    <w:rsid w:val="00B43224"/>
    <w:rsid w:val="00B4325B"/>
    <w:rsid w:val="00B43266"/>
    <w:rsid w:val="00B43E69"/>
    <w:rsid w:val="00B44067"/>
    <w:rsid w:val="00B44333"/>
    <w:rsid w:val="00B445FC"/>
    <w:rsid w:val="00B44F68"/>
    <w:rsid w:val="00B4508D"/>
    <w:rsid w:val="00B45E39"/>
    <w:rsid w:val="00B46498"/>
    <w:rsid w:val="00B4755A"/>
    <w:rsid w:val="00B47C0D"/>
    <w:rsid w:val="00B5093A"/>
    <w:rsid w:val="00B51088"/>
    <w:rsid w:val="00B51158"/>
    <w:rsid w:val="00B5139D"/>
    <w:rsid w:val="00B52F70"/>
    <w:rsid w:val="00B53922"/>
    <w:rsid w:val="00B540C5"/>
    <w:rsid w:val="00B541FD"/>
    <w:rsid w:val="00B550FD"/>
    <w:rsid w:val="00B55C68"/>
    <w:rsid w:val="00B55D20"/>
    <w:rsid w:val="00B5687C"/>
    <w:rsid w:val="00B56D11"/>
    <w:rsid w:val="00B56D42"/>
    <w:rsid w:val="00B5752C"/>
    <w:rsid w:val="00B576F1"/>
    <w:rsid w:val="00B576FC"/>
    <w:rsid w:val="00B57CBD"/>
    <w:rsid w:val="00B60116"/>
    <w:rsid w:val="00B60186"/>
    <w:rsid w:val="00B60FE9"/>
    <w:rsid w:val="00B610E7"/>
    <w:rsid w:val="00B616D4"/>
    <w:rsid w:val="00B616EF"/>
    <w:rsid w:val="00B61996"/>
    <w:rsid w:val="00B61A5D"/>
    <w:rsid w:val="00B61BE0"/>
    <w:rsid w:val="00B61CA2"/>
    <w:rsid w:val="00B61E1A"/>
    <w:rsid w:val="00B61E4F"/>
    <w:rsid w:val="00B6235D"/>
    <w:rsid w:val="00B625A8"/>
    <w:rsid w:val="00B63104"/>
    <w:rsid w:val="00B63574"/>
    <w:rsid w:val="00B6388D"/>
    <w:rsid w:val="00B63974"/>
    <w:rsid w:val="00B639C8"/>
    <w:rsid w:val="00B63A5C"/>
    <w:rsid w:val="00B63F49"/>
    <w:rsid w:val="00B642B9"/>
    <w:rsid w:val="00B64A2C"/>
    <w:rsid w:val="00B64E05"/>
    <w:rsid w:val="00B65215"/>
    <w:rsid w:val="00B653D6"/>
    <w:rsid w:val="00B654B4"/>
    <w:rsid w:val="00B65CFF"/>
    <w:rsid w:val="00B65D0C"/>
    <w:rsid w:val="00B65FC5"/>
    <w:rsid w:val="00B66034"/>
    <w:rsid w:val="00B66B74"/>
    <w:rsid w:val="00B67ADC"/>
    <w:rsid w:val="00B67FA1"/>
    <w:rsid w:val="00B70174"/>
    <w:rsid w:val="00B70209"/>
    <w:rsid w:val="00B7054B"/>
    <w:rsid w:val="00B70720"/>
    <w:rsid w:val="00B70B9C"/>
    <w:rsid w:val="00B710E9"/>
    <w:rsid w:val="00B715AE"/>
    <w:rsid w:val="00B715DC"/>
    <w:rsid w:val="00B718BB"/>
    <w:rsid w:val="00B719E4"/>
    <w:rsid w:val="00B72FD8"/>
    <w:rsid w:val="00B72FF2"/>
    <w:rsid w:val="00B73546"/>
    <w:rsid w:val="00B73AF6"/>
    <w:rsid w:val="00B74515"/>
    <w:rsid w:val="00B74970"/>
    <w:rsid w:val="00B74BB8"/>
    <w:rsid w:val="00B74FBF"/>
    <w:rsid w:val="00B75009"/>
    <w:rsid w:val="00B75B1B"/>
    <w:rsid w:val="00B760DA"/>
    <w:rsid w:val="00B7687E"/>
    <w:rsid w:val="00B768D5"/>
    <w:rsid w:val="00B76A7A"/>
    <w:rsid w:val="00B76EE9"/>
    <w:rsid w:val="00B8106F"/>
    <w:rsid w:val="00B81749"/>
    <w:rsid w:val="00B81B88"/>
    <w:rsid w:val="00B81C90"/>
    <w:rsid w:val="00B81FDD"/>
    <w:rsid w:val="00B82BB9"/>
    <w:rsid w:val="00B82DB0"/>
    <w:rsid w:val="00B82FA5"/>
    <w:rsid w:val="00B8374D"/>
    <w:rsid w:val="00B83DA3"/>
    <w:rsid w:val="00B83E00"/>
    <w:rsid w:val="00B8465C"/>
    <w:rsid w:val="00B84ABB"/>
    <w:rsid w:val="00B85717"/>
    <w:rsid w:val="00B860F9"/>
    <w:rsid w:val="00B866A7"/>
    <w:rsid w:val="00B872CE"/>
    <w:rsid w:val="00B8786B"/>
    <w:rsid w:val="00B8799F"/>
    <w:rsid w:val="00B87C47"/>
    <w:rsid w:val="00B9043D"/>
    <w:rsid w:val="00B9048C"/>
    <w:rsid w:val="00B90FA8"/>
    <w:rsid w:val="00B91382"/>
    <w:rsid w:val="00B914CD"/>
    <w:rsid w:val="00B923E0"/>
    <w:rsid w:val="00B9240C"/>
    <w:rsid w:val="00B924D2"/>
    <w:rsid w:val="00B926B9"/>
    <w:rsid w:val="00B93188"/>
    <w:rsid w:val="00B93BD0"/>
    <w:rsid w:val="00B93CFF"/>
    <w:rsid w:val="00B93F58"/>
    <w:rsid w:val="00B94C90"/>
    <w:rsid w:val="00B94DFE"/>
    <w:rsid w:val="00B95A25"/>
    <w:rsid w:val="00B95A41"/>
    <w:rsid w:val="00B95B76"/>
    <w:rsid w:val="00B95E53"/>
    <w:rsid w:val="00B9627C"/>
    <w:rsid w:val="00B96885"/>
    <w:rsid w:val="00B96FC1"/>
    <w:rsid w:val="00B977F8"/>
    <w:rsid w:val="00B97F19"/>
    <w:rsid w:val="00B97F1A"/>
    <w:rsid w:val="00BA0C22"/>
    <w:rsid w:val="00BA0DF6"/>
    <w:rsid w:val="00BA0F7F"/>
    <w:rsid w:val="00BA0FD3"/>
    <w:rsid w:val="00BA15F8"/>
    <w:rsid w:val="00BA1649"/>
    <w:rsid w:val="00BA1A27"/>
    <w:rsid w:val="00BA1AD6"/>
    <w:rsid w:val="00BA1B0A"/>
    <w:rsid w:val="00BA1B64"/>
    <w:rsid w:val="00BA1BB6"/>
    <w:rsid w:val="00BA2182"/>
    <w:rsid w:val="00BA2EE8"/>
    <w:rsid w:val="00BA306C"/>
    <w:rsid w:val="00BA3575"/>
    <w:rsid w:val="00BA3F4F"/>
    <w:rsid w:val="00BA41D7"/>
    <w:rsid w:val="00BA45BD"/>
    <w:rsid w:val="00BA4FAA"/>
    <w:rsid w:val="00BA5079"/>
    <w:rsid w:val="00BA52A1"/>
    <w:rsid w:val="00BA572C"/>
    <w:rsid w:val="00BA5962"/>
    <w:rsid w:val="00BA5989"/>
    <w:rsid w:val="00BA5AE7"/>
    <w:rsid w:val="00BA6492"/>
    <w:rsid w:val="00BA69BD"/>
    <w:rsid w:val="00BA6A65"/>
    <w:rsid w:val="00BA6C70"/>
    <w:rsid w:val="00BA6E7D"/>
    <w:rsid w:val="00BA7537"/>
    <w:rsid w:val="00BA7698"/>
    <w:rsid w:val="00BA779D"/>
    <w:rsid w:val="00BA784C"/>
    <w:rsid w:val="00BA7D26"/>
    <w:rsid w:val="00BA7DCE"/>
    <w:rsid w:val="00BB04AF"/>
    <w:rsid w:val="00BB0556"/>
    <w:rsid w:val="00BB0694"/>
    <w:rsid w:val="00BB0B88"/>
    <w:rsid w:val="00BB0C1F"/>
    <w:rsid w:val="00BB1A2D"/>
    <w:rsid w:val="00BB1DAD"/>
    <w:rsid w:val="00BB21BE"/>
    <w:rsid w:val="00BB2233"/>
    <w:rsid w:val="00BB23BC"/>
    <w:rsid w:val="00BB25E6"/>
    <w:rsid w:val="00BB27C2"/>
    <w:rsid w:val="00BB2B58"/>
    <w:rsid w:val="00BB2B91"/>
    <w:rsid w:val="00BB2FE6"/>
    <w:rsid w:val="00BB3145"/>
    <w:rsid w:val="00BB3951"/>
    <w:rsid w:val="00BB3FD4"/>
    <w:rsid w:val="00BB4BE7"/>
    <w:rsid w:val="00BB5599"/>
    <w:rsid w:val="00BB55A1"/>
    <w:rsid w:val="00BB5CD8"/>
    <w:rsid w:val="00BB5ED5"/>
    <w:rsid w:val="00BB5FB6"/>
    <w:rsid w:val="00BB621F"/>
    <w:rsid w:val="00BB63A1"/>
    <w:rsid w:val="00BB6AB3"/>
    <w:rsid w:val="00BB771C"/>
    <w:rsid w:val="00BB78B6"/>
    <w:rsid w:val="00BB7C4A"/>
    <w:rsid w:val="00BB7E45"/>
    <w:rsid w:val="00BC0901"/>
    <w:rsid w:val="00BC0D2C"/>
    <w:rsid w:val="00BC1279"/>
    <w:rsid w:val="00BC1C61"/>
    <w:rsid w:val="00BC25C2"/>
    <w:rsid w:val="00BC2735"/>
    <w:rsid w:val="00BC2E01"/>
    <w:rsid w:val="00BC2FC4"/>
    <w:rsid w:val="00BC3351"/>
    <w:rsid w:val="00BC3A54"/>
    <w:rsid w:val="00BC3BF4"/>
    <w:rsid w:val="00BC3ECF"/>
    <w:rsid w:val="00BC3FDC"/>
    <w:rsid w:val="00BC4042"/>
    <w:rsid w:val="00BC4194"/>
    <w:rsid w:val="00BC4C30"/>
    <w:rsid w:val="00BC5175"/>
    <w:rsid w:val="00BC51E9"/>
    <w:rsid w:val="00BC644C"/>
    <w:rsid w:val="00BC6C42"/>
    <w:rsid w:val="00BC6D2A"/>
    <w:rsid w:val="00BC6F7E"/>
    <w:rsid w:val="00BC70D1"/>
    <w:rsid w:val="00BC73B1"/>
    <w:rsid w:val="00BC7629"/>
    <w:rsid w:val="00BC7765"/>
    <w:rsid w:val="00BC7771"/>
    <w:rsid w:val="00BC7DB0"/>
    <w:rsid w:val="00BD0487"/>
    <w:rsid w:val="00BD04A0"/>
    <w:rsid w:val="00BD09F6"/>
    <w:rsid w:val="00BD0AA9"/>
    <w:rsid w:val="00BD0F1C"/>
    <w:rsid w:val="00BD164F"/>
    <w:rsid w:val="00BD1D01"/>
    <w:rsid w:val="00BD1FCB"/>
    <w:rsid w:val="00BD207D"/>
    <w:rsid w:val="00BD2197"/>
    <w:rsid w:val="00BD2A08"/>
    <w:rsid w:val="00BD2B16"/>
    <w:rsid w:val="00BD2CCE"/>
    <w:rsid w:val="00BD388F"/>
    <w:rsid w:val="00BD4265"/>
    <w:rsid w:val="00BD4F6E"/>
    <w:rsid w:val="00BD4FFC"/>
    <w:rsid w:val="00BD59AB"/>
    <w:rsid w:val="00BD59F9"/>
    <w:rsid w:val="00BD5FA1"/>
    <w:rsid w:val="00BD63E8"/>
    <w:rsid w:val="00BD6B2A"/>
    <w:rsid w:val="00BD6C01"/>
    <w:rsid w:val="00BD6CD2"/>
    <w:rsid w:val="00BD6CD4"/>
    <w:rsid w:val="00BD72A8"/>
    <w:rsid w:val="00BD771A"/>
    <w:rsid w:val="00BD78FF"/>
    <w:rsid w:val="00BD7C0D"/>
    <w:rsid w:val="00BE05EA"/>
    <w:rsid w:val="00BE0B2B"/>
    <w:rsid w:val="00BE0CB5"/>
    <w:rsid w:val="00BE0ED0"/>
    <w:rsid w:val="00BE1000"/>
    <w:rsid w:val="00BE163D"/>
    <w:rsid w:val="00BE1CA9"/>
    <w:rsid w:val="00BE1EDD"/>
    <w:rsid w:val="00BE1F49"/>
    <w:rsid w:val="00BE220B"/>
    <w:rsid w:val="00BE233B"/>
    <w:rsid w:val="00BE238B"/>
    <w:rsid w:val="00BE24CB"/>
    <w:rsid w:val="00BE261F"/>
    <w:rsid w:val="00BE292C"/>
    <w:rsid w:val="00BE2A38"/>
    <w:rsid w:val="00BE2AA7"/>
    <w:rsid w:val="00BE2AD3"/>
    <w:rsid w:val="00BE2D79"/>
    <w:rsid w:val="00BE2E3C"/>
    <w:rsid w:val="00BE330A"/>
    <w:rsid w:val="00BE38D5"/>
    <w:rsid w:val="00BE3E94"/>
    <w:rsid w:val="00BE4157"/>
    <w:rsid w:val="00BE4713"/>
    <w:rsid w:val="00BE5880"/>
    <w:rsid w:val="00BE58A4"/>
    <w:rsid w:val="00BE5AE5"/>
    <w:rsid w:val="00BE6024"/>
    <w:rsid w:val="00BE6DD2"/>
    <w:rsid w:val="00BE794C"/>
    <w:rsid w:val="00BF03D8"/>
    <w:rsid w:val="00BF042B"/>
    <w:rsid w:val="00BF08E4"/>
    <w:rsid w:val="00BF1336"/>
    <w:rsid w:val="00BF1510"/>
    <w:rsid w:val="00BF1780"/>
    <w:rsid w:val="00BF259D"/>
    <w:rsid w:val="00BF3132"/>
    <w:rsid w:val="00BF3267"/>
    <w:rsid w:val="00BF36E1"/>
    <w:rsid w:val="00BF37C8"/>
    <w:rsid w:val="00BF3A8E"/>
    <w:rsid w:val="00BF3C2C"/>
    <w:rsid w:val="00BF3FBD"/>
    <w:rsid w:val="00BF4155"/>
    <w:rsid w:val="00BF4AC9"/>
    <w:rsid w:val="00BF4E11"/>
    <w:rsid w:val="00BF5A3D"/>
    <w:rsid w:val="00BF5DAC"/>
    <w:rsid w:val="00BF66EE"/>
    <w:rsid w:val="00BF6E96"/>
    <w:rsid w:val="00BF709E"/>
    <w:rsid w:val="00BF71C7"/>
    <w:rsid w:val="00BF7707"/>
    <w:rsid w:val="00C0012A"/>
    <w:rsid w:val="00C0023E"/>
    <w:rsid w:val="00C00ADF"/>
    <w:rsid w:val="00C01287"/>
    <w:rsid w:val="00C01429"/>
    <w:rsid w:val="00C0153A"/>
    <w:rsid w:val="00C020A7"/>
    <w:rsid w:val="00C02200"/>
    <w:rsid w:val="00C0262A"/>
    <w:rsid w:val="00C02A6D"/>
    <w:rsid w:val="00C03200"/>
    <w:rsid w:val="00C03775"/>
    <w:rsid w:val="00C03CCC"/>
    <w:rsid w:val="00C03D00"/>
    <w:rsid w:val="00C03D3D"/>
    <w:rsid w:val="00C03EE7"/>
    <w:rsid w:val="00C03FA7"/>
    <w:rsid w:val="00C04229"/>
    <w:rsid w:val="00C04395"/>
    <w:rsid w:val="00C04396"/>
    <w:rsid w:val="00C043AC"/>
    <w:rsid w:val="00C04ACF"/>
    <w:rsid w:val="00C051E9"/>
    <w:rsid w:val="00C05674"/>
    <w:rsid w:val="00C0574F"/>
    <w:rsid w:val="00C059A5"/>
    <w:rsid w:val="00C05B15"/>
    <w:rsid w:val="00C06136"/>
    <w:rsid w:val="00C07250"/>
    <w:rsid w:val="00C07424"/>
    <w:rsid w:val="00C07520"/>
    <w:rsid w:val="00C07942"/>
    <w:rsid w:val="00C07D77"/>
    <w:rsid w:val="00C10149"/>
    <w:rsid w:val="00C102F7"/>
    <w:rsid w:val="00C10525"/>
    <w:rsid w:val="00C10B58"/>
    <w:rsid w:val="00C11B3B"/>
    <w:rsid w:val="00C11B8B"/>
    <w:rsid w:val="00C11B9F"/>
    <w:rsid w:val="00C11C7B"/>
    <w:rsid w:val="00C1206F"/>
    <w:rsid w:val="00C12EAA"/>
    <w:rsid w:val="00C1315E"/>
    <w:rsid w:val="00C1319C"/>
    <w:rsid w:val="00C1340C"/>
    <w:rsid w:val="00C1348A"/>
    <w:rsid w:val="00C1372C"/>
    <w:rsid w:val="00C13A56"/>
    <w:rsid w:val="00C13A9A"/>
    <w:rsid w:val="00C13CB8"/>
    <w:rsid w:val="00C13D3A"/>
    <w:rsid w:val="00C14872"/>
    <w:rsid w:val="00C14A90"/>
    <w:rsid w:val="00C14F76"/>
    <w:rsid w:val="00C1574C"/>
    <w:rsid w:val="00C15BCB"/>
    <w:rsid w:val="00C15D07"/>
    <w:rsid w:val="00C15FF5"/>
    <w:rsid w:val="00C1634F"/>
    <w:rsid w:val="00C16C2B"/>
    <w:rsid w:val="00C16D06"/>
    <w:rsid w:val="00C16EC6"/>
    <w:rsid w:val="00C200CE"/>
    <w:rsid w:val="00C2029D"/>
    <w:rsid w:val="00C206A8"/>
    <w:rsid w:val="00C20DC0"/>
    <w:rsid w:val="00C2126E"/>
    <w:rsid w:val="00C21E01"/>
    <w:rsid w:val="00C21FDD"/>
    <w:rsid w:val="00C221DB"/>
    <w:rsid w:val="00C2220D"/>
    <w:rsid w:val="00C2266E"/>
    <w:rsid w:val="00C2284D"/>
    <w:rsid w:val="00C22D49"/>
    <w:rsid w:val="00C22E2A"/>
    <w:rsid w:val="00C2310E"/>
    <w:rsid w:val="00C23B64"/>
    <w:rsid w:val="00C23B6D"/>
    <w:rsid w:val="00C24187"/>
    <w:rsid w:val="00C24406"/>
    <w:rsid w:val="00C2501D"/>
    <w:rsid w:val="00C25195"/>
    <w:rsid w:val="00C2552C"/>
    <w:rsid w:val="00C25708"/>
    <w:rsid w:val="00C25748"/>
    <w:rsid w:val="00C2661C"/>
    <w:rsid w:val="00C26920"/>
    <w:rsid w:val="00C26BFE"/>
    <w:rsid w:val="00C26E90"/>
    <w:rsid w:val="00C2777D"/>
    <w:rsid w:val="00C27B12"/>
    <w:rsid w:val="00C27D01"/>
    <w:rsid w:val="00C27F06"/>
    <w:rsid w:val="00C30255"/>
    <w:rsid w:val="00C30358"/>
    <w:rsid w:val="00C30A64"/>
    <w:rsid w:val="00C3100F"/>
    <w:rsid w:val="00C31834"/>
    <w:rsid w:val="00C3214C"/>
    <w:rsid w:val="00C324B9"/>
    <w:rsid w:val="00C325D4"/>
    <w:rsid w:val="00C32892"/>
    <w:rsid w:val="00C32A3B"/>
    <w:rsid w:val="00C32E58"/>
    <w:rsid w:val="00C334D6"/>
    <w:rsid w:val="00C33963"/>
    <w:rsid w:val="00C33DBC"/>
    <w:rsid w:val="00C34176"/>
    <w:rsid w:val="00C34624"/>
    <w:rsid w:val="00C34E08"/>
    <w:rsid w:val="00C352BD"/>
    <w:rsid w:val="00C356CC"/>
    <w:rsid w:val="00C35E7F"/>
    <w:rsid w:val="00C35FA7"/>
    <w:rsid w:val="00C3626E"/>
    <w:rsid w:val="00C365C2"/>
    <w:rsid w:val="00C3666B"/>
    <w:rsid w:val="00C36CBB"/>
    <w:rsid w:val="00C372BD"/>
    <w:rsid w:val="00C374A3"/>
    <w:rsid w:val="00C3752B"/>
    <w:rsid w:val="00C3762A"/>
    <w:rsid w:val="00C377DE"/>
    <w:rsid w:val="00C379C1"/>
    <w:rsid w:val="00C37A1F"/>
    <w:rsid w:val="00C37A3A"/>
    <w:rsid w:val="00C37B6A"/>
    <w:rsid w:val="00C37F03"/>
    <w:rsid w:val="00C404C4"/>
    <w:rsid w:val="00C40960"/>
    <w:rsid w:val="00C41596"/>
    <w:rsid w:val="00C41C59"/>
    <w:rsid w:val="00C41E24"/>
    <w:rsid w:val="00C422FE"/>
    <w:rsid w:val="00C427C3"/>
    <w:rsid w:val="00C42A44"/>
    <w:rsid w:val="00C42FC7"/>
    <w:rsid w:val="00C43247"/>
    <w:rsid w:val="00C43425"/>
    <w:rsid w:val="00C43C07"/>
    <w:rsid w:val="00C43F15"/>
    <w:rsid w:val="00C44A47"/>
    <w:rsid w:val="00C44D46"/>
    <w:rsid w:val="00C44ED3"/>
    <w:rsid w:val="00C451F3"/>
    <w:rsid w:val="00C45697"/>
    <w:rsid w:val="00C4609C"/>
    <w:rsid w:val="00C46590"/>
    <w:rsid w:val="00C46775"/>
    <w:rsid w:val="00C468A5"/>
    <w:rsid w:val="00C468E7"/>
    <w:rsid w:val="00C46A78"/>
    <w:rsid w:val="00C46C5E"/>
    <w:rsid w:val="00C4714D"/>
    <w:rsid w:val="00C47DFD"/>
    <w:rsid w:val="00C47E73"/>
    <w:rsid w:val="00C5026D"/>
    <w:rsid w:val="00C50E5C"/>
    <w:rsid w:val="00C510EE"/>
    <w:rsid w:val="00C5151D"/>
    <w:rsid w:val="00C51AA9"/>
    <w:rsid w:val="00C52288"/>
    <w:rsid w:val="00C524FB"/>
    <w:rsid w:val="00C5271E"/>
    <w:rsid w:val="00C52A6A"/>
    <w:rsid w:val="00C52B4B"/>
    <w:rsid w:val="00C53162"/>
    <w:rsid w:val="00C53688"/>
    <w:rsid w:val="00C5369F"/>
    <w:rsid w:val="00C5373A"/>
    <w:rsid w:val="00C53A9A"/>
    <w:rsid w:val="00C53D1F"/>
    <w:rsid w:val="00C54159"/>
    <w:rsid w:val="00C54427"/>
    <w:rsid w:val="00C54925"/>
    <w:rsid w:val="00C54AF7"/>
    <w:rsid w:val="00C5524B"/>
    <w:rsid w:val="00C553F1"/>
    <w:rsid w:val="00C56B56"/>
    <w:rsid w:val="00C56F09"/>
    <w:rsid w:val="00C570EC"/>
    <w:rsid w:val="00C57567"/>
    <w:rsid w:val="00C57F18"/>
    <w:rsid w:val="00C6042A"/>
    <w:rsid w:val="00C607B1"/>
    <w:rsid w:val="00C61112"/>
    <w:rsid w:val="00C617B5"/>
    <w:rsid w:val="00C6231C"/>
    <w:rsid w:val="00C62793"/>
    <w:rsid w:val="00C62AF3"/>
    <w:rsid w:val="00C63104"/>
    <w:rsid w:val="00C63E7B"/>
    <w:rsid w:val="00C63FC4"/>
    <w:rsid w:val="00C6454F"/>
    <w:rsid w:val="00C64723"/>
    <w:rsid w:val="00C64D1E"/>
    <w:rsid w:val="00C65207"/>
    <w:rsid w:val="00C653A8"/>
    <w:rsid w:val="00C6544A"/>
    <w:rsid w:val="00C662A2"/>
    <w:rsid w:val="00C66749"/>
    <w:rsid w:val="00C67AB2"/>
    <w:rsid w:val="00C67F36"/>
    <w:rsid w:val="00C70690"/>
    <w:rsid w:val="00C7080C"/>
    <w:rsid w:val="00C70870"/>
    <w:rsid w:val="00C70B81"/>
    <w:rsid w:val="00C70CA2"/>
    <w:rsid w:val="00C70EFB"/>
    <w:rsid w:val="00C7146A"/>
    <w:rsid w:val="00C71533"/>
    <w:rsid w:val="00C71616"/>
    <w:rsid w:val="00C71AB8"/>
    <w:rsid w:val="00C71D92"/>
    <w:rsid w:val="00C71DC5"/>
    <w:rsid w:val="00C723F9"/>
    <w:rsid w:val="00C7248B"/>
    <w:rsid w:val="00C724A9"/>
    <w:rsid w:val="00C726E4"/>
    <w:rsid w:val="00C727AD"/>
    <w:rsid w:val="00C72AC5"/>
    <w:rsid w:val="00C72DED"/>
    <w:rsid w:val="00C72E7E"/>
    <w:rsid w:val="00C73F31"/>
    <w:rsid w:val="00C74529"/>
    <w:rsid w:val="00C75128"/>
    <w:rsid w:val="00C752E5"/>
    <w:rsid w:val="00C75403"/>
    <w:rsid w:val="00C75506"/>
    <w:rsid w:val="00C757F0"/>
    <w:rsid w:val="00C75B57"/>
    <w:rsid w:val="00C763EE"/>
    <w:rsid w:val="00C766D0"/>
    <w:rsid w:val="00C7699B"/>
    <w:rsid w:val="00C76C6F"/>
    <w:rsid w:val="00C776D3"/>
    <w:rsid w:val="00C77D9F"/>
    <w:rsid w:val="00C77DF6"/>
    <w:rsid w:val="00C805A5"/>
    <w:rsid w:val="00C806F9"/>
    <w:rsid w:val="00C81795"/>
    <w:rsid w:val="00C81AE6"/>
    <w:rsid w:val="00C81BA1"/>
    <w:rsid w:val="00C81BA6"/>
    <w:rsid w:val="00C82129"/>
    <w:rsid w:val="00C82810"/>
    <w:rsid w:val="00C829E7"/>
    <w:rsid w:val="00C82D5D"/>
    <w:rsid w:val="00C82E50"/>
    <w:rsid w:val="00C835F6"/>
    <w:rsid w:val="00C8379B"/>
    <w:rsid w:val="00C83EDB"/>
    <w:rsid w:val="00C84920"/>
    <w:rsid w:val="00C8492B"/>
    <w:rsid w:val="00C8496B"/>
    <w:rsid w:val="00C855EF"/>
    <w:rsid w:val="00C8587E"/>
    <w:rsid w:val="00C85F43"/>
    <w:rsid w:val="00C86075"/>
    <w:rsid w:val="00C8623E"/>
    <w:rsid w:val="00C872A7"/>
    <w:rsid w:val="00C875E1"/>
    <w:rsid w:val="00C904B0"/>
    <w:rsid w:val="00C90D5C"/>
    <w:rsid w:val="00C90DF1"/>
    <w:rsid w:val="00C912E1"/>
    <w:rsid w:val="00C9142C"/>
    <w:rsid w:val="00C915B9"/>
    <w:rsid w:val="00C9237F"/>
    <w:rsid w:val="00C93086"/>
    <w:rsid w:val="00C935F2"/>
    <w:rsid w:val="00C93665"/>
    <w:rsid w:val="00C93835"/>
    <w:rsid w:val="00C93C16"/>
    <w:rsid w:val="00C93F31"/>
    <w:rsid w:val="00C94449"/>
    <w:rsid w:val="00C94872"/>
    <w:rsid w:val="00C94B13"/>
    <w:rsid w:val="00C953B4"/>
    <w:rsid w:val="00C957C1"/>
    <w:rsid w:val="00C9609D"/>
    <w:rsid w:val="00C964C4"/>
    <w:rsid w:val="00C973EE"/>
    <w:rsid w:val="00C97818"/>
    <w:rsid w:val="00C97DE7"/>
    <w:rsid w:val="00CA020A"/>
    <w:rsid w:val="00CA043F"/>
    <w:rsid w:val="00CA08A1"/>
    <w:rsid w:val="00CA0C86"/>
    <w:rsid w:val="00CA10E6"/>
    <w:rsid w:val="00CA1954"/>
    <w:rsid w:val="00CA1F30"/>
    <w:rsid w:val="00CA1FB4"/>
    <w:rsid w:val="00CA2221"/>
    <w:rsid w:val="00CA22E7"/>
    <w:rsid w:val="00CA25E2"/>
    <w:rsid w:val="00CA3208"/>
    <w:rsid w:val="00CA3484"/>
    <w:rsid w:val="00CA3F7F"/>
    <w:rsid w:val="00CA4204"/>
    <w:rsid w:val="00CA564D"/>
    <w:rsid w:val="00CA5FBF"/>
    <w:rsid w:val="00CA65CD"/>
    <w:rsid w:val="00CA7070"/>
    <w:rsid w:val="00CA7E9F"/>
    <w:rsid w:val="00CA7F6D"/>
    <w:rsid w:val="00CB0399"/>
    <w:rsid w:val="00CB0AE9"/>
    <w:rsid w:val="00CB0EEF"/>
    <w:rsid w:val="00CB185A"/>
    <w:rsid w:val="00CB27A7"/>
    <w:rsid w:val="00CB3174"/>
    <w:rsid w:val="00CB38E4"/>
    <w:rsid w:val="00CB4432"/>
    <w:rsid w:val="00CB563B"/>
    <w:rsid w:val="00CB589A"/>
    <w:rsid w:val="00CB59DF"/>
    <w:rsid w:val="00CB630E"/>
    <w:rsid w:val="00CB6546"/>
    <w:rsid w:val="00CB6714"/>
    <w:rsid w:val="00CB7015"/>
    <w:rsid w:val="00CC00DD"/>
    <w:rsid w:val="00CC0B12"/>
    <w:rsid w:val="00CC0FBF"/>
    <w:rsid w:val="00CC1219"/>
    <w:rsid w:val="00CC177C"/>
    <w:rsid w:val="00CC19B5"/>
    <w:rsid w:val="00CC1B06"/>
    <w:rsid w:val="00CC201F"/>
    <w:rsid w:val="00CC22E2"/>
    <w:rsid w:val="00CC23FF"/>
    <w:rsid w:val="00CC2ACE"/>
    <w:rsid w:val="00CC2F00"/>
    <w:rsid w:val="00CC3A38"/>
    <w:rsid w:val="00CC3BB1"/>
    <w:rsid w:val="00CC4B37"/>
    <w:rsid w:val="00CC4E26"/>
    <w:rsid w:val="00CC51B9"/>
    <w:rsid w:val="00CC5283"/>
    <w:rsid w:val="00CC52D0"/>
    <w:rsid w:val="00CC566D"/>
    <w:rsid w:val="00CC5C19"/>
    <w:rsid w:val="00CC5D99"/>
    <w:rsid w:val="00CC5DE4"/>
    <w:rsid w:val="00CC5EF5"/>
    <w:rsid w:val="00CC6BE7"/>
    <w:rsid w:val="00CC7558"/>
    <w:rsid w:val="00CC768A"/>
    <w:rsid w:val="00CC7F4A"/>
    <w:rsid w:val="00CD0249"/>
    <w:rsid w:val="00CD1085"/>
    <w:rsid w:val="00CD10A6"/>
    <w:rsid w:val="00CD19DC"/>
    <w:rsid w:val="00CD1CC8"/>
    <w:rsid w:val="00CD1E89"/>
    <w:rsid w:val="00CD24C7"/>
    <w:rsid w:val="00CD2C10"/>
    <w:rsid w:val="00CD2E0C"/>
    <w:rsid w:val="00CD3529"/>
    <w:rsid w:val="00CD3BD9"/>
    <w:rsid w:val="00CD417D"/>
    <w:rsid w:val="00CD4643"/>
    <w:rsid w:val="00CD48FC"/>
    <w:rsid w:val="00CD4BBF"/>
    <w:rsid w:val="00CD4D47"/>
    <w:rsid w:val="00CD58EB"/>
    <w:rsid w:val="00CD59B9"/>
    <w:rsid w:val="00CD602B"/>
    <w:rsid w:val="00CD6FCB"/>
    <w:rsid w:val="00CD7862"/>
    <w:rsid w:val="00CE028B"/>
    <w:rsid w:val="00CE04BD"/>
    <w:rsid w:val="00CE099E"/>
    <w:rsid w:val="00CE0B4A"/>
    <w:rsid w:val="00CE0BCA"/>
    <w:rsid w:val="00CE12EC"/>
    <w:rsid w:val="00CE2D16"/>
    <w:rsid w:val="00CE3971"/>
    <w:rsid w:val="00CE3DB8"/>
    <w:rsid w:val="00CE4979"/>
    <w:rsid w:val="00CE4C21"/>
    <w:rsid w:val="00CE4C2B"/>
    <w:rsid w:val="00CE5037"/>
    <w:rsid w:val="00CE5050"/>
    <w:rsid w:val="00CE51A6"/>
    <w:rsid w:val="00CE51B6"/>
    <w:rsid w:val="00CE595A"/>
    <w:rsid w:val="00CE5CD5"/>
    <w:rsid w:val="00CE5FC5"/>
    <w:rsid w:val="00CE689F"/>
    <w:rsid w:val="00CE6FE2"/>
    <w:rsid w:val="00CE746A"/>
    <w:rsid w:val="00CE7AA1"/>
    <w:rsid w:val="00CE7F26"/>
    <w:rsid w:val="00CF0213"/>
    <w:rsid w:val="00CF0621"/>
    <w:rsid w:val="00CF077A"/>
    <w:rsid w:val="00CF0A43"/>
    <w:rsid w:val="00CF0B25"/>
    <w:rsid w:val="00CF0D04"/>
    <w:rsid w:val="00CF0DCF"/>
    <w:rsid w:val="00CF113E"/>
    <w:rsid w:val="00CF1A0E"/>
    <w:rsid w:val="00CF1B2C"/>
    <w:rsid w:val="00CF1FDC"/>
    <w:rsid w:val="00CF22F9"/>
    <w:rsid w:val="00CF4108"/>
    <w:rsid w:val="00CF41B5"/>
    <w:rsid w:val="00CF4554"/>
    <w:rsid w:val="00CF45FD"/>
    <w:rsid w:val="00CF4945"/>
    <w:rsid w:val="00CF531C"/>
    <w:rsid w:val="00CF5C63"/>
    <w:rsid w:val="00CF6194"/>
    <w:rsid w:val="00CF6239"/>
    <w:rsid w:val="00CF623D"/>
    <w:rsid w:val="00CF6425"/>
    <w:rsid w:val="00CF6517"/>
    <w:rsid w:val="00CF687E"/>
    <w:rsid w:val="00CF6D93"/>
    <w:rsid w:val="00CF6F93"/>
    <w:rsid w:val="00CF7832"/>
    <w:rsid w:val="00CF7AC9"/>
    <w:rsid w:val="00CF7B6E"/>
    <w:rsid w:val="00CF7EA3"/>
    <w:rsid w:val="00D00F83"/>
    <w:rsid w:val="00D0119B"/>
    <w:rsid w:val="00D01648"/>
    <w:rsid w:val="00D01F3D"/>
    <w:rsid w:val="00D026B2"/>
    <w:rsid w:val="00D02B9D"/>
    <w:rsid w:val="00D03BF6"/>
    <w:rsid w:val="00D04489"/>
    <w:rsid w:val="00D04A3E"/>
    <w:rsid w:val="00D04F54"/>
    <w:rsid w:val="00D0552D"/>
    <w:rsid w:val="00D0658A"/>
    <w:rsid w:val="00D07548"/>
    <w:rsid w:val="00D07D8F"/>
    <w:rsid w:val="00D100A7"/>
    <w:rsid w:val="00D104B5"/>
    <w:rsid w:val="00D104D7"/>
    <w:rsid w:val="00D1061E"/>
    <w:rsid w:val="00D10CC4"/>
    <w:rsid w:val="00D10E50"/>
    <w:rsid w:val="00D1117E"/>
    <w:rsid w:val="00D11407"/>
    <w:rsid w:val="00D116E2"/>
    <w:rsid w:val="00D11A5C"/>
    <w:rsid w:val="00D120B8"/>
    <w:rsid w:val="00D12DFB"/>
    <w:rsid w:val="00D12EC1"/>
    <w:rsid w:val="00D130F9"/>
    <w:rsid w:val="00D1332E"/>
    <w:rsid w:val="00D1369F"/>
    <w:rsid w:val="00D137B6"/>
    <w:rsid w:val="00D13867"/>
    <w:rsid w:val="00D13BE4"/>
    <w:rsid w:val="00D143AD"/>
    <w:rsid w:val="00D148F1"/>
    <w:rsid w:val="00D15821"/>
    <w:rsid w:val="00D15B47"/>
    <w:rsid w:val="00D15C62"/>
    <w:rsid w:val="00D15DF3"/>
    <w:rsid w:val="00D1683A"/>
    <w:rsid w:val="00D16A85"/>
    <w:rsid w:val="00D17057"/>
    <w:rsid w:val="00D17774"/>
    <w:rsid w:val="00D177C4"/>
    <w:rsid w:val="00D17CB1"/>
    <w:rsid w:val="00D17D9B"/>
    <w:rsid w:val="00D204C7"/>
    <w:rsid w:val="00D20607"/>
    <w:rsid w:val="00D2076E"/>
    <w:rsid w:val="00D20862"/>
    <w:rsid w:val="00D20BB9"/>
    <w:rsid w:val="00D20C8F"/>
    <w:rsid w:val="00D211C6"/>
    <w:rsid w:val="00D211FD"/>
    <w:rsid w:val="00D21A38"/>
    <w:rsid w:val="00D22218"/>
    <w:rsid w:val="00D226AD"/>
    <w:rsid w:val="00D22E01"/>
    <w:rsid w:val="00D23381"/>
    <w:rsid w:val="00D2354A"/>
    <w:rsid w:val="00D2354E"/>
    <w:rsid w:val="00D23A54"/>
    <w:rsid w:val="00D23A89"/>
    <w:rsid w:val="00D23C59"/>
    <w:rsid w:val="00D253DF"/>
    <w:rsid w:val="00D2588F"/>
    <w:rsid w:val="00D2680B"/>
    <w:rsid w:val="00D27032"/>
    <w:rsid w:val="00D2731A"/>
    <w:rsid w:val="00D273AA"/>
    <w:rsid w:val="00D27B39"/>
    <w:rsid w:val="00D27BFB"/>
    <w:rsid w:val="00D302DC"/>
    <w:rsid w:val="00D30576"/>
    <w:rsid w:val="00D309E5"/>
    <w:rsid w:val="00D30F62"/>
    <w:rsid w:val="00D310AD"/>
    <w:rsid w:val="00D31B32"/>
    <w:rsid w:val="00D31BBD"/>
    <w:rsid w:val="00D31F2A"/>
    <w:rsid w:val="00D320C7"/>
    <w:rsid w:val="00D3239C"/>
    <w:rsid w:val="00D32A7B"/>
    <w:rsid w:val="00D32BBB"/>
    <w:rsid w:val="00D32CEE"/>
    <w:rsid w:val="00D33A1F"/>
    <w:rsid w:val="00D33BB0"/>
    <w:rsid w:val="00D33DB5"/>
    <w:rsid w:val="00D342D5"/>
    <w:rsid w:val="00D34741"/>
    <w:rsid w:val="00D34CA5"/>
    <w:rsid w:val="00D34E27"/>
    <w:rsid w:val="00D35104"/>
    <w:rsid w:val="00D35740"/>
    <w:rsid w:val="00D357F5"/>
    <w:rsid w:val="00D35DB9"/>
    <w:rsid w:val="00D35F20"/>
    <w:rsid w:val="00D36BC0"/>
    <w:rsid w:val="00D3727A"/>
    <w:rsid w:val="00D378C7"/>
    <w:rsid w:val="00D37FEA"/>
    <w:rsid w:val="00D4040D"/>
    <w:rsid w:val="00D40FE0"/>
    <w:rsid w:val="00D412D4"/>
    <w:rsid w:val="00D41C17"/>
    <w:rsid w:val="00D423EB"/>
    <w:rsid w:val="00D424AB"/>
    <w:rsid w:val="00D427D1"/>
    <w:rsid w:val="00D42BCD"/>
    <w:rsid w:val="00D435B7"/>
    <w:rsid w:val="00D4366A"/>
    <w:rsid w:val="00D43A6D"/>
    <w:rsid w:val="00D43C8A"/>
    <w:rsid w:val="00D4481C"/>
    <w:rsid w:val="00D455AC"/>
    <w:rsid w:val="00D45682"/>
    <w:rsid w:val="00D459BD"/>
    <w:rsid w:val="00D45C0F"/>
    <w:rsid w:val="00D45C79"/>
    <w:rsid w:val="00D46730"/>
    <w:rsid w:val="00D4685A"/>
    <w:rsid w:val="00D46898"/>
    <w:rsid w:val="00D46ADA"/>
    <w:rsid w:val="00D47920"/>
    <w:rsid w:val="00D47A20"/>
    <w:rsid w:val="00D503F5"/>
    <w:rsid w:val="00D5041B"/>
    <w:rsid w:val="00D50616"/>
    <w:rsid w:val="00D51E8B"/>
    <w:rsid w:val="00D521FE"/>
    <w:rsid w:val="00D5246B"/>
    <w:rsid w:val="00D52E0E"/>
    <w:rsid w:val="00D5334A"/>
    <w:rsid w:val="00D53D7B"/>
    <w:rsid w:val="00D53F43"/>
    <w:rsid w:val="00D543A6"/>
    <w:rsid w:val="00D543B4"/>
    <w:rsid w:val="00D547AA"/>
    <w:rsid w:val="00D54BC3"/>
    <w:rsid w:val="00D55617"/>
    <w:rsid w:val="00D55F3C"/>
    <w:rsid w:val="00D561A3"/>
    <w:rsid w:val="00D56E0C"/>
    <w:rsid w:val="00D577C4"/>
    <w:rsid w:val="00D579F4"/>
    <w:rsid w:val="00D57E88"/>
    <w:rsid w:val="00D6097D"/>
    <w:rsid w:val="00D61353"/>
    <w:rsid w:val="00D61461"/>
    <w:rsid w:val="00D61A83"/>
    <w:rsid w:val="00D6281B"/>
    <w:rsid w:val="00D62E31"/>
    <w:rsid w:val="00D63039"/>
    <w:rsid w:val="00D63488"/>
    <w:rsid w:val="00D63579"/>
    <w:rsid w:val="00D63924"/>
    <w:rsid w:val="00D64B04"/>
    <w:rsid w:val="00D64B3D"/>
    <w:rsid w:val="00D6518E"/>
    <w:rsid w:val="00D65360"/>
    <w:rsid w:val="00D6549A"/>
    <w:rsid w:val="00D65FA7"/>
    <w:rsid w:val="00D66281"/>
    <w:rsid w:val="00D66720"/>
    <w:rsid w:val="00D66CDF"/>
    <w:rsid w:val="00D66E7F"/>
    <w:rsid w:val="00D66ED3"/>
    <w:rsid w:val="00D6713B"/>
    <w:rsid w:val="00D673A6"/>
    <w:rsid w:val="00D67C94"/>
    <w:rsid w:val="00D67EEC"/>
    <w:rsid w:val="00D7165A"/>
    <w:rsid w:val="00D71EA3"/>
    <w:rsid w:val="00D71F47"/>
    <w:rsid w:val="00D72AC3"/>
    <w:rsid w:val="00D72D8B"/>
    <w:rsid w:val="00D730C4"/>
    <w:rsid w:val="00D7358D"/>
    <w:rsid w:val="00D73F72"/>
    <w:rsid w:val="00D7421D"/>
    <w:rsid w:val="00D74B5B"/>
    <w:rsid w:val="00D74BE9"/>
    <w:rsid w:val="00D74E17"/>
    <w:rsid w:val="00D75A73"/>
    <w:rsid w:val="00D75B96"/>
    <w:rsid w:val="00D75CBF"/>
    <w:rsid w:val="00D75D19"/>
    <w:rsid w:val="00D7687D"/>
    <w:rsid w:val="00D76923"/>
    <w:rsid w:val="00D76A17"/>
    <w:rsid w:val="00D76AFF"/>
    <w:rsid w:val="00D76B27"/>
    <w:rsid w:val="00D76C2A"/>
    <w:rsid w:val="00D777EF"/>
    <w:rsid w:val="00D77851"/>
    <w:rsid w:val="00D77C52"/>
    <w:rsid w:val="00D807D8"/>
    <w:rsid w:val="00D80B65"/>
    <w:rsid w:val="00D80CA6"/>
    <w:rsid w:val="00D80D06"/>
    <w:rsid w:val="00D81597"/>
    <w:rsid w:val="00D81EDF"/>
    <w:rsid w:val="00D81F64"/>
    <w:rsid w:val="00D8212E"/>
    <w:rsid w:val="00D82F7E"/>
    <w:rsid w:val="00D83812"/>
    <w:rsid w:val="00D8393C"/>
    <w:rsid w:val="00D83B96"/>
    <w:rsid w:val="00D846B3"/>
    <w:rsid w:val="00D84BA0"/>
    <w:rsid w:val="00D84E61"/>
    <w:rsid w:val="00D85374"/>
    <w:rsid w:val="00D8544C"/>
    <w:rsid w:val="00D8591F"/>
    <w:rsid w:val="00D859E7"/>
    <w:rsid w:val="00D85B70"/>
    <w:rsid w:val="00D86600"/>
    <w:rsid w:val="00D86F85"/>
    <w:rsid w:val="00D87D71"/>
    <w:rsid w:val="00D87FE6"/>
    <w:rsid w:val="00D90242"/>
    <w:rsid w:val="00D90857"/>
    <w:rsid w:val="00D909E9"/>
    <w:rsid w:val="00D90C56"/>
    <w:rsid w:val="00D92055"/>
    <w:rsid w:val="00D92283"/>
    <w:rsid w:val="00D9262F"/>
    <w:rsid w:val="00D92A69"/>
    <w:rsid w:val="00D92AD3"/>
    <w:rsid w:val="00D92E77"/>
    <w:rsid w:val="00D933DC"/>
    <w:rsid w:val="00D9378D"/>
    <w:rsid w:val="00D93B25"/>
    <w:rsid w:val="00D93B86"/>
    <w:rsid w:val="00D9404B"/>
    <w:rsid w:val="00D942FC"/>
    <w:rsid w:val="00D945F9"/>
    <w:rsid w:val="00D945FD"/>
    <w:rsid w:val="00D94AF0"/>
    <w:rsid w:val="00D95899"/>
    <w:rsid w:val="00D95D74"/>
    <w:rsid w:val="00D9644A"/>
    <w:rsid w:val="00D966D9"/>
    <w:rsid w:val="00D96AAF"/>
    <w:rsid w:val="00D96EDC"/>
    <w:rsid w:val="00D96EFE"/>
    <w:rsid w:val="00D973C6"/>
    <w:rsid w:val="00D975EE"/>
    <w:rsid w:val="00D97CF9"/>
    <w:rsid w:val="00D97F86"/>
    <w:rsid w:val="00DA0047"/>
    <w:rsid w:val="00DA0301"/>
    <w:rsid w:val="00DA12A5"/>
    <w:rsid w:val="00DA17AB"/>
    <w:rsid w:val="00DA1A1D"/>
    <w:rsid w:val="00DA1D27"/>
    <w:rsid w:val="00DA1DF0"/>
    <w:rsid w:val="00DA1EE1"/>
    <w:rsid w:val="00DA2239"/>
    <w:rsid w:val="00DA2980"/>
    <w:rsid w:val="00DA2C26"/>
    <w:rsid w:val="00DA2CD0"/>
    <w:rsid w:val="00DA48E1"/>
    <w:rsid w:val="00DA55A3"/>
    <w:rsid w:val="00DA5603"/>
    <w:rsid w:val="00DA5AE9"/>
    <w:rsid w:val="00DA5B6A"/>
    <w:rsid w:val="00DA5F36"/>
    <w:rsid w:val="00DA6383"/>
    <w:rsid w:val="00DA63B2"/>
    <w:rsid w:val="00DA65A5"/>
    <w:rsid w:val="00DA66AB"/>
    <w:rsid w:val="00DA6833"/>
    <w:rsid w:val="00DA6966"/>
    <w:rsid w:val="00DA6E9C"/>
    <w:rsid w:val="00DA6EA8"/>
    <w:rsid w:val="00DA7610"/>
    <w:rsid w:val="00DA788A"/>
    <w:rsid w:val="00DA7A48"/>
    <w:rsid w:val="00DA7AC0"/>
    <w:rsid w:val="00DB1107"/>
    <w:rsid w:val="00DB14DC"/>
    <w:rsid w:val="00DB20F5"/>
    <w:rsid w:val="00DB22ED"/>
    <w:rsid w:val="00DB25E3"/>
    <w:rsid w:val="00DB2F16"/>
    <w:rsid w:val="00DB361D"/>
    <w:rsid w:val="00DB3639"/>
    <w:rsid w:val="00DB42E3"/>
    <w:rsid w:val="00DB443F"/>
    <w:rsid w:val="00DB50DD"/>
    <w:rsid w:val="00DB6307"/>
    <w:rsid w:val="00DB7112"/>
    <w:rsid w:val="00DC0231"/>
    <w:rsid w:val="00DC063D"/>
    <w:rsid w:val="00DC06A7"/>
    <w:rsid w:val="00DC0E23"/>
    <w:rsid w:val="00DC1041"/>
    <w:rsid w:val="00DC11F5"/>
    <w:rsid w:val="00DC16F4"/>
    <w:rsid w:val="00DC19FC"/>
    <w:rsid w:val="00DC1F70"/>
    <w:rsid w:val="00DC1FC2"/>
    <w:rsid w:val="00DC1FFF"/>
    <w:rsid w:val="00DC297F"/>
    <w:rsid w:val="00DC313E"/>
    <w:rsid w:val="00DC3211"/>
    <w:rsid w:val="00DC39FA"/>
    <w:rsid w:val="00DC43C3"/>
    <w:rsid w:val="00DC4875"/>
    <w:rsid w:val="00DC4B6F"/>
    <w:rsid w:val="00DC4C08"/>
    <w:rsid w:val="00DC53E4"/>
    <w:rsid w:val="00DC54CD"/>
    <w:rsid w:val="00DC5C1E"/>
    <w:rsid w:val="00DC5F28"/>
    <w:rsid w:val="00DC60E1"/>
    <w:rsid w:val="00DC6100"/>
    <w:rsid w:val="00DC6168"/>
    <w:rsid w:val="00DC6355"/>
    <w:rsid w:val="00DC6659"/>
    <w:rsid w:val="00DC6DAB"/>
    <w:rsid w:val="00DC6F10"/>
    <w:rsid w:val="00DC759E"/>
    <w:rsid w:val="00DC78C2"/>
    <w:rsid w:val="00DD01B8"/>
    <w:rsid w:val="00DD0226"/>
    <w:rsid w:val="00DD0362"/>
    <w:rsid w:val="00DD0B6F"/>
    <w:rsid w:val="00DD0D50"/>
    <w:rsid w:val="00DD1C1B"/>
    <w:rsid w:val="00DD1F80"/>
    <w:rsid w:val="00DD2284"/>
    <w:rsid w:val="00DD36E2"/>
    <w:rsid w:val="00DD378B"/>
    <w:rsid w:val="00DD3CBF"/>
    <w:rsid w:val="00DD3D23"/>
    <w:rsid w:val="00DD4CC5"/>
    <w:rsid w:val="00DD4FEF"/>
    <w:rsid w:val="00DD5790"/>
    <w:rsid w:val="00DD5DE1"/>
    <w:rsid w:val="00DD683B"/>
    <w:rsid w:val="00DD68C6"/>
    <w:rsid w:val="00DD6B98"/>
    <w:rsid w:val="00DD6F7B"/>
    <w:rsid w:val="00DD745D"/>
    <w:rsid w:val="00DD78E8"/>
    <w:rsid w:val="00DD7ABE"/>
    <w:rsid w:val="00DD7C68"/>
    <w:rsid w:val="00DE011E"/>
    <w:rsid w:val="00DE0246"/>
    <w:rsid w:val="00DE0971"/>
    <w:rsid w:val="00DE1479"/>
    <w:rsid w:val="00DE1821"/>
    <w:rsid w:val="00DE1DA5"/>
    <w:rsid w:val="00DE1EC8"/>
    <w:rsid w:val="00DE1F3D"/>
    <w:rsid w:val="00DE28C4"/>
    <w:rsid w:val="00DE2CCD"/>
    <w:rsid w:val="00DE2DB3"/>
    <w:rsid w:val="00DE2F31"/>
    <w:rsid w:val="00DE3529"/>
    <w:rsid w:val="00DE3BC8"/>
    <w:rsid w:val="00DE4EED"/>
    <w:rsid w:val="00DE5363"/>
    <w:rsid w:val="00DE6514"/>
    <w:rsid w:val="00DE65DF"/>
    <w:rsid w:val="00DE6792"/>
    <w:rsid w:val="00DE7912"/>
    <w:rsid w:val="00DE7B2B"/>
    <w:rsid w:val="00DE7EB5"/>
    <w:rsid w:val="00DF0195"/>
    <w:rsid w:val="00DF0291"/>
    <w:rsid w:val="00DF0506"/>
    <w:rsid w:val="00DF18A3"/>
    <w:rsid w:val="00DF1BDF"/>
    <w:rsid w:val="00DF2759"/>
    <w:rsid w:val="00DF313D"/>
    <w:rsid w:val="00DF329D"/>
    <w:rsid w:val="00DF33E2"/>
    <w:rsid w:val="00DF33FA"/>
    <w:rsid w:val="00DF3E14"/>
    <w:rsid w:val="00DF4134"/>
    <w:rsid w:val="00DF43E3"/>
    <w:rsid w:val="00DF4BB3"/>
    <w:rsid w:val="00DF4BFB"/>
    <w:rsid w:val="00DF587C"/>
    <w:rsid w:val="00DF6F56"/>
    <w:rsid w:val="00DF7882"/>
    <w:rsid w:val="00E00873"/>
    <w:rsid w:val="00E0127D"/>
    <w:rsid w:val="00E013BD"/>
    <w:rsid w:val="00E013F7"/>
    <w:rsid w:val="00E015F0"/>
    <w:rsid w:val="00E01F0D"/>
    <w:rsid w:val="00E027BA"/>
    <w:rsid w:val="00E03509"/>
    <w:rsid w:val="00E0466C"/>
    <w:rsid w:val="00E04997"/>
    <w:rsid w:val="00E04A7E"/>
    <w:rsid w:val="00E052AE"/>
    <w:rsid w:val="00E05483"/>
    <w:rsid w:val="00E06789"/>
    <w:rsid w:val="00E06D44"/>
    <w:rsid w:val="00E06F9D"/>
    <w:rsid w:val="00E10209"/>
    <w:rsid w:val="00E10D30"/>
    <w:rsid w:val="00E11211"/>
    <w:rsid w:val="00E11853"/>
    <w:rsid w:val="00E12461"/>
    <w:rsid w:val="00E12886"/>
    <w:rsid w:val="00E12B49"/>
    <w:rsid w:val="00E13330"/>
    <w:rsid w:val="00E138FD"/>
    <w:rsid w:val="00E141BE"/>
    <w:rsid w:val="00E14291"/>
    <w:rsid w:val="00E14557"/>
    <w:rsid w:val="00E148B9"/>
    <w:rsid w:val="00E15EDF"/>
    <w:rsid w:val="00E16151"/>
    <w:rsid w:val="00E163A5"/>
    <w:rsid w:val="00E1658F"/>
    <w:rsid w:val="00E16614"/>
    <w:rsid w:val="00E16736"/>
    <w:rsid w:val="00E168C4"/>
    <w:rsid w:val="00E169CF"/>
    <w:rsid w:val="00E16AD7"/>
    <w:rsid w:val="00E16AEA"/>
    <w:rsid w:val="00E16DF9"/>
    <w:rsid w:val="00E16F0B"/>
    <w:rsid w:val="00E17185"/>
    <w:rsid w:val="00E1725F"/>
    <w:rsid w:val="00E17B39"/>
    <w:rsid w:val="00E17BB3"/>
    <w:rsid w:val="00E2059A"/>
    <w:rsid w:val="00E20879"/>
    <w:rsid w:val="00E20D1B"/>
    <w:rsid w:val="00E211F2"/>
    <w:rsid w:val="00E2143C"/>
    <w:rsid w:val="00E215F9"/>
    <w:rsid w:val="00E2177F"/>
    <w:rsid w:val="00E222B7"/>
    <w:rsid w:val="00E23CDE"/>
    <w:rsid w:val="00E23E5F"/>
    <w:rsid w:val="00E23F90"/>
    <w:rsid w:val="00E241A7"/>
    <w:rsid w:val="00E24295"/>
    <w:rsid w:val="00E247F6"/>
    <w:rsid w:val="00E26194"/>
    <w:rsid w:val="00E26310"/>
    <w:rsid w:val="00E27048"/>
    <w:rsid w:val="00E279EA"/>
    <w:rsid w:val="00E27C20"/>
    <w:rsid w:val="00E30F00"/>
    <w:rsid w:val="00E31172"/>
    <w:rsid w:val="00E31287"/>
    <w:rsid w:val="00E314A8"/>
    <w:rsid w:val="00E31AD9"/>
    <w:rsid w:val="00E31B31"/>
    <w:rsid w:val="00E32272"/>
    <w:rsid w:val="00E3241C"/>
    <w:rsid w:val="00E32750"/>
    <w:rsid w:val="00E32756"/>
    <w:rsid w:val="00E3287D"/>
    <w:rsid w:val="00E32A49"/>
    <w:rsid w:val="00E32C2E"/>
    <w:rsid w:val="00E32C51"/>
    <w:rsid w:val="00E33668"/>
    <w:rsid w:val="00E339B6"/>
    <w:rsid w:val="00E349E4"/>
    <w:rsid w:val="00E34B36"/>
    <w:rsid w:val="00E3580B"/>
    <w:rsid w:val="00E359A2"/>
    <w:rsid w:val="00E359FC"/>
    <w:rsid w:val="00E35BEB"/>
    <w:rsid w:val="00E35EA4"/>
    <w:rsid w:val="00E361F1"/>
    <w:rsid w:val="00E363F5"/>
    <w:rsid w:val="00E368AF"/>
    <w:rsid w:val="00E36912"/>
    <w:rsid w:val="00E3694E"/>
    <w:rsid w:val="00E369D2"/>
    <w:rsid w:val="00E36CB3"/>
    <w:rsid w:val="00E36D94"/>
    <w:rsid w:val="00E371C3"/>
    <w:rsid w:val="00E372AB"/>
    <w:rsid w:val="00E37323"/>
    <w:rsid w:val="00E3734C"/>
    <w:rsid w:val="00E37784"/>
    <w:rsid w:val="00E400A1"/>
    <w:rsid w:val="00E40296"/>
    <w:rsid w:val="00E4029D"/>
    <w:rsid w:val="00E40676"/>
    <w:rsid w:val="00E41156"/>
    <w:rsid w:val="00E41304"/>
    <w:rsid w:val="00E41A7B"/>
    <w:rsid w:val="00E41F19"/>
    <w:rsid w:val="00E420E9"/>
    <w:rsid w:val="00E42228"/>
    <w:rsid w:val="00E4285B"/>
    <w:rsid w:val="00E4325F"/>
    <w:rsid w:val="00E43C51"/>
    <w:rsid w:val="00E43CD4"/>
    <w:rsid w:val="00E4447E"/>
    <w:rsid w:val="00E44648"/>
    <w:rsid w:val="00E446AE"/>
    <w:rsid w:val="00E45450"/>
    <w:rsid w:val="00E45B33"/>
    <w:rsid w:val="00E465EC"/>
    <w:rsid w:val="00E46C76"/>
    <w:rsid w:val="00E47DF5"/>
    <w:rsid w:val="00E47F24"/>
    <w:rsid w:val="00E50976"/>
    <w:rsid w:val="00E50BD6"/>
    <w:rsid w:val="00E50E81"/>
    <w:rsid w:val="00E50EDE"/>
    <w:rsid w:val="00E50F58"/>
    <w:rsid w:val="00E5119F"/>
    <w:rsid w:val="00E51327"/>
    <w:rsid w:val="00E51797"/>
    <w:rsid w:val="00E5187B"/>
    <w:rsid w:val="00E51A88"/>
    <w:rsid w:val="00E51DB7"/>
    <w:rsid w:val="00E53312"/>
    <w:rsid w:val="00E544F1"/>
    <w:rsid w:val="00E5513C"/>
    <w:rsid w:val="00E56040"/>
    <w:rsid w:val="00E56B98"/>
    <w:rsid w:val="00E56CEB"/>
    <w:rsid w:val="00E577F8"/>
    <w:rsid w:val="00E5782B"/>
    <w:rsid w:val="00E57A7F"/>
    <w:rsid w:val="00E601E6"/>
    <w:rsid w:val="00E6095F"/>
    <w:rsid w:val="00E60E66"/>
    <w:rsid w:val="00E612E2"/>
    <w:rsid w:val="00E61527"/>
    <w:rsid w:val="00E62B64"/>
    <w:rsid w:val="00E62D6A"/>
    <w:rsid w:val="00E6364F"/>
    <w:rsid w:val="00E63F6D"/>
    <w:rsid w:val="00E6401C"/>
    <w:rsid w:val="00E64BFC"/>
    <w:rsid w:val="00E65F52"/>
    <w:rsid w:val="00E66521"/>
    <w:rsid w:val="00E665A2"/>
    <w:rsid w:val="00E67D5A"/>
    <w:rsid w:val="00E70387"/>
    <w:rsid w:val="00E70460"/>
    <w:rsid w:val="00E7059F"/>
    <w:rsid w:val="00E70DDF"/>
    <w:rsid w:val="00E71119"/>
    <w:rsid w:val="00E718D0"/>
    <w:rsid w:val="00E7193F"/>
    <w:rsid w:val="00E72212"/>
    <w:rsid w:val="00E72B27"/>
    <w:rsid w:val="00E734AE"/>
    <w:rsid w:val="00E739FD"/>
    <w:rsid w:val="00E73D9E"/>
    <w:rsid w:val="00E73F93"/>
    <w:rsid w:val="00E74084"/>
    <w:rsid w:val="00E7432B"/>
    <w:rsid w:val="00E74574"/>
    <w:rsid w:val="00E747C4"/>
    <w:rsid w:val="00E751FF"/>
    <w:rsid w:val="00E754D0"/>
    <w:rsid w:val="00E75E6A"/>
    <w:rsid w:val="00E75F75"/>
    <w:rsid w:val="00E763B1"/>
    <w:rsid w:val="00E76472"/>
    <w:rsid w:val="00E76775"/>
    <w:rsid w:val="00E776B2"/>
    <w:rsid w:val="00E77DFF"/>
    <w:rsid w:val="00E77EA5"/>
    <w:rsid w:val="00E8004F"/>
    <w:rsid w:val="00E80E2C"/>
    <w:rsid w:val="00E8176E"/>
    <w:rsid w:val="00E81969"/>
    <w:rsid w:val="00E82836"/>
    <w:rsid w:val="00E82EDC"/>
    <w:rsid w:val="00E831A1"/>
    <w:rsid w:val="00E83340"/>
    <w:rsid w:val="00E837B3"/>
    <w:rsid w:val="00E83871"/>
    <w:rsid w:val="00E84694"/>
    <w:rsid w:val="00E846D3"/>
    <w:rsid w:val="00E84CFD"/>
    <w:rsid w:val="00E8504B"/>
    <w:rsid w:val="00E85262"/>
    <w:rsid w:val="00E853C5"/>
    <w:rsid w:val="00E854A4"/>
    <w:rsid w:val="00E859A8"/>
    <w:rsid w:val="00E85F74"/>
    <w:rsid w:val="00E86B06"/>
    <w:rsid w:val="00E86F83"/>
    <w:rsid w:val="00E87260"/>
    <w:rsid w:val="00E8726E"/>
    <w:rsid w:val="00E872DF"/>
    <w:rsid w:val="00E874A4"/>
    <w:rsid w:val="00E8765F"/>
    <w:rsid w:val="00E8780A"/>
    <w:rsid w:val="00E8782B"/>
    <w:rsid w:val="00E8787E"/>
    <w:rsid w:val="00E8790A"/>
    <w:rsid w:val="00E8791E"/>
    <w:rsid w:val="00E87C88"/>
    <w:rsid w:val="00E900A7"/>
    <w:rsid w:val="00E904ED"/>
    <w:rsid w:val="00E90DE9"/>
    <w:rsid w:val="00E91204"/>
    <w:rsid w:val="00E9161E"/>
    <w:rsid w:val="00E92086"/>
    <w:rsid w:val="00E92298"/>
    <w:rsid w:val="00E922AC"/>
    <w:rsid w:val="00E92723"/>
    <w:rsid w:val="00E927FD"/>
    <w:rsid w:val="00E9310D"/>
    <w:rsid w:val="00E934A4"/>
    <w:rsid w:val="00E938F6"/>
    <w:rsid w:val="00E93B0C"/>
    <w:rsid w:val="00E93B4A"/>
    <w:rsid w:val="00E93C39"/>
    <w:rsid w:val="00E93E34"/>
    <w:rsid w:val="00E93F0D"/>
    <w:rsid w:val="00E94629"/>
    <w:rsid w:val="00E94ADA"/>
    <w:rsid w:val="00E95B7F"/>
    <w:rsid w:val="00E96354"/>
    <w:rsid w:val="00E96A78"/>
    <w:rsid w:val="00E96D33"/>
    <w:rsid w:val="00EA0120"/>
    <w:rsid w:val="00EA1633"/>
    <w:rsid w:val="00EA180A"/>
    <w:rsid w:val="00EA1A6F"/>
    <w:rsid w:val="00EA1C6F"/>
    <w:rsid w:val="00EA2068"/>
    <w:rsid w:val="00EA2198"/>
    <w:rsid w:val="00EA21E9"/>
    <w:rsid w:val="00EA2924"/>
    <w:rsid w:val="00EA2BDB"/>
    <w:rsid w:val="00EA3BBF"/>
    <w:rsid w:val="00EA3CCF"/>
    <w:rsid w:val="00EA425C"/>
    <w:rsid w:val="00EA46D0"/>
    <w:rsid w:val="00EA4895"/>
    <w:rsid w:val="00EA4960"/>
    <w:rsid w:val="00EA5702"/>
    <w:rsid w:val="00EA594C"/>
    <w:rsid w:val="00EA5BA2"/>
    <w:rsid w:val="00EA607B"/>
    <w:rsid w:val="00EA638F"/>
    <w:rsid w:val="00EA6926"/>
    <w:rsid w:val="00EA6CB9"/>
    <w:rsid w:val="00EA7D1A"/>
    <w:rsid w:val="00EB0690"/>
    <w:rsid w:val="00EB07F2"/>
    <w:rsid w:val="00EB117A"/>
    <w:rsid w:val="00EB1D30"/>
    <w:rsid w:val="00EB1E8B"/>
    <w:rsid w:val="00EB2002"/>
    <w:rsid w:val="00EB2B9A"/>
    <w:rsid w:val="00EB3535"/>
    <w:rsid w:val="00EB3A46"/>
    <w:rsid w:val="00EB41AA"/>
    <w:rsid w:val="00EB4F9B"/>
    <w:rsid w:val="00EB5642"/>
    <w:rsid w:val="00EB5A62"/>
    <w:rsid w:val="00EB5C95"/>
    <w:rsid w:val="00EB6312"/>
    <w:rsid w:val="00EB63F0"/>
    <w:rsid w:val="00EB6492"/>
    <w:rsid w:val="00EB73E9"/>
    <w:rsid w:val="00EB779A"/>
    <w:rsid w:val="00EB79BD"/>
    <w:rsid w:val="00EB7CEB"/>
    <w:rsid w:val="00EB7E4A"/>
    <w:rsid w:val="00EC05C2"/>
    <w:rsid w:val="00EC05D6"/>
    <w:rsid w:val="00EC0907"/>
    <w:rsid w:val="00EC0F96"/>
    <w:rsid w:val="00EC140F"/>
    <w:rsid w:val="00EC186E"/>
    <w:rsid w:val="00EC2020"/>
    <w:rsid w:val="00EC2553"/>
    <w:rsid w:val="00EC36E1"/>
    <w:rsid w:val="00EC3A34"/>
    <w:rsid w:val="00EC3C91"/>
    <w:rsid w:val="00EC3DBF"/>
    <w:rsid w:val="00EC43B2"/>
    <w:rsid w:val="00EC48FE"/>
    <w:rsid w:val="00EC4CFB"/>
    <w:rsid w:val="00EC51F8"/>
    <w:rsid w:val="00EC54F6"/>
    <w:rsid w:val="00EC57AB"/>
    <w:rsid w:val="00EC5885"/>
    <w:rsid w:val="00EC59A8"/>
    <w:rsid w:val="00EC5C27"/>
    <w:rsid w:val="00EC6676"/>
    <w:rsid w:val="00EC6C84"/>
    <w:rsid w:val="00EC7563"/>
    <w:rsid w:val="00EC7AC8"/>
    <w:rsid w:val="00EC7F45"/>
    <w:rsid w:val="00ED05AE"/>
    <w:rsid w:val="00ED05EF"/>
    <w:rsid w:val="00ED0CEA"/>
    <w:rsid w:val="00ED1245"/>
    <w:rsid w:val="00ED15BB"/>
    <w:rsid w:val="00ED18E2"/>
    <w:rsid w:val="00ED23A5"/>
    <w:rsid w:val="00ED23C6"/>
    <w:rsid w:val="00ED2EC4"/>
    <w:rsid w:val="00ED37B4"/>
    <w:rsid w:val="00ED3C83"/>
    <w:rsid w:val="00ED3CC2"/>
    <w:rsid w:val="00ED4293"/>
    <w:rsid w:val="00ED4363"/>
    <w:rsid w:val="00ED4639"/>
    <w:rsid w:val="00ED5419"/>
    <w:rsid w:val="00ED5BE9"/>
    <w:rsid w:val="00ED6174"/>
    <w:rsid w:val="00ED64A7"/>
    <w:rsid w:val="00ED6CFC"/>
    <w:rsid w:val="00ED7123"/>
    <w:rsid w:val="00ED7537"/>
    <w:rsid w:val="00ED7D8B"/>
    <w:rsid w:val="00EE08F0"/>
    <w:rsid w:val="00EE12ED"/>
    <w:rsid w:val="00EE14A3"/>
    <w:rsid w:val="00EE167E"/>
    <w:rsid w:val="00EE2447"/>
    <w:rsid w:val="00EE25E0"/>
    <w:rsid w:val="00EE29DE"/>
    <w:rsid w:val="00EE3273"/>
    <w:rsid w:val="00EE32F3"/>
    <w:rsid w:val="00EE350C"/>
    <w:rsid w:val="00EE35CA"/>
    <w:rsid w:val="00EE35CF"/>
    <w:rsid w:val="00EE3EEF"/>
    <w:rsid w:val="00EE4A11"/>
    <w:rsid w:val="00EE5153"/>
    <w:rsid w:val="00EE5F86"/>
    <w:rsid w:val="00EE61ED"/>
    <w:rsid w:val="00EE672C"/>
    <w:rsid w:val="00EE686E"/>
    <w:rsid w:val="00EE6923"/>
    <w:rsid w:val="00EE73F2"/>
    <w:rsid w:val="00EE7961"/>
    <w:rsid w:val="00EE7B27"/>
    <w:rsid w:val="00EE7E2D"/>
    <w:rsid w:val="00EF0090"/>
    <w:rsid w:val="00EF04C9"/>
    <w:rsid w:val="00EF0758"/>
    <w:rsid w:val="00EF0EFA"/>
    <w:rsid w:val="00EF11F5"/>
    <w:rsid w:val="00EF129B"/>
    <w:rsid w:val="00EF171C"/>
    <w:rsid w:val="00EF18BC"/>
    <w:rsid w:val="00EF1C4F"/>
    <w:rsid w:val="00EF2E58"/>
    <w:rsid w:val="00EF3353"/>
    <w:rsid w:val="00EF34AD"/>
    <w:rsid w:val="00EF3B7C"/>
    <w:rsid w:val="00EF3D7B"/>
    <w:rsid w:val="00EF3EC8"/>
    <w:rsid w:val="00EF40DD"/>
    <w:rsid w:val="00EF4139"/>
    <w:rsid w:val="00EF47B2"/>
    <w:rsid w:val="00EF4CBE"/>
    <w:rsid w:val="00EF50E4"/>
    <w:rsid w:val="00EF5363"/>
    <w:rsid w:val="00EF5570"/>
    <w:rsid w:val="00EF5779"/>
    <w:rsid w:val="00EF6156"/>
    <w:rsid w:val="00EF63A0"/>
    <w:rsid w:val="00EF69B9"/>
    <w:rsid w:val="00EF6D09"/>
    <w:rsid w:val="00EF7176"/>
    <w:rsid w:val="00EF7280"/>
    <w:rsid w:val="00EF739F"/>
    <w:rsid w:val="00EF73BB"/>
    <w:rsid w:val="00EF76EA"/>
    <w:rsid w:val="00EF7D17"/>
    <w:rsid w:val="00EF7FA9"/>
    <w:rsid w:val="00F00E65"/>
    <w:rsid w:val="00F01507"/>
    <w:rsid w:val="00F023D9"/>
    <w:rsid w:val="00F024EC"/>
    <w:rsid w:val="00F031B3"/>
    <w:rsid w:val="00F0411E"/>
    <w:rsid w:val="00F04214"/>
    <w:rsid w:val="00F044C9"/>
    <w:rsid w:val="00F04799"/>
    <w:rsid w:val="00F04914"/>
    <w:rsid w:val="00F05734"/>
    <w:rsid w:val="00F06531"/>
    <w:rsid w:val="00F07569"/>
    <w:rsid w:val="00F1010E"/>
    <w:rsid w:val="00F1014C"/>
    <w:rsid w:val="00F10517"/>
    <w:rsid w:val="00F10689"/>
    <w:rsid w:val="00F108C3"/>
    <w:rsid w:val="00F109F1"/>
    <w:rsid w:val="00F10B7C"/>
    <w:rsid w:val="00F10EFB"/>
    <w:rsid w:val="00F1120A"/>
    <w:rsid w:val="00F11816"/>
    <w:rsid w:val="00F11B7D"/>
    <w:rsid w:val="00F12785"/>
    <w:rsid w:val="00F1324E"/>
    <w:rsid w:val="00F13499"/>
    <w:rsid w:val="00F140DC"/>
    <w:rsid w:val="00F1457C"/>
    <w:rsid w:val="00F14D12"/>
    <w:rsid w:val="00F14F05"/>
    <w:rsid w:val="00F150F1"/>
    <w:rsid w:val="00F15335"/>
    <w:rsid w:val="00F163C6"/>
    <w:rsid w:val="00F174A6"/>
    <w:rsid w:val="00F17E49"/>
    <w:rsid w:val="00F17F1C"/>
    <w:rsid w:val="00F20718"/>
    <w:rsid w:val="00F20E50"/>
    <w:rsid w:val="00F2102B"/>
    <w:rsid w:val="00F21286"/>
    <w:rsid w:val="00F214C7"/>
    <w:rsid w:val="00F21DFB"/>
    <w:rsid w:val="00F226AC"/>
    <w:rsid w:val="00F22CEF"/>
    <w:rsid w:val="00F2305F"/>
    <w:rsid w:val="00F234E9"/>
    <w:rsid w:val="00F23CA9"/>
    <w:rsid w:val="00F24B4B"/>
    <w:rsid w:val="00F25327"/>
    <w:rsid w:val="00F25526"/>
    <w:rsid w:val="00F25FAB"/>
    <w:rsid w:val="00F25FC9"/>
    <w:rsid w:val="00F265C3"/>
    <w:rsid w:val="00F26950"/>
    <w:rsid w:val="00F26B95"/>
    <w:rsid w:val="00F26DB6"/>
    <w:rsid w:val="00F2744F"/>
    <w:rsid w:val="00F27B6E"/>
    <w:rsid w:val="00F3013B"/>
    <w:rsid w:val="00F3025B"/>
    <w:rsid w:val="00F30262"/>
    <w:rsid w:val="00F3091E"/>
    <w:rsid w:val="00F30996"/>
    <w:rsid w:val="00F309E5"/>
    <w:rsid w:val="00F31219"/>
    <w:rsid w:val="00F3142E"/>
    <w:rsid w:val="00F31471"/>
    <w:rsid w:val="00F3199F"/>
    <w:rsid w:val="00F31EDA"/>
    <w:rsid w:val="00F32043"/>
    <w:rsid w:val="00F320C3"/>
    <w:rsid w:val="00F32356"/>
    <w:rsid w:val="00F323C3"/>
    <w:rsid w:val="00F32876"/>
    <w:rsid w:val="00F33204"/>
    <w:rsid w:val="00F33ED6"/>
    <w:rsid w:val="00F34D38"/>
    <w:rsid w:val="00F34E1E"/>
    <w:rsid w:val="00F34F22"/>
    <w:rsid w:val="00F352E5"/>
    <w:rsid w:val="00F352E8"/>
    <w:rsid w:val="00F359A4"/>
    <w:rsid w:val="00F35C1C"/>
    <w:rsid w:val="00F368C6"/>
    <w:rsid w:val="00F376F0"/>
    <w:rsid w:val="00F37B76"/>
    <w:rsid w:val="00F40695"/>
    <w:rsid w:val="00F41967"/>
    <w:rsid w:val="00F419E3"/>
    <w:rsid w:val="00F41B2C"/>
    <w:rsid w:val="00F41BE0"/>
    <w:rsid w:val="00F41D5B"/>
    <w:rsid w:val="00F41E5C"/>
    <w:rsid w:val="00F426F2"/>
    <w:rsid w:val="00F43148"/>
    <w:rsid w:val="00F43549"/>
    <w:rsid w:val="00F43E33"/>
    <w:rsid w:val="00F44956"/>
    <w:rsid w:val="00F45308"/>
    <w:rsid w:val="00F45A03"/>
    <w:rsid w:val="00F45D7D"/>
    <w:rsid w:val="00F460A3"/>
    <w:rsid w:val="00F46386"/>
    <w:rsid w:val="00F467E6"/>
    <w:rsid w:val="00F46DA6"/>
    <w:rsid w:val="00F47026"/>
    <w:rsid w:val="00F47030"/>
    <w:rsid w:val="00F47869"/>
    <w:rsid w:val="00F47939"/>
    <w:rsid w:val="00F5049D"/>
    <w:rsid w:val="00F50960"/>
    <w:rsid w:val="00F51411"/>
    <w:rsid w:val="00F51CB6"/>
    <w:rsid w:val="00F52294"/>
    <w:rsid w:val="00F528AF"/>
    <w:rsid w:val="00F52EAD"/>
    <w:rsid w:val="00F5308F"/>
    <w:rsid w:val="00F530B0"/>
    <w:rsid w:val="00F530D7"/>
    <w:rsid w:val="00F539C3"/>
    <w:rsid w:val="00F539D7"/>
    <w:rsid w:val="00F53A82"/>
    <w:rsid w:val="00F54161"/>
    <w:rsid w:val="00F54517"/>
    <w:rsid w:val="00F5482A"/>
    <w:rsid w:val="00F5488D"/>
    <w:rsid w:val="00F549CE"/>
    <w:rsid w:val="00F55C9C"/>
    <w:rsid w:val="00F55E70"/>
    <w:rsid w:val="00F5607B"/>
    <w:rsid w:val="00F56C8B"/>
    <w:rsid w:val="00F5761E"/>
    <w:rsid w:val="00F577A3"/>
    <w:rsid w:val="00F57D4E"/>
    <w:rsid w:val="00F60721"/>
    <w:rsid w:val="00F60897"/>
    <w:rsid w:val="00F60E0A"/>
    <w:rsid w:val="00F6116D"/>
    <w:rsid w:val="00F613E6"/>
    <w:rsid w:val="00F618DE"/>
    <w:rsid w:val="00F61A22"/>
    <w:rsid w:val="00F61BFA"/>
    <w:rsid w:val="00F61C5F"/>
    <w:rsid w:val="00F6208B"/>
    <w:rsid w:val="00F62289"/>
    <w:rsid w:val="00F623D3"/>
    <w:rsid w:val="00F62437"/>
    <w:rsid w:val="00F6329E"/>
    <w:rsid w:val="00F63704"/>
    <w:rsid w:val="00F637F6"/>
    <w:rsid w:val="00F640D1"/>
    <w:rsid w:val="00F64AE6"/>
    <w:rsid w:val="00F64C03"/>
    <w:rsid w:val="00F6597D"/>
    <w:rsid w:val="00F659DC"/>
    <w:rsid w:val="00F65D0F"/>
    <w:rsid w:val="00F663EA"/>
    <w:rsid w:val="00F665AF"/>
    <w:rsid w:val="00F66665"/>
    <w:rsid w:val="00F67115"/>
    <w:rsid w:val="00F67317"/>
    <w:rsid w:val="00F6739B"/>
    <w:rsid w:val="00F70526"/>
    <w:rsid w:val="00F709FB"/>
    <w:rsid w:val="00F7123F"/>
    <w:rsid w:val="00F714A5"/>
    <w:rsid w:val="00F71594"/>
    <w:rsid w:val="00F71C16"/>
    <w:rsid w:val="00F72187"/>
    <w:rsid w:val="00F72444"/>
    <w:rsid w:val="00F724A1"/>
    <w:rsid w:val="00F728A6"/>
    <w:rsid w:val="00F72CC2"/>
    <w:rsid w:val="00F73026"/>
    <w:rsid w:val="00F73C15"/>
    <w:rsid w:val="00F74ACC"/>
    <w:rsid w:val="00F761BE"/>
    <w:rsid w:val="00F76409"/>
    <w:rsid w:val="00F7672A"/>
    <w:rsid w:val="00F77290"/>
    <w:rsid w:val="00F773BB"/>
    <w:rsid w:val="00F77668"/>
    <w:rsid w:val="00F804A4"/>
    <w:rsid w:val="00F81A1F"/>
    <w:rsid w:val="00F83E0F"/>
    <w:rsid w:val="00F8473F"/>
    <w:rsid w:val="00F84902"/>
    <w:rsid w:val="00F84CBF"/>
    <w:rsid w:val="00F8505F"/>
    <w:rsid w:val="00F85995"/>
    <w:rsid w:val="00F85B23"/>
    <w:rsid w:val="00F85BA5"/>
    <w:rsid w:val="00F86578"/>
    <w:rsid w:val="00F873E4"/>
    <w:rsid w:val="00F87BCE"/>
    <w:rsid w:val="00F87D61"/>
    <w:rsid w:val="00F90768"/>
    <w:rsid w:val="00F907D0"/>
    <w:rsid w:val="00F909F4"/>
    <w:rsid w:val="00F90B38"/>
    <w:rsid w:val="00F9145F"/>
    <w:rsid w:val="00F914B7"/>
    <w:rsid w:val="00F91533"/>
    <w:rsid w:val="00F918E6"/>
    <w:rsid w:val="00F9191E"/>
    <w:rsid w:val="00F91994"/>
    <w:rsid w:val="00F91B1F"/>
    <w:rsid w:val="00F91F0A"/>
    <w:rsid w:val="00F92407"/>
    <w:rsid w:val="00F925F2"/>
    <w:rsid w:val="00F929F6"/>
    <w:rsid w:val="00F92D66"/>
    <w:rsid w:val="00F932AB"/>
    <w:rsid w:val="00F93326"/>
    <w:rsid w:val="00F93AA1"/>
    <w:rsid w:val="00F94481"/>
    <w:rsid w:val="00F949A1"/>
    <w:rsid w:val="00F9595C"/>
    <w:rsid w:val="00F95A31"/>
    <w:rsid w:val="00F95C3A"/>
    <w:rsid w:val="00F95CFC"/>
    <w:rsid w:val="00F96309"/>
    <w:rsid w:val="00F9637D"/>
    <w:rsid w:val="00F96E68"/>
    <w:rsid w:val="00F97082"/>
    <w:rsid w:val="00F97747"/>
    <w:rsid w:val="00F97DFB"/>
    <w:rsid w:val="00FA018B"/>
    <w:rsid w:val="00FA03DE"/>
    <w:rsid w:val="00FA054F"/>
    <w:rsid w:val="00FA0CF9"/>
    <w:rsid w:val="00FA0DC0"/>
    <w:rsid w:val="00FA17FA"/>
    <w:rsid w:val="00FA1E3B"/>
    <w:rsid w:val="00FA20CB"/>
    <w:rsid w:val="00FA2571"/>
    <w:rsid w:val="00FA2DD2"/>
    <w:rsid w:val="00FA3AD5"/>
    <w:rsid w:val="00FA3F5F"/>
    <w:rsid w:val="00FA4B30"/>
    <w:rsid w:val="00FA4F6E"/>
    <w:rsid w:val="00FA56F0"/>
    <w:rsid w:val="00FA603E"/>
    <w:rsid w:val="00FA65A0"/>
    <w:rsid w:val="00FA66C9"/>
    <w:rsid w:val="00FA672A"/>
    <w:rsid w:val="00FA7482"/>
    <w:rsid w:val="00FA76E6"/>
    <w:rsid w:val="00FB0555"/>
    <w:rsid w:val="00FB060A"/>
    <w:rsid w:val="00FB081B"/>
    <w:rsid w:val="00FB0AB9"/>
    <w:rsid w:val="00FB1034"/>
    <w:rsid w:val="00FB1179"/>
    <w:rsid w:val="00FB12B3"/>
    <w:rsid w:val="00FB1E61"/>
    <w:rsid w:val="00FB25DB"/>
    <w:rsid w:val="00FB2988"/>
    <w:rsid w:val="00FB2BB8"/>
    <w:rsid w:val="00FB35AB"/>
    <w:rsid w:val="00FB4626"/>
    <w:rsid w:val="00FB49D2"/>
    <w:rsid w:val="00FB4B8A"/>
    <w:rsid w:val="00FB4E61"/>
    <w:rsid w:val="00FB5049"/>
    <w:rsid w:val="00FB512B"/>
    <w:rsid w:val="00FB54AA"/>
    <w:rsid w:val="00FB5C56"/>
    <w:rsid w:val="00FB5C77"/>
    <w:rsid w:val="00FB5D52"/>
    <w:rsid w:val="00FB5F79"/>
    <w:rsid w:val="00FB5F9A"/>
    <w:rsid w:val="00FB61FC"/>
    <w:rsid w:val="00FB6F55"/>
    <w:rsid w:val="00FB70D0"/>
    <w:rsid w:val="00FB78FE"/>
    <w:rsid w:val="00FC00C2"/>
    <w:rsid w:val="00FC13EE"/>
    <w:rsid w:val="00FC18CB"/>
    <w:rsid w:val="00FC1A72"/>
    <w:rsid w:val="00FC20BF"/>
    <w:rsid w:val="00FC25D1"/>
    <w:rsid w:val="00FC2B97"/>
    <w:rsid w:val="00FC2BF2"/>
    <w:rsid w:val="00FC3477"/>
    <w:rsid w:val="00FC378D"/>
    <w:rsid w:val="00FC3D1E"/>
    <w:rsid w:val="00FC436E"/>
    <w:rsid w:val="00FC4E1F"/>
    <w:rsid w:val="00FC5027"/>
    <w:rsid w:val="00FC52EA"/>
    <w:rsid w:val="00FC5818"/>
    <w:rsid w:val="00FC5A1C"/>
    <w:rsid w:val="00FC5E7D"/>
    <w:rsid w:val="00FC69A5"/>
    <w:rsid w:val="00FC6CCC"/>
    <w:rsid w:val="00FC6D52"/>
    <w:rsid w:val="00FD020F"/>
    <w:rsid w:val="00FD0B76"/>
    <w:rsid w:val="00FD18A1"/>
    <w:rsid w:val="00FD1B34"/>
    <w:rsid w:val="00FD296A"/>
    <w:rsid w:val="00FD2AE3"/>
    <w:rsid w:val="00FD2D45"/>
    <w:rsid w:val="00FD40F1"/>
    <w:rsid w:val="00FD56C9"/>
    <w:rsid w:val="00FD5907"/>
    <w:rsid w:val="00FD5ED8"/>
    <w:rsid w:val="00FD66E9"/>
    <w:rsid w:val="00FD6C72"/>
    <w:rsid w:val="00FD74C4"/>
    <w:rsid w:val="00FD751E"/>
    <w:rsid w:val="00FD7D08"/>
    <w:rsid w:val="00FD7D19"/>
    <w:rsid w:val="00FE0FEF"/>
    <w:rsid w:val="00FE116E"/>
    <w:rsid w:val="00FE1913"/>
    <w:rsid w:val="00FE1B51"/>
    <w:rsid w:val="00FE2294"/>
    <w:rsid w:val="00FE24A5"/>
    <w:rsid w:val="00FE35A2"/>
    <w:rsid w:val="00FE385E"/>
    <w:rsid w:val="00FE38C0"/>
    <w:rsid w:val="00FE4817"/>
    <w:rsid w:val="00FE4BCE"/>
    <w:rsid w:val="00FE4CA7"/>
    <w:rsid w:val="00FE5056"/>
    <w:rsid w:val="00FE5467"/>
    <w:rsid w:val="00FE5D3B"/>
    <w:rsid w:val="00FE5D50"/>
    <w:rsid w:val="00FE5D5E"/>
    <w:rsid w:val="00FE7483"/>
    <w:rsid w:val="00FE7FBC"/>
    <w:rsid w:val="00FF0070"/>
    <w:rsid w:val="00FF04C9"/>
    <w:rsid w:val="00FF05A0"/>
    <w:rsid w:val="00FF05E6"/>
    <w:rsid w:val="00FF0843"/>
    <w:rsid w:val="00FF08D1"/>
    <w:rsid w:val="00FF0E6E"/>
    <w:rsid w:val="00FF1031"/>
    <w:rsid w:val="00FF116F"/>
    <w:rsid w:val="00FF14B3"/>
    <w:rsid w:val="00FF1BB7"/>
    <w:rsid w:val="00FF201E"/>
    <w:rsid w:val="00FF2090"/>
    <w:rsid w:val="00FF20C8"/>
    <w:rsid w:val="00FF25CE"/>
    <w:rsid w:val="00FF2C76"/>
    <w:rsid w:val="00FF2FCC"/>
    <w:rsid w:val="00FF3A12"/>
    <w:rsid w:val="00FF5949"/>
    <w:rsid w:val="00FF5A7A"/>
    <w:rsid w:val="00FF5F7A"/>
    <w:rsid w:val="00FF6475"/>
    <w:rsid w:val="00FF6A04"/>
    <w:rsid w:val="00FF6DEE"/>
    <w:rsid w:val="00FF73C6"/>
    <w:rsid w:val="00FF7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BC4042"/>
    <w:rPr>
      <w:rFonts w:ascii="Times New Roman" w:eastAsia="Times New Roman" w:hAnsi="Times New Roman"/>
      <w:sz w:val="24"/>
      <w:szCs w:val="24"/>
    </w:rPr>
  </w:style>
  <w:style w:type="paragraph" w:styleId="1">
    <w:name w:val="heading 1"/>
    <w:basedOn w:val="a0"/>
    <w:next w:val="a0"/>
    <w:link w:val="10"/>
    <w:uiPriority w:val="99"/>
    <w:qFormat/>
    <w:rsid w:val="002F13B0"/>
    <w:pPr>
      <w:keepNext/>
      <w:keepLines/>
      <w:spacing w:before="480"/>
      <w:outlineLvl w:val="0"/>
    </w:pPr>
    <w:rPr>
      <w:rFonts w:ascii="Cambria" w:hAnsi="Cambria"/>
      <w:b/>
      <w:bCs/>
      <w:color w:val="365F91"/>
      <w:sz w:val="28"/>
      <w:szCs w:val="28"/>
    </w:rPr>
  </w:style>
  <w:style w:type="paragraph" w:styleId="2">
    <w:name w:val="heading 2"/>
    <w:basedOn w:val="a0"/>
    <w:next w:val="a0"/>
    <w:link w:val="20"/>
    <w:uiPriority w:val="99"/>
    <w:qFormat/>
    <w:rsid w:val="00BC4042"/>
    <w:pPr>
      <w:keepNext/>
      <w:spacing w:before="240" w:after="60"/>
      <w:outlineLvl w:val="1"/>
    </w:pPr>
    <w:rPr>
      <w:rFonts w:ascii="Arial" w:hAnsi="Arial" w:cs="Arial"/>
      <w:b/>
      <w:bCs/>
      <w:i/>
      <w:iCs/>
      <w:sz w:val="28"/>
      <w:szCs w:val="28"/>
    </w:rPr>
  </w:style>
  <w:style w:type="paragraph" w:styleId="3">
    <w:name w:val="heading 3"/>
    <w:aliases w:val="H3,&quot;Сапфир&quot;"/>
    <w:basedOn w:val="2"/>
    <w:next w:val="a0"/>
    <w:link w:val="30"/>
    <w:uiPriority w:val="99"/>
    <w:qFormat/>
    <w:rsid w:val="002F13B0"/>
    <w:pPr>
      <w:keepNext w:val="0"/>
      <w:widowControl w:val="0"/>
      <w:autoSpaceDE w:val="0"/>
      <w:autoSpaceDN w:val="0"/>
      <w:adjustRightInd w:val="0"/>
      <w:spacing w:before="0" w:after="0"/>
      <w:jc w:val="both"/>
      <w:outlineLvl w:val="2"/>
    </w:pPr>
    <w:rPr>
      <w:rFonts w:cs="Times New Roman"/>
      <w:b w:val="0"/>
      <w:bCs w:val="0"/>
      <w:i w:val="0"/>
      <w:iCs w:val="0"/>
      <w:sz w:val="24"/>
      <w:szCs w:val="24"/>
    </w:rPr>
  </w:style>
  <w:style w:type="paragraph" w:styleId="4">
    <w:name w:val="heading 4"/>
    <w:basedOn w:val="3"/>
    <w:next w:val="a0"/>
    <w:link w:val="40"/>
    <w:uiPriority w:val="99"/>
    <w:qFormat/>
    <w:rsid w:val="002F13B0"/>
    <w:pPr>
      <w:outlineLvl w:val="3"/>
    </w:pPr>
  </w:style>
  <w:style w:type="paragraph" w:styleId="5">
    <w:name w:val="heading 5"/>
    <w:basedOn w:val="a0"/>
    <w:next w:val="a0"/>
    <w:link w:val="50"/>
    <w:uiPriority w:val="99"/>
    <w:qFormat/>
    <w:rsid w:val="002F13B0"/>
    <w:pPr>
      <w:spacing w:before="240" w:after="60"/>
      <w:outlineLvl w:val="4"/>
    </w:pPr>
    <w:rPr>
      <w:b/>
      <w:bCs/>
      <w:i/>
      <w:iCs/>
      <w:sz w:val="26"/>
      <w:szCs w:val="26"/>
    </w:rPr>
  </w:style>
  <w:style w:type="paragraph" w:styleId="6">
    <w:name w:val="heading 6"/>
    <w:aliases w:val="H6"/>
    <w:basedOn w:val="a0"/>
    <w:next w:val="a0"/>
    <w:link w:val="60"/>
    <w:uiPriority w:val="99"/>
    <w:qFormat/>
    <w:rsid w:val="002F13B0"/>
    <w:pPr>
      <w:spacing w:before="240" w:after="60"/>
      <w:outlineLvl w:val="5"/>
    </w:pPr>
    <w:rPr>
      <w:b/>
      <w:bCs/>
      <w:sz w:val="22"/>
      <w:szCs w:val="22"/>
    </w:rPr>
  </w:style>
  <w:style w:type="paragraph" w:styleId="7">
    <w:name w:val="heading 7"/>
    <w:basedOn w:val="a0"/>
    <w:next w:val="a0"/>
    <w:link w:val="70"/>
    <w:uiPriority w:val="99"/>
    <w:qFormat/>
    <w:rsid w:val="002F13B0"/>
    <w:pPr>
      <w:spacing w:before="240" w:after="60"/>
      <w:outlineLvl w:val="6"/>
    </w:pPr>
  </w:style>
  <w:style w:type="paragraph" w:styleId="8">
    <w:name w:val="heading 8"/>
    <w:basedOn w:val="a0"/>
    <w:next w:val="a0"/>
    <w:link w:val="80"/>
    <w:uiPriority w:val="99"/>
    <w:qFormat/>
    <w:rsid w:val="002F13B0"/>
    <w:pPr>
      <w:spacing w:before="240" w:after="60"/>
      <w:outlineLvl w:val="7"/>
    </w:pPr>
    <w:rPr>
      <w:i/>
      <w:iCs/>
    </w:rPr>
  </w:style>
  <w:style w:type="paragraph" w:styleId="9">
    <w:name w:val="heading 9"/>
    <w:basedOn w:val="a0"/>
    <w:next w:val="a0"/>
    <w:link w:val="90"/>
    <w:uiPriority w:val="99"/>
    <w:qFormat/>
    <w:rsid w:val="002F13B0"/>
    <w:pPr>
      <w:tabs>
        <w:tab w:val="num" w:pos="0"/>
      </w:tabs>
      <w:spacing w:before="240" w:after="60"/>
      <w:ind w:left="6480" w:hanging="720"/>
      <w:jc w:val="both"/>
      <w:outlineLvl w:val="8"/>
    </w:pPr>
    <w:rPr>
      <w:rFonts w:ascii="PetersburgCTT" w:hAnsi="PetersburgCTT"/>
      <w:i/>
      <w:sz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2F13B0"/>
    <w:rPr>
      <w:rFonts w:ascii="Cambria" w:hAnsi="Cambria" w:cs="Times New Roman"/>
      <w:b/>
      <w:bCs/>
      <w:color w:val="365F91"/>
      <w:sz w:val="28"/>
      <w:szCs w:val="28"/>
      <w:lang w:eastAsia="ru-RU"/>
    </w:rPr>
  </w:style>
  <w:style w:type="character" w:customStyle="1" w:styleId="20">
    <w:name w:val="Заголовок 2 Знак"/>
    <w:basedOn w:val="a1"/>
    <w:link w:val="2"/>
    <w:uiPriority w:val="99"/>
    <w:locked/>
    <w:rsid w:val="00BC4042"/>
    <w:rPr>
      <w:rFonts w:ascii="Arial" w:hAnsi="Arial" w:cs="Arial"/>
      <w:b/>
      <w:bCs/>
      <w:i/>
      <w:iCs/>
      <w:sz w:val="28"/>
      <w:szCs w:val="28"/>
      <w:lang w:eastAsia="ru-RU"/>
    </w:rPr>
  </w:style>
  <w:style w:type="character" w:customStyle="1" w:styleId="30">
    <w:name w:val="Заголовок 3 Знак"/>
    <w:aliases w:val="H3 Знак,&quot;Сапфир&quot; Знак"/>
    <w:basedOn w:val="a1"/>
    <w:link w:val="3"/>
    <w:uiPriority w:val="99"/>
    <w:locked/>
    <w:rsid w:val="002F13B0"/>
    <w:rPr>
      <w:rFonts w:ascii="Arial" w:hAnsi="Arial" w:cs="Times New Roman"/>
      <w:sz w:val="24"/>
      <w:szCs w:val="24"/>
      <w:lang w:eastAsia="ru-RU"/>
    </w:rPr>
  </w:style>
  <w:style w:type="character" w:customStyle="1" w:styleId="40">
    <w:name w:val="Заголовок 4 Знак"/>
    <w:basedOn w:val="a1"/>
    <w:link w:val="4"/>
    <w:uiPriority w:val="99"/>
    <w:locked/>
    <w:rsid w:val="002F13B0"/>
    <w:rPr>
      <w:rFonts w:ascii="Arial" w:hAnsi="Arial" w:cs="Times New Roman"/>
      <w:sz w:val="24"/>
      <w:szCs w:val="24"/>
      <w:lang w:eastAsia="ru-RU"/>
    </w:rPr>
  </w:style>
  <w:style w:type="character" w:customStyle="1" w:styleId="50">
    <w:name w:val="Заголовок 5 Знак"/>
    <w:basedOn w:val="a1"/>
    <w:link w:val="5"/>
    <w:uiPriority w:val="99"/>
    <w:locked/>
    <w:rsid w:val="002F13B0"/>
    <w:rPr>
      <w:rFonts w:ascii="Times New Roman" w:hAnsi="Times New Roman" w:cs="Times New Roman"/>
      <w:b/>
      <w:bCs/>
      <w:i/>
      <w:iCs/>
      <w:sz w:val="26"/>
      <w:szCs w:val="26"/>
      <w:lang w:eastAsia="ru-RU"/>
    </w:rPr>
  </w:style>
  <w:style w:type="character" w:customStyle="1" w:styleId="60">
    <w:name w:val="Заголовок 6 Знак"/>
    <w:aliases w:val="H6 Знак"/>
    <w:basedOn w:val="a1"/>
    <w:link w:val="6"/>
    <w:uiPriority w:val="99"/>
    <w:locked/>
    <w:rsid w:val="002F13B0"/>
    <w:rPr>
      <w:rFonts w:ascii="Times New Roman" w:hAnsi="Times New Roman" w:cs="Times New Roman"/>
      <w:b/>
      <w:bCs/>
      <w:lang w:eastAsia="ru-RU"/>
    </w:rPr>
  </w:style>
  <w:style w:type="character" w:customStyle="1" w:styleId="70">
    <w:name w:val="Заголовок 7 Знак"/>
    <w:basedOn w:val="a1"/>
    <w:link w:val="7"/>
    <w:uiPriority w:val="99"/>
    <w:locked/>
    <w:rsid w:val="002F13B0"/>
    <w:rPr>
      <w:rFonts w:ascii="Times New Roman" w:hAnsi="Times New Roman" w:cs="Times New Roman"/>
      <w:sz w:val="24"/>
      <w:szCs w:val="24"/>
      <w:lang w:eastAsia="ru-RU"/>
    </w:rPr>
  </w:style>
  <w:style w:type="character" w:customStyle="1" w:styleId="80">
    <w:name w:val="Заголовок 8 Знак"/>
    <w:basedOn w:val="a1"/>
    <w:link w:val="8"/>
    <w:uiPriority w:val="99"/>
    <w:locked/>
    <w:rsid w:val="002F13B0"/>
    <w:rPr>
      <w:rFonts w:ascii="Times New Roman" w:hAnsi="Times New Roman" w:cs="Times New Roman"/>
      <w:i/>
      <w:iCs/>
      <w:sz w:val="24"/>
      <w:szCs w:val="24"/>
      <w:lang w:eastAsia="ru-RU"/>
    </w:rPr>
  </w:style>
  <w:style w:type="character" w:customStyle="1" w:styleId="90">
    <w:name w:val="Заголовок 9 Знак"/>
    <w:basedOn w:val="a1"/>
    <w:link w:val="9"/>
    <w:uiPriority w:val="99"/>
    <w:locked/>
    <w:rsid w:val="002F13B0"/>
    <w:rPr>
      <w:rFonts w:ascii="PetersburgCTT" w:hAnsi="PetersburgCTT" w:cs="Times New Roman"/>
      <w:i/>
      <w:sz w:val="24"/>
      <w:szCs w:val="24"/>
    </w:rPr>
  </w:style>
  <w:style w:type="paragraph" w:customStyle="1" w:styleId="a4">
    <w:name w:val="Таблицы (моноширинный)"/>
    <w:basedOn w:val="a0"/>
    <w:next w:val="a0"/>
    <w:uiPriority w:val="99"/>
    <w:rsid w:val="00BC4042"/>
    <w:pPr>
      <w:autoSpaceDE w:val="0"/>
      <w:autoSpaceDN w:val="0"/>
      <w:adjustRightInd w:val="0"/>
      <w:jc w:val="both"/>
    </w:pPr>
    <w:rPr>
      <w:rFonts w:ascii="Courier New" w:hAnsi="Courier New" w:cs="Courier New"/>
      <w:sz w:val="20"/>
      <w:szCs w:val="20"/>
    </w:rPr>
  </w:style>
  <w:style w:type="character" w:customStyle="1" w:styleId="a5">
    <w:name w:val="Цветовое выделение"/>
    <w:uiPriority w:val="99"/>
    <w:rsid w:val="00BC4042"/>
    <w:rPr>
      <w:b/>
      <w:color w:val="000080"/>
    </w:rPr>
  </w:style>
  <w:style w:type="paragraph" w:styleId="a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7"/>
    <w:uiPriority w:val="99"/>
    <w:rsid w:val="00BC4042"/>
    <w:pPr>
      <w:spacing w:line="360" w:lineRule="auto"/>
      <w:ind w:firstLine="720"/>
      <w:jc w:val="both"/>
    </w:pPr>
  </w:style>
  <w:style w:type="character" w:customStyle="1" w:styleId="a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6"/>
    <w:uiPriority w:val="99"/>
    <w:locked/>
    <w:rsid w:val="00BC4042"/>
    <w:rPr>
      <w:rFonts w:ascii="Times New Roman" w:hAnsi="Times New Roman" w:cs="Times New Roman"/>
      <w:sz w:val="24"/>
      <w:szCs w:val="24"/>
      <w:lang w:eastAsia="ru-RU"/>
    </w:rPr>
  </w:style>
  <w:style w:type="paragraph" w:styleId="a8">
    <w:name w:val="Body Text"/>
    <w:aliases w:val="Основной текст1,Основной текст Знак Знак,bt"/>
    <w:basedOn w:val="a0"/>
    <w:link w:val="a9"/>
    <w:uiPriority w:val="99"/>
    <w:rsid w:val="00BC4042"/>
    <w:pPr>
      <w:spacing w:after="120"/>
    </w:pPr>
  </w:style>
  <w:style w:type="character" w:customStyle="1" w:styleId="a9">
    <w:name w:val="Основной текст Знак"/>
    <w:aliases w:val="Основной текст1 Знак,Основной текст Знак Знак Знак,bt Знак"/>
    <w:basedOn w:val="a1"/>
    <w:link w:val="a8"/>
    <w:uiPriority w:val="99"/>
    <w:locked/>
    <w:rsid w:val="00BC4042"/>
    <w:rPr>
      <w:rFonts w:ascii="Times New Roman" w:hAnsi="Times New Roman" w:cs="Times New Roman"/>
      <w:sz w:val="24"/>
      <w:szCs w:val="24"/>
      <w:lang w:eastAsia="ru-RU"/>
    </w:rPr>
  </w:style>
  <w:style w:type="paragraph" w:customStyle="1" w:styleId="ConsNormal">
    <w:name w:val="ConsNormal"/>
    <w:uiPriority w:val="99"/>
    <w:rsid w:val="00BC4042"/>
    <w:pPr>
      <w:widowControl w:val="0"/>
      <w:autoSpaceDE w:val="0"/>
      <w:autoSpaceDN w:val="0"/>
      <w:adjustRightInd w:val="0"/>
      <w:ind w:firstLine="720"/>
    </w:pPr>
    <w:rPr>
      <w:rFonts w:ascii="Arial" w:eastAsia="Times New Roman" w:hAnsi="Arial" w:cs="Arial"/>
      <w:sz w:val="20"/>
      <w:szCs w:val="20"/>
    </w:rPr>
  </w:style>
  <w:style w:type="paragraph" w:customStyle="1" w:styleId="ConsPlusCell">
    <w:name w:val="ConsPlusCell"/>
    <w:uiPriority w:val="99"/>
    <w:rsid w:val="00BC4042"/>
    <w:pPr>
      <w:widowControl w:val="0"/>
      <w:autoSpaceDE w:val="0"/>
      <w:autoSpaceDN w:val="0"/>
      <w:adjustRightInd w:val="0"/>
    </w:pPr>
    <w:rPr>
      <w:rFonts w:cs="Calibri"/>
    </w:rPr>
  </w:style>
  <w:style w:type="paragraph" w:customStyle="1" w:styleId="aa">
    <w:name w:val="Прижатый влево"/>
    <w:basedOn w:val="a0"/>
    <w:next w:val="a0"/>
    <w:uiPriority w:val="99"/>
    <w:rsid w:val="00BC4042"/>
    <w:pPr>
      <w:widowControl w:val="0"/>
      <w:autoSpaceDE w:val="0"/>
      <w:autoSpaceDN w:val="0"/>
      <w:adjustRightInd w:val="0"/>
    </w:pPr>
    <w:rPr>
      <w:rFonts w:ascii="Arial" w:hAnsi="Arial" w:cs="Arial"/>
    </w:rPr>
  </w:style>
  <w:style w:type="paragraph" w:customStyle="1" w:styleId="Web">
    <w:name w:val="Обычный (Web)"/>
    <w:basedOn w:val="a0"/>
    <w:uiPriority w:val="99"/>
    <w:rsid w:val="00BC4042"/>
    <w:pPr>
      <w:spacing w:before="100" w:after="100"/>
    </w:pPr>
  </w:style>
  <w:style w:type="paragraph" w:styleId="ab">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
    <w:basedOn w:val="a0"/>
    <w:link w:val="ac"/>
    <w:uiPriority w:val="99"/>
    <w:rsid w:val="00BC4042"/>
    <w:pPr>
      <w:widowControl w:val="0"/>
      <w:spacing w:before="60" w:line="300" w:lineRule="auto"/>
      <w:ind w:firstLine="1140"/>
      <w:jc w:val="both"/>
    </w:pPr>
    <w:rPr>
      <w:sz w:val="20"/>
      <w:szCs w:val="20"/>
    </w:r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basedOn w:val="a1"/>
    <w:uiPriority w:val="99"/>
    <w:semiHidden/>
    <w:locked/>
    <w:rsid w:val="00D859E7"/>
    <w:rPr>
      <w:rFonts w:ascii="Times New Roman" w:hAnsi="Times New Roman" w:cs="Times New Roman"/>
      <w:sz w:val="20"/>
      <w:szCs w:val="20"/>
    </w:rPr>
  </w:style>
  <w:style w:type="character" w:customStyle="1" w:styleId="a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1"/>
    <w:link w:val="ab"/>
    <w:uiPriority w:val="99"/>
    <w:locked/>
    <w:rsid w:val="00BC4042"/>
    <w:rPr>
      <w:rFonts w:ascii="Times New Roman" w:hAnsi="Times New Roman" w:cs="Times New Roman"/>
      <w:sz w:val="20"/>
      <w:szCs w:val="20"/>
      <w:lang w:eastAsia="ru-RU"/>
    </w:rPr>
  </w:style>
  <w:style w:type="paragraph" w:styleId="21">
    <w:name w:val="Body Text 2"/>
    <w:basedOn w:val="a0"/>
    <w:link w:val="22"/>
    <w:uiPriority w:val="99"/>
    <w:rsid w:val="00BC4042"/>
    <w:pPr>
      <w:spacing w:after="120" w:line="480" w:lineRule="auto"/>
    </w:pPr>
  </w:style>
  <w:style w:type="character" w:customStyle="1" w:styleId="22">
    <w:name w:val="Основной текст 2 Знак"/>
    <w:basedOn w:val="a1"/>
    <w:link w:val="21"/>
    <w:uiPriority w:val="99"/>
    <w:semiHidden/>
    <w:locked/>
    <w:rsid w:val="00BC4042"/>
    <w:rPr>
      <w:rFonts w:ascii="Times New Roman" w:hAnsi="Times New Roman" w:cs="Times New Roman"/>
      <w:sz w:val="24"/>
      <w:szCs w:val="24"/>
      <w:lang w:eastAsia="ru-RU"/>
    </w:rPr>
  </w:style>
  <w:style w:type="character" w:customStyle="1" w:styleId="ad">
    <w:name w:val="Гипертекстовая ссылка"/>
    <w:basedOn w:val="a5"/>
    <w:uiPriority w:val="99"/>
    <w:rsid w:val="002F13B0"/>
    <w:rPr>
      <w:rFonts w:cs="Times New Roman"/>
      <w:b/>
      <w:bCs/>
      <w:color w:val="008000"/>
    </w:rPr>
  </w:style>
  <w:style w:type="character" w:customStyle="1" w:styleId="ae">
    <w:name w:val="Активная гипертекстовая ссылка"/>
    <w:basedOn w:val="ad"/>
    <w:uiPriority w:val="99"/>
    <w:rsid w:val="002F13B0"/>
    <w:rPr>
      <w:rFonts w:cs="Times New Roman"/>
      <w:b/>
      <w:bCs/>
      <w:color w:val="008000"/>
      <w:u w:val="single"/>
    </w:rPr>
  </w:style>
  <w:style w:type="paragraph" w:customStyle="1" w:styleId="af">
    <w:name w:val="Внимание: Криминал!!"/>
    <w:basedOn w:val="a0"/>
    <w:next w:val="a0"/>
    <w:uiPriority w:val="99"/>
    <w:rsid w:val="002F13B0"/>
    <w:pPr>
      <w:widowControl w:val="0"/>
      <w:autoSpaceDE w:val="0"/>
      <w:autoSpaceDN w:val="0"/>
      <w:adjustRightInd w:val="0"/>
      <w:jc w:val="both"/>
    </w:pPr>
    <w:rPr>
      <w:rFonts w:ascii="Arial" w:hAnsi="Arial"/>
    </w:rPr>
  </w:style>
  <w:style w:type="paragraph" w:customStyle="1" w:styleId="af0">
    <w:name w:val="Внимание: недобросовестность!"/>
    <w:basedOn w:val="a0"/>
    <w:next w:val="a0"/>
    <w:uiPriority w:val="99"/>
    <w:rsid w:val="002F13B0"/>
    <w:pPr>
      <w:widowControl w:val="0"/>
      <w:autoSpaceDE w:val="0"/>
      <w:autoSpaceDN w:val="0"/>
      <w:adjustRightInd w:val="0"/>
      <w:jc w:val="both"/>
    </w:pPr>
    <w:rPr>
      <w:rFonts w:ascii="Arial" w:hAnsi="Arial"/>
    </w:rPr>
  </w:style>
  <w:style w:type="paragraph" w:customStyle="1" w:styleId="af1">
    <w:name w:val="Основное меню (преемственное)"/>
    <w:basedOn w:val="a0"/>
    <w:next w:val="a0"/>
    <w:uiPriority w:val="99"/>
    <w:rsid w:val="002F13B0"/>
    <w:pPr>
      <w:widowControl w:val="0"/>
      <w:autoSpaceDE w:val="0"/>
      <w:autoSpaceDN w:val="0"/>
      <w:adjustRightInd w:val="0"/>
      <w:jc w:val="both"/>
    </w:pPr>
    <w:rPr>
      <w:rFonts w:ascii="Verdana" w:hAnsi="Verdana" w:cs="Verdana"/>
    </w:rPr>
  </w:style>
  <w:style w:type="paragraph" w:customStyle="1" w:styleId="af2">
    <w:name w:val="Заголовок"/>
    <w:basedOn w:val="af1"/>
    <w:next w:val="a0"/>
    <w:uiPriority w:val="99"/>
    <w:rsid w:val="002F13B0"/>
    <w:rPr>
      <w:rFonts w:ascii="Arial" w:hAnsi="Arial" w:cs="Times New Roman"/>
      <w:b/>
      <w:bCs/>
      <w:color w:val="C0C0C0"/>
    </w:rPr>
  </w:style>
  <w:style w:type="character" w:customStyle="1" w:styleId="af3">
    <w:name w:val="Заголовок своего сообщения"/>
    <w:basedOn w:val="a5"/>
    <w:uiPriority w:val="99"/>
    <w:rsid w:val="002F13B0"/>
    <w:rPr>
      <w:rFonts w:cs="Times New Roman"/>
      <w:b/>
      <w:bCs/>
      <w:color w:val="000080"/>
    </w:rPr>
  </w:style>
  <w:style w:type="paragraph" w:customStyle="1" w:styleId="af4">
    <w:name w:val="Заголовок статьи"/>
    <w:basedOn w:val="a0"/>
    <w:next w:val="a0"/>
    <w:uiPriority w:val="99"/>
    <w:rsid w:val="002F13B0"/>
    <w:pPr>
      <w:widowControl w:val="0"/>
      <w:autoSpaceDE w:val="0"/>
      <w:autoSpaceDN w:val="0"/>
      <w:adjustRightInd w:val="0"/>
      <w:ind w:left="1612" w:hanging="892"/>
      <w:jc w:val="both"/>
    </w:pPr>
    <w:rPr>
      <w:rFonts w:ascii="Arial" w:hAnsi="Arial"/>
    </w:rPr>
  </w:style>
  <w:style w:type="character" w:customStyle="1" w:styleId="af5">
    <w:name w:val="Заголовок чужого сообщения"/>
    <w:basedOn w:val="a5"/>
    <w:uiPriority w:val="99"/>
    <w:rsid w:val="002F13B0"/>
    <w:rPr>
      <w:rFonts w:cs="Times New Roman"/>
      <w:b/>
      <w:bCs/>
      <w:color w:val="FF0000"/>
    </w:rPr>
  </w:style>
  <w:style w:type="paragraph" w:customStyle="1" w:styleId="af6">
    <w:name w:val="Интерактивный заголовок"/>
    <w:basedOn w:val="af2"/>
    <w:next w:val="a0"/>
    <w:uiPriority w:val="99"/>
    <w:rsid w:val="002F13B0"/>
    <w:rPr>
      <w:b w:val="0"/>
      <w:bCs w:val="0"/>
      <w:color w:val="auto"/>
      <w:u w:val="single"/>
    </w:rPr>
  </w:style>
  <w:style w:type="paragraph" w:customStyle="1" w:styleId="af7">
    <w:name w:val="Интерфейс"/>
    <w:basedOn w:val="a0"/>
    <w:next w:val="a0"/>
    <w:uiPriority w:val="99"/>
    <w:rsid w:val="002F13B0"/>
    <w:pPr>
      <w:widowControl w:val="0"/>
      <w:autoSpaceDE w:val="0"/>
      <w:autoSpaceDN w:val="0"/>
      <w:adjustRightInd w:val="0"/>
      <w:jc w:val="both"/>
    </w:pPr>
    <w:rPr>
      <w:rFonts w:ascii="Arial" w:hAnsi="Arial" w:cs="Arial"/>
      <w:color w:val="ECE9D8"/>
      <w:sz w:val="22"/>
      <w:szCs w:val="22"/>
    </w:rPr>
  </w:style>
  <w:style w:type="paragraph" w:customStyle="1" w:styleId="af8">
    <w:name w:val="Комментарий"/>
    <w:basedOn w:val="a0"/>
    <w:next w:val="a0"/>
    <w:uiPriority w:val="99"/>
    <w:rsid w:val="002F13B0"/>
    <w:pPr>
      <w:widowControl w:val="0"/>
      <w:autoSpaceDE w:val="0"/>
      <w:autoSpaceDN w:val="0"/>
      <w:adjustRightInd w:val="0"/>
      <w:ind w:left="170"/>
      <w:jc w:val="both"/>
    </w:pPr>
    <w:rPr>
      <w:rFonts w:ascii="Arial" w:hAnsi="Arial"/>
      <w:i/>
      <w:iCs/>
      <w:color w:val="800080"/>
    </w:rPr>
  </w:style>
  <w:style w:type="paragraph" w:customStyle="1" w:styleId="af9">
    <w:name w:val="Информация об изменениях документа"/>
    <w:basedOn w:val="af8"/>
    <w:next w:val="a0"/>
    <w:uiPriority w:val="99"/>
    <w:rsid w:val="002F13B0"/>
  </w:style>
  <w:style w:type="paragraph" w:customStyle="1" w:styleId="afa">
    <w:name w:val="Текст (лев. подпись)"/>
    <w:basedOn w:val="a0"/>
    <w:next w:val="a0"/>
    <w:uiPriority w:val="99"/>
    <w:rsid w:val="002F13B0"/>
    <w:pPr>
      <w:widowControl w:val="0"/>
      <w:autoSpaceDE w:val="0"/>
      <w:autoSpaceDN w:val="0"/>
      <w:adjustRightInd w:val="0"/>
    </w:pPr>
    <w:rPr>
      <w:rFonts w:ascii="Arial" w:hAnsi="Arial"/>
    </w:rPr>
  </w:style>
  <w:style w:type="paragraph" w:customStyle="1" w:styleId="afb">
    <w:name w:val="Колонтитул (левый)"/>
    <w:basedOn w:val="afa"/>
    <w:next w:val="a0"/>
    <w:uiPriority w:val="99"/>
    <w:rsid w:val="002F13B0"/>
  </w:style>
  <w:style w:type="paragraph" w:customStyle="1" w:styleId="afc">
    <w:name w:val="Текст (прав. подпись)"/>
    <w:basedOn w:val="a0"/>
    <w:next w:val="a0"/>
    <w:uiPriority w:val="99"/>
    <w:rsid w:val="002F13B0"/>
    <w:pPr>
      <w:widowControl w:val="0"/>
      <w:autoSpaceDE w:val="0"/>
      <w:autoSpaceDN w:val="0"/>
      <w:adjustRightInd w:val="0"/>
      <w:jc w:val="right"/>
    </w:pPr>
    <w:rPr>
      <w:rFonts w:ascii="Arial" w:hAnsi="Arial"/>
    </w:rPr>
  </w:style>
  <w:style w:type="paragraph" w:customStyle="1" w:styleId="afd">
    <w:name w:val="Колонтитул (правый)"/>
    <w:basedOn w:val="afc"/>
    <w:next w:val="a0"/>
    <w:uiPriority w:val="99"/>
    <w:rsid w:val="002F13B0"/>
    <w:pPr>
      <w:jc w:val="both"/>
    </w:pPr>
    <w:rPr>
      <w:sz w:val="16"/>
      <w:szCs w:val="16"/>
    </w:rPr>
  </w:style>
  <w:style w:type="paragraph" w:customStyle="1" w:styleId="afe">
    <w:name w:val="Комментарий пользователя"/>
    <w:basedOn w:val="af8"/>
    <w:next w:val="a0"/>
    <w:uiPriority w:val="99"/>
    <w:rsid w:val="002F13B0"/>
  </w:style>
  <w:style w:type="paragraph" w:customStyle="1" w:styleId="aff">
    <w:name w:val="Куда обратиться?"/>
    <w:basedOn w:val="a0"/>
    <w:next w:val="a0"/>
    <w:uiPriority w:val="99"/>
    <w:rsid w:val="002F13B0"/>
    <w:pPr>
      <w:widowControl w:val="0"/>
      <w:autoSpaceDE w:val="0"/>
      <w:autoSpaceDN w:val="0"/>
      <w:adjustRightInd w:val="0"/>
      <w:jc w:val="both"/>
    </w:pPr>
    <w:rPr>
      <w:rFonts w:ascii="Arial" w:hAnsi="Arial"/>
    </w:rPr>
  </w:style>
  <w:style w:type="paragraph" w:customStyle="1" w:styleId="aff0">
    <w:name w:val="Моноширинный"/>
    <w:basedOn w:val="a0"/>
    <w:next w:val="a0"/>
    <w:uiPriority w:val="99"/>
    <w:rsid w:val="002F13B0"/>
    <w:pPr>
      <w:widowControl w:val="0"/>
      <w:autoSpaceDE w:val="0"/>
      <w:autoSpaceDN w:val="0"/>
      <w:adjustRightInd w:val="0"/>
      <w:jc w:val="both"/>
    </w:pPr>
    <w:rPr>
      <w:rFonts w:ascii="Courier New" w:hAnsi="Courier New" w:cs="Courier New"/>
    </w:rPr>
  </w:style>
  <w:style w:type="character" w:customStyle="1" w:styleId="aff1">
    <w:name w:val="Найденные слова"/>
    <w:basedOn w:val="a5"/>
    <w:uiPriority w:val="99"/>
    <w:rsid w:val="002F13B0"/>
    <w:rPr>
      <w:rFonts w:cs="Times New Roman"/>
      <w:b/>
      <w:bCs/>
      <w:color w:val="000080"/>
    </w:rPr>
  </w:style>
  <w:style w:type="character" w:customStyle="1" w:styleId="aff2">
    <w:name w:val="Не вступил в силу"/>
    <w:basedOn w:val="a5"/>
    <w:uiPriority w:val="99"/>
    <w:rsid w:val="002F13B0"/>
    <w:rPr>
      <w:rFonts w:cs="Times New Roman"/>
      <w:b/>
      <w:bCs/>
      <w:color w:val="008080"/>
    </w:rPr>
  </w:style>
  <w:style w:type="paragraph" w:customStyle="1" w:styleId="aff3">
    <w:name w:val="Необходимые документы"/>
    <w:basedOn w:val="a0"/>
    <w:next w:val="a0"/>
    <w:uiPriority w:val="99"/>
    <w:rsid w:val="002F13B0"/>
    <w:pPr>
      <w:widowControl w:val="0"/>
      <w:autoSpaceDE w:val="0"/>
      <w:autoSpaceDN w:val="0"/>
      <w:adjustRightInd w:val="0"/>
      <w:ind w:left="118"/>
      <w:jc w:val="both"/>
    </w:pPr>
    <w:rPr>
      <w:rFonts w:ascii="Arial" w:hAnsi="Arial"/>
    </w:rPr>
  </w:style>
  <w:style w:type="paragraph" w:customStyle="1" w:styleId="aff4">
    <w:name w:val="Нормальный (таблица)"/>
    <w:basedOn w:val="a0"/>
    <w:next w:val="a0"/>
    <w:uiPriority w:val="99"/>
    <w:rsid w:val="002F13B0"/>
    <w:pPr>
      <w:widowControl w:val="0"/>
      <w:autoSpaceDE w:val="0"/>
      <w:autoSpaceDN w:val="0"/>
      <w:adjustRightInd w:val="0"/>
      <w:jc w:val="both"/>
    </w:pPr>
    <w:rPr>
      <w:rFonts w:ascii="Arial" w:hAnsi="Arial"/>
    </w:rPr>
  </w:style>
  <w:style w:type="paragraph" w:customStyle="1" w:styleId="aff5">
    <w:name w:val="Объект"/>
    <w:basedOn w:val="a0"/>
    <w:next w:val="a0"/>
    <w:uiPriority w:val="99"/>
    <w:rsid w:val="002F13B0"/>
    <w:pPr>
      <w:widowControl w:val="0"/>
      <w:autoSpaceDE w:val="0"/>
      <w:autoSpaceDN w:val="0"/>
      <w:adjustRightInd w:val="0"/>
      <w:jc w:val="both"/>
    </w:pPr>
  </w:style>
  <w:style w:type="paragraph" w:customStyle="1" w:styleId="aff6">
    <w:name w:val="Оглавление"/>
    <w:basedOn w:val="a4"/>
    <w:next w:val="a0"/>
    <w:uiPriority w:val="99"/>
    <w:rsid w:val="002F13B0"/>
    <w:pPr>
      <w:widowControl w:val="0"/>
      <w:ind w:left="140"/>
    </w:pPr>
    <w:rPr>
      <w:rFonts w:ascii="Arial" w:hAnsi="Arial" w:cs="Times New Roman"/>
      <w:sz w:val="24"/>
      <w:szCs w:val="24"/>
    </w:rPr>
  </w:style>
  <w:style w:type="character" w:customStyle="1" w:styleId="aff7">
    <w:name w:val="Опечатки"/>
    <w:uiPriority w:val="99"/>
    <w:rsid w:val="002F13B0"/>
    <w:rPr>
      <w:color w:val="FF0000"/>
    </w:rPr>
  </w:style>
  <w:style w:type="paragraph" w:customStyle="1" w:styleId="aff8">
    <w:name w:val="Переменная часть"/>
    <w:basedOn w:val="af1"/>
    <w:next w:val="a0"/>
    <w:uiPriority w:val="99"/>
    <w:rsid w:val="002F13B0"/>
    <w:rPr>
      <w:rFonts w:ascii="Arial" w:hAnsi="Arial" w:cs="Times New Roman"/>
      <w:sz w:val="20"/>
      <w:szCs w:val="20"/>
    </w:rPr>
  </w:style>
  <w:style w:type="paragraph" w:customStyle="1" w:styleId="aff9">
    <w:name w:val="Постоянная часть"/>
    <w:basedOn w:val="af1"/>
    <w:next w:val="a0"/>
    <w:uiPriority w:val="99"/>
    <w:rsid w:val="002F13B0"/>
    <w:rPr>
      <w:rFonts w:ascii="Arial" w:hAnsi="Arial" w:cs="Times New Roman"/>
      <w:sz w:val="22"/>
      <w:szCs w:val="22"/>
    </w:rPr>
  </w:style>
  <w:style w:type="paragraph" w:customStyle="1" w:styleId="affa">
    <w:name w:val="Пример."/>
    <w:basedOn w:val="a0"/>
    <w:next w:val="a0"/>
    <w:uiPriority w:val="99"/>
    <w:rsid w:val="002F13B0"/>
    <w:pPr>
      <w:widowControl w:val="0"/>
      <w:autoSpaceDE w:val="0"/>
      <w:autoSpaceDN w:val="0"/>
      <w:adjustRightInd w:val="0"/>
      <w:ind w:left="118" w:firstLine="602"/>
      <w:jc w:val="both"/>
    </w:pPr>
    <w:rPr>
      <w:rFonts w:ascii="Arial" w:hAnsi="Arial"/>
    </w:rPr>
  </w:style>
  <w:style w:type="paragraph" w:customStyle="1" w:styleId="affb">
    <w:name w:val="Примечание."/>
    <w:basedOn w:val="af8"/>
    <w:next w:val="a0"/>
    <w:uiPriority w:val="99"/>
    <w:rsid w:val="002F13B0"/>
  </w:style>
  <w:style w:type="character" w:customStyle="1" w:styleId="affc">
    <w:name w:val="Продолжение ссылки"/>
    <w:basedOn w:val="ad"/>
    <w:uiPriority w:val="99"/>
    <w:rsid w:val="002F13B0"/>
    <w:rPr>
      <w:rFonts w:cs="Times New Roman"/>
      <w:b/>
      <w:bCs/>
      <w:color w:val="008000"/>
    </w:rPr>
  </w:style>
  <w:style w:type="paragraph" w:customStyle="1" w:styleId="affd">
    <w:name w:val="Словарная статья"/>
    <w:basedOn w:val="a0"/>
    <w:next w:val="a0"/>
    <w:uiPriority w:val="99"/>
    <w:rsid w:val="002F13B0"/>
    <w:pPr>
      <w:widowControl w:val="0"/>
      <w:autoSpaceDE w:val="0"/>
      <w:autoSpaceDN w:val="0"/>
      <w:adjustRightInd w:val="0"/>
      <w:ind w:right="118"/>
      <w:jc w:val="both"/>
    </w:pPr>
    <w:rPr>
      <w:rFonts w:ascii="Arial" w:hAnsi="Arial"/>
    </w:rPr>
  </w:style>
  <w:style w:type="character" w:customStyle="1" w:styleId="affe">
    <w:name w:val="Сравнение редакций"/>
    <w:basedOn w:val="a5"/>
    <w:uiPriority w:val="99"/>
    <w:rsid w:val="002F13B0"/>
    <w:rPr>
      <w:rFonts w:cs="Times New Roman"/>
      <w:b/>
      <w:bCs/>
      <w:color w:val="000080"/>
    </w:rPr>
  </w:style>
  <w:style w:type="character" w:customStyle="1" w:styleId="afff">
    <w:name w:val="Сравнение редакций. Добавленный фрагмент"/>
    <w:uiPriority w:val="99"/>
    <w:rsid w:val="002F13B0"/>
    <w:rPr>
      <w:color w:val="0000FF"/>
    </w:rPr>
  </w:style>
  <w:style w:type="character" w:customStyle="1" w:styleId="afff0">
    <w:name w:val="Сравнение редакций. Удаленный фрагмент"/>
    <w:uiPriority w:val="99"/>
    <w:rsid w:val="002F13B0"/>
    <w:rPr>
      <w:strike/>
      <w:color w:val="808000"/>
    </w:rPr>
  </w:style>
  <w:style w:type="paragraph" w:customStyle="1" w:styleId="afff1">
    <w:name w:val="Текст (справка)"/>
    <w:basedOn w:val="a0"/>
    <w:next w:val="a0"/>
    <w:uiPriority w:val="99"/>
    <w:rsid w:val="002F13B0"/>
    <w:pPr>
      <w:widowControl w:val="0"/>
      <w:autoSpaceDE w:val="0"/>
      <w:autoSpaceDN w:val="0"/>
      <w:adjustRightInd w:val="0"/>
      <w:ind w:left="170" w:right="170"/>
    </w:pPr>
    <w:rPr>
      <w:rFonts w:ascii="Arial" w:hAnsi="Arial"/>
    </w:rPr>
  </w:style>
  <w:style w:type="paragraph" w:customStyle="1" w:styleId="afff2">
    <w:name w:val="Текст в таблице"/>
    <w:basedOn w:val="aff4"/>
    <w:next w:val="a0"/>
    <w:uiPriority w:val="99"/>
    <w:rsid w:val="002F13B0"/>
    <w:pPr>
      <w:ind w:firstLine="500"/>
    </w:pPr>
  </w:style>
  <w:style w:type="paragraph" w:customStyle="1" w:styleId="afff3">
    <w:name w:val="Технический комментарий"/>
    <w:basedOn w:val="a0"/>
    <w:next w:val="a0"/>
    <w:uiPriority w:val="99"/>
    <w:rsid w:val="002F13B0"/>
    <w:pPr>
      <w:widowControl w:val="0"/>
      <w:autoSpaceDE w:val="0"/>
      <w:autoSpaceDN w:val="0"/>
      <w:adjustRightInd w:val="0"/>
    </w:pPr>
    <w:rPr>
      <w:rFonts w:ascii="Arial" w:hAnsi="Arial"/>
    </w:rPr>
  </w:style>
  <w:style w:type="character" w:customStyle="1" w:styleId="afff4">
    <w:name w:val="Утратил силу"/>
    <w:basedOn w:val="a5"/>
    <w:uiPriority w:val="99"/>
    <w:rsid w:val="002F13B0"/>
    <w:rPr>
      <w:rFonts w:cs="Times New Roman"/>
      <w:b/>
      <w:bCs/>
      <w:strike/>
      <w:color w:val="808000"/>
    </w:rPr>
  </w:style>
  <w:style w:type="paragraph" w:customStyle="1" w:styleId="afff5">
    <w:name w:val="Центрированный (таблица)"/>
    <w:basedOn w:val="aff4"/>
    <w:next w:val="a0"/>
    <w:uiPriority w:val="99"/>
    <w:rsid w:val="002F13B0"/>
    <w:pPr>
      <w:jc w:val="center"/>
    </w:pPr>
  </w:style>
  <w:style w:type="paragraph" w:styleId="afff6">
    <w:name w:val="header"/>
    <w:aliases w:val="ВерхКолонтитул"/>
    <w:basedOn w:val="a0"/>
    <w:link w:val="afff7"/>
    <w:uiPriority w:val="99"/>
    <w:rsid w:val="002F13B0"/>
    <w:pPr>
      <w:widowControl w:val="0"/>
      <w:tabs>
        <w:tab w:val="center" w:pos="4677"/>
        <w:tab w:val="right" w:pos="9355"/>
      </w:tabs>
      <w:autoSpaceDE w:val="0"/>
      <w:autoSpaceDN w:val="0"/>
      <w:adjustRightInd w:val="0"/>
    </w:pPr>
    <w:rPr>
      <w:rFonts w:ascii="Arial" w:hAnsi="Arial"/>
    </w:rPr>
  </w:style>
  <w:style w:type="character" w:customStyle="1" w:styleId="afff7">
    <w:name w:val="Верхний колонтитул Знак"/>
    <w:aliases w:val="ВерхКолонтитул Знак"/>
    <w:basedOn w:val="a1"/>
    <w:link w:val="afff6"/>
    <w:uiPriority w:val="99"/>
    <w:locked/>
    <w:rsid w:val="002F13B0"/>
    <w:rPr>
      <w:rFonts w:ascii="Arial" w:hAnsi="Arial" w:cs="Times New Roman"/>
      <w:sz w:val="24"/>
      <w:szCs w:val="24"/>
      <w:lang w:eastAsia="ru-RU"/>
    </w:rPr>
  </w:style>
  <w:style w:type="character" w:styleId="afff8">
    <w:name w:val="page number"/>
    <w:basedOn w:val="a1"/>
    <w:uiPriority w:val="99"/>
    <w:rsid w:val="002F13B0"/>
    <w:rPr>
      <w:rFonts w:cs="Times New Roman"/>
    </w:rPr>
  </w:style>
  <w:style w:type="table" w:styleId="afff9">
    <w:name w:val="Table Grid"/>
    <w:basedOn w:val="a2"/>
    <w:uiPriority w:val="99"/>
    <w:rsid w:val="002F13B0"/>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2F13B0"/>
    <w:pPr>
      <w:widowControl w:val="0"/>
      <w:autoSpaceDE w:val="0"/>
      <w:autoSpaceDN w:val="0"/>
      <w:adjustRightInd w:val="0"/>
    </w:pPr>
    <w:rPr>
      <w:rFonts w:ascii="Courier New" w:eastAsia="Times New Roman" w:hAnsi="Courier New" w:cs="Courier New"/>
      <w:sz w:val="20"/>
      <w:szCs w:val="20"/>
    </w:rPr>
  </w:style>
  <w:style w:type="character" w:styleId="afffa">
    <w:name w:val="Hyperlink"/>
    <w:basedOn w:val="a1"/>
    <w:uiPriority w:val="99"/>
    <w:rsid w:val="002F13B0"/>
    <w:rPr>
      <w:rFonts w:cs="Times New Roman"/>
      <w:color w:val="0000FF"/>
      <w:u w:val="single"/>
    </w:rPr>
  </w:style>
  <w:style w:type="paragraph" w:customStyle="1" w:styleId="ConsPlusTitle">
    <w:name w:val="ConsPlusTitle"/>
    <w:uiPriority w:val="99"/>
    <w:rsid w:val="002F13B0"/>
    <w:pPr>
      <w:autoSpaceDE w:val="0"/>
      <w:autoSpaceDN w:val="0"/>
      <w:adjustRightInd w:val="0"/>
    </w:pPr>
    <w:rPr>
      <w:rFonts w:ascii="Arial" w:eastAsia="Times New Roman" w:hAnsi="Arial" w:cs="Arial"/>
      <w:b/>
      <w:bCs/>
      <w:sz w:val="20"/>
      <w:szCs w:val="20"/>
    </w:rPr>
  </w:style>
  <w:style w:type="paragraph" w:styleId="HTML">
    <w:name w:val="HTML Preformatted"/>
    <w:basedOn w:val="a0"/>
    <w:link w:val="HTML0"/>
    <w:uiPriority w:val="99"/>
    <w:rsid w:val="002F1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locked/>
    <w:rsid w:val="002F13B0"/>
    <w:rPr>
      <w:rFonts w:ascii="Courier New" w:hAnsi="Courier New" w:cs="Courier New"/>
      <w:sz w:val="20"/>
      <w:szCs w:val="20"/>
      <w:lang w:eastAsia="ru-RU"/>
    </w:rPr>
  </w:style>
  <w:style w:type="paragraph" w:customStyle="1" w:styleId="Style9">
    <w:name w:val="Style9"/>
    <w:basedOn w:val="a0"/>
    <w:uiPriority w:val="99"/>
    <w:rsid w:val="002F13B0"/>
    <w:pPr>
      <w:widowControl w:val="0"/>
      <w:autoSpaceDE w:val="0"/>
      <w:autoSpaceDN w:val="0"/>
      <w:adjustRightInd w:val="0"/>
      <w:spacing w:line="319" w:lineRule="exact"/>
      <w:jc w:val="center"/>
    </w:pPr>
  </w:style>
  <w:style w:type="character" w:customStyle="1" w:styleId="FontStyle17">
    <w:name w:val="Font Style17"/>
    <w:basedOn w:val="a1"/>
    <w:uiPriority w:val="99"/>
    <w:rsid w:val="002F13B0"/>
    <w:rPr>
      <w:rFonts w:ascii="Times New Roman" w:hAnsi="Times New Roman" w:cs="Times New Roman"/>
      <w:b/>
      <w:bCs/>
      <w:sz w:val="24"/>
      <w:szCs w:val="24"/>
    </w:rPr>
  </w:style>
  <w:style w:type="paragraph" w:customStyle="1" w:styleId="ConsPlusNormal">
    <w:name w:val="ConsPlusNormal"/>
    <w:uiPriority w:val="99"/>
    <w:rsid w:val="002F13B0"/>
    <w:pPr>
      <w:widowControl w:val="0"/>
      <w:autoSpaceDE w:val="0"/>
      <w:autoSpaceDN w:val="0"/>
      <w:adjustRightInd w:val="0"/>
      <w:ind w:firstLine="720"/>
    </w:pPr>
    <w:rPr>
      <w:rFonts w:ascii="Arial" w:eastAsia="Times New Roman" w:hAnsi="Arial" w:cs="Arial"/>
      <w:sz w:val="20"/>
      <w:szCs w:val="20"/>
    </w:rPr>
  </w:style>
  <w:style w:type="paragraph" w:styleId="23">
    <w:name w:val="Body Text Indent 2"/>
    <w:basedOn w:val="a0"/>
    <w:link w:val="24"/>
    <w:uiPriority w:val="99"/>
    <w:rsid w:val="002F13B0"/>
    <w:pPr>
      <w:widowControl w:val="0"/>
      <w:autoSpaceDE w:val="0"/>
      <w:autoSpaceDN w:val="0"/>
      <w:adjustRightInd w:val="0"/>
      <w:spacing w:after="120" w:line="480" w:lineRule="auto"/>
      <w:ind w:left="283"/>
    </w:pPr>
    <w:rPr>
      <w:rFonts w:ascii="Arial" w:hAnsi="Arial"/>
    </w:rPr>
  </w:style>
  <w:style w:type="character" w:customStyle="1" w:styleId="24">
    <w:name w:val="Основной текст с отступом 2 Знак"/>
    <w:basedOn w:val="a1"/>
    <w:link w:val="23"/>
    <w:uiPriority w:val="99"/>
    <w:locked/>
    <w:rsid w:val="002F13B0"/>
    <w:rPr>
      <w:rFonts w:ascii="Arial" w:hAnsi="Arial" w:cs="Times New Roman"/>
      <w:sz w:val="24"/>
      <w:szCs w:val="24"/>
      <w:lang w:eastAsia="ru-RU"/>
    </w:rPr>
  </w:style>
  <w:style w:type="paragraph" w:customStyle="1" w:styleId="afffb">
    <w:name w:val="Знак Знак Знак Знак"/>
    <w:basedOn w:val="a0"/>
    <w:uiPriority w:val="99"/>
    <w:rsid w:val="002F13B0"/>
    <w:pPr>
      <w:spacing w:before="100" w:beforeAutospacing="1" w:after="100" w:afterAutospacing="1"/>
    </w:pPr>
    <w:rPr>
      <w:rFonts w:ascii="Tahoma" w:hAnsi="Tahoma" w:cs="Tahoma"/>
      <w:sz w:val="20"/>
      <w:szCs w:val="20"/>
      <w:lang w:val="en-US" w:eastAsia="en-US"/>
    </w:rPr>
  </w:style>
  <w:style w:type="paragraph" w:customStyle="1" w:styleId="std">
    <w:name w:val="std"/>
    <w:basedOn w:val="a0"/>
    <w:uiPriority w:val="99"/>
    <w:rsid w:val="002F13B0"/>
  </w:style>
  <w:style w:type="paragraph" w:styleId="afffc">
    <w:name w:val="footer"/>
    <w:basedOn w:val="a0"/>
    <w:link w:val="afffd"/>
    <w:uiPriority w:val="99"/>
    <w:rsid w:val="002F13B0"/>
    <w:pPr>
      <w:widowControl w:val="0"/>
      <w:tabs>
        <w:tab w:val="center" w:pos="4677"/>
        <w:tab w:val="right" w:pos="9355"/>
      </w:tabs>
      <w:autoSpaceDE w:val="0"/>
      <w:autoSpaceDN w:val="0"/>
      <w:adjustRightInd w:val="0"/>
    </w:pPr>
    <w:rPr>
      <w:rFonts w:ascii="Arial" w:hAnsi="Arial"/>
    </w:rPr>
  </w:style>
  <w:style w:type="character" w:customStyle="1" w:styleId="afffd">
    <w:name w:val="Нижний колонтитул Знак"/>
    <w:basedOn w:val="a1"/>
    <w:link w:val="afffc"/>
    <w:uiPriority w:val="99"/>
    <w:locked/>
    <w:rsid w:val="002F13B0"/>
    <w:rPr>
      <w:rFonts w:ascii="Arial" w:hAnsi="Arial" w:cs="Times New Roman"/>
      <w:sz w:val="24"/>
      <w:szCs w:val="24"/>
      <w:lang w:eastAsia="ru-RU"/>
    </w:rPr>
  </w:style>
  <w:style w:type="paragraph" w:styleId="31">
    <w:name w:val="Body Text Indent 3"/>
    <w:basedOn w:val="a0"/>
    <w:link w:val="32"/>
    <w:uiPriority w:val="99"/>
    <w:rsid w:val="002F13B0"/>
    <w:pPr>
      <w:autoSpaceDE w:val="0"/>
      <w:autoSpaceDN w:val="0"/>
      <w:adjustRightInd w:val="0"/>
      <w:spacing w:line="245" w:lineRule="auto"/>
      <w:ind w:firstLine="709"/>
      <w:jc w:val="both"/>
    </w:pPr>
    <w:rPr>
      <w:sz w:val="26"/>
      <w:szCs w:val="26"/>
    </w:rPr>
  </w:style>
  <w:style w:type="character" w:customStyle="1" w:styleId="32">
    <w:name w:val="Основной текст с отступом 3 Знак"/>
    <w:basedOn w:val="a1"/>
    <w:link w:val="31"/>
    <w:uiPriority w:val="99"/>
    <w:locked/>
    <w:rsid w:val="002F13B0"/>
    <w:rPr>
      <w:rFonts w:ascii="Times New Roman" w:hAnsi="Times New Roman" w:cs="Times New Roman"/>
      <w:sz w:val="26"/>
      <w:szCs w:val="26"/>
      <w:lang w:eastAsia="ru-RU"/>
    </w:rPr>
  </w:style>
  <w:style w:type="character" w:customStyle="1" w:styleId="25">
    <w:name w:val="Знак Знак2"/>
    <w:basedOn w:val="a1"/>
    <w:uiPriority w:val="99"/>
    <w:semiHidden/>
    <w:locked/>
    <w:rsid w:val="002F13B0"/>
    <w:rPr>
      <w:rFonts w:cs="Times New Roman"/>
      <w:sz w:val="26"/>
      <w:lang w:val="ru-RU" w:eastAsia="ru-RU" w:bidi="ar-SA"/>
    </w:rPr>
  </w:style>
  <w:style w:type="character" w:customStyle="1" w:styleId="11">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Body Text Indent Знак Знак"/>
    <w:uiPriority w:val="99"/>
    <w:rsid w:val="002F13B0"/>
    <w:rPr>
      <w:rFonts w:ascii="Arial" w:hAnsi="Arial"/>
      <w:sz w:val="24"/>
      <w:lang w:val="ru-RU" w:eastAsia="ru-RU"/>
    </w:rPr>
  </w:style>
  <w:style w:type="paragraph" w:styleId="afffe">
    <w:name w:val="Balloon Text"/>
    <w:basedOn w:val="a0"/>
    <w:link w:val="affff"/>
    <w:uiPriority w:val="99"/>
    <w:semiHidden/>
    <w:rsid w:val="002F13B0"/>
    <w:pPr>
      <w:widowControl w:val="0"/>
      <w:autoSpaceDE w:val="0"/>
      <w:autoSpaceDN w:val="0"/>
      <w:adjustRightInd w:val="0"/>
    </w:pPr>
    <w:rPr>
      <w:rFonts w:ascii="Tahoma" w:hAnsi="Tahoma" w:cs="Tahoma"/>
      <w:sz w:val="16"/>
      <w:szCs w:val="16"/>
    </w:rPr>
  </w:style>
  <w:style w:type="character" w:customStyle="1" w:styleId="affff">
    <w:name w:val="Текст выноски Знак"/>
    <w:basedOn w:val="a1"/>
    <w:link w:val="afffe"/>
    <w:uiPriority w:val="99"/>
    <w:semiHidden/>
    <w:locked/>
    <w:rsid w:val="002F13B0"/>
    <w:rPr>
      <w:rFonts w:ascii="Tahoma" w:hAnsi="Tahoma" w:cs="Tahoma"/>
      <w:sz w:val="16"/>
      <w:szCs w:val="16"/>
      <w:lang w:eastAsia="ru-RU"/>
    </w:rPr>
  </w:style>
  <w:style w:type="paragraph" w:customStyle="1" w:styleId="cont">
    <w:name w:val="cont"/>
    <w:basedOn w:val="a0"/>
    <w:uiPriority w:val="99"/>
    <w:rsid w:val="002F13B0"/>
    <w:pPr>
      <w:spacing w:before="100" w:beforeAutospacing="1" w:after="100" w:afterAutospacing="1"/>
    </w:pPr>
  </w:style>
  <w:style w:type="character" w:styleId="affff0">
    <w:name w:val="FollowedHyperlink"/>
    <w:basedOn w:val="a1"/>
    <w:uiPriority w:val="99"/>
    <w:rsid w:val="002F13B0"/>
    <w:rPr>
      <w:rFonts w:cs="Times New Roman"/>
      <w:color w:val="800080"/>
      <w:u w:val="single"/>
    </w:rPr>
  </w:style>
  <w:style w:type="character" w:customStyle="1" w:styleId="12">
    <w:name w:val="Знак Знак1"/>
    <w:uiPriority w:val="99"/>
    <w:rsid w:val="002F13B0"/>
    <w:rPr>
      <w:sz w:val="16"/>
      <w:lang w:val="ru-RU" w:eastAsia="ru-RU"/>
    </w:rPr>
  </w:style>
  <w:style w:type="paragraph" w:customStyle="1" w:styleId="13">
    <w:name w:val="Обычный1"/>
    <w:uiPriority w:val="99"/>
    <w:rsid w:val="002F13B0"/>
    <w:rPr>
      <w:rFonts w:ascii="Times New Roman" w:eastAsia="Times New Roman" w:hAnsi="Times New Roman"/>
      <w:sz w:val="20"/>
      <w:szCs w:val="20"/>
    </w:rPr>
  </w:style>
  <w:style w:type="paragraph" w:customStyle="1" w:styleId="FR1">
    <w:name w:val="FR1"/>
    <w:uiPriority w:val="99"/>
    <w:rsid w:val="002F13B0"/>
    <w:pPr>
      <w:widowControl w:val="0"/>
      <w:spacing w:line="300" w:lineRule="auto"/>
      <w:ind w:left="160" w:right="200"/>
      <w:jc w:val="center"/>
    </w:pPr>
    <w:rPr>
      <w:rFonts w:ascii="Times New Roman" w:eastAsia="Times New Roman" w:hAnsi="Times New Roman"/>
      <w:b/>
      <w:sz w:val="24"/>
      <w:szCs w:val="20"/>
    </w:rPr>
  </w:style>
  <w:style w:type="paragraph" w:customStyle="1" w:styleId="BodyText24">
    <w:name w:val="Body Text 24"/>
    <w:basedOn w:val="a0"/>
    <w:uiPriority w:val="99"/>
    <w:rsid w:val="002F13B0"/>
    <w:pPr>
      <w:overflowPunct w:val="0"/>
      <w:autoSpaceDE w:val="0"/>
      <w:autoSpaceDN w:val="0"/>
      <w:adjustRightInd w:val="0"/>
      <w:spacing w:line="360" w:lineRule="auto"/>
      <w:jc w:val="both"/>
      <w:textAlignment w:val="baseline"/>
    </w:pPr>
    <w:rPr>
      <w:rFonts w:ascii="Arial" w:hAnsi="Arial"/>
      <w:szCs w:val="20"/>
    </w:rPr>
  </w:style>
  <w:style w:type="paragraph" w:customStyle="1" w:styleId="affff1">
    <w:name w:val="мой"/>
    <w:basedOn w:val="a0"/>
    <w:autoRedefine/>
    <w:uiPriority w:val="99"/>
    <w:rsid w:val="002F13B0"/>
    <w:pPr>
      <w:ind w:firstLine="540"/>
      <w:jc w:val="both"/>
    </w:pPr>
    <w:rPr>
      <w:rFonts w:eastAsia="MS Mincho"/>
    </w:rPr>
  </w:style>
  <w:style w:type="character" w:customStyle="1" w:styleId="affff2">
    <w:name w:val="мой Знак"/>
    <w:basedOn w:val="a1"/>
    <w:uiPriority w:val="99"/>
    <w:rsid w:val="002F13B0"/>
    <w:rPr>
      <w:rFonts w:eastAsia="MS Mincho" w:cs="Times New Roman"/>
      <w:sz w:val="24"/>
      <w:szCs w:val="24"/>
      <w:lang w:val="ru-RU" w:eastAsia="ru-RU" w:bidi="ar-SA"/>
    </w:rPr>
  </w:style>
  <w:style w:type="paragraph" w:customStyle="1" w:styleId="ee">
    <w:name w:val="Оснeeвной"/>
    <w:basedOn w:val="a0"/>
    <w:uiPriority w:val="99"/>
    <w:rsid w:val="002F13B0"/>
    <w:pPr>
      <w:widowControl w:val="0"/>
      <w:overflowPunct w:val="0"/>
      <w:autoSpaceDE w:val="0"/>
      <w:autoSpaceDN w:val="0"/>
      <w:adjustRightInd w:val="0"/>
      <w:ind w:firstLine="851"/>
      <w:jc w:val="both"/>
      <w:textAlignment w:val="baseline"/>
    </w:pPr>
    <w:rPr>
      <w:b/>
      <w:sz w:val="28"/>
      <w:szCs w:val="20"/>
    </w:rPr>
  </w:style>
  <w:style w:type="character" w:customStyle="1" w:styleId="affff3">
    <w:name w:val="Знак Знак"/>
    <w:basedOn w:val="a1"/>
    <w:uiPriority w:val="99"/>
    <w:locked/>
    <w:rsid w:val="002F13B0"/>
    <w:rPr>
      <w:rFonts w:cs="Times New Roman"/>
      <w:sz w:val="24"/>
      <w:szCs w:val="24"/>
      <w:lang w:val="ru-RU" w:eastAsia="ru-RU" w:bidi="ar-SA"/>
    </w:rPr>
  </w:style>
  <w:style w:type="paragraph" w:styleId="affff4">
    <w:name w:val="Normal (Web)"/>
    <w:basedOn w:val="a0"/>
    <w:uiPriority w:val="99"/>
    <w:rsid w:val="002F13B0"/>
    <w:pPr>
      <w:spacing w:before="100" w:beforeAutospacing="1" w:after="100" w:afterAutospacing="1"/>
    </w:pPr>
  </w:style>
  <w:style w:type="paragraph" w:customStyle="1" w:styleId="FR4">
    <w:name w:val="FR4"/>
    <w:uiPriority w:val="99"/>
    <w:rsid w:val="002F13B0"/>
    <w:pPr>
      <w:widowControl w:val="0"/>
      <w:autoSpaceDE w:val="0"/>
      <w:autoSpaceDN w:val="0"/>
      <w:adjustRightInd w:val="0"/>
      <w:spacing w:before="100" w:after="420"/>
      <w:ind w:left="200"/>
      <w:jc w:val="center"/>
    </w:pPr>
    <w:rPr>
      <w:rFonts w:ascii="Times New Roman" w:eastAsia="Times New Roman" w:hAnsi="Times New Roman"/>
      <w:sz w:val="18"/>
      <w:szCs w:val="18"/>
    </w:rPr>
  </w:style>
  <w:style w:type="paragraph" w:customStyle="1" w:styleId="210">
    <w:name w:val="Основной текст 21"/>
    <w:aliases w:val="Îñíîâíîé òåêñò 1,Iniiaiie oaeno 1"/>
    <w:basedOn w:val="a0"/>
    <w:uiPriority w:val="99"/>
    <w:rsid w:val="002F13B0"/>
    <w:pPr>
      <w:overflowPunct w:val="0"/>
      <w:autoSpaceDE w:val="0"/>
      <w:autoSpaceDN w:val="0"/>
      <w:adjustRightInd w:val="0"/>
      <w:spacing w:line="320" w:lineRule="exact"/>
      <w:ind w:firstLine="720"/>
      <w:jc w:val="both"/>
      <w:textAlignment w:val="baseline"/>
    </w:pPr>
    <w:rPr>
      <w:sz w:val="28"/>
      <w:szCs w:val="20"/>
    </w:rPr>
  </w:style>
  <w:style w:type="paragraph" w:styleId="affff5">
    <w:name w:val="Plain Text"/>
    <w:basedOn w:val="a0"/>
    <w:link w:val="affff6"/>
    <w:uiPriority w:val="99"/>
    <w:rsid w:val="002F13B0"/>
    <w:pPr>
      <w:autoSpaceDE w:val="0"/>
      <w:autoSpaceDN w:val="0"/>
    </w:pPr>
    <w:rPr>
      <w:rFonts w:ascii="Courier New" w:hAnsi="Courier New" w:cs="Courier New"/>
      <w:sz w:val="20"/>
      <w:szCs w:val="20"/>
    </w:rPr>
  </w:style>
  <w:style w:type="character" w:customStyle="1" w:styleId="affff6">
    <w:name w:val="Текст Знак"/>
    <w:basedOn w:val="a1"/>
    <w:link w:val="affff5"/>
    <w:uiPriority w:val="99"/>
    <w:locked/>
    <w:rsid w:val="002F13B0"/>
    <w:rPr>
      <w:rFonts w:ascii="Courier New" w:hAnsi="Courier New" w:cs="Courier New"/>
      <w:sz w:val="20"/>
      <w:szCs w:val="20"/>
      <w:lang w:eastAsia="ru-RU"/>
    </w:rPr>
  </w:style>
  <w:style w:type="paragraph" w:customStyle="1" w:styleId="211">
    <w:name w:val="Основной текст с отступом 21"/>
    <w:basedOn w:val="a0"/>
    <w:uiPriority w:val="99"/>
    <w:rsid w:val="002F13B0"/>
    <w:pPr>
      <w:ind w:firstLine="720"/>
      <w:jc w:val="both"/>
    </w:pPr>
    <w:rPr>
      <w:szCs w:val="20"/>
    </w:rPr>
  </w:style>
  <w:style w:type="paragraph" w:customStyle="1" w:styleId="14">
    <w:name w:val="Текст1"/>
    <w:basedOn w:val="a0"/>
    <w:uiPriority w:val="99"/>
    <w:rsid w:val="002F13B0"/>
    <w:rPr>
      <w:rFonts w:ascii="Courier New" w:hAnsi="Courier New"/>
      <w:sz w:val="20"/>
      <w:szCs w:val="20"/>
    </w:rPr>
  </w:style>
  <w:style w:type="paragraph" w:styleId="affff7">
    <w:name w:val="Title"/>
    <w:basedOn w:val="a0"/>
    <w:link w:val="affff8"/>
    <w:uiPriority w:val="99"/>
    <w:qFormat/>
    <w:rsid w:val="002F13B0"/>
    <w:pPr>
      <w:jc w:val="center"/>
    </w:pPr>
    <w:rPr>
      <w:szCs w:val="20"/>
    </w:rPr>
  </w:style>
  <w:style w:type="character" w:customStyle="1" w:styleId="affff8">
    <w:name w:val="Название Знак"/>
    <w:basedOn w:val="a1"/>
    <w:link w:val="affff7"/>
    <w:uiPriority w:val="99"/>
    <w:locked/>
    <w:rsid w:val="002F13B0"/>
    <w:rPr>
      <w:rFonts w:ascii="Times New Roman" w:hAnsi="Times New Roman" w:cs="Times New Roman"/>
      <w:sz w:val="20"/>
      <w:szCs w:val="20"/>
      <w:lang w:eastAsia="ru-RU"/>
    </w:rPr>
  </w:style>
  <w:style w:type="paragraph" w:styleId="affff9">
    <w:name w:val="Subtitle"/>
    <w:basedOn w:val="a0"/>
    <w:link w:val="affffa"/>
    <w:uiPriority w:val="99"/>
    <w:qFormat/>
    <w:rsid w:val="002F13B0"/>
    <w:pPr>
      <w:jc w:val="center"/>
    </w:pPr>
    <w:rPr>
      <w:b/>
      <w:sz w:val="22"/>
      <w:szCs w:val="20"/>
    </w:rPr>
  </w:style>
  <w:style w:type="character" w:customStyle="1" w:styleId="affffa">
    <w:name w:val="Подзаголовок Знак"/>
    <w:basedOn w:val="a1"/>
    <w:link w:val="affff9"/>
    <w:uiPriority w:val="99"/>
    <w:locked/>
    <w:rsid w:val="002F13B0"/>
    <w:rPr>
      <w:rFonts w:ascii="Times New Roman" w:hAnsi="Times New Roman" w:cs="Times New Roman"/>
      <w:b/>
      <w:sz w:val="20"/>
      <w:szCs w:val="20"/>
      <w:lang w:eastAsia="ru-RU"/>
    </w:rPr>
  </w:style>
  <w:style w:type="paragraph" w:customStyle="1" w:styleId="affffb">
    <w:name w:val="Таблица Боковик"/>
    <w:basedOn w:val="affffc"/>
    <w:uiPriority w:val="99"/>
    <w:rsid w:val="002F13B0"/>
    <w:pPr>
      <w:ind w:left="142" w:hanging="142"/>
      <w:jc w:val="left"/>
    </w:pPr>
  </w:style>
  <w:style w:type="paragraph" w:customStyle="1" w:styleId="affffc">
    <w:name w:val="Таблица Значения"/>
    <w:basedOn w:val="a0"/>
    <w:uiPriority w:val="99"/>
    <w:rsid w:val="002F13B0"/>
    <w:pPr>
      <w:spacing w:before="60" w:line="192" w:lineRule="auto"/>
      <w:jc w:val="right"/>
    </w:pPr>
    <w:rPr>
      <w:sz w:val="22"/>
      <w:szCs w:val="20"/>
    </w:rPr>
  </w:style>
  <w:style w:type="paragraph" w:customStyle="1" w:styleId="affffd">
    <w:name w:val="текст сноски"/>
    <w:basedOn w:val="a0"/>
    <w:uiPriority w:val="99"/>
    <w:rsid w:val="002F13B0"/>
    <w:pPr>
      <w:ind w:firstLine="709"/>
      <w:jc w:val="both"/>
    </w:pPr>
    <w:rPr>
      <w:sz w:val="22"/>
      <w:szCs w:val="20"/>
    </w:rPr>
  </w:style>
  <w:style w:type="paragraph" w:customStyle="1" w:styleId="affffe">
    <w:name w:val="Таблица"/>
    <w:basedOn w:val="afffff"/>
    <w:uiPriority w:val="99"/>
    <w:rsid w:val="002F13B0"/>
    <w:pPr>
      <w:spacing w:before="0" w:after="0" w:line="220" w:lineRule="exact"/>
    </w:pPr>
    <w:rPr>
      <w:i w:val="0"/>
    </w:rPr>
  </w:style>
  <w:style w:type="paragraph" w:styleId="afffff">
    <w:name w:val="Message Header"/>
    <w:basedOn w:val="a0"/>
    <w:link w:val="afffff0"/>
    <w:uiPriority w:val="99"/>
    <w:rsid w:val="002F13B0"/>
    <w:pPr>
      <w:spacing w:before="60" w:after="60" w:line="200" w:lineRule="exact"/>
    </w:pPr>
    <w:rPr>
      <w:rFonts w:ascii="Arial" w:hAnsi="Arial"/>
      <w:i/>
      <w:sz w:val="20"/>
      <w:szCs w:val="20"/>
    </w:rPr>
  </w:style>
  <w:style w:type="character" w:customStyle="1" w:styleId="afffff0">
    <w:name w:val="Шапка Знак"/>
    <w:basedOn w:val="a1"/>
    <w:link w:val="afffff"/>
    <w:uiPriority w:val="99"/>
    <w:locked/>
    <w:rsid w:val="002F13B0"/>
    <w:rPr>
      <w:rFonts w:ascii="Arial" w:hAnsi="Arial" w:cs="Times New Roman"/>
      <w:i/>
      <w:sz w:val="20"/>
      <w:szCs w:val="20"/>
      <w:lang w:eastAsia="ru-RU"/>
    </w:rPr>
  </w:style>
  <w:style w:type="paragraph" w:customStyle="1" w:styleId="26">
    <w:name w:val="Таблотст2"/>
    <w:basedOn w:val="affffe"/>
    <w:uiPriority w:val="99"/>
    <w:rsid w:val="002F13B0"/>
    <w:pPr>
      <w:ind w:left="170"/>
    </w:pPr>
  </w:style>
  <w:style w:type="paragraph" w:customStyle="1" w:styleId="N2">
    <w:name w:val="ТаблотсN2"/>
    <w:basedOn w:val="affffe"/>
    <w:uiPriority w:val="99"/>
    <w:rsid w:val="002F13B0"/>
    <w:pPr>
      <w:widowControl w:val="0"/>
      <w:spacing w:line="-220" w:lineRule="auto"/>
      <w:ind w:left="85"/>
    </w:pPr>
  </w:style>
  <w:style w:type="paragraph" w:customStyle="1" w:styleId="Iniiaiieoaeno2">
    <w:name w:val="Iniiaiie oaeno 2"/>
    <w:basedOn w:val="a0"/>
    <w:uiPriority w:val="99"/>
    <w:rsid w:val="002F13B0"/>
    <w:pPr>
      <w:autoSpaceDE w:val="0"/>
      <w:autoSpaceDN w:val="0"/>
      <w:ind w:left="6946" w:hanging="6946"/>
    </w:pPr>
    <w:rPr>
      <w:rFonts w:ascii="Courier New" w:hAnsi="Courier New" w:cs="Courier New"/>
    </w:rPr>
  </w:style>
  <w:style w:type="paragraph" w:customStyle="1" w:styleId="Iauiue">
    <w:name w:val="Iau?iue"/>
    <w:uiPriority w:val="99"/>
    <w:rsid w:val="002F13B0"/>
    <w:rPr>
      <w:rFonts w:ascii="Times New Roman" w:eastAsia="Times New Roman" w:hAnsi="Times New Roman"/>
      <w:sz w:val="20"/>
      <w:szCs w:val="20"/>
    </w:rPr>
  </w:style>
  <w:style w:type="paragraph" w:customStyle="1" w:styleId="afffff1">
    <w:name w:val="......."/>
    <w:basedOn w:val="a0"/>
    <w:next w:val="a0"/>
    <w:uiPriority w:val="99"/>
    <w:rsid w:val="002F13B0"/>
    <w:pPr>
      <w:autoSpaceDE w:val="0"/>
      <w:autoSpaceDN w:val="0"/>
      <w:adjustRightInd w:val="0"/>
    </w:pPr>
  </w:style>
  <w:style w:type="paragraph" w:customStyle="1" w:styleId="BodyTextIndent23">
    <w:name w:val="Body Text Indent 23"/>
    <w:basedOn w:val="a0"/>
    <w:uiPriority w:val="99"/>
    <w:rsid w:val="002F13B0"/>
    <w:pPr>
      <w:spacing w:line="360" w:lineRule="auto"/>
      <w:ind w:firstLine="720"/>
      <w:jc w:val="both"/>
    </w:pPr>
    <w:rPr>
      <w:rFonts w:ascii="Arial" w:hAnsi="Arial"/>
      <w:sz w:val="20"/>
      <w:szCs w:val="20"/>
    </w:rPr>
  </w:style>
  <w:style w:type="paragraph" w:styleId="33">
    <w:name w:val="Body Text 3"/>
    <w:basedOn w:val="a0"/>
    <w:link w:val="34"/>
    <w:uiPriority w:val="99"/>
    <w:rsid w:val="002F13B0"/>
    <w:pPr>
      <w:spacing w:after="120"/>
    </w:pPr>
    <w:rPr>
      <w:sz w:val="16"/>
      <w:szCs w:val="16"/>
    </w:rPr>
  </w:style>
  <w:style w:type="character" w:customStyle="1" w:styleId="34">
    <w:name w:val="Основной текст 3 Знак"/>
    <w:basedOn w:val="a1"/>
    <w:link w:val="33"/>
    <w:uiPriority w:val="99"/>
    <w:locked/>
    <w:rsid w:val="002F13B0"/>
    <w:rPr>
      <w:rFonts w:ascii="Times New Roman" w:hAnsi="Times New Roman" w:cs="Times New Roman"/>
      <w:sz w:val="16"/>
      <w:szCs w:val="16"/>
      <w:lang w:eastAsia="ru-RU"/>
    </w:rPr>
  </w:style>
  <w:style w:type="paragraph" w:customStyle="1" w:styleId="afffff2">
    <w:name w:val="Обычный текст с отступом"/>
    <w:basedOn w:val="a0"/>
    <w:uiPriority w:val="99"/>
    <w:rsid w:val="002F13B0"/>
    <w:pPr>
      <w:autoSpaceDE w:val="0"/>
      <w:autoSpaceDN w:val="0"/>
      <w:ind w:left="720"/>
    </w:pPr>
  </w:style>
  <w:style w:type="paragraph" w:customStyle="1" w:styleId="afffff3">
    <w:name w:val="Таблица Шапка"/>
    <w:basedOn w:val="affffc"/>
    <w:uiPriority w:val="99"/>
    <w:rsid w:val="002F13B0"/>
    <w:pPr>
      <w:spacing w:before="80" w:after="80"/>
      <w:jc w:val="center"/>
    </w:pPr>
    <w:rPr>
      <w:i/>
    </w:rPr>
  </w:style>
  <w:style w:type="paragraph" w:customStyle="1" w:styleId="14121111">
    <w:name w:val="Ñòèëü14121111"/>
    <w:basedOn w:val="a8"/>
    <w:uiPriority w:val="99"/>
    <w:rsid w:val="002F13B0"/>
    <w:pPr>
      <w:widowControl w:val="0"/>
      <w:jc w:val="center"/>
    </w:pPr>
    <w:rPr>
      <w:rFonts w:ascii="Arial" w:hAnsi="Arial"/>
      <w:b/>
      <w:sz w:val="28"/>
      <w:szCs w:val="20"/>
    </w:rPr>
  </w:style>
  <w:style w:type="paragraph" w:customStyle="1" w:styleId="afffff4">
    <w:name w:val="Заголовок таблицы"/>
    <w:basedOn w:val="a0"/>
    <w:uiPriority w:val="99"/>
    <w:rsid w:val="002F13B0"/>
    <w:pPr>
      <w:jc w:val="center"/>
    </w:pPr>
    <w:rPr>
      <w:b/>
      <w:caps/>
      <w:sz w:val="18"/>
      <w:szCs w:val="20"/>
      <w:lang w:val="en-US"/>
    </w:rPr>
  </w:style>
  <w:style w:type="paragraph" w:customStyle="1" w:styleId="iauiue0">
    <w:name w:val="iauiue"/>
    <w:basedOn w:val="a0"/>
    <w:uiPriority w:val="99"/>
    <w:rsid w:val="002F13B0"/>
    <w:pPr>
      <w:spacing w:before="100" w:beforeAutospacing="1" w:after="100" w:afterAutospacing="1"/>
    </w:pPr>
  </w:style>
  <w:style w:type="paragraph" w:customStyle="1" w:styleId="iniiaiieoaeno20">
    <w:name w:val="iniiaiieoaeno2"/>
    <w:basedOn w:val="a0"/>
    <w:uiPriority w:val="99"/>
    <w:rsid w:val="002F13B0"/>
    <w:pPr>
      <w:spacing w:before="100" w:beforeAutospacing="1" w:after="100" w:afterAutospacing="1"/>
    </w:pPr>
  </w:style>
  <w:style w:type="paragraph" w:customStyle="1" w:styleId="310">
    <w:name w:val="Основной текст 31"/>
    <w:basedOn w:val="a0"/>
    <w:uiPriority w:val="99"/>
    <w:rsid w:val="002F13B0"/>
    <w:pPr>
      <w:widowControl w:val="0"/>
      <w:jc w:val="center"/>
    </w:pPr>
    <w:rPr>
      <w:sz w:val="20"/>
      <w:szCs w:val="20"/>
    </w:rPr>
  </w:style>
  <w:style w:type="paragraph" w:customStyle="1" w:styleId="iauiue00">
    <w:name w:val="iauiue0"/>
    <w:basedOn w:val="a0"/>
    <w:uiPriority w:val="99"/>
    <w:rsid w:val="002F13B0"/>
    <w:pPr>
      <w:spacing w:before="100" w:beforeAutospacing="1" w:after="100" w:afterAutospacing="1"/>
    </w:pPr>
  </w:style>
  <w:style w:type="paragraph" w:customStyle="1" w:styleId="xl401">
    <w:name w:val="xl401"/>
    <w:basedOn w:val="a0"/>
    <w:uiPriority w:val="99"/>
    <w:rsid w:val="002F13B0"/>
    <w:pPr>
      <w:spacing w:before="100" w:after="100"/>
    </w:pPr>
    <w:rPr>
      <w:rFonts w:ascii="Courier New" w:eastAsia="Calibri" w:hAnsi="Courier New"/>
      <w:sz w:val="16"/>
      <w:szCs w:val="20"/>
    </w:rPr>
  </w:style>
  <w:style w:type="paragraph" w:customStyle="1" w:styleId="afffff5">
    <w:name w:val="Знак"/>
    <w:basedOn w:val="a0"/>
    <w:uiPriority w:val="99"/>
    <w:rsid w:val="002F13B0"/>
    <w:pPr>
      <w:widowControl w:val="0"/>
      <w:adjustRightInd w:val="0"/>
      <w:spacing w:after="160" w:line="240" w:lineRule="exact"/>
      <w:jc w:val="right"/>
    </w:pPr>
    <w:rPr>
      <w:sz w:val="20"/>
      <w:szCs w:val="20"/>
      <w:lang w:val="en-GB" w:eastAsia="en-US"/>
    </w:rPr>
  </w:style>
  <w:style w:type="paragraph" w:customStyle="1" w:styleId="afffff6">
    <w:name w:val="единица измерения"/>
    <w:basedOn w:val="a0"/>
    <w:uiPriority w:val="99"/>
    <w:rsid w:val="002F13B0"/>
    <w:pPr>
      <w:keepNext/>
      <w:spacing w:after="40"/>
      <w:jc w:val="right"/>
    </w:pPr>
    <w:rPr>
      <w:sz w:val="22"/>
      <w:szCs w:val="20"/>
    </w:rPr>
  </w:style>
  <w:style w:type="paragraph" w:customStyle="1" w:styleId="afffff7">
    <w:name w:val="кцТекст"/>
    <w:basedOn w:val="a0"/>
    <w:uiPriority w:val="99"/>
    <w:rsid w:val="002F13B0"/>
    <w:pPr>
      <w:ind w:firstLine="708"/>
      <w:jc w:val="both"/>
    </w:pPr>
    <w:rPr>
      <w:szCs w:val="28"/>
    </w:rPr>
  </w:style>
  <w:style w:type="paragraph" w:customStyle="1" w:styleId="afffff8">
    <w:name w:val="список"/>
    <w:basedOn w:val="a0"/>
    <w:uiPriority w:val="99"/>
    <w:rsid w:val="002F13B0"/>
    <w:pPr>
      <w:tabs>
        <w:tab w:val="left" w:pos="-2520"/>
        <w:tab w:val="num" w:pos="720"/>
        <w:tab w:val="left" w:pos="1080"/>
      </w:tabs>
      <w:ind w:left="720" w:hanging="360"/>
      <w:jc w:val="both"/>
    </w:pPr>
    <w:rPr>
      <w:szCs w:val="28"/>
    </w:rPr>
  </w:style>
  <w:style w:type="character" w:customStyle="1" w:styleId="-">
    <w:name w:val="Интернет-ссылка"/>
    <w:basedOn w:val="a1"/>
    <w:uiPriority w:val="99"/>
    <w:rsid w:val="002F13B0"/>
    <w:rPr>
      <w:rFonts w:cs="Times New Roman"/>
      <w:color w:val="0000FF"/>
      <w:u w:val="single"/>
    </w:rPr>
  </w:style>
  <w:style w:type="paragraph" w:styleId="afffff9">
    <w:name w:val="Signature"/>
    <w:basedOn w:val="a0"/>
    <w:link w:val="afffffa"/>
    <w:uiPriority w:val="99"/>
    <w:rsid w:val="002F13B0"/>
    <w:rPr>
      <w:rFonts w:ascii="TimesET" w:hAnsi="TimesET"/>
      <w:szCs w:val="20"/>
    </w:rPr>
  </w:style>
  <w:style w:type="character" w:customStyle="1" w:styleId="afffffa">
    <w:name w:val="Подпись Знак"/>
    <w:basedOn w:val="a1"/>
    <w:link w:val="afffff9"/>
    <w:uiPriority w:val="99"/>
    <w:locked/>
    <w:rsid w:val="002F13B0"/>
    <w:rPr>
      <w:rFonts w:ascii="TimesET" w:hAnsi="TimesET" w:cs="Times New Roman"/>
      <w:sz w:val="20"/>
      <w:szCs w:val="20"/>
      <w:lang w:eastAsia="ru-RU"/>
    </w:rPr>
  </w:style>
  <w:style w:type="paragraph" w:customStyle="1" w:styleId="61">
    <w:name w:val="Основной текст (6)"/>
    <w:basedOn w:val="a0"/>
    <w:link w:val="62"/>
    <w:uiPriority w:val="99"/>
    <w:rsid w:val="002F13B0"/>
    <w:pPr>
      <w:shd w:val="clear" w:color="auto" w:fill="FFFFFF"/>
      <w:spacing w:after="300" w:line="322" w:lineRule="exact"/>
      <w:ind w:hanging="360"/>
      <w:jc w:val="center"/>
    </w:pPr>
    <w:rPr>
      <w:rFonts w:eastAsia="Calibri"/>
      <w:sz w:val="28"/>
      <w:szCs w:val="20"/>
      <w:shd w:val="clear" w:color="auto" w:fill="FFFFFF"/>
    </w:rPr>
  </w:style>
  <w:style w:type="character" w:customStyle="1" w:styleId="62">
    <w:name w:val="Основной текст (6)_"/>
    <w:link w:val="61"/>
    <w:uiPriority w:val="99"/>
    <w:locked/>
    <w:rsid w:val="002F13B0"/>
    <w:rPr>
      <w:rFonts w:ascii="Times New Roman" w:hAnsi="Times New Roman"/>
      <w:sz w:val="28"/>
      <w:shd w:val="clear" w:color="auto" w:fill="FFFFFF"/>
      <w:lang w:val="ru-RU" w:eastAsia="ru-RU"/>
    </w:rPr>
  </w:style>
  <w:style w:type="paragraph" w:styleId="a">
    <w:name w:val="List Bullet"/>
    <w:basedOn w:val="a8"/>
    <w:autoRedefine/>
    <w:uiPriority w:val="99"/>
    <w:rsid w:val="002F13B0"/>
    <w:pPr>
      <w:numPr>
        <w:numId w:val="14"/>
      </w:numPr>
      <w:tabs>
        <w:tab w:val="num" w:pos="360"/>
      </w:tabs>
      <w:suppressAutoHyphens/>
      <w:spacing w:after="0"/>
      <w:ind w:left="1080" w:hanging="180"/>
      <w:jc w:val="both"/>
    </w:pPr>
    <w:rPr>
      <w:lang w:eastAsia="en-US"/>
    </w:rPr>
  </w:style>
  <w:style w:type="paragraph" w:styleId="afffffb">
    <w:name w:val="Document Map"/>
    <w:basedOn w:val="a0"/>
    <w:link w:val="afffffc"/>
    <w:uiPriority w:val="99"/>
    <w:rsid w:val="002F13B0"/>
    <w:rPr>
      <w:rFonts w:ascii="Tahoma" w:hAnsi="Tahoma"/>
      <w:sz w:val="16"/>
      <w:szCs w:val="16"/>
    </w:rPr>
  </w:style>
  <w:style w:type="character" w:customStyle="1" w:styleId="afffffc">
    <w:name w:val="Схема документа Знак"/>
    <w:basedOn w:val="a1"/>
    <w:link w:val="afffffb"/>
    <w:uiPriority w:val="99"/>
    <w:locked/>
    <w:rsid w:val="002F13B0"/>
    <w:rPr>
      <w:rFonts w:ascii="Tahoma" w:hAnsi="Tahoma" w:cs="Times New Roman"/>
      <w:sz w:val="16"/>
      <w:szCs w:val="16"/>
    </w:rPr>
  </w:style>
  <w:style w:type="paragraph" w:styleId="afffffd">
    <w:name w:val="List Paragraph"/>
    <w:basedOn w:val="a0"/>
    <w:uiPriority w:val="99"/>
    <w:qFormat/>
    <w:rsid w:val="00BD2B16"/>
    <w:pPr>
      <w:ind w:left="720"/>
      <w:contextualSpacing/>
    </w:pPr>
  </w:style>
  <w:style w:type="character" w:styleId="afffffe">
    <w:name w:val="Strong"/>
    <w:uiPriority w:val="99"/>
    <w:qFormat/>
    <w:locked/>
    <w:rsid w:val="00B710E9"/>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BC4042"/>
    <w:rPr>
      <w:rFonts w:ascii="Times New Roman" w:eastAsia="Times New Roman" w:hAnsi="Times New Roman"/>
      <w:sz w:val="24"/>
      <w:szCs w:val="24"/>
    </w:rPr>
  </w:style>
  <w:style w:type="paragraph" w:styleId="1">
    <w:name w:val="heading 1"/>
    <w:basedOn w:val="a0"/>
    <w:next w:val="a0"/>
    <w:link w:val="10"/>
    <w:uiPriority w:val="99"/>
    <w:qFormat/>
    <w:rsid w:val="002F13B0"/>
    <w:pPr>
      <w:keepNext/>
      <w:keepLines/>
      <w:spacing w:before="480"/>
      <w:outlineLvl w:val="0"/>
    </w:pPr>
    <w:rPr>
      <w:rFonts w:ascii="Cambria" w:hAnsi="Cambria"/>
      <w:b/>
      <w:bCs/>
      <w:color w:val="365F91"/>
      <w:sz w:val="28"/>
      <w:szCs w:val="28"/>
    </w:rPr>
  </w:style>
  <w:style w:type="paragraph" w:styleId="2">
    <w:name w:val="heading 2"/>
    <w:basedOn w:val="a0"/>
    <w:next w:val="a0"/>
    <w:link w:val="20"/>
    <w:uiPriority w:val="99"/>
    <w:qFormat/>
    <w:rsid w:val="00BC4042"/>
    <w:pPr>
      <w:keepNext/>
      <w:spacing w:before="240" w:after="60"/>
      <w:outlineLvl w:val="1"/>
    </w:pPr>
    <w:rPr>
      <w:rFonts w:ascii="Arial" w:hAnsi="Arial" w:cs="Arial"/>
      <w:b/>
      <w:bCs/>
      <w:i/>
      <w:iCs/>
      <w:sz w:val="28"/>
      <w:szCs w:val="28"/>
    </w:rPr>
  </w:style>
  <w:style w:type="paragraph" w:styleId="3">
    <w:name w:val="heading 3"/>
    <w:aliases w:val="H3,&quot;Сапфир&quot;"/>
    <w:basedOn w:val="2"/>
    <w:next w:val="a0"/>
    <w:link w:val="30"/>
    <w:uiPriority w:val="99"/>
    <w:qFormat/>
    <w:rsid w:val="002F13B0"/>
    <w:pPr>
      <w:keepNext w:val="0"/>
      <w:widowControl w:val="0"/>
      <w:autoSpaceDE w:val="0"/>
      <w:autoSpaceDN w:val="0"/>
      <w:adjustRightInd w:val="0"/>
      <w:spacing w:before="0" w:after="0"/>
      <w:jc w:val="both"/>
      <w:outlineLvl w:val="2"/>
    </w:pPr>
    <w:rPr>
      <w:rFonts w:cs="Times New Roman"/>
      <w:b w:val="0"/>
      <w:bCs w:val="0"/>
      <w:i w:val="0"/>
      <w:iCs w:val="0"/>
      <w:sz w:val="24"/>
      <w:szCs w:val="24"/>
    </w:rPr>
  </w:style>
  <w:style w:type="paragraph" w:styleId="4">
    <w:name w:val="heading 4"/>
    <w:basedOn w:val="3"/>
    <w:next w:val="a0"/>
    <w:link w:val="40"/>
    <w:uiPriority w:val="99"/>
    <w:qFormat/>
    <w:rsid w:val="002F13B0"/>
    <w:pPr>
      <w:outlineLvl w:val="3"/>
    </w:pPr>
  </w:style>
  <w:style w:type="paragraph" w:styleId="5">
    <w:name w:val="heading 5"/>
    <w:basedOn w:val="a0"/>
    <w:next w:val="a0"/>
    <w:link w:val="50"/>
    <w:uiPriority w:val="99"/>
    <w:qFormat/>
    <w:rsid w:val="002F13B0"/>
    <w:pPr>
      <w:spacing w:before="240" w:after="60"/>
      <w:outlineLvl w:val="4"/>
    </w:pPr>
    <w:rPr>
      <w:b/>
      <w:bCs/>
      <w:i/>
      <w:iCs/>
      <w:sz w:val="26"/>
      <w:szCs w:val="26"/>
    </w:rPr>
  </w:style>
  <w:style w:type="paragraph" w:styleId="6">
    <w:name w:val="heading 6"/>
    <w:aliases w:val="H6"/>
    <w:basedOn w:val="a0"/>
    <w:next w:val="a0"/>
    <w:link w:val="60"/>
    <w:uiPriority w:val="99"/>
    <w:qFormat/>
    <w:rsid w:val="002F13B0"/>
    <w:pPr>
      <w:spacing w:before="240" w:after="60"/>
      <w:outlineLvl w:val="5"/>
    </w:pPr>
    <w:rPr>
      <w:b/>
      <w:bCs/>
      <w:sz w:val="22"/>
      <w:szCs w:val="22"/>
    </w:rPr>
  </w:style>
  <w:style w:type="paragraph" w:styleId="7">
    <w:name w:val="heading 7"/>
    <w:basedOn w:val="a0"/>
    <w:next w:val="a0"/>
    <w:link w:val="70"/>
    <w:uiPriority w:val="99"/>
    <w:qFormat/>
    <w:rsid w:val="002F13B0"/>
    <w:pPr>
      <w:spacing w:before="240" w:after="60"/>
      <w:outlineLvl w:val="6"/>
    </w:pPr>
  </w:style>
  <w:style w:type="paragraph" w:styleId="8">
    <w:name w:val="heading 8"/>
    <w:basedOn w:val="a0"/>
    <w:next w:val="a0"/>
    <w:link w:val="80"/>
    <w:uiPriority w:val="99"/>
    <w:qFormat/>
    <w:rsid w:val="002F13B0"/>
    <w:pPr>
      <w:spacing w:before="240" w:after="60"/>
      <w:outlineLvl w:val="7"/>
    </w:pPr>
    <w:rPr>
      <w:i/>
      <w:iCs/>
    </w:rPr>
  </w:style>
  <w:style w:type="paragraph" w:styleId="9">
    <w:name w:val="heading 9"/>
    <w:basedOn w:val="a0"/>
    <w:next w:val="a0"/>
    <w:link w:val="90"/>
    <w:uiPriority w:val="99"/>
    <w:qFormat/>
    <w:rsid w:val="002F13B0"/>
    <w:pPr>
      <w:tabs>
        <w:tab w:val="num" w:pos="0"/>
      </w:tabs>
      <w:spacing w:before="240" w:after="60"/>
      <w:ind w:left="6480" w:hanging="720"/>
      <w:jc w:val="both"/>
      <w:outlineLvl w:val="8"/>
    </w:pPr>
    <w:rPr>
      <w:rFonts w:ascii="PetersburgCTT" w:hAnsi="PetersburgCTT"/>
      <w:i/>
      <w:sz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2F13B0"/>
    <w:rPr>
      <w:rFonts w:ascii="Cambria" w:hAnsi="Cambria" w:cs="Times New Roman"/>
      <w:b/>
      <w:bCs/>
      <w:color w:val="365F91"/>
      <w:sz w:val="28"/>
      <w:szCs w:val="28"/>
      <w:lang w:eastAsia="ru-RU"/>
    </w:rPr>
  </w:style>
  <w:style w:type="character" w:customStyle="1" w:styleId="20">
    <w:name w:val="Заголовок 2 Знак"/>
    <w:basedOn w:val="a1"/>
    <w:link w:val="2"/>
    <w:uiPriority w:val="99"/>
    <w:locked/>
    <w:rsid w:val="00BC4042"/>
    <w:rPr>
      <w:rFonts w:ascii="Arial" w:hAnsi="Arial" w:cs="Arial"/>
      <w:b/>
      <w:bCs/>
      <w:i/>
      <w:iCs/>
      <w:sz w:val="28"/>
      <w:szCs w:val="28"/>
      <w:lang w:eastAsia="ru-RU"/>
    </w:rPr>
  </w:style>
  <w:style w:type="character" w:customStyle="1" w:styleId="30">
    <w:name w:val="Заголовок 3 Знак"/>
    <w:aliases w:val="H3 Знак,&quot;Сапфир&quot; Знак"/>
    <w:basedOn w:val="a1"/>
    <w:link w:val="3"/>
    <w:uiPriority w:val="99"/>
    <w:locked/>
    <w:rsid w:val="002F13B0"/>
    <w:rPr>
      <w:rFonts w:ascii="Arial" w:hAnsi="Arial" w:cs="Times New Roman"/>
      <w:sz w:val="24"/>
      <w:szCs w:val="24"/>
      <w:lang w:eastAsia="ru-RU"/>
    </w:rPr>
  </w:style>
  <w:style w:type="character" w:customStyle="1" w:styleId="40">
    <w:name w:val="Заголовок 4 Знак"/>
    <w:basedOn w:val="a1"/>
    <w:link w:val="4"/>
    <w:uiPriority w:val="99"/>
    <w:locked/>
    <w:rsid w:val="002F13B0"/>
    <w:rPr>
      <w:rFonts w:ascii="Arial" w:hAnsi="Arial" w:cs="Times New Roman"/>
      <w:sz w:val="24"/>
      <w:szCs w:val="24"/>
      <w:lang w:eastAsia="ru-RU"/>
    </w:rPr>
  </w:style>
  <w:style w:type="character" w:customStyle="1" w:styleId="50">
    <w:name w:val="Заголовок 5 Знак"/>
    <w:basedOn w:val="a1"/>
    <w:link w:val="5"/>
    <w:uiPriority w:val="99"/>
    <w:locked/>
    <w:rsid w:val="002F13B0"/>
    <w:rPr>
      <w:rFonts w:ascii="Times New Roman" w:hAnsi="Times New Roman" w:cs="Times New Roman"/>
      <w:b/>
      <w:bCs/>
      <w:i/>
      <w:iCs/>
      <w:sz w:val="26"/>
      <w:szCs w:val="26"/>
      <w:lang w:eastAsia="ru-RU"/>
    </w:rPr>
  </w:style>
  <w:style w:type="character" w:customStyle="1" w:styleId="60">
    <w:name w:val="Заголовок 6 Знак"/>
    <w:aliases w:val="H6 Знак"/>
    <w:basedOn w:val="a1"/>
    <w:link w:val="6"/>
    <w:uiPriority w:val="99"/>
    <w:locked/>
    <w:rsid w:val="002F13B0"/>
    <w:rPr>
      <w:rFonts w:ascii="Times New Roman" w:hAnsi="Times New Roman" w:cs="Times New Roman"/>
      <w:b/>
      <w:bCs/>
      <w:lang w:eastAsia="ru-RU"/>
    </w:rPr>
  </w:style>
  <w:style w:type="character" w:customStyle="1" w:styleId="70">
    <w:name w:val="Заголовок 7 Знак"/>
    <w:basedOn w:val="a1"/>
    <w:link w:val="7"/>
    <w:uiPriority w:val="99"/>
    <w:locked/>
    <w:rsid w:val="002F13B0"/>
    <w:rPr>
      <w:rFonts w:ascii="Times New Roman" w:hAnsi="Times New Roman" w:cs="Times New Roman"/>
      <w:sz w:val="24"/>
      <w:szCs w:val="24"/>
      <w:lang w:eastAsia="ru-RU"/>
    </w:rPr>
  </w:style>
  <w:style w:type="character" w:customStyle="1" w:styleId="80">
    <w:name w:val="Заголовок 8 Знак"/>
    <w:basedOn w:val="a1"/>
    <w:link w:val="8"/>
    <w:uiPriority w:val="99"/>
    <w:locked/>
    <w:rsid w:val="002F13B0"/>
    <w:rPr>
      <w:rFonts w:ascii="Times New Roman" w:hAnsi="Times New Roman" w:cs="Times New Roman"/>
      <w:i/>
      <w:iCs/>
      <w:sz w:val="24"/>
      <w:szCs w:val="24"/>
      <w:lang w:eastAsia="ru-RU"/>
    </w:rPr>
  </w:style>
  <w:style w:type="character" w:customStyle="1" w:styleId="90">
    <w:name w:val="Заголовок 9 Знак"/>
    <w:basedOn w:val="a1"/>
    <w:link w:val="9"/>
    <w:uiPriority w:val="99"/>
    <w:locked/>
    <w:rsid w:val="002F13B0"/>
    <w:rPr>
      <w:rFonts w:ascii="PetersburgCTT" w:hAnsi="PetersburgCTT" w:cs="Times New Roman"/>
      <w:i/>
      <w:sz w:val="24"/>
      <w:szCs w:val="24"/>
    </w:rPr>
  </w:style>
  <w:style w:type="paragraph" w:customStyle="1" w:styleId="a4">
    <w:name w:val="Таблицы (моноширинный)"/>
    <w:basedOn w:val="a0"/>
    <w:next w:val="a0"/>
    <w:uiPriority w:val="99"/>
    <w:rsid w:val="00BC4042"/>
    <w:pPr>
      <w:autoSpaceDE w:val="0"/>
      <w:autoSpaceDN w:val="0"/>
      <w:adjustRightInd w:val="0"/>
      <w:jc w:val="both"/>
    </w:pPr>
    <w:rPr>
      <w:rFonts w:ascii="Courier New" w:hAnsi="Courier New" w:cs="Courier New"/>
      <w:sz w:val="20"/>
      <w:szCs w:val="20"/>
    </w:rPr>
  </w:style>
  <w:style w:type="character" w:customStyle="1" w:styleId="a5">
    <w:name w:val="Цветовое выделение"/>
    <w:uiPriority w:val="99"/>
    <w:rsid w:val="00BC4042"/>
    <w:rPr>
      <w:b/>
      <w:color w:val="000080"/>
    </w:rPr>
  </w:style>
  <w:style w:type="paragraph" w:styleId="a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7"/>
    <w:uiPriority w:val="99"/>
    <w:rsid w:val="00BC4042"/>
    <w:pPr>
      <w:spacing w:line="360" w:lineRule="auto"/>
      <w:ind w:firstLine="720"/>
      <w:jc w:val="both"/>
    </w:pPr>
  </w:style>
  <w:style w:type="character" w:customStyle="1" w:styleId="a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6"/>
    <w:uiPriority w:val="99"/>
    <w:locked/>
    <w:rsid w:val="00BC4042"/>
    <w:rPr>
      <w:rFonts w:ascii="Times New Roman" w:hAnsi="Times New Roman" w:cs="Times New Roman"/>
      <w:sz w:val="24"/>
      <w:szCs w:val="24"/>
      <w:lang w:eastAsia="ru-RU"/>
    </w:rPr>
  </w:style>
  <w:style w:type="paragraph" w:styleId="a8">
    <w:name w:val="Body Text"/>
    <w:aliases w:val="Основной текст1,Основной текст Знак Знак,bt"/>
    <w:basedOn w:val="a0"/>
    <w:link w:val="a9"/>
    <w:uiPriority w:val="99"/>
    <w:rsid w:val="00BC4042"/>
    <w:pPr>
      <w:spacing w:after="120"/>
    </w:pPr>
  </w:style>
  <w:style w:type="character" w:customStyle="1" w:styleId="a9">
    <w:name w:val="Основной текст Знак"/>
    <w:aliases w:val="Основной текст1 Знак,Основной текст Знак Знак Знак,bt Знак"/>
    <w:basedOn w:val="a1"/>
    <w:link w:val="a8"/>
    <w:uiPriority w:val="99"/>
    <w:locked/>
    <w:rsid w:val="00BC4042"/>
    <w:rPr>
      <w:rFonts w:ascii="Times New Roman" w:hAnsi="Times New Roman" w:cs="Times New Roman"/>
      <w:sz w:val="24"/>
      <w:szCs w:val="24"/>
      <w:lang w:eastAsia="ru-RU"/>
    </w:rPr>
  </w:style>
  <w:style w:type="paragraph" w:customStyle="1" w:styleId="ConsNormal">
    <w:name w:val="ConsNormal"/>
    <w:uiPriority w:val="99"/>
    <w:rsid w:val="00BC4042"/>
    <w:pPr>
      <w:widowControl w:val="0"/>
      <w:autoSpaceDE w:val="0"/>
      <w:autoSpaceDN w:val="0"/>
      <w:adjustRightInd w:val="0"/>
      <w:ind w:firstLine="720"/>
    </w:pPr>
    <w:rPr>
      <w:rFonts w:ascii="Arial" w:eastAsia="Times New Roman" w:hAnsi="Arial" w:cs="Arial"/>
      <w:sz w:val="20"/>
      <w:szCs w:val="20"/>
    </w:rPr>
  </w:style>
  <w:style w:type="paragraph" w:customStyle="1" w:styleId="ConsPlusCell">
    <w:name w:val="ConsPlusCell"/>
    <w:uiPriority w:val="99"/>
    <w:rsid w:val="00BC4042"/>
    <w:pPr>
      <w:widowControl w:val="0"/>
      <w:autoSpaceDE w:val="0"/>
      <w:autoSpaceDN w:val="0"/>
      <w:adjustRightInd w:val="0"/>
    </w:pPr>
    <w:rPr>
      <w:rFonts w:cs="Calibri"/>
    </w:rPr>
  </w:style>
  <w:style w:type="paragraph" w:customStyle="1" w:styleId="aa">
    <w:name w:val="Прижатый влево"/>
    <w:basedOn w:val="a0"/>
    <w:next w:val="a0"/>
    <w:uiPriority w:val="99"/>
    <w:rsid w:val="00BC4042"/>
    <w:pPr>
      <w:widowControl w:val="0"/>
      <w:autoSpaceDE w:val="0"/>
      <w:autoSpaceDN w:val="0"/>
      <w:adjustRightInd w:val="0"/>
    </w:pPr>
    <w:rPr>
      <w:rFonts w:ascii="Arial" w:hAnsi="Arial" w:cs="Arial"/>
    </w:rPr>
  </w:style>
  <w:style w:type="paragraph" w:customStyle="1" w:styleId="Web">
    <w:name w:val="Обычный (Web)"/>
    <w:basedOn w:val="a0"/>
    <w:uiPriority w:val="99"/>
    <w:rsid w:val="00BC4042"/>
    <w:pPr>
      <w:spacing w:before="100" w:after="100"/>
    </w:pPr>
  </w:style>
  <w:style w:type="paragraph" w:styleId="ab">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
    <w:basedOn w:val="a0"/>
    <w:link w:val="ac"/>
    <w:uiPriority w:val="99"/>
    <w:rsid w:val="00BC4042"/>
    <w:pPr>
      <w:widowControl w:val="0"/>
      <w:spacing w:before="60" w:line="300" w:lineRule="auto"/>
      <w:ind w:firstLine="1140"/>
      <w:jc w:val="both"/>
    </w:pPr>
    <w:rPr>
      <w:sz w:val="20"/>
      <w:szCs w:val="20"/>
    </w:r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basedOn w:val="a1"/>
    <w:uiPriority w:val="99"/>
    <w:semiHidden/>
    <w:locked/>
    <w:rsid w:val="00D859E7"/>
    <w:rPr>
      <w:rFonts w:ascii="Times New Roman" w:hAnsi="Times New Roman" w:cs="Times New Roman"/>
      <w:sz w:val="20"/>
      <w:szCs w:val="20"/>
    </w:rPr>
  </w:style>
  <w:style w:type="character" w:customStyle="1" w:styleId="a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1"/>
    <w:link w:val="ab"/>
    <w:uiPriority w:val="99"/>
    <w:locked/>
    <w:rsid w:val="00BC4042"/>
    <w:rPr>
      <w:rFonts w:ascii="Times New Roman" w:hAnsi="Times New Roman" w:cs="Times New Roman"/>
      <w:sz w:val="20"/>
      <w:szCs w:val="20"/>
      <w:lang w:eastAsia="ru-RU"/>
    </w:rPr>
  </w:style>
  <w:style w:type="paragraph" w:styleId="21">
    <w:name w:val="Body Text 2"/>
    <w:basedOn w:val="a0"/>
    <w:link w:val="22"/>
    <w:uiPriority w:val="99"/>
    <w:rsid w:val="00BC4042"/>
    <w:pPr>
      <w:spacing w:after="120" w:line="480" w:lineRule="auto"/>
    </w:pPr>
  </w:style>
  <w:style w:type="character" w:customStyle="1" w:styleId="22">
    <w:name w:val="Основной текст 2 Знак"/>
    <w:basedOn w:val="a1"/>
    <w:link w:val="21"/>
    <w:uiPriority w:val="99"/>
    <w:semiHidden/>
    <w:locked/>
    <w:rsid w:val="00BC4042"/>
    <w:rPr>
      <w:rFonts w:ascii="Times New Roman" w:hAnsi="Times New Roman" w:cs="Times New Roman"/>
      <w:sz w:val="24"/>
      <w:szCs w:val="24"/>
      <w:lang w:eastAsia="ru-RU"/>
    </w:rPr>
  </w:style>
  <w:style w:type="character" w:customStyle="1" w:styleId="ad">
    <w:name w:val="Гипертекстовая ссылка"/>
    <w:basedOn w:val="a5"/>
    <w:uiPriority w:val="99"/>
    <w:rsid w:val="002F13B0"/>
    <w:rPr>
      <w:rFonts w:cs="Times New Roman"/>
      <w:b/>
      <w:bCs/>
      <w:color w:val="008000"/>
    </w:rPr>
  </w:style>
  <w:style w:type="character" w:customStyle="1" w:styleId="ae">
    <w:name w:val="Активная гипертекстовая ссылка"/>
    <w:basedOn w:val="ad"/>
    <w:uiPriority w:val="99"/>
    <w:rsid w:val="002F13B0"/>
    <w:rPr>
      <w:rFonts w:cs="Times New Roman"/>
      <w:b/>
      <w:bCs/>
      <w:color w:val="008000"/>
      <w:u w:val="single"/>
    </w:rPr>
  </w:style>
  <w:style w:type="paragraph" w:customStyle="1" w:styleId="af">
    <w:name w:val="Внимание: Криминал!!"/>
    <w:basedOn w:val="a0"/>
    <w:next w:val="a0"/>
    <w:uiPriority w:val="99"/>
    <w:rsid w:val="002F13B0"/>
    <w:pPr>
      <w:widowControl w:val="0"/>
      <w:autoSpaceDE w:val="0"/>
      <w:autoSpaceDN w:val="0"/>
      <w:adjustRightInd w:val="0"/>
      <w:jc w:val="both"/>
    </w:pPr>
    <w:rPr>
      <w:rFonts w:ascii="Arial" w:hAnsi="Arial"/>
    </w:rPr>
  </w:style>
  <w:style w:type="paragraph" w:customStyle="1" w:styleId="af0">
    <w:name w:val="Внимание: недобросовестность!"/>
    <w:basedOn w:val="a0"/>
    <w:next w:val="a0"/>
    <w:uiPriority w:val="99"/>
    <w:rsid w:val="002F13B0"/>
    <w:pPr>
      <w:widowControl w:val="0"/>
      <w:autoSpaceDE w:val="0"/>
      <w:autoSpaceDN w:val="0"/>
      <w:adjustRightInd w:val="0"/>
      <w:jc w:val="both"/>
    </w:pPr>
    <w:rPr>
      <w:rFonts w:ascii="Arial" w:hAnsi="Arial"/>
    </w:rPr>
  </w:style>
  <w:style w:type="paragraph" w:customStyle="1" w:styleId="af1">
    <w:name w:val="Основное меню (преемственное)"/>
    <w:basedOn w:val="a0"/>
    <w:next w:val="a0"/>
    <w:uiPriority w:val="99"/>
    <w:rsid w:val="002F13B0"/>
    <w:pPr>
      <w:widowControl w:val="0"/>
      <w:autoSpaceDE w:val="0"/>
      <w:autoSpaceDN w:val="0"/>
      <w:adjustRightInd w:val="0"/>
      <w:jc w:val="both"/>
    </w:pPr>
    <w:rPr>
      <w:rFonts w:ascii="Verdana" w:hAnsi="Verdana" w:cs="Verdana"/>
    </w:rPr>
  </w:style>
  <w:style w:type="paragraph" w:customStyle="1" w:styleId="af2">
    <w:name w:val="Заголовок"/>
    <w:basedOn w:val="af1"/>
    <w:next w:val="a0"/>
    <w:uiPriority w:val="99"/>
    <w:rsid w:val="002F13B0"/>
    <w:rPr>
      <w:rFonts w:ascii="Arial" w:hAnsi="Arial" w:cs="Times New Roman"/>
      <w:b/>
      <w:bCs/>
      <w:color w:val="C0C0C0"/>
    </w:rPr>
  </w:style>
  <w:style w:type="character" w:customStyle="1" w:styleId="af3">
    <w:name w:val="Заголовок своего сообщения"/>
    <w:basedOn w:val="a5"/>
    <w:uiPriority w:val="99"/>
    <w:rsid w:val="002F13B0"/>
    <w:rPr>
      <w:rFonts w:cs="Times New Roman"/>
      <w:b/>
      <w:bCs/>
      <w:color w:val="000080"/>
    </w:rPr>
  </w:style>
  <w:style w:type="paragraph" w:customStyle="1" w:styleId="af4">
    <w:name w:val="Заголовок статьи"/>
    <w:basedOn w:val="a0"/>
    <w:next w:val="a0"/>
    <w:uiPriority w:val="99"/>
    <w:rsid w:val="002F13B0"/>
    <w:pPr>
      <w:widowControl w:val="0"/>
      <w:autoSpaceDE w:val="0"/>
      <w:autoSpaceDN w:val="0"/>
      <w:adjustRightInd w:val="0"/>
      <w:ind w:left="1612" w:hanging="892"/>
      <w:jc w:val="both"/>
    </w:pPr>
    <w:rPr>
      <w:rFonts w:ascii="Arial" w:hAnsi="Arial"/>
    </w:rPr>
  </w:style>
  <w:style w:type="character" w:customStyle="1" w:styleId="af5">
    <w:name w:val="Заголовок чужого сообщения"/>
    <w:basedOn w:val="a5"/>
    <w:uiPriority w:val="99"/>
    <w:rsid w:val="002F13B0"/>
    <w:rPr>
      <w:rFonts w:cs="Times New Roman"/>
      <w:b/>
      <w:bCs/>
      <w:color w:val="FF0000"/>
    </w:rPr>
  </w:style>
  <w:style w:type="paragraph" w:customStyle="1" w:styleId="af6">
    <w:name w:val="Интерактивный заголовок"/>
    <w:basedOn w:val="af2"/>
    <w:next w:val="a0"/>
    <w:uiPriority w:val="99"/>
    <w:rsid w:val="002F13B0"/>
    <w:rPr>
      <w:b w:val="0"/>
      <w:bCs w:val="0"/>
      <w:color w:val="auto"/>
      <w:u w:val="single"/>
    </w:rPr>
  </w:style>
  <w:style w:type="paragraph" w:customStyle="1" w:styleId="af7">
    <w:name w:val="Интерфейс"/>
    <w:basedOn w:val="a0"/>
    <w:next w:val="a0"/>
    <w:uiPriority w:val="99"/>
    <w:rsid w:val="002F13B0"/>
    <w:pPr>
      <w:widowControl w:val="0"/>
      <w:autoSpaceDE w:val="0"/>
      <w:autoSpaceDN w:val="0"/>
      <w:adjustRightInd w:val="0"/>
      <w:jc w:val="both"/>
    </w:pPr>
    <w:rPr>
      <w:rFonts w:ascii="Arial" w:hAnsi="Arial" w:cs="Arial"/>
      <w:color w:val="ECE9D8"/>
      <w:sz w:val="22"/>
      <w:szCs w:val="22"/>
    </w:rPr>
  </w:style>
  <w:style w:type="paragraph" w:customStyle="1" w:styleId="af8">
    <w:name w:val="Комментарий"/>
    <w:basedOn w:val="a0"/>
    <w:next w:val="a0"/>
    <w:uiPriority w:val="99"/>
    <w:rsid w:val="002F13B0"/>
    <w:pPr>
      <w:widowControl w:val="0"/>
      <w:autoSpaceDE w:val="0"/>
      <w:autoSpaceDN w:val="0"/>
      <w:adjustRightInd w:val="0"/>
      <w:ind w:left="170"/>
      <w:jc w:val="both"/>
    </w:pPr>
    <w:rPr>
      <w:rFonts w:ascii="Arial" w:hAnsi="Arial"/>
      <w:i/>
      <w:iCs/>
      <w:color w:val="800080"/>
    </w:rPr>
  </w:style>
  <w:style w:type="paragraph" w:customStyle="1" w:styleId="af9">
    <w:name w:val="Информация об изменениях документа"/>
    <w:basedOn w:val="af8"/>
    <w:next w:val="a0"/>
    <w:uiPriority w:val="99"/>
    <w:rsid w:val="002F13B0"/>
  </w:style>
  <w:style w:type="paragraph" w:customStyle="1" w:styleId="afa">
    <w:name w:val="Текст (лев. подпись)"/>
    <w:basedOn w:val="a0"/>
    <w:next w:val="a0"/>
    <w:uiPriority w:val="99"/>
    <w:rsid w:val="002F13B0"/>
    <w:pPr>
      <w:widowControl w:val="0"/>
      <w:autoSpaceDE w:val="0"/>
      <w:autoSpaceDN w:val="0"/>
      <w:adjustRightInd w:val="0"/>
    </w:pPr>
    <w:rPr>
      <w:rFonts w:ascii="Arial" w:hAnsi="Arial"/>
    </w:rPr>
  </w:style>
  <w:style w:type="paragraph" w:customStyle="1" w:styleId="afb">
    <w:name w:val="Колонтитул (левый)"/>
    <w:basedOn w:val="afa"/>
    <w:next w:val="a0"/>
    <w:uiPriority w:val="99"/>
    <w:rsid w:val="002F13B0"/>
  </w:style>
  <w:style w:type="paragraph" w:customStyle="1" w:styleId="afc">
    <w:name w:val="Текст (прав. подпись)"/>
    <w:basedOn w:val="a0"/>
    <w:next w:val="a0"/>
    <w:uiPriority w:val="99"/>
    <w:rsid w:val="002F13B0"/>
    <w:pPr>
      <w:widowControl w:val="0"/>
      <w:autoSpaceDE w:val="0"/>
      <w:autoSpaceDN w:val="0"/>
      <w:adjustRightInd w:val="0"/>
      <w:jc w:val="right"/>
    </w:pPr>
    <w:rPr>
      <w:rFonts w:ascii="Arial" w:hAnsi="Arial"/>
    </w:rPr>
  </w:style>
  <w:style w:type="paragraph" w:customStyle="1" w:styleId="afd">
    <w:name w:val="Колонтитул (правый)"/>
    <w:basedOn w:val="afc"/>
    <w:next w:val="a0"/>
    <w:uiPriority w:val="99"/>
    <w:rsid w:val="002F13B0"/>
    <w:pPr>
      <w:jc w:val="both"/>
    </w:pPr>
    <w:rPr>
      <w:sz w:val="16"/>
      <w:szCs w:val="16"/>
    </w:rPr>
  </w:style>
  <w:style w:type="paragraph" w:customStyle="1" w:styleId="afe">
    <w:name w:val="Комментарий пользователя"/>
    <w:basedOn w:val="af8"/>
    <w:next w:val="a0"/>
    <w:uiPriority w:val="99"/>
    <w:rsid w:val="002F13B0"/>
  </w:style>
  <w:style w:type="paragraph" w:customStyle="1" w:styleId="aff">
    <w:name w:val="Куда обратиться?"/>
    <w:basedOn w:val="a0"/>
    <w:next w:val="a0"/>
    <w:uiPriority w:val="99"/>
    <w:rsid w:val="002F13B0"/>
    <w:pPr>
      <w:widowControl w:val="0"/>
      <w:autoSpaceDE w:val="0"/>
      <w:autoSpaceDN w:val="0"/>
      <w:adjustRightInd w:val="0"/>
      <w:jc w:val="both"/>
    </w:pPr>
    <w:rPr>
      <w:rFonts w:ascii="Arial" w:hAnsi="Arial"/>
    </w:rPr>
  </w:style>
  <w:style w:type="paragraph" w:customStyle="1" w:styleId="aff0">
    <w:name w:val="Моноширинный"/>
    <w:basedOn w:val="a0"/>
    <w:next w:val="a0"/>
    <w:uiPriority w:val="99"/>
    <w:rsid w:val="002F13B0"/>
    <w:pPr>
      <w:widowControl w:val="0"/>
      <w:autoSpaceDE w:val="0"/>
      <w:autoSpaceDN w:val="0"/>
      <w:adjustRightInd w:val="0"/>
      <w:jc w:val="both"/>
    </w:pPr>
    <w:rPr>
      <w:rFonts w:ascii="Courier New" w:hAnsi="Courier New" w:cs="Courier New"/>
    </w:rPr>
  </w:style>
  <w:style w:type="character" w:customStyle="1" w:styleId="aff1">
    <w:name w:val="Найденные слова"/>
    <w:basedOn w:val="a5"/>
    <w:uiPriority w:val="99"/>
    <w:rsid w:val="002F13B0"/>
    <w:rPr>
      <w:rFonts w:cs="Times New Roman"/>
      <w:b/>
      <w:bCs/>
      <w:color w:val="000080"/>
    </w:rPr>
  </w:style>
  <w:style w:type="character" w:customStyle="1" w:styleId="aff2">
    <w:name w:val="Не вступил в силу"/>
    <w:basedOn w:val="a5"/>
    <w:uiPriority w:val="99"/>
    <w:rsid w:val="002F13B0"/>
    <w:rPr>
      <w:rFonts w:cs="Times New Roman"/>
      <w:b/>
      <w:bCs/>
      <w:color w:val="008080"/>
    </w:rPr>
  </w:style>
  <w:style w:type="paragraph" w:customStyle="1" w:styleId="aff3">
    <w:name w:val="Необходимые документы"/>
    <w:basedOn w:val="a0"/>
    <w:next w:val="a0"/>
    <w:uiPriority w:val="99"/>
    <w:rsid w:val="002F13B0"/>
    <w:pPr>
      <w:widowControl w:val="0"/>
      <w:autoSpaceDE w:val="0"/>
      <w:autoSpaceDN w:val="0"/>
      <w:adjustRightInd w:val="0"/>
      <w:ind w:left="118"/>
      <w:jc w:val="both"/>
    </w:pPr>
    <w:rPr>
      <w:rFonts w:ascii="Arial" w:hAnsi="Arial"/>
    </w:rPr>
  </w:style>
  <w:style w:type="paragraph" w:customStyle="1" w:styleId="aff4">
    <w:name w:val="Нормальный (таблица)"/>
    <w:basedOn w:val="a0"/>
    <w:next w:val="a0"/>
    <w:uiPriority w:val="99"/>
    <w:rsid w:val="002F13B0"/>
    <w:pPr>
      <w:widowControl w:val="0"/>
      <w:autoSpaceDE w:val="0"/>
      <w:autoSpaceDN w:val="0"/>
      <w:adjustRightInd w:val="0"/>
      <w:jc w:val="both"/>
    </w:pPr>
    <w:rPr>
      <w:rFonts w:ascii="Arial" w:hAnsi="Arial"/>
    </w:rPr>
  </w:style>
  <w:style w:type="paragraph" w:customStyle="1" w:styleId="aff5">
    <w:name w:val="Объект"/>
    <w:basedOn w:val="a0"/>
    <w:next w:val="a0"/>
    <w:uiPriority w:val="99"/>
    <w:rsid w:val="002F13B0"/>
    <w:pPr>
      <w:widowControl w:val="0"/>
      <w:autoSpaceDE w:val="0"/>
      <w:autoSpaceDN w:val="0"/>
      <w:adjustRightInd w:val="0"/>
      <w:jc w:val="both"/>
    </w:pPr>
  </w:style>
  <w:style w:type="paragraph" w:customStyle="1" w:styleId="aff6">
    <w:name w:val="Оглавление"/>
    <w:basedOn w:val="a4"/>
    <w:next w:val="a0"/>
    <w:uiPriority w:val="99"/>
    <w:rsid w:val="002F13B0"/>
    <w:pPr>
      <w:widowControl w:val="0"/>
      <w:ind w:left="140"/>
    </w:pPr>
    <w:rPr>
      <w:rFonts w:ascii="Arial" w:hAnsi="Arial" w:cs="Times New Roman"/>
      <w:sz w:val="24"/>
      <w:szCs w:val="24"/>
    </w:rPr>
  </w:style>
  <w:style w:type="character" w:customStyle="1" w:styleId="aff7">
    <w:name w:val="Опечатки"/>
    <w:uiPriority w:val="99"/>
    <w:rsid w:val="002F13B0"/>
    <w:rPr>
      <w:color w:val="FF0000"/>
    </w:rPr>
  </w:style>
  <w:style w:type="paragraph" w:customStyle="1" w:styleId="aff8">
    <w:name w:val="Переменная часть"/>
    <w:basedOn w:val="af1"/>
    <w:next w:val="a0"/>
    <w:uiPriority w:val="99"/>
    <w:rsid w:val="002F13B0"/>
    <w:rPr>
      <w:rFonts w:ascii="Arial" w:hAnsi="Arial" w:cs="Times New Roman"/>
      <w:sz w:val="20"/>
      <w:szCs w:val="20"/>
    </w:rPr>
  </w:style>
  <w:style w:type="paragraph" w:customStyle="1" w:styleId="aff9">
    <w:name w:val="Постоянная часть"/>
    <w:basedOn w:val="af1"/>
    <w:next w:val="a0"/>
    <w:uiPriority w:val="99"/>
    <w:rsid w:val="002F13B0"/>
    <w:rPr>
      <w:rFonts w:ascii="Arial" w:hAnsi="Arial" w:cs="Times New Roman"/>
      <w:sz w:val="22"/>
      <w:szCs w:val="22"/>
    </w:rPr>
  </w:style>
  <w:style w:type="paragraph" w:customStyle="1" w:styleId="affa">
    <w:name w:val="Пример."/>
    <w:basedOn w:val="a0"/>
    <w:next w:val="a0"/>
    <w:uiPriority w:val="99"/>
    <w:rsid w:val="002F13B0"/>
    <w:pPr>
      <w:widowControl w:val="0"/>
      <w:autoSpaceDE w:val="0"/>
      <w:autoSpaceDN w:val="0"/>
      <w:adjustRightInd w:val="0"/>
      <w:ind w:left="118" w:firstLine="602"/>
      <w:jc w:val="both"/>
    </w:pPr>
    <w:rPr>
      <w:rFonts w:ascii="Arial" w:hAnsi="Arial"/>
    </w:rPr>
  </w:style>
  <w:style w:type="paragraph" w:customStyle="1" w:styleId="affb">
    <w:name w:val="Примечание."/>
    <w:basedOn w:val="af8"/>
    <w:next w:val="a0"/>
    <w:uiPriority w:val="99"/>
    <w:rsid w:val="002F13B0"/>
  </w:style>
  <w:style w:type="character" w:customStyle="1" w:styleId="affc">
    <w:name w:val="Продолжение ссылки"/>
    <w:basedOn w:val="ad"/>
    <w:uiPriority w:val="99"/>
    <w:rsid w:val="002F13B0"/>
    <w:rPr>
      <w:rFonts w:cs="Times New Roman"/>
      <w:b/>
      <w:bCs/>
      <w:color w:val="008000"/>
    </w:rPr>
  </w:style>
  <w:style w:type="paragraph" w:customStyle="1" w:styleId="affd">
    <w:name w:val="Словарная статья"/>
    <w:basedOn w:val="a0"/>
    <w:next w:val="a0"/>
    <w:uiPriority w:val="99"/>
    <w:rsid w:val="002F13B0"/>
    <w:pPr>
      <w:widowControl w:val="0"/>
      <w:autoSpaceDE w:val="0"/>
      <w:autoSpaceDN w:val="0"/>
      <w:adjustRightInd w:val="0"/>
      <w:ind w:right="118"/>
      <w:jc w:val="both"/>
    </w:pPr>
    <w:rPr>
      <w:rFonts w:ascii="Arial" w:hAnsi="Arial"/>
    </w:rPr>
  </w:style>
  <w:style w:type="character" w:customStyle="1" w:styleId="affe">
    <w:name w:val="Сравнение редакций"/>
    <w:basedOn w:val="a5"/>
    <w:uiPriority w:val="99"/>
    <w:rsid w:val="002F13B0"/>
    <w:rPr>
      <w:rFonts w:cs="Times New Roman"/>
      <w:b/>
      <w:bCs/>
      <w:color w:val="000080"/>
    </w:rPr>
  </w:style>
  <w:style w:type="character" w:customStyle="1" w:styleId="afff">
    <w:name w:val="Сравнение редакций. Добавленный фрагмент"/>
    <w:uiPriority w:val="99"/>
    <w:rsid w:val="002F13B0"/>
    <w:rPr>
      <w:color w:val="0000FF"/>
    </w:rPr>
  </w:style>
  <w:style w:type="character" w:customStyle="1" w:styleId="afff0">
    <w:name w:val="Сравнение редакций. Удаленный фрагмент"/>
    <w:uiPriority w:val="99"/>
    <w:rsid w:val="002F13B0"/>
    <w:rPr>
      <w:strike/>
      <w:color w:val="808000"/>
    </w:rPr>
  </w:style>
  <w:style w:type="paragraph" w:customStyle="1" w:styleId="afff1">
    <w:name w:val="Текст (справка)"/>
    <w:basedOn w:val="a0"/>
    <w:next w:val="a0"/>
    <w:uiPriority w:val="99"/>
    <w:rsid w:val="002F13B0"/>
    <w:pPr>
      <w:widowControl w:val="0"/>
      <w:autoSpaceDE w:val="0"/>
      <w:autoSpaceDN w:val="0"/>
      <w:adjustRightInd w:val="0"/>
      <w:ind w:left="170" w:right="170"/>
    </w:pPr>
    <w:rPr>
      <w:rFonts w:ascii="Arial" w:hAnsi="Arial"/>
    </w:rPr>
  </w:style>
  <w:style w:type="paragraph" w:customStyle="1" w:styleId="afff2">
    <w:name w:val="Текст в таблице"/>
    <w:basedOn w:val="aff4"/>
    <w:next w:val="a0"/>
    <w:uiPriority w:val="99"/>
    <w:rsid w:val="002F13B0"/>
    <w:pPr>
      <w:ind w:firstLine="500"/>
    </w:pPr>
  </w:style>
  <w:style w:type="paragraph" w:customStyle="1" w:styleId="afff3">
    <w:name w:val="Технический комментарий"/>
    <w:basedOn w:val="a0"/>
    <w:next w:val="a0"/>
    <w:uiPriority w:val="99"/>
    <w:rsid w:val="002F13B0"/>
    <w:pPr>
      <w:widowControl w:val="0"/>
      <w:autoSpaceDE w:val="0"/>
      <w:autoSpaceDN w:val="0"/>
      <w:adjustRightInd w:val="0"/>
    </w:pPr>
    <w:rPr>
      <w:rFonts w:ascii="Arial" w:hAnsi="Arial"/>
    </w:rPr>
  </w:style>
  <w:style w:type="character" w:customStyle="1" w:styleId="afff4">
    <w:name w:val="Утратил силу"/>
    <w:basedOn w:val="a5"/>
    <w:uiPriority w:val="99"/>
    <w:rsid w:val="002F13B0"/>
    <w:rPr>
      <w:rFonts w:cs="Times New Roman"/>
      <w:b/>
      <w:bCs/>
      <w:strike/>
      <w:color w:val="808000"/>
    </w:rPr>
  </w:style>
  <w:style w:type="paragraph" w:customStyle="1" w:styleId="afff5">
    <w:name w:val="Центрированный (таблица)"/>
    <w:basedOn w:val="aff4"/>
    <w:next w:val="a0"/>
    <w:uiPriority w:val="99"/>
    <w:rsid w:val="002F13B0"/>
    <w:pPr>
      <w:jc w:val="center"/>
    </w:pPr>
  </w:style>
  <w:style w:type="paragraph" w:styleId="afff6">
    <w:name w:val="header"/>
    <w:aliases w:val="ВерхКолонтитул"/>
    <w:basedOn w:val="a0"/>
    <w:link w:val="afff7"/>
    <w:uiPriority w:val="99"/>
    <w:rsid w:val="002F13B0"/>
    <w:pPr>
      <w:widowControl w:val="0"/>
      <w:tabs>
        <w:tab w:val="center" w:pos="4677"/>
        <w:tab w:val="right" w:pos="9355"/>
      </w:tabs>
      <w:autoSpaceDE w:val="0"/>
      <w:autoSpaceDN w:val="0"/>
      <w:adjustRightInd w:val="0"/>
    </w:pPr>
    <w:rPr>
      <w:rFonts w:ascii="Arial" w:hAnsi="Arial"/>
    </w:rPr>
  </w:style>
  <w:style w:type="character" w:customStyle="1" w:styleId="afff7">
    <w:name w:val="Верхний колонтитул Знак"/>
    <w:aliases w:val="ВерхКолонтитул Знак"/>
    <w:basedOn w:val="a1"/>
    <w:link w:val="afff6"/>
    <w:uiPriority w:val="99"/>
    <w:locked/>
    <w:rsid w:val="002F13B0"/>
    <w:rPr>
      <w:rFonts w:ascii="Arial" w:hAnsi="Arial" w:cs="Times New Roman"/>
      <w:sz w:val="24"/>
      <w:szCs w:val="24"/>
      <w:lang w:eastAsia="ru-RU"/>
    </w:rPr>
  </w:style>
  <w:style w:type="character" w:styleId="afff8">
    <w:name w:val="page number"/>
    <w:basedOn w:val="a1"/>
    <w:uiPriority w:val="99"/>
    <w:rsid w:val="002F13B0"/>
    <w:rPr>
      <w:rFonts w:cs="Times New Roman"/>
    </w:rPr>
  </w:style>
  <w:style w:type="table" w:styleId="afff9">
    <w:name w:val="Table Grid"/>
    <w:basedOn w:val="a2"/>
    <w:uiPriority w:val="99"/>
    <w:rsid w:val="002F13B0"/>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2F13B0"/>
    <w:pPr>
      <w:widowControl w:val="0"/>
      <w:autoSpaceDE w:val="0"/>
      <w:autoSpaceDN w:val="0"/>
      <w:adjustRightInd w:val="0"/>
    </w:pPr>
    <w:rPr>
      <w:rFonts w:ascii="Courier New" w:eastAsia="Times New Roman" w:hAnsi="Courier New" w:cs="Courier New"/>
      <w:sz w:val="20"/>
      <w:szCs w:val="20"/>
    </w:rPr>
  </w:style>
  <w:style w:type="character" w:styleId="afffa">
    <w:name w:val="Hyperlink"/>
    <w:basedOn w:val="a1"/>
    <w:uiPriority w:val="99"/>
    <w:rsid w:val="002F13B0"/>
    <w:rPr>
      <w:rFonts w:cs="Times New Roman"/>
      <w:color w:val="0000FF"/>
      <w:u w:val="single"/>
    </w:rPr>
  </w:style>
  <w:style w:type="paragraph" w:customStyle="1" w:styleId="ConsPlusTitle">
    <w:name w:val="ConsPlusTitle"/>
    <w:uiPriority w:val="99"/>
    <w:rsid w:val="002F13B0"/>
    <w:pPr>
      <w:autoSpaceDE w:val="0"/>
      <w:autoSpaceDN w:val="0"/>
      <w:adjustRightInd w:val="0"/>
    </w:pPr>
    <w:rPr>
      <w:rFonts w:ascii="Arial" w:eastAsia="Times New Roman" w:hAnsi="Arial" w:cs="Arial"/>
      <w:b/>
      <w:bCs/>
      <w:sz w:val="20"/>
      <w:szCs w:val="20"/>
    </w:rPr>
  </w:style>
  <w:style w:type="paragraph" w:styleId="HTML">
    <w:name w:val="HTML Preformatted"/>
    <w:basedOn w:val="a0"/>
    <w:link w:val="HTML0"/>
    <w:uiPriority w:val="99"/>
    <w:rsid w:val="002F1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locked/>
    <w:rsid w:val="002F13B0"/>
    <w:rPr>
      <w:rFonts w:ascii="Courier New" w:hAnsi="Courier New" w:cs="Courier New"/>
      <w:sz w:val="20"/>
      <w:szCs w:val="20"/>
      <w:lang w:eastAsia="ru-RU"/>
    </w:rPr>
  </w:style>
  <w:style w:type="paragraph" w:customStyle="1" w:styleId="Style9">
    <w:name w:val="Style9"/>
    <w:basedOn w:val="a0"/>
    <w:uiPriority w:val="99"/>
    <w:rsid w:val="002F13B0"/>
    <w:pPr>
      <w:widowControl w:val="0"/>
      <w:autoSpaceDE w:val="0"/>
      <w:autoSpaceDN w:val="0"/>
      <w:adjustRightInd w:val="0"/>
      <w:spacing w:line="319" w:lineRule="exact"/>
      <w:jc w:val="center"/>
    </w:pPr>
  </w:style>
  <w:style w:type="character" w:customStyle="1" w:styleId="FontStyle17">
    <w:name w:val="Font Style17"/>
    <w:basedOn w:val="a1"/>
    <w:uiPriority w:val="99"/>
    <w:rsid w:val="002F13B0"/>
    <w:rPr>
      <w:rFonts w:ascii="Times New Roman" w:hAnsi="Times New Roman" w:cs="Times New Roman"/>
      <w:b/>
      <w:bCs/>
      <w:sz w:val="24"/>
      <w:szCs w:val="24"/>
    </w:rPr>
  </w:style>
  <w:style w:type="paragraph" w:customStyle="1" w:styleId="ConsPlusNormal">
    <w:name w:val="ConsPlusNormal"/>
    <w:uiPriority w:val="99"/>
    <w:rsid w:val="002F13B0"/>
    <w:pPr>
      <w:widowControl w:val="0"/>
      <w:autoSpaceDE w:val="0"/>
      <w:autoSpaceDN w:val="0"/>
      <w:adjustRightInd w:val="0"/>
      <w:ind w:firstLine="720"/>
    </w:pPr>
    <w:rPr>
      <w:rFonts w:ascii="Arial" w:eastAsia="Times New Roman" w:hAnsi="Arial" w:cs="Arial"/>
      <w:sz w:val="20"/>
      <w:szCs w:val="20"/>
    </w:rPr>
  </w:style>
  <w:style w:type="paragraph" w:styleId="23">
    <w:name w:val="Body Text Indent 2"/>
    <w:basedOn w:val="a0"/>
    <w:link w:val="24"/>
    <w:uiPriority w:val="99"/>
    <w:rsid w:val="002F13B0"/>
    <w:pPr>
      <w:widowControl w:val="0"/>
      <w:autoSpaceDE w:val="0"/>
      <w:autoSpaceDN w:val="0"/>
      <w:adjustRightInd w:val="0"/>
      <w:spacing w:after="120" w:line="480" w:lineRule="auto"/>
      <w:ind w:left="283"/>
    </w:pPr>
    <w:rPr>
      <w:rFonts w:ascii="Arial" w:hAnsi="Arial"/>
    </w:rPr>
  </w:style>
  <w:style w:type="character" w:customStyle="1" w:styleId="24">
    <w:name w:val="Основной текст с отступом 2 Знак"/>
    <w:basedOn w:val="a1"/>
    <w:link w:val="23"/>
    <w:uiPriority w:val="99"/>
    <w:locked/>
    <w:rsid w:val="002F13B0"/>
    <w:rPr>
      <w:rFonts w:ascii="Arial" w:hAnsi="Arial" w:cs="Times New Roman"/>
      <w:sz w:val="24"/>
      <w:szCs w:val="24"/>
      <w:lang w:eastAsia="ru-RU"/>
    </w:rPr>
  </w:style>
  <w:style w:type="paragraph" w:customStyle="1" w:styleId="afffb">
    <w:name w:val="Знак Знак Знак Знак"/>
    <w:basedOn w:val="a0"/>
    <w:uiPriority w:val="99"/>
    <w:rsid w:val="002F13B0"/>
    <w:pPr>
      <w:spacing w:before="100" w:beforeAutospacing="1" w:after="100" w:afterAutospacing="1"/>
    </w:pPr>
    <w:rPr>
      <w:rFonts w:ascii="Tahoma" w:hAnsi="Tahoma" w:cs="Tahoma"/>
      <w:sz w:val="20"/>
      <w:szCs w:val="20"/>
      <w:lang w:val="en-US" w:eastAsia="en-US"/>
    </w:rPr>
  </w:style>
  <w:style w:type="paragraph" w:customStyle="1" w:styleId="std">
    <w:name w:val="std"/>
    <w:basedOn w:val="a0"/>
    <w:uiPriority w:val="99"/>
    <w:rsid w:val="002F13B0"/>
  </w:style>
  <w:style w:type="paragraph" w:styleId="afffc">
    <w:name w:val="footer"/>
    <w:basedOn w:val="a0"/>
    <w:link w:val="afffd"/>
    <w:uiPriority w:val="99"/>
    <w:rsid w:val="002F13B0"/>
    <w:pPr>
      <w:widowControl w:val="0"/>
      <w:tabs>
        <w:tab w:val="center" w:pos="4677"/>
        <w:tab w:val="right" w:pos="9355"/>
      </w:tabs>
      <w:autoSpaceDE w:val="0"/>
      <w:autoSpaceDN w:val="0"/>
      <w:adjustRightInd w:val="0"/>
    </w:pPr>
    <w:rPr>
      <w:rFonts w:ascii="Arial" w:hAnsi="Arial"/>
    </w:rPr>
  </w:style>
  <w:style w:type="character" w:customStyle="1" w:styleId="afffd">
    <w:name w:val="Нижний колонтитул Знак"/>
    <w:basedOn w:val="a1"/>
    <w:link w:val="afffc"/>
    <w:uiPriority w:val="99"/>
    <w:locked/>
    <w:rsid w:val="002F13B0"/>
    <w:rPr>
      <w:rFonts w:ascii="Arial" w:hAnsi="Arial" w:cs="Times New Roman"/>
      <w:sz w:val="24"/>
      <w:szCs w:val="24"/>
      <w:lang w:eastAsia="ru-RU"/>
    </w:rPr>
  </w:style>
  <w:style w:type="paragraph" w:styleId="31">
    <w:name w:val="Body Text Indent 3"/>
    <w:basedOn w:val="a0"/>
    <w:link w:val="32"/>
    <w:uiPriority w:val="99"/>
    <w:rsid w:val="002F13B0"/>
    <w:pPr>
      <w:autoSpaceDE w:val="0"/>
      <w:autoSpaceDN w:val="0"/>
      <w:adjustRightInd w:val="0"/>
      <w:spacing w:line="245" w:lineRule="auto"/>
      <w:ind w:firstLine="709"/>
      <w:jc w:val="both"/>
    </w:pPr>
    <w:rPr>
      <w:sz w:val="26"/>
      <w:szCs w:val="26"/>
    </w:rPr>
  </w:style>
  <w:style w:type="character" w:customStyle="1" w:styleId="32">
    <w:name w:val="Основной текст с отступом 3 Знак"/>
    <w:basedOn w:val="a1"/>
    <w:link w:val="31"/>
    <w:uiPriority w:val="99"/>
    <w:locked/>
    <w:rsid w:val="002F13B0"/>
    <w:rPr>
      <w:rFonts w:ascii="Times New Roman" w:hAnsi="Times New Roman" w:cs="Times New Roman"/>
      <w:sz w:val="26"/>
      <w:szCs w:val="26"/>
      <w:lang w:eastAsia="ru-RU"/>
    </w:rPr>
  </w:style>
  <w:style w:type="character" w:customStyle="1" w:styleId="25">
    <w:name w:val="Знак Знак2"/>
    <w:basedOn w:val="a1"/>
    <w:uiPriority w:val="99"/>
    <w:semiHidden/>
    <w:locked/>
    <w:rsid w:val="002F13B0"/>
    <w:rPr>
      <w:rFonts w:cs="Times New Roman"/>
      <w:sz w:val="26"/>
      <w:lang w:val="ru-RU" w:eastAsia="ru-RU" w:bidi="ar-SA"/>
    </w:rPr>
  </w:style>
  <w:style w:type="character" w:customStyle="1" w:styleId="11">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Body Text Indent Знак Знак"/>
    <w:uiPriority w:val="99"/>
    <w:rsid w:val="002F13B0"/>
    <w:rPr>
      <w:rFonts w:ascii="Arial" w:hAnsi="Arial"/>
      <w:sz w:val="24"/>
      <w:lang w:val="ru-RU" w:eastAsia="ru-RU"/>
    </w:rPr>
  </w:style>
  <w:style w:type="paragraph" w:styleId="afffe">
    <w:name w:val="Balloon Text"/>
    <w:basedOn w:val="a0"/>
    <w:link w:val="affff"/>
    <w:uiPriority w:val="99"/>
    <w:semiHidden/>
    <w:rsid w:val="002F13B0"/>
    <w:pPr>
      <w:widowControl w:val="0"/>
      <w:autoSpaceDE w:val="0"/>
      <w:autoSpaceDN w:val="0"/>
      <w:adjustRightInd w:val="0"/>
    </w:pPr>
    <w:rPr>
      <w:rFonts w:ascii="Tahoma" w:hAnsi="Tahoma" w:cs="Tahoma"/>
      <w:sz w:val="16"/>
      <w:szCs w:val="16"/>
    </w:rPr>
  </w:style>
  <w:style w:type="character" w:customStyle="1" w:styleId="affff">
    <w:name w:val="Текст выноски Знак"/>
    <w:basedOn w:val="a1"/>
    <w:link w:val="afffe"/>
    <w:uiPriority w:val="99"/>
    <w:semiHidden/>
    <w:locked/>
    <w:rsid w:val="002F13B0"/>
    <w:rPr>
      <w:rFonts w:ascii="Tahoma" w:hAnsi="Tahoma" w:cs="Tahoma"/>
      <w:sz w:val="16"/>
      <w:szCs w:val="16"/>
      <w:lang w:eastAsia="ru-RU"/>
    </w:rPr>
  </w:style>
  <w:style w:type="paragraph" w:customStyle="1" w:styleId="cont">
    <w:name w:val="cont"/>
    <w:basedOn w:val="a0"/>
    <w:uiPriority w:val="99"/>
    <w:rsid w:val="002F13B0"/>
    <w:pPr>
      <w:spacing w:before="100" w:beforeAutospacing="1" w:after="100" w:afterAutospacing="1"/>
    </w:pPr>
  </w:style>
  <w:style w:type="character" w:styleId="affff0">
    <w:name w:val="FollowedHyperlink"/>
    <w:basedOn w:val="a1"/>
    <w:uiPriority w:val="99"/>
    <w:rsid w:val="002F13B0"/>
    <w:rPr>
      <w:rFonts w:cs="Times New Roman"/>
      <w:color w:val="800080"/>
      <w:u w:val="single"/>
    </w:rPr>
  </w:style>
  <w:style w:type="character" w:customStyle="1" w:styleId="12">
    <w:name w:val="Знак Знак1"/>
    <w:uiPriority w:val="99"/>
    <w:rsid w:val="002F13B0"/>
    <w:rPr>
      <w:sz w:val="16"/>
      <w:lang w:val="ru-RU" w:eastAsia="ru-RU"/>
    </w:rPr>
  </w:style>
  <w:style w:type="paragraph" w:customStyle="1" w:styleId="13">
    <w:name w:val="Обычный1"/>
    <w:uiPriority w:val="99"/>
    <w:rsid w:val="002F13B0"/>
    <w:rPr>
      <w:rFonts w:ascii="Times New Roman" w:eastAsia="Times New Roman" w:hAnsi="Times New Roman"/>
      <w:sz w:val="20"/>
      <w:szCs w:val="20"/>
    </w:rPr>
  </w:style>
  <w:style w:type="paragraph" w:customStyle="1" w:styleId="FR1">
    <w:name w:val="FR1"/>
    <w:uiPriority w:val="99"/>
    <w:rsid w:val="002F13B0"/>
    <w:pPr>
      <w:widowControl w:val="0"/>
      <w:spacing w:line="300" w:lineRule="auto"/>
      <w:ind w:left="160" w:right="200"/>
      <w:jc w:val="center"/>
    </w:pPr>
    <w:rPr>
      <w:rFonts w:ascii="Times New Roman" w:eastAsia="Times New Roman" w:hAnsi="Times New Roman"/>
      <w:b/>
      <w:sz w:val="24"/>
      <w:szCs w:val="20"/>
    </w:rPr>
  </w:style>
  <w:style w:type="paragraph" w:customStyle="1" w:styleId="BodyText24">
    <w:name w:val="Body Text 24"/>
    <w:basedOn w:val="a0"/>
    <w:uiPriority w:val="99"/>
    <w:rsid w:val="002F13B0"/>
    <w:pPr>
      <w:overflowPunct w:val="0"/>
      <w:autoSpaceDE w:val="0"/>
      <w:autoSpaceDN w:val="0"/>
      <w:adjustRightInd w:val="0"/>
      <w:spacing w:line="360" w:lineRule="auto"/>
      <w:jc w:val="both"/>
      <w:textAlignment w:val="baseline"/>
    </w:pPr>
    <w:rPr>
      <w:rFonts w:ascii="Arial" w:hAnsi="Arial"/>
      <w:szCs w:val="20"/>
    </w:rPr>
  </w:style>
  <w:style w:type="paragraph" w:customStyle="1" w:styleId="affff1">
    <w:name w:val="мой"/>
    <w:basedOn w:val="a0"/>
    <w:autoRedefine/>
    <w:uiPriority w:val="99"/>
    <w:rsid w:val="002F13B0"/>
    <w:pPr>
      <w:ind w:firstLine="540"/>
      <w:jc w:val="both"/>
    </w:pPr>
    <w:rPr>
      <w:rFonts w:eastAsia="MS Mincho"/>
    </w:rPr>
  </w:style>
  <w:style w:type="character" w:customStyle="1" w:styleId="affff2">
    <w:name w:val="мой Знак"/>
    <w:basedOn w:val="a1"/>
    <w:uiPriority w:val="99"/>
    <w:rsid w:val="002F13B0"/>
    <w:rPr>
      <w:rFonts w:eastAsia="MS Mincho" w:cs="Times New Roman"/>
      <w:sz w:val="24"/>
      <w:szCs w:val="24"/>
      <w:lang w:val="ru-RU" w:eastAsia="ru-RU" w:bidi="ar-SA"/>
    </w:rPr>
  </w:style>
  <w:style w:type="paragraph" w:customStyle="1" w:styleId="ee">
    <w:name w:val="Оснeeвной"/>
    <w:basedOn w:val="a0"/>
    <w:uiPriority w:val="99"/>
    <w:rsid w:val="002F13B0"/>
    <w:pPr>
      <w:widowControl w:val="0"/>
      <w:overflowPunct w:val="0"/>
      <w:autoSpaceDE w:val="0"/>
      <w:autoSpaceDN w:val="0"/>
      <w:adjustRightInd w:val="0"/>
      <w:ind w:firstLine="851"/>
      <w:jc w:val="both"/>
      <w:textAlignment w:val="baseline"/>
    </w:pPr>
    <w:rPr>
      <w:b/>
      <w:sz w:val="28"/>
      <w:szCs w:val="20"/>
    </w:rPr>
  </w:style>
  <w:style w:type="character" w:customStyle="1" w:styleId="affff3">
    <w:name w:val="Знак Знак"/>
    <w:basedOn w:val="a1"/>
    <w:uiPriority w:val="99"/>
    <w:locked/>
    <w:rsid w:val="002F13B0"/>
    <w:rPr>
      <w:rFonts w:cs="Times New Roman"/>
      <w:sz w:val="24"/>
      <w:szCs w:val="24"/>
      <w:lang w:val="ru-RU" w:eastAsia="ru-RU" w:bidi="ar-SA"/>
    </w:rPr>
  </w:style>
  <w:style w:type="paragraph" w:styleId="affff4">
    <w:name w:val="Normal (Web)"/>
    <w:basedOn w:val="a0"/>
    <w:uiPriority w:val="99"/>
    <w:rsid w:val="002F13B0"/>
    <w:pPr>
      <w:spacing w:before="100" w:beforeAutospacing="1" w:after="100" w:afterAutospacing="1"/>
    </w:pPr>
  </w:style>
  <w:style w:type="paragraph" w:customStyle="1" w:styleId="FR4">
    <w:name w:val="FR4"/>
    <w:uiPriority w:val="99"/>
    <w:rsid w:val="002F13B0"/>
    <w:pPr>
      <w:widowControl w:val="0"/>
      <w:autoSpaceDE w:val="0"/>
      <w:autoSpaceDN w:val="0"/>
      <w:adjustRightInd w:val="0"/>
      <w:spacing w:before="100" w:after="420"/>
      <w:ind w:left="200"/>
      <w:jc w:val="center"/>
    </w:pPr>
    <w:rPr>
      <w:rFonts w:ascii="Times New Roman" w:eastAsia="Times New Roman" w:hAnsi="Times New Roman"/>
      <w:sz w:val="18"/>
      <w:szCs w:val="18"/>
    </w:rPr>
  </w:style>
  <w:style w:type="paragraph" w:customStyle="1" w:styleId="210">
    <w:name w:val="Основной текст 21"/>
    <w:aliases w:val="Îñíîâíîé òåêñò 1,Iniiaiie oaeno 1"/>
    <w:basedOn w:val="a0"/>
    <w:uiPriority w:val="99"/>
    <w:rsid w:val="002F13B0"/>
    <w:pPr>
      <w:overflowPunct w:val="0"/>
      <w:autoSpaceDE w:val="0"/>
      <w:autoSpaceDN w:val="0"/>
      <w:adjustRightInd w:val="0"/>
      <w:spacing w:line="320" w:lineRule="exact"/>
      <w:ind w:firstLine="720"/>
      <w:jc w:val="both"/>
      <w:textAlignment w:val="baseline"/>
    </w:pPr>
    <w:rPr>
      <w:sz w:val="28"/>
      <w:szCs w:val="20"/>
    </w:rPr>
  </w:style>
  <w:style w:type="paragraph" w:styleId="affff5">
    <w:name w:val="Plain Text"/>
    <w:basedOn w:val="a0"/>
    <w:link w:val="affff6"/>
    <w:uiPriority w:val="99"/>
    <w:rsid w:val="002F13B0"/>
    <w:pPr>
      <w:autoSpaceDE w:val="0"/>
      <w:autoSpaceDN w:val="0"/>
    </w:pPr>
    <w:rPr>
      <w:rFonts w:ascii="Courier New" w:hAnsi="Courier New" w:cs="Courier New"/>
      <w:sz w:val="20"/>
      <w:szCs w:val="20"/>
    </w:rPr>
  </w:style>
  <w:style w:type="character" w:customStyle="1" w:styleId="affff6">
    <w:name w:val="Текст Знак"/>
    <w:basedOn w:val="a1"/>
    <w:link w:val="affff5"/>
    <w:uiPriority w:val="99"/>
    <w:locked/>
    <w:rsid w:val="002F13B0"/>
    <w:rPr>
      <w:rFonts w:ascii="Courier New" w:hAnsi="Courier New" w:cs="Courier New"/>
      <w:sz w:val="20"/>
      <w:szCs w:val="20"/>
      <w:lang w:eastAsia="ru-RU"/>
    </w:rPr>
  </w:style>
  <w:style w:type="paragraph" w:customStyle="1" w:styleId="211">
    <w:name w:val="Основной текст с отступом 21"/>
    <w:basedOn w:val="a0"/>
    <w:uiPriority w:val="99"/>
    <w:rsid w:val="002F13B0"/>
    <w:pPr>
      <w:ind w:firstLine="720"/>
      <w:jc w:val="both"/>
    </w:pPr>
    <w:rPr>
      <w:szCs w:val="20"/>
    </w:rPr>
  </w:style>
  <w:style w:type="paragraph" w:customStyle="1" w:styleId="14">
    <w:name w:val="Текст1"/>
    <w:basedOn w:val="a0"/>
    <w:uiPriority w:val="99"/>
    <w:rsid w:val="002F13B0"/>
    <w:rPr>
      <w:rFonts w:ascii="Courier New" w:hAnsi="Courier New"/>
      <w:sz w:val="20"/>
      <w:szCs w:val="20"/>
    </w:rPr>
  </w:style>
  <w:style w:type="paragraph" w:styleId="affff7">
    <w:name w:val="Title"/>
    <w:basedOn w:val="a0"/>
    <w:link w:val="affff8"/>
    <w:uiPriority w:val="99"/>
    <w:qFormat/>
    <w:rsid w:val="002F13B0"/>
    <w:pPr>
      <w:jc w:val="center"/>
    </w:pPr>
    <w:rPr>
      <w:szCs w:val="20"/>
    </w:rPr>
  </w:style>
  <w:style w:type="character" w:customStyle="1" w:styleId="affff8">
    <w:name w:val="Название Знак"/>
    <w:basedOn w:val="a1"/>
    <w:link w:val="affff7"/>
    <w:uiPriority w:val="99"/>
    <w:locked/>
    <w:rsid w:val="002F13B0"/>
    <w:rPr>
      <w:rFonts w:ascii="Times New Roman" w:hAnsi="Times New Roman" w:cs="Times New Roman"/>
      <w:sz w:val="20"/>
      <w:szCs w:val="20"/>
      <w:lang w:eastAsia="ru-RU"/>
    </w:rPr>
  </w:style>
  <w:style w:type="paragraph" w:styleId="affff9">
    <w:name w:val="Subtitle"/>
    <w:basedOn w:val="a0"/>
    <w:link w:val="affffa"/>
    <w:uiPriority w:val="99"/>
    <w:qFormat/>
    <w:rsid w:val="002F13B0"/>
    <w:pPr>
      <w:jc w:val="center"/>
    </w:pPr>
    <w:rPr>
      <w:b/>
      <w:sz w:val="22"/>
      <w:szCs w:val="20"/>
    </w:rPr>
  </w:style>
  <w:style w:type="character" w:customStyle="1" w:styleId="affffa">
    <w:name w:val="Подзаголовок Знак"/>
    <w:basedOn w:val="a1"/>
    <w:link w:val="affff9"/>
    <w:uiPriority w:val="99"/>
    <w:locked/>
    <w:rsid w:val="002F13B0"/>
    <w:rPr>
      <w:rFonts w:ascii="Times New Roman" w:hAnsi="Times New Roman" w:cs="Times New Roman"/>
      <w:b/>
      <w:sz w:val="20"/>
      <w:szCs w:val="20"/>
      <w:lang w:eastAsia="ru-RU"/>
    </w:rPr>
  </w:style>
  <w:style w:type="paragraph" w:customStyle="1" w:styleId="affffb">
    <w:name w:val="Таблица Боковик"/>
    <w:basedOn w:val="affffc"/>
    <w:uiPriority w:val="99"/>
    <w:rsid w:val="002F13B0"/>
    <w:pPr>
      <w:ind w:left="142" w:hanging="142"/>
      <w:jc w:val="left"/>
    </w:pPr>
  </w:style>
  <w:style w:type="paragraph" w:customStyle="1" w:styleId="affffc">
    <w:name w:val="Таблица Значения"/>
    <w:basedOn w:val="a0"/>
    <w:uiPriority w:val="99"/>
    <w:rsid w:val="002F13B0"/>
    <w:pPr>
      <w:spacing w:before="60" w:line="192" w:lineRule="auto"/>
      <w:jc w:val="right"/>
    </w:pPr>
    <w:rPr>
      <w:sz w:val="22"/>
      <w:szCs w:val="20"/>
    </w:rPr>
  </w:style>
  <w:style w:type="paragraph" w:customStyle="1" w:styleId="affffd">
    <w:name w:val="текст сноски"/>
    <w:basedOn w:val="a0"/>
    <w:uiPriority w:val="99"/>
    <w:rsid w:val="002F13B0"/>
    <w:pPr>
      <w:ind w:firstLine="709"/>
      <w:jc w:val="both"/>
    </w:pPr>
    <w:rPr>
      <w:sz w:val="22"/>
      <w:szCs w:val="20"/>
    </w:rPr>
  </w:style>
  <w:style w:type="paragraph" w:customStyle="1" w:styleId="affffe">
    <w:name w:val="Таблица"/>
    <w:basedOn w:val="afffff"/>
    <w:uiPriority w:val="99"/>
    <w:rsid w:val="002F13B0"/>
    <w:pPr>
      <w:spacing w:before="0" w:after="0" w:line="220" w:lineRule="exact"/>
    </w:pPr>
    <w:rPr>
      <w:i w:val="0"/>
    </w:rPr>
  </w:style>
  <w:style w:type="paragraph" w:styleId="afffff">
    <w:name w:val="Message Header"/>
    <w:basedOn w:val="a0"/>
    <w:link w:val="afffff0"/>
    <w:uiPriority w:val="99"/>
    <w:rsid w:val="002F13B0"/>
    <w:pPr>
      <w:spacing w:before="60" w:after="60" w:line="200" w:lineRule="exact"/>
    </w:pPr>
    <w:rPr>
      <w:rFonts w:ascii="Arial" w:hAnsi="Arial"/>
      <w:i/>
      <w:sz w:val="20"/>
      <w:szCs w:val="20"/>
    </w:rPr>
  </w:style>
  <w:style w:type="character" w:customStyle="1" w:styleId="afffff0">
    <w:name w:val="Шапка Знак"/>
    <w:basedOn w:val="a1"/>
    <w:link w:val="afffff"/>
    <w:uiPriority w:val="99"/>
    <w:locked/>
    <w:rsid w:val="002F13B0"/>
    <w:rPr>
      <w:rFonts w:ascii="Arial" w:hAnsi="Arial" w:cs="Times New Roman"/>
      <w:i/>
      <w:sz w:val="20"/>
      <w:szCs w:val="20"/>
      <w:lang w:eastAsia="ru-RU"/>
    </w:rPr>
  </w:style>
  <w:style w:type="paragraph" w:customStyle="1" w:styleId="26">
    <w:name w:val="Таблотст2"/>
    <w:basedOn w:val="affffe"/>
    <w:uiPriority w:val="99"/>
    <w:rsid w:val="002F13B0"/>
    <w:pPr>
      <w:ind w:left="170"/>
    </w:pPr>
  </w:style>
  <w:style w:type="paragraph" w:customStyle="1" w:styleId="N2">
    <w:name w:val="ТаблотсN2"/>
    <w:basedOn w:val="affffe"/>
    <w:uiPriority w:val="99"/>
    <w:rsid w:val="002F13B0"/>
    <w:pPr>
      <w:widowControl w:val="0"/>
      <w:spacing w:line="-220" w:lineRule="auto"/>
      <w:ind w:left="85"/>
    </w:pPr>
  </w:style>
  <w:style w:type="paragraph" w:customStyle="1" w:styleId="Iniiaiieoaeno2">
    <w:name w:val="Iniiaiie oaeno 2"/>
    <w:basedOn w:val="a0"/>
    <w:uiPriority w:val="99"/>
    <w:rsid w:val="002F13B0"/>
    <w:pPr>
      <w:autoSpaceDE w:val="0"/>
      <w:autoSpaceDN w:val="0"/>
      <w:ind w:left="6946" w:hanging="6946"/>
    </w:pPr>
    <w:rPr>
      <w:rFonts w:ascii="Courier New" w:hAnsi="Courier New" w:cs="Courier New"/>
    </w:rPr>
  </w:style>
  <w:style w:type="paragraph" w:customStyle="1" w:styleId="Iauiue">
    <w:name w:val="Iau?iue"/>
    <w:uiPriority w:val="99"/>
    <w:rsid w:val="002F13B0"/>
    <w:rPr>
      <w:rFonts w:ascii="Times New Roman" w:eastAsia="Times New Roman" w:hAnsi="Times New Roman"/>
      <w:sz w:val="20"/>
      <w:szCs w:val="20"/>
    </w:rPr>
  </w:style>
  <w:style w:type="paragraph" w:customStyle="1" w:styleId="afffff1">
    <w:name w:val="......."/>
    <w:basedOn w:val="a0"/>
    <w:next w:val="a0"/>
    <w:uiPriority w:val="99"/>
    <w:rsid w:val="002F13B0"/>
    <w:pPr>
      <w:autoSpaceDE w:val="0"/>
      <w:autoSpaceDN w:val="0"/>
      <w:adjustRightInd w:val="0"/>
    </w:pPr>
  </w:style>
  <w:style w:type="paragraph" w:customStyle="1" w:styleId="BodyTextIndent23">
    <w:name w:val="Body Text Indent 23"/>
    <w:basedOn w:val="a0"/>
    <w:uiPriority w:val="99"/>
    <w:rsid w:val="002F13B0"/>
    <w:pPr>
      <w:spacing w:line="360" w:lineRule="auto"/>
      <w:ind w:firstLine="720"/>
      <w:jc w:val="both"/>
    </w:pPr>
    <w:rPr>
      <w:rFonts w:ascii="Arial" w:hAnsi="Arial"/>
      <w:sz w:val="20"/>
      <w:szCs w:val="20"/>
    </w:rPr>
  </w:style>
  <w:style w:type="paragraph" w:styleId="33">
    <w:name w:val="Body Text 3"/>
    <w:basedOn w:val="a0"/>
    <w:link w:val="34"/>
    <w:uiPriority w:val="99"/>
    <w:rsid w:val="002F13B0"/>
    <w:pPr>
      <w:spacing w:after="120"/>
    </w:pPr>
    <w:rPr>
      <w:sz w:val="16"/>
      <w:szCs w:val="16"/>
    </w:rPr>
  </w:style>
  <w:style w:type="character" w:customStyle="1" w:styleId="34">
    <w:name w:val="Основной текст 3 Знак"/>
    <w:basedOn w:val="a1"/>
    <w:link w:val="33"/>
    <w:uiPriority w:val="99"/>
    <w:locked/>
    <w:rsid w:val="002F13B0"/>
    <w:rPr>
      <w:rFonts w:ascii="Times New Roman" w:hAnsi="Times New Roman" w:cs="Times New Roman"/>
      <w:sz w:val="16"/>
      <w:szCs w:val="16"/>
      <w:lang w:eastAsia="ru-RU"/>
    </w:rPr>
  </w:style>
  <w:style w:type="paragraph" w:customStyle="1" w:styleId="afffff2">
    <w:name w:val="Обычный текст с отступом"/>
    <w:basedOn w:val="a0"/>
    <w:uiPriority w:val="99"/>
    <w:rsid w:val="002F13B0"/>
    <w:pPr>
      <w:autoSpaceDE w:val="0"/>
      <w:autoSpaceDN w:val="0"/>
      <w:ind w:left="720"/>
    </w:pPr>
  </w:style>
  <w:style w:type="paragraph" w:customStyle="1" w:styleId="afffff3">
    <w:name w:val="Таблица Шапка"/>
    <w:basedOn w:val="affffc"/>
    <w:uiPriority w:val="99"/>
    <w:rsid w:val="002F13B0"/>
    <w:pPr>
      <w:spacing w:before="80" w:after="80"/>
      <w:jc w:val="center"/>
    </w:pPr>
    <w:rPr>
      <w:i/>
    </w:rPr>
  </w:style>
  <w:style w:type="paragraph" w:customStyle="1" w:styleId="14121111">
    <w:name w:val="Ñòèëü14121111"/>
    <w:basedOn w:val="a8"/>
    <w:uiPriority w:val="99"/>
    <w:rsid w:val="002F13B0"/>
    <w:pPr>
      <w:widowControl w:val="0"/>
      <w:jc w:val="center"/>
    </w:pPr>
    <w:rPr>
      <w:rFonts w:ascii="Arial" w:hAnsi="Arial"/>
      <w:b/>
      <w:sz w:val="28"/>
      <w:szCs w:val="20"/>
    </w:rPr>
  </w:style>
  <w:style w:type="paragraph" w:customStyle="1" w:styleId="afffff4">
    <w:name w:val="Заголовок таблицы"/>
    <w:basedOn w:val="a0"/>
    <w:uiPriority w:val="99"/>
    <w:rsid w:val="002F13B0"/>
    <w:pPr>
      <w:jc w:val="center"/>
    </w:pPr>
    <w:rPr>
      <w:b/>
      <w:caps/>
      <w:sz w:val="18"/>
      <w:szCs w:val="20"/>
      <w:lang w:val="en-US"/>
    </w:rPr>
  </w:style>
  <w:style w:type="paragraph" w:customStyle="1" w:styleId="iauiue0">
    <w:name w:val="iauiue"/>
    <w:basedOn w:val="a0"/>
    <w:uiPriority w:val="99"/>
    <w:rsid w:val="002F13B0"/>
    <w:pPr>
      <w:spacing w:before="100" w:beforeAutospacing="1" w:after="100" w:afterAutospacing="1"/>
    </w:pPr>
  </w:style>
  <w:style w:type="paragraph" w:customStyle="1" w:styleId="iniiaiieoaeno20">
    <w:name w:val="iniiaiieoaeno2"/>
    <w:basedOn w:val="a0"/>
    <w:uiPriority w:val="99"/>
    <w:rsid w:val="002F13B0"/>
    <w:pPr>
      <w:spacing w:before="100" w:beforeAutospacing="1" w:after="100" w:afterAutospacing="1"/>
    </w:pPr>
  </w:style>
  <w:style w:type="paragraph" w:customStyle="1" w:styleId="310">
    <w:name w:val="Основной текст 31"/>
    <w:basedOn w:val="a0"/>
    <w:uiPriority w:val="99"/>
    <w:rsid w:val="002F13B0"/>
    <w:pPr>
      <w:widowControl w:val="0"/>
      <w:jc w:val="center"/>
    </w:pPr>
    <w:rPr>
      <w:sz w:val="20"/>
      <w:szCs w:val="20"/>
    </w:rPr>
  </w:style>
  <w:style w:type="paragraph" w:customStyle="1" w:styleId="iauiue00">
    <w:name w:val="iauiue0"/>
    <w:basedOn w:val="a0"/>
    <w:uiPriority w:val="99"/>
    <w:rsid w:val="002F13B0"/>
    <w:pPr>
      <w:spacing w:before="100" w:beforeAutospacing="1" w:after="100" w:afterAutospacing="1"/>
    </w:pPr>
  </w:style>
  <w:style w:type="paragraph" w:customStyle="1" w:styleId="xl401">
    <w:name w:val="xl401"/>
    <w:basedOn w:val="a0"/>
    <w:uiPriority w:val="99"/>
    <w:rsid w:val="002F13B0"/>
    <w:pPr>
      <w:spacing w:before="100" w:after="100"/>
    </w:pPr>
    <w:rPr>
      <w:rFonts w:ascii="Courier New" w:eastAsia="Calibri" w:hAnsi="Courier New"/>
      <w:sz w:val="16"/>
      <w:szCs w:val="20"/>
    </w:rPr>
  </w:style>
  <w:style w:type="paragraph" w:customStyle="1" w:styleId="afffff5">
    <w:name w:val="Знак"/>
    <w:basedOn w:val="a0"/>
    <w:uiPriority w:val="99"/>
    <w:rsid w:val="002F13B0"/>
    <w:pPr>
      <w:widowControl w:val="0"/>
      <w:adjustRightInd w:val="0"/>
      <w:spacing w:after="160" w:line="240" w:lineRule="exact"/>
      <w:jc w:val="right"/>
    </w:pPr>
    <w:rPr>
      <w:sz w:val="20"/>
      <w:szCs w:val="20"/>
      <w:lang w:val="en-GB" w:eastAsia="en-US"/>
    </w:rPr>
  </w:style>
  <w:style w:type="paragraph" w:customStyle="1" w:styleId="afffff6">
    <w:name w:val="единица измерения"/>
    <w:basedOn w:val="a0"/>
    <w:uiPriority w:val="99"/>
    <w:rsid w:val="002F13B0"/>
    <w:pPr>
      <w:keepNext/>
      <w:spacing w:after="40"/>
      <w:jc w:val="right"/>
    </w:pPr>
    <w:rPr>
      <w:sz w:val="22"/>
      <w:szCs w:val="20"/>
    </w:rPr>
  </w:style>
  <w:style w:type="paragraph" w:customStyle="1" w:styleId="afffff7">
    <w:name w:val="кцТекст"/>
    <w:basedOn w:val="a0"/>
    <w:uiPriority w:val="99"/>
    <w:rsid w:val="002F13B0"/>
    <w:pPr>
      <w:ind w:firstLine="708"/>
      <w:jc w:val="both"/>
    </w:pPr>
    <w:rPr>
      <w:szCs w:val="28"/>
    </w:rPr>
  </w:style>
  <w:style w:type="paragraph" w:customStyle="1" w:styleId="afffff8">
    <w:name w:val="список"/>
    <w:basedOn w:val="a0"/>
    <w:uiPriority w:val="99"/>
    <w:rsid w:val="002F13B0"/>
    <w:pPr>
      <w:tabs>
        <w:tab w:val="left" w:pos="-2520"/>
        <w:tab w:val="num" w:pos="720"/>
        <w:tab w:val="left" w:pos="1080"/>
      </w:tabs>
      <w:ind w:left="720" w:hanging="360"/>
      <w:jc w:val="both"/>
    </w:pPr>
    <w:rPr>
      <w:szCs w:val="28"/>
    </w:rPr>
  </w:style>
  <w:style w:type="character" w:customStyle="1" w:styleId="-">
    <w:name w:val="Интернет-ссылка"/>
    <w:basedOn w:val="a1"/>
    <w:uiPriority w:val="99"/>
    <w:rsid w:val="002F13B0"/>
    <w:rPr>
      <w:rFonts w:cs="Times New Roman"/>
      <w:color w:val="0000FF"/>
      <w:u w:val="single"/>
    </w:rPr>
  </w:style>
  <w:style w:type="paragraph" w:styleId="afffff9">
    <w:name w:val="Signature"/>
    <w:basedOn w:val="a0"/>
    <w:link w:val="afffffa"/>
    <w:uiPriority w:val="99"/>
    <w:rsid w:val="002F13B0"/>
    <w:rPr>
      <w:rFonts w:ascii="TimesET" w:hAnsi="TimesET"/>
      <w:szCs w:val="20"/>
    </w:rPr>
  </w:style>
  <w:style w:type="character" w:customStyle="1" w:styleId="afffffa">
    <w:name w:val="Подпись Знак"/>
    <w:basedOn w:val="a1"/>
    <w:link w:val="afffff9"/>
    <w:uiPriority w:val="99"/>
    <w:locked/>
    <w:rsid w:val="002F13B0"/>
    <w:rPr>
      <w:rFonts w:ascii="TimesET" w:hAnsi="TimesET" w:cs="Times New Roman"/>
      <w:sz w:val="20"/>
      <w:szCs w:val="20"/>
      <w:lang w:eastAsia="ru-RU"/>
    </w:rPr>
  </w:style>
  <w:style w:type="paragraph" w:customStyle="1" w:styleId="61">
    <w:name w:val="Основной текст (6)"/>
    <w:basedOn w:val="a0"/>
    <w:link w:val="62"/>
    <w:uiPriority w:val="99"/>
    <w:rsid w:val="002F13B0"/>
    <w:pPr>
      <w:shd w:val="clear" w:color="auto" w:fill="FFFFFF"/>
      <w:spacing w:after="300" w:line="322" w:lineRule="exact"/>
      <w:ind w:hanging="360"/>
      <w:jc w:val="center"/>
    </w:pPr>
    <w:rPr>
      <w:rFonts w:eastAsia="Calibri"/>
      <w:sz w:val="28"/>
      <w:szCs w:val="20"/>
      <w:shd w:val="clear" w:color="auto" w:fill="FFFFFF"/>
    </w:rPr>
  </w:style>
  <w:style w:type="character" w:customStyle="1" w:styleId="62">
    <w:name w:val="Основной текст (6)_"/>
    <w:link w:val="61"/>
    <w:uiPriority w:val="99"/>
    <w:locked/>
    <w:rsid w:val="002F13B0"/>
    <w:rPr>
      <w:rFonts w:ascii="Times New Roman" w:hAnsi="Times New Roman"/>
      <w:sz w:val="28"/>
      <w:shd w:val="clear" w:color="auto" w:fill="FFFFFF"/>
      <w:lang w:val="ru-RU" w:eastAsia="ru-RU"/>
    </w:rPr>
  </w:style>
  <w:style w:type="paragraph" w:styleId="a">
    <w:name w:val="List Bullet"/>
    <w:basedOn w:val="a8"/>
    <w:autoRedefine/>
    <w:uiPriority w:val="99"/>
    <w:rsid w:val="002F13B0"/>
    <w:pPr>
      <w:numPr>
        <w:numId w:val="14"/>
      </w:numPr>
      <w:tabs>
        <w:tab w:val="num" w:pos="360"/>
      </w:tabs>
      <w:suppressAutoHyphens/>
      <w:spacing w:after="0"/>
      <w:ind w:left="1080" w:hanging="180"/>
      <w:jc w:val="both"/>
    </w:pPr>
    <w:rPr>
      <w:lang w:eastAsia="en-US"/>
    </w:rPr>
  </w:style>
  <w:style w:type="paragraph" w:styleId="afffffb">
    <w:name w:val="Document Map"/>
    <w:basedOn w:val="a0"/>
    <w:link w:val="afffffc"/>
    <w:uiPriority w:val="99"/>
    <w:rsid w:val="002F13B0"/>
    <w:rPr>
      <w:rFonts w:ascii="Tahoma" w:hAnsi="Tahoma"/>
      <w:sz w:val="16"/>
      <w:szCs w:val="16"/>
    </w:rPr>
  </w:style>
  <w:style w:type="character" w:customStyle="1" w:styleId="afffffc">
    <w:name w:val="Схема документа Знак"/>
    <w:basedOn w:val="a1"/>
    <w:link w:val="afffffb"/>
    <w:uiPriority w:val="99"/>
    <w:locked/>
    <w:rsid w:val="002F13B0"/>
    <w:rPr>
      <w:rFonts w:ascii="Tahoma" w:hAnsi="Tahoma" w:cs="Times New Roman"/>
      <w:sz w:val="16"/>
      <w:szCs w:val="16"/>
    </w:rPr>
  </w:style>
  <w:style w:type="paragraph" w:styleId="afffffd">
    <w:name w:val="List Paragraph"/>
    <w:basedOn w:val="a0"/>
    <w:uiPriority w:val="99"/>
    <w:qFormat/>
    <w:rsid w:val="00BD2B16"/>
    <w:pPr>
      <w:ind w:left="720"/>
      <w:contextualSpacing/>
    </w:pPr>
  </w:style>
  <w:style w:type="character" w:styleId="afffffe">
    <w:name w:val="Strong"/>
    <w:uiPriority w:val="99"/>
    <w:qFormat/>
    <w:locked/>
    <w:rsid w:val="00B710E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DBFF98730C4B0454BA71384F6B60E12A88717C0D08CC890BDA9ABAAD7D564F21A6FB1770A8F23D6150BBA4CP3I" TargetMode="External"/><Relationship Id="rId18" Type="http://schemas.openxmlformats.org/officeDocument/2006/relationships/footer" Target="footer1.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main?base=RLAW098;n=35797;fld=134;dst=100106" TargetMode="External"/><Relationship Id="rId17" Type="http://schemas.openxmlformats.org/officeDocument/2006/relationships/hyperlink" Target="consultantplus://offline/ref=C599100BABB88644E761A1AFBB44CEBE0B50EA81783732AD8FE973B3CDC647083FFD2FD3AB59E64648440Eq5k9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E26B63140DDACD18A5FB303223359B795B8A5374556D4E8CA9ACA66F7D954A99BF6EEBE312BDA550F4D34nEc0H"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LAW;n=97288;fld=134;dst=100019"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AF5E6B425234176C546AF7957E0D7DF37DF5C5F8CBB7ABB3CF7ECD966EA1AEDC07FABE846193C0DEFE7981p9A3H" TargetMode="External"/><Relationship Id="rId23" Type="http://schemas.openxmlformats.org/officeDocument/2006/relationships/header" Target="header3.xml"/><Relationship Id="rId10" Type="http://schemas.openxmlformats.org/officeDocument/2006/relationships/hyperlink" Target="consultantplus://offline/main?base=LAW;n=113612;fld=134;dst=100268" TargetMode="External"/><Relationship Id="rId19" Type="http://schemas.openxmlformats.org/officeDocument/2006/relationships/hyperlink" Target="garantF1://12081731.11000" TargetMode="External"/><Relationship Id="rId4" Type="http://schemas.openxmlformats.org/officeDocument/2006/relationships/settings" Target="settings.xml"/><Relationship Id="rId9" Type="http://schemas.openxmlformats.org/officeDocument/2006/relationships/hyperlink" Target="consultantplus://offline/main?base=LAW;n=116643;fld=134;dst=100745" TargetMode="External"/><Relationship Id="rId14" Type="http://schemas.openxmlformats.org/officeDocument/2006/relationships/hyperlink" Target="consultantplus://offline/ref=F8CD5B55972B6B7C77BE7873C430FF2ED61541A0EE6FBA04CE6C2CC2051C599F79A36625E1A28752287484B1S0N" TargetMode="External"/><Relationship Id="rId22" Type="http://schemas.openxmlformats.org/officeDocument/2006/relationships/hyperlink" Target="consultantplus://offline/main?base=LAW;n=2875;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75</Pages>
  <Words>19342</Words>
  <Characters>110253</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HOUSE</Company>
  <LinksUpToDate>false</LinksUpToDate>
  <CharactersWithSpaces>129337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Urist02</dc:creator>
  <cp:keywords/>
  <dc:description/>
  <cp:lastModifiedBy>Анна Гаврина</cp:lastModifiedBy>
  <cp:revision>12</cp:revision>
  <cp:lastPrinted>2018-06-15T05:25:00Z</cp:lastPrinted>
  <dcterms:created xsi:type="dcterms:W3CDTF">2018-02-15T08:12:00Z</dcterms:created>
  <dcterms:modified xsi:type="dcterms:W3CDTF">2018-06-18T11:56:00Z</dcterms:modified>
</cp:coreProperties>
</file>