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B1A" w:rsidRPr="00AC012A" w:rsidRDefault="00E14B1A" w:rsidP="005461BF">
      <w:pPr>
        <w:spacing w:after="0" w:line="235" w:lineRule="auto"/>
        <w:ind w:firstLine="709"/>
        <w:jc w:val="right"/>
        <w:outlineLvl w:val="0"/>
        <w:rPr>
          <w:rFonts w:ascii="Arial" w:eastAsia="Calibri" w:hAnsi="Arial" w:cs="Arial"/>
          <w:sz w:val="20"/>
          <w:szCs w:val="20"/>
        </w:rPr>
      </w:pPr>
      <w:r w:rsidRPr="00AC012A">
        <w:rPr>
          <w:rFonts w:ascii="Arial" w:eastAsia="Calibri" w:hAnsi="Arial" w:cs="Arial"/>
          <w:sz w:val="20"/>
          <w:szCs w:val="20"/>
        </w:rPr>
        <w:t>ТЕЗИСЫ</w:t>
      </w:r>
      <w:r w:rsidR="005461BF" w:rsidRPr="00AC012A">
        <w:rPr>
          <w:rFonts w:ascii="Arial" w:eastAsia="Calibri" w:hAnsi="Arial" w:cs="Arial"/>
          <w:sz w:val="20"/>
          <w:szCs w:val="20"/>
        </w:rPr>
        <w:t xml:space="preserve"> отчета Главы Чувашской Республики</w:t>
      </w:r>
    </w:p>
    <w:p w:rsidR="00E14B1A" w:rsidRPr="00AC012A" w:rsidRDefault="00E14B1A" w:rsidP="005461BF">
      <w:pPr>
        <w:spacing w:after="0" w:line="235" w:lineRule="auto"/>
        <w:ind w:firstLine="709"/>
        <w:jc w:val="right"/>
        <w:outlineLvl w:val="0"/>
        <w:rPr>
          <w:rFonts w:ascii="Arial" w:eastAsia="Calibri" w:hAnsi="Arial" w:cs="Arial"/>
          <w:sz w:val="20"/>
          <w:szCs w:val="20"/>
        </w:rPr>
      </w:pPr>
      <w:r w:rsidRPr="00AC012A">
        <w:rPr>
          <w:rFonts w:ascii="Arial" w:eastAsia="Calibri" w:hAnsi="Arial" w:cs="Arial"/>
          <w:sz w:val="20"/>
          <w:szCs w:val="20"/>
        </w:rPr>
        <w:t xml:space="preserve"> «О результатах деятельности Кабинета Министров Чувашской Республики за 2018 год»</w:t>
      </w:r>
    </w:p>
    <w:p w:rsidR="00E14B1A" w:rsidRPr="00AC012A" w:rsidRDefault="00E14B1A" w:rsidP="00073DEB">
      <w:pPr>
        <w:spacing w:after="0" w:line="235" w:lineRule="auto"/>
        <w:ind w:firstLine="709"/>
        <w:jc w:val="both"/>
        <w:outlineLvl w:val="0"/>
        <w:rPr>
          <w:rFonts w:ascii="Arial" w:eastAsia="Calibri" w:hAnsi="Arial" w:cs="Arial"/>
          <w:sz w:val="30"/>
          <w:szCs w:val="30"/>
        </w:rPr>
      </w:pPr>
    </w:p>
    <w:p w:rsidR="00AC012A" w:rsidRPr="00AC012A" w:rsidRDefault="00AC012A" w:rsidP="00193BE8">
      <w:pPr>
        <w:shd w:val="clear" w:color="auto" w:fill="FFFFFF"/>
        <w:spacing w:after="0" w:line="360" w:lineRule="auto"/>
        <w:ind w:firstLine="709"/>
        <w:jc w:val="center"/>
        <w:rPr>
          <w:rFonts w:ascii="Arial" w:eastAsia="Times New Roman" w:hAnsi="Arial" w:cs="Arial"/>
          <w:bCs/>
          <w:sz w:val="30"/>
          <w:szCs w:val="30"/>
          <w:lang w:eastAsia="ru-RU"/>
        </w:rPr>
      </w:pPr>
    </w:p>
    <w:p w:rsidR="006D2EF8" w:rsidRPr="00AC012A" w:rsidRDefault="006D2EF8" w:rsidP="00193BE8">
      <w:pPr>
        <w:shd w:val="clear" w:color="auto" w:fill="FFFFFF"/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Уважаемые депутаты Государственного Совета </w:t>
      </w:r>
      <w:r w:rsidR="00384AC5" w:rsidRPr="00AC012A">
        <w:rPr>
          <w:rFonts w:ascii="Arial" w:eastAsia="Times New Roman" w:hAnsi="Arial" w:cs="Arial"/>
          <w:b/>
          <w:bCs/>
          <w:sz w:val="30"/>
          <w:szCs w:val="30"/>
          <w:lang w:eastAsia="ru-RU"/>
        </w:rPr>
        <w:br/>
      </w:r>
      <w:r w:rsidRPr="00AC012A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Чувашской Республики! </w:t>
      </w:r>
    </w:p>
    <w:p w:rsidR="006D2EF8" w:rsidRPr="00AC012A" w:rsidRDefault="006D2EF8" w:rsidP="00193BE8">
      <w:pPr>
        <w:shd w:val="clear" w:color="auto" w:fill="FFFFFF"/>
        <w:spacing w:after="0" w:line="360" w:lineRule="auto"/>
        <w:ind w:firstLine="709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Уважаемые коллеги, гости и приглашенные!</w:t>
      </w:r>
    </w:p>
    <w:p w:rsidR="00AC012A" w:rsidRPr="00AC012A" w:rsidRDefault="00AC012A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</w:p>
    <w:p w:rsidR="006D2EF8" w:rsidRPr="00AC012A" w:rsidRDefault="006D2EF8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sz w:val="30"/>
          <w:szCs w:val="30"/>
          <w:lang w:eastAsia="ru-RU"/>
        </w:rPr>
        <w:t>В соответствии с Конституцией Чувашской Республики пре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д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ставляю отчет о результатах деятельности Кабинета Министров Чувашской Республики за 201</w:t>
      </w:r>
      <w:r w:rsidR="00E14B1A" w:rsidRPr="00AC012A">
        <w:rPr>
          <w:rFonts w:ascii="Arial" w:eastAsia="Times New Roman" w:hAnsi="Arial" w:cs="Arial"/>
          <w:sz w:val="30"/>
          <w:szCs w:val="30"/>
          <w:lang w:eastAsia="ru-RU"/>
        </w:rPr>
        <w:t>8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год.</w:t>
      </w:r>
    </w:p>
    <w:p w:rsidR="0078724E" w:rsidRPr="00AC012A" w:rsidRDefault="00F64FE4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sz w:val="30"/>
          <w:szCs w:val="30"/>
          <w:lang w:eastAsia="ru-RU"/>
        </w:rPr>
        <w:t>Хочу поблагодарить депутатов</w:t>
      </w:r>
      <w:r w:rsidR="007B4B8A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Государственного Совета 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за активное сотрудничество в решении важных задач, стоящих п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е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ред нашей республикой. </w:t>
      </w:r>
    </w:p>
    <w:p w:rsidR="00F64FE4" w:rsidRPr="00AC012A" w:rsidRDefault="00F64FE4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sz w:val="30"/>
          <w:szCs w:val="30"/>
          <w:lang w:eastAsia="ru-RU"/>
        </w:rPr>
        <w:t>Ваша поддержка</w:t>
      </w:r>
      <w:r w:rsidR="0078724E" w:rsidRPr="00AC012A">
        <w:rPr>
          <w:rFonts w:ascii="Arial" w:eastAsia="Times New Roman" w:hAnsi="Arial" w:cs="Arial"/>
          <w:sz w:val="30"/>
          <w:szCs w:val="30"/>
          <w:lang w:eastAsia="ru-RU"/>
        </w:rPr>
        <w:t>, как и ваша конструктивная критика,</w:t>
      </w:r>
      <w:r w:rsidR="00152B4C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651169" w:rsidRPr="00AC012A">
        <w:rPr>
          <w:rFonts w:ascii="Arial" w:eastAsia="Times New Roman" w:hAnsi="Arial" w:cs="Arial"/>
          <w:sz w:val="30"/>
          <w:szCs w:val="30"/>
          <w:lang w:eastAsia="ru-RU"/>
        </w:rPr>
        <w:t>имее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т большое значение для </w:t>
      </w:r>
      <w:r w:rsidR="00A22480" w:rsidRPr="00AC012A">
        <w:rPr>
          <w:rFonts w:ascii="Arial" w:eastAsia="Times New Roman" w:hAnsi="Arial" w:cs="Arial"/>
          <w:sz w:val="30"/>
          <w:szCs w:val="30"/>
          <w:lang w:eastAsia="ru-RU"/>
        </w:rPr>
        <w:t>повышения эффективности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934EDF" w:rsidRPr="00AC012A">
        <w:rPr>
          <w:rFonts w:ascii="Arial" w:eastAsia="Times New Roman" w:hAnsi="Arial" w:cs="Arial"/>
          <w:sz w:val="30"/>
          <w:szCs w:val="30"/>
          <w:lang w:eastAsia="ru-RU"/>
        </w:rPr>
        <w:t>деятельности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A22480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органов 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исполнительной власти</w:t>
      </w:r>
      <w:r w:rsidR="008619A7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Чувашской Республики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. </w:t>
      </w:r>
    </w:p>
    <w:p w:rsidR="00844C82" w:rsidRPr="00AC012A" w:rsidRDefault="00844C82" w:rsidP="00403552">
      <w:pPr>
        <w:autoSpaceDN w:val="0"/>
        <w:spacing w:after="0" w:line="360" w:lineRule="auto"/>
        <w:ind w:firstLine="709"/>
        <w:jc w:val="both"/>
        <w:rPr>
          <w:rFonts w:ascii="Arial" w:eastAsia="Calibri" w:hAnsi="Arial" w:cs="Arial"/>
          <w:sz w:val="30"/>
          <w:szCs w:val="30"/>
        </w:rPr>
      </w:pPr>
      <w:r w:rsidRPr="00AC012A">
        <w:rPr>
          <w:rFonts w:ascii="Arial" w:eastAsia="Calibri" w:hAnsi="Arial" w:cs="Arial"/>
          <w:sz w:val="30"/>
          <w:szCs w:val="30"/>
        </w:rPr>
        <w:t xml:space="preserve">В ближайшие годы </w:t>
      </w:r>
      <w:r w:rsidR="00367F4F" w:rsidRPr="00AC012A">
        <w:rPr>
          <w:rFonts w:ascii="Arial" w:eastAsia="Calibri" w:hAnsi="Arial" w:cs="Arial"/>
          <w:sz w:val="30"/>
          <w:szCs w:val="30"/>
        </w:rPr>
        <w:t xml:space="preserve">всех </w:t>
      </w:r>
      <w:r w:rsidRPr="00AC012A">
        <w:rPr>
          <w:rFonts w:ascii="Arial" w:eastAsia="Calibri" w:hAnsi="Arial" w:cs="Arial"/>
          <w:sz w:val="30"/>
          <w:szCs w:val="30"/>
        </w:rPr>
        <w:t xml:space="preserve">нас ждет </w:t>
      </w:r>
      <w:r w:rsidR="00367F4F" w:rsidRPr="00AC012A">
        <w:rPr>
          <w:rFonts w:ascii="Arial" w:eastAsia="Calibri" w:hAnsi="Arial" w:cs="Arial"/>
          <w:sz w:val="30"/>
          <w:szCs w:val="30"/>
        </w:rPr>
        <w:t>колоссальная и очень о</w:t>
      </w:r>
      <w:r w:rsidR="00367F4F" w:rsidRPr="00AC012A">
        <w:rPr>
          <w:rFonts w:ascii="Arial" w:eastAsia="Calibri" w:hAnsi="Arial" w:cs="Arial"/>
          <w:sz w:val="30"/>
          <w:szCs w:val="30"/>
        </w:rPr>
        <w:t>т</w:t>
      </w:r>
      <w:r w:rsidR="00367F4F" w:rsidRPr="00AC012A">
        <w:rPr>
          <w:rFonts w:ascii="Arial" w:eastAsia="Calibri" w:hAnsi="Arial" w:cs="Arial"/>
          <w:sz w:val="30"/>
          <w:szCs w:val="30"/>
        </w:rPr>
        <w:t>ветственная работа.</w:t>
      </w:r>
    </w:p>
    <w:p w:rsidR="00DE2B8C" w:rsidRPr="00AC012A" w:rsidRDefault="001225AC" w:rsidP="00403552">
      <w:pPr>
        <w:autoSpaceDN w:val="0"/>
        <w:spacing w:after="0" w:line="360" w:lineRule="auto"/>
        <w:ind w:firstLine="709"/>
        <w:jc w:val="both"/>
        <w:rPr>
          <w:rFonts w:ascii="Arial" w:eastAsia="Calibri" w:hAnsi="Arial" w:cs="Arial"/>
          <w:sz w:val="30"/>
          <w:szCs w:val="30"/>
        </w:rPr>
      </w:pPr>
      <w:r w:rsidRPr="00AC012A">
        <w:rPr>
          <w:rFonts w:ascii="Arial" w:eastAsia="Calibri" w:hAnsi="Arial" w:cs="Arial"/>
          <w:sz w:val="30"/>
          <w:szCs w:val="30"/>
        </w:rPr>
        <w:t xml:space="preserve">Президентом России </w:t>
      </w:r>
      <w:r w:rsidR="00A22480" w:rsidRPr="00AC012A">
        <w:rPr>
          <w:rFonts w:ascii="Arial" w:eastAsia="Calibri" w:hAnsi="Arial" w:cs="Arial"/>
          <w:sz w:val="30"/>
          <w:szCs w:val="30"/>
        </w:rPr>
        <w:t>Владимиром Владимировичем Пут</w:t>
      </w:r>
      <w:r w:rsidR="00A22480" w:rsidRPr="00AC012A">
        <w:rPr>
          <w:rFonts w:ascii="Arial" w:eastAsia="Calibri" w:hAnsi="Arial" w:cs="Arial"/>
          <w:sz w:val="30"/>
          <w:szCs w:val="30"/>
        </w:rPr>
        <w:t>и</w:t>
      </w:r>
      <w:r w:rsidR="00A22480" w:rsidRPr="00AC012A">
        <w:rPr>
          <w:rFonts w:ascii="Arial" w:eastAsia="Calibri" w:hAnsi="Arial" w:cs="Arial"/>
          <w:sz w:val="30"/>
          <w:szCs w:val="30"/>
        </w:rPr>
        <w:t xml:space="preserve">ным в Указе </w:t>
      </w:r>
      <w:r w:rsidR="00A22480" w:rsidRPr="00AC012A">
        <w:rPr>
          <w:rFonts w:ascii="Arial" w:eastAsia="Times New Roman" w:hAnsi="Arial" w:cs="Arial"/>
          <w:spacing w:val="3"/>
          <w:sz w:val="30"/>
          <w:szCs w:val="30"/>
          <w:lang w:eastAsia="ru-RU"/>
        </w:rPr>
        <w:t xml:space="preserve">от  7 мая 2018 г. № 204 </w:t>
      </w:r>
      <w:r w:rsidRPr="00AC012A">
        <w:rPr>
          <w:rFonts w:ascii="Arial" w:eastAsia="Calibri" w:hAnsi="Arial" w:cs="Arial"/>
          <w:sz w:val="30"/>
          <w:szCs w:val="30"/>
        </w:rPr>
        <w:t xml:space="preserve">определены национальные цели </w:t>
      </w:r>
      <w:r w:rsidR="008619A7" w:rsidRPr="00AC012A">
        <w:rPr>
          <w:rFonts w:ascii="Arial" w:eastAsia="Calibri" w:hAnsi="Arial" w:cs="Arial"/>
          <w:sz w:val="30"/>
          <w:szCs w:val="30"/>
        </w:rPr>
        <w:t xml:space="preserve">и стратегические задачи </w:t>
      </w:r>
      <w:r w:rsidR="00152B4C" w:rsidRPr="00AC012A">
        <w:rPr>
          <w:rFonts w:ascii="Arial" w:eastAsia="Calibri" w:hAnsi="Arial" w:cs="Arial"/>
          <w:sz w:val="30"/>
          <w:szCs w:val="30"/>
        </w:rPr>
        <w:t>развития на ближайшие шесть лет.</w:t>
      </w:r>
      <w:r w:rsidRPr="00AC012A">
        <w:rPr>
          <w:rFonts w:ascii="Arial" w:eastAsia="Calibri" w:hAnsi="Arial" w:cs="Arial"/>
          <w:sz w:val="30"/>
          <w:szCs w:val="30"/>
        </w:rPr>
        <w:t xml:space="preserve"> </w:t>
      </w:r>
    </w:p>
    <w:p w:rsidR="00844C82" w:rsidRPr="00AC012A" w:rsidRDefault="00DE2B8C" w:rsidP="00403552">
      <w:pPr>
        <w:autoSpaceDN w:val="0"/>
        <w:spacing w:after="0" w:line="360" w:lineRule="auto"/>
        <w:ind w:firstLine="709"/>
        <w:jc w:val="both"/>
        <w:rPr>
          <w:rFonts w:ascii="Arial" w:eastAsia="Calibri" w:hAnsi="Arial" w:cs="Arial"/>
          <w:sz w:val="30"/>
          <w:szCs w:val="30"/>
        </w:rPr>
      </w:pPr>
      <w:r w:rsidRPr="00AC012A">
        <w:rPr>
          <w:rFonts w:ascii="Arial" w:hAnsi="Arial" w:cs="Arial"/>
          <w:color w:val="000000"/>
          <w:sz w:val="30"/>
          <w:szCs w:val="30"/>
        </w:rPr>
        <w:t>На их достижение из бюджетов всех уровней и внебюдже</w:t>
      </w:r>
      <w:r w:rsidRPr="00AC012A">
        <w:rPr>
          <w:rFonts w:ascii="Arial" w:hAnsi="Arial" w:cs="Arial"/>
          <w:color w:val="000000"/>
          <w:sz w:val="30"/>
          <w:szCs w:val="30"/>
        </w:rPr>
        <w:t>т</w:t>
      </w:r>
      <w:r w:rsidRPr="00AC012A">
        <w:rPr>
          <w:rFonts w:ascii="Arial" w:hAnsi="Arial" w:cs="Arial"/>
          <w:color w:val="000000"/>
          <w:sz w:val="30"/>
          <w:szCs w:val="30"/>
        </w:rPr>
        <w:t xml:space="preserve">ных источников выделяется гигантская сумма </w:t>
      </w:r>
      <w:r w:rsidR="00651169" w:rsidRPr="00AC012A">
        <w:rPr>
          <w:rFonts w:ascii="Arial" w:hAnsi="Arial" w:cs="Arial"/>
          <w:color w:val="000000"/>
          <w:sz w:val="30"/>
          <w:szCs w:val="30"/>
        </w:rPr>
        <w:t xml:space="preserve">в размере </w:t>
      </w:r>
      <w:r w:rsidRPr="00AC012A">
        <w:rPr>
          <w:rFonts w:ascii="Arial" w:hAnsi="Arial" w:cs="Arial"/>
          <w:color w:val="000000"/>
          <w:sz w:val="30"/>
          <w:szCs w:val="30"/>
        </w:rPr>
        <w:t>двадц</w:t>
      </w:r>
      <w:r w:rsidRPr="00AC012A">
        <w:rPr>
          <w:rFonts w:ascii="Arial" w:hAnsi="Arial" w:cs="Arial"/>
          <w:color w:val="000000"/>
          <w:sz w:val="30"/>
          <w:szCs w:val="30"/>
        </w:rPr>
        <w:t>а</w:t>
      </w:r>
      <w:r w:rsidRPr="00AC012A">
        <w:rPr>
          <w:rFonts w:ascii="Arial" w:hAnsi="Arial" w:cs="Arial"/>
          <w:color w:val="000000"/>
          <w:sz w:val="30"/>
          <w:szCs w:val="30"/>
        </w:rPr>
        <w:t xml:space="preserve">ти пяти </w:t>
      </w:r>
      <w:r w:rsidR="00403552" w:rsidRPr="00AC012A">
        <w:rPr>
          <w:rFonts w:ascii="Arial" w:hAnsi="Arial" w:cs="Arial"/>
          <w:color w:val="000000"/>
          <w:sz w:val="30"/>
          <w:szCs w:val="30"/>
        </w:rPr>
        <w:t>триллионов семисот</w:t>
      </w:r>
      <w:r w:rsidRPr="00AC012A">
        <w:rPr>
          <w:rFonts w:ascii="Arial" w:hAnsi="Arial" w:cs="Arial"/>
          <w:color w:val="000000"/>
          <w:sz w:val="30"/>
          <w:szCs w:val="30"/>
        </w:rPr>
        <w:t xml:space="preserve"> миллиардов рублей.</w:t>
      </w:r>
    </w:p>
    <w:p w:rsidR="00367F4F" w:rsidRPr="00AC012A" w:rsidRDefault="00152B4C" w:rsidP="00193BE8">
      <w:pPr>
        <w:autoSpaceDN w:val="0"/>
        <w:spacing w:after="0" w:line="360" w:lineRule="auto"/>
        <w:ind w:firstLine="709"/>
        <w:jc w:val="both"/>
        <w:rPr>
          <w:rFonts w:ascii="Arial" w:eastAsia="Calibri" w:hAnsi="Arial" w:cs="Arial"/>
          <w:sz w:val="30"/>
          <w:szCs w:val="30"/>
        </w:rPr>
      </w:pPr>
      <w:r w:rsidRPr="00AC012A">
        <w:rPr>
          <w:rFonts w:ascii="Arial" w:eastAsia="Calibri" w:hAnsi="Arial" w:cs="Arial"/>
          <w:sz w:val="30"/>
          <w:szCs w:val="30"/>
        </w:rPr>
        <w:t xml:space="preserve">Глобальные </w:t>
      </w:r>
      <w:r w:rsidR="001225AC" w:rsidRPr="00AC012A">
        <w:rPr>
          <w:rFonts w:ascii="Arial" w:eastAsia="Calibri" w:hAnsi="Arial" w:cs="Arial"/>
          <w:sz w:val="30"/>
          <w:szCs w:val="30"/>
        </w:rPr>
        <w:t xml:space="preserve">изменения </w:t>
      </w:r>
      <w:r w:rsidRPr="00AC012A">
        <w:rPr>
          <w:rFonts w:ascii="Arial" w:eastAsia="Calibri" w:hAnsi="Arial" w:cs="Arial"/>
          <w:sz w:val="30"/>
          <w:szCs w:val="30"/>
        </w:rPr>
        <w:t>произойдут во</w:t>
      </w:r>
      <w:r w:rsidR="001225AC" w:rsidRPr="00AC012A">
        <w:rPr>
          <w:rFonts w:ascii="Arial" w:eastAsia="Calibri" w:hAnsi="Arial" w:cs="Arial"/>
          <w:sz w:val="30"/>
          <w:szCs w:val="30"/>
        </w:rPr>
        <w:t xml:space="preserve"> всех сфер</w:t>
      </w:r>
      <w:r w:rsidRPr="00AC012A">
        <w:rPr>
          <w:rFonts w:ascii="Arial" w:eastAsia="Calibri" w:hAnsi="Arial" w:cs="Arial"/>
          <w:sz w:val="30"/>
          <w:szCs w:val="30"/>
        </w:rPr>
        <w:t>ах</w:t>
      </w:r>
      <w:r w:rsidR="001225AC" w:rsidRPr="00AC012A">
        <w:rPr>
          <w:rFonts w:ascii="Arial" w:eastAsia="Calibri" w:hAnsi="Arial" w:cs="Arial"/>
          <w:sz w:val="30"/>
          <w:szCs w:val="30"/>
        </w:rPr>
        <w:t xml:space="preserve"> общ</w:t>
      </w:r>
      <w:r w:rsidR="001225AC" w:rsidRPr="00AC012A">
        <w:rPr>
          <w:rFonts w:ascii="Arial" w:eastAsia="Calibri" w:hAnsi="Arial" w:cs="Arial"/>
          <w:sz w:val="30"/>
          <w:szCs w:val="30"/>
        </w:rPr>
        <w:t>е</w:t>
      </w:r>
      <w:r w:rsidR="001225AC" w:rsidRPr="00AC012A">
        <w:rPr>
          <w:rFonts w:ascii="Arial" w:eastAsia="Calibri" w:hAnsi="Arial" w:cs="Arial"/>
          <w:sz w:val="30"/>
          <w:szCs w:val="30"/>
        </w:rPr>
        <w:t xml:space="preserve">ственной жизни. </w:t>
      </w:r>
    </w:p>
    <w:p w:rsidR="000C11F8" w:rsidRPr="00AC012A" w:rsidRDefault="00152B4C" w:rsidP="00403552">
      <w:pPr>
        <w:autoSpaceDN w:val="0"/>
        <w:spacing w:after="0" w:line="360" w:lineRule="auto"/>
        <w:ind w:firstLine="709"/>
        <w:jc w:val="both"/>
        <w:rPr>
          <w:rFonts w:ascii="Arial" w:eastAsia="Calibri" w:hAnsi="Arial" w:cs="Arial"/>
          <w:sz w:val="30"/>
          <w:szCs w:val="30"/>
        </w:rPr>
      </w:pPr>
      <w:r w:rsidRPr="00AC012A">
        <w:rPr>
          <w:rFonts w:ascii="Arial" w:eastAsia="Calibri" w:hAnsi="Arial" w:cs="Arial"/>
          <w:sz w:val="30"/>
          <w:szCs w:val="30"/>
        </w:rPr>
        <w:t>Перед органами власти и институтами гражданского общ</w:t>
      </w:r>
      <w:r w:rsidRPr="00AC012A">
        <w:rPr>
          <w:rFonts w:ascii="Arial" w:eastAsia="Calibri" w:hAnsi="Arial" w:cs="Arial"/>
          <w:sz w:val="30"/>
          <w:szCs w:val="30"/>
        </w:rPr>
        <w:t>е</w:t>
      </w:r>
      <w:r w:rsidRPr="00AC012A">
        <w:rPr>
          <w:rFonts w:ascii="Arial" w:eastAsia="Calibri" w:hAnsi="Arial" w:cs="Arial"/>
          <w:sz w:val="30"/>
          <w:szCs w:val="30"/>
        </w:rPr>
        <w:t xml:space="preserve">ства стоит задача добиться </w:t>
      </w:r>
      <w:r w:rsidR="00E16171" w:rsidRPr="00AC012A">
        <w:rPr>
          <w:rFonts w:ascii="Arial" w:eastAsia="Calibri" w:hAnsi="Arial" w:cs="Arial"/>
          <w:sz w:val="30"/>
          <w:szCs w:val="30"/>
        </w:rPr>
        <w:t>увеличения ожидаемой продолж</w:t>
      </w:r>
      <w:r w:rsidR="00E16171" w:rsidRPr="00AC012A">
        <w:rPr>
          <w:rFonts w:ascii="Arial" w:eastAsia="Calibri" w:hAnsi="Arial" w:cs="Arial"/>
          <w:sz w:val="30"/>
          <w:szCs w:val="30"/>
        </w:rPr>
        <w:t>и</w:t>
      </w:r>
      <w:r w:rsidR="00E16171" w:rsidRPr="00AC012A">
        <w:rPr>
          <w:rFonts w:ascii="Arial" w:eastAsia="Calibri" w:hAnsi="Arial" w:cs="Arial"/>
          <w:sz w:val="30"/>
          <w:szCs w:val="30"/>
        </w:rPr>
        <w:lastRenderedPageBreak/>
        <w:t xml:space="preserve">тельности жизни и </w:t>
      </w:r>
      <w:r w:rsidR="00331306" w:rsidRPr="00AC012A">
        <w:rPr>
          <w:rFonts w:ascii="Arial" w:eastAsia="Calibri" w:hAnsi="Arial" w:cs="Arial"/>
          <w:sz w:val="30"/>
          <w:szCs w:val="30"/>
        </w:rPr>
        <w:t>сниже</w:t>
      </w:r>
      <w:r w:rsidRPr="00AC012A">
        <w:rPr>
          <w:rFonts w:ascii="Arial" w:eastAsia="Calibri" w:hAnsi="Arial" w:cs="Arial"/>
          <w:sz w:val="30"/>
          <w:szCs w:val="30"/>
        </w:rPr>
        <w:t>ния</w:t>
      </w:r>
      <w:r w:rsidR="00331306" w:rsidRPr="00AC012A">
        <w:rPr>
          <w:rFonts w:ascii="Arial" w:eastAsia="Calibri" w:hAnsi="Arial" w:cs="Arial"/>
          <w:sz w:val="30"/>
          <w:szCs w:val="30"/>
        </w:rPr>
        <w:t xml:space="preserve"> уровня бедности,</w:t>
      </w:r>
      <w:r w:rsidR="00331306" w:rsidRPr="00AC012A">
        <w:rPr>
          <w:rFonts w:ascii="Arial" w:eastAsiaTheme="minorEastAsia" w:hAnsi="Arial" w:cs="Arial"/>
          <w:sz w:val="30"/>
          <w:szCs w:val="30"/>
          <w:lang w:eastAsia="ru-RU"/>
        </w:rPr>
        <w:t xml:space="preserve"> </w:t>
      </w:r>
      <w:r w:rsidRPr="00AC012A">
        <w:rPr>
          <w:rFonts w:ascii="Arial" w:eastAsia="Calibri" w:hAnsi="Arial" w:cs="Arial"/>
          <w:sz w:val="30"/>
          <w:szCs w:val="30"/>
        </w:rPr>
        <w:t>улучшения ж</w:t>
      </w:r>
      <w:r w:rsidRPr="00AC012A">
        <w:rPr>
          <w:rFonts w:ascii="Arial" w:eastAsia="Calibri" w:hAnsi="Arial" w:cs="Arial"/>
          <w:sz w:val="30"/>
          <w:szCs w:val="30"/>
        </w:rPr>
        <w:t>и</w:t>
      </w:r>
      <w:r w:rsidRPr="00AC012A">
        <w:rPr>
          <w:rFonts w:ascii="Arial" w:eastAsia="Calibri" w:hAnsi="Arial" w:cs="Arial"/>
          <w:sz w:val="30"/>
          <w:szCs w:val="30"/>
        </w:rPr>
        <w:t>лищных условий большинства граждан, значительно ускорить рост экономики, повы</w:t>
      </w:r>
      <w:r w:rsidR="00E16171" w:rsidRPr="00AC012A">
        <w:rPr>
          <w:rFonts w:ascii="Arial" w:eastAsia="Calibri" w:hAnsi="Arial" w:cs="Arial"/>
          <w:sz w:val="30"/>
          <w:szCs w:val="30"/>
        </w:rPr>
        <w:t>сить качество и доступность услуг здрав</w:t>
      </w:r>
      <w:r w:rsidR="00E16171" w:rsidRPr="00AC012A">
        <w:rPr>
          <w:rFonts w:ascii="Arial" w:eastAsia="Calibri" w:hAnsi="Arial" w:cs="Arial"/>
          <w:sz w:val="30"/>
          <w:szCs w:val="30"/>
        </w:rPr>
        <w:t>о</w:t>
      </w:r>
      <w:r w:rsidR="00E16171" w:rsidRPr="00AC012A">
        <w:rPr>
          <w:rFonts w:ascii="Arial" w:eastAsia="Calibri" w:hAnsi="Arial" w:cs="Arial"/>
          <w:sz w:val="30"/>
          <w:szCs w:val="30"/>
        </w:rPr>
        <w:t>охранения и образования, создать в населенных пунктах совр</w:t>
      </w:r>
      <w:r w:rsidR="00E16171" w:rsidRPr="00AC012A">
        <w:rPr>
          <w:rFonts w:ascii="Arial" w:eastAsia="Calibri" w:hAnsi="Arial" w:cs="Arial"/>
          <w:sz w:val="30"/>
          <w:szCs w:val="30"/>
        </w:rPr>
        <w:t>е</w:t>
      </w:r>
      <w:r w:rsidR="00E16171" w:rsidRPr="00AC012A">
        <w:rPr>
          <w:rFonts w:ascii="Arial" w:eastAsia="Calibri" w:hAnsi="Arial" w:cs="Arial"/>
          <w:sz w:val="30"/>
          <w:szCs w:val="30"/>
        </w:rPr>
        <w:t>менную комфортную инфраструктуру.</w:t>
      </w:r>
    </w:p>
    <w:p w:rsidR="00AD19C7" w:rsidRPr="00AC012A" w:rsidRDefault="000C11F8" w:rsidP="00A373B5">
      <w:pPr>
        <w:autoSpaceDN w:val="0"/>
        <w:spacing w:after="0" w:line="360" w:lineRule="auto"/>
        <w:ind w:firstLine="709"/>
        <w:jc w:val="both"/>
        <w:rPr>
          <w:rFonts w:ascii="Arial" w:eastAsia="Calibri" w:hAnsi="Arial" w:cs="Arial"/>
          <w:sz w:val="30"/>
          <w:szCs w:val="30"/>
        </w:rPr>
      </w:pPr>
      <w:r w:rsidRPr="00AC012A">
        <w:rPr>
          <w:rFonts w:ascii="Arial" w:eastAsia="Calibri" w:hAnsi="Arial" w:cs="Arial"/>
          <w:sz w:val="30"/>
          <w:szCs w:val="30"/>
        </w:rPr>
        <w:t>Р</w:t>
      </w:r>
      <w:r w:rsidR="00DE2B8C" w:rsidRPr="00AC012A">
        <w:rPr>
          <w:rFonts w:ascii="Arial" w:eastAsia="Calibri" w:hAnsi="Arial" w:cs="Arial"/>
          <w:sz w:val="30"/>
          <w:szCs w:val="30"/>
        </w:rPr>
        <w:t xml:space="preserve">абота </w:t>
      </w:r>
      <w:r w:rsidR="00264146" w:rsidRPr="00AC012A">
        <w:rPr>
          <w:rFonts w:ascii="Arial" w:eastAsia="Calibri" w:hAnsi="Arial" w:cs="Arial"/>
          <w:sz w:val="30"/>
          <w:szCs w:val="30"/>
        </w:rPr>
        <w:t>по повышению</w:t>
      </w:r>
      <w:r w:rsidRPr="00AC012A">
        <w:rPr>
          <w:rFonts w:ascii="Arial" w:eastAsia="Calibri" w:hAnsi="Arial" w:cs="Arial"/>
          <w:sz w:val="30"/>
          <w:szCs w:val="30"/>
        </w:rPr>
        <w:t xml:space="preserve"> благосостояния жителей Чувашии н</w:t>
      </w:r>
      <w:r w:rsidR="00264146" w:rsidRPr="00AC012A">
        <w:rPr>
          <w:rFonts w:ascii="Arial" w:eastAsia="Calibri" w:hAnsi="Arial" w:cs="Arial"/>
          <w:sz w:val="30"/>
          <w:szCs w:val="30"/>
        </w:rPr>
        <w:t>а</w:t>
      </w:r>
      <w:r w:rsidRPr="00AC012A">
        <w:rPr>
          <w:rFonts w:ascii="Arial" w:eastAsia="Calibri" w:hAnsi="Arial" w:cs="Arial"/>
          <w:sz w:val="30"/>
          <w:szCs w:val="30"/>
        </w:rPr>
        <w:t xml:space="preserve"> основе устойчивого социально-экономического роста была, есть и </w:t>
      </w:r>
      <w:r w:rsidR="00DE2B8C" w:rsidRPr="00AC012A">
        <w:rPr>
          <w:rFonts w:ascii="Arial" w:eastAsia="Calibri" w:hAnsi="Arial" w:cs="Arial"/>
          <w:sz w:val="30"/>
          <w:szCs w:val="30"/>
        </w:rPr>
        <w:t>будет для нас приоритетной!</w:t>
      </w:r>
    </w:p>
    <w:p w:rsidR="00E16171" w:rsidRPr="00AC012A" w:rsidRDefault="00E16171" w:rsidP="00193BE8">
      <w:pPr>
        <w:autoSpaceDN w:val="0"/>
        <w:spacing w:after="0" w:line="360" w:lineRule="auto"/>
        <w:ind w:firstLine="709"/>
        <w:jc w:val="both"/>
        <w:rPr>
          <w:rFonts w:ascii="Arial" w:eastAsia="Calibri" w:hAnsi="Arial" w:cs="Arial"/>
          <w:sz w:val="30"/>
          <w:szCs w:val="30"/>
        </w:rPr>
      </w:pPr>
      <w:r w:rsidRPr="00AC012A">
        <w:rPr>
          <w:rFonts w:ascii="Arial" w:eastAsia="Times New Roman" w:hAnsi="Arial" w:cs="Arial"/>
          <w:sz w:val="30"/>
          <w:szCs w:val="30"/>
          <w:lang w:eastAsia="ru-RU"/>
        </w:rPr>
        <w:t>Уважаемые коллеги!</w:t>
      </w:r>
    </w:p>
    <w:p w:rsidR="00F7335B" w:rsidRPr="00AC012A" w:rsidRDefault="00152B4C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За отчетный период 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основные макроэкономические показ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а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тели в республике выросли </w:t>
      </w:r>
      <w:r w:rsidR="00B33D2A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больше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, чем в среднем по Росси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й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ской Федерации. </w:t>
      </w:r>
    </w:p>
    <w:p w:rsidR="00F7335B" w:rsidRPr="00AC012A" w:rsidRDefault="00152B4C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sz w:val="30"/>
          <w:szCs w:val="30"/>
          <w:lang w:eastAsia="ru-RU"/>
        </w:rPr>
        <w:t>О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беспечен рост объемов 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промышленного и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сельскохозя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й</w:t>
      </w:r>
      <w:r w:rsidR="00F7335B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ственного производства, 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оборота розничной торговли, платных услуг населению, реальной заработной платы, 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внешнеторгового обо</w:t>
      </w:r>
      <w:r w:rsidR="00F7335B" w:rsidRPr="00AC012A">
        <w:rPr>
          <w:rFonts w:ascii="Arial" w:eastAsia="Times New Roman" w:hAnsi="Arial" w:cs="Arial"/>
          <w:sz w:val="30"/>
          <w:szCs w:val="30"/>
          <w:lang w:eastAsia="ru-RU"/>
        </w:rPr>
        <w:t>рота.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152B4C" w:rsidRPr="00AC012A" w:rsidRDefault="00F7335B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С</w:t>
      </w:r>
      <w:r w:rsidR="00152B4C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охраняется </w:t>
      </w:r>
      <w:r w:rsidR="00152B4C" w:rsidRPr="00AC012A">
        <w:rPr>
          <w:rFonts w:ascii="Arial" w:eastAsia="Times New Roman" w:hAnsi="Arial" w:cs="Arial"/>
          <w:sz w:val="30"/>
          <w:szCs w:val="30"/>
          <w:lang w:eastAsia="ru-RU"/>
        </w:rPr>
        <w:t>стабильная ситуация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на рынке труда</w:t>
      </w:r>
      <w:r w:rsidR="00264146" w:rsidRPr="00AC012A">
        <w:rPr>
          <w:rFonts w:ascii="Arial" w:eastAsia="Times New Roman" w:hAnsi="Arial" w:cs="Arial"/>
          <w:sz w:val="30"/>
          <w:szCs w:val="30"/>
          <w:lang w:eastAsia="ru-RU"/>
        </w:rPr>
        <w:t>, созданы в целом</w:t>
      </w:r>
      <w:r w:rsidR="00152B4C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комфортные условия для ведения бизнеса</w:t>
      </w:r>
      <w:r w:rsidR="00152B4C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. </w:t>
      </w:r>
    </w:p>
    <w:p w:rsidR="00AC012A" w:rsidRDefault="00AC012A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</w:p>
    <w:p w:rsidR="004826FF" w:rsidRPr="00AC012A" w:rsidRDefault="004826FF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val="ru" w:eastAsia="ru-RU"/>
        </w:rPr>
      </w:pPr>
      <w:r w:rsidRPr="00AC012A">
        <w:rPr>
          <w:rFonts w:ascii="Arial" w:eastAsia="Times New Roman" w:hAnsi="Arial" w:cs="Arial"/>
          <w:sz w:val="30"/>
          <w:szCs w:val="30"/>
          <w:lang w:eastAsia="ru-RU"/>
        </w:rPr>
        <w:t>Н</w:t>
      </w:r>
      <w:r w:rsidRPr="00AC012A">
        <w:rPr>
          <w:rFonts w:ascii="Arial" w:eastAsia="Times New Roman" w:hAnsi="Arial" w:cs="Arial"/>
          <w:sz w:val="30"/>
          <w:szCs w:val="30"/>
          <w:lang w:val="ru" w:eastAsia="ru-RU"/>
        </w:rPr>
        <w:t xml:space="preserve">а протяжении последних лет </w:t>
      </w:r>
      <w:r w:rsidR="00264146" w:rsidRPr="00AC012A">
        <w:rPr>
          <w:rFonts w:ascii="Arial" w:eastAsia="Times New Roman" w:hAnsi="Arial" w:cs="Arial"/>
          <w:sz w:val="30"/>
          <w:szCs w:val="30"/>
          <w:lang w:val="ru" w:eastAsia="ru-RU"/>
        </w:rPr>
        <w:t>нам</w:t>
      </w:r>
      <w:r w:rsidRPr="00AC012A">
        <w:rPr>
          <w:rFonts w:ascii="Arial" w:eastAsia="Times New Roman" w:hAnsi="Arial" w:cs="Arial"/>
          <w:sz w:val="30"/>
          <w:szCs w:val="30"/>
          <w:lang w:val="ru" w:eastAsia="ru-RU"/>
        </w:rPr>
        <w:t xml:space="preserve"> удается обеспечивать долгосрочную сбалансированность и финансовую устойчивость бюджетной системы, сохранять темпы роста собственных доходов бюджета при безусловном выполнении всех принятых обязательств.</w:t>
      </w:r>
    </w:p>
    <w:p w:rsidR="00553B38" w:rsidRPr="00AC012A" w:rsidRDefault="00DA2AEE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sz w:val="30"/>
          <w:szCs w:val="30"/>
          <w:lang w:eastAsia="ru-RU"/>
        </w:rPr>
        <w:t>За 2018 год к</w:t>
      </w:r>
      <w:r w:rsidR="001F3444" w:rsidRPr="00AC012A">
        <w:rPr>
          <w:rFonts w:ascii="Arial" w:eastAsia="Times New Roman" w:hAnsi="Arial" w:cs="Arial"/>
          <w:sz w:val="30"/>
          <w:szCs w:val="30"/>
          <w:lang w:eastAsia="ru-RU"/>
        </w:rPr>
        <w:t>онсолидированный бюджет Чувашской Респу</w:t>
      </w:r>
      <w:r w:rsidR="001F3444" w:rsidRPr="00AC012A">
        <w:rPr>
          <w:rFonts w:ascii="Arial" w:eastAsia="Times New Roman" w:hAnsi="Arial" w:cs="Arial"/>
          <w:sz w:val="30"/>
          <w:szCs w:val="30"/>
          <w:lang w:eastAsia="ru-RU"/>
        </w:rPr>
        <w:t>б</w:t>
      </w:r>
      <w:r w:rsidR="001F3444" w:rsidRPr="00AC012A">
        <w:rPr>
          <w:rFonts w:ascii="Arial" w:eastAsia="Times New Roman" w:hAnsi="Arial" w:cs="Arial"/>
          <w:sz w:val="30"/>
          <w:szCs w:val="30"/>
          <w:lang w:eastAsia="ru-RU"/>
        </w:rPr>
        <w:t>лики исполне</w:t>
      </w:r>
      <w:r w:rsidR="00BB6FC8" w:rsidRPr="00AC012A">
        <w:rPr>
          <w:rFonts w:ascii="Arial" w:eastAsia="Times New Roman" w:hAnsi="Arial" w:cs="Arial"/>
          <w:sz w:val="30"/>
          <w:szCs w:val="30"/>
          <w:lang w:eastAsia="ru-RU"/>
        </w:rPr>
        <w:t>н в целом по доходам в объеме пятьдесят семь</w:t>
      </w:r>
      <w:r w:rsidR="008B06C1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553B38" w:rsidRPr="00AC012A">
        <w:rPr>
          <w:rFonts w:ascii="Arial" w:eastAsia="Times New Roman" w:hAnsi="Arial" w:cs="Arial"/>
          <w:sz w:val="30"/>
          <w:szCs w:val="30"/>
          <w:lang w:eastAsia="ru-RU"/>
        </w:rPr>
        <w:t>миллиар</w:t>
      </w:r>
      <w:r w:rsidR="00BB6FC8" w:rsidRPr="00AC012A">
        <w:rPr>
          <w:rFonts w:ascii="Arial" w:eastAsia="Times New Roman" w:hAnsi="Arial" w:cs="Arial"/>
          <w:sz w:val="30"/>
          <w:szCs w:val="30"/>
          <w:lang w:eastAsia="ru-RU"/>
        </w:rPr>
        <w:t>дов восемьсот миллионов</w:t>
      </w:r>
      <w:r w:rsidR="00553B38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рублей с ростом на 12,2% к </w:t>
      </w:r>
      <w:r w:rsidR="00553B38" w:rsidRPr="00AC012A">
        <w:rPr>
          <w:rFonts w:ascii="Arial" w:eastAsia="Times New Roman" w:hAnsi="Arial" w:cs="Arial"/>
          <w:sz w:val="30"/>
          <w:szCs w:val="30"/>
          <w:lang w:eastAsia="ru-RU"/>
        </w:rPr>
        <w:lastRenderedPageBreak/>
        <w:t>уровню 2017 года</w:t>
      </w:r>
      <w:r w:rsidR="001F3444" w:rsidRPr="00AC012A">
        <w:rPr>
          <w:rFonts w:ascii="Arial" w:eastAsia="Times New Roman" w:hAnsi="Arial" w:cs="Arial"/>
          <w:sz w:val="30"/>
          <w:szCs w:val="30"/>
          <w:lang w:eastAsia="ru-RU"/>
        </w:rPr>
        <w:t>.</w:t>
      </w:r>
      <w:r w:rsidR="00E81E3D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553B38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При этом собственные доходы выросли на 9,8%. </w:t>
      </w:r>
    </w:p>
    <w:p w:rsidR="00553B38" w:rsidRPr="00AC012A" w:rsidRDefault="00553B38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sz w:val="30"/>
          <w:szCs w:val="30"/>
          <w:lang w:eastAsia="ru-RU"/>
        </w:rPr>
        <w:t>В структуре налоговых доходов наибольший рост – 21% - обеспечен по налогу на прибыль организаций, что свидетел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ь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ствует о развитии экономики.</w:t>
      </w:r>
    </w:p>
    <w:p w:rsidR="00C2346B" w:rsidRPr="00AC012A" w:rsidRDefault="00C2346B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sz w:val="30"/>
          <w:szCs w:val="30"/>
          <w:lang w:eastAsia="ru-RU"/>
        </w:rPr>
        <w:t>Минфином России в 2018 году дана высокая оценка упра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в</w:t>
      </w:r>
      <w:r w:rsidR="00007428" w:rsidRPr="00AC012A">
        <w:rPr>
          <w:rFonts w:ascii="Arial" w:eastAsia="Times New Roman" w:hAnsi="Arial" w:cs="Arial"/>
          <w:sz w:val="30"/>
          <w:szCs w:val="30"/>
          <w:lang w:eastAsia="ru-RU"/>
        </w:rPr>
        <w:t>лению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финансами в Чувашии.</w:t>
      </w:r>
    </w:p>
    <w:p w:rsidR="00C2346B" w:rsidRPr="00AC012A" w:rsidRDefault="00C2346B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sz w:val="30"/>
          <w:szCs w:val="30"/>
          <w:lang w:eastAsia="ru-RU"/>
        </w:rPr>
        <w:t>Республика вошла в число субъектов</w:t>
      </w:r>
      <w:r w:rsidR="00B33D2A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Российской Федер</w:t>
      </w:r>
      <w:r w:rsidR="00B33D2A" w:rsidRPr="00AC012A">
        <w:rPr>
          <w:rFonts w:ascii="Arial" w:eastAsia="Times New Roman" w:hAnsi="Arial" w:cs="Arial"/>
          <w:sz w:val="30"/>
          <w:szCs w:val="30"/>
          <w:lang w:eastAsia="ru-RU"/>
        </w:rPr>
        <w:t>а</w:t>
      </w:r>
      <w:r w:rsidR="00B33D2A" w:rsidRPr="00AC012A">
        <w:rPr>
          <w:rFonts w:ascii="Arial" w:eastAsia="Times New Roman" w:hAnsi="Arial" w:cs="Arial"/>
          <w:sz w:val="30"/>
          <w:szCs w:val="30"/>
          <w:lang w:eastAsia="ru-RU"/>
        </w:rPr>
        <w:t>ции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, которым присвоена первая (высокая) степень качества управления региональными финансами.</w:t>
      </w:r>
    </w:p>
    <w:p w:rsidR="00C2346B" w:rsidRPr="00AC012A" w:rsidRDefault="00C2346B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Чувашия также входит в группу регионов с очень высоким уровнем открытости бюджетных данных, занимая </w:t>
      </w:r>
      <w:r w:rsidR="00553B38" w:rsidRPr="00AC012A">
        <w:rPr>
          <w:rFonts w:ascii="Arial" w:eastAsia="Times New Roman" w:hAnsi="Arial" w:cs="Arial"/>
          <w:sz w:val="30"/>
          <w:szCs w:val="30"/>
          <w:lang w:eastAsia="ru-RU"/>
        </w:rPr>
        <w:t>по этому пок</w:t>
      </w:r>
      <w:r w:rsidR="00553B38" w:rsidRPr="00AC012A">
        <w:rPr>
          <w:rFonts w:ascii="Arial" w:eastAsia="Times New Roman" w:hAnsi="Arial" w:cs="Arial"/>
          <w:sz w:val="30"/>
          <w:szCs w:val="30"/>
          <w:lang w:eastAsia="ru-RU"/>
        </w:rPr>
        <w:t>а</w:t>
      </w:r>
      <w:r w:rsidR="00553B38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зателю 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пятое место во всероссийском рейтинге.</w:t>
      </w:r>
    </w:p>
    <w:p w:rsidR="00E0192C" w:rsidRPr="00AC012A" w:rsidRDefault="00FE346A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AC012A">
        <w:rPr>
          <w:rFonts w:ascii="Arial" w:hAnsi="Arial" w:cs="Arial"/>
          <w:sz w:val="30"/>
          <w:szCs w:val="30"/>
        </w:rPr>
        <w:t xml:space="preserve">Важным направлением </w:t>
      </w:r>
      <w:r w:rsidR="00B33D2A" w:rsidRPr="00AC012A">
        <w:rPr>
          <w:rFonts w:ascii="Arial" w:hAnsi="Arial" w:cs="Arial"/>
          <w:sz w:val="30"/>
          <w:szCs w:val="30"/>
        </w:rPr>
        <w:t xml:space="preserve">в работе </w:t>
      </w:r>
      <w:r w:rsidRPr="00AC012A">
        <w:rPr>
          <w:rFonts w:ascii="Arial" w:hAnsi="Arial" w:cs="Arial"/>
          <w:sz w:val="30"/>
          <w:szCs w:val="30"/>
        </w:rPr>
        <w:t>является снижение долг</w:t>
      </w:r>
      <w:r w:rsidRPr="00AC012A">
        <w:rPr>
          <w:rFonts w:ascii="Arial" w:hAnsi="Arial" w:cs="Arial"/>
          <w:sz w:val="30"/>
          <w:szCs w:val="30"/>
        </w:rPr>
        <w:t>о</w:t>
      </w:r>
      <w:r w:rsidRPr="00AC012A">
        <w:rPr>
          <w:rFonts w:ascii="Arial" w:hAnsi="Arial" w:cs="Arial"/>
          <w:sz w:val="30"/>
          <w:szCs w:val="30"/>
        </w:rPr>
        <w:t xml:space="preserve">вой нагрузки на </w:t>
      </w:r>
      <w:r w:rsidR="00007428" w:rsidRPr="00AC012A">
        <w:rPr>
          <w:rFonts w:ascii="Arial" w:hAnsi="Arial" w:cs="Arial"/>
          <w:sz w:val="30"/>
          <w:szCs w:val="30"/>
        </w:rPr>
        <w:t xml:space="preserve">республиканский </w:t>
      </w:r>
      <w:r w:rsidRPr="00AC012A">
        <w:rPr>
          <w:rFonts w:ascii="Arial" w:hAnsi="Arial" w:cs="Arial"/>
          <w:sz w:val="30"/>
          <w:szCs w:val="30"/>
        </w:rPr>
        <w:t xml:space="preserve">бюджет. </w:t>
      </w:r>
    </w:p>
    <w:p w:rsidR="00C2346B" w:rsidRPr="00AC012A" w:rsidRDefault="00C2346B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C012A">
        <w:rPr>
          <w:rFonts w:ascii="Arial" w:hAnsi="Arial" w:cs="Arial"/>
          <w:sz w:val="30"/>
          <w:szCs w:val="30"/>
        </w:rPr>
        <w:t>По размеру государственного долга в расчете на одного ж</w:t>
      </w:r>
      <w:r w:rsidRPr="00AC012A">
        <w:rPr>
          <w:rFonts w:ascii="Arial" w:hAnsi="Arial" w:cs="Arial"/>
          <w:sz w:val="30"/>
          <w:szCs w:val="30"/>
        </w:rPr>
        <w:t>и</w:t>
      </w:r>
      <w:r w:rsidRPr="00AC012A">
        <w:rPr>
          <w:rFonts w:ascii="Arial" w:hAnsi="Arial" w:cs="Arial"/>
          <w:sz w:val="30"/>
          <w:szCs w:val="30"/>
        </w:rPr>
        <w:t>теля республика входит в тройку лучших регионов П</w:t>
      </w:r>
      <w:r w:rsidR="006208A6" w:rsidRPr="00AC012A">
        <w:rPr>
          <w:rFonts w:ascii="Arial" w:hAnsi="Arial" w:cs="Arial"/>
          <w:sz w:val="30"/>
          <w:szCs w:val="30"/>
        </w:rPr>
        <w:t>риволжского федерального округа</w:t>
      </w:r>
      <w:r w:rsidRPr="00AC012A">
        <w:rPr>
          <w:rFonts w:ascii="Arial" w:hAnsi="Arial" w:cs="Arial"/>
          <w:sz w:val="30"/>
          <w:szCs w:val="30"/>
        </w:rPr>
        <w:t>, имеющих наименьшую долговую нагрузку.</w:t>
      </w:r>
    </w:p>
    <w:p w:rsidR="00750360" w:rsidRPr="00AC012A" w:rsidRDefault="00124D32" w:rsidP="00E74222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</w:rPr>
      </w:pPr>
      <w:r w:rsidRPr="00AC012A">
        <w:rPr>
          <w:rFonts w:ascii="Arial" w:eastAsia="Times New Roman" w:hAnsi="Arial" w:cs="Arial"/>
          <w:bCs/>
          <w:sz w:val="30"/>
          <w:szCs w:val="30"/>
        </w:rPr>
        <w:t>Отмечу</w:t>
      </w:r>
      <w:r w:rsidR="00E74222" w:rsidRPr="00AC012A">
        <w:rPr>
          <w:rFonts w:ascii="Arial" w:eastAsia="Times New Roman" w:hAnsi="Arial" w:cs="Arial"/>
          <w:bCs/>
          <w:sz w:val="30"/>
          <w:szCs w:val="30"/>
        </w:rPr>
        <w:t xml:space="preserve">, что по итогам 2018 года выполнены все социальные обязательства перед ветеранами, инвалидами, многодетными семьями, лицами, находящимися в трудной жизненной ситуации и другими. </w:t>
      </w:r>
    </w:p>
    <w:p w:rsidR="00750360" w:rsidRPr="00AC012A" w:rsidRDefault="00E74222" w:rsidP="00E74222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</w:rPr>
      </w:pPr>
      <w:r w:rsidRPr="00AC012A">
        <w:rPr>
          <w:rFonts w:ascii="Arial" w:eastAsia="Times New Roman" w:hAnsi="Arial" w:cs="Arial"/>
          <w:bCs/>
          <w:sz w:val="30"/>
          <w:szCs w:val="30"/>
        </w:rPr>
        <w:t>На государственную поддержку данным лицам направлено более шести миллиардов восьмисот миллионов рублей – это без учета средств Пенсионно</w:t>
      </w:r>
      <w:r w:rsidR="00750360" w:rsidRPr="00AC012A">
        <w:rPr>
          <w:rFonts w:ascii="Arial" w:eastAsia="Times New Roman" w:hAnsi="Arial" w:cs="Arial"/>
          <w:bCs/>
          <w:sz w:val="30"/>
          <w:szCs w:val="30"/>
        </w:rPr>
        <w:t>го фонда России.</w:t>
      </w:r>
      <w:r w:rsidRPr="00AC012A">
        <w:rPr>
          <w:rFonts w:ascii="Arial" w:eastAsia="Times New Roman" w:hAnsi="Arial" w:cs="Arial"/>
          <w:bCs/>
          <w:sz w:val="30"/>
          <w:szCs w:val="30"/>
        </w:rPr>
        <w:t xml:space="preserve"> </w:t>
      </w:r>
    </w:p>
    <w:p w:rsidR="00E74222" w:rsidRPr="00AC012A" w:rsidRDefault="00750360" w:rsidP="00E74222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</w:rPr>
      </w:pPr>
      <w:r w:rsidRPr="00AC012A">
        <w:rPr>
          <w:rFonts w:ascii="Arial" w:eastAsia="Times New Roman" w:hAnsi="Arial" w:cs="Arial"/>
          <w:bCs/>
          <w:sz w:val="30"/>
          <w:szCs w:val="30"/>
        </w:rPr>
        <w:t xml:space="preserve">На </w:t>
      </w:r>
      <w:r w:rsidR="00E74222" w:rsidRPr="00AC012A">
        <w:rPr>
          <w:rFonts w:ascii="Arial" w:eastAsia="Times New Roman" w:hAnsi="Arial" w:cs="Arial"/>
          <w:bCs/>
          <w:sz w:val="30"/>
          <w:szCs w:val="30"/>
        </w:rPr>
        <w:t xml:space="preserve">поддержку граждан пожилого возраста – </w:t>
      </w:r>
      <w:r w:rsidRPr="00AC012A">
        <w:rPr>
          <w:rFonts w:ascii="Arial" w:eastAsia="Times New Roman" w:hAnsi="Arial" w:cs="Arial"/>
          <w:bCs/>
          <w:sz w:val="30"/>
          <w:szCs w:val="30"/>
        </w:rPr>
        <w:t>1 миллиард 800 миллионов рублей</w:t>
      </w:r>
      <w:r w:rsidR="00E74222" w:rsidRPr="00AC012A">
        <w:rPr>
          <w:rFonts w:ascii="Arial" w:eastAsia="Times New Roman" w:hAnsi="Arial" w:cs="Arial"/>
          <w:bCs/>
          <w:sz w:val="30"/>
          <w:szCs w:val="30"/>
        </w:rPr>
        <w:t xml:space="preserve">, на поддержку материнства и детства – </w:t>
      </w:r>
      <w:r w:rsidRPr="00AC012A">
        <w:rPr>
          <w:rFonts w:ascii="Arial" w:eastAsia="Times New Roman" w:hAnsi="Arial" w:cs="Arial"/>
          <w:bCs/>
          <w:sz w:val="30"/>
          <w:szCs w:val="30"/>
        </w:rPr>
        <w:t>2 ми</w:t>
      </w:r>
      <w:r w:rsidRPr="00AC012A">
        <w:rPr>
          <w:rFonts w:ascii="Arial" w:eastAsia="Times New Roman" w:hAnsi="Arial" w:cs="Arial"/>
          <w:bCs/>
          <w:sz w:val="30"/>
          <w:szCs w:val="30"/>
        </w:rPr>
        <w:t>л</w:t>
      </w:r>
      <w:r w:rsidRPr="00AC012A">
        <w:rPr>
          <w:rFonts w:ascii="Arial" w:eastAsia="Times New Roman" w:hAnsi="Arial" w:cs="Arial"/>
          <w:bCs/>
          <w:sz w:val="30"/>
          <w:szCs w:val="30"/>
        </w:rPr>
        <w:t>лиарда 300 миллионов рублей</w:t>
      </w:r>
      <w:r w:rsidR="00E74222" w:rsidRPr="00AC012A">
        <w:rPr>
          <w:rFonts w:ascii="Arial" w:eastAsia="Times New Roman" w:hAnsi="Arial" w:cs="Arial"/>
          <w:bCs/>
          <w:sz w:val="30"/>
          <w:szCs w:val="30"/>
        </w:rPr>
        <w:t xml:space="preserve">, на поддержку инвалидов – </w:t>
      </w:r>
      <w:r w:rsidRPr="00AC012A">
        <w:rPr>
          <w:rFonts w:ascii="Arial" w:eastAsia="Times New Roman" w:hAnsi="Arial" w:cs="Arial"/>
          <w:bCs/>
          <w:sz w:val="30"/>
          <w:szCs w:val="30"/>
        </w:rPr>
        <w:t xml:space="preserve">100 </w:t>
      </w:r>
      <w:r w:rsidRPr="00AC012A">
        <w:rPr>
          <w:rFonts w:ascii="Arial" w:eastAsia="Times New Roman" w:hAnsi="Arial" w:cs="Arial"/>
          <w:bCs/>
          <w:sz w:val="30"/>
          <w:szCs w:val="30"/>
        </w:rPr>
        <w:lastRenderedPageBreak/>
        <w:t>миллионов рублей</w:t>
      </w:r>
      <w:r w:rsidR="00E74222" w:rsidRPr="00AC012A">
        <w:rPr>
          <w:rFonts w:ascii="Arial" w:eastAsia="Times New Roman" w:hAnsi="Arial" w:cs="Arial"/>
          <w:bCs/>
          <w:sz w:val="30"/>
          <w:szCs w:val="30"/>
        </w:rPr>
        <w:t>, на поддержку малоимущи</w:t>
      </w:r>
      <w:r w:rsidR="00D95834" w:rsidRPr="00AC012A">
        <w:rPr>
          <w:rFonts w:ascii="Arial" w:eastAsia="Times New Roman" w:hAnsi="Arial" w:cs="Arial"/>
          <w:bCs/>
          <w:sz w:val="30"/>
          <w:szCs w:val="30"/>
        </w:rPr>
        <w:t>х</w:t>
      </w:r>
      <w:r w:rsidR="00E74222" w:rsidRPr="00AC012A">
        <w:rPr>
          <w:rFonts w:ascii="Arial" w:eastAsia="Times New Roman" w:hAnsi="Arial" w:cs="Arial"/>
          <w:bCs/>
          <w:sz w:val="30"/>
          <w:szCs w:val="30"/>
        </w:rPr>
        <w:t xml:space="preserve"> гражда</w:t>
      </w:r>
      <w:r w:rsidR="00D95834" w:rsidRPr="00AC012A">
        <w:rPr>
          <w:rFonts w:ascii="Arial" w:eastAsia="Times New Roman" w:hAnsi="Arial" w:cs="Arial"/>
          <w:bCs/>
          <w:sz w:val="30"/>
          <w:szCs w:val="30"/>
        </w:rPr>
        <w:t>н</w:t>
      </w:r>
      <w:r w:rsidRPr="00AC012A">
        <w:rPr>
          <w:rFonts w:ascii="Arial" w:eastAsia="Times New Roman" w:hAnsi="Arial" w:cs="Arial"/>
          <w:bCs/>
          <w:sz w:val="30"/>
          <w:szCs w:val="30"/>
        </w:rPr>
        <w:t xml:space="preserve"> – 1 ми</w:t>
      </w:r>
      <w:r w:rsidRPr="00AC012A">
        <w:rPr>
          <w:rFonts w:ascii="Arial" w:eastAsia="Times New Roman" w:hAnsi="Arial" w:cs="Arial"/>
          <w:bCs/>
          <w:sz w:val="30"/>
          <w:szCs w:val="30"/>
        </w:rPr>
        <w:t>л</w:t>
      </w:r>
      <w:r w:rsidRPr="00AC012A">
        <w:rPr>
          <w:rFonts w:ascii="Arial" w:eastAsia="Times New Roman" w:hAnsi="Arial" w:cs="Arial"/>
          <w:bCs/>
          <w:sz w:val="30"/>
          <w:szCs w:val="30"/>
        </w:rPr>
        <w:t>лиард 100 миллионов</w:t>
      </w:r>
      <w:r w:rsidR="00E74222" w:rsidRPr="00AC012A">
        <w:rPr>
          <w:rFonts w:ascii="Arial" w:eastAsia="Times New Roman" w:hAnsi="Arial" w:cs="Arial"/>
          <w:bCs/>
          <w:sz w:val="30"/>
          <w:szCs w:val="30"/>
        </w:rPr>
        <w:t xml:space="preserve"> руб., </w:t>
      </w:r>
      <w:r w:rsidR="00D95834" w:rsidRPr="00AC012A">
        <w:rPr>
          <w:rFonts w:ascii="Arial" w:eastAsia="Times New Roman" w:hAnsi="Arial" w:cs="Arial"/>
          <w:bCs/>
          <w:sz w:val="30"/>
          <w:szCs w:val="30"/>
        </w:rPr>
        <w:t xml:space="preserve">на </w:t>
      </w:r>
      <w:r w:rsidR="00E74222" w:rsidRPr="00AC012A">
        <w:rPr>
          <w:rFonts w:ascii="Arial" w:eastAsia="Times New Roman" w:hAnsi="Arial" w:cs="Arial"/>
          <w:bCs/>
          <w:sz w:val="30"/>
          <w:szCs w:val="30"/>
        </w:rPr>
        <w:t xml:space="preserve">иные виды поддержки – </w:t>
      </w:r>
      <w:r w:rsidRPr="00AC012A">
        <w:rPr>
          <w:rFonts w:ascii="Arial" w:eastAsia="Times New Roman" w:hAnsi="Arial" w:cs="Arial"/>
          <w:bCs/>
          <w:sz w:val="30"/>
          <w:szCs w:val="30"/>
        </w:rPr>
        <w:t>полтора миллиарда</w:t>
      </w:r>
      <w:r w:rsidR="00E74222" w:rsidRPr="00AC012A">
        <w:rPr>
          <w:rFonts w:ascii="Arial" w:eastAsia="Times New Roman" w:hAnsi="Arial" w:cs="Arial"/>
          <w:bCs/>
          <w:sz w:val="30"/>
          <w:szCs w:val="30"/>
        </w:rPr>
        <w:t xml:space="preserve"> руб</w:t>
      </w:r>
      <w:r w:rsidRPr="00AC012A">
        <w:rPr>
          <w:rFonts w:ascii="Arial" w:eastAsia="Times New Roman" w:hAnsi="Arial" w:cs="Arial"/>
          <w:bCs/>
          <w:sz w:val="30"/>
          <w:szCs w:val="30"/>
        </w:rPr>
        <w:t>лей</w:t>
      </w:r>
      <w:r w:rsidR="00E74222" w:rsidRPr="00AC012A">
        <w:rPr>
          <w:rFonts w:ascii="Arial" w:eastAsia="Times New Roman" w:hAnsi="Arial" w:cs="Arial"/>
          <w:bCs/>
          <w:sz w:val="30"/>
          <w:szCs w:val="30"/>
        </w:rPr>
        <w:t>.</w:t>
      </w:r>
    </w:p>
    <w:p w:rsidR="006F04BC" w:rsidRPr="00AC012A" w:rsidRDefault="00AB5F1F" w:rsidP="004B790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sz w:val="30"/>
          <w:szCs w:val="30"/>
          <w:lang w:eastAsia="ru-RU"/>
        </w:rPr>
        <w:t>Республика</w:t>
      </w:r>
      <w:r w:rsidR="00C2346B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вошла в число шестнадцати регионов России</w:t>
      </w:r>
      <w:r w:rsidR="005C7405" w:rsidRPr="00AC012A">
        <w:rPr>
          <w:rFonts w:ascii="Arial" w:eastAsia="Times New Roman" w:hAnsi="Arial" w:cs="Arial"/>
          <w:sz w:val="30"/>
          <w:szCs w:val="30"/>
          <w:lang w:eastAsia="ru-RU"/>
        </w:rPr>
        <w:t>,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полностью обеспечивших</w:t>
      </w:r>
      <w:r w:rsidR="00C2346B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D868DE" w:rsidRPr="00AC012A">
        <w:rPr>
          <w:rFonts w:ascii="Arial" w:eastAsia="Times New Roman" w:hAnsi="Arial" w:cs="Arial"/>
          <w:sz w:val="30"/>
          <w:szCs w:val="30"/>
          <w:lang w:eastAsia="ru-RU"/>
        </w:rPr>
        <w:t>достижение целевых показателей по заработной плате отдельных категорий работников бюджетной сферы в соответствии</w:t>
      </w:r>
      <w:r w:rsidR="000023DF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D868DE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с </w:t>
      </w:r>
      <w:r w:rsidR="000023DF" w:rsidRPr="00AC012A">
        <w:rPr>
          <w:rFonts w:ascii="Arial" w:eastAsia="Times New Roman" w:hAnsi="Arial" w:cs="Arial"/>
          <w:sz w:val="30"/>
          <w:szCs w:val="30"/>
          <w:lang w:eastAsia="ru-RU"/>
        </w:rPr>
        <w:t>«май</w:t>
      </w:r>
      <w:r w:rsidR="00D868DE" w:rsidRPr="00AC012A">
        <w:rPr>
          <w:rFonts w:ascii="Arial" w:eastAsia="Times New Roman" w:hAnsi="Arial" w:cs="Arial"/>
          <w:sz w:val="30"/>
          <w:szCs w:val="30"/>
          <w:lang w:eastAsia="ru-RU"/>
        </w:rPr>
        <w:t>скими</w:t>
      </w:r>
      <w:r w:rsidR="000023DF" w:rsidRPr="00AC012A">
        <w:rPr>
          <w:rFonts w:ascii="Arial" w:eastAsia="Times New Roman" w:hAnsi="Arial" w:cs="Arial"/>
          <w:sz w:val="30"/>
          <w:szCs w:val="30"/>
          <w:lang w:eastAsia="ru-RU"/>
        </w:rPr>
        <w:t>» указ</w:t>
      </w:r>
      <w:r w:rsidR="00D868DE" w:rsidRPr="00AC012A">
        <w:rPr>
          <w:rFonts w:ascii="Arial" w:eastAsia="Times New Roman" w:hAnsi="Arial" w:cs="Arial"/>
          <w:sz w:val="30"/>
          <w:szCs w:val="30"/>
          <w:lang w:eastAsia="ru-RU"/>
        </w:rPr>
        <w:t>ами</w:t>
      </w:r>
      <w:r w:rsidR="000023DF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Президента Росси</w:t>
      </w:r>
      <w:r w:rsidR="000023DF" w:rsidRPr="00AC012A">
        <w:rPr>
          <w:rFonts w:ascii="Arial" w:eastAsia="Times New Roman" w:hAnsi="Arial" w:cs="Arial"/>
          <w:sz w:val="30"/>
          <w:szCs w:val="30"/>
          <w:lang w:eastAsia="ru-RU"/>
        </w:rPr>
        <w:t>й</w:t>
      </w:r>
      <w:r w:rsidR="000023DF" w:rsidRPr="00AC012A">
        <w:rPr>
          <w:rFonts w:ascii="Arial" w:eastAsia="Times New Roman" w:hAnsi="Arial" w:cs="Arial"/>
          <w:sz w:val="30"/>
          <w:szCs w:val="30"/>
          <w:lang w:eastAsia="ru-RU"/>
        </w:rPr>
        <w:t>ской Федера</w:t>
      </w:r>
      <w:r w:rsidR="00D868DE" w:rsidRPr="00AC012A">
        <w:rPr>
          <w:rFonts w:ascii="Arial" w:eastAsia="Times New Roman" w:hAnsi="Arial" w:cs="Arial"/>
          <w:sz w:val="30"/>
          <w:szCs w:val="30"/>
          <w:lang w:eastAsia="ru-RU"/>
        </w:rPr>
        <w:t>ции.</w:t>
      </w:r>
    </w:p>
    <w:p w:rsidR="00142E1C" w:rsidRPr="00AC012A" w:rsidRDefault="00142E1C" w:rsidP="004B790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</w:p>
    <w:p w:rsidR="00D868DE" w:rsidRPr="00AC012A" w:rsidRDefault="00D868DE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color w:val="00B0F0"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Оценивая результаты экономического развития республики в 2018 году, </w:t>
      </w:r>
      <w:r w:rsidR="00CF1444" w:rsidRPr="00AC012A">
        <w:rPr>
          <w:rFonts w:ascii="Arial" w:eastAsia="Times New Roman" w:hAnsi="Arial" w:cs="Arial"/>
          <w:sz w:val="30"/>
          <w:szCs w:val="30"/>
          <w:lang w:eastAsia="ru-RU"/>
        </w:rPr>
        <w:t>хочу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отметить, что не все проекты были реализованы в полной мере. В то же время потенциал для экономического р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о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ста остается высоким. </w:t>
      </w:r>
    </w:p>
    <w:p w:rsidR="0043799D" w:rsidRPr="00AC012A" w:rsidRDefault="002B7A34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Индекс промышленного производства составил 101,2%. </w:t>
      </w:r>
    </w:p>
    <w:p w:rsidR="00C240A9" w:rsidRPr="00AC012A" w:rsidRDefault="00240B4B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Увеличили объемы производства</w:t>
      </w:r>
      <w:r w:rsidR="005D2FA7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такие предприятия, как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="00C240A9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Чебоксарский электромеханический завод, 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Хим</w:t>
      </w:r>
      <w:r w:rsidR="00C240A9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пром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, Лен</w:t>
      </w:r>
      <w:r w:rsidR="00C240A9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та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, </w:t>
      </w:r>
      <w:r w:rsidR="00B33D2A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пр</w:t>
      </w:r>
      <w:r w:rsidR="00B33D2A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о</w:t>
      </w:r>
      <w:r w:rsidR="00B33D2A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изводственное объединение</w:t>
      </w:r>
      <w:r w:rsidR="006208A6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имени Чапаева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,  </w:t>
      </w:r>
      <w:r w:rsidR="00C240A9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Хевел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, Электр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о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при</w:t>
      </w:r>
      <w:r w:rsidR="00C240A9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бор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, Электроавто</w:t>
      </w:r>
      <w:r w:rsidR="00C240A9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мат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и ряд других. </w:t>
      </w:r>
    </w:p>
    <w:p w:rsidR="0043799D" w:rsidRPr="00AC012A" w:rsidRDefault="00E8539F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В Концерне</w:t>
      </w:r>
      <w:r w:rsidR="0043799D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«Тракторные заводы</w:t>
      </w:r>
      <w:r w:rsidR="00C240A9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» по сравнению с 2017 г</w:t>
      </w:r>
      <w:r w:rsidR="00C240A9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о</w:t>
      </w:r>
      <w:r w:rsidR="00C240A9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дом объемы отгруженной продукции увеличились в 1,6 раза</w:t>
      </w:r>
      <w:r w:rsidR="0043799D" w:rsidRPr="00AC012A">
        <w:rPr>
          <w:rFonts w:ascii="Arial" w:eastAsia="Times New Roman" w:hAnsi="Arial" w:cs="Arial"/>
          <w:bCs/>
          <w:i/>
          <w:sz w:val="30"/>
          <w:szCs w:val="30"/>
          <w:lang w:eastAsia="ru-RU"/>
        </w:rPr>
        <w:t>.</w:t>
      </w:r>
      <w:r w:rsidR="00FF601B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="00BA4F59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В</w:t>
      </w:r>
      <w:r w:rsidR="0043799D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ближайш</w:t>
      </w:r>
      <w:r w:rsidR="00BA4F59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ей</w:t>
      </w:r>
      <w:r w:rsidR="0043799D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перспектив</w:t>
      </w:r>
      <w:r w:rsidR="00BA4F59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е</w:t>
      </w:r>
      <w:r w:rsidR="0043799D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– поэтапное увеличение объема прои</w:t>
      </w:r>
      <w:r w:rsidR="0043799D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з</w:t>
      </w:r>
      <w:r w:rsidR="0043799D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водимой продукции и постепенный выход на </w:t>
      </w:r>
      <w:r w:rsidR="005C7405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докризисный </w:t>
      </w:r>
      <w:r w:rsidR="0043799D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ур</w:t>
      </w:r>
      <w:r w:rsidR="0043799D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о</w:t>
      </w:r>
      <w:r w:rsidR="0043799D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вень производства. </w:t>
      </w:r>
    </w:p>
    <w:p w:rsidR="00B9614B" w:rsidRPr="00AC012A" w:rsidRDefault="00B9614B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По результатам Национального рейтинга состояния инв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е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стиционного климата в субъектах Российской Федерации в 2018 году Чувашская Республика заняла 8 место среди регионов Ро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с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сийской Федерации и 2 место среди регионов ПФО.</w:t>
      </w:r>
    </w:p>
    <w:p w:rsidR="00C2346B" w:rsidRPr="00AC012A" w:rsidRDefault="00B9614B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lastRenderedPageBreak/>
        <w:t xml:space="preserve">Сегодня в республике реализуется </w:t>
      </w:r>
      <w:r w:rsidR="003D43D9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120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инвестиционных проектов</w:t>
      </w:r>
      <w:r w:rsidR="003D43D9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на общую сумму </w:t>
      </w:r>
      <w:r w:rsidR="00200FDC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свыше </w:t>
      </w:r>
      <w:r w:rsidR="003D43D9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190 миллиардов рублей.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Назову лишь некоторые из них. </w:t>
      </w:r>
    </w:p>
    <w:p w:rsidR="003248B2" w:rsidRPr="00AC012A" w:rsidRDefault="00C2346B" w:rsidP="00E70382">
      <w:pPr>
        <w:spacing w:after="0" w:line="360" w:lineRule="auto"/>
        <w:ind w:firstLine="708"/>
        <w:jc w:val="both"/>
        <w:rPr>
          <w:rFonts w:ascii="Arial" w:hAnsi="Arial" w:cs="Arial"/>
          <w:sz w:val="30"/>
          <w:szCs w:val="30"/>
        </w:rPr>
      </w:pPr>
      <w:r w:rsidRPr="00AC012A">
        <w:rPr>
          <w:rFonts w:ascii="Arial" w:hAnsi="Arial" w:cs="Arial"/>
          <w:sz w:val="30"/>
          <w:szCs w:val="30"/>
          <w:lang w:eastAsia="zh-CN"/>
        </w:rPr>
        <w:t>Создание</w:t>
      </w:r>
      <w:r w:rsidR="003248B2" w:rsidRPr="00AC012A">
        <w:rPr>
          <w:rFonts w:ascii="Arial" w:hAnsi="Arial" w:cs="Arial"/>
          <w:sz w:val="30"/>
          <w:szCs w:val="30"/>
          <w:lang w:eastAsia="zh-CN"/>
        </w:rPr>
        <w:t xml:space="preserve"> </w:t>
      </w:r>
      <w:r w:rsidR="003248B2" w:rsidRPr="00AC012A">
        <w:rPr>
          <w:rFonts w:ascii="Arial" w:hAnsi="Arial" w:cs="Arial"/>
          <w:sz w:val="30"/>
          <w:szCs w:val="30"/>
        </w:rPr>
        <w:t>ПАО «Химпром» нового производства пероксида водорода мощностью 50 000 тонн/го</w:t>
      </w:r>
      <w:r w:rsidRPr="00AC012A">
        <w:rPr>
          <w:rFonts w:ascii="Arial" w:hAnsi="Arial" w:cs="Arial"/>
          <w:sz w:val="30"/>
          <w:szCs w:val="30"/>
        </w:rPr>
        <w:t xml:space="preserve">д, </w:t>
      </w:r>
      <w:r w:rsidR="003248B2" w:rsidRPr="00AC012A">
        <w:rPr>
          <w:rFonts w:ascii="Arial" w:hAnsi="Arial" w:cs="Arial"/>
          <w:sz w:val="30"/>
          <w:szCs w:val="30"/>
        </w:rPr>
        <w:t xml:space="preserve">объем инвестиций, по предварительной оценке, составит более 5,6 млрд рублей. </w:t>
      </w:r>
    </w:p>
    <w:p w:rsidR="00B9614B" w:rsidRPr="00AC012A" w:rsidRDefault="009A39B3" w:rsidP="00193BE8">
      <w:pPr>
        <w:spacing w:after="0" w:line="360" w:lineRule="auto"/>
        <w:ind w:firstLine="708"/>
        <w:jc w:val="both"/>
        <w:rPr>
          <w:rFonts w:ascii="Arial" w:hAnsi="Arial" w:cs="Arial"/>
          <w:sz w:val="30"/>
          <w:szCs w:val="30"/>
          <w:lang w:eastAsia="zh-CN"/>
        </w:rPr>
      </w:pPr>
      <w:r w:rsidRPr="00AC012A">
        <w:rPr>
          <w:rFonts w:ascii="Arial" w:hAnsi="Arial" w:cs="Arial"/>
          <w:sz w:val="30"/>
          <w:szCs w:val="30"/>
        </w:rPr>
        <w:t>В</w:t>
      </w:r>
      <w:r w:rsidR="003248B2" w:rsidRPr="00AC012A">
        <w:rPr>
          <w:rFonts w:ascii="Arial" w:hAnsi="Arial" w:cs="Arial"/>
          <w:sz w:val="30"/>
          <w:szCs w:val="30"/>
        </w:rPr>
        <w:t xml:space="preserve"> текущем году будет запущена </w:t>
      </w:r>
      <w:r w:rsidRPr="00AC012A">
        <w:rPr>
          <w:rFonts w:ascii="Arial" w:hAnsi="Arial" w:cs="Arial"/>
          <w:sz w:val="30"/>
          <w:szCs w:val="30"/>
        </w:rPr>
        <w:t xml:space="preserve">также </w:t>
      </w:r>
      <w:r w:rsidR="003248B2" w:rsidRPr="00AC012A">
        <w:rPr>
          <w:rFonts w:ascii="Arial" w:hAnsi="Arial" w:cs="Arial"/>
          <w:sz w:val="30"/>
          <w:szCs w:val="30"/>
        </w:rPr>
        <w:t>I очередь тепличного комплекса «Новочебоксарский». О</w:t>
      </w:r>
      <w:r w:rsidR="003248B2" w:rsidRPr="00AC012A">
        <w:rPr>
          <w:rFonts w:ascii="Arial" w:hAnsi="Arial" w:cs="Arial"/>
          <w:sz w:val="30"/>
          <w:szCs w:val="30"/>
          <w:lang w:eastAsia="zh-CN"/>
        </w:rPr>
        <w:t xml:space="preserve">бщая стоимость этого проекта превышает 6 млрд. рублей. </w:t>
      </w:r>
    </w:p>
    <w:p w:rsidR="00B9614B" w:rsidRPr="00AC012A" w:rsidRDefault="003248B2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В 2018 году б</w:t>
      </w:r>
      <w:r w:rsidR="00AF7179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лагодаря </w:t>
      </w:r>
      <w:r w:rsidR="00FF0976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реализации</w:t>
      </w:r>
      <w:r w:rsidR="0043799D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="00AF7179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инвестиционн</w:t>
      </w:r>
      <w:r w:rsidR="00FF0976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ых прое</w:t>
      </w:r>
      <w:r w:rsidR="00FF0976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к</w:t>
      </w:r>
      <w:r w:rsidR="00FF0976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тов</w:t>
      </w:r>
      <w:r w:rsidR="002B7A34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="00AF7179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в промышленном комплексе соз</w:t>
      </w:r>
      <w:r w:rsidR="0043799D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дано почти полторы тысячи</w:t>
      </w:r>
      <w:r w:rsidR="002B7A34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рабочих мест со средней зара</w:t>
      </w:r>
      <w:r w:rsidR="00FF0976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ботной платой 28 тысяч</w:t>
      </w:r>
      <w:r w:rsidR="00D95834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рублей</w:t>
      </w:r>
      <w:r w:rsidR="002B7A34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. </w:t>
      </w:r>
    </w:p>
    <w:p w:rsidR="007F2BB6" w:rsidRPr="00AC012A" w:rsidRDefault="0043799D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Чувашская Республика в течение последних трех лет зан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и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мает первое место в России по инновационной активности орг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а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низаций</w:t>
      </w:r>
      <w:r w:rsidR="00FF0976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. Эффективное внедрение</w:t>
      </w:r>
      <w:r w:rsidR="007F2BB6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инноваци</w:t>
      </w:r>
      <w:r w:rsidR="00FF0976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й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="007F2BB6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позволя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е</w:t>
      </w:r>
      <w:r w:rsidR="007F2BB6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т 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нашим </w:t>
      </w:r>
      <w:r w:rsidR="007F2BB6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предприятиям успешно конкурировать 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на внутреннем </w:t>
      </w:r>
      <w:r w:rsidR="007F2BB6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и внешних рынках.  </w:t>
      </w:r>
      <w:r w:rsidR="007F2BB6" w:rsidRPr="00AC012A">
        <w:rPr>
          <w:rFonts w:ascii="Arial" w:eastAsia="Times New Roman" w:hAnsi="Arial" w:cs="Arial"/>
          <w:bCs/>
          <w:i/>
          <w:sz w:val="30"/>
          <w:szCs w:val="30"/>
          <w:lang w:eastAsia="ru-RU"/>
        </w:rPr>
        <w:t xml:space="preserve"> </w:t>
      </w:r>
    </w:p>
    <w:p w:rsidR="009B4992" w:rsidRPr="00AC012A" w:rsidRDefault="009B4992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В 2018 году Чувашия в числе первых российских регионов </w:t>
      </w:r>
      <w:r w:rsidR="00F5261D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при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ступила </w:t>
      </w:r>
      <w:r w:rsidR="00F5261D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к реализации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приоритетной программы</w:t>
      </w:r>
      <w:r w:rsidR="004F0C70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, а сейчас национального проекта 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«Повышение производительности труда и поддержка занятости»</w:t>
      </w:r>
      <w:r w:rsidR="004F0C70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.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="004F0C70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Планируется</w:t>
      </w:r>
      <w:r w:rsidR="004777B6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вовлечь в </w:t>
      </w:r>
      <w:r w:rsidR="00FF0976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эту работу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="00035912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не 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менее </w:t>
      </w:r>
      <w:r w:rsidR="0013081B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60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предприятий</w:t>
      </w:r>
      <w:r w:rsidR="002879B1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. </w:t>
      </w:r>
    </w:p>
    <w:p w:rsidR="002F0AA5" w:rsidRPr="00AC012A" w:rsidRDefault="00596883" w:rsidP="0047171E">
      <w:pPr>
        <w:shd w:val="clear" w:color="auto" w:fill="FFFFFF"/>
        <w:spacing w:after="0" w:line="360" w:lineRule="auto"/>
        <w:ind w:right="57"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Внешнеторговый оборот Чувашской Республики составил </w:t>
      </w:r>
      <w:r w:rsidR="00CE2925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565</w:t>
      </w:r>
      <w:r w:rsidR="00D6660D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миллионов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долларов США и по сравнению</w:t>
      </w:r>
      <w:r w:rsidR="002C44AA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с 2017 годом ув</w:t>
      </w:r>
      <w:r w:rsidR="002C44AA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е</w:t>
      </w:r>
      <w:r w:rsidR="002C44AA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личился на 14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%. </w:t>
      </w:r>
      <w:r w:rsidR="0047171E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Торговыми партнерами Чувашии стали 98 стран.</w:t>
      </w:r>
    </w:p>
    <w:p w:rsidR="00E70382" w:rsidRPr="00AC012A" w:rsidRDefault="00596883" w:rsidP="00E70382">
      <w:pPr>
        <w:spacing w:after="0" w:line="360" w:lineRule="auto"/>
        <w:ind w:right="57" w:firstLine="709"/>
        <w:jc w:val="both"/>
        <w:rPr>
          <w:rFonts w:ascii="Arial" w:hAnsi="Arial" w:cs="Arial"/>
          <w:sz w:val="30"/>
          <w:szCs w:val="30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При этом экспорт увеличился на 19,</w:t>
      </w:r>
      <w:r w:rsidR="00882952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6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% и составил </w:t>
      </w:r>
      <w:r w:rsidR="002C44AA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двести семь с половиной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="002C44AA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миллионов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долларов США. </w:t>
      </w:r>
      <w:r w:rsidR="0047171E" w:rsidRPr="00AC012A">
        <w:rPr>
          <w:rFonts w:ascii="Arial" w:hAnsi="Arial" w:cs="Arial"/>
          <w:sz w:val="30"/>
          <w:szCs w:val="30"/>
        </w:rPr>
        <w:t>Основ</w:t>
      </w:r>
      <w:r w:rsidR="00E70382" w:rsidRPr="00AC012A">
        <w:rPr>
          <w:rFonts w:ascii="Arial" w:hAnsi="Arial" w:cs="Arial"/>
          <w:sz w:val="30"/>
          <w:szCs w:val="30"/>
        </w:rPr>
        <w:t>а</w:t>
      </w:r>
      <w:r w:rsidR="0047171E" w:rsidRPr="00AC012A">
        <w:rPr>
          <w:rFonts w:ascii="Arial" w:hAnsi="Arial" w:cs="Arial"/>
          <w:sz w:val="30"/>
          <w:szCs w:val="30"/>
        </w:rPr>
        <w:t xml:space="preserve"> экспорта </w:t>
      </w:r>
      <w:r w:rsidR="0047171E" w:rsidRPr="00AC012A">
        <w:rPr>
          <w:rFonts w:ascii="Arial" w:hAnsi="Arial" w:cs="Arial"/>
          <w:sz w:val="30"/>
          <w:szCs w:val="30"/>
        </w:rPr>
        <w:lastRenderedPageBreak/>
        <w:t>чувашских предприятий – это несырьевая неэнергетическая пр</w:t>
      </w:r>
      <w:r w:rsidR="0047171E" w:rsidRPr="00AC012A">
        <w:rPr>
          <w:rFonts w:ascii="Arial" w:hAnsi="Arial" w:cs="Arial"/>
          <w:sz w:val="30"/>
          <w:szCs w:val="30"/>
        </w:rPr>
        <w:t>о</w:t>
      </w:r>
      <w:r w:rsidR="0047171E" w:rsidRPr="00AC012A">
        <w:rPr>
          <w:rFonts w:ascii="Arial" w:hAnsi="Arial" w:cs="Arial"/>
          <w:sz w:val="30"/>
          <w:szCs w:val="30"/>
        </w:rPr>
        <w:t xml:space="preserve">дукция. В товарной структуре экспорта 49% приходится на долю продукции химической отрасли, 30,3% </w:t>
      </w:r>
      <w:r w:rsidR="00B33D2A" w:rsidRPr="00AC012A">
        <w:rPr>
          <w:rFonts w:ascii="Arial" w:hAnsi="Arial" w:cs="Arial"/>
          <w:sz w:val="30"/>
          <w:szCs w:val="30"/>
        </w:rPr>
        <w:t xml:space="preserve">– </w:t>
      </w:r>
      <w:r w:rsidR="0047171E" w:rsidRPr="00AC012A">
        <w:rPr>
          <w:rFonts w:ascii="Arial" w:hAnsi="Arial" w:cs="Arial"/>
          <w:sz w:val="30"/>
          <w:szCs w:val="30"/>
        </w:rPr>
        <w:t>на долю продукции м</w:t>
      </w:r>
      <w:r w:rsidR="0047171E" w:rsidRPr="00AC012A">
        <w:rPr>
          <w:rFonts w:ascii="Arial" w:hAnsi="Arial" w:cs="Arial"/>
          <w:sz w:val="30"/>
          <w:szCs w:val="30"/>
        </w:rPr>
        <w:t>а</w:t>
      </w:r>
      <w:r w:rsidR="0047171E" w:rsidRPr="00AC012A">
        <w:rPr>
          <w:rFonts w:ascii="Arial" w:hAnsi="Arial" w:cs="Arial"/>
          <w:sz w:val="30"/>
          <w:szCs w:val="30"/>
        </w:rPr>
        <w:t>ши</w:t>
      </w:r>
      <w:r w:rsidR="00E70382" w:rsidRPr="00AC012A">
        <w:rPr>
          <w:rFonts w:ascii="Arial" w:hAnsi="Arial" w:cs="Arial"/>
          <w:sz w:val="30"/>
          <w:szCs w:val="30"/>
        </w:rPr>
        <w:t>ностроения.</w:t>
      </w:r>
      <w:r w:rsidR="0047171E" w:rsidRPr="00AC012A">
        <w:rPr>
          <w:rFonts w:ascii="Arial" w:hAnsi="Arial" w:cs="Arial"/>
          <w:sz w:val="30"/>
          <w:szCs w:val="30"/>
        </w:rPr>
        <w:t xml:space="preserve"> </w:t>
      </w:r>
    </w:p>
    <w:p w:rsidR="00F273B5" w:rsidRPr="00AC012A" w:rsidRDefault="00E606F5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Правительство Чувашии </w:t>
      </w:r>
      <w:r w:rsidR="00A90248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оказывает эффективное соде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й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ствие</w:t>
      </w:r>
      <w:r w:rsidR="00A90248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развити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ю</w:t>
      </w:r>
      <w:r w:rsidR="00A90248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малого и среднего предприниматель</w:t>
      </w:r>
      <w:r w:rsidR="00F273B5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ства.</w:t>
      </w:r>
      <w:r w:rsidR="00A90248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</w:p>
    <w:p w:rsidR="00645B34" w:rsidRPr="00AC012A" w:rsidRDefault="00E606F5" w:rsidP="00F755CC">
      <w:pPr>
        <w:spacing w:after="0" w:line="360" w:lineRule="auto"/>
        <w:ind w:right="57" w:firstLine="709"/>
        <w:jc w:val="both"/>
        <w:rPr>
          <w:rFonts w:ascii="Arial" w:hAnsi="Arial" w:cs="Arial"/>
          <w:sz w:val="30"/>
          <w:szCs w:val="30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В отчетный период  </w:t>
      </w:r>
      <w:r w:rsidR="00E46293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различными мерами государственной поддержки 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воспользовалось </w:t>
      </w:r>
      <w:r w:rsidR="00D6660D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боле</w:t>
      </w:r>
      <w:r w:rsidR="00B71CEA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е десяти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тысяч субъектов м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а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лого и среднего предпринимательства.</w:t>
      </w:r>
      <w:r w:rsidRPr="00AC012A">
        <w:rPr>
          <w:rFonts w:ascii="Arial" w:eastAsia="Times New Roman" w:hAnsi="Arial" w:cs="Arial"/>
          <w:bCs/>
          <w:sz w:val="30"/>
          <w:szCs w:val="30"/>
          <w:u w:val="single"/>
          <w:lang w:eastAsia="ru-RU"/>
        </w:rPr>
        <w:t xml:space="preserve"> </w:t>
      </w:r>
    </w:p>
    <w:p w:rsidR="00B9614B" w:rsidRPr="00AC012A" w:rsidRDefault="00E46293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Благодаря </w:t>
      </w:r>
      <w:r w:rsidR="00D6660D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целенаправленной политике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оборот субъектов малого бизнеса вырос в 2018 году на 6% и составил 321 милл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и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ард рублей. О</w:t>
      </w:r>
      <w:r w:rsidR="00E606F5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бъем налоговых поступлений от 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их деятельности вырос </w:t>
      </w:r>
      <w:r w:rsidR="004A1186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более чем </w:t>
      </w:r>
      <w:r w:rsidR="00E606F5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на 20% и соста</w:t>
      </w:r>
      <w:r w:rsidR="002F0AA5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вил 16</w:t>
      </w:r>
      <w:r w:rsidR="00C85707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миллиардов</w:t>
      </w:r>
      <w:r w:rsidR="00E606F5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рублей.</w:t>
      </w:r>
    </w:p>
    <w:p w:rsidR="00142E1C" w:rsidRPr="00AC012A" w:rsidRDefault="00142E1C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</w:p>
    <w:p w:rsidR="00A87AD7" w:rsidRPr="00AC012A" w:rsidRDefault="008E7302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hAnsi="Arial" w:cs="Arial"/>
          <w:color w:val="222222"/>
          <w:sz w:val="30"/>
          <w:szCs w:val="30"/>
          <w:shd w:val="clear" w:color="auto" w:fill="FCFCFC"/>
        </w:rPr>
        <w:t>В целях формирования благоприятных условий для привл</w:t>
      </w:r>
      <w:r w:rsidRPr="00AC012A">
        <w:rPr>
          <w:rFonts w:ascii="Arial" w:hAnsi="Arial" w:cs="Arial"/>
          <w:color w:val="222222"/>
          <w:sz w:val="30"/>
          <w:szCs w:val="30"/>
          <w:shd w:val="clear" w:color="auto" w:fill="FCFCFC"/>
        </w:rPr>
        <w:t>е</w:t>
      </w:r>
      <w:r w:rsidRPr="00AC012A">
        <w:rPr>
          <w:rFonts w:ascii="Arial" w:hAnsi="Arial" w:cs="Arial"/>
          <w:color w:val="222222"/>
          <w:sz w:val="30"/>
          <w:szCs w:val="30"/>
          <w:shd w:val="clear" w:color="auto" w:fill="FCFCFC"/>
        </w:rPr>
        <w:t xml:space="preserve">чения инвестиций создана 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территория опережающего социально</w:t>
      </w:r>
      <w:r w:rsidR="003432D8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-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экономического развития «Канаш». </w:t>
      </w:r>
    </w:p>
    <w:p w:rsidR="00A87AD7" w:rsidRPr="00AC012A" w:rsidRDefault="008E7302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Субъекты малого</w:t>
      </w:r>
      <w:r w:rsidR="007F73C6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и среднего предпринимательства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="007F73C6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имеют возможность на этой территории </w:t>
      </w:r>
      <w:r w:rsidR="00A87AD7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реализовать </w:t>
      </w:r>
      <w:r w:rsidR="00EA3441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свои инвестицио</w:t>
      </w:r>
      <w:r w:rsidR="00EA3441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н</w:t>
      </w:r>
      <w:r w:rsidR="00EA3441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ные проекты </w:t>
      </w:r>
      <w:r w:rsidR="007F73C6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на </w:t>
      </w:r>
      <w:r w:rsidR="00EA3441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очень </w:t>
      </w:r>
      <w:r w:rsidR="007F73C6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выгодных условиях</w:t>
      </w:r>
      <w:r w:rsidR="00EA3441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, с большими налог</w:t>
      </w:r>
      <w:r w:rsidR="00EA3441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о</w:t>
      </w:r>
      <w:r w:rsidR="00EA3441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выми льготами</w:t>
      </w:r>
      <w:r w:rsidR="00A87AD7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.</w:t>
      </w:r>
    </w:p>
    <w:p w:rsidR="00936B2B" w:rsidRPr="00AC012A" w:rsidRDefault="00636E6E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Сейчас с</w:t>
      </w:r>
      <w:r w:rsidR="001B4247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оглашения за</w:t>
      </w:r>
      <w:r w:rsidR="003D0716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ключены с тремя организациями, к</w:t>
      </w:r>
      <w:r w:rsidR="003D0716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о</w:t>
      </w:r>
      <w:r w:rsidR="003D0716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торые </w:t>
      </w:r>
      <w:r w:rsidR="003D4107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инвестируют в свои проекты</w:t>
      </w:r>
      <w:r w:rsidR="003D0716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порядка</w:t>
      </w:r>
      <w:r w:rsidR="001B4247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600 </w:t>
      </w:r>
      <w:r w:rsidR="003D4107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миллионов</w:t>
      </w:r>
      <w:r w:rsidR="001B4247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ру</w:t>
      </w:r>
      <w:r w:rsidR="001B4247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б</w:t>
      </w:r>
      <w:r w:rsidR="001B4247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лей.</w:t>
      </w:r>
      <w:r w:rsidR="00B84619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="00A87AD7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Планируется, что</w:t>
      </w:r>
      <w:r w:rsidR="001B4247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до 2027 года включительно внебюджетны</w:t>
      </w:r>
      <w:r w:rsidR="00A87AD7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е</w:t>
      </w:r>
      <w:r w:rsidR="001B4247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инвестици</w:t>
      </w:r>
      <w:r w:rsidR="00A87AD7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и </w:t>
      </w:r>
      <w:r w:rsidR="003D4107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в ТОСЭР «Канаш» </w:t>
      </w:r>
      <w:r w:rsidR="00A87AD7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составят</w:t>
      </w:r>
      <w:r w:rsidR="001B4247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более </w:t>
      </w:r>
      <w:r w:rsidR="00A87AD7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семи миллиардов</w:t>
      </w:r>
      <w:r w:rsidR="001B4247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руб</w:t>
      </w:r>
      <w:r w:rsidR="003D4107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лей.</w:t>
      </w:r>
      <w:r w:rsidR="00A87AD7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="003D4107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Здесь </w:t>
      </w:r>
      <w:r w:rsidR="00A87AD7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будет</w:t>
      </w:r>
      <w:r w:rsidR="001B4247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создан</w:t>
      </w:r>
      <w:r w:rsidR="00A87AD7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о</w:t>
      </w:r>
      <w:r w:rsidR="001B4247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="00A87AD7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не менее полутора тысяч </w:t>
      </w:r>
      <w:r w:rsidR="001B4247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новых </w:t>
      </w:r>
      <w:r w:rsidR="00CE2925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в</w:t>
      </w:r>
      <w:r w:rsidR="00CE2925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ы</w:t>
      </w:r>
      <w:r w:rsidR="00CE2925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сокопроизводительных </w:t>
      </w:r>
      <w:r w:rsidR="001B4247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рабочих мест</w:t>
      </w:r>
      <w:r w:rsidR="003432D8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.</w:t>
      </w:r>
    </w:p>
    <w:p w:rsidR="001B4247" w:rsidRPr="00AC012A" w:rsidRDefault="00936B2B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hAnsi="Arial" w:cs="Arial"/>
          <w:sz w:val="30"/>
          <w:szCs w:val="30"/>
        </w:rPr>
        <w:lastRenderedPageBreak/>
        <w:t>К сведению, по предварительным данным Чувашстата</w:t>
      </w:r>
      <w:r w:rsidR="00933B3D" w:rsidRPr="00AC012A">
        <w:rPr>
          <w:rFonts w:ascii="Arial" w:hAnsi="Arial" w:cs="Arial"/>
          <w:sz w:val="30"/>
          <w:szCs w:val="30"/>
        </w:rPr>
        <w:t>,</w:t>
      </w:r>
      <w:r w:rsidRPr="00AC012A">
        <w:rPr>
          <w:rFonts w:ascii="Arial" w:hAnsi="Arial" w:cs="Arial"/>
          <w:sz w:val="30"/>
          <w:szCs w:val="30"/>
        </w:rPr>
        <w:t xml:space="preserve"> </w:t>
      </w:r>
      <w:r w:rsidR="00E86E25" w:rsidRPr="00AC012A">
        <w:rPr>
          <w:rFonts w:ascii="Arial" w:hAnsi="Arial" w:cs="Arial"/>
          <w:sz w:val="30"/>
          <w:szCs w:val="30"/>
        </w:rPr>
        <w:t>в</w:t>
      </w:r>
      <w:r w:rsidRPr="00AC012A">
        <w:rPr>
          <w:rFonts w:ascii="Arial" w:hAnsi="Arial" w:cs="Arial"/>
          <w:sz w:val="30"/>
          <w:szCs w:val="30"/>
        </w:rPr>
        <w:t xml:space="preserve"> 2018 год</w:t>
      </w:r>
      <w:r w:rsidR="00E86E25" w:rsidRPr="00AC012A">
        <w:rPr>
          <w:rFonts w:ascii="Arial" w:hAnsi="Arial" w:cs="Arial"/>
          <w:sz w:val="30"/>
          <w:szCs w:val="30"/>
        </w:rPr>
        <w:t>у</w:t>
      </w:r>
      <w:r w:rsidRPr="00AC012A">
        <w:rPr>
          <w:rFonts w:ascii="Arial" w:hAnsi="Arial" w:cs="Arial"/>
          <w:sz w:val="30"/>
          <w:szCs w:val="30"/>
        </w:rPr>
        <w:t xml:space="preserve"> в республике насчитыва</w:t>
      </w:r>
      <w:r w:rsidR="00E86E25" w:rsidRPr="00AC012A">
        <w:rPr>
          <w:rFonts w:ascii="Arial" w:hAnsi="Arial" w:cs="Arial"/>
          <w:sz w:val="30"/>
          <w:szCs w:val="30"/>
        </w:rPr>
        <w:t>лось</w:t>
      </w:r>
      <w:r w:rsidRPr="00AC012A">
        <w:rPr>
          <w:rFonts w:ascii="Arial" w:hAnsi="Arial" w:cs="Arial"/>
          <w:sz w:val="30"/>
          <w:szCs w:val="30"/>
        </w:rPr>
        <w:t xml:space="preserve"> сто тридцать одна тысяча пятьсот высокопроизводительных рабочих мест.</w:t>
      </w:r>
      <w:r w:rsidR="001B4247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</w:p>
    <w:p w:rsidR="00142E1C" w:rsidRPr="00AC012A" w:rsidRDefault="00142E1C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</w:p>
    <w:p w:rsidR="003D4107" w:rsidRPr="00AC012A" w:rsidRDefault="003D4107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Сельскохозяйственным товаропроизводителям и организ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а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циям агропромышленного комплекса в 2018 году из федеральн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о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го и  республиканского бюджетов перечислено 2 миллиарда 700 миллионов рублей</w:t>
      </w:r>
      <w:r w:rsidR="00E47843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.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</w:p>
    <w:p w:rsidR="00166EF9" w:rsidRPr="00AC012A" w:rsidRDefault="00A636A3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Индекс производства сельскохозяйственной продукции с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о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ставил 101,7% к уровню 2017 года</w:t>
      </w:r>
      <w:r w:rsidR="00166EF9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– четвертое место в Привол</w:t>
      </w:r>
      <w:r w:rsidR="00166EF9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ж</w:t>
      </w:r>
      <w:r w:rsidR="00166EF9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ском федеральном округе. </w:t>
      </w:r>
    </w:p>
    <w:p w:rsidR="00A636A3" w:rsidRPr="00AC012A" w:rsidRDefault="00166EF9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О</w:t>
      </w:r>
      <w:r w:rsidR="00A636A3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бъем производства продукции агропромышленного ко</w:t>
      </w:r>
      <w:r w:rsidR="00A636A3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м</w:t>
      </w:r>
      <w:r w:rsidR="00A636A3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плекса республики – </w:t>
      </w:r>
      <w:r w:rsidR="003D4107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69</w:t>
      </w:r>
      <w:r w:rsidR="00A636A3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м</w:t>
      </w:r>
      <w:r w:rsidR="003D4107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иллиардов </w:t>
      </w:r>
      <w:r w:rsidR="00A636A3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рублей.</w:t>
      </w:r>
    </w:p>
    <w:p w:rsidR="00F755CC" w:rsidRPr="00AC012A" w:rsidRDefault="00E47843" w:rsidP="00E70382">
      <w:pPr>
        <w:spacing w:after="0" w:line="360" w:lineRule="auto"/>
        <w:ind w:right="57" w:firstLine="709"/>
        <w:jc w:val="both"/>
        <w:rPr>
          <w:rFonts w:ascii="Arial" w:hAnsi="Arial" w:cs="Arial"/>
          <w:sz w:val="30"/>
          <w:szCs w:val="30"/>
        </w:rPr>
      </w:pPr>
      <w:r w:rsidRPr="00AC012A">
        <w:rPr>
          <w:rFonts w:ascii="Arial" w:hAnsi="Arial" w:cs="Arial"/>
          <w:sz w:val="30"/>
          <w:szCs w:val="30"/>
        </w:rPr>
        <w:t>В структуре экспорта доля агро</w:t>
      </w:r>
      <w:r w:rsidR="00E70382" w:rsidRPr="00AC012A">
        <w:rPr>
          <w:rFonts w:ascii="Arial" w:hAnsi="Arial" w:cs="Arial"/>
          <w:sz w:val="30"/>
          <w:szCs w:val="30"/>
        </w:rPr>
        <w:t xml:space="preserve">промышленного комплекса составила 11,4%. </w:t>
      </w:r>
    </w:p>
    <w:p w:rsidR="00E70382" w:rsidRPr="00AC012A" w:rsidRDefault="00E70382" w:rsidP="00F755CC">
      <w:pPr>
        <w:spacing w:after="0" w:line="360" w:lineRule="auto"/>
        <w:ind w:right="57" w:firstLine="709"/>
        <w:jc w:val="both"/>
        <w:rPr>
          <w:rFonts w:ascii="Arial" w:hAnsi="Arial" w:cs="Arial"/>
          <w:sz w:val="30"/>
          <w:szCs w:val="30"/>
        </w:rPr>
      </w:pPr>
      <w:r w:rsidRPr="00AC012A">
        <w:rPr>
          <w:rFonts w:ascii="Arial" w:hAnsi="Arial" w:cs="Arial"/>
          <w:sz w:val="30"/>
          <w:szCs w:val="30"/>
        </w:rPr>
        <w:t>Отмечу, что за последние пять лет объем экспорта проду</w:t>
      </w:r>
      <w:r w:rsidRPr="00AC012A">
        <w:rPr>
          <w:rFonts w:ascii="Arial" w:hAnsi="Arial" w:cs="Arial"/>
          <w:sz w:val="30"/>
          <w:szCs w:val="30"/>
        </w:rPr>
        <w:t>к</w:t>
      </w:r>
      <w:r w:rsidRPr="00AC012A">
        <w:rPr>
          <w:rFonts w:ascii="Arial" w:hAnsi="Arial" w:cs="Arial"/>
          <w:sz w:val="30"/>
          <w:szCs w:val="30"/>
        </w:rPr>
        <w:t>ции аграрного сектора республики вырос в 2,7 раза!</w:t>
      </w:r>
      <w:r w:rsidR="003B653E" w:rsidRPr="00AC012A">
        <w:rPr>
          <w:rFonts w:ascii="Arial" w:hAnsi="Arial" w:cs="Arial"/>
          <w:sz w:val="30"/>
          <w:szCs w:val="30"/>
        </w:rPr>
        <w:t xml:space="preserve"> Причем наши сельхоз</w:t>
      </w:r>
      <w:r w:rsidR="00E47843" w:rsidRPr="00AC012A">
        <w:rPr>
          <w:rFonts w:ascii="Arial" w:hAnsi="Arial" w:cs="Arial"/>
          <w:sz w:val="30"/>
          <w:szCs w:val="30"/>
        </w:rPr>
        <w:t>товаро</w:t>
      </w:r>
      <w:r w:rsidR="003B653E" w:rsidRPr="00AC012A">
        <w:rPr>
          <w:rFonts w:ascii="Arial" w:hAnsi="Arial" w:cs="Arial"/>
          <w:sz w:val="30"/>
          <w:szCs w:val="30"/>
        </w:rPr>
        <w:t>производители поставляют на зарубежный рынок не сырьё, а уже переработанную продукцию: кондитерские изделия, горчицу, кетчуп, соусы, пиво, гранулированный хмель и другое.</w:t>
      </w:r>
    </w:p>
    <w:p w:rsidR="00166EF9" w:rsidRPr="00AC012A" w:rsidRDefault="001D0053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hAnsi="Arial" w:cs="Arial"/>
          <w:sz w:val="30"/>
          <w:szCs w:val="30"/>
        </w:rPr>
        <w:t xml:space="preserve">В 2018 году </w:t>
      </w:r>
      <w:r w:rsidR="0016363A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Чувашская Республика зан</w:t>
      </w:r>
      <w:r w:rsidR="00992365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яла</w:t>
      </w:r>
      <w:r w:rsidR="00FA234E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второе</w:t>
      </w:r>
      <w:r w:rsidR="0016363A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место в ПФО по объе</w:t>
      </w:r>
      <w:r w:rsidR="00FA234E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му производства молока на 100 гектаров сельх</w:t>
      </w:r>
      <w:r w:rsidR="00FA234E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о</w:t>
      </w:r>
      <w:r w:rsidR="00FA234E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зугодий и третье</w:t>
      </w:r>
      <w:r w:rsidR="0016363A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место по </w:t>
      </w:r>
      <w:r w:rsidR="00FA234E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производству </w:t>
      </w:r>
      <w:r w:rsidR="00166EF9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мя</w:t>
      </w:r>
      <w:r w:rsidR="00FA234E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са</w:t>
      </w:r>
      <w:r w:rsidR="0016363A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. </w:t>
      </w:r>
    </w:p>
    <w:p w:rsidR="003D4107" w:rsidRPr="00AC012A" w:rsidRDefault="00166EF9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По объему производства картофеля в сельхозорганизациях и крестьянских (фермерских) хозяйствах Чувашия в 2018 году з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а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няла третье место в Приволжском федеральном округе и пятн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а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дцатое место в Российской Федерации.</w:t>
      </w:r>
    </w:p>
    <w:p w:rsidR="003D4107" w:rsidRPr="00AC012A" w:rsidRDefault="003D4107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lastRenderedPageBreak/>
        <w:t xml:space="preserve">Благодаря государственной поддержке в аграрном секторе реализовано 63 инвестиционных проекта на сумму более </w:t>
      </w:r>
      <w:r w:rsidR="00A46FCE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семи с половиной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="00A46FCE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миллиарда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рублей с созданием более </w:t>
      </w:r>
      <w:r w:rsidR="00A46FCE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пятисот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раб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о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чих мест.</w:t>
      </w:r>
    </w:p>
    <w:p w:rsidR="001A01F7" w:rsidRPr="00AC012A" w:rsidRDefault="0091176F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Н</w:t>
      </w:r>
      <w:r w:rsidR="001A01F7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а развитие сельских территорий 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в 2018 году н</w:t>
      </w:r>
      <w:r w:rsidR="001A01F7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апр</w:t>
      </w:r>
      <w:r w:rsidR="007659B3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авлено более двух</w:t>
      </w:r>
      <w:r w:rsidR="00FA234E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с половиной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м</w:t>
      </w:r>
      <w:r w:rsidR="00FA234E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иллиарда 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рублей. Р</w:t>
      </w:r>
      <w:r w:rsidR="008C02F9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еализован</w:t>
      </w:r>
      <w:r w:rsidR="005C7E0C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о 264</w:t>
      </w:r>
      <w:r w:rsidR="008C02F9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проект</w:t>
      </w:r>
      <w:r w:rsidR="005C7E0C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а</w:t>
      </w:r>
      <w:r w:rsidR="008C02F9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развития общественной инфраструктуры, основан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ных на местных инициативах</w:t>
      </w:r>
      <w:r w:rsidR="007659B3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.</w:t>
      </w:r>
      <w:r w:rsidR="00FA234E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="007659B3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Н</w:t>
      </w:r>
      <w:r w:rsidR="00FA234E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а их</w:t>
      </w:r>
      <w:r w:rsidR="001A01F7" w:rsidRPr="00AC012A">
        <w:rPr>
          <w:rFonts w:ascii="Arial" w:eastAsia="Calibri" w:hAnsi="Arial" w:cs="Arial"/>
          <w:color w:val="000000" w:themeColor="text1"/>
          <w:sz w:val="30"/>
          <w:szCs w:val="30"/>
        </w:rPr>
        <w:t xml:space="preserve"> </w:t>
      </w:r>
      <w:r w:rsidR="001A01F7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финансирование </w:t>
      </w:r>
      <w:r w:rsidR="00FA234E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из </w:t>
      </w:r>
      <w:r w:rsidR="001A01F7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республиканск</w:t>
      </w:r>
      <w:r w:rsidR="001A01F7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о</w:t>
      </w:r>
      <w:r w:rsidR="001A01F7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го бюджета </w:t>
      </w:r>
      <w:r w:rsidR="00FA234E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направлено </w:t>
      </w:r>
      <w:r w:rsidR="005C7E0C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100 миллионов</w:t>
      </w:r>
      <w:r w:rsidR="001A01F7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рублей.</w:t>
      </w:r>
      <w:r w:rsidR="005C7E0C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Очевидны и р</w:t>
      </w:r>
      <w:r w:rsidR="005C7E0C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е</w:t>
      </w:r>
      <w:r w:rsidR="005C7E0C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зультаты совместного труда органов власти и населения.</w:t>
      </w:r>
      <w:r w:rsidR="001A01F7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</w:p>
    <w:p w:rsidR="0005343B" w:rsidRPr="00AC012A" w:rsidRDefault="0005343B" w:rsidP="0005343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Сегодня муниципальными образованиями полностью з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а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вершена регистрация невостребованных земельных долей. По этому направлению Чувашия стала лучшим регионом в Привол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ж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ском федеральном округе.</w:t>
      </w:r>
    </w:p>
    <w:p w:rsidR="0005343B" w:rsidRPr="00AC012A" w:rsidRDefault="0005343B" w:rsidP="00F043E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Это факт! Муниципалитеты получили в собственность д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о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полнительно 200 тысяч гектаров земель сельскохозяйственного назначения. Из них 66% уже вовлечены в сельскохозяйственный оборот, неналоговые доходы местных бюджетов от их использ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о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вания составили более восьмидесяти семи миллионов рублей.</w:t>
      </w:r>
    </w:p>
    <w:p w:rsidR="0005343B" w:rsidRPr="00AC012A" w:rsidRDefault="0005343B" w:rsidP="00F043E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Это дополнительный инструмент для пополнения доходной части местного бюджета, что ощутили органы местного сам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о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управления и начали его эффективно использовать.</w:t>
      </w:r>
    </w:p>
    <w:p w:rsidR="008D5877" w:rsidRPr="00AC012A" w:rsidRDefault="008D5877" w:rsidP="008D587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</w:p>
    <w:p w:rsidR="00142E1C" w:rsidRPr="00AC012A" w:rsidRDefault="00142E1C" w:rsidP="008D5877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</w:p>
    <w:p w:rsidR="007659B3" w:rsidRPr="00AC012A" w:rsidRDefault="007659B3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Calibri" w:hAnsi="Arial" w:cs="Arial"/>
          <w:sz w:val="30"/>
          <w:szCs w:val="30"/>
        </w:rPr>
      </w:pPr>
      <w:r w:rsidRPr="00AC012A">
        <w:rPr>
          <w:rFonts w:ascii="Arial" w:eastAsia="Calibri" w:hAnsi="Arial" w:cs="Arial"/>
          <w:sz w:val="30"/>
          <w:szCs w:val="30"/>
        </w:rPr>
        <w:t>Уважаемые коллеги!</w:t>
      </w:r>
    </w:p>
    <w:p w:rsidR="00340347" w:rsidRPr="00AC012A" w:rsidRDefault="00340347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Calibri" w:hAnsi="Arial" w:cs="Arial"/>
          <w:sz w:val="30"/>
          <w:szCs w:val="30"/>
        </w:rPr>
        <w:t>Строительная отрасль является одним из локомотивов ра</w:t>
      </w:r>
      <w:r w:rsidRPr="00AC012A">
        <w:rPr>
          <w:rFonts w:ascii="Arial" w:eastAsia="Calibri" w:hAnsi="Arial" w:cs="Arial"/>
          <w:sz w:val="30"/>
          <w:szCs w:val="30"/>
        </w:rPr>
        <w:t>з</w:t>
      </w:r>
      <w:r w:rsidRPr="00AC012A">
        <w:rPr>
          <w:rFonts w:ascii="Arial" w:eastAsia="Calibri" w:hAnsi="Arial" w:cs="Arial"/>
          <w:sz w:val="30"/>
          <w:szCs w:val="30"/>
        </w:rPr>
        <w:t xml:space="preserve">вития  экономики республики. Известно, что одно рабочее место </w:t>
      </w:r>
      <w:r w:rsidRPr="00AC012A">
        <w:rPr>
          <w:rFonts w:ascii="Arial" w:eastAsia="Calibri" w:hAnsi="Arial" w:cs="Arial"/>
          <w:sz w:val="30"/>
          <w:szCs w:val="30"/>
        </w:rPr>
        <w:lastRenderedPageBreak/>
        <w:t xml:space="preserve">в сфере </w:t>
      </w:r>
      <w:r w:rsidRPr="00AC012A">
        <w:rPr>
          <w:rFonts w:ascii="Arial" w:eastAsia="Calibri" w:hAnsi="Arial" w:cs="Arial"/>
          <w:bCs/>
          <w:sz w:val="30"/>
          <w:szCs w:val="30"/>
        </w:rPr>
        <w:t>строительства</w:t>
      </w:r>
      <w:r w:rsidRPr="00AC012A">
        <w:rPr>
          <w:rFonts w:ascii="Arial" w:eastAsia="Calibri" w:hAnsi="Arial" w:cs="Arial"/>
          <w:sz w:val="30"/>
          <w:szCs w:val="30"/>
        </w:rPr>
        <w:t xml:space="preserve"> </w:t>
      </w:r>
      <w:r w:rsidRPr="00AC012A">
        <w:rPr>
          <w:rFonts w:ascii="Arial" w:eastAsia="Calibri" w:hAnsi="Arial" w:cs="Arial"/>
          <w:bCs/>
          <w:sz w:val="30"/>
          <w:szCs w:val="30"/>
        </w:rPr>
        <w:t>обеспечивает</w:t>
      </w:r>
      <w:r w:rsidRPr="00AC012A">
        <w:rPr>
          <w:rFonts w:ascii="Arial" w:eastAsia="Calibri" w:hAnsi="Arial" w:cs="Arial"/>
          <w:sz w:val="30"/>
          <w:szCs w:val="30"/>
        </w:rPr>
        <w:t xml:space="preserve"> занятость до шести человек </w:t>
      </w:r>
      <w:r w:rsidRPr="00AC012A">
        <w:rPr>
          <w:rFonts w:ascii="Arial" w:eastAsia="Calibri" w:hAnsi="Arial" w:cs="Arial"/>
          <w:bCs/>
          <w:sz w:val="30"/>
          <w:szCs w:val="30"/>
        </w:rPr>
        <w:t>в</w:t>
      </w:r>
      <w:r w:rsidRPr="00AC012A">
        <w:rPr>
          <w:rFonts w:ascii="Arial" w:eastAsia="Calibri" w:hAnsi="Arial" w:cs="Arial"/>
          <w:sz w:val="30"/>
          <w:szCs w:val="30"/>
        </w:rPr>
        <w:t xml:space="preserve"> </w:t>
      </w:r>
      <w:r w:rsidRPr="00AC012A">
        <w:rPr>
          <w:rFonts w:ascii="Arial" w:eastAsia="Calibri" w:hAnsi="Arial" w:cs="Arial"/>
          <w:bCs/>
          <w:sz w:val="30"/>
          <w:szCs w:val="30"/>
        </w:rPr>
        <w:t>смежных</w:t>
      </w:r>
      <w:r w:rsidRPr="00AC012A">
        <w:rPr>
          <w:rFonts w:ascii="Arial" w:eastAsia="Calibri" w:hAnsi="Arial" w:cs="Arial"/>
          <w:sz w:val="30"/>
          <w:szCs w:val="30"/>
        </w:rPr>
        <w:t xml:space="preserve"> </w:t>
      </w:r>
      <w:r w:rsidRPr="00AC012A">
        <w:rPr>
          <w:rFonts w:ascii="Arial" w:eastAsia="Calibri" w:hAnsi="Arial" w:cs="Arial"/>
          <w:bCs/>
          <w:sz w:val="30"/>
          <w:szCs w:val="30"/>
        </w:rPr>
        <w:t>отраслях</w:t>
      </w:r>
      <w:r w:rsidRPr="00AC012A">
        <w:rPr>
          <w:rFonts w:ascii="Arial" w:eastAsia="Calibri" w:hAnsi="Arial" w:cs="Arial"/>
          <w:sz w:val="30"/>
          <w:szCs w:val="30"/>
        </w:rPr>
        <w:t>.</w:t>
      </w:r>
    </w:p>
    <w:p w:rsidR="00AA244B" w:rsidRPr="00AC012A" w:rsidRDefault="001675A6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>В 2018 году объем работ по виду деятельности «Строител</w:t>
      </w:r>
      <w:r w:rsidRPr="00AC012A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>ь</w:t>
      </w:r>
      <w:r w:rsidRPr="00AC012A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 xml:space="preserve">ство» составил </w:t>
      </w:r>
      <w:r w:rsidR="006D6CA8" w:rsidRPr="00AC012A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>сорок шесть с половиной</w:t>
      </w:r>
      <w:r w:rsidRPr="00AC012A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 xml:space="preserve"> </w:t>
      </w:r>
      <w:r w:rsidR="00651CC3" w:rsidRPr="00AC012A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>миллиарда</w:t>
      </w:r>
      <w:r w:rsidR="006D6CA8" w:rsidRPr="00AC012A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 xml:space="preserve"> </w:t>
      </w:r>
      <w:r w:rsidRPr="00AC012A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>рублей, или 124,</w:t>
      </w:r>
      <w:r w:rsidR="00D0250D" w:rsidRPr="00AC012A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>7</w:t>
      </w:r>
      <w:r w:rsidRPr="00AC012A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>% к 2017 году</w:t>
      </w:r>
      <w:r w:rsidR="00125226" w:rsidRPr="00AC012A">
        <w:rPr>
          <w:rFonts w:ascii="Arial" w:eastAsia="Times New Roman" w:hAnsi="Arial" w:cs="Arial"/>
          <w:color w:val="000000" w:themeColor="text1"/>
          <w:sz w:val="30"/>
          <w:szCs w:val="30"/>
          <w:lang w:eastAsia="ru-RU"/>
        </w:rPr>
        <w:t>.</w:t>
      </w:r>
      <w:r w:rsidR="00AA244B" w:rsidRPr="00AC012A">
        <w:rPr>
          <w:rFonts w:ascii="Arial" w:eastAsia="Times New Roman" w:hAnsi="Arial" w:cs="Arial"/>
          <w:color w:val="C00000"/>
          <w:sz w:val="30"/>
          <w:szCs w:val="30"/>
          <w:lang w:eastAsia="ru-RU"/>
        </w:rPr>
        <w:t xml:space="preserve"> </w:t>
      </w:r>
      <w:r w:rsidR="00AA244B" w:rsidRPr="00AC012A">
        <w:rPr>
          <w:rFonts w:ascii="Arial" w:eastAsia="Times New Roman" w:hAnsi="Arial" w:cs="Arial"/>
          <w:sz w:val="30"/>
          <w:szCs w:val="30"/>
          <w:lang w:eastAsia="ru-RU"/>
        </w:rPr>
        <w:t>В</w:t>
      </w:r>
      <w:r w:rsidR="003969D5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ведено в эксплуатацию </w:t>
      </w:r>
      <w:r w:rsidR="00340347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почти 600 тысяч квадратных</w:t>
      </w:r>
      <w:r w:rsidR="003969D5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м</w:t>
      </w:r>
      <w:r w:rsidR="00340347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етров</w:t>
      </w:r>
      <w:r w:rsidR="003969D5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="00340347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жилья</w:t>
      </w:r>
      <w:r w:rsidR="003969D5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. </w:t>
      </w:r>
    </w:p>
    <w:p w:rsidR="00142E1C" w:rsidRPr="00AC012A" w:rsidRDefault="00142E1C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</w:p>
    <w:p w:rsidR="007659B3" w:rsidRPr="00AC012A" w:rsidRDefault="00BE25AE" w:rsidP="00193B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Уже не первый год в республике </w:t>
      </w:r>
      <w:r w:rsidR="007B313C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эффективно 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работают го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с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ударственные программы, направленные на улучшение жили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щ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ных условий граждан. 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В</w:t>
      </w:r>
      <w:r w:rsidR="006830AD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="001732DA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2018 году в </w:t>
      </w:r>
      <w:r w:rsidR="006830AD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рамках 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этих программ</w:t>
      </w:r>
      <w:r w:rsidR="006830AD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из бюджетов различных уровней </w:t>
      </w:r>
      <w:r w:rsidR="00025C0F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выделен</w:t>
      </w:r>
      <w:r w:rsidR="006D6CA8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о</w:t>
      </w:r>
      <w:r w:rsidR="00651CC3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более полутора милл</w:t>
      </w:r>
      <w:r w:rsidR="00651CC3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и</w:t>
      </w:r>
      <w:r w:rsidR="00E47843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ардов</w:t>
      </w:r>
      <w:r w:rsidR="001732DA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рублей на улучшение ж</w:t>
      </w:r>
      <w:r w:rsidR="00025C0F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и</w:t>
      </w:r>
      <w:r w:rsidR="001732DA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лищных условий</w:t>
      </w:r>
      <w:r w:rsidR="00025C0F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="001732DA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для</w:t>
      </w:r>
      <w:r w:rsidR="0088350E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="00025C0F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четыре</w:t>
      </w:r>
      <w:r w:rsidR="0088350E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х т</w:t>
      </w:r>
      <w:r w:rsidR="0088350E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ы</w:t>
      </w:r>
      <w:r w:rsidR="0088350E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сяч</w:t>
      </w:r>
      <w:r w:rsidR="00025C0F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="001732DA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двухсот 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семей</w:t>
      </w:r>
      <w:r w:rsidR="00651CC3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.</w:t>
      </w:r>
    </w:p>
    <w:p w:rsidR="00142E1C" w:rsidRPr="00AC012A" w:rsidRDefault="007659B3" w:rsidP="00F843A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Завершена реализация масштабной программы пересел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е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ния граждан из аварийного жилищного фонда. Более двенадцати тысяч граждан</w:t>
      </w:r>
      <w:r w:rsidR="00E47843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,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или 4 780 семей</w:t>
      </w:r>
      <w:r w:rsidR="00E47843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,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получили возможность пер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е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ехать в новые благоустроенные квартиры. На эти цел</w:t>
      </w:r>
      <w:r w:rsidR="00E47843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и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было направлено 4 миллиарда 896 миллионов рублей. Все обязател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ь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ства по переселению граждан Чувашская Республика выполнила в полном объеме и в установленный срок.</w:t>
      </w:r>
      <w:r w:rsidR="00BE25AE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</w:p>
    <w:p w:rsidR="00142E1C" w:rsidRPr="00AC012A" w:rsidRDefault="00142E1C" w:rsidP="00F843AA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</w:p>
    <w:p w:rsidR="005054D7" w:rsidRPr="00AC012A" w:rsidRDefault="005054D7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Одной из главных задач является </w:t>
      </w:r>
      <w:r w:rsidR="00765707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развитие транспортной инфраструктуры и </w:t>
      </w:r>
      <w:r w:rsidR="00575E40" w:rsidRPr="00AC012A">
        <w:rPr>
          <w:rFonts w:ascii="Arial" w:eastAsia="Times New Roman" w:hAnsi="Arial" w:cs="Arial"/>
          <w:sz w:val="30"/>
          <w:szCs w:val="30"/>
          <w:lang w:eastAsia="ru-RU"/>
        </w:rPr>
        <w:t>обеспечение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безопасности дорожного движ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е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ния.  </w:t>
      </w:r>
    </w:p>
    <w:p w:rsidR="006A0EEE" w:rsidRPr="00AC012A" w:rsidRDefault="004F2B48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В 2018 году </w:t>
      </w:r>
      <w:r w:rsidR="00BF4718" w:rsidRPr="00AC012A">
        <w:rPr>
          <w:rFonts w:ascii="Arial" w:eastAsia="Times New Roman" w:hAnsi="Arial" w:cs="Arial"/>
          <w:sz w:val="30"/>
          <w:szCs w:val="30"/>
          <w:lang w:eastAsia="ru-RU"/>
        </w:rPr>
        <w:t>за счет средств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Дорожного фонда Чувашской Республики отремонтировано 305 к</w:t>
      </w:r>
      <w:r w:rsidR="00BF4718" w:rsidRPr="00AC012A">
        <w:rPr>
          <w:rFonts w:ascii="Arial" w:eastAsia="Times New Roman" w:hAnsi="Arial" w:cs="Arial"/>
          <w:sz w:val="30"/>
          <w:szCs w:val="30"/>
          <w:lang w:eastAsia="ru-RU"/>
        </w:rPr>
        <w:t>илометров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, построено и р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е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кон</w:t>
      </w:r>
      <w:r w:rsidR="00E26366" w:rsidRPr="00AC012A">
        <w:rPr>
          <w:rFonts w:ascii="Arial" w:eastAsia="Times New Roman" w:hAnsi="Arial" w:cs="Arial"/>
          <w:sz w:val="30"/>
          <w:szCs w:val="30"/>
          <w:lang w:eastAsia="ru-RU"/>
        </w:rPr>
        <w:t>струирова</w:t>
      </w:r>
      <w:r w:rsidR="00BF4718" w:rsidRPr="00AC012A">
        <w:rPr>
          <w:rFonts w:ascii="Arial" w:eastAsia="Times New Roman" w:hAnsi="Arial" w:cs="Arial"/>
          <w:sz w:val="30"/>
          <w:szCs w:val="30"/>
          <w:lang w:eastAsia="ru-RU"/>
        </w:rPr>
        <w:t>но 42 километра</w:t>
      </w:r>
      <w:r w:rsidR="00834B7E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автомобильных дорог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. </w:t>
      </w:r>
    </w:p>
    <w:p w:rsidR="006A0EEE" w:rsidRPr="00AC012A" w:rsidRDefault="008A5EE3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sz w:val="30"/>
          <w:szCs w:val="30"/>
          <w:lang w:eastAsia="ru-RU"/>
        </w:rPr>
        <w:lastRenderedPageBreak/>
        <w:t>По состоянию на 26 апреля 2019 года н</w:t>
      </w:r>
      <w:r w:rsidR="001E12C4" w:rsidRPr="00AC012A">
        <w:rPr>
          <w:rFonts w:ascii="Arial" w:eastAsia="Times New Roman" w:hAnsi="Arial" w:cs="Arial"/>
          <w:sz w:val="30"/>
          <w:szCs w:val="30"/>
          <w:lang w:eastAsia="ru-RU"/>
        </w:rPr>
        <w:t>а дорогах</w:t>
      </w:r>
      <w:r w:rsidR="00F140D0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республик</w:t>
      </w:r>
      <w:r w:rsidR="001E12C4" w:rsidRPr="00AC012A">
        <w:rPr>
          <w:rFonts w:ascii="Arial" w:eastAsia="Times New Roman" w:hAnsi="Arial" w:cs="Arial"/>
          <w:sz w:val="30"/>
          <w:szCs w:val="30"/>
          <w:lang w:eastAsia="ru-RU"/>
        </w:rPr>
        <w:t>и</w:t>
      </w:r>
      <w:r w:rsidR="00F140D0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работают</w:t>
      </w:r>
      <w:r w:rsidR="00964CB3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в общей сложности 200</w:t>
      </w:r>
      <w:r w:rsidR="001E12C4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6D42DE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стационарных и передвижных </w:t>
      </w:r>
      <w:r w:rsidR="001E12C4" w:rsidRPr="00AC012A">
        <w:rPr>
          <w:rFonts w:ascii="Arial" w:eastAsia="Times New Roman" w:hAnsi="Arial" w:cs="Arial"/>
          <w:sz w:val="30"/>
          <w:szCs w:val="30"/>
          <w:lang w:eastAsia="ru-RU"/>
        </w:rPr>
        <w:t>комплексов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фото</w:t>
      </w:r>
      <w:r w:rsidR="00964CB3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видеофиксации </w:t>
      </w:r>
      <w:r w:rsidR="001E12C4" w:rsidRPr="00AC012A">
        <w:rPr>
          <w:rFonts w:ascii="Arial" w:eastAsia="Times New Roman" w:hAnsi="Arial" w:cs="Arial"/>
          <w:sz w:val="30"/>
          <w:szCs w:val="30"/>
          <w:lang w:eastAsia="ru-RU"/>
        </w:rPr>
        <w:t>нарушений правил дорожного движения</w:t>
      </w:r>
      <w:r w:rsidR="00964CB3" w:rsidRPr="00AC012A">
        <w:rPr>
          <w:rFonts w:ascii="Arial" w:eastAsia="Times New Roman" w:hAnsi="Arial" w:cs="Arial"/>
          <w:sz w:val="30"/>
          <w:szCs w:val="30"/>
          <w:lang w:eastAsia="ru-RU"/>
        </w:rPr>
        <w:t>.</w:t>
      </w:r>
      <w:r w:rsidR="0017115E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2B74B4" w:rsidRPr="00AC012A" w:rsidRDefault="0017115E" w:rsidP="008A5EE3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Показатели аварийности в местах установки стационарных комплексов снизились почти </w:t>
      </w:r>
      <w:r w:rsidR="001202F5" w:rsidRPr="00AC012A">
        <w:rPr>
          <w:rFonts w:ascii="Arial" w:eastAsia="Times New Roman" w:hAnsi="Arial" w:cs="Arial"/>
          <w:sz w:val="30"/>
          <w:szCs w:val="30"/>
          <w:lang w:eastAsia="ru-RU"/>
        </w:rPr>
        <w:t>на 9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%.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</w:p>
    <w:p w:rsidR="00142E1C" w:rsidRPr="00AC012A" w:rsidRDefault="00142E1C" w:rsidP="008A5EE3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</w:p>
    <w:p w:rsidR="00193BE8" w:rsidRPr="00AC012A" w:rsidRDefault="00784E3D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sz w:val="30"/>
          <w:szCs w:val="30"/>
          <w:lang w:eastAsia="ru-RU"/>
        </w:rPr>
        <w:t>Уважаемые депутат</w:t>
      </w:r>
      <w:r w:rsidR="00193BE8" w:rsidRPr="00AC012A">
        <w:rPr>
          <w:rFonts w:ascii="Arial" w:eastAsia="Times New Roman" w:hAnsi="Arial" w:cs="Arial"/>
          <w:sz w:val="30"/>
          <w:szCs w:val="30"/>
          <w:lang w:eastAsia="ru-RU"/>
        </w:rPr>
        <w:t>ы!</w:t>
      </w:r>
    </w:p>
    <w:p w:rsidR="00D46147" w:rsidRPr="00AC012A" w:rsidRDefault="00D46147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Наше будущее и будущее наших детей, здоровье нации во многом зависят от состояния окружающей среды. </w:t>
      </w:r>
    </w:p>
    <w:p w:rsidR="006A0EEE" w:rsidRPr="00AC012A" w:rsidRDefault="006A0EEE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На протяжении многих лет Чувашия твердо входит в десятку регионов с самой благоприятной экологической обстановкой. </w:t>
      </w:r>
    </w:p>
    <w:p w:rsidR="008623F6" w:rsidRPr="00AC012A" w:rsidRDefault="002B74B4" w:rsidP="00A1082D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sz w:val="30"/>
          <w:szCs w:val="30"/>
          <w:lang w:eastAsia="ru-RU"/>
        </w:rPr>
        <w:t>В числе</w:t>
      </w:r>
      <w:r w:rsidR="001918F7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первых </w:t>
      </w:r>
      <w:r w:rsidR="00F46973" w:rsidRPr="00AC012A">
        <w:rPr>
          <w:rFonts w:ascii="Arial" w:eastAsia="Times New Roman" w:hAnsi="Arial" w:cs="Arial"/>
          <w:sz w:val="30"/>
          <w:szCs w:val="30"/>
          <w:lang w:eastAsia="ru-RU"/>
        </w:rPr>
        <w:t>в</w:t>
      </w:r>
      <w:r w:rsidR="001918F7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России </w:t>
      </w:r>
      <w:r w:rsidR="006A0EEE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наша республика </w:t>
      </w:r>
      <w:r w:rsidR="001918F7" w:rsidRPr="00AC012A">
        <w:rPr>
          <w:rFonts w:ascii="Arial" w:eastAsia="Times New Roman" w:hAnsi="Arial" w:cs="Arial"/>
          <w:sz w:val="30"/>
          <w:szCs w:val="30"/>
          <w:lang w:eastAsia="ru-RU"/>
        </w:rPr>
        <w:t>перешла на н</w:t>
      </w:r>
      <w:r w:rsidR="001918F7" w:rsidRPr="00AC012A">
        <w:rPr>
          <w:rFonts w:ascii="Arial" w:eastAsia="Times New Roman" w:hAnsi="Arial" w:cs="Arial"/>
          <w:sz w:val="30"/>
          <w:szCs w:val="30"/>
          <w:lang w:eastAsia="ru-RU"/>
        </w:rPr>
        <w:t>о</w:t>
      </w:r>
      <w:r w:rsidR="001918F7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вую систему обращения с </w:t>
      </w:r>
      <w:r w:rsidR="006A0EEE" w:rsidRPr="00AC012A">
        <w:rPr>
          <w:rFonts w:ascii="Arial" w:eastAsia="Times New Roman" w:hAnsi="Arial" w:cs="Arial"/>
          <w:sz w:val="30"/>
          <w:szCs w:val="30"/>
          <w:lang w:eastAsia="ru-RU"/>
        </w:rPr>
        <w:t>твердыми коммунальными отходами</w:t>
      </w:r>
      <w:r w:rsidR="008623F6" w:rsidRPr="00AC012A">
        <w:rPr>
          <w:rFonts w:ascii="Arial" w:eastAsia="Times New Roman" w:hAnsi="Arial" w:cs="Arial"/>
          <w:sz w:val="30"/>
          <w:szCs w:val="30"/>
          <w:lang w:eastAsia="ru-RU"/>
        </w:rPr>
        <w:t>.</w:t>
      </w:r>
    </w:p>
    <w:p w:rsidR="00A1082D" w:rsidRPr="00AC012A" w:rsidRDefault="00784E3D" w:rsidP="00193BE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sz w:val="30"/>
          <w:szCs w:val="30"/>
          <w:lang w:eastAsia="ru-RU"/>
        </w:rPr>
        <w:t>В течение 2017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–2018</w:t>
      </w:r>
      <w:r w:rsidR="00FA04E2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годов выполнены в полном объеме </w:t>
      </w:r>
      <w:r w:rsidR="006A0EEE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технические </w:t>
      </w:r>
      <w:r w:rsidR="00FA04E2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работы по рекультивации санкционированной свалки твердых бытовых отходов города Чебоксары. </w:t>
      </w:r>
    </w:p>
    <w:p w:rsidR="006A0EEE" w:rsidRPr="00AC012A" w:rsidRDefault="006A0EEE" w:rsidP="00193BE8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sz w:val="30"/>
          <w:szCs w:val="30"/>
          <w:lang w:eastAsia="ru-RU"/>
        </w:rPr>
        <w:t>В</w:t>
      </w:r>
      <w:r w:rsidR="00FA04E2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2019 году начинается биологич</w:t>
      </w:r>
      <w:r w:rsidR="00F46973" w:rsidRPr="00AC012A">
        <w:rPr>
          <w:rFonts w:ascii="Arial" w:eastAsia="Times New Roman" w:hAnsi="Arial" w:cs="Arial"/>
          <w:sz w:val="30"/>
          <w:szCs w:val="30"/>
          <w:lang w:eastAsia="ru-RU"/>
        </w:rPr>
        <w:t>еский этап рекультивации свалки, что позволит постепенно восстановить и вернуть в хозя</w:t>
      </w:r>
      <w:r w:rsidR="00F46973" w:rsidRPr="00AC012A">
        <w:rPr>
          <w:rFonts w:ascii="Arial" w:eastAsia="Times New Roman" w:hAnsi="Arial" w:cs="Arial"/>
          <w:sz w:val="30"/>
          <w:szCs w:val="30"/>
          <w:lang w:eastAsia="ru-RU"/>
        </w:rPr>
        <w:t>й</w:t>
      </w:r>
      <w:r w:rsidR="00F46973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ственный оборот 30 га земель. </w:t>
      </w:r>
      <w:r w:rsidR="00FA04E2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FA04E2" w:rsidRPr="00AC012A" w:rsidRDefault="00FA04E2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Ликвидация </w:t>
      </w:r>
      <w:r w:rsidR="00F46973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Пихтулинской 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свалки </w:t>
      </w:r>
      <w:r w:rsidR="00C772AA" w:rsidRPr="00AC012A">
        <w:rPr>
          <w:rFonts w:ascii="Arial" w:eastAsia="Times New Roman" w:hAnsi="Arial" w:cs="Arial"/>
          <w:sz w:val="30"/>
          <w:szCs w:val="30"/>
          <w:lang w:eastAsia="ru-RU"/>
        </w:rPr>
        <w:t>– это по сути</w:t>
      </w:r>
      <w:r w:rsidR="00F46973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решение и</w:t>
      </w:r>
      <w:r w:rsidR="00F46973" w:rsidRPr="00AC012A">
        <w:rPr>
          <w:rFonts w:ascii="Arial" w:eastAsia="Times New Roman" w:hAnsi="Arial" w:cs="Arial"/>
          <w:sz w:val="30"/>
          <w:szCs w:val="30"/>
          <w:lang w:eastAsia="ru-RU"/>
        </w:rPr>
        <w:t>с</w:t>
      </w:r>
      <w:r w:rsidR="00F46973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торической проблемы для полумиллионного населения города Чебоксары! </w:t>
      </w:r>
    </w:p>
    <w:p w:rsidR="00A81EEB" w:rsidRPr="00AC012A" w:rsidRDefault="006E3188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sz w:val="30"/>
          <w:szCs w:val="30"/>
          <w:lang w:eastAsia="ru-RU"/>
        </w:rPr>
        <w:t>В</w:t>
      </w:r>
      <w:r w:rsidR="00F7577B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полном объеме выполнены </w:t>
      </w:r>
      <w:r w:rsidR="00977C0D" w:rsidRPr="00AC012A">
        <w:rPr>
          <w:rFonts w:ascii="Arial" w:eastAsia="Times New Roman" w:hAnsi="Arial" w:cs="Arial"/>
          <w:sz w:val="30"/>
          <w:szCs w:val="30"/>
          <w:lang w:eastAsia="ru-RU"/>
        </w:rPr>
        <w:t>работы по рекультивации санкционированной свалки в д. Ильбеши Чебоксарского района.</w:t>
      </w:r>
      <w:r w:rsidR="00A81EEB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</w:p>
    <w:p w:rsidR="00977C0D" w:rsidRPr="00AC012A" w:rsidRDefault="00977C0D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По концессионному соглашению </w:t>
      </w:r>
      <w:r w:rsidR="00FB704B" w:rsidRPr="00AC012A">
        <w:rPr>
          <w:rFonts w:ascii="Arial" w:eastAsia="Times New Roman" w:hAnsi="Arial" w:cs="Arial"/>
          <w:sz w:val="30"/>
          <w:szCs w:val="30"/>
          <w:lang w:eastAsia="ru-RU"/>
        </w:rPr>
        <w:t>акционерным обществом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«Управление отходами» в 2018 году завершено строительство 2-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lastRenderedPageBreak/>
        <w:t xml:space="preserve">й карты складирования полигона захоронения ТБО мощностью не менее </w:t>
      </w:r>
      <w:r w:rsidR="00D967B8" w:rsidRPr="00AC012A">
        <w:rPr>
          <w:rFonts w:ascii="Arial" w:eastAsia="Times New Roman" w:hAnsi="Arial" w:cs="Arial"/>
          <w:sz w:val="30"/>
          <w:szCs w:val="30"/>
          <w:lang w:eastAsia="ru-RU"/>
        </w:rPr>
        <w:t>ста тысяч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тонн в год в Новочебоксарске.</w:t>
      </w:r>
    </w:p>
    <w:p w:rsidR="00142E1C" w:rsidRPr="00AC012A" w:rsidRDefault="00142E1C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</w:p>
    <w:p w:rsidR="00A81EEB" w:rsidRPr="00AC012A" w:rsidRDefault="006E3188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sz w:val="30"/>
          <w:szCs w:val="30"/>
          <w:lang w:eastAsia="ru-RU"/>
        </w:rPr>
        <w:t>З</w:t>
      </w:r>
      <w:r w:rsidR="00A81EEB" w:rsidRPr="00AC012A">
        <w:rPr>
          <w:rFonts w:ascii="Arial" w:eastAsia="Times New Roman" w:hAnsi="Arial" w:cs="Arial"/>
          <w:sz w:val="30"/>
          <w:szCs w:val="30"/>
          <w:lang w:eastAsia="ru-RU"/>
        </w:rPr>
        <w:t>авершена подготовка к началу строительства мусоропер</w:t>
      </w:r>
      <w:r w:rsidR="00A81EEB" w:rsidRPr="00AC012A">
        <w:rPr>
          <w:rFonts w:ascii="Arial" w:eastAsia="Times New Roman" w:hAnsi="Arial" w:cs="Arial"/>
          <w:sz w:val="30"/>
          <w:szCs w:val="30"/>
          <w:lang w:eastAsia="ru-RU"/>
        </w:rPr>
        <w:t>е</w:t>
      </w:r>
      <w:r w:rsidR="00A81EEB" w:rsidRPr="00AC012A">
        <w:rPr>
          <w:rFonts w:ascii="Arial" w:eastAsia="Times New Roman" w:hAnsi="Arial" w:cs="Arial"/>
          <w:sz w:val="30"/>
          <w:szCs w:val="30"/>
          <w:lang w:eastAsia="ru-RU"/>
        </w:rPr>
        <w:t>грузочной станц</w:t>
      </w:r>
      <w:r w:rsidR="005E74BE" w:rsidRPr="00AC012A">
        <w:rPr>
          <w:rFonts w:ascii="Arial" w:eastAsia="Times New Roman" w:hAnsi="Arial" w:cs="Arial"/>
          <w:sz w:val="30"/>
          <w:szCs w:val="30"/>
          <w:lang w:eastAsia="ru-RU"/>
        </w:rPr>
        <w:t>ии мощностью приема отходов до 5</w:t>
      </w:r>
      <w:r w:rsidR="006B686C" w:rsidRPr="00AC012A">
        <w:rPr>
          <w:rFonts w:ascii="Arial" w:eastAsia="Times New Roman" w:hAnsi="Arial" w:cs="Arial"/>
          <w:sz w:val="30"/>
          <w:szCs w:val="30"/>
          <w:lang w:eastAsia="ru-RU"/>
        </w:rPr>
        <w:t>0 тысяч</w:t>
      </w:r>
      <w:r w:rsidR="00D967B8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тонн в </w:t>
      </w:r>
      <w:r w:rsidR="00E27BB0" w:rsidRPr="00AC012A">
        <w:rPr>
          <w:rFonts w:ascii="Arial" w:eastAsia="Times New Roman" w:hAnsi="Arial" w:cs="Arial"/>
          <w:sz w:val="30"/>
          <w:szCs w:val="30"/>
          <w:lang w:eastAsia="ru-RU"/>
        </w:rPr>
        <w:t>Канаше.</w:t>
      </w:r>
      <w:r w:rsidR="00A81EEB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E27BB0" w:rsidRPr="00AC012A">
        <w:rPr>
          <w:rFonts w:ascii="Arial" w:eastAsia="Times New Roman" w:hAnsi="Arial" w:cs="Arial"/>
          <w:sz w:val="30"/>
          <w:szCs w:val="30"/>
          <w:lang w:eastAsia="ru-RU"/>
        </w:rPr>
        <w:t>В</w:t>
      </w:r>
      <w:r w:rsidR="00A81EEB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2019 году 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данный объект </w:t>
      </w:r>
      <w:r w:rsidR="00A81EEB" w:rsidRPr="00AC012A">
        <w:rPr>
          <w:rFonts w:ascii="Arial" w:eastAsia="Times New Roman" w:hAnsi="Arial" w:cs="Arial"/>
          <w:sz w:val="30"/>
          <w:szCs w:val="30"/>
          <w:lang w:eastAsia="ru-RU"/>
        </w:rPr>
        <w:t>планируется ввести в эк</w:t>
      </w:r>
      <w:r w:rsidR="00A81EEB" w:rsidRPr="00AC012A">
        <w:rPr>
          <w:rFonts w:ascii="Arial" w:eastAsia="Times New Roman" w:hAnsi="Arial" w:cs="Arial"/>
          <w:sz w:val="30"/>
          <w:szCs w:val="30"/>
          <w:lang w:eastAsia="ru-RU"/>
        </w:rPr>
        <w:t>с</w:t>
      </w:r>
      <w:r w:rsidR="00A81EEB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плуатацию. </w:t>
      </w:r>
    </w:p>
    <w:p w:rsidR="009C6DC2" w:rsidRPr="00AC012A" w:rsidRDefault="009C6DC2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sz w:val="30"/>
          <w:szCs w:val="30"/>
          <w:lang w:eastAsia="ru-RU"/>
        </w:rPr>
        <w:t>Чувашская Республика вошла в перечень 16 регионов Ро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с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сийской Федерации, реализующих мероприятия по сокращению доли загрязненных сточных вод, сбрасываемых в </w:t>
      </w:r>
      <w:r w:rsidR="00A715C5" w:rsidRPr="00AC012A">
        <w:rPr>
          <w:rFonts w:ascii="Arial" w:eastAsia="Times New Roman" w:hAnsi="Arial" w:cs="Arial"/>
          <w:sz w:val="30"/>
          <w:szCs w:val="30"/>
          <w:lang w:eastAsia="ru-RU"/>
        </w:rPr>
        <w:t>Волгу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. </w:t>
      </w:r>
    </w:p>
    <w:p w:rsidR="00142E1C" w:rsidRPr="00AC012A" w:rsidRDefault="00142E1C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</w:p>
    <w:p w:rsidR="009C6DC2" w:rsidRPr="00AC012A" w:rsidRDefault="002A730D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В </w:t>
      </w:r>
      <w:r w:rsidR="009D3E24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рамках этих мероприятий в 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2019</w:t>
      </w:r>
      <w:r w:rsidR="009C6DC2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–2024 годах планируется построить 13 объектов, </w:t>
      </w:r>
      <w:r w:rsidR="009D3E24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что </w:t>
      </w:r>
      <w:r w:rsidR="009C6DC2" w:rsidRPr="00AC012A">
        <w:rPr>
          <w:rFonts w:ascii="Arial" w:eastAsia="Times New Roman" w:hAnsi="Arial" w:cs="Arial"/>
          <w:sz w:val="30"/>
          <w:szCs w:val="30"/>
          <w:lang w:eastAsia="ru-RU"/>
        </w:rPr>
        <w:t>позвол</w:t>
      </w:r>
      <w:r w:rsidR="009D3E24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ит </w:t>
      </w:r>
      <w:r w:rsidR="009D3E24" w:rsidRPr="00AC012A">
        <w:rPr>
          <w:rFonts w:ascii="Arial" w:eastAsia="Times New Roman" w:hAnsi="Arial" w:cs="Arial"/>
          <w:sz w:val="30"/>
          <w:szCs w:val="30"/>
          <w:u w:val="single"/>
          <w:lang w:eastAsia="ru-RU"/>
        </w:rPr>
        <w:t>в 3 раза</w:t>
      </w:r>
      <w:r w:rsidR="009C6DC2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сократить объем з</w:t>
      </w:r>
      <w:r w:rsidR="009C6DC2" w:rsidRPr="00AC012A">
        <w:rPr>
          <w:rFonts w:ascii="Arial" w:eastAsia="Times New Roman" w:hAnsi="Arial" w:cs="Arial"/>
          <w:sz w:val="30"/>
          <w:szCs w:val="30"/>
          <w:lang w:eastAsia="ru-RU"/>
        </w:rPr>
        <w:t>а</w:t>
      </w:r>
      <w:r w:rsidR="009C6DC2" w:rsidRPr="00AC012A">
        <w:rPr>
          <w:rFonts w:ascii="Arial" w:eastAsia="Times New Roman" w:hAnsi="Arial" w:cs="Arial"/>
          <w:sz w:val="30"/>
          <w:szCs w:val="30"/>
          <w:lang w:eastAsia="ru-RU"/>
        </w:rPr>
        <w:t>грязненных сточных вод, поступающи</w:t>
      </w:r>
      <w:r w:rsidR="00F77F63" w:rsidRPr="00AC012A">
        <w:rPr>
          <w:rFonts w:ascii="Arial" w:eastAsia="Times New Roman" w:hAnsi="Arial" w:cs="Arial"/>
          <w:sz w:val="30"/>
          <w:szCs w:val="30"/>
          <w:lang w:eastAsia="ru-RU"/>
        </w:rPr>
        <w:t>х</w:t>
      </w:r>
      <w:r w:rsidR="009C6DC2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в </w:t>
      </w:r>
      <w:r w:rsidR="00302EEF" w:rsidRPr="00AC012A">
        <w:rPr>
          <w:rFonts w:ascii="Arial" w:eastAsia="Times New Roman" w:hAnsi="Arial" w:cs="Arial"/>
          <w:sz w:val="30"/>
          <w:szCs w:val="30"/>
          <w:lang w:eastAsia="ru-RU"/>
        </w:rPr>
        <w:t>Волгу</w:t>
      </w:r>
      <w:r w:rsidR="009C6DC2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и ее притоки.</w:t>
      </w:r>
    </w:p>
    <w:p w:rsidR="00142E1C" w:rsidRPr="00AC012A" w:rsidRDefault="00142E1C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</w:p>
    <w:p w:rsidR="00B06CFC" w:rsidRPr="00AC012A" w:rsidRDefault="000602AB" w:rsidP="00E74222">
      <w:pPr>
        <w:widowControl w:val="0"/>
        <w:suppressAutoHyphens/>
        <w:spacing w:after="0" w:line="360" w:lineRule="auto"/>
        <w:ind w:firstLine="709"/>
        <w:jc w:val="both"/>
        <w:rPr>
          <w:rFonts w:ascii="Arial" w:eastAsia="Andale Sans UI" w:hAnsi="Arial" w:cs="Arial"/>
          <w:color w:val="000000"/>
          <w:kern w:val="1"/>
          <w:sz w:val="30"/>
          <w:szCs w:val="30"/>
          <w:lang w:eastAsia="zh-CN"/>
        </w:rPr>
      </w:pPr>
      <w:r w:rsidRPr="00AC012A">
        <w:rPr>
          <w:rFonts w:ascii="Arial" w:eastAsia="Andale Sans UI" w:hAnsi="Arial" w:cs="Arial"/>
          <w:color w:val="000000"/>
          <w:kern w:val="1"/>
          <w:sz w:val="30"/>
          <w:szCs w:val="30"/>
          <w:lang w:eastAsia="zh-CN"/>
        </w:rPr>
        <w:t>Внедрение новых технологий, модернизация стратегических для экологии объектов - это</w:t>
      </w:r>
      <w:r w:rsidR="006B686C" w:rsidRPr="00AC012A">
        <w:rPr>
          <w:rFonts w:ascii="Arial" w:eastAsia="Andale Sans UI" w:hAnsi="Arial" w:cs="Arial"/>
          <w:color w:val="000000"/>
          <w:kern w:val="1"/>
          <w:sz w:val="30"/>
          <w:szCs w:val="30"/>
          <w:lang w:eastAsia="zh-CN"/>
        </w:rPr>
        <w:t xml:space="preserve"> инвестиции</w:t>
      </w:r>
      <w:r w:rsidRPr="00AC012A">
        <w:rPr>
          <w:rFonts w:ascii="Arial" w:eastAsia="Andale Sans UI" w:hAnsi="Arial" w:cs="Arial"/>
          <w:color w:val="000000"/>
          <w:kern w:val="1"/>
          <w:sz w:val="30"/>
          <w:szCs w:val="30"/>
          <w:lang w:eastAsia="zh-CN"/>
        </w:rPr>
        <w:t xml:space="preserve"> в здоровье </w:t>
      </w:r>
      <w:r w:rsidR="0056448D" w:rsidRPr="00AC012A">
        <w:rPr>
          <w:rFonts w:ascii="Arial" w:eastAsia="Andale Sans UI" w:hAnsi="Arial" w:cs="Arial"/>
          <w:color w:val="000000"/>
          <w:kern w:val="1"/>
          <w:sz w:val="30"/>
          <w:szCs w:val="30"/>
          <w:lang w:eastAsia="zh-CN"/>
        </w:rPr>
        <w:t>населения,</w:t>
      </w:r>
      <w:r w:rsidRPr="00AC012A">
        <w:rPr>
          <w:rFonts w:ascii="Arial" w:eastAsia="Andale Sans UI" w:hAnsi="Arial" w:cs="Arial"/>
          <w:color w:val="000000"/>
          <w:kern w:val="1"/>
          <w:sz w:val="30"/>
          <w:szCs w:val="30"/>
          <w:lang w:eastAsia="zh-CN"/>
        </w:rPr>
        <w:t xml:space="preserve"> </w:t>
      </w:r>
      <w:r w:rsidR="0056448D" w:rsidRPr="00AC012A">
        <w:rPr>
          <w:rFonts w:ascii="Arial" w:eastAsia="Andale Sans UI" w:hAnsi="Arial" w:cs="Arial"/>
          <w:color w:val="000000"/>
          <w:kern w:val="1"/>
          <w:sz w:val="30"/>
          <w:szCs w:val="30"/>
          <w:lang w:eastAsia="zh-CN"/>
        </w:rPr>
        <w:t>и</w:t>
      </w:r>
      <w:r w:rsidR="0098210B" w:rsidRPr="00AC012A">
        <w:rPr>
          <w:rFonts w:ascii="Arial" w:eastAsia="Andale Sans UI" w:hAnsi="Arial" w:cs="Arial"/>
          <w:color w:val="000000"/>
          <w:kern w:val="1"/>
          <w:sz w:val="30"/>
          <w:szCs w:val="30"/>
          <w:lang w:eastAsia="zh-CN"/>
        </w:rPr>
        <w:t>нвестиции в будущее</w:t>
      </w:r>
      <w:r w:rsidR="0056448D" w:rsidRPr="00AC012A">
        <w:rPr>
          <w:rFonts w:ascii="Arial" w:eastAsia="Andale Sans UI" w:hAnsi="Arial" w:cs="Arial"/>
          <w:color w:val="000000"/>
          <w:kern w:val="1"/>
          <w:sz w:val="30"/>
          <w:szCs w:val="30"/>
          <w:lang w:eastAsia="zh-CN"/>
        </w:rPr>
        <w:t xml:space="preserve"> нашей республики!</w:t>
      </w:r>
    </w:p>
    <w:p w:rsidR="00142E1C" w:rsidRPr="00AC012A" w:rsidRDefault="00142E1C" w:rsidP="00E74222">
      <w:pPr>
        <w:widowControl w:val="0"/>
        <w:suppressAutoHyphens/>
        <w:spacing w:after="0" w:line="360" w:lineRule="auto"/>
        <w:ind w:firstLine="709"/>
        <w:jc w:val="both"/>
        <w:rPr>
          <w:rFonts w:ascii="Arial" w:eastAsia="Andale Sans UI" w:hAnsi="Arial" w:cs="Arial"/>
          <w:bCs/>
          <w:color w:val="000000"/>
          <w:kern w:val="1"/>
          <w:sz w:val="30"/>
          <w:szCs w:val="30"/>
          <w:lang w:eastAsia="zh-CN"/>
        </w:rPr>
      </w:pPr>
    </w:p>
    <w:p w:rsidR="001C7675" w:rsidRPr="00AC012A" w:rsidRDefault="00495BE0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В 2018 году с</w:t>
      </w:r>
      <w:r w:rsidR="00B40451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реднемесячная номинальная начисленная з</w:t>
      </w:r>
      <w:r w:rsidR="00B40451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а</w:t>
      </w:r>
      <w:r w:rsidR="00B40451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работная плата </w:t>
      </w:r>
      <w:r w:rsidR="000F332C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в Чувашской Республике </w:t>
      </w:r>
      <w:r w:rsidR="001C7675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выросла на 10% и </w:t>
      </w:r>
      <w:r w:rsidR="00B40451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с</w:t>
      </w:r>
      <w:r w:rsidR="00B40451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о</w:t>
      </w:r>
      <w:r w:rsidR="00B40451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ставила </w:t>
      </w:r>
      <w:r w:rsidR="001C7675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27 тысяч рублей. </w:t>
      </w:r>
    </w:p>
    <w:p w:rsidR="00B40451" w:rsidRPr="00AC012A" w:rsidRDefault="00A7299C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Р</w:t>
      </w:r>
      <w:r w:rsidR="00B40451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еальная заработная пла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та составила </w:t>
      </w:r>
      <w:r w:rsidR="00B40451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107,4% (по России – 106,8%). По </w:t>
      </w:r>
      <w:r w:rsidR="009A1C93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динамике</w:t>
      </w:r>
      <w:r w:rsidR="003D3410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роста</w:t>
      </w:r>
      <w:r w:rsidR="00B40451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реальной заработной пл</w:t>
      </w:r>
      <w:r w:rsidR="00AB3203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аты в 2018 году Чувашия заняла третье</w:t>
      </w:r>
      <w:r w:rsidR="00B40451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 место среди регионов ПФО.</w:t>
      </w:r>
    </w:p>
    <w:p w:rsidR="000477AB" w:rsidRPr="00AC012A" w:rsidRDefault="000477AB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По итогам 2018 года инфляция в Чувашской Республике с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о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ставила 4,7% (в среднем по России – 4,3%). </w:t>
      </w:r>
    </w:p>
    <w:p w:rsidR="00431FC4" w:rsidRPr="00AC012A" w:rsidRDefault="00EE76C5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lastRenderedPageBreak/>
        <w:t>В сравнении</w:t>
      </w:r>
      <w:r w:rsidR="00A7299C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с показателями по России и ПФО в</w:t>
      </w:r>
      <w:r w:rsidR="000477AB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Чувашской Республике отмечается низкий уровень потребительских цен на ряд социально значимых продовольственных товаров. </w:t>
      </w:r>
    </w:p>
    <w:p w:rsidR="000477AB" w:rsidRPr="00AC012A" w:rsidRDefault="00A7299C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Рост</w:t>
      </w:r>
      <w:r w:rsidR="00744D74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а</w:t>
      </w:r>
      <w:r w:rsidR="000477AB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="006A0EEE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цен на продукты 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удается </w:t>
      </w:r>
      <w:r w:rsidR="005B6A8A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избежать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="000477AB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благодаря </w:t>
      </w:r>
      <w:r w:rsidR="00431FC4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разв</w:t>
      </w:r>
      <w:r w:rsidR="00431FC4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и</w:t>
      </w:r>
      <w:r w:rsidR="00431FC4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тию</w:t>
      </w:r>
      <w:r w:rsidR="000477AB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аграрного сектора экономики республики, </w:t>
      </w:r>
      <w:r w:rsidR="00431FC4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государственной поддержке местных сельхозтоваропроизводителей, </w:t>
      </w:r>
      <w:r w:rsidR="000477AB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созданию условий для реализации </w:t>
      </w:r>
      <w:r w:rsidR="00431FC4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произведенной ими </w:t>
      </w:r>
      <w:r w:rsidR="000477AB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продук</w:t>
      </w:r>
      <w:r w:rsidR="00431FC4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ции</w:t>
      </w:r>
      <w:r w:rsidR="003D3410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по схеме «производитель-покупатель»</w:t>
      </w:r>
      <w:r w:rsidR="000477AB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. </w:t>
      </w:r>
    </w:p>
    <w:p w:rsidR="00142E1C" w:rsidRPr="00AC012A" w:rsidRDefault="00142E1C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</w:p>
    <w:p w:rsidR="00BB48F7" w:rsidRPr="00AC012A" w:rsidRDefault="00BB48F7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Рынок труда.</w:t>
      </w:r>
    </w:p>
    <w:p w:rsidR="00E74222" w:rsidRPr="00AC012A" w:rsidRDefault="00E74222" w:rsidP="00E74222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По действующей государственной программе «Содействие занятости населения» на 2019 год выделено 605 миллионов ру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б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лей, что в полтора раза больше, чем в 2017 году. Основная зад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а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ча органов государственной власти – комплексно оценивать сит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у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ацию на рынке труда и вовремя снимать возникающую напряже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н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ность, используя различные меры и механизмы.</w:t>
      </w:r>
    </w:p>
    <w:p w:rsidR="00142E1C" w:rsidRPr="00AC012A" w:rsidRDefault="00142E1C" w:rsidP="00E74222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</w:p>
    <w:p w:rsidR="00E74222" w:rsidRPr="00AC012A" w:rsidRDefault="00E74222" w:rsidP="00E74222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В 2018 году в результате мероприятий, реализуемых на рынке труда, </w:t>
      </w:r>
      <w:r w:rsidRPr="00AC012A">
        <w:rPr>
          <w:rFonts w:ascii="Arial" w:hAnsi="Arial" w:cs="Arial"/>
          <w:sz w:val="30"/>
          <w:szCs w:val="30"/>
          <w:lang w:eastAsia="ru-RU"/>
        </w:rPr>
        <w:t xml:space="preserve">трудоустроено более сорока двух тысяч человек, что 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составляет 86,5% от численности граждан, обратившихся за содействием в поиске работы. По данному показателю в 2018 г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о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ду Чувашская Республика заняла 2 место среди регионов России. </w:t>
      </w:r>
    </w:p>
    <w:p w:rsidR="00003D35" w:rsidRPr="00AC012A" w:rsidRDefault="009057B7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По </w:t>
      </w:r>
      <w:r w:rsidR="00EE76C5" w:rsidRPr="00AC012A">
        <w:rPr>
          <w:rFonts w:ascii="Arial" w:eastAsia="Times New Roman" w:hAnsi="Arial" w:cs="Arial"/>
          <w:sz w:val="30"/>
          <w:szCs w:val="30"/>
          <w:lang w:eastAsia="ru-RU"/>
        </w:rPr>
        <w:t>сравнению с 2017 годом снизился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6510DE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как 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уровень </w:t>
      </w:r>
      <w:r w:rsidR="00FC686F" w:rsidRPr="00AC012A">
        <w:rPr>
          <w:rFonts w:ascii="Arial" w:eastAsia="Times New Roman" w:hAnsi="Arial" w:cs="Arial"/>
          <w:sz w:val="30"/>
          <w:szCs w:val="30"/>
          <w:lang w:eastAsia="ru-RU"/>
        </w:rPr>
        <w:t>зарег</w:t>
      </w:r>
      <w:r w:rsidR="00FC686F" w:rsidRPr="00AC012A">
        <w:rPr>
          <w:rFonts w:ascii="Arial" w:eastAsia="Times New Roman" w:hAnsi="Arial" w:cs="Arial"/>
          <w:sz w:val="30"/>
          <w:szCs w:val="30"/>
          <w:lang w:eastAsia="ru-RU"/>
        </w:rPr>
        <w:t>и</w:t>
      </w:r>
      <w:r w:rsidR="00FC686F" w:rsidRPr="00AC012A">
        <w:rPr>
          <w:rFonts w:ascii="Arial" w:eastAsia="Times New Roman" w:hAnsi="Arial" w:cs="Arial"/>
          <w:sz w:val="30"/>
          <w:szCs w:val="30"/>
          <w:lang w:eastAsia="ru-RU"/>
        </w:rPr>
        <w:t>стрированн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ой</w:t>
      </w:r>
      <w:r w:rsidR="00FC686F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безработ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ицы, так и  уровень безработицы по мет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о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доло</w:t>
      </w:r>
      <w:r w:rsidR="00EE76C5" w:rsidRPr="00AC012A">
        <w:rPr>
          <w:rFonts w:ascii="Arial" w:eastAsia="Times New Roman" w:hAnsi="Arial" w:cs="Arial"/>
          <w:sz w:val="30"/>
          <w:szCs w:val="30"/>
          <w:lang w:eastAsia="ru-RU"/>
        </w:rPr>
        <w:t>гии Международной организации труда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. </w:t>
      </w:r>
    </w:p>
    <w:p w:rsidR="00010FB3" w:rsidRPr="00AC012A" w:rsidRDefault="00003D35" w:rsidP="00B27D6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sz w:val="30"/>
          <w:szCs w:val="30"/>
          <w:lang w:eastAsia="ru-RU"/>
        </w:rPr>
        <w:t>П</w:t>
      </w:r>
      <w:r w:rsidR="00AB3203" w:rsidRPr="00AC012A">
        <w:rPr>
          <w:rFonts w:ascii="Arial" w:eastAsia="Times New Roman" w:hAnsi="Arial" w:cs="Arial"/>
          <w:sz w:val="30"/>
          <w:szCs w:val="30"/>
          <w:lang w:eastAsia="ru-RU"/>
        </w:rPr>
        <w:t>о состоянию на 1 января 2019 г. в службу занятости зая</w:t>
      </w:r>
      <w:r w:rsidR="00AB3203" w:rsidRPr="00AC012A">
        <w:rPr>
          <w:rFonts w:ascii="Arial" w:eastAsia="Times New Roman" w:hAnsi="Arial" w:cs="Arial"/>
          <w:sz w:val="30"/>
          <w:szCs w:val="30"/>
          <w:lang w:eastAsia="ru-RU"/>
        </w:rPr>
        <w:t>в</w:t>
      </w:r>
      <w:r w:rsidR="00AB3203" w:rsidRPr="00AC012A">
        <w:rPr>
          <w:rFonts w:ascii="Arial" w:eastAsia="Times New Roman" w:hAnsi="Arial" w:cs="Arial"/>
          <w:sz w:val="30"/>
          <w:szCs w:val="30"/>
          <w:lang w:eastAsia="ru-RU"/>
        </w:rPr>
        <w:t>лено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18 тысяч вакансий</w:t>
      </w:r>
      <w:r w:rsidR="008B4C0A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со средним уровнем </w:t>
      </w:r>
      <w:r w:rsidR="0000421D" w:rsidRPr="00AC012A">
        <w:rPr>
          <w:rFonts w:ascii="Arial" w:eastAsia="Times New Roman" w:hAnsi="Arial" w:cs="Arial"/>
          <w:sz w:val="30"/>
          <w:szCs w:val="30"/>
          <w:lang w:eastAsia="ru-RU"/>
        </w:rPr>
        <w:t>заработной платы</w:t>
      </w:r>
      <w:r w:rsidR="00557F0C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восемнадцать с половиной тысяч</w:t>
      </w:r>
      <w:r w:rsidR="007E5CC1" w:rsidRPr="00AC012A">
        <w:rPr>
          <w:rFonts w:ascii="Arial" w:eastAsia="Times New Roman" w:hAnsi="Arial" w:cs="Arial"/>
          <w:sz w:val="30"/>
          <w:szCs w:val="30"/>
          <w:lang w:eastAsia="ru-RU"/>
        </w:rPr>
        <w:t>и</w:t>
      </w:r>
      <w:r w:rsidR="00557F0C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рублей</w:t>
      </w:r>
      <w:r w:rsidR="00513A3A" w:rsidRPr="00AC012A">
        <w:rPr>
          <w:rFonts w:ascii="Arial" w:eastAsia="Times New Roman" w:hAnsi="Arial" w:cs="Arial"/>
          <w:sz w:val="30"/>
          <w:szCs w:val="30"/>
          <w:lang w:eastAsia="ru-RU"/>
        </w:rPr>
        <w:t>.</w:t>
      </w:r>
    </w:p>
    <w:p w:rsidR="00142E1C" w:rsidRPr="00AC012A" w:rsidRDefault="00142E1C" w:rsidP="00B27D6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</w:p>
    <w:p w:rsidR="00AC012A" w:rsidRDefault="00AC012A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</w:p>
    <w:p w:rsidR="00BB48F7" w:rsidRPr="00AC012A" w:rsidRDefault="00BB48F7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Уважаемые депутаты, коллеги!</w:t>
      </w:r>
    </w:p>
    <w:p w:rsidR="0020794F" w:rsidRPr="00AC012A" w:rsidRDefault="0020794F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Сегодня в Чувашии насчитывается почти 12 </w:t>
      </w:r>
      <w:r w:rsidR="005E3EAE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тысяч 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800 мн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о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годетных семей. По сравнению с 2012 годом их количество ув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е</w:t>
      </w:r>
      <w:r w:rsidR="00900C61" w:rsidRPr="00AC012A">
        <w:rPr>
          <w:rFonts w:ascii="Arial" w:eastAsia="Times New Roman" w:hAnsi="Arial" w:cs="Arial"/>
          <w:sz w:val="30"/>
          <w:szCs w:val="30"/>
          <w:lang w:eastAsia="ru-RU"/>
        </w:rPr>
        <w:t>личилось боле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е чем в полтора раза.</w:t>
      </w:r>
    </w:p>
    <w:p w:rsidR="00BB48F7" w:rsidRPr="00AC012A" w:rsidRDefault="0020794F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AC012A">
        <w:rPr>
          <w:rFonts w:ascii="Arial" w:hAnsi="Arial" w:cs="Arial"/>
          <w:sz w:val="30"/>
          <w:szCs w:val="30"/>
        </w:rPr>
        <w:t>Этому способствовала последовательная государственная политика, направленная на укрепление института семьи, улучш</w:t>
      </w:r>
      <w:r w:rsidRPr="00AC012A">
        <w:rPr>
          <w:rFonts w:ascii="Arial" w:hAnsi="Arial" w:cs="Arial"/>
          <w:sz w:val="30"/>
          <w:szCs w:val="30"/>
        </w:rPr>
        <w:t>е</w:t>
      </w:r>
      <w:r w:rsidRPr="00AC012A">
        <w:rPr>
          <w:rFonts w:ascii="Arial" w:hAnsi="Arial" w:cs="Arial"/>
          <w:sz w:val="30"/>
          <w:szCs w:val="30"/>
        </w:rPr>
        <w:t xml:space="preserve">ние демографической ситуации. </w:t>
      </w:r>
      <w:r w:rsidR="002D3CA8" w:rsidRPr="00AC012A">
        <w:rPr>
          <w:rFonts w:ascii="Arial" w:hAnsi="Arial" w:cs="Arial"/>
          <w:sz w:val="30"/>
          <w:szCs w:val="30"/>
        </w:rPr>
        <w:t>В 2018 году н</w:t>
      </w:r>
      <w:r w:rsidR="006A192E" w:rsidRPr="00AC012A">
        <w:rPr>
          <w:rFonts w:ascii="Arial" w:hAnsi="Arial" w:cs="Arial"/>
          <w:sz w:val="30"/>
          <w:szCs w:val="30"/>
        </w:rPr>
        <w:t xml:space="preserve">а </w:t>
      </w:r>
      <w:r w:rsidR="009B180D" w:rsidRPr="00AC012A">
        <w:rPr>
          <w:rFonts w:ascii="Arial" w:hAnsi="Arial" w:cs="Arial"/>
          <w:sz w:val="30"/>
          <w:szCs w:val="30"/>
        </w:rPr>
        <w:t>социальную по</w:t>
      </w:r>
      <w:r w:rsidR="009B180D" w:rsidRPr="00AC012A">
        <w:rPr>
          <w:rFonts w:ascii="Arial" w:hAnsi="Arial" w:cs="Arial"/>
          <w:sz w:val="30"/>
          <w:szCs w:val="30"/>
        </w:rPr>
        <w:t>д</w:t>
      </w:r>
      <w:r w:rsidR="009B180D" w:rsidRPr="00AC012A">
        <w:rPr>
          <w:rFonts w:ascii="Arial" w:hAnsi="Arial" w:cs="Arial"/>
          <w:sz w:val="30"/>
          <w:szCs w:val="30"/>
        </w:rPr>
        <w:t xml:space="preserve">держку </w:t>
      </w:r>
      <w:r w:rsidR="00B27D69" w:rsidRPr="00AC012A">
        <w:rPr>
          <w:rFonts w:ascii="Arial" w:hAnsi="Arial" w:cs="Arial"/>
          <w:sz w:val="30"/>
          <w:szCs w:val="30"/>
        </w:rPr>
        <w:t>многодетных сем</w:t>
      </w:r>
      <w:r w:rsidR="009B180D" w:rsidRPr="00AC012A">
        <w:rPr>
          <w:rFonts w:ascii="Arial" w:hAnsi="Arial" w:cs="Arial"/>
          <w:sz w:val="30"/>
          <w:szCs w:val="30"/>
        </w:rPr>
        <w:t xml:space="preserve">ей </w:t>
      </w:r>
      <w:r w:rsidR="009417A3" w:rsidRPr="00AC012A">
        <w:rPr>
          <w:rFonts w:ascii="Arial" w:hAnsi="Arial" w:cs="Arial"/>
          <w:sz w:val="30"/>
          <w:szCs w:val="30"/>
        </w:rPr>
        <w:t>направлен один миллиард триста миллионов</w:t>
      </w:r>
      <w:r w:rsidR="009B180D" w:rsidRPr="00AC012A">
        <w:rPr>
          <w:rFonts w:ascii="Arial" w:hAnsi="Arial" w:cs="Arial"/>
          <w:sz w:val="30"/>
          <w:szCs w:val="30"/>
        </w:rPr>
        <w:t xml:space="preserve"> рублей.</w:t>
      </w:r>
    </w:p>
    <w:p w:rsidR="0005343B" w:rsidRPr="00AC012A" w:rsidRDefault="009B180D" w:rsidP="0005343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C012A">
        <w:rPr>
          <w:rFonts w:ascii="Arial" w:hAnsi="Arial" w:cs="Arial"/>
          <w:sz w:val="30"/>
          <w:szCs w:val="30"/>
        </w:rPr>
        <w:t xml:space="preserve"> </w:t>
      </w:r>
      <w:r w:rsidR="0005343B" w:rsidRPr="00AC012A">
        <w:rPr>
          <w:rFonts w:ascii="Arial" w:hAnsi="Arial" w:cs="Arial"/>
          <w:sz w:val="30"/>
          <w:szCs w:val="30"/>
        </w:rPr>
        <w:t xml:space="preserve">Системой </w:t>
      </w:r>
      <w:r w:rsidR="0005343B" w:rsidRPr="00AC012A">
        <w:rPr>
          <w:rFonts w:ascii="Arial" w:eastAsia="Times New Roman" w:hAnsi="Arial" w:cs="Arial"/>
          <w:sz w:val="30"/>
          <w:szCs w:val="30"/>
          <w:lang w:eastAsia="ru-RU"/>
        </w:rPr>
        <w:t>государственной поддержки, которая состоит из 38 видов различных пособий и компенсаций, охвачена каждая третья семья республики (</w:t>
      </w:r>
      <w:r w:rsidR="0005343B" w:rsidRPr="00AC012A">
        <w:rPr>
          <w:rFonts w:ascii="Arial" w:eastAsia="Times New Roman" w:hAnsi="Arial" w:cs="Arial"/>
          <w:i/>
          <w:sz w:val="30"/>
          <w:szCs w:val="30"/>
          <w:lang w:eastAsia="ru-RU"/>
        </w:rPr>
        <w:t>130 тысяч семей</w:t>
      </w:r>
      <w:r w:rsidR="0005343B" w:rsidRPr="00AC012A">
        <w:rPr>
          <w:rFonts w:ascii="Arial" w:eastAsia="Times New Roman" w:hAnsi="Arial" w:cs="Arial"/>
          <w:sz w:val="30"/>
          <w:szCs w:val="30"/>
          <w:lang w:eastAsia="ru-RU"/>
        </w:rPr>
        <w:t>).</w:t>
      </w:r>
    </w:p>
    <w:p w:rsidR="00856B42" w:rsidRPr="00AC012A" w:rsidRDefault="006A192E" w:rsidP="00744D74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AC012A">
        <w:rPr>
          <w:rFonts w:ascii="Arial" w:hAnsi="Arial" w:cs="Arial"/>
          <w:sz w:val="30"/>
          <w:szCs w:val="30"/>
        </w:rPr>
        <w:t>Речь идет не только о повышении материального благоп</w:t>
      </w:r>
      <w:r w:rsidRPr="00AC012A">
        <w:rPr>
          <w:rFonts w:ascii="Arial" w:hAnsi="Arial" w:cs="Arial"/>
          <w:sz w:val="30"/>
          <w:szCs w:val="30"/>
        </w:rPr>
        <w:t>о</w:t>
      </w:r>
      <w:r w:rsidR="0000421D" w:rsidRPr="00AC012A">
        <w:rPr>
          <w:rFonts w:ascii="Arial" w:hAnsi="Arial" w:cs="Arial"/>
          <w:sz w:val="30"/>
          <w:szCs w:val="30"/>
        </w:rPr>
        <w:t>лучия</w:t>
      </w:r>
      <w:r w:rsidRPr="00AC012A">
        <w:rPr>
          <w:rFonts w:ascii="Arial" w:hAnsi="Arial" w:cs="Arial"/>
          <w:sz w:val="30"/>
          <w:szCs w:val="30"/>
        </w:rPr>
        <w:t>, но и о создании условий для получения качественного о</w:t>
      </w:r>
      <w:r w:rsidRPr="00AC012A">
        <w:rPr>
          <w:rFonts w:ascii="Arial" w:hAnsi="Arial" w:cs="Arial"/>
          <w:sz w:val="30"/>
          <w:szCs w:val="30"/>
        </w:rPr>
        <w:t>б</w:t>
      </w:r>
      <w:r w:rsidRPr="00AC012A">
        <w:rPr>
          <w:rFonts w:ascii="Arial" w:hAnsi="Arial" w:cs="Arial"/>
          <w:sz w:val="30"/>
          <w:szCs w:val="30"/>
        </w:rPr>
        <w:t>разования, развития способностей и талантов детей, сохранения их здоровья, формирования культуры здорового образа жиз</w:t>
      </w:r>
      <w:r w:rsidR="00856B42" w:rsidRPr="00AC012A">
        <w:rPr>
          <w:rFonts w:ascii="Arial" w:hAnsi="Arial" w:cs="Arial"/>
          <w:sz w:val="30"/>
          <w:szCs w:val="30"/>
        </w:rPr>
        <w:t>ни, улучшения жилищных условий.</w:t>
      </w:r>
    </w:p>
    <w:p w:rsidR="00157043" w:rsidRPr="00AC012A" w:rsidRDefault="00157043" w:rsidP="00193BE8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AC012A">
        <w:rPr>
          <w:rFonts w:ascii="Arial" w:eastAsia="Times New Roman" w:hAnsi="Arial" w:cs="Arial"/>
          <w:bCs/>
          <w:sz w:val="30"/>
          <w:szCs w:val="30"/>
        </w:rPr>
        <w:t xml:space="preserve">На предоставление </w:t>
      </w:r>
      <w:r w:rsidR="00B27D69" w:rsidRPr="00AC012A">
        <w:rPr>
          <w:rFonts w:ascii="Arial" w:eastAsia="Times New Roman" w:hAnsi="Arial" w:cs="Arial"/>
          <w:bCs/>
          <w:sz w:val="30"/>
          <w:szCs w:val="30"/>
        </w:rPr>
        <w:t>социальных</w:t>
      </w:r>
      <w:r w:rsidR="00A74878" w:rsidRPr="00AC012A">
        <w:rPr>
          <w:rFonts w:ascii="Arial" w:eastAsia="Times New Roman" w:hAnsi="Arial" w:cs="Arial"/>
          <w:bCs/>
          <w:sz w:val="30"/>
          <w:szCs w:val="30"/>
        </w:rPr>
        <w:t xml:space="preserve"> выплат </w:t>
      </w:r>
      <w:r w:rsidR="007502D6" w:rsidRPr="00AC012A">
        <w:rPr>
          <w:rFonts w:ascii="Arial" w:eastAsia="Times New Roman" w:hAnsi="Arial" w:cs="Arial"/>
          <w:bCs/>
          <w:sz w:val="30"/>
          <w:szCs w:val="30"/>
        </w:rPr>
        <w:t xml:space="preserve">ветеранам </w:t>
      </w:r>
      <w:r w:rsidR="00A74878" w:rsidRPr="00AC012A">
        <w:rPr>
          <w:rFonts w:ascii="Arial" w:eastAsia="Times New Roman" w:hAnsi="Arial" w:cs="Arial"/>
          <w:bCs/>
          <w:sz w:val="30"/>
          <w:szCs w:val="30"/>
        </w:rPr>
        <w:t xml:space="preserve">труда, труженикам тыла и репрессированным лицам </w:t>
      </w:r>
      <w:r w:rsidR="007502D6" w:rsidRPr="00AC012A">
        <w:rPr>
          <w:rFonts w:ascii="Arial" w:eastAsia="Times New Roman" w:hAnsi="Arial" w:cs="Arial"/>
          <w:bCs/>
          <w:sz w:val="30"/>
          <w:szCs w:val="30"/>
        </w:rPr>
        <w:t xml:space="preserve">в 2018 году </w:t>
      </w:r>
      <w:r w:rsidR="002617F1" w:rsidRPr="00AC012A">
        <w:rPr>
          <w:rFonts w:ascii="Arial" w:eastAsia="Times New Roman" w:hAnsi="Arial" w:cs="Arial"/>
          <w:bCs/>
          <w:sz w:val="30"/>
          <w:szCs w:val="30"/>
        </w:rPr>
        <w:t xml:space="preserve">направлен </w:t>
      </w:r>
      <w:r w:rsidRPr="00AC012A">
        <w:rPr>
          <w:rFonts w:ascii="Arial" w:eastAsia="Times New Roman" w:hAnsi="Arial" w:cs="Arial"/>
          <w:bCs/>
          <w:sz w:val="30"/>
          <w:szCs w:val="30"/>
        </w:rPr>
        <w:t xml:space="preserve">один миллиард семьсот сорок пять миллионов рублей. </w:t>
      </w:r>
    </w:p>
    <w:p w:rsidR="00744D74" w:rsidRPr="00AC012A" w:rsidRDefault="007502D6" w:rsidP="006A74F2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</w:rPr>
      </w:pPr>
      <w:r w:rsidRPr="00AC012A">
        <w:rPr>
          <w:rFonts w:ascii="Arial" w:eastAsia="Times New Roman" w:hAnsi="Arial" w:cs="Arial"/>
          <w:bCs/>
          <w:sz w:val="30"/>
          <w:szCs w:val="30"/>
        </w:rPr>
        <w:t>В</w:t>
      </w:r>
      <w:r w:rsidR="007E2589" w:rsidRPr="00AC012A">
        <w:rPr>
          <w:rFonts w:ascii="Arial" w:eastAsia="Times New Roman" w:hAnsi="Arial" w:cs="Arial"/>
          <w:bCs/>
          <w:sz w:val="30"/>
          <w:szCs w:val="30"/>
        </w:rPr>
        <w:t>етерана</w:t>
      </w:r>
      <w:r w:rsidRPr="00AC012A">
        <w:rPr>
          <w:rFonts w:ascii="Arial" w:eastAsia="Times New Roman" w:hAnsi="Arial" w:cs="Arial"/>
          <w:bCs/>
          <w:sz w:val="30"/>
          <w:szCs w:val="30"/>
        </w:rPr>
        <w:t>м</w:t>
      </w:r>
      <w:r w:rsidR="007E2589" w:rsidRPr="00AC012A">
        <w:rPr>
          <w:rFonts w:ascii="Arial" w:eastAsia="Times New Roman" w:hAnsi="Arial" w:cs="Arial"/>
          <w:bCs/>
          <w:sz w:val="30"/>
          <w:szCs w:val="30"/>
        </w:rPr>
        <w:t xml:space="preserve"> Великой Отечественной войны </w:t>
      </w:r>
      <w:r w:rsidRPr="00AC012A">
        <w:rPr>
          <w:rFonts w:ascii="Arial" w:eastAsia="Times New Roman" w:hAnsi="Arial" w:cs="Arial"/>
          <w:bCs/>
          <w:sz w:val="30"/>
          <w:szCs w:val="30"/>
        </w:rPr>
        <w:t>уделяется</w:t>
      </w:r>
      <w:r w:rsidR="007E2589" w:rsidRPr="00AC012A">
        <w:rPr>
          <w:rFonts w:ascii="Arial" w:eastAsia="Times New Roman" w:hAnsi="Arial" w:cs="Arial"/>
          <w:bCs/>
          <w:sz w:val="30"/>
          <w:szCs w:val="30"/>
        </w:rPr>
        <w:t xml:space="preserve"> особо</w:t>
      </w:r>
      <w:r w:rsidRPr="00AC012A">
        <w:rPr>
          <w:rFonts w:ascii="Arial" w:eastAsia="Times New Roman" w:hAnsi="Arial" w:cs="Arial"/>
          <w:bCs/>
          <w:sz w:val="30"/>
          <w:szCs w:val="30"/>
        </w:rPr>
        <w:t>е</w:t>
      </w:r>
      <w:r w:rsidR="007E2589" w:rsidRPr="00AC012A">
        <w:rPr>
          <w:rFonts w:ascii="Arial" w:eastAsia="Times New Roman" w:hAnsi="Arial" w:cs="Arial"/>
          <w:bCs/>
          <w:sz w:val="30"/>
          <w:szCs w:val="30"/>
        </w:rPr>
        <w:t xml:space="preserve"> вни</w:t>
      </w:r>
      <w:r w:rsidRPr="00AC012A">
        <w:rPr>
          <w:rFonts w:ascii="Arial" w:eastAsia="Times New Roman" w:hAnsi="Arial" w:cs="Arial"/>
          <w:bCs/>
          <w:sz w:val="30"/>
          <w:szCs w:val="30"/>
        </w:rPr>
        <w:t>мание</w:t>
      </w:r>
      <w:r w:rsidR="007E2589" w:rsidRPr="00AC012A">
        <w:rPr>
          <w:rFonts w:ascii="Arial" w:eastAsia="Times New Roman" w:hAnsi="Arial" w:cs="Arial"/>
          <w:bCs/>
          <w:sz w:val="30"/>
          <w:szCs w:val="30"/>
        </w:rPr>
        <w:t xml:space="preserve">. </w:t>
      </w:r>
      <w:r w:rsidR="00B27D69" w:rsidRPr="00AC012A">
        <w:rPr>
          <w:rFonts w:ascii="Arial" w:eastAsia="Times New Roman" w:hAnsi="Arial" w:cs="Arial"/>
          <w:bCs/>
          <w:sz w:val="30"/>
          <w:szCs w:val="30"/>
        </w:rPr>
        <w:t>Б</w:t>
      </w:r>
      <w:r w:rsidR="00157043" w:rsidRPr="00AC012A">
        <w:rPr>
          <w:rFonts w:ascii="Arial" w:eastAsia="Times New Roman" w:hAnsi="Arial" w:cs="Arial"/>
          <w:bCs/>
          <w:sz w:val="30"/>
          <w:szCs w:val="30"/>
        </w:rPr>
        <w:t>лагодаря государственной поддержке улучшили ж</w:t>
      </w:r>
      <w:r w:rsidR="00157043" w:rsidRPr="00AC012A">
        <w:rPr>
          <w:rFonts w:ascii="Arial" w:eastAsia="Times New Roman" w:hAnsi="Arial" w:cs="Arial"/>
          <w:bCs/>
          <w:sz w:val="30"/>
          <w:szCs w:val="30"/>
        </w:rPr>
        <w:t>и</w:t>
      </w:r>
      <w:r w:rsidR="00157043" w:rsidRPr="00AC012A">
        <w:rPr>
          <w:rFonts w:ascii="Arial" w:eastAsia="Times New Roman" w:hAnsi="Arial" w:cs="Arial"/>
          <w:bCs/>
          <w:sz w:val="30"/>
          <w:szCs w:val="30"/>
        </w:rPr>
        <w:t xml:space="preserve">лищные условия </w:t>
      </w:r>
      <w:r w:rsidR="00B27D69" w:rsidRPr="00AC012A">
        <w:rPr>
          <w:rFonts w:ascii="Arial" w:eastAsia="Times New Roman" w:hAnsi="Arial" w:cs="Arial"/>
          <w:bCs/>
          <w:sz w:val="30"/>
          <w:szCs w:val="30"/>
        </w:rPr>
        <w:t>5979</w:t>
      </w:r>
      <w:r w:rsidR="00157043" w:rsidRPr="00AC012A">
        <w:rPr>
          <w:rFonts w:ascii="Arial" w:eastAsia="Times New Roman" w:hAnsi="Arial" w:cs="Arial"/>
          <w:bCs/>
          <w:sz w:val="30"/>
          <w:szCs w:val="30"/>
        </w:rPr>
        <w:t xml:space="preserve"> ветеранов. На эти цели направлено пять миллиа</w:t>
      </w:r>
      <w:r w:rsidR="006A74F2" w:rsidRPr="00AC012A">
        <w:rPr>
          <w:rFonts w:ascii="Arial" w:eastAsia="Times New Roman" w:hAnsi="Arial" w:cs="Arial"/>
          <w:bCs/>
          <w:sz w:val="30"/>
          <w:szCs w:val="30"/>
        </w:rPr>
        <w:t>рдов семьсот миллионов рублей.</w:t>
      </w:r>
      <w:r w:rsidR="00B27D69" w:rsidRPr="00AC012A">
        <w:rPr>
          <w:rFonts w:ascii="Arial" w:eastAsia="Times New Roman" w:hAnsi="Arial" w:cs="Arial"/>
          <w:bCs/>
          <w:sz w:val="30"/>
          <w:szCs w:val="30"/>
        </w:rPr>
        <w:t xml:space="preserve"> </w:t>
      </w:r>
      <w:r w:rsidR="00262D44" w:rsidRPr="00AC012A">
        <w:rPr>
          <w:rFonts w:ascii="Arial" w:eastAsia="Times New Roman" w:hAnsi="Arial" w:cs="Arial"/>
          <w:bCs/>
          <w:sz w:val="30"/>
          <w:szCs w:val="30"/>
        </w:rPr>
        <w:t>Состоящих в очереди</w:t>
      </w:r>
      <w:r w:rsidR="00B27D69" w:rsidRPr="00AC012A">
        <w:rPr>
          <w:rFonts w:ascii="Arial" w:eastAsia="Times New Roman" w:hAnsi="Arial" w:cs="Arial"/>
          <w:bCs/>
          <w:sz w:val="30"/>
          <w:szCs w:val="30"/>
        </w:rPr>
        <w:t xml:space="preserve"> 48 ветеранов государство не оставит без внимания и окажет им с</w:t>
      </w:r>
      <w:r w:rsidR="00B27D69" w:rsidRPr="00AC012A">
        <w:rPr>
          <w:rFonts w:ascii="Arial" w:eastAsia="Times New Roman" w:hAnsi="Arial" w:cs="Arial"/>
          <w:bCs/>
          <w:sz w:val="30"/>
          <w:szCs w:val="30"/>
        </w:rPr>
        <w:t>о</w:t>
      </w:r>
      <w:r w:rsidR="00B27D69" w:rsidRPr="00AC012A">
        <w:rPr>
          <w:rFonts w:ascii="Arial" w:eastAsia="Times New Roman" w:hAnsi="Arial" w:cs="Arial"/>
          <w:bCs/>
          <w:sz w:val="30"/>
          <w:szCs w:val="30"/>
        </w:rPr>
        <w:t xml:space="preserve">действие в решении жилищных вопросов. </w:t>
      </w:r>
      <w:r w:rsidR="006A74F2" w:rsidRPr="00AC012A">
        <w:rPr>
          <w:rFonts w:ascii="Arial" w:eastAsia="Times New Roman" w:hAnsi="Arial" w:cs="Arial"/>
          <w:bCs/>
          <w:sz w:val="30"/>
          <w:szCs w:val="30"/>
        </w:rPr>
        <w:t xml:space="preserve"> </w:t>
      </w:r>
    </w:p>
    <w:p w:rsidR="00142E1C" w:rsidRPr="00AC012A" w:rsidRDefault="00142E1C" w:rsidP="006A74F2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</w:rPr>
      </w:pPr>
    </w:p>
    <w:p w:rsidR="00945AD1" w:rsidRPr="00AC012A" w:rsidRDefault="0000421D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sz w:val="30"/>
          <w:szCs w:val="30"/>
          <w:lang w:eastAsia="ru-RU"/>
        </w:rPr>
        <w:t>В качестве</w:t>
      </w:r>
      <w:r w:rsidR="009A1BD1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первоочередной </w:t>
      </w:r>
      <w:r w:rsidR="00744D74" w:rsidRPr="00AC012A">
        <w:rPr>
          <w:rFonts w:ascii="Arial" w:eastAsia="Times New Roman" w:hAnsi="Arial" w:cs="Arial"/>
          <w:sz w:val="30"/>
          <w:szCs w:val="30"/>
          <w:lang w:eastAsia="ru-RU"/>
        </w:rPr>
        <w:t>цели</w:t>
      </w:r>
      <w:r w:rsidR="009A1BD1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Кабинетом Министров ра</w:t>
      </w:r>
      <w:r w:rsidR="009A1BD1" w:rsidRPr="00AC012A">
        <w:rPr>
          <w:rFonts w:ascii="Arial" w:eastAsia="Times New Roman" w:hAnsi="Arial" w:cs="Arial"/>
          <w:sz w:val="30"/>
          <w:szCs w:val="30"/>
          <w:lang w:eastAsia="ru-RU"/>
        </w:rPr>
        <w:t>с</w:t>
      </w:r>
      <w:r w:rsidR="009A1BD1" w:rsidRPr="00AC012A">
        <w:rPr>
          <w:rFonts w:ascii="Arial" w:eastAsia="Times New Roman" w:hAnsi="Arial" w:cs="Arial"/>
          <w:sz w:val="30"/>
          <w:szCs w:val="30"/>
          <w:lang w:eastAsia="ru-RU"/>
        </w:rPr>
        <w:t>сматривается с</w:t>
      </w:r>
      <w:r w:rsidR="00945AD1" w:rsidRPr="00AC012A">
        <w:rPr>
          <w:rFonts w:ascii="Arial" w:eastAsia="Times New Roman" w:hAnsi="Arial" w:cs="Arial"/>
          <w:sz w:val="30"/>
          <w:szCs w:val="30"/>
          <w:lang w:eastAsia="ru-RU"/>
        </w:rPr>
        <w:t>охранение и укрепление здоровья жителей Чув</w:t>
      </w:r>
      <w:r w:rsidR="00945AD1" w:rsidRPr="00AC012A">
        <w:rPr>
          <w:rFonts w:ascii="Arial" w:eastAsia="Times New Roman" w:hAnsi="Arial" w:cs="Arial"/>
          <w:sz w:val="30"/>
          <w:szCs w:val="30"/>
          <w:lang w:eastAsia="ru-RU"/>
        </w:rPr>
        <w:t>а</w:t>
      </w:r>
      <w:r w:rsidR="00945AD1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шии. </w:t>
      </w:r>
    </w:p>
    <w:p w:rsidR="00E93F39" w:rsidRPr="00AC012A" w:rsidRDefault="00A16CFE" w:rsidP="00E93F3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На протяжении последних лет республика занимает лид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и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рующие позиции в общероссийском рейтинге эффективности р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е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гиональных систем здравоохранения. Основной показатель ре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й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тинга – это устойчивый рост ожидаемой продолжительности жи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з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ни населения республики, </w:t>
      </w:r>
      <w:r w:rsidR="00E93F39" w:rsidRPr="00AC012A">
        <w:rPr>
          <w:rFonts w:ascii="Arial" w:eastAsia="Times New Roman" w:hAnsi="Arial" w:cs="Arial"/>
          <w:sz w:val="30"/>
          <w:szCs w:val="30"/>
          <w:lang w:eastAsia="ru-RU"/>
        </w:rPr>
        <w:t>которая в  2018 году, по оценке, пр</w:t>
      </w:r>
      <w:r w:rsidR="00E93F39" w:rsidRPr="00AC012A">
        <w:rPr>
          <w:rFonts w:ascii="Arial" w:eastAsia="Times New Roman" w:hAnsi="Arial" w:cs="Arial"/>
          <w:sz w:val="30"/>
          <w:szCs w:val="30"/>
          <w:lang w:eastAsia="ru-RU"/>
        </w:rPr>
        <w:t>е</w:t>
      </w:r>
      <w:r w:rsidR="00E93F39" w:rsidRPr="00AC012A">
        <w:rPr>
          <w:rFonts w:ascii="Arial" w:eastAsia="Times New Roman" w:hAnsi="Arial" w:cs="Arial"/>
          <w:sz w:val="30"/>
          <w:szCs w:val="30"/>
          <w:lang w:eastAsia="ru-RU"/>
        </w:rPr>
        <w:t>высила семьдесят три года.</w:t>
      </w:r>
      <w:r w:rsidR="00E93F39" w:rsidRPr="00AC012A">
        <w:rPr>
          <w:rFonts w:ascii="Arial" w:eastAsia="Times New Roman" w:hAnsi="Arial" w:cs="Arial"/>
          <w:i/>
          <w:iCs/>
          <w:sz w:val="30"/>
          <w:szCs w:val="30"/>
          <w:lang w:eastAsia="ru-RU"/>
        </w:rPr>
        <w:t xml:space="preserve"> </w:t>
      </w:r>
    </w:p>
    <w:p w:rsidR="00E93F39" w:rsidRPr="00AC012A" w:rsidRDefault="00E93F39" w:rsidP="00E93F3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sz w:val="30"/>
          <w:szCs w:val="30"/>
          <w:lang w:eastAsia="ru-RU"/>
        </w:rPr>
        <w:t>За последние шесть лет число пожилых людей старше 85 лет увеличилось почти на 25%. Количество долгожителей, пер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е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шагнувших столетний рубеж, увеличилось в 2 раза и достигло ста человек.</w:t>
      </w:r>
    </w:p>
    <w:p w:rsidR="00E93F39" w:rsidRPr="00AC012A" w:rsidRDefault="00E93F39" w:rsidP="00E93F3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sz w:val="30"/>
          <w:szCs w:val="30"/>
          <w:lang w:eastAsia="ru-RU"/>
        </w:rPr>
        <w:t>С 2018 года в республике инициирован уникальный приор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и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тетный проект «Мужское здоровье». Его эффективная реализ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а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ция </w:t>
      </w:r>
      <w:r w:rsidR="0005343B" w:rsidRPr="00AC012A">
        <w:rPr>
          <w:rFonts w:ascii="Arial" w:eastAsia="Times New Roman" w:hAnsi="Arial" w:cs="Arial"/>
          <w:sz w:val="30"/>
          <w:szCs w:val="30"/>
          <w:lang w:eastAsia="ru-RU"/>
        </w:rPr>
        <w:t>прогнозно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позволит снизить смертность среди мужского населения трудоспособного возраста к 2024 году на 32% и пов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ы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сить ожидаемую продолжительность жизни мужчин более, чем на 5 лет.</w:t>
      </w:r>
    </w:p>
    <w:p w:rsidR="00142E1C" w:rsidRPr="00AC012A" w:rsidRDefault="00142E1C" w:rsidP="00E93F39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</w:p>
    <w:p w:rsidR="008F1EE4" w:rsidRPr="00AC012A" w:rsidRDefault="00F06FC5" w:rsidP="00403552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</w:rPr>
      </w:pPr>
      <w:r w:rsidRPr="00AC012A">
        <w:rPr>
          <w:rFonts w:ascii="Arial" w:eastAsia="Times New Roman" w:hAnsi="Arial" w:cs="Arial"/>
          <w:bCs/>
          <w:sz w:val="30"/>
          <w:szCs w:val="30"/>
        </w:rPr>
        <w:t>В республике с</w:t>
      </w:r>
      <w:r w:rsidR="004F7FC6" w:rsidRPr="00AC012A">
        <w:rPr>
          <w:rFonts w:ascii="Arial" w:eastAsia="Times New Roman" w:hAnsi="Arial" w:cs="Arial"/>
          <w:bCs/>
          <w:sz w:val="30"/>
          <w:szCs w:val="30"/>
        </w:rPr>
        <w:t>формирована трехуровневая сист</w:t>
      </w:r>
      <w:r w:rsidR="006D4ED6" w:rsidRPr="00AC012A">
        <w:rPr>
          <w:rFonts w:ascii="Arial" w:eastAsia="Times New Roman" w:hAnsi="Arial" w:cs="Arial"/>
          <w:bCs/>
          <w:sz w:val="30"/>
          <w:szCs w:val="30"/>
        </w:rPr>
        <w:t>ема оказ</w:t>
      </w:r>
      <w:r w:rsidR="006D4ED6" w:rsidRPr="00AC012A">
        <w:rPr>
          <w:rFonts w:ascii="Arial" w:eastAsia="Times New Roman" w:hAnsi="Arial" w:cs="Arial"/>
          <w:bCs/>
          <w:sz w:val="30"/>
          <w:szCs w:val="30"/>
        </w:rPr>
        <w:t>а</w:t>
      </w:r>
      <w:r w:rsidR="006D4ED6" w:rsidRPr="00AC012A">
        <w:rPr>
          <w:rFonts w:ascii="Arial" w:eastAsia="Times New Roman" w:hAnsi="Arial" w:cs="Arial"/>
          <w:bCs/>
          <w:sz w:val="30"/>
          <w:szCs w:val="30"/>
        </w:rPr>
        <w:t>ния медицинской помощи.</w:t>
      </w:r>
      <w:r w:rsidR="004F7FC6" w:rsidRPr="00AC012A">
        <w:rPr>
          <w:rFonts w:ascii="Arial" w:eastAsia="Times New Roman" w:hAnsi="Arial" w:cs="Arial"/>
          <w:bCs/>
          <w:sz w:val="30"/>
          <w:szCs w:val="30"/>
        </w:rPr>
        <w:t xml:space="preserve"> </w:t>
      </w:r>
      <w:r w:rsidR="001C2815" w:rsidRPr="00AC012A">
        <w:rPr>
          <w:rFonts w:ascii="Arial" w:eastAsia="Times New Roman" w:hAnsi="Arial" w:cs="Arial"/>
          <w:bCs/>
          <w:sz w:val="30"/>
          <w:szCs w:val="30"/>
        </w:rPr>
        <w:t>Обеспечена</w:t>
      </w:r>
      <w:r w:rsidR="004F7FC6" w:rsidRPr="00AC012A">
        <w:rPr>
          <w:rFonts w:ascii="Arial" w:eastAsia="Times New Roman" w:hAnsi="Arial" w:cs="Arial"/>
          <w:bCs/>
          <w:sz w:val="30"/>
          <w:szCs w:val="30"/>
        </w:rPr>
        <w:t xml:space="preserve"> </w:t>
      </w:r>
      <w:r w:rsidR="00031252" w:rsidRPr="00AC012A">
        <w:rPr>
          <w:rFonts w:ascii="Arial" w:eastAsia="Times New Roman" w:hAnsi="Arial" w:cs="Arial"/>
          <w:bCs/>
          <w:sz w:val="30"/>
          <w:szCs w:val="30"/>
        </w:rPr>
        <w:t xml:space="preserve">её </w:t>
      </w:r>
      <w:r w:rsidR="004F7FC6" w:rsidRPr="00AC012A">
        <w:rPr>
          <w:rFonts w:ascii="Arial" w:eastAsia="Times New Roman" w:hAnsi="Arial" w:cs="Arial"/>
          <w:bCs/>
          <w:sz w:val="30"/>
          <w:szCs w:val="30"/>
        </w:rPr>
        <w:t>доступност</w:t>
      </w:r>
      <w:r w:rsidR="001C2815" w:rsidRPr="00AC012A">
        <w:rPr>
          <w:rFonts w:ascii="Arial" w:eastAsia="Times New Roman" w:hAnsi="Arial" w:cs="Arial"/>
          <w:bCs/>
          <w:sz w:val="30"/>
          <w:szCs w:val="30"/>
        </w:rPr>
        <w:t>ь</w:t>
      </w:r>
      <w:r w:rsidR="004F7FC6" w:rsidRPr="00AC012A">
        <w:rPr>
          <w:rFonts w:ascii="Arial" w:eastAsia="Times New Roman" w:hAnsi="Arial" w:cs="Arial"/>
          <w:bCs/>
          <w:sz w:val="30"/>
          <w:szCs w:val="30"/>
        </w:rPr>
        <w:t xml:space="preserve"> </w:t>
      </w:r>
      <w:r w:rsidR="004A744B" w:rsidRPr="00AC012A">
        <w:rPr>
          <w:rFonts w:ascii="Arial" w:eastAsia="Times New Roman" w:hAnsi="Arial" w:cs="Arial"/>
          <w:bCs/>
          <w:sz w:val="30"/>
          <w:szCs w:val="30"/>
        </w:rPr>
        <w:t>на каждом уровне</w:t>
      </w:r>
      <w:r w:rsidR="004F7FC6" w:rsidRPr="00AC012A">
        <w:rPr>
          <w:rFonts w:ascii="Arial" w:eastAsia="Times New Roman" w:hAnsi="Arial" w:cs="Arial"/>
          <w:bCs/>
          <w:sz w:val="30"/>
          <w:szCs w:val="30"/>
        </w:rPr>
        <w:t xml:space="preserve"> – от фельдшерско-акушерских пунктов до республика</w:t>
      </w:r>
      <w:r w:rsidR="004F7FC6" w:rsidRPr="00AC012A">
        <w:rPr>
          <w:rFonts w:ascii="Arial" w:eastAsia="Times New Roman" w:hAnsi="Arial" w:cs="Arial"/>
          <w:bCs/>
          <w:sz w:val="30"/>
          <w:szCs w:val="30"/>
        </w:rPr>
        <w:t>н</w:t>
      </w:r>
      <w:r w:rsidR="004F7FC6" w:rsidRPr="00AC012A">
        <w:rPr>
          <w:rFonts w:ascii="Arial" w:eastAsia="Times New Roman" w:hAnsi="Arial" w:cs="Arial"/>
          <w:bCs/>
          <w:sz w:val="30"/>
          <w:szCs w:val="30"/>
        </w:rPr>
        <w:t xml:space="preserve">ских и федеральных центров высоких технологий. </w:t>
      </w:r>
    </w:p>
    <w:p w:rsidR="00E93F39" w:rsidRPr="00AC012A" w:rsidRDefault="00E93F39" w:rsidP="00E93F39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</w:rPr>
      </w:pPr>
      <w:r w:rsidRPr="00AC012A">
        <w:rPr>
          <w:rFonts w:ascii="Arial" w:eastAsia="Times New Roman" w:hAnsi="Arial" w:cs="Arial"/>
          <w:sz w:val="30"/>
          <w:szCs w:val="30"/>
        </w:rPr>
        <w:t>Все эти принятые меры позволили улуч</w:t>
      </w:r>
      <w:r w:rsidR="00292437" w:rsidRPr="00AC012A">
        <w:rPr>
          <w:rFonts w:ascii="Arial" w:eastAsia="Times New Roman" w:hAnsi="Arial" w:cs="Arial"/>
          <w:sz w:val="30"/>
          <w:szCs w:val="30"/>
        </w:rPr>
        <w:t>ш</w:t>
      </w:r>
      <w:r w:rsidRPr="00AC012A">
        <w:rPr>
          <w:rFonts w:ascii="Arial" w:eastAsia="Times New Roman" w:hAnsi="Arial" w:cs="Arial"/>
          <w:sz w:val="30"/>
          <w:szCs w:val="30"/>
        </w:rPr>
        <w:t>ить качество оказ</w:t>
      </w:r>
      <w:r w:rsidRPr="00AC012A">
        <w:rPr>
          <w:rFonts w:ascii="Arial" w:eastAsia="Times New Roman" w:hAnsi="Arial" w:cs="Arial"/>
          <w:sz w:val="30"/>
          <w:szCs w:val="30"/>
        </w:rPr>
        <w:t>а</w:t>
      </w:r>
      <w:r w:rsidRPr="00AC012A">
        <w:rPr>
          <w:rFonts w:ascii="Arial" w:eastAsia="Times New Roman" w:hAnsi="Arial" w:cs="Arial"/>
          <w:sz w:val="30"/>
          <w:szCs w:val="30"/>
        </w:rPr>
        <w:t>ния меди</w:t>
      </w:r>
      <w:r w:rsidR="00E16F3F" w:rsidRPr="00AC012A">
        <w:rPr>
          <w:rFonts w:ascii="Arial" w:eastAsia="Times New Roman" w:hAnsi="Arial" w:cs="Arial"/>
          <w:sz w:val="30"/>
          <w:szCs w:val="30"/>
        </w:rPr>
        <w:t>цинских услуг в первичном звене.</w:t>
      </w:r>
      <w:r w:rsidRPr="00AC012A">
        <w:rPr>
          <w:rFonts w:ascii="Arial" w:eastAsia="Times New Roman" w:hAnsi="Arial" w:cs="Arial"/>
          <w:sz w:val="30"/>
          <w:szCs w:val="30"/>
        </w:rPr>
        <w:t xml:space="preserve"> </w:t>
      </w:r>
      <w:r w:rsidR="00E16F3F" w:rsidRPr="00AC012A">
        <w:rPr>
          <w:rFonts w:ascii="Arial" w:eastAsia="Times New Roman" w:hAnsi="Arial" w:cs="Arial"/>
          <w:sz w:val="30"/>
          <w:szCs w:val="30"/>
        </w:rPr>
        <w:t>Э</w:t>
      </w:r>
      <w:r w:rsidRPr="00AC012A">
        <w:rPr>
          <w:rFonts w:ascii="Arial" w:eastAsia="Times New Roman" w:hAnsi="Arial" w:cs="Arial"/>
          <w:sz w:val="30"/>
          <w:szCs w:val="30"/>
        </w:rPr>
        <w:t xml:space="preserve">то всегда была наша </w:t>
      </w:r>
      <w:r w:rsidRPr="00AC012A">
        <w:rPr>
          <w:rFonts w:ascii="Arial" w:eastAsia="Times New Roman" w:hAnsi="Arial" w:cs="Arial"/>
          <w:sz w:val="30"/>
          <w:szCs w:val="30"/>
        </w:rPr>
        <w:lastRenderedPageBreak/>
        <w:t xml:space="preserve">сильная сторона, и по оценке Минздрава России мы находимся в числе 10 субъектов-лидеров по этому направлению. </w:t>
      </w:r>
    </w:p>
    <w:p w:rsidR="003F59EB" w:rsidRPr="00AC012A" w:rsidRDefault="00E93F39" w:rsidP="00292437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i/>
          <w:sz w:val="30"/>
          <w:szCs w:val="30"/>
        </w:rPr>
      </w:pPr>
      <w:r w:rsidRPr="00AC012A">
        <w:rPr>
          <w:rFonts w:ascii="Arial" w:eastAsia="Times New Roman" w:hAnsi="Arial" w:cs="Arial"/>
          <w:sz w:val="30"/>
          <w:szCs w:val="30"/>
        </w:rPr>
        <w:t>И хотя не разрешенных проблем еще достаточно, удовл</w:t>
      </w:r>
      <w:r w:rsidRPr="00AC012A">
        <w:rPr>
          <w:rFonts w:ascii="Arial" w:eastAsia="Times New Roman" w:hAnsi="Arial" w:cs="Arial"/>
          <w:sz w:val="30"/>
          <w:szCs w:val="30"/>
        </w:rPr>
        <w:t>е</w:t>
      </w:r>
      <w:r w:rsidRPr="00AC012A">
        <w:rPr>
          <w:rFonts w:ascii="Arial" w:eastAsia="Times New Roman" w:hAnsi="Arial" w:cs="Arial"/>
          <w:sz w:val="30"/>
          <w:szCs w:val="30"/>
        </w:rPr>
        <w:t>творенность населения качеством медицинской помощи ежего</w:t>
      </w:r>
      <w:r w:rsidRPr="00AC012A">
        <w:rPr>
          <w:rFonts w:ascii="Arial" w:eastAsia="Times New Roman" w:hAnsi="Arial" w:cs="Arial"/>
          <w:sz w:val="30"/>
          <w:szCs w:val="30"/>
        </w:rPr>
        <w:t>д</w:t>
      </w:r>
      <w:r w:rsidRPr="00AC012A">
        <w:rPr>
          <w:rFonts w:ascii="Arial" w:eastAsia="Times New Roman" w:hAnsi="Arial" w:cs="Arial"/>
          <w:sz w:val="30"/>
          <w:szCs w:val="30"/>
        </w:rPr>
        <w:t>но растет</w:t>
      </w:r>
      <w:r w:rsidR="00715A26" w:rsidRPr="00AC012A">
        <w:rPr>
          <w:rFonts w:ascii="Arial" w:eastAsia="Times New Roman" w:hAnsi="Arial" w:cs="Arial"/>
          <w:sz w:val="30"/>
          <w:szCs w:val="30"/>
        </w:rPr>
        <w:t>.</w:t>
      </w:r>
      <w:r w:rsidR="00292437" w:rsidRPr="00AC012A">
        <w:rPr>
          <w:rFonts w:ascii="Arial" w:eastAsia="Times New Roman" w:hAnsi="Arial" w:cs="Arial"/>
          <w:bCs/>
          <w:i/>
          <w:sz w:val="30"/>
          <w:szCs w:val="30"/>
        </w:rPr>
        <w:t xml:space="preserve"> </w:t>
      </w:r>
    </w:p>
    <w:p w:rsidR="00E73B84" w:rsidRPr="00AC012A" w:rsidRDefault="00E73B84" w:rsidP="006A74F2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</w:rPr>
      </w:pPr>
      <w:r w:rsidRPr="00AC012A">
        <w:rPr>
          <w:rFonts w:ascii="Arial" w:eastAsia="Times New Roman" w:hAnsi="Arial" w:cs="Arial"/>
          <w:bCs/>
          <w:sz w:val="30"/>
          <w:szCs w:val="30"/>
        </w:rPr>
        <w:t>В 2018 году отремонтировано 18 поликлиник, в том числе 4 детские поликлиники</w:t>
      </w:r>
      <w:r w:rsidR="00B17A36" w:rsidRPr="00AC012A">
        <w:rPr>
          <w:rFonts w:ascii="Arial" w:eastAsia="Times New Roman" w:hAnsi="Arial" w:cs="Arial"/>
          <w:bCs/>
          <w:sz w:val="30"/>
          <w:szCs w:val="30"/>
        </w:rPr>
        <w:t xml:space="preserve">, в </w:t>
      </w:r>
      <w:r w:rsidR="003240FF" w:rsidRPr="00AC012A">
        <w:rPr>
          <w:rFonts w:ascii="Arial" w:eastAsia="Times New Roman" w:hAnsi="Arial" w:cs="Arial"/>
          <w:bCs/>
          <w:sz w:val="30"/>
          <w:szCs w:val="30"/>
        </w:rPr>
        <w:t>сельской местности</w:t>
      </w:r>
      <w:r w:rsidR="00E66EC5" w:rsidRPr="00AC012A">
        <w:rPr>
          <w:rFonts w:ascii="Arial" w:eastAsia="Times New Roman" w:hAnsi="Arial" w:cs="Arial"/>
          <w:bCs/>
          <w:sz w:val="30"/>
          <w:szCs w:val="30"/>
        </w:rPr>
        <w:t xml:space="preserve"> построено 25 совр</w:t>
      </w:r>
      <w:r w:rsidR="00E66EC5" w:rsidRPr="00AC012A">
        <w:rPr>
          <w:rFonts w:ascii="Arial" w:eastAsia="Times New Roman" w:hAnsi="Arial" w:cs="Arial"/>
          <w:bCs/>
          <w:sz w:val="30"/>
          <w:szCs w:val="30"/>
        </w:rPr>
        <w:t>е</w:t>
      </w:r>
      <w:r w:rsidR="00E66EC5" w:rsidRPr="00AC012A">
        <w:rPr>
          <w:rFonts w:ascii="Arial" w:eastAsia="Times New Roman" w:hAnsi="Arial" w:cs="Arial"/>
          <w:bCs/>
          <w:sz w:val="30"/>
          <w:szCs w:val="30"/>
        </w:rPr>
        <w:t>менных фельдшерско-акушерских пунктов</w:t>
      </w:r>
      <w:r w:rsidR="00B17A36" w:rsidRPr="00AC012A">
        <w:rPr>
          <w:rFonts w:ascii="Arial" w:eastAsia="Times New Roman" w:hAnsi="Arial" w:cs="Arial"/>
          <w:bCs/>
          <w:sz w:val="30"/>
          <w:szCs w:val="30"/>
        </w:rPr>
        <w:t>. С</w:t>
      </w:r>
      <w:r w:rsidR="00E66EC5" w:rsidRPr="00AC012A">
        <w:rPr>
          <w:rFonts w:ascii="Arial" w:eastAsia="Times New Roman" w:hAnsi="Arial" w:cs="Arial"/>
          <w:bCs/>
          <w:sz w:val="30"/>
          <w:szCs w:val="30"/>
        </w:rPr>
        <w:t xml:space="preserve"> 2013 года обновлен каждый третий </w:t>
      </w:r>
      <w:r w:rsidR="003240FF" w:rsidRPr="00AC012A">
        <w:rPr>
          <w:rFonts w:ascii="Arial" w:eastAsia="Times New Roman" w:hAnsi="Arial" w:cs="Arial"/>
          <w:bCs/>
          <w:sz w:val="30"/>
          <w:szCs w:val="30"/>
        </w:rPr>
        <w:t>фельдшерско-акушерский пункт</w:t>
      </w:r>
      <w:r w:rsidR="00E66EC5" w:rsidRPr="00AC012A">
        <w:rPr>
          <w:rFonts w:ascii="Arial" w:eastAsia="Times New Roman" w:hAnsi="Arial" w:cs="Arial"/>
          <w:bCs/>
          <w:sz w:val="30"/>
          <w:szCs w:val="30"/>
        </w:rPr>
        <w:t>.</w:t>
      </w:r>
      <w:r w:rsidR="003240FF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</w:p>
    <w:p w:rsidR="00EC4EC0" w:rsidRPr="00AC012A" w:rsidRDefault="00EC4EC0" w:rsidP="00193BE8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</w:rPr>
      </w:pPr>
      <w:r w:rsidRPr="00AC012A">
        <w:rPr>
          <w:rFonts w:ascii="Arial" w:eastAsia="Times New Roman" w:hAnsi="Arial" w:cs="Arial"/>
          <w:bCs/>
          <w:sz w:val="30"/>
          <w:szCs w:val="30"/>
        </w:rPr>
        <w:t xml:space="preserve">В центре </w:t>
      </w:r>
      <w:r w:rsidR="00C34A41" w:rsidRPr="00AC012A">
        <w:rPr>
          <w:rFonts w:ascii="Arial" w:eastAsia="Times New Roman" w:hAnsi="Arial" w:cs="Arial"/>
          <w:bCs/>
          <w:sz w:val="30"/>
          <w:szCs w:val="30"/>
        </w:rPr>
        <w:t>Чебоксар</w:t>
      </w:r>
      <w:r w:rsidRPr="00AC012A">
        <w:rPr>
          <w:rFonts w:ascii="Arial" w:eastAsia="Times New Roman" w:hAnsi="Arial" w:cs="Arial"/>
          <w:bCs/>
          <w:sz w:val="30"/>
          <w:szCs w:val="30"/>
        </w:rPr>
        <w:t xml:space="preserve"> строится </w:t>
      </w:r>
      <w:r w:rsidR="001202F5" w:rsidRPr="00AC012A">
        <w:rPr>
          <w:rFonts w:ascii="Arial" w:eastAsia="Times New Roman" w:hAnsi="Arial" w:cs="Arial"/>
          <w:bCs/>
          <w:sz w:val="30"/>
          <w:szCs w:val="30"/>
        </w:rPr>
        <w:t>крупная многопрофильная</w:t>
      </w:r>
      <w:r w:rsidRPr="00AC012A">
        <w:rPr>
          <w:rFonts w:ascii="Arial" w:eastAsia="Times New Roman" w:hAnsi="Arial" w:cs="Arial"/>
          <w:bCs/>
          <w:sz w:val="30"/>
          <w:szCs w:val="30"/>
        </w:rPr>
        <w:t xml:space="preserve"> п</w:t>
      </w:r>
      <w:r w:rsidRPr="00AC012A">
        <w:rPr>
          <w:rFonts w:ascii="Arial" w:eastAsia="Times New Roman" w:hAnsi="Arial" w:cs="Arial"/>
          <w:bCs/>
          <w:sz w:val="30"/>
          <w:szCs w:val="30"/>
        </w:rPr>
        <w:t>о</w:t>
      </w:r>
      <w:r w:rsidRPr="00AC012A">
        <w:rPr>
          <w:rFonts w:ascii="Arial" w:eastAsia="Times New Roman" w:hAnsi="Arial" w:cs="Arial"/>
          <w:bCs/>
          <w:sz w:val="30"/>
          <w:szCs w:val="30"/>
        </w:rPr>
        <w:t>ликлиника стоимостью почти 800 миллионов рублей.</w:t>
      </w:r>
    </w:p>
    <w:p w:rsidR="00EC4EC0" w:rsidRPr="00AC012A" w:rsidRDefault="00EC4EC0" w:rsidP="00403552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</w:rPr>
      </w:pPr>
      <w:r w:rsidRPr="00AC012A">
        <w:rPr>
          <w:rFonts w:ascii="Arial" w:eastAsia="Times New Roman" w:hAnsi="Arial" w:cs="Arial"/>
          <w:bCs/>
          <w:sz w:val="30"/>
          <w:szCs w:val="30"/>
        </w:rPr>
        <w:t>Начато строительство нового современного пристроя к ст</w:t>
      </w:r>
      <w:r w:rsidRPr="00AC012A">
        <w:rPr>
          <w:rFonts w:ascii="Arial" w:eastAsia="Times New Roman" w:hAnsi="Arial" w:cs="Arial"/>
          <w:bCs/>
          <w:sz w:val="30"/>
          <w:szCs w:val="30"/>
        </w:rPr>
        <w:t>а</w:t>
      </w:r>
      <w:r w:rsidRPr="00AC012A">
        <w:rPr>
          <w:rFonts w:ascii="Arial" w:eastAsia="Times New Roman" w:hAnsi="Arial" w:cs="Arial"/>
          <w:bCs/>
          <w:sz w:val="30"/>
          <w:szCs w:val="30"/>
        </w:rPr>
        <w:t>ционару Городской детской больницы № 2 стоимо</w:t>
      </w:r>
      <w:r w:rsidR="007F311C" w:rsidRPr="00AC012A">
        <w:rPr>
          <w:rFonts w:ascii="Arial" w:eastAsia="Times New Roman" w:hAnsi="Arial" w:cs="Arial"/>
          <w:bCs/>
          <w:sz w:val="30"/>
          <w:szCs w:val="30"/>
        </w:rPr>
        <w:t>стью 457 ми</w:t>
      </w:r>
      <w:r w:rsidR="007F311C" w:rsidRPr="00AC012A">
        <w:rPr>
          <w:rFonts w:ascii="Arial" w:eastAsia="Times New Roman" w:hAnsi="Arial" w:cs="Arial"/>
          <w:bCs/>
          <w:sz w:val="30"/>
          <w:szCs w:val="30"/>
        </w:rPr>
        <w:t>л</w:t>
      </w:r>
      <w:r w:rsidR="007F311C" w:rsidRPr="00AC012A">
        <w:rPr>
          <w:rFonts w:ascii="Arial" w:eastAsia="Times New Roman" w:hAnsi="Arial" w:cs="Arial"/>
          <w:bCs/>
          <w:sz w:val="30"/>
          <w:szCs w:val="30"/>
        </w:rPr>
        <w:t>лионов</w:t>
      </w:r>
      <w:r w:rsidRPr="00AC012A">
        <w:rPr>
          <w:rFonts w:ascii="Arial" w:eastAsia="Times New Roman" w:hAnsi="Arial" w:cs="Arial"/>
          <w:bCs/>
          <w:sz w:val="30"/>
          <w:szCs w:val="30"/>
        </w:rPr>
        <w:t xml:space="preserve"> рублей.</w:t>
      </w:r>
    </w:p>
    <w:p w:rsidR="00B17A36" w:rsidRPr="00AC012A" w:rsidRDefault="00FD79F1" w:rsidP="00403552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i/>
          <w:sz w:val="30"/>
          <w:szCs w:val="30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Чувашия – один из первых субъектов Российской Федер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а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ции, который реализует проект «Цеховая медицина», направле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н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ный на укрепление здоровья и профилактику профессиональных заболеваний работающего населени</w:t>
      </w:r>
      <w:r w:rsidR="001845F5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я.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</w:p>
    <w:p w:rsidR="00B17A36" w:rsidRPr="00AC012A" w:rsidRDefault="009F765E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Активно развиваются телемедицинские технологии: пацие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н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ты имеют возможность получить консультацию специалистов р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е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гиональных и федеральных клиник.</w:t>
      </w:r>
      <w:r w:rsidR="001845F5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</w:p>
    <w:p w:rsidR="00B17A36" w:rsidRPr="00AC012A" w:rsidRDefault="009F765E" w:rsidP="00403552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В республике обеспечен </w:t>
      </w:r>
      <w:r w:rsidR="00B17A36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стопроцентны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й охват отрасли в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ы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сокоскоростным интернетом. Во всех медицинских организациях республики внедрен</w:t>
      </w:r>
      <w:r w:rsidR="00F86C40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ы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электронная медицинская карта пациента, электронные сервисы по записи на прием к врачу, сервисы по электронной госпитализации и т.д.</w:t>
      </w:r>
    </w:p>
    <w:p w:rsidR="00142E1C" w:rsidRPr="00AC012A" w:rsidRDefault="00142E1C" w:rsidP="00403552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</w:p>
    <w:p w:rsidR="00AC012A" w:rsidRDefault="00AC012A" w:rsidP="00403552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iCs/>
          <w:sz w:val="30"/>
          <w:szCs w:val="30"/>
          <w:lang w:eastAsia="ru-RU"/>
        </w:rPr>
      </w:pPr>
    </w:p>
    <w:p w:rsidR="00292437" w:rsidRPr="00AC012A" w:rsidRDefault="00292437" w:rsidP="00403552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i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lastRenderedPageBreak/>
        <w:t>Об образовании.</w:t>
      </w:r>
    </w:p>
    <w:p w:rsidR="00D21063" w:rsidRPr="00AC012A" w:rsidRDefault="007F311C" w:rsidP="00403552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i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Почти третья часть расходов</w:t>
      </w:r>
      <w:r w:rsidR="00EC2CA5" w:rsidRPr="00AC012A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 xml:space="preserve"> </w:t>
      </w:r>
      <w:r w:rsidRPr="00AC012A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 xml:space="preserve">консолидированного бюджета Чувашской Республики – это более восемнадцати миллиардов рублей (32,4%) – в 2018 году </w:t>
      </w:r>
      <w:r w:rsidR="00EC2CA5" w:rsidRPr="00AC012A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на</w:t>
      </w:r>
      <w:r w:rsidRPr="00AC012A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правл</w:t>
      </w:r>
      <w:r w:rsidR="00C41262" w:rsidRPr="00AC012A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ена</w:t>
      </w:r>
      <w:r w:rsidRPr="00AC012A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 xml:space="preserve"> </w:t>
      </w:r>
      <w:r w:rsidR="00C41262" w:rsidRPr="00AC012A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в сферу</w:t>
      </w:r>
      <w:r w:rsidR="00C8320F" w:rsidRPr="00AC012A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 xml:space="preserve"> образования</w:t>
      </w:r>
      <w:r w:rsidRPr="00AC012A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.</w:t>
      </w:r>
      <w:r w:rsidR="00EC2CA5" w:rsidRPr="00AC012A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 xml:space="preserve"> </w:t>
      </w:r>
    </w:p>
    <w:p w:rsidR="004B21EF" w:rsidRPr="00AC012A" w:rsidRDefault="00B17A36" w:rsidP="00193BE8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sz w:val="30"/>
          <w:szCs w:val="30"/>
          <w:lang w:eastAsia="ru-RU"/>
        </w:rPr>
        <w:t>Б</w:t>
      </w:r>
      <w:r w:rsidR="00EC2CA5" w:rsidRPr="00AC012A">
        <w:rPr>
          <w:rFonts w:ascii="Arial" w:eastAsia="Times New Roman" w:hAnsi="Arial" w:cs="Arial"/>
          <w:sz w:val="30"/>
          <w:szCs w:val="30"/>
          <w:lang w:eastAsia="ru-RU"/>
        </w:rPr>
        <w:t>ольшое внимание уделялось развитию инфраструктуры с</w:t>
      </w:r>
      <w:r w:rsidR="00EC2CA5" w:rsidRPr="00AC012A">
        <w:rPr>
          <w:rFonts w:ascii="Arial" w:eastAsia="Times New Roman" w:hAnsi="Arial" w:cs="Arial"/>
          <w:sz w:val="30"/>
          <w:szCs w:val="30"/>
          <w:lang w:eastAsia="ru-RU"/>
        </w:rPr>
        <w:t>и</w:t>
      </w:r>
      <w:r w:rsidR="00EC2CA5" w:rsidRPr="00AC012A">
        <w:rPr>
          <w:rFonts w:ascii="Arial" w:eastAsia="Times New Roman" w:hAnsi="Arial" w:cs="Arial"/>
          <w:sz w:val="30"/>
          <w:szCs w:val="30"/>
          <w:lang w:eastAsia="ru-RU"/>
        </w:rPr>
        <w:t>стемы образова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ния. </w:t>
      </w:r>
      <w:r w:rsidR="00EC2CA5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Благодаря активному строительству новых детских садов </w:t>
      </w:r>
      <w:r w:rsidR="001202F5" w:rsidRPr="00AC012A">
        <w:rPr>
          <w:rFonts w:ascii="Arial" w:eastAsia="Times New Roman" w:hAnsi="Arial" w:cs="Arial"/>
          <w:sz w:val="30"/>
          <w:szCs w:val="30"/>
          <w:lang w:eastAsia="ru-RU"/>
        </w:rPr>
        <w:t>в республике</w:t>
      </w:r>
      <w:r w:rsidR="00EC2CA5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удалось полностью ликвидировать очередность в </w:t>
      </w:r>
      <w:r w:rsidR="004B21EF" w:rsidRPr="00AC012A">
        <w:rPr>
          <w:rFonts w:ascii="Arial" w:eastAsia="Times New Roman" w:hAnsi="Arial" w:cs="Arial"/>
          <w:sz w:val="30"/>
          <w:szCs w:val="30"/>
          <w:lang w:eastAsia="ru-RU"/>
        </w:rPr>
        <w:t>дошкольные учреждения</w:t>
      </w:r>
      <w:r w:rsidR="00EC2CA5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детей стар</w:t>
      </w:r>
      <w:r w:rsidR="004B21EF" w:rsidRPr="00AC012A">
        <w:rPr>
          <w:rFonts w:ascii="Arial" w:eastAsia="Times New Roman" w:hAnsi="Arial" w:cs="Arial"/>
          <w:sz w:val="30"/>
          <w:szCs w:val="30"/>
          <w:lang w:eastAsia="ru-RU"/>
        </w:rPr>
        <w:t>ше трех лет. В</w:t>
      </w:r>
      <w:r w:rsidR="00EC2CA5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4B21EF" w:rsidRPr="00AC012A">
        <w:rPr>
          <w:rFonts w:ascii="Arial" w:eastAsia="Times New Roman" w:hAnsi="Arial" w:cs="Arial"/>
          <w:sz w:val="30"/>
          <w:szCs w:val="30"/>
          <w:lang w:eastAsia="ru-RU"/>
        </w:rPr>
        <w:t>восемнадцати</w:t>
      </w:r>
      <w:r w:rsidR="00EC2CA5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муниципалитетах местами </w:t>
      </w:r>
      <w:r w:rsidR="001202F5" w:rsidRPr="00AC012A">
        <w:rPr>
          <w:rFonts w:ascii="Arial" w:eastAsia="Times New Roman" w:hAnsi="Arial" w:cs="Arial"/>
          <w:sz w:val="30"/>
          <w:szCs w:val="30"/>
          <w:lang w:eastAsia="ru-RU"/>
        </w:rPr>
        <w:t>в детских</w:t>
      </w:r>
      <w:r w:rsidR="00EC2CA5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садах обесп</w:t>
      </w:r>
      <w:r w:rsidR="00EC2CA5" w:rsidRPr="00AC012A">
        <w:rPr>
          <w:rFonts w:ascii="Arial" w:eastAsia="Times New Roman" w:hAnsi="Arial" w:cs="Arial"/>
          <w:sz w:val="30"/>
          <w:szCs w:val="30"/>
          <w:lang w:eastAsia="ru-RU"/>
        </w:rPr>
        <w:t>е</w:t>
      </w:r>
      <w:r w:rsidR="00EC2CA5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чены </w:t>
      </w:r>
      <w:r w:rsidR="00C8320F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также </w:t>
      </w:r>
      <w:r w:rsidR="00EC2CA5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дети </w:t>
      </w:r>
      <w:r w:rsidR="004B21EF" w:rsidRPr="00AC012A">
        <w:rPr>
          <w:rFonts w:ascii="Arial" w:eastAsia="Times New Roman" w:hAnsi="Arial" w:cs="Arial"/>
          <w:sz w:val="30"/>
          <w:szCs w:val="30"/>
          <w:lang w:eastAsia="ru-RU"/>
        </w:rPr>
        <w:t>и от</w:t>
      </w:r>
      <w:r w:rsidR="00EC2CA5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4B21EF" w:rsidRPr="00AC012A">
        <w:rPr>
          <w:rFonts w:ascii="Arial" w:eastAsia="Times New Roman" w:hAnsi="Arial" w:cs="Arial"/>
          <w:sz w:val="30"/>
          <w:szCs w:val="30"/>
          <w:lang w:eastAsia="ru-RU"/>
        </w:rPr>
        <w:t>полутора</w:t>
      </w:r>
      <w:r w:rsidR="00EC2CA5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лет. </w:t>
      </w:r>
    </w:p>
    <w:p w:rsidR="004B21EF" w:rsidRPr="00AC012A" w:rsidRDefault="004B21EF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sz w:val="30"/>
          <w:szCs w:val="30"/>
          <w:lang w:eastAsia="ru-RU"/>
        </w:rPr>
        <w:t>В</w:t>
      </w:r>
      <w:r w:rsidR="00EC2CA5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2018</w:t>
      </w:r>
      <w:r w:rsidR="00B17A36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3733F8" w:rsidRPr="00AC012A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–</w:t>
      </w:r>
      <w:r w:rsidR="00B17A36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A16028" w:rsidRPr="00AC012A">
        <w:rPr>
          <w:rFonts w:ascii="Arial" w:eastAsia="Times New Roman" w:hAnsi="Arial" w:cs="Arial"/>
          <w:sz w:val="30"/>
          <w:szCs w:val="30"/>
          <w:lang w:eastAsia="ru-RU"/>
        </w:rPr>
        <w:t>2020</w:t>
      </w:r>
      <w:r w:rsidR="00EC2CA5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годах планируется строительство (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или </w:t>
      </w:r>
      <w:r w:rsidR="00EC2CA5" w:rsidRPr="00AC012A">
        <w:rPr>
          <w:rFonts w:ascii="Arial" w:eastAsia="Times New Roman" w:hAnsi="Arial" w:cs="Arial"/>
          <w:sz w:val="30"/>
          <w:szCs w:val="30"/>
          <w:lang w:eastAsia="ru-RU"/>
        </w:rPr>
        <w:t>прио</w:t>
      </w:r>
      <w:r w:rsidR="00EC2CA5" w:rsidRPr="00AC012A">
        <w:rPr>
          <w:rFonts w:ascii="Arial" w:eastAsia="Times New Roman" w:hAnsi="Arial" w:cs="Arial"/>
          <w:sz w:val="30"/>
          <w:szCs w:val="30"/>
          <w:lang w:eastAsia="ru-RU"/>
        </w:rPr>
        <w:t>б</w:t>
      </w:r>
      <w:r w:rsidR="00EC2CA5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ретение) </w:t>
      </w:r>
      <w:r w:rsidR="00AE5BD8" w:rsidRPr="00AC012A">
        <w:rPr>
          <w:rFonts w:ascii="Arial" w:eastAsia="Times New Roman" w:hAnsi="Arial" w:cs="Arial"/>
          <w:sz w:val="30"/>
          <w:szCs w:val="30"/>
          <w:lang w:eastAsia="ru-RU"/>
        </w:rPr>
        <w:t>во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семнадцати</w:t>
      </w:r>
      <w:r w:rsidR="00EC2CA5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детских садов</w:t>
      </w:r>
      <w:r w:rsidR="00EC2CA5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на 3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тысячи </w:t>
      </w:r>
      <w:r w:rsidR="001C5632" w:rsidRPr="00AC012A">
        <w:rPr>
          <w:rFonts w:ascii="Arial" w:eastAsia="Times New Roman" w:hAnsi="Arial" w:cs="Arial"/>
          <w:sz w:val="30"/>
          <w:szCs w:val="30"/>
          <w:lang w:eastAsia="ru-RU"/>
        </w:rPr>
        <w:t>340</w:t>
      </w:r>
      <w:r w:rsidR="00EC2CA5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мест</w:t>
      </w:r>
      <w:r w:rsidR="00D21063" w:rsidRPr="00AC012A">
        <w:rPr>
          <w:rFonts w:ascii="Arial" w:eastAsia="Times New Roman" w:hAnsi="Arial" w:cs="Arial"/>
          <w:sz w:val="30"/>
          <w:szCs w:val="30"/>
          <w:lang w:eastAsia="ru-RU"/>
        </w:rPr>
        <w:t>.</w:t>
      </w:r>
      <w:r w:rsidR="001E616C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Вс</w:t>
      </w:r>
      <w:r w:rsidR="001E616C" w:rsidRPr="00AC012A">
        <w:rPr>
          <w:rFonts w:ascii="Arial" w:eastAsia="Times New Roman" w:hAnsi="Arial" w:cs="Arial"/>
          <w:sz w:val="30"/>
          <w:szCs w:val="30"/>
          <w:lang w:eastAsia="ru-RU"/>
        </w:rPr>
        <w:t>е</w:t>
      </w:r>
      <w:r w:rsidR="001E616C" w:rsidRPr="00AC012A">
        <w:rPr>
          <w:rFonts w:ascii="Arial" w:eastAsia="Times New Roman" w:hAnsi="Arial" w:cs="Arial"/>
          <w:sz w:val="30"/>
          <w:szCs w:val="30"/>
          <w:lang w:eastAsia="ru-RU"/>
        </w:rPr>
        <w:t>го на эти це</w:t>
      </w:r>
      <w:r w:rsidR="00B17A36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ли выделены средства в размере </w:t>
      </w:r>
      <w:r w:rsidR="00C8320F" w:rsidRPr="00AC012A">
        <w:rPr>
          <w:rFonts w:ascii="Arial" w:eastAsia="Times New Roman" w:hAnsi="Arial" w:cs="Arial"/>
          <w:sz w:val="30"/>
          <w:szCs w:val="30"/>
          <w:lang w:eastAsia="ru-RU"/>
        </w:rPr>
        <w:t>двух миллиардов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</w:t>
      </w:r>
      <w:r w:rsidR="00C8320F" w:rsidRPr="00AC012A">
        <w:rPr>
          <w:rFonts w:ascii="Arial" w:eastAsia="Times New Roman" w:hAnsi="Arial" w:cs="Arial"/>
          <w:sz w:val="30"/>
          <w:szCs w:val="30"/>
          <w:lang w:eastAsia="ru-RU"/>
        </w:rPr>
        <w:t>четырёхсот тридцати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миллионов</w:t>
      </w:r>
      <w:r w:rsidR="001E616C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руб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лей</w:t>
      </w:r>
      <w:r w:rsidR="001E616C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, в том числе </w:t>
      </w:r>
      <w:r w:rsidR="00B17A36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1 миллиард 883 миллиона рублей </w:t>
      </w:r>
      <w:r w:rsidR="001E616C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из федерального бюджета. </w:t>
      </w:r>
    </w:p>
    <w:p w:rsidR="00142E1C" w:rsidRPr="00AC012A" w:rsidRDefault="00142E1C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30"/>
          <w:szCs w:val="30"/>
          <w:lang w:eastAsia="ru-RU"/>
        </w:rPr>
      </w:pPr>
    </w:p>
    <w:p w:rsidR="004B21EF" w:rsidRPr="00AC012A" w:rsidRDefault="004B21EF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В 2018 году введен в эксплуатацию 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Чувашский кадетский корпус 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на 400 мест</w:t>
      </w:r>
      <w:r w:rsidR="00E7426D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, который 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стал ресурсным центром военно-патриотического воспитания и кадетского образования в респу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б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лике. </w:t>
      </w:r>
    </w:p>
    <w:p w:rsidR="00015BE5" w:rsidRPr="00AC012A" w:rsidRDefault="00015BE5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В нем созданы все условия для интеллектуального, культу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р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ного, физического и нравственного развития молодых людей. </w:t>
      </w:r>
    </w:p>
    <w:p w:rsidR="00142E1C" w:rsidRPr="00AC012A" w:rsidRDefault="00142E1C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</w:p>
    <w:p w:rsidR="00015BE5" w:rsidRPr="00AC012A" w:rsidRDefault="00DB1EF6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На базе кадетского корпуса</w:t>
      </w:r>
      <w:r w:rsidR="00015BE5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проводятся форумы и спорти</w:t>
      </w:r>
      <w:r w:rsidR="00015BE5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в</w:t>
      </w:r>
      <w:r w:rsidR="00015BE5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ные состязания для кадет республики, мастер-классы, семинары, совещания  для педагогов по развитию патриотического вос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пит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а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ния</w:t>
      </w:r>
      <w:r w:rsidR="00015BE5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.</w:t>
      </w:r>
    </w:p>
    <w:p w:rsidR="00D21063" w:rsidRPr="00AC012A" w:rsidRDefault="00E7426D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lastRenderedPageBreak/>
        <w:t xml:space="preserve">В 2018 году </w:t>
      </w:r>
      <w:r w:rsidR="00A20B5D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выполнена реконструкция 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Ибресинской</w:t>
      </w:r>
      <w:r w:rsidR="00A20B5D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средней школы, </w:t>
      </w:r>
      <w:r w:rsidR="00A20B5D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здания под начальную школу в 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с. Батырево. </w:t>
      </w:r>
      <w:r w:rsidR="00D21063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В настоящее время 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в Чебоксарах </w:t>
      </w:r>
      <w:r w:rsidR="00D21063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ведется строитель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ство школы </w:t>
      </w:r>
      <w:r w:rsidR="00A16028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с элементами цифровизации 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на 1100 мест в микрорайоне</w:t>
      </w:r>
      <w:r w:rsidR="00D21063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«Волжский-3»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и шк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о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лы на 1600 мест в микрорайоне «Новый город».</w:t>
      </w:r>
      <w:r w:rsidR="00D21063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Школа</w:t>
      </w:r>
      <w:r w:rsidR="00D21063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на 300 мест 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строится в </w:t>
      </w:r>
      <w:r w:rsidR="00D21063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Ядрине.</w:t>
      </w:r>
    </w:p>
    <w:p w:rsidR="00142E1C" w:rsidRPr="00AC012A" w:rsidRDefault="00142E1C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</w:p>
    <w:p w:rsidR="00C848BF" w:rsidRPr="00AC012A" w:rsidRDefault="00E7426D" w:rsidP="00193BE8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sz w:val="30"/>
          <w:szCs w:val="30"/>
          <w:lang w:eastAsia="ru-RU"/>
        </w:rPr>
        <w:t>Всего в 2018–2025 годах планируется построить и реко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н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струировать 29 школ на тринадцать с половиной тысяч</w:t>
      </w:r>
      <w:r w:rsidR="00A26264" w:rsidRPr="00AC012A">
        <w:rPr>
          <w:rFonts w:ascii="Arial" w:eastAsia="Times New Roman" w:hAnsi="Arial" w:cs="Arial"/>
          <w:sz w:val="30"/>
          <w:szCs w:val="30"/>
          <w:lang w:eastAsia="ru-RU"/>
        </w:rPr>
        <w:t>и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мест, а также провести капитальный рем</w:t>
      </w:r>
      <w:r w:rsidR="00BD500E" w:rsidRPr="00AC012A">
        <w:rPr>
          <w:rFonts w:ascii="Arial" w:eastAsia="Times New Roman" w:hAnsi="Arial" w:cs="Arial"/>
          <w:sz w:val="30"/>
          <w:szCs w:val="30"/>
          <w:lang w:eastAsia="ru-RU"/>
        </w:rPr>
        <w:t>онт семи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десят</w:t>
      </w:r>
      <w:r w:rsidR="00BD500E" w:rsidRPr="00AC012A">
        <w:rPr>
          <w:rFonts w:ascii="Arial" w:eastAsia="Times New Roman" w:hAnsi="Arial" w:cs="Arial"/>
          <w:sz w:val="30"/>
          <w:szCs w:val="30"/>
          <w:lang w:eastAsia="ru-RU"/>
        </w:rPr>
        <w:t>и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одного</w:t>
      </w:r>
      <w:r w:rsidR="00C848BF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 здания школ</w:t>
      </w:r>
      <w:r w:rsidR="00A26264" w:rsidRPr="00AC012A">
        <w:rPr>
          <w:rFonts w:ascii="Arial" w:eastAsia="Times New Roman" w:hAnsi="Arial" w:cs="Arial"/>
          <w:sz w:val="30"/>
          <w:szCs w:val="30"/>
          <w:lang w:eastAsia="ru-RU"/>
        </w:rPr>
        <w:t>ы</w:t>
      </w:r>
      <w:r w:rsidR="00C848BF" w:rsidRPr="00AC012A">
        <w:rPr>
          <w:rFonts w:ascii="Arial" w:eastAsia="Times New Roman" w:hAnsi="Arial" w:cs="Arial"/>
          <w:sz w:val="30"/>
          <w:szCs w:val="30"/>
          <w:lang w:eastAsia="ru-RU"/>
        </w:rPr>
        <w:t>.</w:t>
      </w:r>
    </w:p>
    <w:p w:rsidR="000E055A" w:rsidRPr="00AC012A" w:rsidRDefault="00B17A36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Активно осуществляется вовлечение</w:t>
      </w:r>
      <w:r w:rsidR="00C848BF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детей в научную де</w:t>
      </w:r>
      <w:r w:rsidR="00C848BF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я</w:t>
      </w:r>
      <w:r w:rsidR="00C848BF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тельность, </w:t>
      </w:r>
      <w:r w:rsidR="000E055A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в </w:t>
      </w:r>
      <w:r w:rsidR="00A836D0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техническое и инженерное творчество. </w:t>
      </w:r>
      <w:r w:rsidR="00C848BF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Для этого с</w:t>
      </w:r>
      <w:r w:rsidR="00C848BF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о</w:t>
      </w:r>
      <w:r w:rsidR="00C848BF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здаются детские технопарки, </w:t>
      </w:r>
      <w:r w:rsidR="00C848BF" w:rsidRPr="00AC012A">
        <w:rPr>
          <w:rFonts w:ascii="Arial" w:eastAsia="Times New Roman" w:hAnsi="Arial" w:cs="Arial"/>
          <w:bCs/>
          <w:sz w:val="30"/>
          <w:szCs w:val="30"/>
          <w:lang w:eastAsia="ru-RU" w:bidi="ru-RU"/>
        </w:rPr>
        <w:t>центры по выявлению, поддержке и развитию способностей и талантов у детей и молодежи.</w:t>
      </w:r>
      <w:r w:rsidR="00C848BF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В рамках проекта «Наука в школу» поставлено современное лабораторное оборудование в школьные кабинеты физики, химии и биологии.</w:t>
      </w:r>
      <w:r w:rsidR="000E055A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</w:p>
    <w:p w:rsidR="00142E1C" w:rsidRPr="00AC012A" w:rsidRDefault="00142E1C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</w:p>
    <w:p w:rsidR="00C848BF" w:rsidRPr="00AC012A" w:rsidRDefault="000E055A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В 2019 году в этом проекте будут участвовать 10 </w:t>
      </w:r>
      <w:r w:rsidR="00A26264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тысяч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уч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а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щихся. К 2024 году их число удвоится.</w:t>
      </w:r>
    </w:p>
    <w:p w:rsidR="00A16028" w:rsidRPr="00AC012A" w:rsidRDefault="00A16028" w:rsidP="00A16028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AC012A">
        <w:rPr>
          <w:rFonts w:ascii="Arial" w:hAnsi="Arial" w:cs="Arial"/>
          <w:sz w:val="30"/>
          <w:szCs w:val="30"/>
        </w:rPr>
        <w:t xml:space="preserve">На днях республика выиграла еще три гранта в рамках нацпроекта «Молодые профессионалы» на сумму более </w:t>
      </w:r>
      <w:r w:rsidR="004E38D0">
        <w:rPr>
          <w:rFonts w:ascii="Arial" w:hAnsi="Arial" w:cs="Arial"/>
          <w:sz w:val="30"/>
          <w:szCs w:val="30"/>
        </w:rPr>
        <w:t>семи</w:t>
      </w:r>
      <w:r w:rsidRPr="00AC012A">
        <w:rPr>
          <w:rFonts w:ascii="Arial" w:hAnsi="Arial" w:cs="Arial"/>
          <w:sz w:val="30"/>
          <w:szCs w:val="30"/>
        </w:rPr>
        <w:t>д</w:t>
      </w:r>
      <w:r w:rsidRPr="00AC012A">
        <w:rPr>
          <w:rFonts w:ascii="Arial" w:hAnsi="Arial" w:cs="Arial"/>
          <w:sz w:val="30"/>
          <w:szCs w:val="30"/>
        </w:rPr>
        <w:t>е</w:t>
      </w:r>
      <w:r w:rsidRPr="00AC012A">
        <w:rPr>
          <w:rFonts w:ascii="Arial" w:hAnsi="Arial" w:cs="Arial"/>
          <w:sz w:val="30"/>
          <w:szCs w:val="30"/>
        </w:rPr>
        <w:t xml:space="preserve">сяти </w:t>
      </w:r>
      <w:r w:rsidR="004E38D0">
        <w:rPr>
          <w:rFonts w:ascii="Arial" w:hAnsi="Arial" w:cs="Arial"/>
          <w:sz w:val="30"/>
          <w:szCs w:val="30"/>
        </w:rPr>
        <w:t xml:space="preserve">пяти </w:t>
      </w:r>
      <w:bookmarkStart w:id="0" w:name="_GoBack"/>
      <w:bookmarkEnd w:id="0"/>
      <w:r w:rsidRPr="00AC012A">
        <w:rPr>
          <w:rFonts w:ascii="Arial" w:hAnsi="Arial" w:cs="Arial"/>
          <w:sz w:val="30"/>
          <w:szCs w:val="30"/>
        </w:rPr>
        <w:t>миллионов рублей на создание условий по подготовке высококвалифицированных кадров для экономики Чувашии.</w:t>
      </w:r>
    </w:p>
    <w:p w:rsidR="00142E1C" w:rsidRPr="00AC012A" w:rsidRDefault="00142E1C" w:rsidP="00A16028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</w:rPr>
      </w:pPr>
    </w:p>
    <w:p w:rsidR="00403552" w:rsidRPr="00AC012A" w:rsidRDefault="00AB6602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i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В</w:t>
      </w:r>
      <w:r w:rsidR="008E1340" w:rsidRPr="00AC012A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 xml:space="preserve"> </w:t>
      </w:r>
      <w:r w:rsidR="00E9517A" w:rsidRPr="00AC012A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ф</w:t>
      </w:r>
      <w:r w:rsidR="008E1340" w:rsidRPr="00AC012A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инале VI Национального чемпионата «Молодые профе</w:t>
      </w:r>
      <w:r w:rsidR="008E1340" w:rsidRPr="00AC012A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с</w:t>
      </w:r>
      <w:r w:rsidR="008E1340" w:rsidRPr="00AC012A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сионалы» (</w:t>
      </w:r>
      <w:r w:rsidR="008D6532" w:rsidRPr="00AC012A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 xml:space="preserve">в </w:t>
      </w:r>
      <w:r w:rsidR="008E1340" w:rsidRPr="00AC012A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г. Южно-Сахалинск</w:t>
      </w:r>
      <w:r w:rsidR="008D6532" w:rsidRPr="00AC012A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е</w:t>
      </w:r>
      <w:r w:rsidR="008E1340" w:rsidRPr="00AC012A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 xml:space="preserve">) сборная Чувашии заняла 14 общекомандное место среди 85 российских регионов. </w:t>
      </w:r>
    </w:p>
    <w:p w:rsidR="00142E1C" w:rsidRPr="00AC012A" w:rsidRDefault="00142E1C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iCs/>
          <w:sz w:val="30"/>
          <w:szCs w:val="30"/>
          <w:lang w:eastAsia="ru-RU"/>
        </w:rPr>
      </w:pPr>
    </w:p>
    <w:p w:rsidR="00E309F7" w:rsidRPr="00AC012A" w:rsidRDefault="008E1340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i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Пять представителей техникумов и колледжей Чувашии включены в расширенный состав Национальной сборной 45-го чемпионата</w:t>
      </w:r>
      <w:r w:rsidR="00AB6602" w:rsidRPr="00AC012A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 xml:space="preserve"> мира WorldSkills Kazan – 2019. Всего п</w:t>
      </w:r>
      <w:r w:rsidR="00E309F7" w:rsidRPr="00AC012A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о количеству участников, соответствующих стандартам Ворлдскиллс, Чува</w:t>
      </w:r>
      <w:r w:rsidR="00E309F7" w:rsidRPr="00AC012A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ш</w:t>
      </w:r>
      <w:r w:rsidR="00E309F7" w:rsidRPr="00AC012A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ская Республика зан</w:t>
      </w:r>
      <w:r w:rsidR="00AB6602" w:rsidRPr="00AC012A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имает</w:t>
      </w:r>
      <w:r w:rsidR="00E309F7" w:rsidRPr="00AC012A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 xml:space="preserve"> 16 место среди субъектов Российской Федерации.</w:t>
      </w:r>
    </w:p>
    <w:p w:rsidR="00AC012A" w:rsidRDefault="00AC012A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</w:rPr>
      </w:pPr>
    </w:p>
    <w:p w:rsidR="00B813F5" w:rsidRPr="00AC012A" w:rsidRDefault="00B813F5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sz w:val="30"/>
          <w:szCs w:val="30"/>
        </w:rPr>
        <w:t xml:space="preserve">В республике  проводится активная </w:t>
      </w:r>
      <w:r w:rsidR="00344685" w:rsidRPr="00AC012A">
        <w:rPr>
          <w:rFonts w:ascii="Arial" w:eastAsia="Times New Roman" w:hAnsi="Arial" w:cs="Arial"/>
          <w:sz w:val="30"/>
          <w:szCs w:val="30"/>
        </w:rPr>
        <w:t xml:space="preserve">государственная </w:t>
      </w:r>
      <w:r w:rsidRPr="00AC012A">
        <w:rPr>
          <w:rFonts w:ascii="Arial" w:eastAsia="Times New Roman" w:hAnsi="Arial" w:cs="Arial"/>
          <w:sz w:val="30"/>
          <w:szCs w:val="30"/>
        </w:rPr>
        <w:t>пол</w:t>
      </w:r>
      <w:r w:rsidRPr="00AC012A">
        <w:rPr>
          <w:rFonts w:ascii="Arial" w:eastAsia="Times New Roman" w:hAnsi="Arial" w:cs="Arial"/>
          <w:sz w:val="30"/>
          <w:szCs w:val="30"/>
        </w:rPr>
        <w:t>и</w:t>
      </w:r>
      <w:r w:rsidRPr="00AC012A">
        <w:rPr>
          <w:rFonts w:ascii="Arial" w:eastAsia="Times New Roman" w:hAnsi="Arial" w:cs="Arial"/>
          <w:sz w:val="30"/>
          <w:szCs w:val="30"/>
        </w:rPr>
        <w:t xml:space="preserve">тика, направленная на развитие физкультуры и спорта. </w:t>
      </w:r>
    </w:p>
    <w:p w:rsidR="00BC4AE5" w:rsidRPr="00AC012A" w:rsidRDefault="00FD4518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i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 xml:space="preserve">В 2018 году в </w:t>
      </w:r>
      <w:r w:rsidR="00FA742E" w:rsidRPr="00AC012A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д</w:t>
      </w:r>
      <w:r w:rsidRPr="00AC012A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нях здоровья и спорта принял</w:t>
      </w:r>
      <w:r w:rsidR="00FA742E" w:rsidRPr="00AC012A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и</w:t>
      </w:r>
      <w:r w:rsidRPr="00AC012A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 xml:space="preserve"> участие </w:t>
      </w:r>
      <w:r w:rsidR="00BC4AE5" w:rsidRPr="00AC012A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почти 163</w:t>
      </w:r>
      <w:r w:rsidRPr="00AC012A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 xml:space="preserve"> тысяч</w:t>
      </w:r>
      <w:r w:rsidR="00BC4AE5" w:rsidRPr="00AC012A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и</w:t>
      </w:r>
      <w:r w:rsidRPr="00AC012A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 xml:space="preserve"> жителей </w:t>
      </w:r>
      <w:r w:rsidR="00FA742E" w:rsidRPr="00AC012A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р</w:t>
      </w:r>
      <w:r w:rsidR="00EC4EC0" w:rsidRPr="00AC012A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 xml:space="preserve">еспублики. </w:t>
      </w:r>
    </w:p>
    <w:p w:rsidR="00FD66D5" w:rsidRPr="00AC012A" w:rsidRDefault="00FD66D5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С</w:t>
      </w:r>
      <w:r w:rsidR="00FD3532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истематически занимались физической культурой и спо</w:t>
      </w:r>
      <w:r w:rsidR="00FD3532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р</w:t>
      </w:r>
      <w:r w:rsidR="00FD3532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том 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в общей сложности </w:t>
      </w:r>
      <w:r w:rsidR="00FD3532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5</w:t>
      </w:r>
      <w:r w:rsidR="00BC4AE5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11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тысяч </w:t>
      </w:r>
      <w:r w:rsidR="00FA742E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человек</w:t>
      </w:r>
      <w:r w:rsidR="00A77CB6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,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или почти </w:t>
      </w:r>
      <w:r w:rsidR="00FD3532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4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5</w:t>
      </w:r>
      <w:r w:rsidR="00FD3532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%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нас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е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ления</w:t>
      </w:r>
      <w:r w:rsidR="00FD3532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. </w:t>
      </w:r>
    </w:p>
    <w:p w:rsidR="00351272" w:rsidRPr="00AC012A" w:rsidRDefault="00351272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В официальные списки кандидатов в сборные команды Ро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с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сии включены 183 спортсмена Чувашской Республики (</w:t>
      </w:r>
      <w:r w:rsidR="00BC4AE5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в 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2017 г. – 174).</w:t>
      </w:r>
    </w:p>
    <w:p w:rsidR="006E5173" w:rsidRPr="00AC012A" w:rsidRDefault="006E5173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В 2019 году в </w:t>
      </w:r>
      <w:r w:rsidR="00FA742E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р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еспублике запланировано проведение </w:t>
      </w:r>
      <w:r w:rsidR="00A406EF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свыше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="00C5525E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восьмидесяти 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всероссийских соревнований совместно с</w:t>
      </w:r>
      <w:r w:rsidRPr="00AC012A">
        <w:rPr>
          <w:rFonts w:ascii="Arial" w:hAnsi="Arial" w:cs="Arial"/>
          <w:sz w:val="30"/>
          <w:szCs w:val="30"/>
        </w:rPr>
        <w:t xml:space="preserve"> 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Ми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н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спортом России и всероссийскими спортивными федераци</w:t>
      </w:r>
      <w:r w:rsidR="00A77CB6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ями. Самыми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значимы</w:t>
      </w:r>
      <w:r w:rsidR="00A77CB6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ми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спортивны</w:t>
      </w:r>
      <w:r w:rsidR="00A77CB6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ми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мероприятия</w:t>
      </w:r>
      <w:r w:rsidR="00A77CB6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ми станут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="00BC4AE5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сот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ый чемпионат России по легкой атлетике, </w:t>
      </w:r>
      <w:r w:rsidR="00A77CB6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О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ткрытый Кубок России по вольной борьбе среди женщин, финальные соревнования </w:t>
      </w:r>
      <w:r w:rsidR="00A406EF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Дев</w:t>
      </w:r>
      <w:r w:rsidR="00A406EF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я</w:t>
      </w:r>
      <w:r w:rsidR="00A406EF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той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летней Спартакиады учащих</w:t>
      </w:r>
      <w:r w:rsidR="00A406EF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ся России по семи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видам спорта. </w:t>
      </w:r>
    </w:p>
    <w:p w:rsidR="00FA742E" w:rsidRPr="00AC012A" w:rsidRDefault="00FA742E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iCs/>
          <w:sz w:val="30"/>
          <w:szCs w:val="30"/>
          <w:lang w:eastAsia="ru-RU"/>
        </w:rPr>
      </w:pPr>
    </w:p>
    <w:p w:rsidR="003C7A38" w:rsidRPr="00AC012A" w:rsidRDefault="003C7A38" w:rsidP="00193BE8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AC012A">
        <w:rPr>
          <w:rFonts w:ascii="Arial" w:hAnsi="Arial" w:cs="Arial"/>
          <w:sz w:val="30"/>
          <w:szCs w:val="30"/>
        </w:rPr>
        <w:t xml:space="preserve">Развитие сети учреждений культурно-досугового типа, укрепление материально-технической базы учреждений культуры </w:t>
      </w:r>
      <w:r w:rsidRPr="00AC012A">
        <w:rPr>
          <w:rFonts w:ascii="Arial" w:hAnsi="Arial" w:cs="Arial"/>
          <w:sz w:val="30"/>
          <w:szCs w:val="30"/>
        </w:rPr>
        <w:lastRenderedPageBreak/>
        <w:t xml:space="preserve">и </w:t>
      </w:r>
      <w:r w:rsidR="00C9158F" w:rsidRPr="00AC012A">
        <w:rPr>
          <w:rFonts w:ascii="Arial" w:hAnsi="Arial" w:cs="Arial"/>
          <w:sz w:val="30"/>
          <w:szCs w:val="30"/>
        </w:rPr>
        <w:t>искусства, поддержка творчества</w:t>
      </w:r>
      <w:r w:rsidRPr="00AC012A">
        <w:rPr>
          <w:rFonts w:ascii="Arial" w:hAnsi="Arial" w:cs="Arial"/>
          <w:sz w:val="30"/>
          <w:szCs w:val="30"/>
        </w:rPr>
        <w:t xml:space="preserve"> </w:t>
      </w:r>
      <w:r w:rsidR="00FD66D5" w:rsidRPr="00AC012A">
        <w:rPr>
          <w:rFonts w:ascii="Arial" w:hAnsi="Arial" w:cs="Arial"/>
          <w:sz w:val="30"/>
          <w:szCs w:val="30"/>
        </w:rPr>
        <w:t xml:space="preserve">также </w:t>
      </w:r>
      <w:r w:rsidRPr="00AC012A">
        <w:rPr>
          <w:rFonts w:ascii="Arial" w:hAnsi="Arial" w:cs="Arial"/>
          <w:sz w:val="30"/>
          <w:szCs w:val="30"/>
        </w:rPr>
        <w:t>входят в число ва</w:t>
      </w:r>
      <w:r w:rsidRPr="00AC012A">
        <w:rPr>
          <w:rFonts w:ascii="Arial" w:hAnsi="Arial" w:cs="Arial"/>
          <w:sz w:val="30"/>
          <w:szCs w:val="30"/>
        </w:rPr>
        <w:t>ж</w:t>
      </w:r>
      <w:r w:rsidRPr="00AC012A">
        <w:rPr>
          <w:rFonts w:ascii="Arial" w:hAnsi="Arial" w:cs="Arial"/>
          <w:sz w:val="30"/>
          <w:szCs w:val="30"/>
        </w:rPr>
        <w:t xml:space="preserve">нейших государственных задач. </w:t>
      </w:r>
    </w:p>
    <w:p w:rsidR="003C7A38" w:rsidRPr="00AC012A" w:rsidRDefault="00D67654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В 2018 году построено 5 сельских домов культуры</w:t>
      </w:r>
      <w:r w:rsidR="001B6477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, в тридц</w:t>
      </w:r>
      <w:r w:rsidR="001B6477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а</w:t>
      </w:r>
      <w:r w:rsidR="001B6477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ти трёх</w:t>
      </w:r>
      <w:r w:rsidR="005D2F2B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муниципальных учреждениях культуры проведен текущий ремонт, 24 сельских клуба оснащены современным оборудован</w:t>
      </w:r>
      <w:r w:rsidR="005D2F2B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и</w:t>
      </w:r>
      <w:r w:rsidR="005D2F2B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ем. </w:t>
      </w:r>
    </w:p>
    <w:p w:rsidR="00DB2062" w:rsidRPr="00AC012A" w:rsidRDefault="00DB2062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По информатизации библиотек Чувашия вошла в десятку лучших субъектов </w:t>
      </w:r>
      <w:r w:rsidR="00C9158F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Российской Ф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едерации и заняла первое место среди регионов Приволжского федерального округа.</w:t>
      </w:r>
    </w:p>
    <w:p w:rsidR="00DE51F4" w:rsidRPr="00AC012A" w:rsidRDefault="00561A4F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Нашими м</w:t>
      </w:r>
      <w:r w:rsidR="00DE51F4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узеями организовано больше девятисот выставок.</w:t>
      </w:r>
      <w:r w:rsidR="00024D72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Посещаемость </w:t>
      </w:r>
      <w:r w:rsidR="00826616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государственных и муниципальных </w:t>
      </w:r>
      <w:r w:rsidR="00024D72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музеев 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в ра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с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чете на 1 жителя республики </w:t>
      </w:r>
      <w:r w:rsidR="00024D72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увеличилась на 20%.</w:t>
      </w:r>
    </w:p>
    <w:p w:rsidR="006F04BC" w:rsidRPr="00AC012A" w:rsidRDefault="003C7A38" w:rsidP="00310E53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AC012A">
        <w:rPr>
          <w:rFonts w:ascii="Arial" w:hAnsi="Arial" w:cs="Arial"/>
          <w:sz w:val="30"/>
          <w:szCs w:val="30"/>
        </w:rPr>
        <w:t xml:space="preserve">На протяжении многих веков народ </w:t>
      </w:r>
      <w:r w:rsidR="001B6477" w:rsidRPr="00AC012A">
        <w:rPr>
          <w:rFonts w:ascii="Arial" w:hAnsi="Arial" w:cs="Arial"/>
          <w:sz w:val="30"/>
          <w:szCs w:val="30"/>
        </w:rPr>
        <w:t xml:space="preserve">Чувашии </w:t>
      </w:r>
      <w:r w:rsidRPr="00AC012A">
        <w:rPr>
          <w:rFonts w:ascii="Arial" w:hAnsi="Arial" w:cs="Arial"/>
          <w:sz w:val="30"/>
          <w:szCs w:val="30"/>
        </w:rPr>
        <w:t xml:space="preserve">сохраняет свою самобытность, традиционный жизненный уклад, уникальную культуру. Наш долг </w:t>
      </w:r>
      <w:r w:rsidR="00C9158F" w:rsidRPr="00AC012A">
        <w:rPr>
          <w:rFonts w:ascii="Arial" w:eastAsia="Times New Roman" w:hAnsi="Arial" w:cs="Arial"/>
          <w:bCs/>
          <w:iCs/>
          <w:sz w:val="30"/>
          <w:szCs w:val="30"/>
          <w:lang w:eastAsia="ru-RU"/>
        </w:rPr>
        <w:t>–</w:t>
      </w:r>
      <w:r w:rsidRPr="00AC012A">
        <w:rPr>
          <w:rFonts w:ascii="Arial" w:hAnsi="Arial" w:cs="Arial"/>
          <w:sz w:val="30"/>
          <w:szCs w:val="30"/>
        </w:rPr>
        <w:t xml:space="preserve"> сохранить </w:t>
      </w:r>
      <w:r w:rsidR="00C9158F" w:rsidRPr="00AC012A">
        <w:rPr>
          <w:rFonts w:ascii="Arial" w:hAnsi="Arial" w:cs="Arial"/>
          <w:sz w:val="30"/>
          <w:szCs w:val="30"/>
        </w:rPr>
        <w:t xml:space="preserve">это </w:t>
      </w:r>
      <w:r w:rsidR="00C27AAA" w:rsidRPr="00AC012A">
        <w:rPr>
          <w:rFonts w:ascii="Arial" w:hAnsi="Arial" w:cs="Arial"/>
          <w:sz w:val="30"/>
          <w:szCs w:val="30"/>
        </w:rPr>
        <w:t xml:space="preserve">богатое культурное наследие для </w:t>
      </w:r>
      <w:r w:rsidR="0052582F" w:rsidRPr="00AC012A">
        <w:rPr>
          <w:rFonts w:ascii="Arial" w:hAnsi="Arial" w:cs="Arial"/>
          <w:sz w:val="30"/>
          <w:szCs w:val="30"/>
        </w:rPr>
        <w:t>будущих поколений</w:t>
      </w:r>
      <w:r w:rsidRPr="00AC012A">
        <w:rPr>
          <w:rFonts w:ascii="Arial" w:hAnsi="Arial" w:cs="Arial"/>
          <w:sz w:val="30"/>
          <w:szCs w:val="30"/>
        </w:rPr>
        <w:t xml:space="preserve">. </w:t>
      </w:r>
    </w:p>
    <w:p w:rsidR="00142E1C" w:rsidRPr="00AC012A" w:rsidRDefault="00142E1C" w:rsidP="00310E53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</w:rPr>
      </w:pPr>
    </w:p>
    <w:p w:rsidR="00E93005" w:rsidRPr="00AC012A" w:rsidRDefault="00DE121C" w:rsidP="00193BE8">
      <w:pPr>
        <w:widowControl w:val="0"/>
        <w:adjustRightInd w:val="0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Одним из важнейших условий улучшения социального сам</w:t>
      </w:r>
      <w:r w:rsidRPr="00AC012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о</w:t>
      </w:r>
      <w:r w:rsidRPr="00AC012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чувствия жителей республики является обеспечение комплексной безопасности.</w:t>
      </w:r>
      <w:r w:rsidR="00C01065" w:rsidRPr="00AC012A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</w:p>
    <w:p w:rsidR="00DE121C" w:rsidRPr="00AC012A" w:rsidRDefault="00627792" w:rsidP="00193BE8">
      <w:pPr>
        <w:widowControl w:val="0"/>
        <w:adjustRightInd w:val="0"/>
        <w:spacing w:after="0" w:line="360" w:lineRule="auto"/>
        <w:ind w:firstLine="709"/>
        <w:jc w:val="both"/>
        <w:textAlignment w:val="baseline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В</w:t>
      </w:r>
      <w:r w:rsidR="00DE121C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республике </w:t>
      </w:r>
      <w:r w:rsidR="00BB0CA2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создана</w:t>
      </w:r>
      <w:r w:rsidR="00DE121C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система обеспечения вызова экстре</w:t>
      </w:r>
      <w:r w:rsidR="00DE121C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н</w:t>
      </w:r>
      <w:r w:rsidR="00DE121C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ных оперативных служб по единому номеру «112» (Система-112). В 2018 году операторами Системы-112 принято более </w:t>
      </w:r>
      <w:r w:rsidR="00425C0A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семисот </w:t>
      </w:r>
      <w:r w:rsidR="00C9158F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девяносто четырёх</w:t>
      </w:r>
      <w:r w:rsidR="00DE121C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тыс</w:t>
      </w:r>
      <w:r w:rsidR="00425C0A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яч</w:t>
      </w:r>
      <w:r w:rsidR="00DE121C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звонков, т</w:t>
      </w:r>
      <w:r w:rsidR="00425C0A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о есть</w:t>
      </w:r>
      <w:r w:rsidR="00DE121C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ежесуточно более </w:t>
      </w:r>
      <w:r w:rsidR="00425C0A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двух тысяч </w:t>
      </w:r>
      <w:r w:rsidR="00C9158F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двухсот </w:t>
      </w:r>
      <w:r w:rsidR="00DE121C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звонков.</w:t>
      </w:r>
    </w:p>
    <w:p w:rsidR="00A94902" w:rsidRPr="00AC012A" w:rsidRDefault="00E93005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У</w:t>
      </w:r>
      <w:r w:rsidR="00DE121C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спешно используется правоохранительный сегмент апп</w:t>
      </w:r>
      <w:r w:rsidR="00DE121C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а</w:t>
      </w:r>
      <w:r w:rsidR="00DE121C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ратно-программно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го комплекса «Безопасный город».</w:t>
      </w:r>
      <w:r w:rsidR="005F6493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</w:p>
    <w:p w:rsidR="002C29FA" w:rsidRPr="00AC012A" w:rsidRDefault="00E93005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lastRenderedPageBreak/>
        <w:t>Установлено</w:t>
      </w:r>
      <w:r w:rsidR="00DE121C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почти 3000 камер</w:t>
      </w:r>
      <w:r w:rsidR="00DE121C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видеонаблюдения, изобр</w:t>
      </w:r>
      <w:r w:rsidR="00DE121C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а</w:t>
      </w:r>
      <w:r w:rsidR="00DE121C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жения которых выведены в дежурные части территориальных о</w:t>
      </w:r>
      <w:r w:rsidR="00DE121C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р</w:t>
      </w:r>
      <w:r w:rsidR="00DE121C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ганов внутренних дел, что обеспечивает непрерывный контроль за оперативной обстановкой в режиме реального времени</w:t>
      </w:r>
      <w:r w:rsidR="005F6493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.</w:t>
      </w:r>
    </w:p>
    <w:p w:rsidR="002D74BD" w:rsidRPr="00AC012A" w:rsidRDefault="00553CE6" w:rsidP="00193BE8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Использование</w:t>
      </w:r>
      <w:r w:rsidR="0080732B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данной 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системы позволяет </w:t>
      </w:r>
      <w:r w:rsidR="002C29FA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своевременно выяв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ить</w:t>
      </w:r>
      <w:r w:rsidR="002C29FA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правонарушения и обеспечи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ть</w:t>
      </w:r>
      <w:r w:rsidR="002C29FA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ох</w:t>
      </w:r>
      <w:r w:rsidR="0080732B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ран</w:t>
      </w: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у</w:t>
      </w:r>
      <w:r w:rsidR="007F0824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общественного порядка.</w:t>
      </w:r>
      <w:r w:rsidR="00DE121C"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 xml:space="preserve"> </w:t>
      </w:r>
    </w:p>
    <w:p w:rsidR="00136873" w:rsidRPr="00AC012A" w:rsidRDefault="00136873" w:rsidP="00136873">
      <w:pPr>
        <w:pStyle w:val="1"/>
        <w:spacing w:line="36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AC012A">
        <w:rPr>
          <w:rFonts w:ascii="Arial" w:hAnsi="Arial" w:cs="Arial"/>
          <w:sz w:val="30"/>
          <w:szCs w:val="30"/>
        </w:rPr>
        <w:t>В республике ведется планомерная и целенаправленная р</w:t>
      </w:r>
      <w:r w:rsidRPr="00AC012A">
        <w:rPr>
          <w:rFonts w:ascii="Arial" w:hAnsi="Arial" w:cs="Arial"/>
          <w:sz w:val="30"/>
          <w:szCs w:val="30"/>
        </w:rPr>
        <w:t>а</w:t>
      </w:r>
      <w:r w:rsidRPr="00AC012A">
        <w:rPr>
          <w:rFonts w:ascii="Arial" w:hAnsi="Arial" w:cs="Arial"/>
          <w:sz w:val="30"/>
          <w:szCs w:val="30"/>
        </w:rPr>
        <w:t>бота по борьбе с коррупцией.</w:t>
      </w:r>
    </w:p>
    <w:p w:rsidR="00136873" w:rsidRPr="00AC012A" w:rsidRDefault="00136873" w:rsidP="00136873">
      <w:pPr>
        <w:pStyle w:val="1"/>
        <w:spacing w:line="36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AC012A">
        <w:rPr>
          <w:rFonts w:ascii="Arial" w:hAnsi="Arial" w:cs="Arial"/>
          <w:sz w:val="30"/>
          <w:szCs w:val="30"/>
        </w:rPr>
        <w:t>В 2018 году госорганами и органами местного самоуправл</w:t>
      </w:r>
      <w:r w:rsidRPr="00AC012A">
        <w:rPr>
          <w:rFonts w:ascii="Arial" w:hAnsi="Arial" w:cs="Arial"/>
          <w:sz w:val="30"/>
          <w:szCs w:val="30"/>
        </w:rPr>
        <w:t>е</w:t>
      </w:r>
      <w:r w:rsidRPr="00AC012A">
        <w:rPr>
          <w:rFonts w:ascii="Arial" w:hAnsi="Arial" w:cs="Arial"/>
          <w:sz w:val="30"/>
          <w:szCs w:val="30"/>
        </w:rPr>
        <w:t>ния по итогам антикоррупционных проверок к дисциплинарной ответственности привлечены 292 служащих, уволены с утратой доверия 7 должностных лиц.</w:t>
      </w:r>
    </w:p>
    <w:p w:rsidR="00136873" w:rsidRPr="00AC012A" w:rsidRDefault="00136873" w:rsidP="00136873">
      <w:pPr>
        <w:pStyle w:val="1"/>
        <w:spacing w:line="36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AC012A">
        <w:rPr>
          <w:rFonts w:ascii="Arial" w:hAnsi="Arial" w:cs="Arial"/>
          <w:sz w:val="30"/>
          <w:szCs w:val="30"/>
        </w:rPr>
        <w:t>Правоохранительными органами по преступлениям корру</w:t>
      </w:r>
      <w:r w:rsidRPr="00AC012A">
        <w:rPr>
          <w:rFonts w:ascii="Arial" w:hAnsi="Arial" w:cs="Arial"/>
          <w:sz w:val="30"/>
          <w:szCs w:val="30"/>
        </w:rPr>
        <w:t>п</w:t>
      </w:r>
      <w:r w:rsidRPr="00AC012A">
        <w:rPr>
          <w:rFonts w:ascii="Arial" w:hAnsi="Arial" w:cs="Arial"/>
          <w:sz w:val="30"/>
          <w:szCs w:val="30"/>
        </w:rPr>
        <w:t>ционной направленности к ответственности привлечено 140 лиц, возмещено в бюджет более ста тридцати девяти миллионов  ру</w:t>
      </w:r>
      <w:r w:rsidRPr="00AC012A">
        <w:rPr>
          <w:rFonts w:ascii="Arial" w:hAnsi="Arial" w:cs="Arial"/>
          <w:sz w:val="30"/>
          <w:szCs w:val="30"/>
        </w:rPr>
        <w:t>б</w:t>
      </w:r>
      <w:r w:rsidRPr="00AC012A">
        <w:rPr>
          <w:rFonts w:ascii="Arial" w:hAnsi="Arial" w:cs="Arial"/>
          <w:sz w:val="30"/>
          <w:szCs w:val="30"/>
        </w:rPr>
        <w:t>лей.</w:t>
      </w:r>
    </w:p>
    <w:p w:rsidR="00AC012A" w:rsidRDefault="00AC012A" w:rsidP="00403552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</w:p>
    <w:p w:rsidR="00C9158F" w:rsidRPr="00AC012A" w:rsidRDefault="00C9158F" w:rsidP="00403552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sz w:val="30"/>
          <w:szCs w:val="30"/>
          <w:lang w:eastAsia="ru-RU"/>
        </w:rPr>
      </w:pPr>
      <w:r w:rsidRPr="00AC012A">
        <w:rPr>
          <w:rFonts w:ascii="Arial" w:eastAsia="Times New Roman" w:hAnsi="Arial" w:cs="Arial"/>
          <w:bCs/>
          <w:sz w:val="30"/>
          <w:szCs w:val="30"/>
          <w:lang w:eastAsia="ru-RU"/>
        </w:rPr>
        <w:t>Уважаемые коллеги!</w:t>
      </w:r>
    </w:p>
    <w:p w:rsidR="003C3F7F" w:rsidRPr="00AC012A" w:rsidRDefault="00E10823" w:rsidP="003C3F7F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 w:rsidRPr="00AC012A">
        <w:rPr>
          <w:rFonts w:ascii="Arial" w:hAnsi="Arial" w:cs="Arial"/>
          <w:color w:val="000000"/>
          <w:sz w:val="30"/>
          <w:szCs w:val="30"/>
        </w:rPr>
        <w:t xml:space="preserve">Национальные проекты </w:t>
      </w:r>
      <w:r w:rsidR="003C3F7F" w:rsidRPr="00AC012A">
        <w:rPr>
          <w:rFonts w:ascii="Arial" w:hAnsi="Arial" w:cs="Arial"/>
          <w:color w:val="000000"/>
          <w:sz w:val="30"/>
          <w:szCs w:val="30"/>
        </w:rPr>
        <w:t>являются самой масштабной гос</w:t>
      </w:r>
      <w:r w:rsidR="003C3F7F" w:rsidRPr="00AC012A">
        <w:rPr>
          <w:rFonts w:ascii="Arial" w:hAnsi="Arial" w:cs="Arial"/>
          <w:color w:val="000000"/>
          <w:sz w:val="30"/>
          <w:szCs w:val="30"/>
        </w:rPr>
        <w:t>у</w:t>
      </w:r>
      <w:r w:rsidR="003C3F7F" w:rsidRPr="00AC012A">
        <w:rPr>
          <w:rFonts w:ascii="Arial" w:hAnsi="Arial" w:cs="Arial"/>
          <w:color w:val="000000"/>
          <w:sz w:val="30"/>
          <w:szCs w:val="30"/>
        </w:rPr>
        <w:t>дарственной программой за последние 30 лет.</w:t>
      </w:r>
    </w:p>
    <w:p w:rsidR="001B082A" w:rsidRPr="00AC012A" w:rsidRDefault="001B082A" w:rsidP="001B082A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 w:rsidRPr="00AC012A">
        <w:rPr>
          <w:rFonts w:ascii="Arial" w:hAnsi="Arial" w:cs="Arial"/>
          <w:color w:val="000000"/>
          <w:sz w:val="30"/>
          <w:szCs w:val="30"/>
        </w:rPr>
        <w:t>В Чувашской Республике реализуются одиннадцать из дв</w:t>
      </w:r>
      <w:r w:rsidRPr="00AC012A">
        <w:rPr>
          <w:rFonts w:ascii="Arial" w:hAnsi="Arial" w:cs="Arial"/>
          <w:color w:val="000000"/>
          <w:sz w:val="30"/>
          <w:szCs w:val="30"/>
        </w:rPr>
        <w:t>е</w:t>
      </w:r>
      <w:r w:rsidRPr="00AC012A">
        <w:rPr>
          <w:rFonts w:ascii="Arial" w:hAnsi="Arial" w:cs="Arial"/>
          <w:color w:val="000000"/>
          <w:sz w:val="30"/>
          <w:szCs w:val="30"/>
        </w:rPr>
        <w:t>надцати национальных проектов, шестьдесят семь федеральных проектов, пятьдесят два региональных проекта. В мероприятиях девятнадцати региональных проектов участвуют муниципалит</w:t>
      </w:r>
      <w:r w:rsidRPr="00AC012A">
        <w:rPr>
          <w:rFonts w:ascii="Arial" w:hAnsi="Arial" w:cs="Arial"/>
          <w:color w:val="000000"/>
          <w:sz w:val="30"/>
          <w:szCs w:val="30"/>
        </w:rPr>
        <w:t>е</w:t>
      </w:r>
      <w:r w:rsidRPr="00AC012A">
        <w:rPr>
          <w:rFonts w:ascii="Arial" w:hAnsi="Arial" w:cs="Arial"/>
          <w:color w:val="000000"/>
          <w:sz w:val="30"/>
          <w:szCs w:val="30"/>
        </w:rPr>
        <w:t xml:space="preserve">ты.  </w:t>
      </w:r>
    </w:p>
    <w:p w:rsidR="001B082A" w:rsidRPr="00AC012A" w:rsidRDefault="001B082A" w:rsidP="001B082A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 w:rsidRPr="00AC012A">
        <w:rPr>
          <w:rFonts w:ascii="Arial" w:hAnsi="Arial" w:cs="Arial"/>
          <w:color w:val="000000"/>
          <w:sz w:val="30"/>
          <w:szCs w:val="30"/>
        </w:rPr>
        <w:lastRenderedPageBreak/>
        <w:t>В 2019 году объем финансирования мероприятий нацпрое</w:t>
      </w:r>
      <w:r w:rsidRPr="00AC012A">
        <w:rPr>
          <w:rFonts w:ascii="Arial" w:hAnsi="Arial" w:cs="Arial"/>
          <w:color w:val="000000"/>
          <w:sz w:val="30"/>
          <w:szCs w:val="30"/>
        </w:rPr>
        <w:t>к</w:t>
      </w:r>
      <w:r w:rsidRPr="00AC012A">
        <w:rPr>
          <w:rFonts w:ascii="Arial" w:hAnsi="Arial" w:cs="Arial"/>
          <w:color w:val="000000"/>
          <w:sz w:val="30"/>
          <w:szCs w:val="30"/>
        </w:rPr>
        <w:t xml:space="preserve">тов за счет бюджетных средств составит 9 миллиардов </w:t>
      </w:r>
      <w:r w:rsidR="005062D5" w:rsidRPr="00AC012A">
        <w:rPr>
          <w:rFonts w:ascii="Arial" w:hAnsi="Arial" w:cs="Arial"/>
          <w:color w:val="000000"/>
          <w:sz w:val="30"/>
          <w:szCs w:val="30"/>
        </w:rPr>
        <w:t>946</w:t>
      </w:r>
      <w:r w:rsidRPr="00AC012A">
        <w:rPr>
          <w:rFonts w:ascii="Arial" w:hAnsi="Arial" w:cs="Arial"/>
          <w:color w:val="000000"/>
          <w:sz w:val="30"/>
          <w:szCs w:val="30"/>
        </w:rPr>
        <w:t xml:space="preserve"> ми</w:t>
      </w:r>
      <w:r w:rsidRPr="00AC012A">
        <w:rPr>
          <w:rFonts w:ascii="Arial" w:hAnsi="Arial" w:cs="Arial"/>
          <w:color w:val="000000"/>
          <w:sz w:val="30"/>
          <w:szCs w:val="30"/>
        </w:rPr>
        <w:t>л</w:t>
      </w:r>
      <w:r w:rsidRPr="00AC012A">
        <w:rPr>
          <w:rFonts w:ascii="Arial" w:hAnsi="Arial" w:cs="Arial"/>
          <w:color w:val="000000"/>
          <w:sz w:val="30"/>
          <w:szCs w:val="30"/>
        </w:rPr>
        <w:t>лионов рублей.</w:t>
      </w:r>
    </w:p>
    <w:p w:rsidR="005062D5" w:rsidRPr="00AC012A" w:rsidRDefault="005062D5" w:rsidP="001B082A">
      <w:pPr>
        <w:spacing w:after="0" w:line="360" w:lineRule="auto"/>
        <w:ind w:firstLine="709"/>
        <w:jc w:val="both"/>
        <w:rPr>
          <w:rFonts w:ascii="Arial" w:hAnsi="Arial" w:cs="Arial"/>
          <w:color w:val="000000"/>
          <w:sz w:val="30"/>
          <w:szCs w:val="30"/>
        </w:rPr>
      </w:pPr>
      <w:r w:rsidRPr="00AC012A">
        <w:rPr>
          <w:rFonts w:ascii="Arial" w:hAnsi="Arial" w:cs="Arial"/>
          <w:color w:val="000000"/>
          <w:sz w:val="30"/>
          <w:szCs w:val="30"/>
        </w:rPr>
        <w:t>Всего за шесть лет расчетно на реализацию национальных проектов за счет всех источников будет направлено 77 млрд. рублей.</w:t>
      </w:r>
    </w:p>
    <w:p w:rsidR="001B082A" w:rsidRPr="00AC012A" w:rsidRDefault="001B082A" w:rsidP="001B082A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AC012A">
        <w:rPr>
          <w:rFonts w:ascii="Arial" w:hAnsi="Arial" w:cs="Arial"/>
          <w:color w:val="000000"/>
          <w:sz w:val="30"/>
          <w:szCs w:val="30"/>
        </w:rPr>
        <w:t xml:space="preserve">Эти средства предназначены для решения 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конкретных задач по обеспечению устойчивого развития экономики, укреплению социальной стабильности</w:t>
      </w:r>
      <w:r w:rsidR="000A16BB" w:rsidRPr="00AC012A">
        <w:rPr>
          <w:rFonts w:ascii="Arial" w:eastAsia="Times New Roman" w:hAnsi="Arial" w:cs="Arial"/>
          <w:sz w:val="30"/>
          <w:szCs w:val="30"/>
          <w:lang w:eastAsia="ru-RU"/>
        </w:rPr>
        <w:t>, повышению качества жизни насел</w:t>
      </w:r>
      <w:r w:rsidR="000A16BB" w:rsidRPr="00AC012A">
        <w:rPr>
          <w:rFonts w:ascii="Arial" w:eastAsia="Times New Roman" w:hAnsi="Arial" w:cs="Arial"/>
          <w:sz w:val="30"/>
          <w:szCs w:val="30"/>
          <w:lang w:eastAsia="ru-RU"/>
        </w:rPr>
        <w:t>е</w:t>
      </w:r>
      <w:r w:rsidR="00006EA0" w:rsidRPr="00AC012A">
        <w:rPr>
          <w:rFonts w:ascii="Arial" w:eastAsia="Times New Roman" w:hAnsi="Arial" w:cs="Arial"/>
          <w:sz w:val="30"/>
          <w:szCs w:val="30"/>
          <w:lang w:eastAsia="ru-RU"/>
        </w:rPr>
        <w:t>ния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.</w:t>
      </w:r>
    </w:p>
    <w:p w:rsidR="001B082A" w:rsidRPr="00AC012A" w:rsidRDefault="001B082A" w:rsidP="001B082A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Именно </w:t>
      </w:r>
      <w:r w:rsidRPr="00AC012A">
        <w:rPr>
          <w:rFonts w:ascii="Arial" w:hAnsi="Arial" w:cs="Arial"/>
          <w:sz w:val="30"/>
          <w:szCs w:val="30"/>
        </w:rPr>
        <w:t xml:space="preserve">граждане </w:t>
      </w:r>
      <w:r w:rsidR="00381273" w:rsidRPr="00AC012A">
        <w:rPr>
          <w:rFonts w:ascii="Arial" w:hAnsi="Arial" w:cs="Arial"/>
          <w:sz w:val="30"/>
          <w:szCs w:val="30"/>
        </w:rPr>
        <w:t>дают</w:t>
      </w:r>
      <w:r w:rsidRPr="00AC012A">
        <w:rPr>
          <w:rFonts w:ascii="Arial" w:hAnsi="Arial" w:cs="Arial"/>
          <w:sz w:val="30"/>
          <w:szCs w:val="30"/>
        </w:rPr>
        <w:t xml:space="preserve"> нашей работе самую главную и об</w:t>
      </w:r>
      <w:r w:rsidRPr="00AC012A">
        <w:rPr>
          <w:rFonts w:ascii="Arial" w:hAnsi="Arial" w:cs="Arial"/>
          <w:sz w:val="30"/>
          <w:szCs w:val="30"/>
        </w:rPr>
        <w:t>ъ</w:t>
      </w:r>
      <w:r w:rsidRPr="00AC012A">
        <w:rPr>
          <w:rFonts w:ascii="Arial" w:hAnsi="Arial" w:cs="Arial"/>
          <w:sz w:val="30"/>
          <w:szCs w:val="30"/>
        </w:rPr>
        <w:t>ективную оценку.</w:t>
      </w:r>
    </w:p>
    <w:p w:rsidR="001B082A" w:rsidRPr="00AC012A" w:rsidRDefault="001B082A" w:rsidP="001B082A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AC012A">
        <w:rPr>
          <w:rFonts w:ascii="Arial" w:hAnsi="Arial" w:cs="Arial"/>
          <w:sz w:val="30"/>
          <w:szCs w:val="30"/>
        </w:rPr>
        <w:t xml:space="preserve">Осенью прошлого года исследовательская компания из Перми провела в республике социологический опрос. Согласно полученным данным,  жители Чувашии </w:t>
      </w:r>
      <w:r w:rsidR="00E02538" w:rsidRPr="00AC012A">
        <w:rPr>
          <w:rFonts w:ascii="Arial" w:hAnsi="Arial" w:cs="Arial"/>
          <w:sz w:val="30"/>
          <w:szCs w:val="30"/>
        </w:rPr>
        <w:t xml:space="preserve">на «отлично» и «хорошо» </w:t>
      </w:r>
      <w:r w:rsidRPr="00AC012A">
        <w:rPr>
          <w:rFonts w:ascii="Arial" w:hAnsi="Arial" w:cs="Arial"/>
          <w:sz w:val="30"/>
          <w:szCs w:val="30"/>
        </w:rPr>
        <w:t>оцени</w:t>
      </w:r>
      <w:r w:rsidR="00E02538" w:rsidRPr="00AC012A">
        <w:rPr>
          <w:rFonts w:ascii="Arial" w:hAnsi="Arial" w:cs="Arial"/>
          <w:sz w:val="30"/>
          <w:szCs w:val="30"/>
        </w:rPr>
        <w:t>ли</w:t>
      </w:r>
      <w:r w:rsidRPr="00AC012A">
        <w:rPr>
          <w:rFonts w:ascii="Arial" w:hAnsi="Arial" w:cs="Arial"/>
          <w:sz w:val="30"/>
          <w:szCs w:val="30"/>
        </w:rPr>
        <w:t xml:space="preserve"> работу региональных органов власти в сферах </w:t>
      </w:r>
      <w:r w:rsidR="00E02538" w:rsidRPr="00AC012A">
        <w:rPr>
          <w:rFonts w:ascii="Arial" w:hAnsi="Arial" w:cs="Arial"/>
          <w:sz w:val="30"/>
          <w:szCs w:val="30"/>
        </w:rPr>
        <w:t>«К</w:t>
      </w:r>
      <w:r w:rsidRPr="00AC012A">
        <w:rPr>
          <w:rFonts w:ascii="Arial" w:hAnsi="Arial" w:cs="Arial"/>
          <w:sz w:val="30"/>
          <w:szCs w:val="30"/>
        </w:rPr>
        <w:t>ульт</w:t>
      </w:r>
      <w:r w:rsidRPr="00AC012A">
        <w:rPr>
          <w:rFonts w:ascii="Arial" w:hAnsi="Arial" w:cs="Arial"/>
          <w:sz w:val="30"/>
          <w:szCs w:val="30"/>
        </w:rPr>
        <w:t>у</w:t>
      </w:r>
      <w:r w:rsidRPr="00AC012A">
        <w:rPr>
          <w:rFonts w:ascii="Arial" w:hAnsi="Arial" w:cs="Arial"/>
          <w:sz w:val="30"/>
          <w:szCs w:val="30"/>
        </w:rPr>
        <w:t>ра и спорт</w:t>
      </w:r>
      <w:r w:rsidR="00E02538" w:rsidRPr="00AC012A">
        <w:rPr>
          <w:rFonts w:ascii="Arial" w:hAnsi="Arial" w:cs="Arial"/>
          <w:sz w:val="30"/>
          <w:szCs w:val="30"/>
        </w:rPr>
        <w:t>»</w:t>
      </w:r>
      <w:r w:rsidRPr="00AC012A">
        <w:rPr>
          <w:rFonts w:ascii="Arial" w:hAnsi="Arial" w:cs="Arial"/>
          <w:sz w:val="30"/>
          <w:szCs w:val="30"/>
        </w:rPr>
        <w:t xml:space="preserve"> (68% опрошенных), </w:t>
      </w:r>
      <w:r w:rsidR="00E02538" w:rsidRPr="00AC012A">
        <w:rPr>
          <w:rFonts w:ascii="Arial" w:hAnsi="Arial" w:cs="Arial"/>
          <w:sz w:val="30"/>
          <w:szCs w:val="30"/>
        </w:rPr>
        <w:t>«О</w:t>
      </w:r>
      <w:r w:rsidRPr="00AC012A">
        <w:rPr>
          <w:rFonts w:ascii="Arial" w:hAnsi="Arial" w:cs="Arial"/>
          <w:sz w:val="30"/>
          <w:szCs w:val="30"/>
        </w:rPr>
        <w:t>бщественная безопасность</w:t>
      </w:r>
      <w:r w:rsidR="00E02538" w:rsidRPr="00AC012A">
        <w:rPr>
          <w:rFonts w:ascii="Arial" w:hAnsi="Arial" w:cs="Arial"/>
          <w:sz w:val="30"/>
          <w:szCs w:val="30"/>
        </w:rPr>
        <w:t>»</w:t>
      </w:r>
      <w:r w:rsidRPr="00AC012A">
        <w:rPr>
          <w:rFonts w:ascii="Arial" w:hAnsi="Arial" w:cs="Arial"/>
          <w:sz w:val="30"/>
          <w:szCs w:val="30"/>
        </w:rPr>
        <w:t xml:space="preserve"> (61%</w:t>
      </w:r>
      <w:r w:rsidR="00E02538" w:rsidRPr="00AC012A">
        <w:rPr>
          <w:rFonts w:ascii="Arial" w:hAnsi="Arial" w:cs="Arial"/>
          <w:sz w:val="30"/>
          <w:szCs w:val="30"/>
        </w:rPr>
        <w:t xml:space="preserve"> опрошенных</w:t>
      </w:r>
      <w:r w:rsidRPr="00AC012A">
        <w:rPr>
          <w:rFonts w:ascii="Arial" w:hAnsi="Arial" w:cs="Arial"/>
          <w:sz w:val="30"/>
          <w:szCs w:val="30"/>
        </w:rPr>
        <w:t xml:space="preserve">),  </w:t>
      </w:r>
      <w:r w:rsidR="00E02538" w:rsidRPr="00AC012A">
        <w:rPr>
          <w:rFonts w:ascii="Arial" w:hAnsi="Arial" w:cs="Arial"/>
          <w:sz w:val="30"/>
          <w:szCs w:val="30"/>
        </w:rPr>
        <w:t>«О</w:t>
      </w:r>
      <w:r w:rsidRPr="00AC012A">
        <w:rPr>
          <w:rFonts w:ascii="Arial" w:hAnsi="Arial" w:cs="Arial"/>
          <w:sz w:val="30"/>
          <w:szCs w:val="30"/>
        </w:rPr>
        <w:t>бразование</w:t>
      </w:r>
      <w:r w:rsidR="00E02538" w:rsidRPr="00AC012A">
        <w:rPr>
          <w:rFonts w:ascii="Arial" w:hAnsi="Arial" w:cs="Arial"/>
          <w:sz w:val="30"/>
          <w:szCs w:val="30"/>
        </w:rPr>
        <w:t>»</w:t>
      </w:r>
      <w:r w:rsidRPr="00AC012A">
        <w:rPr>
          <w:rFonts w:ascii="Arial" w:hAnsi="Arial" w:cs="Arial"/>
          <w:sz w:val="30"/>
          <w:szCs w:val="30"/>
        </w:rPr>
        <w:t xml:space="preserve"> (53%</w:t>
      </w:r>
      <w:r w:rsidR="00E02538" w:rsidRPr="00AC012A">
        <w:rPr>
          <w:rFonts w:ascii="Arial" w:hAnsi="Arial" w:cs="Arial"/>
          <w:sz w:val="30"/>
          <w:szCs w:val="30"/>
        </w:rPr>
        <w:t xml:space="preserve"> опрошенных</w:t>
      </w:r>
      <w:r w:rsidRPr="00AC012A">
        <w:rPr>
          <w:rFonts w:ascii="Arial" w:hAnsi="Arial" w:cs="Arial"/>
          <w:sz w:val="30"/>
          <w:szCs w:val="30"/>
        </w:rPr>
        <w:t>). </w:t>
      </w:r>
    </w:p>
    <w:p w:rsidR="001B082A" w:rsidRPr="00AC012A" w:rsidRDefault="001B082A" w:rsidP="001B082A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AC012A">
        <w:rPr>
          <w:rFonts w:ascii="Arial" w:hAnsi="Arial" w:cs="Arial"/>
          <w:sz w:val="30"/>
          <w:szCs w:val="30"/>
        </w:rPr>
        <w:t xml:space="preserve">Вместе с тем, 33% опрошенных граждан поставили </w:t>
      </w:r>
      <w:r w:rsidR="00E02538" w:rsidRPr="00AC012A">
        <w:rPr>
          <w:rFonts w:ascii="Arial" w:hAnsi="Arial" w:cs="Arial"/>
          <w:sz w:val="30"/>
          <w:szCs w:val="30"/>
        </w:rPr>
        <w:t>неуд</w:t>
      </w:r>
      <w:r w:rsidR="00E02538" w:rsidRPr="00AC012A">
        <w:rPr>
          <w:rFonts w:ascii="Arial" w:hAnsi="Arial" w:cs="Arial"/>
          <w:sz w:val="30"/>
          <w:szCs w:val="30"/>
        </w:rPr>
        <w:t>о</w:t>
      </w:r>
      <w:r w:rsidR="00E02538" w:rsidRPr="00AC012A">
        <w:rPr>
          <w:rFonts w:ascii="Arial" w:hAnsi="Arial" w:cs="Arial"/>
          <w:sz w:val="30"/>
          <w:szCs w:val="30"/>
        </w:rPr>
        <w:t xml:space="preserve">влетворительную </w:t>
      </w:r>
      <w:r w:rsidRPr="00AC012A">
        <w:rPr>
          <w:rFonts w:ascii="Arial" w:hAnsi="Arial" w:cs="Arial"/>
          <w:sz w:val="30"/>
          <w:szCs w:val="30"/>
        </w:rPr>
        <w:t>оценку работе органов власти в сфере ЖКХ, 26% - работе в части содержания дорог и транспорта.</w:t>
      </w:r>
    </w:p>
    <w:p w:rsidR="001B082A" w:rsidRPr="00AC012A" w:rsidRDefault="001B082A" w:rsidP="001B082A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AC012A">
        <w:rPr>
          <w:rFonts w:ascii="Arial" w:hAnsi="Arial" w:cs="Arial"/>
          <w:sz w:val="30"/>
          <w:szCs w:val="30"/>
        </w:rPr>
        <w:t>В 2018 году на мое имя и в адрес Кабинета Министров Ч</w:t>
      </w:r>
      <w:r w:rsidRPr="00AC012A">
        <w:rPr>
          <w:rFonts w:ascii="Arial" w:hAnsi="Arial" w:cs="Arial"/>
          <w:sz w:val="30"/>
          <w:szCs w:val="30"/>
        </w:rPr>
        <w:t>у</w:t>
      </w:r>
      <w:r w:rsidRPr="00AC012A">
        <w:rPr>
          <w:rFonts w:ascii="Arial" w:hAnsi="Arial" w:cs="Arial"/>
          <w:sz w:val="30"/>
          <w:szCs w:val="30"/>
        </w:rPr>
        <w:t>вашской Республики поступило и взято на контроль почти полт</w:t>
      </w:r>
      <w:r w:rsidRPr="00AC012A">
        <w:rPr>
          <w:rFonts w:ascii="Arial" w:hAnsi="Arial" w:cs="Arial"/>
          <w:sz w:val="30"/>
          <w:szCs w:val="30"/>
        </w:rPr>
        <w:t>о</w:t>
      </w:r>
      <w:r w:rsidRPr="00AC012A">
        <w:rPr>
          <w:rFonts w:ascii="Arial" w:hAnsi="Arial" w:cs="Arial"/>
          <w:sz w:val="30"/>
          <w:szCs w:val="30"/>
        </w:rPr>
        <w:t xml:space="preserve">ры тысячи обращений. Большинство жалоб так же было связано с ситуацией в </w:t>
      </w:r>
      <w:r w:rsidR="00B73341" w:rsidRPr="00AC012A">
        <w:rPr>
          <w:rFonts w:ascii="Arial" w:hAnsi="Arial" w:cs="Arial"/>
          <w:sz w:val="30"/>
          <w:szCs w:val="30"/>
        </w:rPr>
        <w:t>жилищно-коммунальном хозяйстве</w:t>
      </w:r>
      <w:r w:rsidRPr="00AC012A">
        <w:rPr>
          <w:rFonts w:ascii="Arial" w:hAnsi="Arial" w:cs="Arial"/>
          <w:sz w:val="30"/>
          <w:szCs w:val="30"/>
        </w:rPr>
        <w:t xml:space="preserve"> и неудовлетвор</w:t>
      </w:r>
      <w:r w:rsidRPr="00AC012A">
        <w:rPr>
          <w:rFonts w:ascii="Arial" w:hAnsi="Arial" w:cs="Arial"/>
          <w:sz w:val="30"/>
          <w:szCs w:val="30"/>
        </w:rPr>
        <w:t>и</w:t>
      </w:r>
      <w:r w:rsidRPr="00AC012A">
        <w:rPr>
          <w:rFonts w:ascii="Arial" w:hAnsi="Arial" w:cs="Arial"/>
          <w:sz w:val="30"/>
          <w:szCs w:val="30"/>
        </w:rPr>
        <w:t xml:space="preserve">тельным состоянием дорог.   </w:t>
      </w:r>
    </w:p>
    <w:p w:rsidR="001B082A" w:rsidRPr="00AC012A" w:rsidRDefault="001B082A" w:rsidP="001B082A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AC012A">
        <w:rPr>
          <w:rFonts w:ascii="Arial" w:hAnsi="Arial" w:cs="Arial"/>
          <w:sz w:val="30"/>
          <w:szCs w:val="30"/>
        </w:rPr>
        <w:lastRenderedPageBreak/>
        <w:t>Органам исполнительной и муниципальной власти следует незамедлительно реагировать на все поступающие в свой адрес обраще</w:t>
      </w:r>
      <w:r w:rsidR="000A16BB" w:rsidRPr="00AC012A">
        <w:rPr>
          <w:rFonts w:ascii="Arial" w:hAnsi="Arial" w:cs="Arial"/>
          <w:sz w:val="30"/>
          <w:szCs w:val="30"/>
        </w:rPr>
        <w:t>ния и исправлять все допущенные нарушения.</w:t>
      </w:r>
    </w:p>
    <w:p w:rsidR="006355D9" w:rsidRPr="00AC012A" w:rsidRDefault="00D2629B" w:rsidP="00832D45">
      <w:pPr>
        <w:spacing w:after="0" w:line="360" w:lineRule="auto"/>
        <w:ind w:firstLine="709"/>
        <w:jc w:val="both"/>
        <w:rPr>
          <w:rFonts w:ascii="Arial" w:hAnsi="Arial" w:cs="Arial"/>
          <w:sz w:val="30"/>
          <w:szCs w:val="30"/>
        </w:rPr>
      </w:pP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Жители республики должны </w:t>
      </w:r>
      <w:r w:rsidR="001B082A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в короткие сроки 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почувствовать перемены к лучшему. Призываю </w:t>
      </w:r>
      <w:r w:rsidR="0089763C" w:rsidRPr="00AC012A">
        <w:rPr>
          <w:rFonts w:ascii="Arial" w:eastAsia="Times New Roman" w:hAnsi="Arial" w:cs="Arial"/>
          <w:sz w:val="30"/>
          <w:szCs w:val="30"/>
          <w:lang w:eastAsia="ru-RU"/>
        </w:rPr>
        <w:t xml:space="preserve">и </w:t>
      </w:r>
      <w:r w:rsidRPr="00AC012A">
        <w:rPr>
          <w:rFonts w:ascii="Arial" w:eastAsia="Times New Roman" w:hAnsi="Arial" w:cs="Arial"/>
          <w:sz w:val="30"/>
          <w:szCs w:val="30"/>
          <w:lang w:eastAsia="ru-RU"/>
        </w:rPr>
        <w:t>вас</w:t>
      </w:r>
      <w:r w:rsidR="0089763C" w:rsidRPr="00AC012A">
        <w:rPr>
          <w:rFonts w:ascii="Arial" w:eastAsia="Times New Roman" w:hAnsi="Arial" w:cs="Arial"/>
          <w:sz w:val="30"/>
          <w:szCs w:val="30"/>
          <w:lang w:eastAsia="ru-RU"/>
        </w:rPr>
        <w:t>, уважаемые коллеги,</w:t>
      </w:r>
      <w:r w:rsidRPr="00AC012A">
        <w:rPr>
          <w:rFonts w:ascii="Arial" w:hAnsi="Arial" w:cs="Arial"/>
          <w:bCs/>
          <w:iCs/>
          <w:sz w:val="30"/>
          <w:szCs w:val="30"/>
        </w:rPr>
        <w:t xml:space="preserve"> а</w:t>
      </w:r>
      <w:r w:rsidRPr="00AC012A">
        <w:rPr>
          <w:rFonts w:ascii="Arial" w:hAnsi="Arial" w:cs="Arial"/>
          <w:bCs/>
          <w:iCs/>
          <w:sz w:val="30"/>
          <w:szCs w:val="30"/>
        </w:rPr>
        <w:t>к</w:t>
      </w:r>
      <w:r w:rsidRPr="00AC012A">
        <w:rPr>
          <w:rFonts w:ascii="Arial" w:hAnsi="Arial" w:cs="Arial"/>
          <w:bCs/>
          <w:iCs/>
          <w:sz w:val="30"/>
          <w:szCs w:val="30"/>
        </w:rPr>
        <w:t>тивно включиться в эту работу.</w:t>
      </w:r>
    </w:p>
    <w:p w:rsidR="006355D9" w:rsidRPr="00AC012A" w:rsidRDefault="006355D9" w:rsidP="00832D45">
      <w:pPr>
        <w:spacing w:after="0" w:line="360" w:lineRule="auto"/>
        <w:ind w:firstLine="709"/>
        <w:jc w:val="both"/>
        <w:rPr>
          <w:rFonts w:ascii="Arial" w:hAnsi="Arial" w:cs="Arial"/>
          <w:bCs/>
          <w:iCs/>
          <w:sz w:val="30"/>
          <w:szCs w:val="30"/>
        </w:rPr>
      </w:pPr>
      <w:r w:rsidRPr="00AC012A">
        <w:rPr>
          <w:rFonts w:ascii="Arial" w:hAnsi="Arial" w:cs="Arial"/>
          <w:bCs/>
          <w:iCs/>
          <w:sz w:val="30"/>
          <w:szCs w:val="30"/>
        </w:rPr>
        <w:t>Благодарю за внимание.</w:t>
      </w:r>
    </w:p>
    <w:p w:rsidR="00E93005" w:rsidRPr="00AC012A" w:rsidRDefault="00E93005" w:rsidP="00E930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30"/>
          <w:szCs w:val="30"/>
        </w:rPr>
      </w:pPr>
    </w:p>
    <w:p w:rsidR="00E14B1A" w:rsidRPr="00AC012A" w:rsidRDefault="00E14B1A" w:rsidP="00606293">
      <w:pPr>
        <w:shd w:val="clear" w:color="auto" w:fill="FFFFFF"/>
        <w:spacing w:before="100" w:beforeAutospacing="1" w:after="100" w:afterAutospacing="1" w:line="235" w:lineRule="auto"/>
        <w:ind w:firstLine="709"/>
        <w:jc w:val="both"/>
        <w:rPr>
          <w:rFonts w:ascii="Arial" w:hAnsi="Arial" w:cs="Arial"/>
          <w:color w:val="C00000"/>
          <w:sz w:val="30"/>
          <w:szCs w:val="30"/>
        </w:rPr>
      </w:pPr>
    </w:p>
    <w:sectPr w:rsidR="00E14B1A" w:rsidRPr="00AC012A" w:rsidSect="002B7A34">
      <w:head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E0D" w:rsidRDefault="002F6E0D" w:rsidP="002B7A34">
      <w:pPr>
        <w:spacing w:after="0" w:line="240" w:lineRule="auto"/>
      </w:pPr>
      <w:r>
        <w:separator/>
      </w:r>
    </w:p>
  </w:endnote>
  <w:endnote w:type="continuationSeparator" w:id="0">
    <w:p w:rsidR="002F6E0D" w:rsidRDefault="002F6E0D" w:rsidP="002B7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3701197"/>
      <w:docPartObj>
        <w:docPartGallery w:val="Page Numbers (Bottom of Page)"/>
        <w:docPartUnique/>
      </w:docPartObj>
    </w:sdtPr>
    <w:sdtEndPr/>
    <w:sdtContent>
      <w:p w:rsidR="009D0A86" w:rsidRDefault="009D0A8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8D0">
          <w:rPr>
            <w:noProof/>
          </w:rPr>
          <w:t>1</w:t>
        </w:r>
        <w:r>
          <w:fldChar w:fldCharType="end"/>
        </w:r>
      </w:p>
    </w:sdtContent>
  </w:sdt>
  <w:p w:rsidR="009D0A86" w:rsidRDefault="009D0A8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E0D" w:rsidRDefault="002F6E0D" w:rsidP="002B7A34">
      <w:pPr>
        <w:spacing w:after="0" w:line="240" w:lineRule="auto"/>
      </w:pPr>
      <w:r>
        <w:separator/>
      </w:r>
    </w:p>
  </w:footnote>
  <w:footnote w:type="continuationSeparator" w:id="0">
    <w:p w:rsidR="002F6E0D" w:rsidRDefault="002F6E0D" w:rsidP="002B7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3374919"/>
      <w:docPartObj>
        <w:docPartGallery w:val="Page Numbers (Top of Page)"/>
        <w:docPartUnique/>
      </w:docPartObj>
    </w:sdtPr>
    <w:sdtEndPr/>
    <w:sdtContent>
      <w:p w:rsidR="0089763C" w:rsidRDefault="0089763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8D0">
          <w:rPr>
            <w:noProof/>
          </w:rPr>
          <w:t>18</w:t>
        </w:r>
        <w:r>
          <w:fldChar w:fldCharType="end"/>
        </w:r>
      </w:p>
    </w:sdtContent>
  </w:sdt>
  <w:p w:rsidR="0089763C" w:rsidRDefault="008976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EF8"/>
    <w:rsid w:val="000023DF"/>
    <w:rsid w:val="00002BB0"/>
    <w:rsid w:val="00003D35"/>
    <w:rsid w:val="0000421D"/>
    <w:rsid w:val="00006EA0"/>
    <w:rsid w:val="00007428"/>
    <w:rsid w:val="00010FB3"/>
    <w:rsid w:val="00012D57"/>
    <w:rsid w:val="000137E7"/>
    <w:rsid w:val="00015BE5"/>
    <w:rsid w:val="0001729F"/>
    <w:rsid w:val="00024A46"/>
    <w:rsid w:val="00024D72"/>
    <w:rsid w:val="000251FA"/>
    <w:rsid w:val="00025841"/>
    <w:rsid w:val="00025C0F"/>
    <w:rsid w:val="00031252"/>
    <w:rsid w:val="00035912"/>
    <w:rsid w:val="000415A3"/>
    <w:rsid w:val="000477AB"/>
    <w:rsid w:val="00050523"/>
    <w:rsid w:val="000533BB"/>
    <w:rsid w:val="0005343B"/>
    <w:rsid w:val="0005385D"/>
    <w:rsid w:val="000602AB"/>
    <w:rsid w:val="00063888"/>
    <w:rsid w:val="00073DEB"/>
    <w:rsid w:val="00074755"/>
    <w:rsid w:val="0007480E"/>
    <w:rsid w:val="00081623"/>
    <w:rsid w:val="00083A4D"/>
    <w:rsid w:val="00083F5E"/>
    <w:rsid w:val="00084529"/>
    <w:rsid w:val="0009103E"/>
    <w:rsid w:val="00093CA3"/>
    <w:rsid w:val="00095563"/>
    <w:rsid w:val="000A16BB"/>
    <w:rsid w:val="000A17B2"/>
    <w:rsid w:val="000A2C3D"/>
    <w:rsid w:val="000B0A4D"/>
    <w:rsid w:val="000B73CB"/>
    <w:rsid w:val="000B741E"/>
    <w:rsid w:val="000C0D06"/>
    <w:rsid w:val="000C11F8"/>
    <w:rsid w:val="000E055A"/>
    <w:rsid w:val="000E7013"/>
    <w:rsid w:val="000F332C"/>
    <w:rsid w:val="000F4408"/>
    <w:rsid w:val="000F68E1"/>
    <w:rsid w:val="000F716F"/>
    <w:rsid w:val="001009CF"/>
    <w:rsid w:val="00101109"/>
    <w:rsid w:val="0010733E"/>
    <w:rsid w:val="001103B1"/>
    <w:rsid w:val="001110A9"/>
    <w:rsid w:val="001164C6"/>
    <w:rsid w:val="00116B12"/>
    <w:rsid w:val="001202F5"/>
    <w:rsid w:val="001225AC"/>
    <w:rsid w:val="00124D32"/>
    <w:rsid w:val="00125226"/>
    <w:rsid w:val="00125BFF"/>
    <w:rsid w:val="00125FA2"/>
    <w:rsid w:val="00127B66"/>
    <w:rsid w:val="0013081B"/>
    <w:rsid w:val="001315D8"/>
    <w:rsid w:val="00136873"/>
    <w:rsid w:val="0013732C"/>
    <w:rsid w:val="001428DF"/>
    <w:rsid w:val="00142E1C"/>
    <w:rsid w:val="0014583D"/>
    <w:rsid w:val="00147F53"/>
    <w:rsid w:val="00152B4C"/>
    <w:rsid w:val="001546C2"/>
    <w:rsid w:val="00154CF7"/>
    <w:rsid w:val="00157043"/>
    <w:rsid w:val="00161006"/>
    <w:rsid w:val="001629F1"/>
    <w:rsid w:val="0016363A"/>
    <w:rsid w:val="00165E58"/>
    <w:rsid w:val="00166902"/>
    <w:rsid w:val="00166EF9"/>
    <w:rsid w:val="001675A6"/>
    <w:rsid w:val="0017115E"/>
    <w:rsid w:val="001718F7"/>
    <w:rsid w:val="00172698"/>
    <w:rsid w:val="001732DA"/>
    <w:rsid w:val="0018297C"/>
    <w:rsid w:val="001836CE"/>
    <w:rsid w:val="001845F5"/>
    <w:rsid w:val="00190515"/>
    <w:rsid w:val="001918F7"/>
    <w:rsid w:val="00193BE8"/>
    <w:rsid w:val="001A01F7"/>
    <w:rsid w:val="001A2B53"/>
    <w:rsid w:val="001A474C"/>
    <w:rsid w:val="001A7F1F"/>
    <w:rsid w:val="001B082A"/>
    <w:rsid w:val="001B1346"/>
    <w:rsid w:val="001B4247"/>
    <w:rsid w:val="001B45B8"/>
    <w:rsid w:val="001B6477"/>
    <w:rsid w:val="001C0425"/>
    <w:rsid w:val="001C1E7B"/>
    <w:rsid w:val="001C22AB"/>
    <w:rsid w:val="001C27F7"/>
    <w:rsid w:val="001C2815"/>
    <w:rsid w:val="001C2D99"/>
    <w:rsid w:val="001C36F3"/>
    <w:rsid w:val="001C4020"/>
    <w:rsid w:val="001C5632"/>
    <w:rsid w:val="001C7675"/>
    <w:rsid w:val="001D0053"/>
    <w:rsid w:val="001E12C4"/>
    <w:rsid w:val="001E1436"/>
    <w:rsid w:val="001E16D5"/>
    <w:rsid w:val="001E44DF"/>
    <w:rsid w:val="001E57A8"/>
    <w:rsid w:val="001E616C"/>
    <w:rsid w:val="001E6C85"/>
    <w:rsid w:val="001F0C93"/>
    <w:rsid w:val="001F2818"/>
    <w:rsid w:val="001F3444"/>
    <w:rsid w:val="0020059D"/>
    <w:rsid w:val="00200B10"/>
    <w:rsid w:val="00200FDC"/>
    <w:rsid w:val="0020794F"/>
    <w:rsid w:val="00224B9D"/>
    <w:rsid w:val="00225148"/>
    <w:rsid w:val="00240B4B"/>
    <w:rsid w:val="00242735"/>
    <w:rsid w:val="0024434D"/>
    <w:rsid w:val="00252A3E"/>
    <w:rsid w:val="0025424C"/>
    <w:rsid w:val="00260ED2"/>
    <w:rsid w:val="002617F1"/>
    <w:rsid w:val="002628EC"/>
    <w:rsid w:val="00262D44"/>
    <w:rsid w:val="00264146"/>
    <w:rsid w:val="002661B0"/>
    <w:rsid w:val="00266387"/>
    <w:rsid w:val="0026732B"/>
    <w:rsid w:val="00271A0F"/>
    <w:rsid w:val="0028702D"/>
    <w:rsid w:val="002879B1"/>
    <w:rsid w:val="00290548"/>
    <w:rsid w:val="00292437"/>
    <w:rsid w:val="00295229"/>
    <w:rsid w:val="002A631F"/>
    <w:rsid w:val="002A730D"/>
    <w:rsid w:val="002B01B8"/>
    <w:rsid w:val="002B70F8"/>
    <w:rsid w:val="002B74B4"/>
    <w:rsid w:val="002B7A34"/>
    <w:rsid w:val="002C24EF"/>
    <w:rsid w:val="002C29FA"/>
    <w:rsid w:val="002C44AA"/>
    <w:rsid w:val="002D3958"/>
    <w:rsid w:val="002D3CA8"/>
    <w:rsid w:val="002D74BD"/>
    <w:rsid w:val="002E76A8"/>
    <w:rsid w:val="002F0AA5"/>
    <w:rsid w:val="002F283E"/>
    <w:rsid w:val="002F36B5"/>
    <w:rsid w:val="002F6354"/>
    <w:rsid w:val="002F6E0D"/>
    <w:rsid w:val="0030268A"/>
    <w:rsid w:val="00302EEF"/>
    <w:rsid w:val="00310A1C"/>
    <w:rsid w:val="00310E53"/>
    <w:rsid w:val="00311803"/>
    <w:rsid w:val="0032232E"/>
    <w:rsid w:val="003240FF"/>
    <w:rsid w:val="003248B2"/>
    <w:rsid w:val="0032625D"/>
    <w:rsid w:val="00327373"/>
    <w:rsid w:val="00331306"/>
    <w:rsid w:val="00332929"/>
    <w:rsid w:val="00337922"/>
    <w:rsid w:val="00340347"/>
    <w:rsid w:val="003405A6"/>
    <w:rsid w:val="003409E3"/>
    <w:rsid w:val="003432D8"/>
    <w:rsid w:val="00344685"/>
    <w:rsid w:val="003471C6"/>
    <w:rsid w:val="00351272"/>
    <w:rsid w:val="003538B3"/>
    <w:rsid w:val="0035621D"/>
    <w:rsid w:val="00366D50"/>
    <w:rsid w:val="00367F4F"/>
    <w:rsid w:val="00370E8D"/>
    <w:rsid w:val="003733F8"/>
    <w:rsid w:val="00381197"/>
    <w:rsid w:val="00381273"/>
    <w:rsid w:val="00384AC5"/>
    <w:rsid w:val="00386701"/>
    <w:rsid w:val="003969D5"/>
    <w:rsid w:val="003A1F67"/>
    <w:rsid w:val="003A2B4B"/>
    <w:rsid w:val="003B039F"/>
    <w:rsid w:val="003B4302"/>
    <w:rsid w:val="003B653E"/>
    <w:rsid w:val="003B7B21"/>
    <w:rsid w:val="003C02A7"/>
    <w:rsid w:val="003C1D45"/>
    <w:rsid w:val="003C1FA1"/>
    <w:rsid w:val="003C3F7F"/>
    <w:rsid w:val="003C7A38"/>
    <w:rsid w:val="003C7AD7"/>
    <w:rsid w:val="003D0716"/>
    <w:rsid w:val="003D3410"/>
    <w:rsid w:val="003D4107"/>
    <w:rsid w:val="003D43D9"/>
    <w:rsid w:val="003E417D"/>
    <w:rsid w:val="003F1F1E"/>
    <w:rsid w:val="003F21E8"/>
    <w:rsid w:val="003F59EB"/>
    <w:rsid w:val="003F7AF2"/>
    <w:rsid w:val="00403552"/>
    <w:rsid w:val="00403BDF"/>
    <w:rsid w:val="00404996"/>
    <w:rsid w:val="004141B6"/>
    <w:rsid w:val="004152A6"/>
    <w:rsid w:val="0041566E"/>
    <w:rsid w:val="00415828"/>
    <w:rsid w:val="00425C0A"/>
    <w:rsid w:val="00427599"/>
    <w:rsid w:val="00431FC4"/>
    <w:rsid w:val="0043799D"/>
    <w:rsid w:val="00457272"/>
    <w:rsid w:val="004702FA"/>
    <w:rsid w:val="00470D84"/>
    <w:rsid w:val="0047171E"/>
    <w:rsid w:val="004777B6"/>
    <w:rsid w:val="0048241F"/>
    <w:rsid w:val="004826FF"/>
    <w:rsid w:val="00485B03"/>
    <w:rsid w:val="004879CC"/>
    <w:rsid w:val="00493058"/>
    <w:rsid w:val="00495BE0"/>
    <w:rsid w:val="004A1186"/>
    <w:rsid w:val="004A2880"/>
    <w:rsid w:val="004A457E"/>
    <w:rsid w:val="004A744B"/>
    <w:rsid w:val="004B21EF"/>
    <w:rsid w:val="004B30F0"/>
    <w:rsid w:val="004B33BF"/>
    <w:rsid w:val="004B443E"/>
    <w:rsid w:val="004B790A"/>
    <w:rsid w:val="004C02A2"/>
    <w:rsid w:val="004C5D0B"/>
    <w:rsid w:val="004C7292"/>
    <w:rsid w:val="004D4BEC"/>
    <w:rsid w:val="004E1137"/>
    <w:rsid w:val="004E38D0"/>
    <w:rsid w:val="004F0C70"/>
    <w:rsid w:val="004F2B48"/>
    <w:rsid w:val="004F3C25"/>
    <w:rsid w:val="004F58B4"/>
    <w:rsid w:val="004F7FC6"/>
    <w:rsid w:val="005054D7"/>
    <w:rsid w:val="005062D5"/>
    <w:rsid w:val="00507421"/>
    <w:rsid w:val="0051112B"/>
    <w:rsid w:val="00513A3A"/>
    <w:rsid w:val="0052363E"/>
    <w:rsid w:val="0052578A"/>
    <w:rsid w:val="0052582F"/>
    <w:rsid w:val="0053516D"/>
    <w:rsid w:val="005355E3"/>
    <w:rsid w:val="005436C0"/>
    <w:rsid w:val="00543803"/>
    <w:rsid w:val="005461BF"/>
    <w:rsid w:val="0055232F"/>
    <w:rsid w:val="00553B38"/>
    <w:rsid w:val="00553CE6"/>
    <w:rsid w:val="00557F0C"/>
    <w:rsid w:val="0056169D"/>
    <w:rsid w:val="00561A4F"/>
    <w:rsid w:val="00562FCC"/>
    <w:rsid w:val="0056433C"/>
    <w:rsid w:val="0056448D"/>
    <w:rsid w:val="00575E40"/>
    <w:rsid w:val="00583C4C"/>
    <w:rsid w:val="00594895"/>
    <w:rsid w:val="00596883"/>
    <w:rsid w:val="005A1EEB"/>
    <w:rsid w:val="005A45DC"/>
    <w:rsid w:val="005A5B61"/>
    <w:rsid w:val="005A762F"/>
    <w:rsid w:val="005A7A62"/>
    <w:rsid w:val="005B320E"/>
    <w:rsid w:val="005B4173"/>
    <w:rsid w:val="005B6A8A"/>
    <w:rsid w:val="005B7278"/>
    <w:rsid w:val="005B7803"/>
    <w:rsid w:val="005C67E3"/>
    <w:rsid w:val="005C7405"/>
    <w:rsid w:val="005C7E0C"/>
    <w:rsid w:val="005D055F"/>
    <w:rsid w:val="005D1EF2"/>
    <w:rsid w:val="005D2859"/>
    <w:rsid w:val="005D2F2B"/>
    <w:rsid w:val="005D2FA7"/>
    <w:rsid w:val="005D556C"/>
    <w:rsid w:val="005E3EAE"/>
    <w:rsid w:val="005E4FDC"/>
    <w:rsid w:val="005E5A64"/>
    <w:rsid w:val="005E74BE"/>
    <w:rsid w:val="005F6493"/>
    <w:rsid w:val="005F7AB9"/>
    <w:rsid w:val="006000F9"/>
    <w:rsid w:val="00604550"/>
    <w:rsid w:val="00606293"/>
    <w:rsid w:val="00606D3C"/>
    <w:rsid w:val="00611624"/>
    <w:rsid w:val="006129EE"/>
    <w:rsid w:val="00613075"/>
    <w:rsid w:val="006146AC"/>
    <w:rsid w:val="00615586"/>
    <w:rsid w:val="006176D0"/>
    <w:rsid w:val="006208A6"/>
    <w:rsid w:val="006241D9"/>
    <w:rsid w:val="0062663F"/>
    <w:rsid w:val="00626877"/>
    <w:rsid w:val="00627792"/>
    <w:rsid w:val="00635508"/>
    <w:rsid w:val="006355D9"/>
    <w:rsid w:val="00636E6E"/>
    <w:rsid w:val="00642D39"/>
    <w:rsid w:val="006445E3"/>
    <w:rsid w:val="00645B34"/>
    <w:rsid w:val="00647558"/>
    <w:rsid w:val="006510DE"/>
    <w:rsid w:val="00651169"/>
    <w:rsid w:val="006513EE"/>
    <w:rsid w:val="00651CC3"/>
    <w:rsid w:val="00656B2A"/>
    <w:rsid w:val="0065737C"/>
    <w:rsid w:val="00660D22"/>
    <w:rsid w:val="00667CA1"/>
    <w:rsid w:val="00667D3E"/>
    <w:rsid w:val="00670655"/>
    <w:rsid w:val="006735B9"/>
    <w:rsid w:val="00676E96"/>
    <w:rsid w:val="00677931"/>
    <w:rsid w:val="006830AD"/>
    <w:rsid w:val="006854F3"/>
    <w:rsid w:val="00691D03"/>
    <w:rsid w:val="006A0D2D"/>
    <w:rsid w:val="006A0EEE"/>
    <w:rsid w:val="006A192E"/>
    <w:rsid w:val="006A5500"/>
    <w:rsid w:val="006A6EDB"/>
    <w:rsid w:val="006A74F2"/>
    <w:rsid w:val="006B686C"/>
    <w:rsid w:val="006C017B"/>
    <w:rsid w:val="006C6E85"/>
    <w:rsid w:val="006D171F"/>
    <w:rsid w:val="006D22F6"/>
    <w:rsid w:val="006D2EF8"/>
    <w:rsid w:val="006D42DE"/>
    <w:rsid w:val="006D4ED6"/>
    <w:rsid w:val="006D6CA8"/>
    <w:rsid w:val="006E019B"/>
    <w:rsid w:val="006E03B5"/>
    <w:rsid w:val="006E3188"/>
    <w:rsid w:val="006E351F"/>
    <w:rsid w:val="006E5173"/>
    <w:rsid w:val="006E5189"/>
    <w:rsid w:val="006F04BC"/>
    <w:rsid w:val="006F4945"/>
    <w:rsid w:val="00706707"/>
    <w:rsid w:val="0071138B"/>
    <w:rsid w:val="007118DA"/>
    <w:rsid w:val="00715A26"/>
    <w:rsid w:val="00721571"/>
    <w:rsid w:val="0072162D"/>
    <w:rsid w:val="007266D1"/>
    <w:rsid w:val="007271E5"/>
    <w:rsid w:val="007372AF"/>
    <w:rsid w:val="00744D74"/>
    <w:rsid w:val="007456E2"/>
    <w:rsid w:val="007502D6"/>
    <w:rsid w:val="00750360"/>
    <w:rsid w:val="00753A2E"/>
    <w:rsid w:val="00755C54"/>
    <w:rsid w:val="00757A73"/>
    <w:rsid w:val="00765707"/>
    <w:rsid w:val="007659B3"/>
    <w:rsid w:val="0077008B"/>
    <w:rsid w:val="007705C8"/>
    <w:rsid w:val="00772019"/>
    <w:rsid w:val="00776DA2"/>
    <w:rsid w:val="00783F3C"/>
    <w:rsid w:val="00784E3D"/>
    <w:rsid w:val="0078724E"/>
    <w:rsid w:val="00792D82"/>
    <w:rsid w:val="00796B92"/>
    <w:rsid w:val="007A52B1"/>
    <w:rsid w:val="007B16FD"/>
    <w:rsid w:val="007B313C"/>
    <w:rsid w:val="007B4B8A"/>
    <w:rsid w:val="007B5390"/>
    <w:rsid w:val="007B5BC9"/>
    <w:rsid w:val="007B7505"/>
    <w:rsid w:val="007C110E"/>
    <w:rsid w:val="007C17CA"/>
    <w:rsid w:val="007C1A3E"/>
    <w:rsid w:val="007C28A8"/>
    <w:rsid w:val="007C5793"/>
    <w:rsid w:val="007D2206"/>
    <w:rsid w:val="007E2589"/>
    <w:rsid w:val="007E5CC1"/>
    <w:rsid w:val="007F0824"/>
    <w:rsid w:val="007F2BB6"/>
    <w:rsid w:val="007F311C"/>
    <w:rsid w:val="007F31FF"/>
    <w:rsid w:val="007F73C6"/>
    <w:rsid w:val="007F758F"/>
    <w:rsid w:val="008023EC"/>
    <w:rsid w:val="0080732B"/>
    <w:rsid w:val="008074AC"/>
    <w:rsid w:val="00807657"/>
    <w:rsid w:val="008143D3"/>
    <w:rsid w:val="00815A94"/>
    <w:rsid w:val="008229AB"/>
    <w:rsid w:val="0082614D"/>
    <w:rsid w:val="00826616"/>
    <w:rsid w:val="00827124"/>
    <w:rsid w:val="00830590"/>
    <w:rsid w:val="0083247A"/>
    <w:rsid w:val="008329D1"/>
    <w:rsid w:val="00832D45"/>
    <w:rsid w:val="0083386E"/>
    <w:rsid w:val="00834B7E"/>
    <w:rsid w:val="00834F93"/>
    <w:rsid w:val="0083667B"/>
    <w:rsid w:val="00842BBD"/>
    <w:rsid w:val="00844C82"/>
    <w:rsid w:val="00844DD8"/>
    <w:rsid w:val="0085375D"/>
    <w:rsid w:val="00856B42"/>
    <w:rsid w:val="00861841"/>
    <w:rsid w:val="008619A7"/>
    <w:rsid w:val="008623F6"/>
    <w:rsid w:val="00882952"/>
    <w:rsid w:val="0088350E"/>
    <w:rsid w:val="00885462"/>
    <w:rsid w:val="0089034F"/>
    <w:rsid w:val="00895111"/>
    <w:rsid w:val="0089629D"/>
    <w:rsid w:val="0089763C"/>
    <w:rsid w:val="008A362A"/>
    <w:rsid w:val="008A5EE3"/>
    <w:rsid w:val="008B06C1"/>
    <w:rsid w:val="008B4C0A"/>
    <w:rsid w:val="008C02F9"/>
    <w:rsid w:val="008C1518"/>
    <w:rsid w:val="008C2359"/>
    <w:rsid w:val="008C4290"/>
    <w:rsid w:val="008C5C41"/>
    <w:rsid w:val="008D1716"/>
    <w:rsid w:val="008D3F28"/>
    <w:rsid w:val="008D4889"/>
    <w:rsid w:val="008D53C8"/>
    <w:rsid w:val="008D5877"/>
    <w:rsid w:val="008D6532"/>
    <w:rsid w:val="008E1340"/>
    <w:rsid w:val="008E219A"/>
    <w:rsid w:val="008E6B1B"/>
    <w:rsid w:val="008E7302"/>
    <w:rsid w:val="008E7747"/>
    <w:rsid w:val="008F16DC"/>
    <w:rsid w:val="008F1EE4"/>
    <w:rsid w:val="008F4332"/>
    <w:rsid w:val="008F5328"/>
    <w:rsid w:val="00900C61"/>
    <w:rsid w:val="00903917"/>
    <w:rsid w:val="00905558"/>
    <w:rsid w:val="009057B7"/>
    <w:rsid w:val="00905EF1"/>
    <w:rsid w:val="00906C09"/>
    <w:rsid w:val="0091176F"/>
    <w:rsid w:val="00920495"/>
    <w:rsid w:val="00930FDD"/>
    <w:rsid w:val="00933B3D"/>
    <w:rsid w:val="00934EDF"/>
    <w:rsid w:val="009360EC"/>
    <w:rsid w:val="00936B2B"/>
    <w:rsid w:val="009417A3"/>
    <w:rsid w:val="00945AD1"/>
    <w:rsid w:val="009536F0"/>
    <w:rsid w:val="00956059"/>
    <w:rsid w:val="00956C1F"/>
    <w:rsid w:val="0096344C"/>
    <w:rsid w:val="00964CB3"/>
    <w:rsid w:val="00966B53"/>
    <w:rsid w:val="009748B5"/>
    <w:rsid w:val="00977C0D"/>
    <w:rsid w:val="0098210B"/>
    <w:rsid w:val="0098405C"/>
    <w:rsid w:val="009847E0"/>
    <w:rsid w:val="00992365"/>
    <w:rsid w:val="009A146B"/>
    <w:rsid w:val="009A1BD1"/>
    <w:rsid w:val="009A1C93"/>
    <w:rsid w:val="009A1D48"/>
    <w:rsid w:val="009A39B3"/>
    <w:rsid w:val="009A5BE8"/>
    <w:rsid w:val="009B05AA"/>
    <w:rsid w:val="009B0F16"/>
    <w:rsid w:val="009B180D"/>
    <w:rsid w:val="009B4992"/>
    <w:rsid w:val="009B5B63"/>
    <w:rsid w:val="009C5C7D"/>
    <w:rsid w:val="009C6DC2"/>
    <w:rsid w:val="009C770F"/>
    <w:rsid w:val="009D0A86"/>
    <w:rsid w:val="009D3E24"/>
    <w:rsid w:val="009D63A1"/>
    <w:rsid w:val="009E3E28"/>
    <w:rsid w:val="009E5320"/>
    <w:rsid w:val="009F04B9"/>
    <w:rsid w:val="009F0F07"/>
    <w:rsid w:val="009F2226"/>
    <w:rsid w:val="009F358B"/>
    <w:rsid w:val="009F4B5E"/>
    <w:rsid w:val="009F765E"/>
    <w:rsid w:val="00A0145A"/>
    <w:rsid w:val="00A1082D"/>
    <w:rsid w:val="00A15E85"/>
    <w:rsid w:val="00A16028"/>
    <w:rsid w:val="00A16CFE"/>
    <w:rsid w:val="00A17EB9"/>
    <w:rsid w:val="00A20B5D"/>
    <w:rsid w:val="00A22480"/>
    <w:rsid w:val="00A255DF"/>
    <w:rsid w:val="00A26264"/>
    <w:rsid w:val="00A35630"/>
    <w:rsid w:val="00A373B5"/>
    <w:rsid w:val="00A406EF"/>
    <w:rsid w:val="00A46A71"/>
    <w:rsid w:val="00A46FCE"/>
    <w:rsid w:val="00A519C4"/>
    <w:rsid w:val="00A56C3C"/>
    <w:rsid w:val="00A6314F"/>
    <w:rsid w:val="00A636A3"/>
    <w:rsid w:val="00A701DD"/>
    <w:rsid w:val="00A715C5"/>
    <w:rsid w:val="00A721DE"/>
    <w:rsid w:val="00A7299C"/>
    <w:rsid w:val="00A7434F"/>
    <w:rsid w:val="00A74878"/>
    <w:rsid w:val="00A77CB6"/>
    <w:rsid w:val="00A81EEB"/>
    <w:rsid w:val="00A836D0"/>
    <w:rsid w:val="00A87AD7"/>
    <w:rsid w:val="00A90248"/>
    <w:rsid w:val="00A94902"/>
    <w:rsid w:val="00A95FBE"/>
    <w:rsid w:val="00AA2335"/>
    <w:rsid w:val="00AA244B"/>
    <w:rsid w:val="00AA4822"/>
    <w:rsid w:val="00AA4AF3"/>
    <w:rsid w:val="00AB0897"/>
    <w:rsid w:val="00AB3203"/>
    <w:rsid w:val="00AB5F1F"/>
    <w:rsid w:val="00AB6602"/>
    <w:rsid w:val="00AC012A"/>
    <w:rsid w:val="00AC1E4F"/>
    <w:rsid w:val="00AC47CD"/>
    <w:rsid w:val="00AC657C"/>
    <w:rsid w:val="00AD19C7"/>
    <w:rsid w:val="00AD7EFB"/>
    <w:rsid w:val="00AE55B2"/>
    <w:rsid w:val="00AE5BD8"/>
    <w:rsid w:val="00AF1503"/>
    <w:rsid w:val="00AF48D5"/>
    <w:rsid w:val="00AF7179"/>
    <w:rsid w:val="00B00493"/>
    <w:rsid w:val="00B00AB7"/>
    <w:rsid w:val="00B02BE4"/>
    <w:rsid w:val="00B06CFC"/>
    <w:rsid w:val="00B16699"/>
    <w:rsid w:val="00B17A36"/>
    <w:rsid w:val="00B2095A"/>
    <w:rsid w:val="00B27D69"/>
    <w:rsid w:val="00B315E8"/>
    <w:rsid w:val="00B33D2A"/>
    <w:rsid w:val="00B34EE5"/>
    <w:rsid w:val="00B40451"/>
    <w:rsid w:val="00B4053A"/>
    <w:rsid w:val="00B50E30"/>
    <w:rsid w:val="00B5519E"/>
    <w:rsid w:val="00B57B6A"/>
    <w:rsid w:val="00B62350"/>
    <w:rsid w:val="00B65112"/>
    <w:rsid w:val="00B71CEA"/>
    <w:rsid w:val="00B73341"/>
    <w:rsid w:val="00B813F5"/>
    <w:rsid w:val="00B8264D"/>
    <w:rsid w:val="00B84619"/>
    <w:rsid w:val="00B86C29"/>
    <w:rsid w:val="00B927FF"/>
    <w:rsid w:val="00B9614B"/>
    <w:rsid w:val="00BA0B60"/>
    <w:rsid w:val="00BA4F59"/>
    <w:rsid w:val="00BA6699"/>
    <w:rsid w:val="00BA7ED8"/>
    <w:rsid w:val="00BB0CA2"/>
    <w:rsid w:val="00BB3034"/>
    <w:rsid w:val="00BB48F7"/>
    <w:rsid w:val="00BB4995"/>
    <w:rsid w:val="00BB6FC8"/>
    <w:rsid w:val="00BB7A29"/>
    <w:rsid w:val="00BC2343"/>
    <w:rsid w:val="00BC3C79"/>
    <w:rsid w:val="00BC4AE5"/>
    <w:rsid w:val="00BD07C0"/>
    <w:rsid w:val="00BD0A2E"/>
    <w:rsid w:val="00BD500E"/>
    <w:rsid w:val="00BE25AE"/>
    <w:rsid w:val="00BE36ED"/>
    <w:rsid w:val="00BE610C"/>
    <w:rsid w:val="00BE62B8"/>
    <w:rsid w:val="00BF20F3"/>
    <w:rsid w:val="00BF4718"/>
    <w:rsid w:val="00BF7AC1"/>
    <w:rsid w:val="00C01065"/>
    <w:rsid w:val="00C043E0"/>
    <w:rsid w:val="00C117D8"/>
    <w:rsid w:val="00C14148"/>
    <w:rsid w:val="00C2346B"/>
    <w:rsid w:val="00C240A9"/>
    <w:rsid w:val="00C27279"/>
    <w:rsid w:val="00C27AAA"/>
    <w:rsid w:val="00C34A41"/>
    <w:rsid w:val="00C34AA5"/>
    <w:rsid w:val="00C36622"/>
    <w:rsid w:val="00C411A2"/>
    <w:rsid w:val="00C41262"/>
    <w:rsid w:val="00C43942"/>
    <w:rsid w:val="00C5126C"/>
    <w:rsid w:val="00C5448B"/>
    <w:rsid w:val="00C5525E"/>
    <w:rsid w:val="00C56861"/>
    <w:rsid w:val="00C65A68"/>
    <w:rsid w:val="00C71DB6"/>
    <w:rsid w:val="00C772AA"/>
    <w:rsid w:val="00C80D04"/>
    <w:rsid w:val="00C8320F"/>
    <w:rsid w:val="00C83F9C"/>
    <w:rsid w:val="00C848BF"/>
    <w:rsid w:val="00C85707"/>
    <w:rsid w:val="00C87E77"/>
    <w:rsid w:val="00C902A6"/>
    <w:rsid w:val="00C9158F"/>
    <w:rsid w:val="00C921D4"/>
    <w:rsid w:val="00C94502"/>
    <w:rsid w:val="00C949F8"/>
    <w:rsid w:val="00C969BC"/>
    <w:rsid w:val="00CD5F60"/>
    <w:rsid w:val="00CE1FC5"/>
    <w:rsid w:val="00CE2925"/>
    <w:rsid w:val="00CE2DA2"/>
    <w:rsid w:val="00CF1444"/>
    <w:rsid w:val="00D01D5C"/>
    <w:rsid w:val="00D0250D"/>
    <w:rsid w:val="00D05C47"/>
    <w:rsid w:val="00D12419"/>
    <w:rsid w:val="00D21063"/>
    <w:rsid w:val="00D244C0"/>
    <w:rsid w:val="00D25209"/>
    <w:rsid w:val="00D2629B"/>
    <w:rsid w:val="00D301FA"/>
    <w:rsid w:val="00D41D89"/>
    <w:rsid w:val="00D46147"/>
    <w:rsid w:val="00D4736A"/>
    <w:rsid w:val="00D570B7"/>
    <w:rsid w:val="00D57AEE"/>
    <w:rsid w:val="00D6660D"/>
    <w:rsid w:val="00D67654"/>
    <w:rsid w:val="00D71F90"/>
    <w:rsid w:val="00D755DC"/>
    <w:rsid w:val="00D80C0F"/>
    <w:rsid w:val="00D856B3"/>
    <w:rsid w:val="00D868DE"/>
    <w:rsid w:val="00D87BC3"/>
    <w:rsid w:val="00D90965"/>
    <w:rsid w:val="00D90D98"/>
    <w:rsid w:val="00D95834"/>
    <w:rsid w:val="00D967B8"/>
    <w:rsid w:val="00DA14F5"/>
    <w:rsid w:val="00DA2AEE"/>
    <w:rsid w:val="00DA7E0A"/>
    <w:rsid w:val="00DB1DD0"/>
    <w:rsid w:val="00DB1EF6"/>
    <w:rsid w:val="00DB2062"/>
    <w:rsid w:val="00DB504B"/>
    <w:rsid w:val="00DB5FBD"/>
    <w:rsid w:val="00DC3604"/>
    <w:rsid w:val="00DC3692"/>
    <w:rsid w:val="00DC5C27"/>
    <w:rsid w:val="00DC7AF1"/>
    <w:rsid w:val="00DD090D"/>
    <w:rsid w:val="00DD2C9F"/>
    <w:rsid w:val="00DD2E06"/>
    <w:rsid w:val="00DD3950"/>
    <w:rsid w:val="00DD5B7D"/>
    <w:rsid w:val="00DE008F"/>
    <w:rsid w:val="00DE121C"/>
    <w:rsid w:val="00DE1FA6"/>
    <w:rsid w:val="00DE2B8C"/>
    <w:rsid w:val="00DE51F4"/>
    <w:rsid w:val="00DF7360"/>
    <w:rsid w:val="00E01022"/>
    <w:rsid w:val="00E0192C"/>
    <w:rsid w:val="00E02538"/>
    <w:rsid w:val="00E10823"/>
    <w:rsid w:val="00E14B1A"/>
    <w:rsid w:val="00E1506C"/>
    <w:rsid w:val="00E16171"/>
    <w:rsid w:val="00E16F3F"/>
    <w:rsid w:val="00E17644"/>
    <w:rsid w:val="00E2125A"/>
    <w:rsid w:val="00E22EEB"/>
    <w:rsid w:val="00E26366"/>
    <w:rsid w:val="00E27B3C"/>
    <w:rsid w:val="00E27BB0"/>
    <w:rsid w:val="00E304F0"/>
    <w:rsid w:val="00E309F7"/>
    <w:rsid w:val="00E33FC3"/>
    <w:rsid w:val="00E41D59"/>
    <w:rsid w:val="00E43CC2"/>
    <w:rsid w:val="00E4465D"/>
    <w:rsid w:val="00E46293"/>
    <w:rsid w:val="00E47843"/>
    <w:rsid w:val="00E47EBF"/>
    <w:rsid w:val="00E5734D"/>
    <w:rsid w:val="00E606F5"/>
    <w:rsid w:val="00E61179"/>
    <w:rsid w:val="00E61F3C"/>
    <w:rsid w:val="00E630A6"/>
    <w:rsid w:val="00E630E2"/>
    <w:rsid w:val="00E66EC5"/>
    <w:rsid w:val="00E700FB"/>
    <w:rsid w:val="00E70382"/>
    <w:rsid w:val="00E73B84"/>
    <w:rsid w:val="00E741CD"/>
    <w:rsid w:val="00E74222"/>
    <w:rsid w:val="00E7426D"/>
    <w:rsid w:val="00E81121"/>
    <w:rsid w:val="00E81CD6"/>
    <w:rsid w:val="00E81E3D"/>
    <w:rsid w:val="00E8539F"/>
    <w:rsid w:val="00E86E25"/>
    <w:rsid w:val="00E93005"/>
    <w:rsid w:val="00E93F39"/>
    <w:rsid w:val="00E9481A"/>
    <w:rsid w:val="00E9517A"/>
    <w:rsid w:val="00EA0B4E"/>
    <w:rsid w:val="00EA3441"/>
    <w:rsid w:val="00EA5679"/>
    <w:rsid w:val="00EB174A"/>
    <w:rsid w:val="00EC184C"/>
    <w:rsid w:val="00EC2CA5"/>
    <w:rsid w:val="00EC4EC0"/>
    <w:rsid w:val="00ED2EF0"/>
    <w:rsid w:val="00ED451C"/>
    <w:rsid w:val="00EE0E29"/>
    <w:rsid w:val="00EE76C5"/>
    <w:rsid w:val="00EF44FE"/>
    <w:rsid w:val="00EF6666"/>
    <w:rsid w:val="00F02B3E"/>
    <w:rsid w:val="00F043EB"/>
    <w:rsid w:val="00F06FC5"/>
    <w:rsid w:val="00F13067"/>
    <w:rsid w:val="00F140D0"/>
    <w:rsid w:val="00F14E9C"/>
    <w:rsid w:val="00F16FDE"/>
    <w:rsid w:val="00F17E2D"/>
    <w:rsid w:val="00F228CB"/>
    <w:rsid w:val="00F273B5"/>
    <w:rsid w:val="00F36F6A"/>
    <w:rsid w:val="00F422CB"/>
    <w:rsid w:val="00F4343C"/>
    <w:rsid w:val="00F46973"/>
    <w:rsid w:val="00F5053B"/>
    <w:rsid w:val="00F5261D"/>
    <w:rsid w:val="00F64FE4"/>
    <w:rsid w:val="00F665AE"/>
    <w:rsid w:val="00F71B09"/>
    <w:rsid w:val="00F7335B"/>
    <w:rsid w:val="00F735C6"/>
    <w:rsid w:val="00F755CC"/>
    <w:rsid w:val="00F7577B"/>
    <w:rsid w:val="00F77F63"/>
    <w:rsid w:val="00F806C4"/>
    <w:rsid w:val="00F843AA"/>
    <w:rsid w:val="00F84A6D"/>
    <w:rsid w:val="00F86C40"/>
    <w:rsid w:val="00F95605"/>
    <w:rsid w:val="00FA04E2"/>
    <w:rsid w:val="00FA0653"/>
    <w:rsid w:val="00FA234E"/>
    <w:rsid w:val="00FA742E"/>
    <w:rsid w:val="00FB704B"/>
    <w:rsid w:val="00FC64E3"/>
    <w:rsid w:val="00FC686F"/>
    <w:rsid w:val="00FD3532"/>
    <w:rsid w:val="00FD4518"/>
    <w:rsid w:val="00FD4E4C"/>
    <w:rsid w:val="00FD5B30"/>
    <w:rsid w:val="00FD66D5"/>
    <w:rsid w:val="00FD79F1"/>
    <w:rsid w:val="00FE2682"/>
    <w:rsid w:val="00FE346A"/>
    <w:rsid w:val="00FE54D5"/>
    <w:rsid w:val="00FE76BA"/>
    <w:rsid w:val="00FE795F"/>
    <w:rsid w:val="00FF0976"/>
    <w:rsid w:val="00FF17C1"/>
    <w:rsid w:val="00F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A34"/>
  </w:style>
  <w:style w:type="paragraph" w:styleId="a5">
    <w:name w:val="footer"/>
    <w:basedOn w:val="a"/>
    <w:link w:val="a6"/>
    <w:uiPriority w:val="99"/>
    <w:unhideWhenUsed/>
    <w:rsid w:val="002B7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A34"/>
  </w:style>
  <w:style w:type="paragraph" w:styleId="a7">
    <w:name w:val="Normal (Web)"/>
    <w:basedOn w:val="a"/>
    <w:uiPriority w:val="99"/>
    <w:unhideWhenUsed/>
    <w:rsid w:val="000023DF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C2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28A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8E7302"/>
    <w:rPr>
      <w:color w:val="0000FF"/>
      <w:u w:val="single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"/>
    <w:basedOn w:val="a"/>
    <w:rsid w:val="001A7F1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c">
    <w:name w:val="Абзац списка Знак"/>
    <w:aliases w:val="название Знак,Маркер Знак,Bullet List Знак,FooterText Знак,numbered Знак,SL_Абзац списка Знак,f_Абзац 1 Знак,Bullet Number Знак,Нумерованый список Знак,lp1 Знак,Абзац списка1 Знак"/>
    <w:basedOn w:val="a0"/>
    <w:link w:val="ad"/>
    <w:uiPriority w:val="34"/>
    <w:locked/>
    <w:rsid w:val="0017115E"/>
    <w:rPr>
      <w:rFonts w:ascii="Calibri" w:hAnsi="Calibri"/>
    </w:rPr>
  </w:style>
  <w:style w:type="paragraph" w:styleId="ad">
    <w:name w:val="List Paragraph"/>
    <w:aliases w:val="название,Маркер,Bullet List,FooterText,numbered,SL_Абзац списка,f_Абзац 1,Bullet Number,Нумерованый список,lp1,Абзац списка1"/>
    <w:basedOn w:val="a"/>
    <w:link w:val="ac"/>
    <w:uiPriority w:val="34"/>
    <w:qFormat/>
    <w:rsid w:val="0017115E"/>
    <w:pPr>
      <w:ind w:left="720"/>
      <w:contextualSpacing/>
    </w:pPr>
    <w:rPr>
      <w:rFonts w:ascii="Calibri" w:hAnsi="Calibri"/>
    </w:rPr>
  </w:style>
  <w:style w:type="paragraph" w:customStyle="1" w:styleId="1">
    <w:name w:val="Без интервала1"/>
    <w:aliases w:val="сноски"/>
    <w:qFormat/>
    <w:rsid w:val="00136873"/>
    <w:pPr>
      <w:spacing w:after="0" w:line="240" w:lineRule="auto"/>
    </w:pPr>
    <w:rPr>
      <w:rFonts w:ascii="Times New Roman" w:eastAsia="Calibri" w:hAnsi="Times New Roman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7A34"/>
  </w:style>
  <w:style w:type="paragraph" w:styleId="a5">
    <w:name w:val="footer"/>
    <w:basedOn w:val="a"/>
    <w:link w:val="a6"/>
    <w:uiPriority w:val="99"/>
    <w:unhideWhenUsed/>
    <w:rsid w:val="002B7A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7A34"/>
  </w:style>
  <w:style w:type="paragraph" w:styleId="a7">
    <w:name w:val="Normal (Web)"/>
    <w:basedOn w:val="a"/>
    <w:uiPriority w:val="99"/>
    <w:unhideWhenUsed/>
    <w:rsid w:val="000023DF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C2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C28A8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8E7302"/>
    <w:rPr>
      <w:color w:val="0000FF"/>
      <w:u w:val="single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"/>
    <w:basedOn w:val="a"/>
    <w:rsid w:val="001A7F1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c">
    <w:name w:val="Абзац списка Знак"/>
    <w:aliases w:val="название Знак,Маркер Знак,Bullet List Знак,FooterText Знак,numbered Знак,SL_Абзац списка Знак,f_Абзац 1 Знак,Bullet Number Знак,Нумерованый список Знак,lp1 Знак,Абзац списка1 Знак"/>
    <w:basedOn w:val="a0"/>
    <w:link w:val="ad"/>
    <w:uiPriority w:val="34"/>
    <w:locked/>
    <w:rsid w:val="0017115E"/>
    <w:rPr>
      <w:rFonts w:ascii="Calibri" w:hAnsi="Calibri"/>
    </w:rPr>
  </w:style>
  <w:style w:type="paragraph" w:styleId="ad">
    <w:name w:val="List Paragraph"/>
    <w:aliases w:val="название,Маркер,Bullet List,FooterText,numbered,SL_Абзац списка,f_Абзац 1,Bullet Number,Нумерованый список,lp1,Абзац списка1"/>
    <w:basedOn w:val="a"/>
    <w:link w:val="ac"/>
    <w:uiPriority w:val="34"/>
    <w:qFormat/>
    <w:rsid w:val="0017115E"/>
    <w:pPr>
      <w:ind w:left="720"/>
      <w:contextualSpacing/>
    </w:pPr>
    <w:rPr>
      <w:rFonts w:ascii="Calibri" w:hAnsi="Calibri"/>
    </w:rPr>
  </w:style>
  <w:style w:type="paragraph" w:customStyle="1" w:styleId="1">
    <w:name w:val="Без интервала1"/>
    <w:aliases w:val="сноски"/>
    <w:qFormat/>
    <w:rsid w:val="00136873"/>
    <w:pPr>
      <w:spacing w:after="0" w:line="240" w:lineRule="auto"/>
    </w:pPr>
    <w:rPr>
      <w:rFonts w:ascii="Times New Roman" w:eastAsia="Calibri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0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43735">
              <w:marLeft w:val="0"/>
              <w:marRight w:val="0"/>
              <w:marTop w:val="150"/>
              <w:marBottom w:val="0"/>
              <w:divBdr>
                <w:top w:val="dotted" w:sz="6" w:space="0" w:color="605F5B"/>
                <w:left w:val="none" w:sz="0" w:space="0" w:color="auto"/>
                <w:bottom w:val="dotted" w:sz="6" w:space="0" w:color="605F5B"/>
                <w:right w:val="none" w:sz="0" w:space="0" w:color="auto"/>
              </w:divBdr>
              <w:divsChild>
                <w:div w:id="52659762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dotted" w:sz="6" w:space="0" w:color="605F5B"/>
                    <w:bottom w:val="none" w:sz="0" w:space="0" w:color="auto"/>
                    <w:right w:val="dotted" w:sz="6" w:space="0" w:color="605F5B"/>
                  </w:divBdr>
                  <w:divsChild>
                    <w:div w:id="7412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92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2294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4093</Words>
  <Characters>23334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economy14 (Сиволапова Н.Н.)</dc:creator>
  <cp:lastModifiedBy>Евгения Николаева</cp:lastModifiedBy>
  <cp:revision>2</cp:revision>
  <cp:lastPrinted>2019-04-29T08:11:00Z</cp:lastPrinted>
  <dcterms:created xsi:type="dcterms:W3CDTF">2019-04-30T13:08:00Z</dcterms:created>
  <dcterms:modified xsi:type="dcterms:W3CDTF">2019-04-30T13:08:00Z</dcterms:modified>
</cp:coreProperties>
</file>